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E3788" w14:textId="62C41172" w:rsidR="00BE4048" w:rsidRDefault="006774D2" w:rsidP="0022445D">
      <w:pPr>
        <w:ind w:left="-1418"/>
      </w:pPr>
      <w:bookmarkStart w:id="0" w:name="contents"/>
      <w:bookmarkEnd w:id="0"/>
      <w:r w:rsidRPr="00226D77">
        <w:rPr>
          <w:noProof/>
        </w:rPr>
        <mc:AlternateContent>
          <mc:Choice Requires="wps">
            <w:drawing>
              <wp:anchor distT="45720" distB="45720" distL="114300" distR="114300" simplePos="0" relativeHeight="251658240" behindDoc="0" locked="0" layoutInCell="1" allowOverlap="1" wp14:anchorId="16DE3595" wp14:editId="15FD8B50">
                <wp:simplePos x="0" y="0"/>
                <wp:positionH relativeFrom="page">
                  <wp:align>left</wp:align>
                </wp:positionH>
                <wp:positionV relativeFrom="paragraph">
                  <wp:posOffset>2740025</wp:posOffset>
                </wp:positionV>
                <wp:extent cx="4486275" cy="2338070"/>
                <wp:effectExtent l="133350" t="114300" r="142875" b="157480"/>
                <wp:wrapNone/>
                <wp:docPr id="2023190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338070"/>
                        </a:xfrm>
                        <a:prstGeom prst="roundRect">
                          <a:avLst/>
                        </a:prstGeom>
                        <a:noFill/>
                        <a:ln w="28575">
                          <a:solidFill>
                            <a:schemeClr val="bg1"/>
                          </a:solidFill>
                          <a:miter lim="800000"/>
                          <a:headEnd/>
                          <a:tailEnd/>
                        </a:ln>
                        <a:effectLst>
                          <a:outerShdw blurRad="107950" dist="12700" dir="5400000" algn="ctr">
                            <a:srgbClr val="000000"/>
                          </a:outerShdw>
                        </a:effectLst>
                      </wps:spPr>
                      <wps:txbx>
                        <w:txbxContent>
                          <w:p w14:paraId="40290A6E" w14:textId="5881B769" w:rsidR="006774D2" w:rsidRDefault="006774D2" w:rsidP="006774D2">
                            <w:pPr>
                              <w:rPr>
                                <w:rFonts w:cs="Arial"/>
                                <w:color w:val="FFFFFF" w:themeColor="background1"/>
                                <w:sz w:val="44"/>
                                <w:szCs w:val="44"/>
                              </w:rPr>
                            </w:pPr>
                            <w:r w:rsidRPr="00D93EB1">
                              <w:rPr>
                                <w:rFonts w:cs="Arial"/>
                                <w:color w:val="FFFFFF" w:themeColor="background1"/>
                                <w:sz w:val="44"/>
                                <w:szCs w:val="44"/>
                              </w:rPr>
                              <w:t xml:space="preserve">All Wales </w:t>
                            </w:r>
                            <w:r>
                              <w:rPr>
                                <w:rFonts w:cs="Arial"/>
                                <w:color w:val="FFFFFF" w:themeColor="background1"/>
                                <w:sz w:val="44"/>
                                <w:szCs w:val="44"/>
                              </w:rPr>
                              <w:t>i</w:t>
                            </w:r>
                            <w:r w:rsidRPr="00D93EB1">
                              <w:rPr>
                                <w:rFonts w:cs="Arial"/>
                                <w:color w:val="FFFFFF" w:themeColor="background1"/>
                                <w:sz w:val="44"/>
                                <w:szCs w:val="44"/>
                              </w:rPr>
                              <w:t xml:space="preserve">nduction </w:t>
                            </w:r>
                            <w:r>
                              <w:rPr>
                                <w:rFonts w:cs="Arial"/>
                                <w:color w:val="FFFFFF" w:themeColor="background1"/>
                                <w:sz w:val="44"/>
                                <w:szCs w:val="44"/>
                              </w:rPr>
                              <w:t>f</w:t>
                            </w:r>
                            <w:r w:rsidRPr="00D93EB1">
                              <w:rPr>
                                <w:rFonts w:cs="Arial"/>
                                <w:color w:val="FFFFFF" w:themeColor="background1"/>
                                <w:sz w:val="44"/>
                                <w:szCs w:val="44"/>
                              </w:rPr>
                              <w:t xml:space="preserve">ramework for </w:t>
                            </w:r>
                            <w:r w:rsidR="00E0119B">
                              <w:rPr>
                                <w:rFonts w:cs="Arial"/>
                                <w:color w:val="FFFFFF" w:themeColor="background1"/>
                                <w:sz w:val="44"/>
                                <w:szCs w:val="44"/>
                              </w:rPr>
                              <w:t>early years and childcare managers</w:t>
                            </w:r>
                          </w:p>
                          <w:p w14:paraId="23EAEB58" w14:textId="77777777" w:rsidR="00FB40A4" w:rsidRDefault="006774D2" w:rsidP="006774D2">
                            <w:pPr>
                              <w:rPr>
                                <w:rFonts w:cs="Arial"/>
                                <w:color w:val="FFFFFF" w:themeColor="background1"/>
                                <w:sz w:val="44"/>
                                <w:szCs w:val="44"/>
                              </w:rPr>
                            </w:pPr>
                            <w:r w:rsidRPr="00D93EB1">
                              <w:rPr>
                                <w:rFonts w:cs="Arial"/>
                                <w:color w:val="FFFFFF" w:themeColor="background1"/>
                                <w:sz w:val="44"/>
                                <w:szCs w:val="44"/>
                              </w:rPr>
                              <w:t xml:space="preserve">Part A: </w:t>
                            </w:r>
                            <w:r w:rsidR="00FB40A4">
                              <w:rPr>
                                <w:rFonts w:cs="Arial"/>
                                <w:color w:val="FFFFFF" w:themeColor="background1"/>
                                <w:sz w:val="44"/>
                                <w:szCs w:val="44"/>
                              </w:rPr>
                              <w:t>knowledge workbook</w:t>
                            </w:r>
                          </w:p>
                          <w:p w14:paraId="57F7ADB4" w14:textId="12E636E8" w:rsidR="006774D2" w:rsidRDefault="00FB40A4" w:rsidP="006774D2">
                            <w:pPr>
                              <w:rPr>
                                <w:rFonts w:cs="Arial"/>
                                <w:color w:val="FFFFFF" w:themeColor="background1"/>
                                <w:sz w:val="44"/>
                                <w:szCs w:val="44"/>
                              </w:rPr>
                            </w:pPr>
                            <w:r>
                              <w:rPr>
                                <w:rFonts w:cs="Arial"/>
                                <w:color w:val="FFFFFF" w:themeColor="background1"/>
                                <w:sz w:val="44"/>
                                <w:szCs w:val="44"/>
                              </w:rPr>
                              <w:t>(sample answers)</w:t>
                            </w:r>
                            <w:r w:rsidR="00EB6897">
                              <w:rPr>
                                <w:rFonts w:cs="Arial"/>
                                <w:color w:val="FFFFFF" w:themeColor="background1"/>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DE3595" id="Text Box 2" o:spid="_x0000_s1026" style="position:absolute;left:0;text-align:left;margin-left:0;margin-top:215.75pt;width:353.25pt;height:184.1pt;z-index:2516582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" filled="f" strokecolor="white [3212]" strokeweight="2.25pt">
                <v:stroke joinstyle="miter"/>
                <v:shadow on="t" color="black" offset="0,1pt"/>
                <v:textbox>
                  <w:txbxContent>
                    <w:p w14:paraId="40290A6E" w14:textId="5881B769" w:rsidR="006774D2" w:rsidRDefault="006774D2" w:rsidP="006774D2">
                      <w:pPr>
                        <w:rPr>
                          <w:rFonts w:cs="Arial"/>
                          <w:color w:val="FFFFFF" w:themeColor="background1"/>
                          <w:sz w:val="44"/>
                          <w:szCs w:val="44"/>
                        </w:rPr>
                      </w:pPr>
                      <w:r w:rsidRPr="00D93EB1">
                        <w:rPr>
                          <w:rFonts w:cs="Arial"/>
                          <w:color w:val="FFFFFF" w:themeColor="background1"/>
                          <w:sz w:val="44"/>
                          <w:szCs w:val="44"/>
                        </w:rPr>
                        <w:t xml:space="preserve">All Wales </w:t>
                      </w:r>
                      <w:r>
                        <w:rPr>
                          <w:rFonts w:cs="Arial"/>
                          <w:color w:val="FFFFFF" w:themeColor="background1"/>
                          <w:sz w:val="44"/>
                          <w:szCs w:val="44"/>
                        </w:rPr>
                        <w:t>i</w:t>
                      </w:r>
                      <w:r w:rsidRPr="00D93EB1">
                        <w:rPr>
                          <w:rFonts w:cs="Arial"/>
                          <w:color w:val="FFFFFF" w:themeColor="background1"/>
                          <w:sz w:val="44"/>
                          <w:szCs w:val="44"/>
                        </w:rPr>
                        <w:t xml:space="preserve">nduction </w:t>
                      </w:r>
                      <w:r>
                        <w:rPr>
                          <w:rFonts w:cs="Arial"/>
                          <w:color w:val="FFFFFF" w:themeColor="background1"/>
                          <w:sz w:val="44"/>
                          <w:szCs w:val="44"/>
                        </w:rPr>
                        <w:t>f</w:t>
                      </w:r>
                      <w:r w:rsidRPr="00D93EB1">
                        <w:rPr>
                          <w:rFonts w:cs="Arial"/>
                          <w:color w:val="FFFFFF" w:themeColor="background1"/>
                          <w:sz w:val="44"/>
                          <w:szCs w:val="44"/>
                        </w:rPr>
                        <w:t xml:space="preserve">ramework for </w:t>
                      </w:r>
                      <w:r w:rsidR="00E0119B">
                        <w:rPr>
                          <w:rFonts w:cs="Arial"/>
                          <w:color w:val="FFFFFF" w:themeColor="background1"/>
                          <w:sz w:val="44"/>
                          <w:szCs w:val="44"/>
                        </w:rPr>
                        <w:t>early years and childcare managers</w:t>
                      </w:r>
                    </w:p>
                    <w:p w14:paraId="23EAEB58" w14:textId="77777777" w:rsidR="00FB40A4" w:rsidRDefault="006774D2" w:rsidP="006774D2">
                      <w:pPr>
                        <w:rPr>
                          <w:rFonts w:cs="Arial"/>
                          <w:color w:val="FFFFFF" w:themeColor="background1"/>
                          <w:sz w:val="44"/>
                          <w:szCs w:val="44"/>
                        </w:rPr>
                      </w:pPr>
                      <w:r w:rsidRPr="00D93EB1">
                        <w:rPr>
                          <w:rFonts w:cs="Arial"/>
                          <w:color w:val="FFFFFF" w:themeColor="background1"/>
                          <w:sz w:val="44"/>
                          <w:szCs w:val="44"/>
                        </w:rPr>
                        <w:t xml:space="preserve">Part A: </w:t>
                      </w:r>
                      <w:r w:rsidR="00FB40A4">
                        <w:rPr>
                          <w:rFonts w:cs="Arial"/>
                          <w:color w:val="FFFFFF" w:themeColor="background1"/>
                          <w:sz w:val="44"/>
                          <w:szCs w:val="44"/>
                        </w:rPr>
                        <w:t>knowledge workbook</w:t>
                      </w:r>
                    </w:p>
                    <w:p w14:paraId="57F7ADB4" w14:textId="12E636E8" w:rsidR="006774D2" w:rsidRDefault="00FB40A4" w:rsidP="006774D2">
                      <w:pPr>
                        <w:rPr>
                          <w:rFonts w:cs="Arial"/>
                          <w:color w:val="FFFFFF" w:themeColor="background1"/>
                          <w:sz w:val="44"/>
                          <w:szCs w:val="44"/>
                        </w:rPr>
                      </w:pPr>
                      <w:r>
                        <w:rPr>
                          <w:rFonts w:cs="Arial"/>
                          <w:color w:val="FFFFFF" w:themeColor="background1"/>
                          <w:sz w:val="44"/>
                          <w:szCs w:val="44"/>
                        </w:rPr>
                        <w:t>(sample answers)</w:t>
                      </w:r>
                      <w:r w:rsidR="00EB6897">
                        <w:rPr>
                          <w:rFonts w:cs="Arial"/>
                          <w:color w:val="FFFFFF" w:themeColor="background1"/>
                          <w:sz w:val="44"/>
                          <w:szCs w:val="44"/>
                        </w:rPr>
                        <w:t xml:space="preserve"> </w:t>
                      </w:r>
                    </w:p>
                  </w:txbxContent>
                </v:textbox>
                <w10:wrap anchorx="page"/>
              </v:roundrect>
            </w:pict>
          </mc:Fallback>
        </mc:AlternateContent>
      </w:r>
      <w:r w:rsidR="0022445D" w:rsidRPr="00226D77">
        <w:rPr>
          <w:noProof/>
        </w:rPr>
        <w:drawing>
          <wp:inline distT="0" distB="0" distL="0" distR="0" wp14:anchorId="6D5EFC72" wp14:editId="70FBEBB8">
            <wp:extent cx="7971993" cy="5372100"/>
            <wp:effectExtent l="0" t="0" r="0" b="0"/>
            <wp:docPr id="1708185221" name="Picture 1" descr="A green background with a blu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96117" name="Picture 1" descr="A green background with a blue line"/>
                    <pic:cNvPicPr/>
                  </pic:nvPicPr>
                  <pic:blipFill>
                    <a:blip r:embed="rId11"/>
                    <a:stretch>
                      <a:fillRect/>
                    </a:stretch>
                  </pic:blipFill>
                  <pic:spPr>
                    <a:xfrm>
                      <a:off x="0" y="0"/>
                      <a:ext cx="8006193" cy="5395146"/>
                    </a:xfrm>
                    <a:prstGeom prst="rect">
                      <a:avLst/>
                    </a:prstGeom>
                  </pic:spPr>
                </pic:pic>
              </a:graphicData>
            </a:graphic>
          </wp:inline>
        </w:drawing>
      </w:r>
      <w:r w:rsidR="00BE4048">
        <w:br w:type="page"/>
      </w:r>
    </w:p>
    <w:p w14:paraId="4FFB4852" w14:textId="77777777" w:rsidR="00BE4048" w:rsidRPr="00BE4048" w:rsidRDefault="00BE4048" w:rsidP="00BE4048"/>
    <w:bookmarkStart w:id="1" w:name="_Toc181182079" w:displacedByCustomXml="next"/>
    <w:sdt>
      <w:sdtPr>
        <w:rPr>
          <w:rFonts w:asciiTheme="minorHAnsi" w:eastAsiaTheme="minorEastAsia" w:hAnsiTheme="minorHAnsi" w:cstheme="minorBidi"/>
          <w:color w:val="auto"/>
          <w:sz w:val="22"/>
          <w:szCs w:val="22"/>
          <w:lang w:val="en-GB"/>
        </w:rPr>
        <w:id w:val="471103728"/>
        <w:docPartObj>
          <w:docPartGallery w:val="Table of Contents"/>
          <w:docPartUnique/>
        </w:docPartObj>
      </w:sdtPr>
      <w:sdtEndPr>
        <w:rPr>
          <w:b/>
          <w:bCs/>
          <w:noProof/>
        </w:rPr>
      </w:sdtEndPr>
      <w:sdtContent>
        <w:p w14:paraId="6A891311" w14:textId="32C6C1EC" w:rsidR="00595CAB" w:rsidRDefault="00595CAB">
          <w:pPr>
            <w:pStyle w:val="TOCHeading"/>
            <w:rPr>
              <w:rStyle w:val="Heading1Char"/>
            </w:rPr>
          </w:pPr>
          <w:r w:rsidRPr="00595CAB">
            <w:rPr>
              <w:rStyle w:val="Heading1Char"/>
            </w:rPr>
            <w:t>Contents</w:t>
          </w:r>
        </w:p>
        <w:p w14:paraId="1BF1C716" w14:textId="77777777" w:rsidR="00595CAB" w:rsidRPr="00595CAB" w:rsidRDefault="00595CAB" w:rsidP="00595CAB">
          <w:pPr>
            <w:rPr>
              <w:lang w:val="en-US"/>
            </w:rPr>
          </w:pPr>
        </w:p>
        <w:p w14:paraId="1ED3936E" w14:textId="02200EA9" w:rsidR="00706EEF" w:rsidRPr="00706EEF" w:rsidRDefault="00595CAB">
          <w:pPr>
            <w:pStyle w:val="TOC1"/>
            <w:tabs>
              <w:tab w:val="right" w:leader="dot" w:pos="9016"/>
            </w:tabs>
            <w:rPr>
              <w:rFonts w:ascii="Arial" w:eastAsiaTheme="minorEastAsia" w:hAnsi="Arial" w:cs="Arial"/>
              <w:noProof/>
              <w:kern w:val="2"/>
              <w:sz w:val="24"/>
              <w:szCs w:val="24"/>
              <w:lang w:eastAsia="en-GB"/>
              <w14:ligatures w14:val="standardContextual"/>
            </w:rPr>
          </w:pPr>
          <w:r w:rsidRPr="00706EEF">
            <w:rPr>
              <w:rFonts w:ascii="Arial" w:hAnsi="Arial" w:cs="Arial"/>
              <w:sz w:val="24"/>
              <w:szCs w:val="24"/>
            </w:rPr>
            <w:fldChar w:fldCharType="begin"/>
          </w:r>
          <w:r w:rsidRPr="00706EEF">
            <w:rPr>
              <w:rFonts w:ascii="Arial" w:hAnsi="Arial" w:cs="Arial"/>
              <w:sz w:val="24"/>
              <w:szCs w:val="24"/>
            </w:rPr>
            <w:instrText xml:space="preserve"> TOC \o "1-3" \h \z \u </w:instrText>
          </w:r>
          <w:r w:rsidRPr="00706EEF">
            <w:rPr>
              <w:rFonts w:ascii="Arial" w:hAnsi="Arial" w:cs="Arial"/>
              <w:sz w:val="24"/>
              <w:szCs w:val="24"/>
            </w:rPr>
            <w:fldChar w:fldCharType="separate"/>
          </w:r>
          <w:hyperlink w:anchor="_Toc181271412" w:history="1">
            <w:r w:rsidR="00706EEF" w:rsidRPr="00706EEF">
              <w:rPr>
                <w:rStyle w:val="Hyperlink"/>
                <w:rFonts w:ascii="Arial" w:hAnsi="Arial" w:cs="Arial"/>
                <w:noProof/>
                <w:sz w:val="24"/>
                <w:szCs w:val="24"/>
              </w:rPr>
              <w:t>Introduction</w:t>
            </w:r>
            <w:r w:rsidR="00706EEF" w:rsidRPr="00706EEF">
              <w:rPr>
                <w:rFonts w:ascii="Arial" w:hAnsi="Arial" w:cs="Arial"/>
                <w:noProof/>
                <w:webHidden/>
                <w:sz w:val="24"/>
                <w:szCs w:val="24"/>
              </w:rPr>
              <w:tab/>
            </w:r>
            <w:r w:rsidR="00706EEF" w:rsidRPr="00706EEF">
              <w:rPr>
                <w:rFonts w:ascii="Arial" w:hAnsi="Arial" w:cs="Arial"/>
                <w:noProof/>
                <w:webHidden/>
                <w:sz w:val="24"/>
                <w:szCs w:val="24"/>
              </w:rPr>
              <w:fldChar w:fldCharType="begin"/>
            </w:r>
            <w:r w:rsidR="00706EEF" w:rsidRPr="00706EEF">
              <w:rPr>
                <w:rFonts w:ascii="Arial" w:hAnsi="Arial" w:cs="Arial"/>
                <w:noProof/>
                <w:webHidden/>
                <w:sz w:val="24"/>
                <w:szCs w:val="24"/>
              </w:rPr>
              <w:instrText xml:space="preserve"> PAGEREF _Toc181271412 \h </w:instrText>
            </w:r>
            <w:r w:rsidR="00706EEF" w:rsidRPr="00706EEF">
              <w:rPr>
                <w:rFonts w:ascii="Arial" w:hAnsi="Arial" w:cs="Arial"/>
                <w:noProof/>
                <w:webHidden/>
                <w:sz w:val="24"/>
                <w:szCs w:val="24"/>
              </w:rPr>
            </w:r>
            <w:r w:rsidR="00706EEF" w:rsidRPr="00706EEF">
              <w:rPr>
                <w:rFonts w:ascii="Arial" w:hAnsi="Arial" w:cs="Arial"/>
                <w:noProof/>
                <w:webHidden/>
                <w:sz w:val="24"/>
                <w:szCs w:val="24"/>
              </w:rPr>
              <w:fldChar w:fldCharType="separate"/>
            </w:r>
            <w:r w:rsidR="00706EEF" w:rsidRPr="00706EEF">
              <w:rPr>
                <w:rFonts w:ascii="Arial" w:hAnsi="Arial" w:cs="Arial"/>
                <w:noProof/>
                <w:webHidden/>
                <w:sz w:val="24"/>
                <w:szCs w:val="24"/>
              </w:rPr>
              <w:t>3</w:t>
            </w:r>
            <w:r w:rsidR="00706EEF" w:rsidRPr="00706EEF">
              <w:rPr>
                <w:rFonts w:ascii="Arial" w:hAnsi="Arial" w:cs="Arial"/>
                <w:noProof/>
                <w:webHidden/>
                <w:sz w:val="24"/>
                <w:szCs w:val="24"/>
              </w:rPr>
              <w:fldChar w:fldCharType="end"/>
            </w:r>
          </w:hyperlink>
        </w:p>
        <w:p w14:paraId="35CB9889" w14:textId="7DBCAD44" w:rsidR="00706EEF" w:rsidRPr="00706EEF" w:rsidRDefault="00706EEF">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81271413" w:history="1">
            <w:r w:rsidRPr="00706EEF">
              <w:rPr>
                <w:rStyle w:val="Hyperlink"/>
                <w:rFonts w:ascii="Arial" w:hAnsi="Arial" w:cs="Arial"/>
                <w:noProof/>
                <w:sz w:val="24"/>
                <w:szCs w:val="24"/>
              </w:rPr>
              <w:t>Who is it for?</w:t>
            </w:r>
            <w:r w:rsidRPr="00706EEF">
              <w:rPr>
                <w:rFonts w:ascii="Arial" w:hAnsi="Arial" w:cs="Arial"/>
                <w:noProof/>
                <w:webHidden/>
                <w:sz w:val="24"/>
                <w:szCs w:val="24"/>
              </w:rPr>
              <w:tab/>
            </w:r>
            <w:r w:rsidRPr="00706EEF">
              <w:rPr>
                <w:rFonts w:ascii="Arial" w:hAnsi="Arial" w:cs="Arial"/>
                <w:noProof/>
                <w:webHidden/>
                <w:sz w:val="24"/>
                <w:szCs w:val="24"/>
              </w:rPr>
              <w:fldChar w:fldCharType="begin"/>
            </w:r>
            <w:r w:rsidRPr="00706EEF">
              <w:rPr>
                <w:rFonts w:ascii="Arial" w:hAnsi="Arial" w:cs="Arial"/>
                <w:noProof/>
                <w:webHidden/>
                <w:sz w:val="24"/>
                <w:szCs w:val="24"/>
              </w:rPr>
              <w:instrText xml:space="preserve"> PAGEREF _Toc181271413 \h </w:instrText>
            </w:r>
            <w:r w:rsidRPr="00706EEF">
              <w:rPr>
                <w:rFonts w:ascii="Arial" w:hAnsi="Arial" w:cs="Arial"/>
                <w:noProof/>
                <w:webHidden/>
                <w:sz w:val="24"/>
                <w:szCs w:val="24"/>
              </w:rPr>
            </w:r>
            <w:r w:rsidRPr="00706EEF">
              <w:rPr>
                <w:rFonts w:ascii="Arial" w:hAnsi="Arial" w:cs="Arial"/>
                <w:noProof/>
                <w:webHidden/>
                <w:sz w:val="24"/>
                <w:szCs w:val="24"/>
              </w:rPr>
              <w:fldChar w:fldCharType="separate"/>
            </w:r>
            <w:r w:rsidRPr="00706EEF">
              <w:rPr>
                <w:rFonts w:ascii="Arial" w:hAnsi="Arial" w:cs="Arial"/>
                <w:noProof/>
                <w:webHidden/>
                <w:sz w:val="24"/>
                <w:szCs w:val="24"/>
              </w:rPr>
              <w:t>3</w:t>
            </w:r>
            <w:r w:rsidRPr="00706EEF">
              <w:rPr>
                <w:rFonts w:ascii="Arial" w:hAnsi="Arial" w:cs="Arial"/>
                <w:noProof/>
                <w:webHidden/>
                <w:sz w:val="24"/>
                <w:szCs w:val="24"/>
              </w:rPr>
              <w:fldChar w:fldCharType="end"/>
            </w:r>
          </w:hyperlink>
        </w:p>
        <w:p w14:paraId="5EA794BD" w14:textId="0E881273" w:rsidR="00706EEF" w:rsidRPr="00706EEF" w:rsidRDefault="00706EEF">
          <w:pPr>
            <w:pStyle w:val="TOC2"/>
            <w:tabs>
              <w:tab w:val="right" w:leader="dot" w:pos="9016"/>
            </w:tabs>
            <w:rPr>
              <w:rFonts w:ascii="Arial" w:eastAsiaTheme="minorEastAsia" w:hAnsi="Arial" w:cs="Arial"/>
              <w:noProof/>
              <w:kern w:val="2"/>
              <w:sz w:val="24"/>
              <w:szCs w:val="24"/>
              <w:lang w:eastAsia="en-GB"/>
              <w14:ligatures w14:val="standardContextual"/>
            </w:rPr>
          </w:pPr>
          <w:hyperlink w:anchor="_Toc181271414" w:history="1">
            <w:r w:rsidRPr="00706EEF">
              <w:rPr>
                <w:rStyle w:val="Hyperlink"/>
                <w:rFonts w:ascii="Arial" w:eastAsia="Times New Roman" w:hAnsi="Arial" w:cs="Arial"/>
                <w:bCs/>
                <w:noProof/>
                <w:sz w:val="24"/>
                <w:szCs w:val="24"/>
                <w:lang w:eastAsia="en-GB"/>
              </w:rPr>
              <w:t>How to use it?</w:t>
            </w:r>
            <w:r w:rsidRPr="00706EEF">
              <w:rPr>
                <w:rFonts w:ascii="Arial" w:hAnsi="Arial" w:cs="Arial"/>
                <w:noProof/>
                <w:webHidden/>
                <w:sz w:val="24"/>
                <w:szCs w:val="24"/>
              </w:rPr>
              <w:tab/>
            </w:r>
            <w:r w:rsidRPr="00706EEF">
              <w:rPr>
                <w:rFonts w:ascii="Arial" w:hAnsi="Arial" w:cs="Arial"/>
                <w:noProof/>
                <w:webHidden/>
                <w:sz w:val="24"/>
                <w:szCs w:val="24"/>
              </w:rPr>
              <w:fldChar w:fldCharType="begin"/>
            </w:r>
            <w:r w:rsidRPr="00706EEF">
              <w:rPr>
                <w:rFonts w:ascii="Arial" w:hAnsi="Arial" w:cs="Arial"/>
                <w:noProof/>
                <w:webHidden/>
                <w:sz w:val="24"/>
                <w:szCs w:val="24"/>
              </w:rPr>
              <w:instrText xml:space="preserve"> PAGEREF _Toc181271414 \h </w:instrText>
            </w:r>
            <w:r w:rsidRPr="00706EEF">
              <w:rPr>
                <w:rFonts w:ascii="Arial" w:hAnsi="Arial" w:cs="Arial"/>
                <w:noProof/>
                <w:webHidden/>
                <w:sz w:val="24"/>
                <w:szCs w:val="24"/>
              </w:rPr>
            </w:r>
            <w:r w:rsidRPr="00706EEF">
              <w:rPr>
                <w:rFonts w:ascii="Arial" w:hAnsi="Arial" w:cs="Arial"/>
                <w:noProof/>
                <w:webHidden/>
                <w:sz w:val="24"/>
                <w:szCs w:val="24"/>
              </w:rPr>
              <w:fldChar w:fldCharType="separate"/>
            </w:r>
            <w:r w:rsidRPr="00706EEF">
              <w:rPr>
                <w:rFonts w:ascii="Arial" w:hAnsi="Arial" w:cs="Arial"/>
                <w:noProof/>
                <w:webHidden/>
                <w:sz w:val="24"/>
                <w:szCs w:val="24"/>
              </w:rPr>
              <w:t>3</w:t>
            </w:r>
            <w:r w:rsidRPr="00706EEF">
              <w:rPr>
                <w:rFonts w:ascii="Arial" w:hAnsi="Arial" w:cs="Arial"/>
                <w:noProof/>
                <w:webHidden/>
                <w:sz w:val="24"/>
                <w:szCs w:val="24"/>
              </w:rPr>
              <w:fldChar w:fldCharType="end"/>
            </w:r>
          </w:hyperlink>
        </w:p>
        <w:p w14:paraId="5E01EFC0" w14:textId="0E6E4C3C" w:rsidR="00706EEF" w:rsidRPr="00706EEF" w:rsidRDefault="00706EEF">
          <w:pPr>
            <w:pStyle w:val="TOC1"/>
            <w:tabs>
              <w:tab w:val="right" w:leader="dot" w:pos="9016"/>
            </w:tabs>
            <w:rPr>
              <w:rStyle w:val="Hyperlink"/>
              <w:rFonts w:ascii="Arial" w:eastAsiaTheme="minorEastAsia" w:hAnsi="Arial" w:cs="Arial"/>
              <w:noProof/>
              <w:kern w:val="2"/>
              <w:sz w:val="24"/>
              <w:szCs w:val="24"/>
              <w:lang w:eastAsia="en-GB"/>
              <w14:ligatures w14:val="standardContextual"/>
            </w:rPr>
          </w:pPr>
          <w:r>
            <w:rPr>
              <w:rStyle w:val="Hyperlink"/>
              <w:rFonts w:ascii="Arial" w:hAnsi="Arial" w:cs="Arial"/>
              <w:noProof/>
              <w:sz w:val="24"/>
              <w:szCs w:val="24"/>
            </w:rPr>
            <w:fldChar w:fldCharType="begin"/>
          </w:r>
          <w:r>
            <w:rPr>
              <w:rStyle w:val="Hyperlink"/>
              <w:rFonts w:ascii="Arial" w:hAnsi="Arial" w:cs="Arial"/>
              <w:noProof/>
              <w:sz w:val="24"/>
              <w:szCs w:val="24"/>
            </w:rPr>
            <w:instrText>HYPERLINK  \l "Section1"</w:instrText>
          </w:r>
          <w:r>
            <w:rPr>
              <w:rStyle w:val="Hyperlink"/>
              <w:rFonts w:ascii="Arial" w:hAnsi="Arial" w:cs="Arial"/>
              <w:noProof/>
              <w:sz w:val="24"/>
              <w:szCs w:val="24"/>
            </w:rPr>
          </w:r>
          <w:r>
            <w:rPr>
              <w:rStyle w:val="Hyperlink"/>
              <w:rFonts w:ascii="Arial" w:hAnsi="Arial" w:cs="Arial"/>
              <w:noProof/>
              <w:sz w:val="24"/>
              <w:szCs w:val="24"/>
            </w:rPr>
            <w:fldChar w:fldCharType="separate"/>
          </w:r>
          <w:r w:rsidRPr="00706EEF">
            <w:rPr>
              <w:rStyle w:val="Hyperlink"/>
              <w:rFonts w:ascii="Arial" w:hAnsi="Arial" w:cs="Arial"/>
              <w:noProof/>
              <w:sz w:val="24"/>
              <w:szCs w:val="24"/>
            </w:rPr>
            <w:t>Section 1: Leading child-centred practice</w:t>
          </w:r>
          <w:r w:rsidRPr="00706EEF">
            <w:rPr>
              <w:rStyle w:val="Hyperlink"/>
              <w:rFonts w:ascii="Arial" w:hAnsi="Arial" w:cs="Arial"/>
              <w:noProof/>
              <w:webHidden/>
              <w:sz w:val="24"/>
              <w:szCs w:val="24"/>
            </w:rPr>
            <w:tab/>
          </w:r>
          <w:r w:rsidRPr="00706EEF">
            <w:rPr>
              <w:rStyle w:val="Hyperlink"/>
              <w:rFonts w:ascii="Arial" w:hAnsi="Arial" w:cs="Arial"/>
              <w:noProof/>
              <w:webHidden/>
              <w:sz w:val="24"/>
              <w:szCs w:val="24"/>
            </w:rPr>
            <w:fldChar w:fldCharType="begin"/>
          </w:r>
          <w:r w:rsidRPr="00706EEF">
            <w:rPr>
              <w:rStyle w:val="Hyperlink"/>
              <w:rFonts w:ascii="Arial" w:hAnsi="Arial" w:cs="Arial"/>
              <w:noProof/>
              <w:webHidden/>
              <w:sz w:val="24"/>
              <w:szCs w:val="24"/>
            </w:rPr>
            <w:instrText xml:space="preserve"> PAGEREF _Toc181271415 \h </w:instrText>
          </w:r>
          <w:r w:rsidRPr="00706EEF">
            <w:rPr>
              <w:rStyle w:val="Hyperlink"/>
              <w:rFonts w:ascii="Arial" w:hAnsi="Arial" w:cs="Arial"/>
              <w:noProof/>
              <w:webHidden/>
              <w:sz w:val="24"/>
              <w:szCs w:val="24"/>
            </w:rPr>
          </w:r>
          <w:r w:rsidRPr="00706EEF">
            <w:rPr>
              <w:rStyle w:val="Hyperlink"/>
              <w:rFonts w:ascii="Arial" w:hAnsi="Arial" w:cs="Arial"/>
              <w:noProof/>
              <w:webHidden/>
              <w:sz w:val="24"/>
              <w:szCs w:val="24"/>
            </w:rPr>
            <w:fldChar w:fldCharType="separate"/>
          </w:r>
          <w:r w:rsidRPr="00706EEF">
            <w:rPr>
              <w:rStyle w:val="Hyperlink"/>
              <w:rFonts w:ascii="Arial" w:hAnsi="Arial" w:cs="Arial"/>
              <w:noProof/>
              <w:webHidden/>
              <w:sz w:val="24"/>
              <w:szCs w:val="24"/>
            </w:rPr>
            <w:t>4</w:t>
          </w:r>
          <w:r w:rsidRPr="00706EEF">
            <w:rPr>
              <w:rStyle w:val="Hyperlink"/>
              <w:rFonts w:ascii="Arial" w:hAnsi="Arial" w:cs="Arial"/>
              <w:noProof/>
              <w:webHidden/>
              <w:sz w:val="24"/>
              <w:szCs w:val="24"/>
            </w:rPr>
            <w:fldChar w:fldCharType="end"/>
          </w:r>
        </w:p>
        <w:p w14:paraId="0B577178" w14:textId="7A3963AF" w:rsidR="00706EEF" w:rsidRPr="00706EEF" w:rsidRDefault="00706EEF">
          <w:pPr>
            <w:pStyle w:val="TOC2"/>
            <w:tabs>
              <w:tab w:val="right" w:leader="dot" w:pos="9016"/>
            </w:tabs>
            <w:rPr>
              <w:rStyle w:val="Hyperlink"/>
              <w:rFonts w:ascii="Arial" w:eastAsiaTheme="minorEastAsia" w:hAnsi="Arial" w:cs="Arial"/>
              <w:noProof/>
              <w:kern w:val="2"/>
              <w:sz w:val="24"/>
              <w:szCs w:val="24"/>
              <w:lang w:eastAsia="en-GB"/>
              <w14:ligatures w14:val="standardContextual"/>
            </w:rPr>
          </w:pPr>
          <w:r>
            <w:rPr>
              <w:rStyle w:val="Hyperlink"/>
              <w:rFonts w:ascii="Arial" w:hAnsi="Arial" w:cs="Arial"/>
              <w:noProof/>
              <w:sz w:val="24"/>
              <w:szCs w:val="24"/>
            </w:rPr>
            <w:fldChar w:fldCharType="end"/>
          </w:r>
          <w:r>
            <w:rPr>
              <w:rStyle w:val="Hyperlink"/>
              <w:rFonts w:ascii="Arial" w:hAnsi="Arial" w:cs="Arial"/>
              <w:noProof/>
              <w:sz w:val="24"/>
              <w:szCs w:val="24"/>
            </w:rPr>
            <w:fldChar w:fldCharType="begin"/>
          </w:r>
          <w:r>
            <w:rPr>
              <w:rStyle w:val="Hyperlink"/>
              <w:rFonts w:ascii="Arial" w:hAnsi="Arial" w:cs="Arial"/>
              <w:noProof/>
              <w:sz w:val="24"/>
              <w:szCs w:val="24"/>
            </w:rPr>
            <w:instrText>HYPERLINK  \l "equity"</w:instrText>
          </w:r>
          <w:r>
            <w:rPr>
              <w:rStyle w:val="Hyperlink"/>
              <w:rFonts w:ascii="Arial" w:hAnsi="Arial" w:cs="Arial"/>
              <w:noProof/>
              <w:sz w:val="24"/>
              <w:szCs w:val="24"/>
            </w:rPr>
          </w:r>
          <w:r>
            <w:rPr>
              <w:rStyle w:val="Hyperlink"/>
              <w:rFonts w:ascii="Arial" w:hAnsi="Arial" w:cs="Arial"/>
              <w:noProof/>
              <w:sz w:val="24"/>
              <w:szCs w:val="24"/>
            </w:rPr>
            <w:fldChar w:fldCharType="separate"/>
          </w:r>
          <w:r w:rsidRPr="00706EEF">
            <w:rPr>
              <w:rStyle w:val="Hyperlink"/>
              <w:rFonts w:ascii="Arial" w:hAnsi="Arial" w:cs="Arial"/>
              <w:noProof/>
              <w:sz w:val="24"/>
              <w:szCs w:val="24"/>
            </w:rPr>
            <w:t>1.2 Equity, equality, diversity and inclusion</w:t>
          </w:r>
          <w:r w:rsidRPr="00706EEF">
            <w:rPr>
              <w:rStyle w:val="Hyperlink"/>
              <w:rFonts w:ascii="Arial" w:hAnsi="Arial" w:cs="Arial"/>
              <w:noProof/>
              <w:webHidden/>
              <w:sz w:val="24"/>
              <w:szCs w:val="24"/>
            </w:rPr>
            <w:tab/>
          </w:r>
          <w:r w:rsidRPr="00706EEF">
            <w:rPr>
              <w:rStyle w:val="Hyperlink"/>
              <w:rFonts w:ascii="Arial" w:hAnsi="Arial" w:cs="Arial"/>
              <w:noProof/>
              <w:webHidden/>
              <w:sz w:val="24"/>
              <w:szCs w:val="24"/>
            </w:rPr>
            <w:fldChar w:fldCharType="begin"/>
          </w:r>
          <w:r w:rsidRPr="00706EEF">
            <w:rPr>
              <w:rStyle w:val="Hyperlink"/>
              <w:rFonts w:ascii="Arial" w:hAnsi="Arial" w:cs="Arial"/>
              <w:noProof/>
              <w:webHidden/>
              <w:sz w:val="24"/>
              <w:szCs w:val="24"/>
            </w:rPr>
            <w:instrText xml:space="preserve"> PAGEREF _Toc181271416 \h </w:instrText>
          </w:r>
          <w:r w:rsidRPr="00706EEF">
            <w:rPr>
              <w:rStyle w:val="Hyperlink"/>
              <w:rFonts w:ascii="Arial" w:hAnsi="Arial" w:cs="Arial"/>
              <w:noProof/>
              <w:webHidden/>
              <w:sz w:val="24"/>
              <w:szCs w:val="24"/>
            </w:rPr>
          </w:r>
          <w:r w:rsidRPr="00706EEF">
            <w:rPr>
              <w:rStyle w:val="Hyperlink"/>
              <w:rFonts w:ascii="Arial" w:hAnsi="Arial" w:cs="Arial"/>
              <w:noProof/>
              <w:webHidden/>
              <w:sz w:val="24"/>
              <w:szCs w:val="24"/>
            </w:rPr>
            <w:fldChar w:fldCharType="separate"/>
          </w:r>
          <w:r w:rsidRPr="00706EEF">
            <w:rPr>
              <w:rStyle w:val="Hyperlink"/>
              <w:rFonts w:ascii="Arial" w:hAnsi="Arial" w:cs="Arial"/>
              <w:noProof/>
              <w:webHidden/>
              <w:sz w:val="24"/>
              <w:szCs w:val="24"/>
            </w:rPr>
            <w:t>4</w:t>
          </w:r>
          <w:r w:rsidRPr="00706EEF">
            <w:rPr>
              <w:rStyle w:val="Hyperlink"/>
              <w:rFonts w:ascii="Arial" w:hAnsi="Arial" w:cs="Arial"/>
              <w:noProof/>
              <w:webHidden/>
              <w:sz w:val="24"/>
              <w:szCs w:val="24"/>
            </w:rPr>
            <w:fldChar w:fldCharType="end"/>
          </w:r>
        </w:p>
        <w:p w14:paraId="34A8BE78" w14:textId="04415EA7" w:rsidR="00706EEF" w:rsidRPr="00706EEF" w:rsidRDefault="00706EEF">
          <w:pPr>
            <w:pStyle w:val="TOC1"/>
            <w:tabs>
              <w:tab w:val="right" w:leader="dot" w:pos="9016"/>
            </w:tabs>
            <w:rPr>
              <w:rStyle w:val="Hyperlink"/>
              <w:rFonts w:ascii="Arial" w:eastAsiaTheme="minorEastAsia" w:hAnsi="Arial" w:cs="Arial"/>
              <w:noProof/>
              <w:kern w:val="2"/>
              <w:sz w:val="24"/>
              <w:szCs w:val="24"/>
              <w:lang w:eastAsia="en-GB"/>
              <w14:ligatures w14:val="standardContextual"/>
            </w:rPr>
          </w:pPr>
          <w:r>
            <w:rPr>
              <w:rStyle w:val="Hyperlink"/>
              <w:rFonts w:ascii="Arial" w:hAnsi="Arial" w:cs="Arial"/>
              <w:noProof/>
              <w:sz w:val="24"/>
              <w:szCs w:val="24"/>
            </w:rPr>
            <w:fldChar w:fldCharType="end"/>
          </w:r>
          <w:r>
            <w:rPr>
              <w:rStyle w:val="Hyperlink"/>
              <w:rFonts w:ascii="Arial" w:hAnsi="Arial" w:cs="Arial"/>
              <w:noProof/>
              <w:sz w:val="24"/>
              <w:szCs w:val="24"/>
            </w:rPr>
            <w:fldChar w:fldCharType="begin"/>
          </w:r>
          <w:r>
            <w:rPr>
              <w:rStyle w:val="Hyperlink"/>
              <w:rFonts w:ascii="Arial" w:hAnsi="Arial" w:cs="Arial"/>
              <w:noProof/>
              <w:sz w:val="24"/>
              <w:szCs w:val="24"/>
            </w:rPr>
            <w:instrText>HYPERLINK  \l "section2"</w:instrText>
          </w:r>
          <w:r>
            <w:rPr>
              <w:rStyle w:val="Hyperlink"/>
              <w:rFonts w:ascii="Arial" w:hAnsi="Arial" w:cs="Arial"/>
              <w:noProof/>
              <w:sz w:val="24"/>
              <w:szCs w:val="24"/>
            </w:rPr>
          </w:r>
          <w:r>
            <w:rPr>
              <w:rStyle w:val="Hyperlink"/>
              <w:rFonts w:ascii="Arial" w:hAnsi="Arial" w:cs="Arial"/>
              <w:noProof/>
              <w:sz w:val="24"/>
              <w:szCs w:val="24"/>
            </w:rPr>
            <w:fldChar w:fldCharType="separate"/>
          </w:r>
          <w:r w:rsidRPr="00706EEF">
            <w:rPr>
              <w:rStyle w:val="Hyperlink"/>
              <w:rFonts w:ascii="Arial" w:hAnsi="Arial" w:cs="Arial"/>
              <w:noProof/>
              <w:sz w:val="24"/>
              <w:szCs w:val="24"/>
            </w:rPr>
            <w:t>Section 2: Theoretical frameworks for leadership and management</w:t>
          </w:r>
          <w:r w:rsidRPr="00706EEF">
            <w:rPr>
              <w:rStyle w:val="Hyperlink"/>
              <w:rFonts w:ascii="Arial" w:hAnsi="Arial" w:cs="Arial"/>
              <w:noProof/>
              <w:webHidden/>
              <w:sz w:val="24"/>
              <w:szCs w:val="24"/>
            </w:rPr>
            <w:tab/>
          </w:r>
          <w:r w:rsidRPr="00706EEF">
            <w:rPr>
              <w:rStyle w:val="Hyperlink"/>
              <w:rFonts w:ascii="Arial" w:hAnsi="Arial" w:cs="Arial"/>
              <w:noProof/>
              <w:webHidden/>
              <w:sz w:val="24"/>
              <w:szCs w:val="24"/>
            </w:rPr>
            <w:fldChar w:fldCharType="begin"/>
          </w:r>
          <w:r w:rsidRPr="00706EEF">
            <w:rPr>
              <w:rStyle w:val="Hyperlink"/>
              <w:rFonts w:ascii="Arial" w:hAnsi="Arial" w:cs="Arial"/>
              <w:noProof/>
              <w:webHidden/>
              <w:sz w:val="24"/>
              <w:szCs w:val="24"/>
            </w:rPr>
            <w:instrText xml:space="preserve"> PAGEREF _Toc181271417 \h </w:instrText>
          </w:r>
          <w:r w:rsidRPr="00706EEF">
            <w:rPr>
              <w:rStyle w:val="Hyperlink"/>
              <w:rFonts w:ascii="Arial" w:hAnsi="Arial" w:cs="Arial"/>
              <w:noProof/>
              <w:webHidden/>
              <w:sz w:val="24"/>
              <w:szCs w:val="24"/>
            </w:rPr>
          </w:r>
          <w:r w:rsidRPr="00706EEF">
            <w:rPr>
              <w:rStyle w:val="Hyperlink"/>
              <w:rFonts w:ascii="Arial" w:hAnsi="Arial" w:cs="Arial"/>
              <w:noProof/>
              <w:webHidden/>
              <w:sz w:val="24"/>
              <w:szCs w:val="24"/>
            </w:rPr>
            <w:fldChar w:fldCharType="separate"/>
          </w:r>
          <w:r w:rsidRPr="00706EEF">
            <w:rPr>
              <w:rStyle w:val="Hyperlink"/>
              <w:rFonts w:ascii="Arial" w:hAnsi="Arial" w:cs="Arial"/>
              <w:noProof/>
              <w:webHidden/>
              <w:sz w:val="24"/>
              <w:szCs w:val="24"/>
            </w:rPr>
            <w:t>11</w:t>
          </w:r>
          <w:r w:rsidRPr="00706EEF">
            <w:rPr>
              <w:rStyle w:val="Hyperlink"/>
              <w:rFonts w:ascii="Arial" w:hAnsi="Arial" w:cs="Arial"/>
              <w:noProof/>
              <w:webHidden/>
              <w:sz w:val="24"/>
              <w:szCs w:val="24"/>
            </w:rPr>
            <w:fldChar w:fldCharType="end"/>
          </w:r>
        </w:p>
        <w:p w14:paraId="489FCC13" w14:textId="3893B99A" w:rsidR="00706EEF" w:rsidRPr="00706EEF" w:rsidRDefault="00706EEF">
          <w:pPr>
            <w:pStyle w:val="TOC2"/>
            <w:tabs>
              <w:tab w:val="right" w:leader="dot" w:pos="9016"/>
            </w:tabs>
            <w:rPr>
              <w:rStyle w:val="Hyperlink"/>
              <w:rFonts w:ascii="Arial" w:eastAsiaTheme="minorEastAsia" w:hAnsi="Arial" w:cs="Arial"/>
              <w:noProof/>
              <w:kern w:val="2"/>
              <w:sz w:val="24"/>
              <w:szCs w:val="24"/>
              <w:lang w:eastAsia="en-GB"/>
              <w14:ligatures w14:val="standardContextual"/>
            </w:rPr>
          </w:pPr>
          <w:r>
            <w:rPr>
              <w:rStyle w:val="Hyperlink"/>
              <w:rFonts w:ascii="Arial" w:hAnsi="Arial" w:cs="Arial"/>
              <w:noProof/>
              <w:sz w:val="24"/>
              <w:szCs w:val="24"/>
            </w:rPr>
            <w:fldChar w:fldCharType="end"/>
          </w:r>
          <w:r>
            <w:rPr>
              <w:rStyle w:val="Hyperlink"/>
              <w:rFonts w:ascii="Arial" w:hAnsi="Arial" w:cs="Arial"/>
              <w:noProof/>
              <w:sz w:val="24"/>
              <w:szCs w:val="24"/>
            </w:rPr>
            <w:fldChar w:fldCharType="begin"/>
          </w:r>
          <w:r>
            <w:rPr>
              <w:rStyle w:val="Hyperlink"/>
              <w:rFonts w:ascii="Arial" w:hAnsi="Arial" w:cs="Arial"/>
              <w:noProof/>
              <w:sz w:val="24"/>
              <w:szCs w:val="24"/>
            </w:rPr>
            <w:instrText>HYPERLINK  \l "managing"</w:instrText>
          </w:r>
          <w:r>
            <w:rPr>
              <w:rStyle w:val="Hyperlink"/>
              <w:rFonts w:ascii="Arial" w:hAnsi="Arial" w:cs="Arial"/>
              <w:noProof/>
              <w:sz w:val="24"/>
              <w:szCs w:val="24"/>
            </w:rPr>
          </w:r>
          <w:r>
            <w:rPr>
              <w:rStyle w:val="Hyperlink"/>
              <w:rFonts w:ascii="Arial" w:hAnsi="Arial" w:cs="Arial"/>
              <w:noProof/>
              <w:sz w:val="24"/>
              <w:szCs w:val="24"/>
            </w:rPr>
            <w:fldChar w:fldCharType="separate"/>
          </w:r>
          <w:r w:rsidRPr="00706EEF">
            <w:rPr>
              <w:rStyle w:val="Hyperlink"/>
              <w:rFonts w:ascii="Arial" w:hAnsi="Arial" w:cs="Arial"/>
              <w:noProof/>
              <w:sz w:val="24"/>
              <w:szCs w:val="24"/>
            </w:rPr>
            <w:t xml:space="preserve">2.3 </w:t>
          </w:r>
          <w:r w:rsidRPr="00706EEF">
            <w:rPr>
              <w:rStyle w:val="Hyperlink"/>
              <w:rFonts w:ascii="Arial" w:hAnsi="Arial" w:cs="Arial"/>
              <w:bCs/>
              <w:noProof/>
              <w:sz w:val="24"/>
              <w:szCs w:val="24"/>
            </w:rPr>
            <w:t>Managing innovation and change</w:t>
          </w:r>
          <w:r w:rsidRPr="00706EEF">
            <w:rPr>
              <w:rStyle w:val="Hyperlink"/>
              <w:rFonts w:ascii="Arial" w:hAnsi="Arial" w:cs="Arial"/>
              <w:noProof/>
              <w:webHidden/>
              <w:sz w:val="24"/>
              <w:szCs w:val="24"/>
            </w:rPr>
            <w:tab/>
          </w:r>
          <w:r w:rsidRPr="00706EEF">
            <w:rPr>
              <w:rStyle w:val="Hyperlink"/>
              <w:rFonts w:ascii="Arial" w:hAnsi="Arial" w:cs="Arial"/>
              <w:noProof/>
              <w:webHidden/>
              <w:sz w:val="24"/>
              <w:szCs w:val="24"/>
            </w:rPr>
            <w:fldChar w:fldCharType="begin"/>
          </w:r>
          <w:r w:rsidRPr="00706EEF">
            <w:rPr>
              <w:rStyle w:val="Hyperlink"/>
              <w:rFonts w:ascii="Arial" w:hAnsi="Arial" w:cs="Arial"/>
              <w:noProof/>
              <w:webHidden/>
              <w:sz w:val="24"/>
              <w:szCs w:val="24"/>
            </w:rPr>
            <w:instrText xml:space="preserve"> PAGEREF _Toc181271418 \h </w:instrText>
          </w:r>
          <w:r w:rsidRPr="00706EEF">
            <w:rPr>
              <w:rStyle w:val="Hyperlink"/>
              <w:rFonts w:ascii="Arial" w:hAnsi="Arial" w:cs="Arial"/>
              <w:noProof/>
              <w:webHidden/>
              <w:sz w:val="24"/>
              <w:szCs w:val="24"/>
            </w:rPr>
          </w:r>
          <w:r w:rsidRPr="00706EEF">
            <w:rPr>
              <w:rStyle w:val="Hyperlink"/>
              <w:rFonts w:ascii="Arial" w:hAnsi="Arial" w:cs="Arial"/>
              <w:noProof/>
              <w:webHidden/>
              <w:sz w:val="24"/>
              <w:szCs w:val="24"/>
            </w:rPr>
            <w:fldChar w:fldCharType="separate"/>
          </w:r>
          <w:r w:rsidRPr="00706EEF">
            <w:rPr>
              <w:rStyle w:val="Hyperlink"/>
              <w:rFonts w:ascii="Arial" w:hAnsi="Arial" w:cs="Arial"/>
              <w:noProof/>
              <w:webHidden/>
              <w:sz w:val="24"/>
              <w:szCs w:val="24"/>
            </w:rPr>
            <w:t>11</w:t>
          </w:r>
          <w:r w:rsidRPr="00706EEF">
            <w:rPr>
              <w:rStyle w:val="Hyperlink"/>
              <w:rFonts w:ascii="Arial" w:hAnsi="Arial" w:cs="Arial"/>
              <w:noProof/>
              <w:webHidden/>
              <w:sz w:val="24"/>
              <w:szCs w:val="24"/>
            </w:rPr>
            <w:fldChar w:fldCharType="end"/>
          </w:r>
        </w:p>
        <w:p w14:paraId="3564BD82" w14:textId="6FEBE6DD" w:rsidR="00706EEF" w:rsidRPr="00706EEF" w:rsidRDefault="00706EEF">
          <w:pPr>
            <w:pStyle w:val="TOC1"/>
            <w:tabs>
              <w:tab w:val="right" w:leader="dot" w:pos="9016"/>
            </w:tabs>
            <w:rPr>
              <w:rStyle w:val="Hyperlink"/>
              <w:rFonts w:ascii="Arial" w:eastAsiaTheme="minorEastAsia" w:hAnsi="Arial" w:cs="Arial"/>
              <w:noProof/>
              <w:kern w:val="2"/>
              <w:sz w:val="24"/>
              <w:szCs w:val="24"/>
              <w:lang w:eastAsia="en-GB"/>
              <w14:ligatures w14:val="standardContextual"/>
            </w:rPr>
          </w:pPr>
          <w:r>
            <w:rPr>
              <w:rStyle w:val="Hyperlink"/>
              <w:rFonts w:ascii="Arial" w:hAnsi="Arial" w:cs="Arial"/>
              <w:noProof/>
              <w:sz w:val="24"/>
              <w:szCs w:val="24"/>
            </w:rPr>
            <w:fldChar w:fldCharType="end"/>
          </w:r>
          <w:r>
            <w:rPr>
              <w:rStyle w:val="Hyperlink"/>
              <w:rFonts w:ascii="Arial" w:hAnsi="Arial" w:cs="Arial"/>
              <w:noProof/>
              <w:sz w:val="24"/>
              <w:szCs w:val="24"/>
            </w:rPr>
            <w:fldChar w:fldCharType="begin"/>
          </w:r>
          <w:r>
            <w:rPr>
              <w:rStyle w:val="Hyperlink"/>
              <w:rFonts w:ascii="Arial" w:hAnsi="Arial" w:cs="Arial"/>
              <w:noProof/>
              <w:sz w:val="24"/>
              <w:szCs w:val="24"/>
            </w:rPr>
            <w:instrText>HYPERLINK  \l "section3"</w:instrText>
          </w:r>
          <w:r>
            <w:rPr>
              <w:rStyle w:val="Hyperlink"/>
              <w:rFonts w:ascii="Arial" w:hAnsi="Arial" w:cs="Arial"/>
              <w:noProof/>
              <w:sz w:val="24"/>
              <w:szCs w:val="24"/>
            </w:rPr>
          </w:r>
          <w:r>
            <w:rPr>
              <w:rStyle w:val="Hyperlink"/>
              <w:rFonts w:ascii="Arial" w:hAnsi="Arial" w:cs="Arial"/>
              <w:noProof/>
              <w:sz w:val="24"/>
              <w:szCs w:val="24"/>
            </w:rPr>
            <w:fldChar w:fldCharType="separate"/>
          </w:r>
          <w:r w:rsidRPr="00706EEF">
            <w:rPr>
              <w:rStyle w:val="Hyperlink"/>
              <w:rFonts w:ascii="Arial" w:hAnsi="Arial" w:cs="Arial"/>
              <w:noProof/>
              <w:sz w:val="24"/>
              <w:szCs w:val="24"/>
            </w:rPr>
            <w:t>Section 3: Understand how to lead and manage effective team performance</w:t>
          </w:r>
          <w:r w:rsidRPr="00706EEF">
            <w:rPr>
              <w:rStyle w:val="Hyperlink"/>
              <w:rFonts w:ascii="Arial" w:hAnsi="Arial" w:cs="Arial"/>
              <w:noProof/>
              <w:webHidden/>
              <w:sz w:val="24"/>
              <w:szCs w:val="24"/>
            </w:rPr>
            <w:tab/>
          </w:r>
          <w:r w:rsidRPr="00706EEF">
            <w:rPr>
              <w:rStyle w:val="Hyperlink"/>
              <w:rFonts w:ascii="Arial" w:hAnsi="Arial" w:cs="Arial"/>
              <w:noProof/>
              <w:webHidden/>
              <w:sz w:val="24"/>
              <w:szCs w:val="24"/>
            </w:rPr>
            <w:fldChar w:fldCharType="begin"/>
          </w:r>
          <w:r w:rsidRPr="00706EEF">
            <w:rPr>
              <w:rStyle w:val="Hyperlink"/>
              <w:rFonts w:ascii="Arial" w:hAnsi="Arial" w:cs="Arial"/>
              <w:noProof/>
              <w:webHidden/>
              <w:sz w:val="24"/>
              <w:szCs w:val="24"/>
            </w:rPr>
            <w:instrText xml:space="preserve"> PAGEREF _Toc181271419 \h </w:instrText>
          </w:r>
          <w:r w:rsidRPr="00706EEF">
            <w:rPr>
              <w:rStyle w:val="Hyperlink"/>
              <w:rFonts w:ascii="Arial" w:hAnsi="Arial" w:cs="Arial"/>
              <w:noProof/>
              <w:webHidden/>
              <w:sz w:val="24"/>
              <w:szCs w:val="24"/>
            </w:rPr>
          </w:r>
          <w:r w:rsidRPr="00706EEF">
            <w:rPr>
              <w:rStyle w:val="Hyperlink"/>
              <w:rFonts w:ascii="Arial" w:hAnsi="Arial" w:cs="Arial"/>
              <w:noProof/>
              <w:webHidden/>
              <w:sz w:val="24"/>
              <w:szCs w:val="24"/>
            </w:rPr>
            <w:fldChar w:fldCharType="separate"/>
          </w:r>
          <w:r w:rsidRPr="00706EEF">
            <w:rPr>
              <w:rStyle w:val="Hyperlink"/>
              <w:rFonts w:ascii="Arial" w:hAnsi="Arial" w:cs="Arial"/>
              <w:noProof/>
              <w:webHidden/>
              <w:sz w:val="24"/>
              <w:szCs w:val="24"/>
            </w:rPr>
            <w:t>20</w:t>
          </w:r>
          <w:r w:rsidRPr="00706EEF">
            <w:rPr>
              <w:rStyle w:val="Hyperlink"/>
              <w:rFonts w:ascii="Arial" w:hAnsi="Arial" w:cs="Arial"/>
              <w:noProof/>
              <w:webHidden/>
              <w:sz w:val="24"/>
              <w:szCs w:val="24"/>
            </w:rPr>
            <w:fldChar w:fldCharType="end"/>
          </w:r>
        </w:p>
        <w:p w14:paraId="74C6FE70" w14:textId="45A755CE" w:rsidR="00706EEF" w:rsidRPr="00706EEF" w:rsidRDefault="00706EEF">
          <w:pPr>
            <w:pStyle w:val="TOC2"/>
            <w:tabs>
              <w:tab w:val="right" w:leader="dot" w:pos="9016"/>
            </w:tabs>
            <w:rPr>
              <w:rStyle w:val="Hyperlink"/>
              <w:rFonts w:ascii="Arial" w:eastAsiaTheme="minorEastAsia" w:hAnsi="Arial" w:cs="Arial"/>
              <w:noProof/>
              <w:kern w:val="2"/>
              <w:sz w:val="24"/>
              <w:szCs w:val="24"/>
              <w:lang w:eastAsia="en-GB"/>
              <w14:ligatures w14:val="standardContextual"/>
            </w:rPr>
          </w:pPr>
          <w:r>
            <w:rPr>
              <w:rStyle w:val="Hyperlink"/>
              <w:rFonts w:ascii="Arial" w:hAnsi="Arial" w:cs="Arial"/>
              <w:noProof/>
              <w:sz w:val="24"/>
              <w:szCs w:val="24"/>
            </w:rPr>
            <w:fldChar w:fldCharType="end"/>
          </w:r>
          <w:r>
            <w:rPr>
              <w:rStyle w:val="Hyperlink"/>
              <w:rFonts w:ascii="Arial" w:hAnsi="Arial" w:cs="Arial"/>
              <w:noProof/>
              <w:sz w:val="24"/>
              <w:szCs w:val="24"/>
            </w:rPr>
            <w:fldChar w:fldCharType="begin"/>
          </w:r>
          <w:r>
            <w:rPr>
              <w:rStyle w:val="Hyperlink"/>
              <w:rFonts w:ascii="Arial" w:hAnsi="Arial" w:cs="Arial"/>
              <w:noProof/>
              <w:sz w:val="24"/>
              <w:szCs w:val="24"/>
            </w:rPr>
            <w:instrText>HYPERLINK  \l "values"</w:instrText>
          </w:r>
          <w:r>
            <w:rPr>
              <w:rStyle w:val="Hyperlink"/>
              <w:rFonts w:ascii="Arial" w:hAnsi="Arial" w:cs="Arial"/>
              <w:noProof/>
              <w:sz w:val="24"/>
              <w:szCs w:val="24"/>
            </w:rPr>
          </w:r>
          <w:r>
            <w:rPr>
              <w:rStyle w:val="Hyperlink"/>
              <w:rFonts w:ascii="Arial" w:hAnsi="Arial" w:cs="Arial"/>
              <w:noProof/>
              <w:sz w:val="24"/>
              <w:szCs w:val="24"/>
            </w:rPr>
            <w:fldChar w:fldCharType="separate"/>
          </w:r>
          <w:r w:rsidRPr="00706EEF">
            <w:rPr>
              <w:rStyle w:val="Hyperlink"/>
              <w:rFonts w:ascii="Arial" w:hAnsi="Arial" w:cs="Arial"/>
              <w:noProof/>
              <w:sz w:val="24"/>
              <w:szCs w:val="24"/>
            </w:rPr>
            <w:t xml:space="preserve">3.4 </w:t>
          </w:r>
          <w:r w:rsidRPr="00706EEF">
            <w:rPr>
              <w:rStyle w:val="Hyperlink"/>
              <w:rFonts w:ascii="Arial" w:hAnsi="Arial" w:cs="Arial"/>
              <w:bCs/>
              <w:noProof/>
              <w:sz w:val="24"/>
              <w:szCs w:val="24"/>
            </w:rPr>
            <w:t>Values-based recruitment and induction</w:t>
          </w:r>
          <w:r w:rsidRPr="00706EEF">
            <w:rPr>
              <w:rStyle w:val="Hyperlink"/>
              <w:rFonts w:ascii="Arial" w:hAnsi="Arial" w:cs="Arial"/>
              <w:noProof/>
              <w:webHidden/>
              <w:sz w:val="24"/>
              <w:szCs w:val="24"/>
            </w:rPr>
            <w:tab/>
          </w:r>
          <w:r w:rsidRPr="00706EEF">
            <w:rPr>
              <w:rStyle w:val="Hyperlink"/>
              <w:rFonts w:ascii="Arial" w:hAnsi="Arial" w:cs="Arial"/>
              <w:noProof/>
              <w:webHidden/>
              <w:sz w:val="24"/>
              <w:szCs w:val="24"/>
            </w:rPr>
            <w:fldChar w:fldCharType="begin"/>
          </w:r>
          <w:r w:rsidRPr="00706EEF">
            <w:rPr>
              <w:rStyle w:val="Hyperlink"/>
              <w:rFonts w:ascii="Arial" w:hAnsi="Arial" w:cs="Arial"/>
              <w:noProof/>
              <w:webHidden/>
              <w:sz w:val="24"/>
              <w:szCs w:val="24"/>
            </w:rPr>
            <w:instrText xml:space="preserve"> PAGEREF _Toc181271420 \h </w:instrText>
          </w:r>
          <w:r w:rsidRPr="00706EEF">
            <w:rPr>
              <w:rStyle w:val="Hyperlink"/>
              <w:rFonts w:ascii="Arial" w:hAnsi="Arial" w:cs="Arial"/>
              <w:noProof/>
              <w:webHidden/>
              <w:sz w:val="24"/>
              <w:szCs w:val="24"/>
            </w:rPr>
          </w:r>
          <w:r w:rsidRPr="00706EEF">
            <w:rPr>
              <w:rStyle w:val="Hyperlink"/>
              <w:rFonts w:ascii="Arial" w:hAnsi="Arial" w:cs="Arial"/>
              <w:noProof/>
              <w:webHidden/>
              <w:sz w:val="24"/>
              <w:szCs w:val="24"/>
            </w:rPr>
            <w:fldChar w:fldCharType="separate"/>
          </w:r>
          <w:r w:rsidRPr="00706EEF">
            <w:rPr>
              <w:rStyle w:val="Hyperlink"/>
              <w:rFonts w:ascii="Arial" w:hAnsi="Arial" w:cs="Arial"/>
              <w:noProof/>
              <w:webHidden/>
              <w:sz w:val="24"/>
              <w:szCs w:val="24"/>
            </w:rPr>
            <w:t>20</w:t>
          </w:r>
          <w:r w:rsidRPr="00706EEF">
            <w:rPr>
              <w:rStyle w:val="Hyperlink"/>
              <w:rFonts w:ascii="Arial" w:hAnsi="Arial" w:cs="Arial"/>
              <w:noProof/>
              <w:webHidden/>
              <w:sz w:val="24"/>
              <w:szCs w:val="24"/>
            </w:rPr>
            <w:fldChar w:fldCharType="end"/>
          </w:r>
        </w:p>
        <w:p w14:paraId="27AD6871" w14:textId="3DF7EA82" w:rsidR="00595CAB" w:rsidRDefault="00706EEF">
          <w:r>
            <w:rPr>
              <w:rStyle w:val="Hyperlink"/>
              <w:rFonts w:ascii="Arial" w:hAnsi="Arial" w:cs="Arial"/>
              <w:noProof/>
              <w:sz w:val="24"/>
              <w:szCs w:val="24"/>
            </w:rPr>
            <w:fldChar w:fldCharType="end"/>
          </w:r>
          <w:r w:rsidR="00595CAB" w:rsidRPr="00706EEF">
            <w:rPr>
              <w:rFonts w:ascii="Arial" w:hAnsi="Arial" w:cs="Arial"/>
              <w:b/>
              <w:bCs/>
              <w:noProof/>
              <w:sz w:val="24"/>
              <w:szCs w:val="24"/>
            </w:rPr>
            <w:fldChar w:fldCharType="end"/>
          </w:r>
        </w:p>
      </w:sdtContent>
    </w:sdt>
    <w:p w14:paraId="35E8C628" w14:textId="77777777" w:rsidR="00595CAB" w:rsidRDefault="00595CAB">
      <w:pPr>
        <w:rPr>
          <w:rStyle w:val="eop"/>
          <w:rFonts w:ascii="Arial" w:eastAsiaTheme="majorEastAsia" w:hAnsi="Arial" w:cstheme="majorBidi"/>
          <w:b/>
          <w:color w:val="11846A"/>
          <w:sz w:val="28"/>
          <w:szCs w:val="26"/>
        </w:rPr>
      </w:pPr>
      <w:r>
        <w:rPr>
          <w:rStyle w:val="eop"/>
        </w:rPr>
        <w:br w:type="page"/>
      </w:r>
    </w:p>
    <w:p w14:paraId="7B3ABCAC" w14:textId="21C8F842" w:rsidR="00FC33A3" w:rsidRDefault="00FC33A3" w:rsidP="00595CAB">
      <w:pPr>
        <w:pStyle w:val="Heading1"/>
        <w:rPr>
          <w:rStyle w:val="eop"/>
        </w:rPr>
      </w:pPr>
      <w:bookmarkStart w:id="2" w:name="_Toc181271412"/>
      <w:r w:rsidRPr="00F8523D">
        <w:rPr>
          <w:rStyle w:val="eop"/>
          <w:sz w:val="32"/>
          <w:szCs w:val="32"/>
        </w:rPr>
        <w:lastRenderedPageBreak/>
        <w:t>Introduction</w:t>
      </w:r>
      <w:bookmarkEnd w:id="2"/>
      <w:bookmarkEnd w:id="1"/>
      <w:r>
        <w:rPr>
          <w:rStyle w:val="eop"/>
        </w:rPr>
        <w:t xml:space="preserve"> </w:t>
      </w:r>
    </w:p>
    <w:p w14:paraId="1CEAF8E1" w14:textId="7EFECEB2" w:rsidR="008450FF" w:rsidRDefault="008450FF" w:rsidP="00390C74">
      <w:pPr>
        <w:pStyle w:val="Heading2"/>
      </w:pPr>
      <w:bookmarkStart w:id="3" w:name="_Toc181271413"/>
      <w:r w:rsidRPr="008450FF">
        <w:t>Who is it for?</w:t>
      </w:r>
      <w:bookmarkEnd w:id="3"/>
    </w:p>
    <w:p w14:paraId="7BC12689" w14:textId="77777777" w:rsidR="00F8523D" w:rsidRPr="00F8523D" w:rsidRDefault="00F8523D" w:rsidP="00F8523D"/>
    <w:p w14:paraId="40061ECD" w14:textId="67757474" w:rsidR="0089553D" w:rsidRDefault="7BC295EF" w:rsidP="5D851DA7">
      <w:pPr>
        <w:spacing w:line="276" w:lineRule="auto"/>
        <w:rPr>
          <w:rFonts w:ascii="Arial" w:eastAsia="Arial" w:hAnsi="Arial" w:cs="Arial"/>
          <w:sz w:val="24"/>
          <w:szCs w:val="24"/>
        </w:rPr>
      </w:pPr>
      <w:r w:rsidRPr="5D851DA7">
        <w:rPr>
          <w:rFonts w:ascii="Arial" w:eastAsia="Arial" w:hAnsi="Arial" w:cs="Arial"/>
          <w:sz w:val="24"/>
          <w:szCs w:val="24"/>
        </w:rPr>
        <w:t xml:space="preserve">This </w:t>
      </w:r>
      <w:r w:rsidR="00E17F5F" w:rsidRPr="5D851DA7">
        <w:rPr>
          <w:rFonts w:ascii="Arial" w:eastAsia="Arial" w:hAnsi="Arial" w:cs="Arial"/>
          <w:sz w:val="24"/>
          <w:szCs w:val="24"/>
        </w:rPr>
        <w:t xml:space="preserve">guide </w:t>
      </w:r>
      <w:r w:rsidRPr="5D851DA7">
        <w:rPr>
          <w:rFonts w:ascii="Arial" w:eastAsia="Arial" w:hAnsi="Arial" w:cs="Arial"/>
          <w:sz w:val="24"/>
          <w:szCs w:val="24"/>
        </w:rPr>
        <w:t xml:space="preserve">is aimed at those who are responsible for supporting </w:t>
      </w:r>
      <w:r w:rsidR="00F8523D" w:rsidRPr="5D851DA7">
        <w:rPr>
          <w:rFonts w:ascii="Arial" w:eastAsia="Arial" w:hAnsi="Arial" w:cs="Arial"/>
          <w:sz w:val="24"/>
          <w:szCs w:val="24"/>
        </w:rPr>
        <w:t>leaders/managers</w:t>
      </w:r>
      <w:r w:rsidRPr="5D851DA7">
        <w:rPr>
          <w:rFonts w:ascii="Arial" w:eastAsia="Arial" w:hAnsi="Arial" w:cs="Arial"/>
          <w:sz w:val="24"/>
          <w:szCs w:val="24"/>
        </w:rPr>
        <w:t xml:space="preserve"> to complete the All Wales Induction Framework for Early Years and Childcare (AWIF) </w:t>
      </w:r>
      <w:r w:rsidR="00F8523D" w:rsidRPr="5D851DA7">
        <w:rPr>
          <w:rFonts w:ascii="Arial" w:eastAsia="Arial" w:hAnsi="Arial" w:cs="Arial"/>
          <w:sz w:val="24"/>
          <w:szCs w:val="24"/>
        </w:rPr>
        <w:t xml:space="preserve">for early years and childcare </w:t>
      </w:r>
      <w:r w:rsidR="00340E74" w:rsidRPr="5D851DA7">
        <w:rPr>
          <w:rFonts w:ascii="Arial" w:eastAsia="Arial" w:hAnsi="Arial" w:cs="Arial"/>
          <w:sz w:val="24"/>
          <w:szCs w:val="24"/>
        </w:rPr>
        <w:t xml:space="preserve">(EYCC) </w:t>
      </w:r>
      <w:r w:rsidR="00F8523D" w:rsidRPr="5D851DA7">
        <w:rPr>
          <w:rFonts w:ascii="Arial" w:eastAsia="Arial" w:hAnsi="Arial" w:cs="Arial"/>
          <w:sz w:val="24"/>
          <w:szCs w:val="24"/>
        </w:rPr>
        <w:t xml:space="preserve">managers </w:t>
      </w:r>
      <w:hyperlink r:id="rId12" w:history="1">
        <w:r w:rsidR="005B18B5" w:rsidRPr="00F36684">
          <w:rPr>
            <w:rStyle w:val="Hyperlink"/>
            <w:rFonts w:ascii="Arial" w:eastAsia="Arial" w:hAnsi="Arial" w:cs="Arial"/>
            <w:sz w:val="24"/>
            <w:szCs w:val="24"/>
          </w:rPr>
          <w:t>Part A knowledge progress log</w:t>
        </w:r>
      </w:hyperlink>
      <w:r w:rsidR="00F36684">
        <w:rPr>
          <w:rFonts w:ascii="Arial" w:eastAsia="Arial" w:hAnsi="Arial" w:cs="Arial"/>
          <w:sz w:val="24"/>
          <w:szCs w:val="24"/>
        </w:rPr>
        <w:t>.</w:t>
      </w:r>
    </w:p>
    <w:p w14:paraId="784AC841" w14:textId="45193F7B" w:rsidR="00F97CE4" w:rsidRPr="006B2C15" w:rsidRDefault="00E27782" w:rsidP="5D851DA7">
      <w:pPr>
        <w:spacing w:line="276" w:lineRule="auto"/>
        <w:rPr>
          <w:rStyle w:val="eop"/>
          <w:rFonts w:ascii="Arial" w:eastAsia="Arial" w:hAnsi="Arial" w:cs="Arial"/>
          <w:sz w:val="24"/>
          <w:szCs w:val="24"/>
        </w:rPr>
      </w:pPr>
      <w:r w:rsidRPr="5D851DA7">
        <w:rPr>
          <w:rFonts w:ascii="Arial" w:eastAsia="Arial" w:hAnsi="Arial" w:cs="Arial"/>
          <w:sz w:val="24"/>
          <w:szCs w:val="24"/>
        </w:rPr>
        <w:t>It</w:t>
      </w:r>
      <w:r w:rsidR="7BC295EF" w:rsidRPr="5D851DA7">
        <w:rPr>
          <w:rFonts w:ascii="Arial" w:eastAsia="Arial" w:hAnsi="Arial" w:cs="Arial"/>
          <w:sz w:val="24"/>
          <w:szCs w:val="24"/>
        </w:rPr>
        <w:t xml:space="preserve"> includes suggested </w:t>
      </w:r>
      <w:r w:rsidR="00D95FDB" w:rsidRPr="5D851DA7">
        <w:rPr>
          <w:rFonts w:ascii="Arial" w:eastAsia="Arial" w:hAnsi="Arial" w:cs="Arial"/>
          <w:sz w:val="24"/>
          <w:szCs w:val="24"/>
        </w:rPr>
        <w:t xml:space="preserve">general </w:t>
      </w:r>
      <w:r w:rsidR="7BC295EF" w:rsidRPr="5D851DA7">
        <w:rPr>
          <w:rFonts w:ascii="Arial" w:eastAsia="Arial" w:hAnsi="Arial" w:cs="Arial"/>
          <w:sz w:val="24"/>
          <w:szCs w:val="24"/>
        </w:rPr>
        <w:t xml:space="preserve">answers to the questions asked in the AWIF </w:t>
      </w:r>
      <w:r w:rsidR="00340E74" w:rsidRPr="5D851DA7">
        <w:rPr>
          <w:rFonts w:ascii="Arial" w:eastAsia="Arial" w:hAnsi="Arial" w:cs="Arial"/>
          <w:sz w:val="24"/>
          <w:szCs w:val="24"/>
        </w:rPr>
        <w:t xml:space="preserve">for EYCC managers </w:t>
      </w:r>
      <w:hyperlink r:id="rId13" w:history="1">
        <w:r w:rsidR="00340E74" w:rsidRPr="00AD2308">
          <w:rPr>
            <w:rStyle w:val="Hyperlink"/>
            <w:rFonts w:ascii="Arial" w:eastAsia="Arial" w:hAnsi="Arial" w:cs="Arial"/>
            <w:sz w:val="24"/>
            <w:szCs w:val="24"/>
          </w:rPr>
          <w:t xml:space="preserve">part A knowledge </w:t>
        </w:r>
        <w:r w:rsidR="7BC295EF" w:rsidRPr="00AD2308">
          <w:rPr>
            <w:rStyle w:val="Hyperlink"/>
            <w:rFonts w:ascii="Arial" w:eastAsia="Arial" w:hAnsi="Arial" w:cs="Arial"/>
            <w:sz w:val="24"/>
            <w:szCs w:val="24"/>
          </w:rPr>
          <w:t>workbooks</w:t>
        </w:r>
      </w:hyperlink>
      <w:r w:rsidR="7BC295EF" w:rsidRPr="5D851DA7">
        <w:rPr>
          <w:rFonts w:ascii="Arial" w:eastAsia="Arial" w:hAnsi="Arial" w:cs="Arial"/>
          <w:sz w:val="24"/>
          <w:szCs w:val="24"/>
        </w:rPr>
        <w:t xml:space="preserve">, showing </w:t>
      </w:r>
      <w:r w:rsidR="00340E74" w:rsidRPr="5D851DA7">
        <w:rPr>
          <w:rFonts w:ascii="Arial" w:eastAsia="Arial" w:hAnsi="Arial" w:cs="Arial"/>
          <w:sz w:val="24"/>
          <w:szCs w:val="24"/>
        </w:rPr>
        <w:t xml:space="preserve">some </w:t>
      </w:r>
      <w:r w:rsidR="7BC295EF" w:rsidRPr="5D851DA7">
        <w:rPr>
          <w:rFonts w:ascii="Arial" w:eastAsia="Arial" w:hAnsi="Arial" w:cs="Arial"/>
          <w:sz w:val="24"/>
          <w:szCs w:val="24"/>
        </w:rPr>
        <w:t>comprehensive responses might look like</w:t>
      </w:r>
      <w:r w:rsidR="00A109D0" w:rsidRPr="5D851DA7">
        <w:rPr>
          <w:rFonts w:ascii="Arial" w:eastAsia="Arial" w:hAnsi="Arial" w:cs="Arial"/>
          <w:sz w:val="24"/>
          <w:szCs w:val="24"/>
        </w:rPr>
        <w:t xml:space="preserve">. </w:t>
      </w:r>
      <w:r w:rsidR="7BC295EF" w:rsidRPr="5D851DA7">
        <w:rPr>
          <w:rFonts w:ascii="Arial" w:eastAsia="Arial" w:hAnsi="Arial" w:cs="Arial"/>
          <w:sz w:val="24"/>
          <w:szCs w:val="24"/>
        </w:rPr>
        <w:t xml:space="preserve">The model answers will help you judge whether workers have sufficient knowledge </w:t>
      </w:r>
      <w:r w:rsidR="00E17F5F" w:rsidRPr="5D851DA7">
        <w:rPr>
          <w:rFonts w:ascii="Arial" w:eastAsia="Arial" w:hAnsi="Arial" w:cs="Arial"/>
          <w:sz w:val="24"/>
          <w:szCs w:val="24"/>
        </w:rPr>
        <w:t xml:space="preserve">to support their </w:t>
      </w:r>
      <w:r w:rsidR="00897A8C" w:rsidRPr="5D851DA7">
        <w:rPr>
          <w:rFonts w:ascii="Arial" w:eastAsia="Arial" w:hAnsi="Arial" w:cs="Arial"/>
          <w:sz w:val="24"/>
          <w:szCs w:val="24"/>
        </w:rPr>
        <w:t>practise.</w:t>
      </w:r>
      <w:r w:rsidR="00E17F5F" w:rsidRPr="5D851DA7">
        <w:rPr>
          <w:rFonts w:ascii="Arial" w:eastAsia="Arial" w:hAnsi="Arial" w:cs="Arial"/>
          <w:sz w:val="24"/>
          <w:szCs w:val="24"/>
        </w:rPr>
        <w:t xml:space="preserve"> </w:t>
      </w:r>
      <w:bookmarkStart w:id="4" w:name="_Index"/>
      <w:bookmarkEnd w:id="4"/>
    </w:p>
    <w:p w14:paraId="7527DDB1" w14:textId="5531F32C" w:rsidR="008450FF" w:rsidRPr="00A109D0" w:rsidRDefault="00F97CE4" w:rsidP="00390C74">
      <w:pPr>
        <w:pStyle w:val="Heading2"/>
        <w:rPr>
          <w:rStyle w:val="eop"/>
          <w:rFonts w:eastAsia="Times New Roman" w:cs="Arial"/>
          <w:bCs/>
          <w:szCs w:val="28"/>
          <w:lang w:eastAsia="en-GB"/>
        </w:rPr>
      </w:pPr>
      <w:bookmarkStart w:id="5" w:name="_Toc181271414"/>
      <w:r w:rsidRPr="00A109D0">
        <w:rPr>
          <w:rStyle w:val="eop"/>
          <w:rFonts w:eastAsia="Times New Roman" w:cs="Arial"/>
          <w:bCs/>
          <w:szCs w:val="28"/>
          <w:lang w:eastAsia="en-GB"/>
        </w:rPr>
        <w:t>How to use it?</w:t>
      </w:r>
      <w:bookmarkEnd w:id="5"/>
    </w:p>
    <w:p w14:paraId="13E3CDDA" w14:textId="77777777" w:rsidR="00A109D0" w:rsidRPr="00A109D0" w:rsidRDefault="00A109D0" w:rsidP="00A109D0">
      <w:pPr>
        <w:rPr>
          <w:lang w:eastAsia="en-GB"/>
        </w:rPr>
      </w:pPr>
    </w:p>
    <w:p w14:paraId="2407E125" w14:textId="139E0514" w:rsidR="00870067" w:rsidRDefault="00BD4A33" w:rsidP="00A06270">
      <w:pPr>
        <w:spacing w:line="276" w:lineRule="auto"/>
        <w:rPr>
          <w:rFonts w:asciiTheme="minorBidi" w:hAnsiTheme="minorBidi"/>
          <w:sz w:val="24"/>
          <w:szCs w:val="24"/>
        </w:rPr>
      </w:pPr>
      <w:r>
        <w:rPr>
          <w:rFonts w:asciiTheme="minorBidi" w:hAnsiTheme="minorBidi"/>
          <w:sz w:val="24"/>
          <w:szCs w:val="24"/>
        </w:rPr>
        <w:t xml:space="preserve">This </w:t>
      </w:r>
      <w:r w:rsidR="0053580C">
        <w:rPr>
          <w:rFonts w:asciiTheme="minorBidi" w:hAnsiTheme="minorBidi"/>
          <w:sz w:val="24"/>
          <w:szCs w:val="24"/>
        </w:rPr>
        <w:t>is</w:t>
      </w:r>
      <w:r>
        <w:rPr>
          <w:rFonts w:asciiTheme="minorBidi" w:hAnsiTheme="minorBidi"/>
          <w:sz w:val="24"/>
          <w:szCs w:val="24"/>
        </w:rPr>
        <w:t xml:space="preserve"> a reference guide</w:t>
      </w:r>
      <w:r w:rsidR="00897A8C">
        <w:rPr>
          <w:rFonts w:asciiTheme="minorBidi" w:hAnsiTheme="minorBidi"/>
          <w:sz w:val="24"/>
          <w:szCs w:val="24"/>
        </w:rPr>
        <w:t>,</w:t>
      </w:r>
      <w:r w:rsidR="7C1B37FA" w:rsidRPr="7C1B37FA">
        <w:rPr>
          <w:rFonts w:asciiTheme="minorBidi" w:hAnsiTheme="minorBidi"/>
          <w:sz w:val="24"/>
          <w:szCs w:val="24"/>
        </w:rPr>
        <w:t xml:space="preserve"> </w:t>
      </w:r>
      <w:r w:rsidR="0053580C">
        <w:rPr>
          <w:rFonts w:asciiTheme="minorBidi" w:hAnsiTheme="minorBidi"/>
          <w:sz w:val="24"/>
          <w:szCs w:val="24"/>
        </w:rPr>
        <w:t>so</w:t>
      </w:r>
      <w:r w:rsidR="7E12C9C7" w:rsidRPr="7E12C9C7">
        <w:rPr>
          <w:rFonts w:asciiTheme="minorBidi" w:hAnsiTheme="minorBidi"/>
          <w:sz w:val="24"/>
          <w:szCs w:val="24"/>
        </w:rPr>
        <w:t xml:space="preserve"> you</w:t>
      </w:r>
      <w:r>
        <w:rPr>
          <w:rFonts w:asciiTheme="minorBidi" w:hAnsiTheme="minorBidi"/>
          <w:sz w:val="24"/>
          <w:szCs w:val="24"/>
        </w:rPr>
        <w:t xml:space="preserve"> don</w:t>
      </w:r>
      <w:r w:rsidR="0053580C">
        <w:rPr>
          <w:rFonts w:asciiTheme="minorBidi" w:hAnsiTheme="minorBidi"/>
          <w:sz w:val="24"/>
          <w:szCs w:val="24"/>
        </w:rPr>
        <w:t>’</w:t>
      </w:r>
      <w:r>
        <w:rPr>
          <w:rFonts w:asciiTheme="minorBidi" w:hAnsiTheme="minorBidi"/>
          <w:sz w:val="24"/>
          <w:szCs w:val="24"/>
        </w:rPr>
        <w:t xml:space="preserve">t need to read </w:t>
      </w:r>
      <w:r w:rsidR="50715E6A" w:rsidRPr="50715E6A">
        <w:rPr>
          <w:rFonts w:asciiTheme="minorBidi" w:hAnsiTheme="minorBidi"/>
          <w:sz w:val="24"/>
          <w:szCs w:val="24"/>
        </w:rPr>
        <w:t>it</w:t>
      </w:r>
      <w:r w:rsidR="7E12C9C7" w:rsidRPr="7E12C9C7">
        <w:rPr>
          <w:rFonts w:asciiTheme="minorBidi" w:hAnsiTheme="minorBidi"/>
          <w:sz w:val="24"/>
          <w:szCs w:val="24"/>
        </w:rPr>
        <w:t xml:space="preserve"> </w:t>
      </w:r>
      <w:r>
        <w:rPr>
          <w:rFonts w:asciiTheme="minorBidi" w:hAnsiTheme="minorBidi"/>
          <w:sz w:val="24"/>
          <w:szCs w:val="24"/>
        </w:rPr>
        <w:t xml:space="preserve">from cover to cover. </w:t>
      </w:r>
      <w:r w:rsidR="0029263E">
        <w:rPr>
          <w:rFonts w:asciiTheme="minorBidi" w:hAnsiTheme="minorBidi"/>
          <w:sz w:val="24"/>
          <w:szCs w:val="24"/>
        </w:rPr>
        <w:t xml:space="preserve">You can use </w:t>
      </w:r>
      <w:r w:rsidR="7323538E" w:rsidRPr="7323538E">
        <w:rPr>
          <w:rFonts w:asciiTheme="minorBidi" w:hAnsiTheme="minorBidi"/>
          <w:sz w:val="24"/>
          <w:szCs w:val="24"/>
        </w:rPr>
        <w:t>the</w:t>
      </w:r>
      <w:r w:rsidR="56F079FF" w:rsidRPr="56F079FF">
        <w:rPr>
          <w:rFonts w:asciiTheme="minorBidi" w:hAnsiTheme="minorBidi"/>
          <w:sz w:val="24"/>
          <w:szCs w:val="24"/>
        </w:rPr>
        <w:t xml:space="preserve"> </w:t>
      </w:r>
      <w:r w:rsidR="2402B8A2" w:rsidRPr="2402B8A2">
        <w:rPr>
          <w:rFonts w:asciiTheme="minorBidi" w:hAnsiTheme="minorBidi"/>
          <w:sz w:val="24"/>
          <w:szCs w:val="24"/>
        </w:rPr>
        <w:t xml:space="preserve">clickable </w:t>
      </w:r>
      <w:r w:rsidR="119C36F7" w:rsidRPr="119C36F7">
        <w:rPr>
          <w:rFonts w:asciiTheme="minorBidi" w:hAnsiTheme="minorBidi"/>
          <w:sz w:val="24"/>
          <w:szCs w:val="24"/>
        </w:rPr>
        <w:t>links in the</w:t>
      </w:r>
      <w:r w:rsidR="00614C7A">
        <w:rPr>
          <w:rFonts w:asciiTheme="minorBidi" w:hAnsiTheme="minorBidi"/>
          <w:sz w:val="24"/>
          <w:szCs w:val="24"/>
        </w:rPr>
        <w:t xml:space="preserve"> </w:t>
      </w:r>
      <w:hyperlink w:anchor="contents" w:history="1">
        <w:r w:rsidR="00614C7A" w:rsidRPr="00706EEF">
          <w:rPr>
            <w:rStyle w:val="Hyperlink"/>
            <w:rFonts w:asciiTheme="minorBidi" w:hAnsiTheme="minorBidi"/>
            <w:sz w:val="24"/>
            <w:szCs w:val="24"/>
          </w:rPr>
          <w:t>contents</w:t>
        </w:r>
      </w:hyperlink>
      <w:r w:rsidR="00614C7A">
        <w:rPr>
          <w:rFonts w:asciiTheme="minorBidi" w:hAnsiTheme="minorBidi"/>
          <w:sz w:val="24"/>
          <w:szCs w:val="24"/>
        </w:rPr>
        <w:t xml:space="preserve"> page </w:t>
      </w:r>
      <w:r w:rsidR="4017D748" w:rsidRPr="4017D748">
        <w:rPr>
          <w:rFonts w:asciiTheme="minorBidi" w:hAnsiTheme="minorBidi"/>
          <w:sz w:val="24"/>
          <w:szCs w:val="24"/>
        </w:rPr>
        <w:t>to</w:t>
      </w:r>
      <w:r w:rsidR="00A577D3">
        <w:rPr>
          <w:rFonts w:asciiTheme="minorBidi" w:hAnsiTheme="minorBidi"/>
          <w:sz w:val="24"/>
          <w:szCs w:val="24"/>
        </w:rPr>
        <w:t xml:space="preserve"> take you</w:t>
      </w:r>
      <w:r w:rsidR="003F1932" w:rsidRPr="0A4F67A0">
        <w:rPr>
          <w:rFonts w:asciiTheme="minorBidi" w:hAnsiTheme="minorBidi"/>
          <w:sz w:val="24"/>
          <w:szCs w:val="24"/>
        </w:rPr>
        <w:t xml:space="preserve"> </w:t>
      </w:r>
      <w:r w:rsidR="03D0E168" w:rsidRPr="03D0E168">
        <w:rPr>
          <w:rFonts w:asciiTheme="minorBidi" w:hAnsiTheme="minorBidi"/>
          <w:sz w:val="24"/>
          <w:szCs w:val="24"/>
        </w:rPr>
        <w:t>to the relevant section</w:t>
      </w:r>
      <w:r w:rsidR="003F1932">
        <w:rPr>
          <w:rFonts w:asciiTheme="minorBidi" w:hAnsiTheme="minorBidi"/>
          <w:sz w:val="24"/>
          <w:szCs w:val="24"/>
        </w:rPr>
        <w:t xml:space="preserve">. </w:t>
      </w:r>
    </w:p>
    <w:p w14:paraId="07C3E284" w14:textId="23328EDA" w:rsidR="006B2C15" w:rsidRDefault="29781110" w:rsidP="00A06270">
      <w:pPr>
        <w:spacing w:line="276" w:lineRule="auto"/>
        <w:rPr>
          <w:rFonts w:asciiTheme="minorBidi" w:hAnsiTheme="minorBidi"/>
          <w:sz w:val="24"/>
          <w:szCs w:val="24"/>
        </w:rPr>
      </w:pPr>
      <w:r w:rsidRPr="29781110">
        <w:rPr>
          <w:rFonts w:asciiTheme="minorBidi" w:hAnsiTheme="minorBidi"/>
          <w:sz w:val="24"/>
          <w:szCs w:val="24"/>
        </w:rPr>
        <w:t xml:space="preserve">This resource doesn’t give answers to every question and the sample answers aren’t prescriptive. You shouldn’t expect </w:t>
      </w:r>
      <w:r w:rsidR="00614C7A">
        <w:rPr>
          <w:rFonts w:asciiTheme="minorBidi" w:hAnsiTheme="minorBidi"/>
          <w:sz w:val="24"/>
          <w:szCs w:val="24"/>
        </w:rPr>
        <w:t>leaders/managers</w:t>
      </w:r>
      <w:r w:rsidRPr="29781110">
        <w:rPr>
          <w:rFonts w:asciiTheme="minorBidi" w:hAnsiTheme="minorBidi"/>
          <w:sz w:val="24"/>
          <w:szCs w:val="24"/>
        </w:rPr>
        <w:t xml:space="preserve"> to use the exact words that are provided in the examples given here.</w:t>
      </w:r>
    </w:p>
    <w:p w14:paraId="00D5A41E" w14:textId="58258078" w:rsidR="006B2C15" w:rsidRDefault="7BC295EF" w:rsidP="00A06270">
      <w:pPr>
        <w:spacing w:line="276" w:lineRule="auto"/>
        <w:rPr>
          <w:rFonts w:asciiTheme="minorBidi" w:hAnsiTheme="minorBidi"/>
          <w:sz w:val="24"/>
          <w:szCs w:val="24"/>
        </w:rPr>
      </w:pPr>
      <w:r w:rsidRPr="5D851DA7">
        <w:rPr>
          <w:rFonts w:asciiTheme="minorBidi" w:hAnsiTheme="minorBidi"/>
          <w:sz w:val="24"/>
          <w:szCs w:val="24"/>
        </w:rPr>
        <w:t xml:space="preserve">Also, it’s useful to remember that you would expect more comprehensive answers from someone nearing the end of their induction than from someone </w:t>
      </w:r>
      <w:r w:rsidR="006B2C15" w:rsidRPr="5D851DA7">
        <w:rPr>
          <w:rFonts w:asciiTheme="minorBidi" w:hAnsiTheme="minorBidi"/>
          <w:sz w:val="24"/>
          <w:szCs w:val="24"/>
        </w:rPr>
        <w:t>who</w:t>
      </w:r>
      <w:r w:rsidR="008D2119" w:rsidRPr="5D851DA7">
        <w:rPr>
          <w:rFonts w:asciiTheme="minorBidi" w:hAnsiTheme="minorBidi"/>
          <w:sz w:val="24"/>
          <w:szCs w:val="24"/>
        </w:rPr>
        <w:t>’s</w:t>
      </w:r>
      <w:r w:rsidRPr="5D851DA7">
        <w:rPr>
          <w:rFonts w:asciiTheme="minorBidi" w:hAnsiTheme="minorBidi"/>
          <w:sz w:val="24"/>
          <w:szCs w:val="24"/>
        </w:rPr>
        <w:t xml:space="preserve"> just starting. </w:t>
      </w:r>
      <w:r w:rsidR="00706EEF" w:rsidRPr="5D851DA7">
        <w:rPr>
          <w:rFonts w:asciiTheme="minorBidi" w:hAnsiTheme="minorBidi"/>
          <w:sz w:val="24"/>
          <w:szCs w:val="24"/>
        </w:rPr>
        <w:t>Leaders/managers</w:t>
      </w:r>
      <w:r w:rsidR="000502E1" w:rsidRPr="5D851DA7">
        <w:rPr>
          <w:rFonts w:asciiTheme="minorBidi" w:hAnsiTheme="minorBidi"/>
          <w:sz w:val="24"/>
          <w:szCs w:val="24"/>
        </w:rPr>
        <w:t xml:space="preserve"> will continue to develop their knowledge and understanding.</w:t>
      </w:r>
    </w:p>
    <w:p w14:paraId="5897CC2C" w14:textId="15EF9364" w:rsidR="5D851DA7" w:rsidRDefault="5D851DA7" w:rsidP="5D851DA7">
      <w:pPr>
        <w:rPr>
          <w:rStyle w:val="eop"/>
          <w:rFonts w:ascii="Arial" w:hAnsi="Arial" w:cs="Arial"/>
          <w:sz w:val="24"/>
          <w:szCs w:val="24"/>
        </w:rPr>
      </w:pPr>
    </w:p>
    <w:p w14:paraId="7D4B8992" w14:textId="3C943CE4" w:rsidR="008450FF" w:rsidRPr="002472AB" w:rsidRDefault="002472AB">
      <w:pPr>
        <w:rPr>
          <w:rStyle w:val="eop"/>
          <w:rFonts w:ascii="Arial" w:hAnsi="Arial" w:cs="Arial"/>
          <w:b/>
          <w:bCs/>
          <w:color w:val="008868"/>
          <w:sz w:val="28"/>
          <w:szCs w:val="28"/>
        </w:rPr>
      </w:pPr>
      <w:r w:rsidRPr="002472AB">
        <w:rPr>
          <w:rStyle w:val="eop"/>
          <w:rFonts w:ascii="Arial" w:hAnsi="Arial" w:cs="Arial"/>
          <w:sz w:val="24"/>
          <w:szCs w:val="24"/>
        </w:rPr>
        <w:t>Version 1: October 2024</w:t>
      </w:r>
      <w:r w:rsidR="008450FF" w:rsidRPr="002472AB">
        <w:rPr>
          <w:rStyle w:val="eop"/>
          <w:rFonts w:ascii="Arial" w:hAnsi="Arial" w:cs="Arial"/>
        </w:rPr>
        <w:br w:type="page"/>
      </w:r>
    </w:p>
    <w:p w14:paraId="1F1C6385" w14:textId="77777777" w:rsidR="005135E4" w:rsidRPr="005135E4" w:rsidRDefault="005135E4" w:rsidP="005135E4">
      <w:pPr>
        <w:pStyle w:val="Heading1"/>
        <w:rPr>
          <w:sz w:val="40"/>
          <w:szCs w:val="40"/>
        </w:rPr>
      </w:pPr>
      <w:bookmarkStart w:id="6" w:name="_Index_1"/>
      <w:bookmarkStart w:id="7" w:name="_1.1_Legislation,_national"/>
      <w:bookmarkStart w:id="8" w:name="_Toc181176532"/>
      <w:bookmarkStart w:id="9" w:name="_Toc181182080"/>
      <w:bookmarkStart w:id="10" w:name="_Toc181271415"/>
      <w:bookmarkStart w:id="11" w:name="Compreview"/>
      <w:bookmarkStart w:id="12" w:name="Section1"/>
      <w:bookmarkEnd w:id="6"/>
      <w:bookmarkEnd w:id="7"/>
      <w:r w:rsidRPr="005135E4">
        <w:rPr>
          <w:rStyle w:val="Heading1Char"/>
          <w:b/>
          <w:bCs/>
          <w:sz w:val="40"/>
          <w:szCs w:val="40"/>
        </w:rPr>
        <w:lastRenderedPageBreak/>
        <w:t>Section 1: Leading child-centred</w:t>
      </w:r>
      <w:bookmarkEnd w:id="8"/>
      <w:r w:rsidRPr="005135E4">
        <w:rPr>
          <w:rStyle w:val="normaltextrun"/>
          <w:sz w:val="40"/>
          <w:szCs w:val="40"/>
        </w:rPr>
        <w:t xml:space="preserve"> practice</w:t>
      </w:r>
      <w:bookmarkEnd w:id="9"/>
      <w:bookmarkEnd w:id="10"/>
      <w:r w:rsidRPr="005135E4">
        <w:rPr>
          <w:rStyle w:val="normaltextrun"/>
          <w:sz w:val="40"/>
          <w:szCs w:val="40"/>
        </w:rPr>
        <w:t> </w:t>
      </w:r>
      <w:r w:rsidRPr="005135E4">
        <w:rPr>
          <w:rStyle w:val="eop"/>
          <w:sz w:val="40"/>
          <w:szCs w:val="40"/>
        </w:rPr>
        <w:t> </w:t>
      </w:r>
    </w:p>
    <w:p w14:paraId="57B9ADEB" w14:textId="1A6B59BE" w:rsidR="00EC6653" w:rsidRPr="001C759A" w:rsidRDefault="00B93459" w:rsidP="001C759A">
      <w:pPr>
        <w:pStyle w:val="Heading2"/>
        <w:rPr>
          <w:rStyle w:val="eop"/>
          <w:sz w:val="32"/>
          <w:szCs w:val="32"/>
        </w:rPr>
      </w:pPr>
      <w:bookmarkStart w:id="13" w:name="_Toc181182081"/>
      <w:bookmarkStart w:id="14" w:name="_Toc181271416"/>
      <w:bookmarkStart w:id="15" w:name="equity"/>
      <w:bookmarkEnd w:id="11"/>
      <w:bookmarkEnd w:id="12"/>
      <w:r w:rsidRPr="001C759A">
        <w:rPr>
          <w:rStyle w:val="normaltextrun"/>
          <w:sz w:val="32"/>
          <w:szCs w:val="32"/>
        </w:rPr>
        <w:t>1.2 Equity, equality, diversity and inclusion</w:t>
      </w:r>
      <w:bookmarkEnd w:id="13"/>
      <w:bookmarkEnd w:id="14"/>
    </w:p>
    <w:bookmarkEnd w:id="15"/>
    <w:p w14:paraId="42D62D42" w14:textId="77777777" w:rsidR="00EC6653" w:rsidRDefault="00EC6653" w:rsidP="00EC6653">
      <w:pPr>
        <w:pStyle w:val="paragraph"/>
        <w:spacing w:before="0" w:beforeAutospacing="0" w:after="0" w:afterAutospacing="0"/>
        <w:textAlignment w:val="baseline"/>
        <w:rPr>
          <w:rFonts w:ascii="Segoe UI" w:hAnsi="Segoe UI" w:cs="Segoe UI"/>
          <w:sz w:val="18"/>
          <w:szCs w:val="18"/>
        </w:rPr>
      </w:pPr>
    </w:p>
    <w:p w14:paraId="71D16A1D" w14:textId="2FFB86EB" w:rsidR="00B93459" w:rsidRPr="00CD146F" w:rsidRDefault="00B93459" w:rsidP="5D851DA7">
      <w:pPr>
        <w:rPr>
          <w:rFonts w:ascii="Arial" w:eastAsia="Arial" w:hAnsi="Arial" w:cs="Arial"/>
          <w:sz w:val="24"/>
          <w:szCs w:val="24"/>
        </w:rPr>
      </w:pPr>
      <w:r w:rsidRPr="5D851DA7">
        <w:rPr>
          <w:rFonts w:ascii="Arial" w:eastAsia="Arial" w:hAnsi="Arial" w:cs="Arial"/>
          <w:sz w:val="24"/>
          <w:szCs w:val="24"/>
        </w:rPr>
        <w:t xml:space="preserve">This activity involves the </w:t>
      </w:r>
      <w:r w:rsidR="0028329F" w:rsidRPr="5D851DA7">
        <w:rPr>
          <w:rFonts w:ascii="Arial" w:eastAsia="Arial" w:hAnsi="Arial" w:cs="Arial"/>
          <w:sz w:val="24"/>
          <w:szCs w:val="24"/>
        </w:rPr>
        <w:t>leader/</w:t>
      </w:r>
      <w:r w:rsidRPr="5D851DA7">
        <w:rPr>
          <w:rFonts w:ascii="Arial" w:eastAsia="Arial" w:hAnsi="Arial" w:cs="Arial"/>
          <w:sz w:val="24"/>
          <w:szCs w:val="24"/>
        </w:rPr>
        <w:t>manager to assess their own setting’s existing equality and diversity policy to make sure it effectively supports equity, equality, diversity, and inclusion. They will focus on evaluating the policy, making necessary revisions, and summarising the improvements they may need to make so they’re promoting equity, equality, diversity and inclusion effectively.</w:t>
      </w:r>
    </w:p>
    <w:p w14:paraId="79C74818" w14:textId="3A1CD230" w:rsidR="00CD146F" w:rsidRPr="00B93459" w:rsidRDefault="00B93459" w:rsidP="5D851DA7">
      <w:pPr>
        <w:rPr>
          <w:rFonts w:ascii="Arial" w:eastAsia="Arial" w:hAnsi="Arial" w:cs="Arial"/>
          <w:sz w:val="24"/>
          <w:szCs w:val="24"/>
        </w:rPr>
      </w:pPr>
      <w:r w:rsidRPr="5D851DA7">
        <w:rPr>
          <w:rFonts w:ascii="Arial" w:eastAsia="Arial" w:hAnsi="Arial" w:cs="Arial"/>
          <w:sz w:val="24"/>
          <w:szCs w:val="24"/>
        </w:rPr>
        <w:t>Here’s a sample answer to Task 1</w:t>
      </w:r>
      <w:r w:rsidR="00CD146F" w:rsidRPr="5D851DA7">
        <w:rPr>
          <w:rFonts w:ascii="Arial" w:eastAsia="Arial" w:hAnsi="Arial" w:cs="Arial"/>
          <w:sz w:val="24"/>
          <w:szCs w:val="24"/>
        </w:rPr>
        <w:t xml:space="preserve">: Research and </w:t>
      </w:r>
      <w:r w:rsidR="008E3C43" w:rsidRPr="5D851DA7">
        <w:rPr>
          <w:rFonts w:ascii="Arial" w:eastAsia="Arial" w:hAnsi="Arial" w:cs="Arial"/>
          <w:sz w:val="24"/>
          <w:szCs w:val="24"/>
        </w:rPr>
        <w:t>r</w:t>
      </w:r>
      <w:r w:rsidR="00CD146F" w:rsidRPr="5D851DA7">
        <w:rPr>
          <w:rFonts w:ascii="Arial" w:eastAsia="Arial" w:hAnsi="Arial" w:cs="Arial"/>
          <w:sz w:val="24"/>
          <w:szCs w:val="24"/>
        </w:rPr>
        <w:t xml:space="preserve">eview </w:t>
      </w:r>
      <w:r w:rsidR="008E3C43" w:rsidRPr="5D851DA7">
        <w:rPr>
          <w:rFonts w:ascii="Arial" w:eastAsia="Arial" w:hAnsi="Arial" w:cs="Arial"/>
          <w:sz w:val="24"/>
          <w:szCs w:val="24"/>
        </w:rPr>
        <w:t>l</w:t>
      </w:r>
      <w:r w:rsidR="00CD146F" w:rsidRPr="5D851DA7">
        <w:rPr>
          <w:rFonts w:ascii="Arial" w:eastAsia="Arial" w:hAnsi="Arial" w:cs="Arial"/>
          <w:sz w:val="24"/>
          <w:szCs w:val="24"/>
        </w:rPr>
        <w:t xml:space="preserve">egislation and </w:t>
      </w:r>
      <w:r w:rsidR="008E3C43" w:rsidRPr="5D851DA7">
        <w:rPr>
          <w:rFonts w:ascii="Arial" w:eastAsia="Arial" w:hAnsi="Arial" w:cs="Arial"/>
          <w:sz w:val="24"/>
          <w:szCs w:val="24"/>
        </w:rPr>
        <w:t>p</w:t>
      </w:r>
      <w:r w:rsidR="00CD146F" w:rsidRPr="5D851DA7">
        <w:rPr>
          <w:rFonts w:ascii="Arial" w:eastAsia="Arial" w:hAnsi="Arial" w:cs="Arial"/>
          <w:sz w:val="24"/>
          <w:szCs w:val="24"/>
        </w:rPr>
        <w:t>olicy</w:t>
      </w:r>
      <w:r w:rsidR="00276515" w:rsidRPr="5D851DA7">
        <w:rPr>
          <w:rFonts w:ascii="Arial" w:eastAsia="Arial" w:hAnsi="Arial" w:cs="Arial"/>
          <w:sz w:val="24"/>
          <w:szCs w:val="24"/>
        </w:rPr>
        <w:t xml:space="preserve">. The </w:t>
      </w:r>
      <w:r w:rsidR="0028329F" w:rsidRPr="5D851DA7">
        <w:rPr>
          <w:rFonts w:ascii="Arial" w:eastAsia="Arial" w:hAnsi="Arial" w:cs="Arial"/>
          <w:sz w:val="24"/>
          <w:szCs w:val="24"/>
        </w:rPr>
        <w:t>leader/</w:t>
      </w:r>
      <w:r w:rsidR="00276515" w:rsidRPr="5D851DA7">
        <w:rPr>
          <w:rFonts w:ascii="Arial" w:eastAsia="Arial" w:hAnsi="Arial" w:cs="Arial"/>
          <w:sz w:val="24"/>
          <w:szCs w:val="24"/>
        </w:rPr>
        <w:t xml:space="preserve">manager has been asked to summarise </w:t>
      </w:r>
      <w:r w:rsidR="00EA353B" w:rsidRPr="5D851DA7">
        <w:rPr>
          <w:rFonts w:ascii="Arial" w:eastAsia="Arial" w:hAnsi="Arial" w:cs="Arial"/>
          <w:sz w:val="24"/>
          <w:szCs w:val="24"/>
        </w:rPr>
        <w:t>these policies and how they can be reflected within the policy</w:t>
      </w:r>
      <w:r w:rsidR="008D399E" w:rsidRPr="5D851DA7">
        <w:rPr>
          <w:rFonts w:ascii="Arial" w:eastAsia="Arial" w:hAnsi="Arial" w:cs="Arial"/>
          <w:sz w:val="24"/>
          <w:szCs w:val="24"/>
        </w:rPr>
        <w:t>.</w:t>
      </w:r>
    </w:p>
    <w:tbl>
      <w:tblPr>
        <w:tblStyle w:val="TableGrid"/>
        <w:tblW w:w="0" w:type="auto"/>
        <w:tblInd w:w="0" w:type="dxa"/>
        <w:tblLook w:val="04A0" w:firstRow="1" w:lastRow="0" w:firstColumn="1" w:lastColumn="0" w:noHBand="0" w:noVBand="1"/>
      </w:tblPr>
      <w:tblGrid>
        <w:gridCol w:w="9016"/>
      </w:tblGrid>
      <w:tr w:rsidR="00CD146F" w14:paraId="0EBFB20A" w14:textId="77777777" w:rsidTr="5D851DA7">
        <w:tc>
          <w:tcPr>
            <w:tcW w:w="10343" w:type="dxa"/>
          </w:tcPr>
          <w:p w14:paraId="54A84343" w14:textId="77777777" w:rsidR="00CD146F" w:rsidRPr="00CF313D" w:rsidRDefault="00CD146F" w:rsidP="5D851DA7">
            <w:pPr>
              <w:pStyle w:val="ListParagraph"/>
              <w:ind w:left="0"/>
              <w:rPr>
                <w:rFonts w:eastAsia="Arial"/>
                <w:b/>
                <w:bCs/>
              </w:rPr>
            </w:pPr>
            <w:r w:rsidRPr="5D851DA7">
              <w:rPr>
                <w:rFonts w:eastAsia="Arial"/>
                <w:b/>
                <w:bCs/>
              </w:rPr>
              <w:t>Review of Current Legislation and Policies</w:t>
            </w:r>
          </w:p>
          <w:p w14:paraId="56295421" w14:textId="77777777" w:rsidR="00CD146F" w:rsidRPr="00CF313D" w:rsidRDefault="00CD146F" w:rsidP="004017CB">
            <w:pPr>
              <w:pStyle w:val="ListParagraph"/>
              <w:numPr>
                <w:ilvl w:val="0"/>
                <w:numId w:val="10"/>
              </w:numPr>
              <w:rPr>
                <w:rFonts w:eastAsia="Arial"/>
                <w:b/>
                <w:bCs/>
              </w:rPr>
            </w:pPr>
            <w:r w:rsidRPr="5D851DA7">
              <w:rPr>
                <w:rFonts w:eastAsia="Arial"/>
                <w:b/>
                <w:bCs/>
              </w:rPr>
              <w:t>Equality Act 2010</w:t>
            </w:r>
          </w:p>
          <w:p w14:paraId="0A8D5A52" w14:textId="3CBB445F" w:rsidR="00CD146F" w:rsidRPr="00CF313D" w:rsidRDefault="00CD146F" w:rsidP="004017CB">
            <w:pPr>
              <w:pStyle w:val="ListParagraph"/>
              <w:numPr>
                <w:ilvl w:val="1"/>
                <w:numId w:val="10"/>
              </w:numPr>
              <w:rPr>
                <w:rFonts w:eastAsia="Arial"/>
              </w:rPr>
            </w:pPr>
            <w:r w:rsidRPr="5D851DA7">
              <w:rPr>
                <w:rFonts w:eastAsia="Arial"/>
                <w:b/>
                <w:bCs/>
              </w:rPr>
              <w:t>Summary:</w:t>
            </w:r>
            <w:r w:rsidRPr="5D851DA7">
              <w:rPr>
                <w:rFonts w:eastAsia="Arial"/>
              </w:rPr>
              <w:t xml:space="preserve"> The Equality Act 2010 is UK legislation aimed at reducing discrimination, advancing equality of opportunity, and enhancing positive relationships among diverse groups. It provides protection based on characteristics such as age, disability, gender reassignment, race, religion or belief, sex, sexual orientation, pregnancy, and maternity.</w:t>
            </w:r>
          </w:p>
          <w:p w14:paraId="6BCEB794" w14:textId="63B61F28" w:rsidR="00CD146F" w:rsidRPr="00CF313D" w:rsidRDefault="00CD146F" w:rsidP="004017CB">
            <w:pPr>
              <w:pStyle w:val="ListParagraph"/>
              <w:numPr>
                <w:ilvl w:val="1"/>
                <w:numId w:val="10"/>
              </w:numPr>
              <w:rPr>
                <w:rFonts w:eastAsia="Arial"/>
              </w:rPr>
            </w:pPr>
            <w:r w:rsidRPr="5D851DA7">
              <w:rPr>
                <w:rFonts w:eastAsia="Arial"/>
                <w:b/>
                <w:bCs/>
              </w:rPr>
              <w:t>Application in policy:</w:t>
            </w:r>
            <w:r w:rsidRPr="5D851DA7">
              <w:rPr>
                <w:rFonts w:eastAsia="Arial"/>
              </w:rPr>
              <w:t xml:space="preserve"> Within an early years and childcare setting, policies should outline zero tolerance for discrimination, with clear guidelines for identifying and addressing instances of bias. Staff should ensure that all children and families, regardless of background, have equal access to resources and support. For instance, accessibility features and reasonable adjustments must be made for children with disabilities.</w:t>
            </w:r>
          </w:p>
          <w:p w14:paraId="7465A704" w14:textId="77777777" w:rsidR="00CD146F" w:rsidRPr="00CF313D" w:rsidRDefault="00CD146F" w:rsidP="004017CB">
            <w:pPr>
              <w:pStyle w:val="ListParagraph"/>
              <w:numPr>
                <w:ilvl w:val="0"/>
                <w:numId w:val="10"/>
              </w:numPr>
              <w:rPr>
                <w:rFonts w:eastAsia="Arial"/>
                <w:b/>
                <w:bCs/>
              </w:rPr>
            </w:pPr>
            <w:r w:rsidRPr="5D851DA7">
              <w:rPr>
                <w:rFonts w:eastAsia="Arial"/>
                <w:b/>
                <w:bCs/>
              </w:rPr>
              <w:t>Additional Learning Needs and Education Tribunal (Wales) Act 2018</w:t>
            </w:r>
          </w:p>
          <w:p w14:paraId="7AC54733" w14:textId="21D5A448" w:rsidR="00CD146F" w:rsidRPr="00CF313D" w:rsidRDefault="00CD146F" w:rsidP="004017CB">
            <w:pPr>
              <w:pStyle w:val="ListParagraph"/>
              <w:numPr>
                <w:ilvl w:val="1"/>
                <w:numId w:val="10"/>
              </w:numPr>
              <w:rPr>
                <w:rFonts w:eastAsia="Arial"/>
              </w:rPr>
            </w:pPr>
            <w:r w:rsidRPr="5D851DA7">
              <w:rPr>
                <w:rFonts w:eastAsia="Arial"/>
                <w:b/>
                <w:bCs/>
              </w:rPr>
              <w:t>Summary:</w:t>
            </w:r>
            <w:r w:rsidRPr="5D851DA7">
              <w:rPr>
                <w:rFonts w:eastAsia="Arial"/>
              </w:rPr>
              <w:t xml:space="preserve"> This Act is specific to Wales and replaces the term Special Educational Needs (SEN) with Additional Learning Needs (ALN). It focuses on a person-centred approach for children with ALN, ensuring they receive adequate support throughout their education.</w:t>
            </w:r>
          </w:p>
          <w:p w14:paraId="7D496E61" w14:textId="269F2BBA" w:rsidR="00CD146F" w:rsidRPr="00CF313D" w:rsidRDefault="00CD146F" w:rsidP="004017CB">
            <w:pPr>
              <w:pStyle w:val="ListParagraph"/>
              <w:numPr>
                <w:ilvl w:val="1"/>
                <w:numId w:val="10"/>
              </w:numPr>
              <w:rPr>
                <w:rFonts w:eastAsia="Arial"/>
              </w:rPr>
            </w:pPr>
            <w:r w:rsidRPr="5D851DA7">
              <w:rPr>
                <w:rFonts w:eastAsia="Arial"/>
                <w:b/>
                <w:bCs/>
              </w:rPr>
              <w:t>Application in policy:</w:t>
            </w:r>
            <w:r w:rsidRPr="5D851DA7">
              <w:rPr>
                <w:rFonts w:eastAsia="Arial"/>
              </w:rPr>
              <w:t xml:space="preserve"> Policies should ensure early identification of ALN and the incorporation of individualised learning plans. An example includes using sensory-friendly spaces and providing tailored support through specialist ALN practitioners. Staff should receive regular training to support children with various needs effectively and inclusively.</w:t>
            </w:r>
          </w:p>
          <w:p w14:paraId="051C6D03" w14:textId="77777777" w:rsidR="00CD146F" w:rsidRPr="00CF313D" w:rsidRDefault="00CD146F" w:rsidP="004017CB">
            <w:pPr>
              <w:pStyle w:val="ListParagraph"/>
              <w:numPr>
                <w:ilvl w:val="0"/>
                <w:numId w:val="10"/>
              </w:numPr>
              <w:rPr>
                <w:rFonts w:eastAsia="Arial"/>
                <w:b/>
                <w:bCs/>
              </w:rPr>
            </w:pPr>
            <w:r w:rsidRPr="5D851DA7">
              <w:rPr>
                <w:rFonts w:eastAsia="Arial"/>
                <w:b/>
                <w:bCs/>
              </w:rPr>
              <w:t>Other Relevant Policies</w:t>
            </w:r>
          </w:p>
          <w:p w14:paraId="2E8EC39D" w14:textId="19D0997E" w:rsidR="00CD146F" w:rsidRPr="00CF313D" w:rsidRDefault="00CD146F" w:rsidP="004017CB">
            <w:pPr>
              <w:pStyle w:val="ListParagraph"/>
              <w:numPr>
                <w:ilvl w:val="1"/>
                <w:numId w:val="10"/>
              </w:numPr>
              <w:rPr>
                <w:rFonts w:eastAsia="Arial"/>
              </w:rPr>
            </w:pPr>
            <w:r w:rsidRPr="5D851DA7">
              <w:rPr>
                <w:rFonts w:eastAsia="Arial"/>
                <w:b/>
                <w:bCs/>
              </w:rPr>
              <w:t xml:space="preserve">Welsh </w:t>
            </w:r>
            <w:r w:rsidR="1E53DAFC" w:rsidRPr="5D851DA7">
              <w:rPr>
                <w:rFonts w:eastAsia="Arial"/>
                <w:b/>
                <w:bCs/>
              </w:rPr>
              <w:t>l</w:t>
            </w:r>
            <w:r w:rsidRPr="5D851DA7">
              <w:rPr>
                <w:rFonts w:eastAsia="Arial"/>
                <w:b/>
                <w:bCs/>
              </w:rPr>
              <w:t xml:space="preserve">anguage </w:t>
            </w:r>
            <w:r w:rsidR="1E53DAFC" w:rsidRPr="5D851DA7">
              <w:rPr>
                <w:rFonts w:eastAsia="Arial"/>
                <w:b/>
                <w:bCs/>
              </w:rPr>
              <w:t>s</w:t>
            </w:r>
            <w:r w:rsidRPr="5D851DA7">
              <w:rPr>
                <w:rFonts w:eastAsia="Arial"/>
                <w:b/>
                <w:bCs/>
              </w:rPr>
              <w:t>tandards:</w:t>
            </w:r>
            <w:r w:rsidRPr="5D851DA7">
              <w:rPr>
                <w:rFonts w:eastAsia="Arial"/>
              </w:rPr>
              <w:t xml:space="preserve"> The inclusion of the Welsh language promotes linguistic diversity and cultural pride. Policies should </w:t>
            </w:r>
            <w:r w:rsidRPr="5D851DA7">
              <w:rPr>
                <w:rFonts w:eastAsia="Arial"/>
              </w:rPr>
              <w:lastRenderedPageBreak/>
              <w:t>encourage the use of Welsh in daily activities, with staff engaging in bilingual communication and providing Welsh language resources.</w:t>
            </w:r>
          </w:p>
          <w:p w14:paraId="35F3285D" w14:textId="73E1B9CA" w:rsidR="00CD146F" w:rsidRPr="00CF313D" w:rsidRDefault="00CD146F" w:rsidP="004017CB">
            <w:pPr>
              <w:pStyle w:val="ListParagraph"/>
              <w:numPr>
                <w:ilvl w:val="1"/>
                <w:numId w:val="10"/>
              </w:numPr>
              <w:rPr>
                <w:rFonts w:eastAsia="Arial"/>
              </w:rPr>
            </w:pPr>
            <w:r w:rsidRPr="5D851DA7">
              <w:rPr>
                <w:rFonts w:eastAsia="Arial"/>
                <w:b/>
                <w:bCs/>
              </w:rPr>
              <w:t>UN Convention on the Rights of the Child (UNCRC):</w:t>
            </w:r>
            <w:r w:rsidRPr="5D851DA7">
              <w:rPr>
                <w:rFonts w:eastAsia="Arial"/>
              </w:rPr>
              <w:t xml:space="preserve"> Recognised by the Welsh Government, it emphasises children’s rights, including the right to participation, survival, and protection. Policies should advocate for child-centred practices, enabling children to have a voice and make choices where appropriate.</w:t>
            </w:r>
          </w:p>
          <w:p w14:paraId="0FC80463" w14:textId="77777777" w:rsidR="00E72764" w:rsidRPr="00CF313D" w:rsidRDefault="00E72764" w:rsidP="5D851DA7">
            <w:pPr>
              <w:pStyle w:val="ListParagraph"/>
              <w:ind w:left="0"/>
              <w:rPr>
                <w:rFonts w:eastAsia="Arial"/>
                <w:b/>
                <w:bCs/>
              </w:rPr>
            </w:pPr>
          </w:p>
          <w:p w14:paraId="4C6058D1" w14:textId="57CA87C9" w:rsidR="00CD146F" w:rsidRPr="00CF313D" w:rsidRDefault="00CD146F" w:rsidP="5D851DA7">
            <w:pPr>
              <w:pStyle w:val="ListParagraph"/>
              <w:ind w:left="0"/>
              <w:rPr>
                <w:rFonts w:eastAsia="Arial"/>
                <w:b/>
                <w:bCs/>
              </w:rPr>
            </w:pPr>
            <w:r w:rsidRPr="5D851DA7">
              <w:rPr>
                <w:rFonts w:eastAsia="Arial"/>
                <w:b/>
                <w:bCs/>
              </w:rPr>
              <w:t>Workplace Behaviours and Values for Equity and Inclusion</w:t>
            </w:r>
          </w:p>
          <w:p w14:paraId="273C2C62" w14:textId="1D6D55A8" w:rsidR="00CD146F" w:rsidRPr="00CF313D" w:rsidRDefault="00CD146F" w:rsidP="5D851DA7">
            <w:pPr>
              <w:pStyle w:val="ListParagraph"/>
              <w:ind w:left="0"/>
              <w:rPr>
                <w:rFonts w:eastAsia="Arial"/>
              </w:rPr>
            </w:pPr>
            <w:r w:rsidRPr="5D851DA7">
              <w:rPr>
                <w:rFonts w:eastAsia="Arial"/>
              </w:rPr>
              <w:t xml:space="preserve">Promoting equity and inclusion requires embedding certain values and behaviours into the daily practice of staff. Here are some effective practices and examples </w:t>
            </w:r>
            <w:r w:rsidR="65268D90" w:rsidRPr="5D851DA7">
              <w:rPr>
                <w:rFonts w:eastAsia="Arial"/>
              </w:rPr>
              <w:t>leaders/</w:t>
            </w:r>
            <w:r w:rsidRPr="5D851DA7">
              <w:rPr>
                <w:rFonts w:eastAsia="Arial"/>
              </w:rPr>
              <w:t>managers can do</w:t>
            </w:r>
            <w:r w:rsidR="00093779" w:rsidRPr="5D851DA7">
              <w:rPr>
                <w:rFonts w:eastAsia="Arial"/>
              </w:rPr>
              <w:t xml:space="preserve">. The </w:t>
            </w:r>
            <w:r w:rsidR="65268D90" w:rsidRPr="5D851DA7">
              <w:rPr>
                <w:rFonts w:eastAsia="Arial"/>
              </w:rPr>
              <w:t>leader/</w:t>
            </w:r>
            <w:r w:rsidR="00093779" w:rsidRPr="5D851DA7">
              <w:rPr>
                <w:rFonts w:eastAsia="Arial"/>
              </w:rPr>
              <w:t>manager</w:t>
            </w:r>
            <w:r w:rsidRPr="5D851DA7">
              <w:rPr>
                <w:rFonts w:eastAsia="Arial"/>
              </w:rPr>
              <w:t xml:space="preserve"> </w:t>
            </w:r>
            <w:r w:rsidR="008934E2" w:rsidRPr="5D851DA7">
              <w:rPr>
                <w:rFonts w:eastAsia="Arial"/>
              </w:rPr>
              <w:t>could</w:t>
            </w:r>
            <w:r w:rsidR="56CBB227" w:rsidRPr="5D851DA7">
              <w:rPr>
                <w:rFonts w:eastAsia="Arial"/>
              </w:rPr>
              <w:t xml:space="preserve"> </w:t>
            </w:r>
            <w:r w:rsidR="008934E2" w:rsidRPr="5D851DA7">
              <w:rPr>
                <w:rFonts w:eastAsia="Arial"/>
              </w:rPr>
              <w:t xml:space="preserve">show </w:t>
            </w:r>
            <w:r w:rsidR="56CBB227" w:rsidRPr="5D851DA7">
              <w:rPr>
                <w:rFonts w:eastAsia="Arial"/>
              </w:rPr>
              <w:t xml:space="preserve">you </w:t>
            </w:r>
            <w:r w:rsidR="431810BB" w:rsidRPr="5D851DA7">
              <w:rPr>
                <w:rFonts w:eastAsia="Arial"/>
              </w:rPr>
              <w:t xml:space="preserve">some </w:t>
            </w:r>
            <w:r w:rsidR="56CBB227" w:rsidRPr="5D851DA7">
              <w:rPr>
                <w:rFonts w:eastAsia="Arial"/>
              </w:rPr>
              <w:t>documents of what they have researched</w:t>
            </w:r>
            <w:r w:rsidR="00093779" w:rsidRPr="5D851DA7">
              <w:rPr>
                <w:rFonts w:eastAsia="Arial"/>
              </w:rPr>
              <w:t xml:space="preserve"> and make some notes</w:t>
            </w:r>
            <w:r w:rsidRPr="5D851DA7">
              <w:rPr>
                <w:rFonts w:eastAsia="Arial"/>
              </w:rPr>
              <w:t>:</w:t>
            </w:r>
          </w:p>
          <w:p w14:paraId="4A7F7901" w14:textId="670B48D8" w:rsidR="00CD146F" w:rsidRPr="00CF313D" w:rsidRDefault="00CD146F" w:rsidP="004017CB">
            <w:pPr>
              <w:pStyle w:val="ListParagraph"/>
              <w:numPr>
                <w:ilvl w:val="0"/>
                <w:numId w:val="11"/>
              </w:numPr>
              <w:rPr>
                <w:rFonts w:eastAsia="Arial"/>
                <w:b/>
                <w:bCs/>
              </w:rPr>
            </w:pPr>
            <w:r w:rsidRPr="5D851DA7">
              <w:rPr>
                <w:rFonts w:eastAsia="Arial"/>
                <w:b/>
                <w:bCs/>
              </w:rPr>
              <w:t>Embedding inclusive behaviours</w:t>
            </w:r>
          </w:p>
          <w:p w14:paraId="5ABAA902" w14:textId="1037DC3D" w:rsidR="00274F9E" w:rsidRPr="00CF313D" w:rsidRDefault="65268D90" w:rsidP="004017CB">
            <w:pPr>
              <w:pStyle w:val="ListParagraph"/>
              <w:numPr>
                <w:ilvl w:val="1"/>
                <w:numId w:val="11"/>
              </w:numPr>
              <w:rPr>
                <w:rFonts w:eastAsia="Arial"/>
              </w:rPr>
            </w:pPr>
            <w:r w:rsidRPr="5D851DA7">
              <w:rPr>
                <w:rFonts w:eastAsia="Arial"/>
              </w:rPr>
              <w:t>Leaders/</w:t>
            </w:r>
            <w:r w:rsidR="0012311B" w:rsidRPr="5D851DA7">
              <w:rPr>
                <w:rFonts w:eastAsia="Arial"/>
              </w:rPr>
              <w:t>m</w:t>
            </w:r>
            <w:r w:rsidR="00CD146F" w:rsidRPr="5D851DA7">
              <w:rPr>
                <w:rFonts w:eastAsia="Arial"/>
              </w:rPr>
              <w:t>anagers should lead by example in showing respect and empathy, creating an environment where all backgrounds and abilities are valued.</w:t>
            </w:r>
          </w:p>
          <w:p w14:paraId="3C1F15BF" w14:textId="51D5C7D8" w:rsidR="00CD146F" w:rsidRPr="00CF313D" w:rsidRDefault="00CD146F" w:rsidP="004017CB">
            <w:pPr>
              <w:pStyle w:val="ListParagraph"/>
              <w:numPr>
                <w:ilvl w:val="1"/>
                <w:numId w:val="11"/>
              </w:numPr>
              <w:rPr>
                <w:rFonts w:eastAsia="Arial"/>
              </w:rPr>
            </w:pPr>
            <w:r w:rsidRPr="5D851DA7">
              <w:rPr>
                <w:rFonts w:eastAsia="Arial"/>
              </w:rPr>
              <w:t>Initiating weekly meetings where staff can discuss inclusion challenges and share strategies, reinforcing a culture of openness and continuous improvement.</w:t>
            </w:r>
          </w:p>
          <w:p w14:paraId="0F921D27" w14:textId="4F41CCB9" w:rsidR="00CD146F" w:rsidRPr="00CF313D" w:rsidRDefault="00CD146F" w:rsidP="004017CB">
            <w:pPr>
              <w:pStyle w:val="ListParagraph"/>
              <w:numPr>
                <w:ilvl w:val="0"/>
                <w:numId w:val="11"/>
              </w:numPr>
              <w:rPr>
                <w:rFonts w:eastAsia="Arial"/>
                <w:b/>
                <w:bCs/>
              </w:rPr>
            </w:pPr>
            <w:r w:rsidRPr="5D851DA7">
              <w:rPr>
                <w:rFonts w:eastAsia="Arial"/>
                <w:b/>
                <w:bCs/>
              </w:rPr>
              <w:t>Child-</w:t>
            </w:r>
            <w:r w:rsidR="2C941425" w:rsidRPr="5D851DA7">
              <w:rPr>
                <w:rFonts w:eastAsia="Arial"/>
                <w:b/>
                <w:bCs/>
              </w:rPr>
              <w:t>centred</w:t>
            </w:r>
            <w:r w:rsidRPr="5D851DA7">
              <w:rPr>
                <w:rFonts w:eastAsia="Arial"/>
                <w:b/>
                <w:bCs/>
              </w:rPr>
              <w:t xml:space="preserve"> learning approaches</w:t>
            </w:r>
          </w:p>
          <w:p w14:paraId="73750FB2" w14:textId="52F74D44" w:rsidR="00CD146F" w:rsidRPr="00CF313D" w:rsidRDefault="00CD146F" w:rsidP="004017CB">
            <w:pPr>
              <w:pStyle w:val="ListParagraph"/>
              <w:numPr>
                <w:ilvl w:val="1"/>
                <w:numId w:val="11"/>
              </w:numPr>
              <w:rPr>
                <w:rFonts w:eastAsia="Arial"/>
              </w:rPr>
            </w:pPr>
            <w:r w:rsidRPr="5D851DA7">
              <w:rPr>
                <w:rFonts w:eastAsia="Arial"/>
              </w:rPr>
              <w:t>Recognising the unique needs of each child ensures equitable learning opportunities. This involves actively observing children’s interests and adapting activities to meet their needs.</w:t>
            </w:r>
          </w:p>
          <w:p w14:paraId="6CE81825" w14:textId="58AF7720" w:rsidR="00CD146F" w:rsidRPr="00CF313D" w:rsidRDefault="00CD146F" w:rsidP="004017CB">
            <w:pPr>
              <w:pStyle w:val="ListParagraph"/>
              <w:numPr>
                <w:ilvl w:val="1"/>
                <w:numId w:val="11"/>
              </w:numPr>
              <w:rPr>
                <w:rFonts w:eastAsia="Arial"/>
              </w:rPr>
            </w:pPr>
            <w:r w:rsidRPr="5D851DA7">
              <w:rPr>
                <w:rFonts w:eastAsia="Arial"/>
              </w:rPr>
              <w:t>Offering a mix of visual, auditory, and tactile learning activities allows children to engage with materials in ways that suit them best, promoting inclusivity in learning.</w:t>
            </w:r>
          </w:p>
          <w:p w14:paraId="1EF346A5" w14:textId="77777777" w:rsidR="00CD146F" w:rsidRPr="00CF313D" w:rsidRDefault="00CD146F" w:rsidP="004017CB">
            <w:pPr>
              <w:pStyle w:val="ListParagraph"/>
              <w:numPr>
                <w:ilvl w:val="0"/>
                <w:numId w:val="11"/>
              </w:numPr>
              <w:rPr>
                <w:rFonts w:eastAsia="Arial"/>
                <w:b/>
                <w:bCs/>
              </w:rPr>
            </w:pPr>
            <w:r w:rsidRPr="5D851DA7">
              <w:rPr>
                <w:rFonts w:eastAsia="Arial"/>
                <w:b/>
                <w:bCs/>
              </w:rPr>
              <w:t>Continuous Professional Development (CPD)</w:t>
            </w:r>
          </w:p>
          <w:p w14:paraId="75E9DD83" w14:textId="6C6E9067" w:rsidR="00CD146F" w:rsidRPr="00CF313D" w:rsidRDefault="00CD146F" w:rsidP="004017CB">
            <w:pPr>
              <w:pStyle w:val="ListParagraph"/>
              <w:numPr>
                <w:ilvl w:val="1"/>
                <w:numId w:val="11"/>
              </w:numPr>
              <w:rPr>
                <w:rFonts w:eastAsia="Arial"/>
              </w:rPr>
            </w:pPr>
            <w:r w:rsidRPr="5D851DA7">
              <w:rPr>
                <w:rFonts w:eastAsia="Arial"/>
              </w:rPr>
              <w:t>Regular training helps staff stay informed about best practices in diversity and inclusion.</w:t>
            </w:r>
          </w:p>
          <w:p w14:paraId="27E3E5EC" w14:textId="3CD1A110" w:rsidR="00CD146F" w:rsidRPr="00CF313D" w:rsidRDefault="00CD146F" w:rsidP="004017CB">
            <w:pPr>
              <w:pStyle w:val="ListParagraph"/>
              <w:numPr>
                <w:ilvl w:val="1"/>
                <w:numId w:val="11"/>
              </w:numPr>
              <w:rPr>
                <w:rFonts w:eastAsia="Arial"/>
              </w:rPr>
            </w:pPr>
            <w:r w:rsidRPr="5D851DA7">
              <w:rPr>
                <w:rFonts w:eastAsia="Arial"/>
              </w:rPr>
              <w:t>Hosting workshops on cultural competence or ALN adaptation, where staff can learn practical methods for supporting diverse groups.</w:t>
            </w:r>
          </w:p>
          <w:p w14:paraId="6CF867F9" w14:textId="464163C7" w:rsidR="00CD146F" w:rsidRPr="00CF313D" w:rsidRDefault="00CD146F" w:rsidP="004017CB">
            <w:pPr>
              <w:pStyle w:val="ListParagraph"/>
              <w:numPr>
                <w:ilvl w:val="0"/>
                <w:numId w:val="11"/>
              </w:numPr>
              <w:rPr>
                <w:rFonts w:eastAsia="Arial"/>
                <w:b/>
                <w:bCs/>
              </w:rPr>
            </w:pPr>
            <w:r w:rsidRPr="5D851DA7">
              <w:rPr>
                <w:rFonts w:eastAsia="Arial"/>
                <w:b/>
                <w:bCs/>
              </w:rPr>
              <w:t>Engaging families and communities</w:t>
            </w:r>
          </w:p>
          <w:p w14:paraId="10B9A21D" w14:textId="4CA59D4D" w:rsidR="00CD146F" w:rsidRPr="00CF313D" w:rsidRDefault="00CD146F" w:rsidP="004017CB">
            <w:pPr>
              <w:pStyle w:val="ListParagraph"/>
              <w:numPr>
                <w:ilvl w:val="1"/>
                <w:numId w:val="11"/>
              </w:numPr>
              <w:rPr>
                <w:rFonts w:eastAsia="Arial"/>
              </w:rPr>
            </w:pPr>
            <w:r w:rsidRPr="5D851DA7">
              <w:rPr>
                <w:rFonts w:eastAsia="Arial"/>
              </w:rPr>
              <w:t>Engaging with families enhances a sense of community and understanding of diverse cultural and social backgrounds.</w:t>
            </w:r>
          </w:p>
          <w:p w14:paraId="491A3DBF" w14:textId="0BBC9F8D" w:rsidR="00CD146F" w:rsidRDefault="00CD146F" w:rsidP="004017CB">
            <w:pPr>
              <w:pStyle w:val="ListParagraph"/>
              <w:numPr>
                <w:ilvl w:val="1"/>
                <w:numId w:val="11"/>
              </w:numPr>
              <w:rPr>
                <w:rFonts w:eastAsia="Arial"/>
              </w:rPr>
            </w:pPr>
            <w:r w:rsidRPr="5D851DA7">
              <w:rPr>
                <w:rFonts w:eastAsia="Arial"/>
              </w:rPr>
              <w:t xml:space="preserve">Organising family events, such as </w:t>
            </w:r>
            <w:r w:rsidR="5D3DA0A9" w:rsidRPr="5D851DA7">
              <w:rPr>
                <w:rFonts w:eastAsia="Arial"/>
              </w:rPr>
              <w:t>c</w:t>
            </w:r>
            <w:r w:rsidRPr="5D851DA7">
              <w:rPr>
                <w:rFonts w:eastAsia="Arial"/>
              </w:rPr>
              <w:t>ulture Days, allows families to share traditions, enhancing mutual respect and understanding within the setting.</w:t>
            </w:r>
          </w:p>
        </w:tc>
      </w:tr>
    </w:tbl>
    <w:p w14:paraId="37F2E398" w14:textId="77777777" w:rsidR="00CD146F" w:rsidRDefault="00CD146F" w:rsidP="5D851DA7">
      <w:pPr>
        <w:rPr>
          <w:rFonts w:ascii="Arial" w:eastAsia="Arial" w:hAnsi="Arial" w:cs="Arial"/>
          <w:sz w:val="24"/>
          <w:szCs w:val="24"/>
        </w:rPr>
      </w:pPr>
    </w:p>
    <w:p w14:paraId="6F1C0696" w14:textId="6391EC0C" w:rsidR="00CD146F" w:rsidRPr="0021607E" w:rsidRDefault="00CD146F" w:rsidP="5D851DA7">
      <w:pPr>
        <w:rPr>
          <w:rFonts w:ascii="Arial" w:eastAsia="Arial" w:hAnsi="Arial" w:cs="Arial"/>
          <w:sz w:val="24"/>
          <w:szCs w:val="24"/>
        </w:rPr>
      </w:pPr>
      <w:r w:rsidRPr="5D851DA7">
        <w:rPr>
          <w:rFonts w:ascii="Arial" w:eastAsia="Arial" w:hAnsi="Arial" w:cs="Arial"/>
          <w:sz w:val="24"/>
          <w:szCs w:val="24"/>
        </w:rPr>
        <w:t>Here’s a sample answer to Task 2: Evaluate the workplace equality and diversity policy</w:t>
      </w:r>
      <w:r w:rsidR="008D399E" w:rsidRPr="5D851DA7">
        <w:rPr>
          <w:rFonts w:ascii="Arial" w:eastAsia="Arial" w:hAnsi="Arial" w:cs="Arial"/>
          <w:sz w:val="24"/>
          <w:szCs w:val="24"/>
        </w:rPr>
        <w:t xml:space="preserve">. The </w:t>
      </w:r>
      <w:r w:rsidR="0012311B" w:rsidRPr="5D851DA7">
        <w:rPr>
          <w:rFonts w:ascii="Arial" w:eastAsia="Arial" w:hAnsi="Arial" w:cs="Arial"/>
          <w:sz w:val="24"/>
          <w:szCs w:val="24"/>
        </w:rPr>
        <w:t>leader/</w:t>
      </w:r>
      <w:r w:rsidR="008D399E" w:rsidRPr="5D851DA7">
        <w:rPr>
          <w:rFonts w:ascii="Arial" w:eastAsia="Arial" w:hAnsi="Arial" w:cs="Arial"/>
          <w:sz w:val="24"/>
          <w:szCs w:val="24"/>
        </w:rPr>
        <w:t xml:space="preserve">manager may produce </w:t>
      </w:r>
      <w:r w:rsidR="008934E2" w:rsidRPr="5D851DA7">
        <w:rPr>
          <w:rFonts w:ascii="Arial" w:eastAsia="Arial" w:hAnsi="Arial" w:cs="Arial"/>
          <w:sz w:val="24"/>
          <w:szCs w:val="24"/>
        </w:rPr>
        <w:t>an evaluation in a written form such as:</w:t>
      </w:r>
    </w:p>
    <w:tbl>
      <w:tblPr>
        <w:tblStyle w:val="TableGrid"/>
        <w:tblW w:w="0" w:type="auto"/>
        <w:tblInd w:w="0" w:type="dxa"/>
        <w:tblLook w:val="04A0" w:firstRow="1" w:lastRow="0" w:firstColumn="1" w:lastColumn="0" w:noHBand="0" w:noVBand="1"/>
      </w:tblPr>
      <w:tblGrid>
        <w:gridCol w:w="9016"/>
      </w:tblGrid>
      <w:tr w:rsidR="00CD146F" w14:paraId="7E6ADC11" w14:textId="77777777" w:rsidTr="5D851DA7">
        <w:tc>
          <w:tcPr>
            <w:tcW w:w="9016" w:type="dxa"/>
          </w:tcPr>
          <w:p w14:paraId="357B9845" w14:textId="52890BE6" w:rsidR="006D337E" w:rsidRPr="006D337E" w:rsidRDefault="372F7F88" w:rsidP="5D851DA7">
            <w:pPr>
              <w:rPr>
                <w:rFonts w:eastAsia="Arial"/>
                <w:b/>
                <w:bCs/>
              </w:rPr>
            </w:pPr>
            <w:r w:rsidRPr="5D851DA7">
              <w:rPr>
                <w:rFonts w:eastAsia="Arial"/>
                <w:b/>
                <w:bCs/>
              </w:rPr>
              <w:lastRenderedPageBreak/>
              <w:t>Legislation and Policy Alignment</w:t>
            </w:r>
          </w:p>
          <w:p w14:paraId="618D5EA3" w14:textId="35F80288" w:rsidR="006D337E" w:rsidRPr="006D337E" w:rsidRDefault="372F7F88" w:rsidP="004017CB">
            <w:pPr>
              <w:numPr>
                <w:ilvl w:val="0"/>
                <w:numId w:val="1"/>
              </w:numPr>
              <w:rPr>
                <w:rFonts w:eastAsia="Arial"/>
              </w:rPr>
            </w:pPr>
            <w:r w:rsidRPr="5D851DA7">
              <w:rPr>
                <w:rFonts w:eastAsia="Arial"/>
                <w:b/>
                <w:bCs/>
              </w:rPr>
              <w:t>Evaluation</w:t>
            </w:r>
            <w:r w:rsidRPr="5D851DA7">
              <w:rPr>
                <w:rFonts w:eastAsia="Arial"/>
              </w:rPr>
              <w:t xml:space="preserve">: The policy includes references to the Equality Act 2010 and the Additional Learning Needs and Education Tribunal (Wales) Act 2018, which is encouraging, as it demonstrates an awareness of relevant legislation. However, upon reviewing the compliance steps, I noticed that specific actions for compliance could be clearer. For </w:t>
            </w:r>
            <w:r w:rsidR="0CB169D3" w:rsidRPr="5D851DA7">
              <w:rPr>
                <w:rFonts w:eastAsia="Arial"/>
              </w:rPr>
              <w:t>example</w:t>
            </w:r>
            <w:r w:rsidRPr="5D851DA7">
              <w:rPr>
                <w:rFonts w:eastAsia="Arial"/>
              </w:rPr>
              <w:t>, while the policy mentions equal access, it doesn’t detail how staff should provide reasonable accommodations for children with disabilities. Adding a section on practical steps</w:t>
            </w:r>
            <w:r w:rsidR="0CB169D3" w:rsidRPr="5D851DA7">
              <w:rPr>
                <w:rFonts w:eastAsia="Arial"/>
              </w:rPr>
              <w:t xml:space="preserve">, </w:t>
            </w:r>
            <w:r w:rsidRPr="5D851DA7">
              <w:rPr>
                <w:rFonts w:eastAsia="Arial"/>
              </w:rPr>
              <w:t>such as modifying learning environments or providing sensory resources</w:t>
            </w:r>
            <w:r w:rsidR="0CB169D3" w:rsidRPr="5D851DA7">
              <w:rPr>
                <w:rFonts w:eastAsia="Arial"/>
              </w:rPr>
              <w:t xml:space="preserve">, </w:t>
            </w:r>
            <w:r w:rsidRPr="5D851DA7">
              <w:rPr>
                <w:rFonts w:eastAsia="Arial"/>
              </w:rPr>
              <w:t>would be</w:t>
            </w:r>
            <w:r w:rsidR="0D37B8E5" w:rsidRPr="5D851DA7">
              <w:rPr>
                <w:rFonts w:eastAsia="Arial"/>
              </w:rPr>
              <w:t xml:space="preserve"> better to</w:t>
            </w:r>
            <w:r w:rsidRPr="5D851DA7">
              <w:rPr>
                <w:rFonts w:eastAsia="Arial"/>
              </w:rPr>
              <w:t xml:space="preserve"> support staff and ensure that we meet legal requirements.</w:t>
            </w:r>
          </w:p>
          <w:p w14:paraId="07748FAD" w14:textId="0F9AAA77" w:rsidR="006D337E" w:rsidRDefault="5D3DA0A9" w:rsidP="004017CB">
            <w:pPr>
              <w:numPr>
                <w:ilvl w:val="0"/>
                <w:numId w:val="1"/>
              </w:numPr>
              <w:rPr>
                <w:rFonts w:eastAsia="Arial"/>
              </w:rPr>
            </w:pPr>
            <w:r w:rsidRPr="5D851DA7">
              <w:rPr>
                <w:rFonts w:eastAsia="Arial"/>
                <w:b/>
                <w:bCs/>
              </w:rPr>
              <w:t>Recommendation</w:t>
            </w:r>
            <w:r w:rsidR="372F7F88" w:rsidRPr="5D851DA7">
              <w:rPr>
                <w:rFonts w:eastAsia="Arial"/>
              </w:rPr>
              <w:t>: I recommend including a checklist of actions for supporting children with additional learning needs (ALN), so staff can follow consistent and compliant procedures in line with Welsh ALN guidelines.</w:t>
            </w:r>
          </w:p>
          <w:p w14:paraId="743B44BB" w14:textId="77777777" w:rsidR="0021607E" w:rsidRPr="006D337E" w:rsidRDefault="0021607E" w:rsidP="5D851DA7">
            <w:pPr>
              <w:ind w:left="720"/>
              <w:rPr>
                <w:rFonts w:eastAsia="Arial"/>
              </w:rPr>
            </w:pPr>
          </w:p>
          <w:p w14:paraId="1DB88803" w14:textId="52F802E8" w:rsidR="006D337E" w:rsidRPr="006D337E" w:rsidRDefault="372F7F88" w:rsidP="5D851DA7">
            <w:pPr>
              <w:rPr>
                <w:rFonts w:eastAsia="Arial"/>
                <w:b/>
                <w:bCs/>
              </w:rPr>
            </w:pPr>
            <w:r w:rsidRPr="5D851DA7">
              <w:rPr>
                <w:rFonts w:eastAsia="Arial"/>
                <w:b/>
                <w:bCs/>
              </w:rPr>
              <w:t xml:space="preserve">Promoting </w:t>
            </w:r>
            <w:r w:rsidR="16CB8E35" w:rsidRPr="5D851DA7">
              <w:rPr>
                <w:rFonts w:eastAsia="Arial"/>
                <w:b/>
                <w:bCs/>
              </w:rPr>
              <w:t>p</w:t>
            </w:r>
            <w:r w:rsidRPr="5D851DA7">
              <w:rPr>
                <w:rFonts w:eastAsia="Arial"/>
                <w:b/>
                <w:bCs/>
              </w:rPr>
              <w:t xml:space="preserve">ositive </w:t>
            </w:r>
            <w:r w:rsidR="16CB8E35" w:rsidRPr="5D851DA7">
              <w:rPr>
                <w:rFonts w:eastAsia="Arial"/>
                <w:b/>
                <w:bCs/>
              </w:rPr>
              <w:t>behaviours</w:t>
            </w:r>
            <w:r w:rsidRPr="5D851DA7">
              <w:rPr>
                <w:rFonts w:eastAsia="Arial"/>
                <w:b/>
                <w:bCs/>
              </w:rPr>
              <w:t xml:space="preserve"> and </w:t>
            </w:r>
            <w:r w:rsidR="16CB8E35" w:rsidRPr="5D851DA7">
              <w:rPr>
                <w:rFonts w:eastAsia="Arial"/>
                <w:b/>
                <w:bCs/>
              </w:rPr>
              <w:t>v</w:t>
            </w:r>
            <w:r w:rsidRPr="5D851DA7">
              <w:rPr>
                <w:rFonts w:eastAsia="Arial"/>
                <w:b/>
                <w:bCs/>
              </w:rPr>
              <w:t>alues</w:t>
            </w:r>
          </w:p>
          <w:p w14:paraId="4B469C5A" w14:textId="51E29499" w:rsidR="006D337E" w:rsidRPr="006D337E" w:rsidRDefault="372F7F88" w:rsidP="004017CB">
            <w:pPr>
              <w:numPr>
                <w:ilvl w:val="0"/>
                <w:numId w:val="2"/>
              </w:numPr>
              <w:rPr>
                <w:rFonts w:eastAsia="Arial"/>
              </w:rPr>
            </w:pPr>
            <w:r w:rsidRPr="5D851DA7">
              <w:rPr>
                <w:rFonts w:eastAsia="Arial"/>
                <w:b/>
                <w:bCs/>
              </w:rPr>
              <w:t>Evaluation</w:t>
            </w:r>
            <w:r w:rsidRPr="5D851DA7">
              <w:rPr>
                <w:rFonts w:eastAsia="Arial"/>
              </w:rPr>
              <w:t>: The policy emphasi</w:t>
            </w:r>
            <w:r w:rsidR="16CB8E35" w:rsidRPr="5D851DA7">
              <w:rPr>
                <w:rFonts w:eastAsia="Arial"/>
              </w:rPr>
              <w:t>s</w:t>
            </w:r>
            <w:r w:rsidRPr="5D851DA7">
              <w:rPr>
                <w:rFonts w:eastAsia="Arial"/>
              </w:rPr>
              <w:t>es respect, empathy, and inclusivity, which are essential values in our setting. However, it lacks practical examples to guide staff in their day-to-day interactions with children and families. For example, it would be helpful to suggest ways staff can incorporate inclusive language, celebrate cultural events, and adapt activities to be more accessible and engaging for all children.</w:t>
            </w:r>
          </w:p>
          <w:p w14:paraId="6EE90A8D" w14:textId="5D18CC40" w:rsidR="006D337E" w:rsidRDefault="5D3DA0A9" w:rsidP="004017CB">
            <w:pPr>
              <w:numPr>
                <w:ilvl w:val="0"/>
                <w:numId w:val="2"/>
              </w:numPr>
              <w:rPr>
                <w:rFonts w:eastAsia="Arial"/>
              </w:rPr>
            </w:pPr>
            <w:r w:rsidRPr="5D851DA7">
              <w:rPr>
                <w:rFonts w:eastAsia="Arial"/>
                <w:b/>
                <w:bCs/>
              </w:rPr>
              <w:t>Recommendation</w:t>
            </w:r>
            <w:r w:rsidR="372F7F88" w:rsidRPr="5D851DA7">
              <w:rPr>
                <w:rFonts w:eastAsia="Arial"/>
              </w:rPr>
              <w:t>: I suggest adding specific examples, such as using culturally diverse resources in lessons and inviting families to share their cultural traditions, to help staff understand and implement inclusive practices. This could also include a list of inclusive phrases and actions that promote equity, helping staff better align with the policy’s values in a practical way.</w:t>
            </w:r>
          </w:p>
          <w:p w14:paraId="4BC23CDD" w14:textId="77777777" w:rsidR="0021607E" w:rsidRPr="006D337E" w:rsidRDefault="0021607E" w:rsidP="5D851DA7">
            <w:pPr>
              <w:ind w:left="720"/>
              <w:rPr>
                <w:rFonts w:eastAsia="Arial"/>
              </w:rPr>
            </w:pPr>
          </w:p>
          <w:p w14:paraId="7D46A59A" w14:textId="5AB807C3" w:rsidR="006D337E" w:rsidRPr="006D337E" w:rsidRDefault="372F7F88" w:rsidP="5D851DA7">
            <w:pPr>
              <w:rPr>
                <w:rFonts w:eastAsia="Arial"/>
                <w:b/>
                <w:bCs/>
              </w:rPr>
            </w:pPr>
            <w:r w:rsidRPr="5D851DA7">
              <w:rPr>
                <w:rFonts w:eastAsia="Arial"/>
                <w:b/>
                <w:bCs/>
              </w:rPr>
              <w:t xml:space="preserve">Addressing </w:t>
            </w:r>
            <w:r w:rsidR="16CB8E35" w:rsidRPr="5D851DA7">
              <w:rPr>
                <w:rFonts w:eastAsia="Arial"/>
                <w:b/>
                <w:bCs/>
              </w:rPr>
              <w:t>d</w:t>
            </w:r>
            <w:r w:rsidRPr="5D851DA7">
              <w:rPr>
                <w:rFonts w:eastAsia="Arial"/>
                <w:b/>
                <w:bCs/>
              </w:rPr>
              <w:t xml:space="preserve">iscrimination, </w:t>
            </w:r>
            <w:r w:rsidR="16CB8E35" w:rsidRPr="5D851DA7">
              <w:rPr>
                <w:rFonts w:eastAsia="Arial"/>
                <w:b/>
                <w:bCs/>
              </w:rPr>
              <w:t>s</w:t>
            </w:r>
            <w:r w:rsidRPr="5D851DA7">
              <w:rPr>
                <w:rFonts w:eastAsia="Arial"/>
                <w:b/>
                <w:bCs/>
              </w:rPr>
              <w:t xml:space="preserve">tereotyping, and </w:t>
            </w:r>
            <w:r w:rsidR="16CB8E35" w:rsidRPr="5D851DA7">
              <w:rPr>
                <w:rFonts w:eastAsia="Arial"/>
                <w:b/>
                <w:bCs/>
              </w:rPr>
              <w:t>u</w:t>
            </w:r>
            <w:r w:rsidRPr="5D851DA7">
              <w:rPr>
                <w:rFonts w:eastAsia="Arial"/>
                <w:b/>
                <w:bCs/>
              </w:rPr>
              <w:t xml:space="preserve">nconscious </w:t>
            </w:r>
            <w:r w:rsidR="16CB8E35" w:rsidRPr="5D851DA7">
              <w:rPr>
                <w:rFonts w:eastAsia="Arial"/>
                <w:b/>
                <w:bCs/>
              </w:rPr>
              <w:t>b</w:t>
            </w:r>
            <w:r w:rsidRPr="5D851DA7">
              <w:rPr>
                <w:rFonts w:eastAsia="Arial"/>
                <w:b/>
                <w:bCs/>
              </w:rPr>
              <w:t>ias</w:t>
            </w:r>
          </w:p>
          <w:p w14:paraId="1A4BF1D2" w14:textId="77777777" w:rsidR="006D337E" w:rsidRPr="006D337E" w:rsidRDefault="372F7F88" w:rsidP="004017CB">
            <w:pPr>
              <w:numPr>
                <w:ilvl w:val="0"/>
                <w:numId w:val="3"/>
              </w:numPr>
              <w:rPr>
                <w:rFonts w:eastAsia="Arial"/>
              </w:rPr>
            </w:pPr>
            <w:r w:rsidRPr="5D851DA7">
              <w:rPr>
                <w:rFonts w:eastAsia="Arial"/>
                <w:b/>
                <w:bCs/>
              </w:rPr>
              <w:t>Evaluation</w:t>
            </w:r>
            <w:r w:rsidRPr="5D851DA7">
              <w:rPr>
                <w:rFonts w:eastAsia="Arial"/>
              </w:rPr>
              <w:t>: The policy outlines a commitment to preventing discrimination but could benefit from stronger strategies for managing and mitigating unconscious bias. It mentions anti-discrimination training but doesn’t provide a concrete approach for addressing stereotyping in everyday situations or for dealing with unconscious biases that may arise.</w:t>
            </w:r>
          </w:p>
          <w:p w14:paraId="0DB7CDCB" w14:textId="44C53665" w:rsidR="006D337E" w:rsidRDefault="5D3DA0A9" w:rsidP="004017CB">
            <w:pPr>
              <w:numPr>
                <w:ilvl w:val="0"/>
                <w:numId w:val="3"/>
              </w:numPr>
              <w:rPr>
                <w:rFonts w:eastAsia="Arial"/>
              </w:rPr>
            </w:pPr>
            <w:r w:rsidRPr="5D851DA7">
              <w:rPr>
                <w:rFonts w:eastAsia="Arial"/>
                <w:b/>
                <w:bCs/>
              </w:rPr>
              <w:t>Recommendation</w:t>
            </w:r>
            <w:r w:rsidR="372F7F88" w:rsidRPr="5D851DA7">
              <w:rPr>
                <w:rFonts w:eastAsia="Arial"/>
              </w:rPr>
              <w:t xml:space="preserve">: I propose that we include regular training on unconscious bias for all staff members, paired with real-time intervention strategies. For </w:t>
            </w:r>
            <w:r w:rsidR="0D37B8E5" w:rsidRPr="5D851DA7">
              <w:rPr>
                <w:rFonts w:eastAsia="Arial"/>
              </w:rPr>
              <w:t>example</w:t>
            </w:r>
            <w:r w:rsidR="372F7F88" w:rsidRPr="5D851DA7">
              <w:rPr>
                <w:rFonts w:eastAsia="Arial"/>
              </w:rPr>
              <w:t xml:space="preserve">, if staff encounter stereotyping or biased </w:t>
            </w:r>
            <w:r w:rsidR="2D55B9DF" w:rsidRPr="5D851DA7">
              <w:rPr>
                <w:rFonts w:eastAsia="Arial"/>
              </w:rPr>
              <w:t>behaviour</w:t>
            </w:r>
            <w:r w:rsidR="372F7F88" w:rsidRPr="5D851DA7">
              <w:rPr>
                <w:rFonts w:eastAsia="Arial"/>
              </w:rPr>
              <w:t xml:space="preserve">, the policy could suggest techniques like guided discussion or immediate feedback to address these </w:t>
            </w:r>
            <w:r w:rsidR="2D55B9DF" w:rsidRPr="5D851DA7">
              <w:rPr>
                <w:rFonts w:eastAsia="Arial"/>
              </w:rPr>
              <w:t>behaviours</w:t>
            </w:r>
            <w:r w:rsidR="372F7F88" w:rsidRPr="5D851DA7">
              <w:rPr>
                <w:rFonts w:eastAsia="Arial"/>
              </w:rPr>
              <w:t xml:space="preserve"> directly and constructively.</w:t>
            </w:r>
            <w:r w:rsidR="2D55B9DF" w:rsidRPr="5D851DA7">
              <w:rPr>
                <w:rFonts w:eastAsia="Arial"/>
              </w:rPr>
              <w:t xml:space="preserve"> </w:t>
            </w:r>
            <w:r w:rsidR="372F7F88" w:rsidRPr="5D851DA7">
              <w:rPr>
                <w:rFonts w:eastAsia="Arial"/>
              </w:rPr>
              <w:t>Th</w:t>
            </w:r>
            <w:r w:rsidR="2D55B9DF" w:rsidRPr="5D851DA7">
              <w:rPr>
                <w:rFonts w:eastAsia="Arial"/>
              </w:rPr>
              <w:t>is action is</w:t>
            </w:r>
            <w:r w:rsidR="372F7F88" w:rsidRPr="5D851DA7">
              <w:rPr>
                <w:rFonts w:eastAsia="Arial"/>
              </w:rPr>
              <w:t xml:space="preserve"> feasible with our current resources, although incorporating a reporting </w:t>
            </w:r>
            <w:r w:rsidR="7B1D2055" w:rsidRPr="5D851DA7">
              <w:rPr>
                <w:rFonts w:eastAsia="Arial"/>
              </w:rPr>
              <w:t>tool</w:t>
            </w:r>
            <w:r w:rsidR="372F7F88" w:rsidRPr="5D851DA7">
              <w:rPr>
                <w:rFonts w:eastAsia="Arial"/>
              </w:rPr>
              <w:t xml:space="preserve"> and scheduling regular diversity workshops might enhance their effectiveness. Additionally, we could </w:t>
            </w:r>
            <w:r w:rsidR="7B1D2055" w:rsidRPr="5D851DA7">
              <w:rPr>
                <w:rFonts w:eastAsia="Arial"/>
              </w:rPr>
              <w:t>nominate</w:t>
            </w:r>
            <w:r w:rsidR="372F7F88" w:rsidRPr="5D851DA7">
              <w:rPr>
                <w:rFonts w:eastAsia="Arial"/>
              </w:rPr>
              <w:t xml:space="preserve"> a staff member to </w:t>
            </w:r>
            <w:r w:rsidR="7B1D2055" w:rsidRPr="5D851DA7">
              <w:rPr>
                <w:rFonts w:eastAsia="Arial"/>
              </w:rPr>
              <w:t>become our</w:t>
            </w:r>
            <w:r w:rsidR="372F7F88" w:rsidRPr="5D851DA7">
              <w:rPr>
                <w:rFonts w:eastAsia="Arial"/>
              </w:rPr>
              <w:t xml:space="preserve"> diversity advocate, ensuring ongoing support and accountability in managing unconscious biases.</w:t>
            </w:r>
          </w:p>
          <w:p w14:paraId="4E0800AF" w14:textId="77777777" w:rsidR="00156251" w:rsidRPr="006D337E" w:rsidRDefault="00156251" w:rsidP="5D851DA7">
            <w:pPr>
              <w:ind w:left="720"/>
              <w:rPr>
                <w:rFonts w:eastAsia="Arial"/>
              </w:rPr>
            </w:pPr>
          </w:p>
          <w:p w14:paraId="5F5E9AEB" w14:textId="2E0BB92F" w:rsidR="006D337E" w:rsidRPr="006D337E" w:rsidRDefault="372F7F88" w:rsidP="5D851DA7">
            <w:pPr>
              <w:rPr>
                <w:rFonts w:eastAsia="Arial"/>
                <w:b/>
                <w:bCs/>
              </w:rPr>
            </w:pPr>
            <w:r w:rsidRPr="5D851DA7">
              <w:rPr>
                <w:rFonts w:eastAsia="Arial"/>
                <w:b/>
                <w:bCs/>
              </w:rPr>
              <w:t>Creating an Anti-Racist Culture</w:t>
            </w:r>
          </w:p>
          <w:p w14:paraId="4B6A0FB9" w14:textId="25965AE8" w:rsidR="006D337E" w:rsidRPr="006D337E" w:rsidRDefault="372F7F88" w:rsidP="004017CB">
            <w:pPr>
              <w:numPr>
                <w:ilvl w:val="0"/>
                <w:numId w:val="4"/>
              </w:numPr>
              <w:rPr>
                <w:rFonts w:eastAsia="Arial"/>
              </w:rPr>
            </w:pPr>
            <w:r w:rsidRPr="5D851DA7">
              <w:rPr>
                <w:rFonts w:eastAsia="Arial"/>
                <w:b/>
                <w:bCs/>
              </w:rPr>
              <w:t>Evaluation</w:t>
            </w:r>
            <w:r w:rsidRPr="5D851DA7">
              <w:rPr>
                <w:rFonts w:eastAsia="Arial"/>
              </w:rPr>
              <w:t>: The policy makes a positive effort by mentioning anti-racist values, but it would benefit from more concrete steps to ensure that we actively promote an anti-racist culture. Currently, the policy mentions anti-</w:t>
            </w:r>
            <w:r w:rsidRPr="5D851DA7">
              <w:rPr>
                <w:rFonts w:eastAsia="Arial"/>
              </w:rPr>
              <w:lastRenderedPageBreak/>
              <w:t xml:space="preserve">racist </w:t>
            </w:r>
            <w:proofErr w:type="gramStart"/>
            <w:r w:rsidRPr="5D851DA7">
              <w:rPr>
                <w:rFonts w:eastAsia="Arial"/>
              </w:rPr>
              <w:t>training</w:t>
            </w:r>
            <w:proofErr w:type="gramEnd"/>
            <w:r w:rsidRPr="5D851DA7">
              <w:rPr>
                <w:rFonts w:eastAsia="Arial"/>
              </w:rPr>
              <w:t xml:space="preserve"> but </w:t>
            </w:r>
            <w:r w:rsidR="003F6A66" w:rsidRPr="5D851DA7">
              <w:rPr>
                <w:rFonts w:eastAsia="Arial"/>
              </w:rPr>
              <w:t xml:space="preserve">it </w:t>
            </w:r>
            <w:r w:rsidRPr="5D851DA7">
              <w:rPr>
                <w:rFonts w:eastAsia="Arial"/>
              </w:rPr>
              <w:t xml:space="preserve">doesn’t outline how this will translate into </w:t>
            </w:r>
            <w:r w:rsidR="003F6A66" w:rsidRPr="5D851DA7">
              <w:rPr>
                <w:rFonts w:eastAsia="Arial"/>
              </w:rPr>
              <w:t>proper</w:t>
            </w:r>
            <w:r w:rsidRPr="5D851DA7">
              <w:rPr>
                <w:rFonts w:eastAsia="Arial"/>
              </w:rPr>
              <w:t xml:space="preserve"> actions within the curriculum or setting environment.</w:t>
            </w:r>
          </w:p>
          <w:p w14:paraId="33A90404" w14:textId="4E1ABECD" w:rsidR="006D337E" w:rsidRPr="006D337E" w:rsidRDefault="5D3DA0A9" w:rsidP="004017CB">
            <w:pPr>
              <w:numPr>
                <w:ilvl w:val="0"/>
                <w:numId w:val="4"/>
              </w:numPr>
              <w:rPr>
                <w:rFonts w:eastAsia="Arial"/>
              </w:rPr>
            </w:pPr>
            <w:r w:rsidRPr="5D851DA7">
              <w:rPr>
                <w:rFonts w:eastAsia="Arial"/>
                <w:b/>
                <w:bCs/>
              </w:rPr>
              <w:t>Recommendation</w:t>
            </w:r>
            <w:r w:rsidR="372F7F88" w:rsidRPr="5D851DA7">
              <w:rPr>
                <w:rFonts w:eastAsia="Arial"/>
              </w:rPr>
              <w:t xml:space="preserve">: To embed anti-racism in our culture, I propose </w:t>
            </w:r>
            <w:r w:rsidR="712E11D9" w:rsidRPr="5D851DA7">
              <w:rPr>
                <w:rFonts w:eastAsia="Arial"/>
              </w:rPr>
              <w:t>to</w:t>
            </w:r>
            <w:r w:rsidR="372F7F88" w:rsidRPr="5D851DA7">
              <w:rPr>
                <w:rFonts w:eastAsia="Arial"/>
              </w:rPr>
              <w:t xml:space="preserve"> updat</w:t>
            </w:r>
            <w:r w:rsidR="712E11D9" w:rsidRPr="5D851DA7">
              <w:rPr>
                <w:rFonts w:eastAsia="Arial"/>
              </w:rPr>
              <w:t>e</w:t>
            </w:r>
            <w:r w:rsidR="372F7F88" w:rsidRPr="5D851DA7">
              <w:rPr>
                <w:rFonts w:eastAsia="Arial"/>
              </w:rPr>
              <w:t xml:space="preserve"> our curriculum to include diverse cultural perspectives and establishing clear guidelines for anti-racist language and </w:t>
            </w:r>
            <w:r w:rsidR="712E11D9" w:rsidRPr="5D851DA7">
              <w:rPr>
                <w:rFonts w:eastAsia="Arial"/>
              </w:rPr>
              <w:t>behaviour</w:t>
            </w:r>
            <w:r w:rsidR="372F7F88" w:rsidRPr="5D851DA7">
              <w:rPr>
                <w:rFonts w:eastAsia="Arial"/>
              </w:rPr>
              <w:t>. Additionally, the DARPL toolkit could be introduced to staff as a structured resource for developing anti-racism skills and awareness.</w:t>
            </w:r>
            <w:r w:rsidR="712E11D9" w:rsidRPr="5D851DA7">
              <w:rPr>
                <w:rFonts w:eastAsia="Arial"/>
              </w:rPr>
              <w:t xml:space="preserve"> </w:t>
            </w:r>
            <w:r w:rsidR="372F7F88" w:rsidRPr="5D851DA7">
              <w:rPr>
                <w:rFonts w:eastAsia="Arial"/>
              </w:rPr>
              <w:t xml:space="preserve">By enhancing our anti-racist practices, I expect we’ll </w:t>
            </w:r>
            <w:r w:rsidR="712E11D9" w:rsidRPr="5D851DA7">
              <w:rPr>
                <w:rFonts w:eastAsia="Arial"/>
              </w:rPr>
              <w:t>embed</w:t>
            </w:r>
            <w:r w:rsidR="372F7F88" w:rsidRPr="5D851DA7">
              <w:rPr>
                <w:rFonts w:eastAsia="Arial"/>
              </w:rPr>
              <w:t xml:space="preserve"> a more inclusive atmosphere where children and staff from all backgrounds feel valued. This approach will also encourage children to develop an awareness of equality and respect for diversity from an early age.</w:t>
            </w:r>
          </w:p>
          <w:p w14:paraId="4D9F23CD" w14:textId="77777777" w:rsidR="00274F9E" w:rsidRDefault="00274F9E" w:rsidP="5D851DA7">
            <w:pPr>
              <w:rPr>
                <w:rFonts w:eastAsia="Arial"/>
                <w:b/>
                <w:bCs/>
              </w:rPr>
            </w:pPr>
          </w:p>
          <w:p w14:paraId="760BCD84" w14:textId="16A54205" w:rsidR="006D337E" w:rsidRPr="006D337E" w:rsidRDefault="1CE0814F" w:rsidP="5D851DA7">
            <w:pPr>
              <w:rPr>
                <w:rFonts w:eastAsia="Arial"/>
              </w:rPr>
            </w:pPr>
            <w:r w:rsidRPr="5D851DA7">
              <w:rPr>
                <w:rFonts w:eastAsia="Arial"/>
              </w:rPr>
              <w:t>Overall</w:t>
            </w:r>
            <w:r w:rsidR="372F7F88" w:rsidRPr="5D851DA7">
              <w:rPr>
                <w:rFonts w:eastAsia="Arial"/>
              </w:rPr>
              <w:t>, while our current equality and diversity policy provides a strong foundation, there are several opportunities for improvement. Adding specific compliance steps, practical examples, and enhanced strategies for addressing unconscious bias and promoting anti-racism will help create a more supportive and inclusive environment. By making these changes, we will align more closely with legislative requirements and further our commitment to equity, diversity, and inclusion within our setting.</w:t>
            </w:r>
          </w:p>
          <w:p w14:paraId="79604CAF" w14:textId="78065566" w:rsidR="00CD146F" w:rsidRDefault="00CD146F" w:rsidP="5D851DA7">
            <w:pPr>
              <w:rPr>
                <w:rFonts w:eastAsia="Arial"/>
              </w:rPr>
            </w:pPr>
          </w:p>
        </w:tc>
      </w:tr>
    </w:tbl>
    <w:p w14:paraId="58E134CB" w14:textId="21359F41" w:rsidR="00CD146F" w:rsidRPr="00B93459" w:rsidRDefault="00CD146F" w:rsidP="5D851DA7">
      <w:pPr>
        <w:rPr>
          <w:rFonts w:ascii="Arial" w:eastAsia="Arial" w:hAnsi="Arial" w:cs="Arial"/>
          <w:sz w:val="24"/>
          <w:szCs w:val="24"/>
        </w:rPr>
      </w:pPr>
    </w:p>
    <w:p w14:paraId="65908E50" w14:textId="160261A3" w:rsidR="00CD146F" w:rsidRPr="00274F9E" w:rsidRDefault="00CD146F" w:rsidP="5D851DA7">
      <w:pPr>
        <w:rPr>
          <w:rFonts w:ascii="Arial" w:eastAsia="Arial" w:hAnsi="Arial" w:cs="Arial"/>
          <w:sz w:val="24"/>
          <w:szCs w:val="24"/>
        </w:rPr>
      </w:pPr>
      <w:r w:rsidRPr="5D851DA7">
        <w:rPr>
          <w:rFonts w:ascii="Arial" w:eastAsia="Arial" w:hAnsi="Arial" w:cs="Arial"/>
          <w:sz w:val="24"/>
          <w:szCs w:val="24"/>
        </w:rPr>
        <w:t>Here’s a sample answer to Task 3: Revise the policy</w:t>
      </w:r>
      <w:r w:rsidR="00093779" w:rsidRPr="5D851DA7">
        <w:rPr>
          <w:rFonts w:ascii="Arial" w:eastAsia="Arial" w:hAnsi="Arial" w:cs="Arial"/>
          <w:sz w:val="24"/>
          <w:szCs w:val="24"/>
        </w:rPr>
        <w:t xml:space="preserve">. The </w:t>
      </w:r>
      <w:r w:rsidR="0012311B" w:rsidRPr="5D851DA7">
        <w:rPr>
          <w:rFonts w:ascii="Arial" w:eastAsia="Arial" w:hAnsi="Arial" w:cs="Arial"/>
          <w:sz w:val="24"/>
          <w:szCs w:val="24"/>
        </w:rPr>
        <w:t>leader/</w:t>
      </w:r>
      <w:r w:rsidR="00093779" w:rsidRPr="5D851DA7">
        <w:rPr>
          <w:rFonts w:ascii="Arial" w:eastAsia="Arial" w:hAnsi="Arial" w:cs="Arial"/>
          <w:sz w:val="24"/>
          <w:szCs w:val="24"/>
        </w:rPr>
        <w:t xml:space="preserve">manager might want to </w:t>
      </w:r>
      <w:r w:rsidR="00D67672" w:rsidRPr="5D851DA7">
        <w:rPr>
          <w:rFonts w:ascii="Arial" w:eastAsia="Arial" w:hAnsi="Arial" w:cs="Arial"/>
          <w:sz w:val="24"/>
          <w:szCs w:val="24"/>
        </w:rPr>
        <w:t xml:space="preserve">show you what needs to be updated. They may decide to write over their old policy to add in the </w:t>
      </w:r>
      <w:r w:rsidR="00664444" w:rsidRPr="5D851DA7">
        <w:rPr>
          <w:rFonts w:ascii="Arial" w:eastAsia="Arial" w:hAnsi="Arial" w:cs="Arial"/>
          <w:sz w:val="24"/>
          <w:szCs w:val="24"/>
        </w:rPr>
        <w:t>amendments and can then show you the</w:t>
      </w:r>
      <w:r w:rsidR="00991FDD" w:rsidRPr="5D851DA7">
        <w:rPr>
          <w:rFonts w:ascii="Arial" w:eastAsia="Arial" w:hAnsi="Arial" w:cs="Arial"/>
          <w:sz w:val="24"/>
          <w:szCs w:val="24"/>
        </w:rPr>
        <w:t xml:space="preserve"> new</w:t>
      </w:r>
      <w:r w:rsidR="00664444" w:rsidRPr="5D851DA7">
        <w:rPr>
          <w:rFonts w:ascii="Arial" w:eastAsia="Arial" w:hAnsi="Arial" w:cs="Arial"/>
          <w:sz w:val="24"/>
          <w:szCs w:val="24"/>
        </w:rPr>
        <w:t xml:space="preserve"> updated version. You could ask them </w:t>
      </w:r>
      <w:r w:rsidR="008948C0" w:rsidRPr="5D851DA7">
        <w:rPr>
          <w:rFonts w:ascii="Arial" w:eastAsia="Arial" w:hAnsi="Arial" w:cs="Arial"/>
          <w:sz w:val="24"/>
          <w:szCs w:val="24"/>
        </w:rPr>
        <w:t xml:space="preserve">for notes of what they have updated like </w:t>
      </w:r>
      <w:r w:rsidR="003F6A66" w:rsidRPr="5D851DA7">
        <w:rPr>
          <w:rFonts w:ascii="Arial" w:eastAsia="Arial" w:hAnsi="Arial" w:cs="Arial"/>
          <w:sz w:val="24"/>
          <w:szCs w:val="24"/>
        </w:rPr>
        <w:t xml:space="preserve">in </w:t>
      </w:r>
      <w:r w:rsidR="00991FDD" w:rsidRPr="5D851DA7">
        <w:rPr>
          <w:rFonts w:ascii="Arial" w:eastAsia="Arial" w:hAnsi="Arial" w:cs="Arial"/>
          <w:sz w:val="24"/>
          <w:szCs w:val="24"/>
        </w:rPr>
        <w:t xml:space="preserve">the example </w:t>
      </w:r>
      <w:r w:rsidR="008948C0" w:rsidRPr="5D851DA7">
        <w:rPr>
          <w:rFonts w:ascii="Arial" w:eastAsia="Arial" w:hAnsi="Arial" w:cs="Arial"/>
          <w:sz w:val="24"/>
          <w:szCs w:val="24"/>
        </w:rPr>
        <w:t>below</w:t>
      </w:r>
      <w:r w:rsidR="00991FDD" w:rsidRPr="5D851DA7">
        <w:rPr>
          <w:rFonts w:ascii="Arial" w:eastAsia="Arial" w:hAnsi="Arial" w:cs="Arial"/>
          <w:sz w:val="24"/>
          <w:szCs w:val="24"/>
        </w:rPr>
        <w:t xml:space="preserve">. It would be good to see the changes from </w:t>
      </w:r>
      <w:r w:rsidR="002F49DE" w:rsidRPr="5D851DA7">
        <w:rPr>
          <w:rFonts w:ascii="Arial" w:eastAsia="Arial" w:hAnsi="Arial" w:cs="Arial"/>
          <w:sz w:val="24"/>
          <w:szCs w:val="24"/>
        </w:rPr>
        <w:t xml:space="preserve">the </w:t>
      </w:r>
      <w:r w:rsidR="00991FDD" w:rsidRPr="5D851DA7">
        <w:rPr>
          <w:rFonts w:ascii="Arial" w:eastAsia="Arial" w:hAnsi="Arial" w:cs="Arial"/>
          <w:sz w:val="24"/>
          <w:szCs w:val="24"/>
        </w:rPr>
        <w:t xml:space="preserve">old policy to </w:t>
      </w:r>
      <w:r w:rsidR="002F49DE" w:rsidRPr="5D851DA7">
        <w:rPr>
          <w:rFonts w:ascii="Arial" w:eastAsia="Arial" w:hAnsi="Arial" w:cs="Arial"/>
          <w:sz w:val="24"/>
          <w:szCs w:val="24"/>
        </w:rPr>
        <w:t xml:space="preserve">the </w:t>
      </w:r>
      <w:r w:rsidR="00991FDD" w:rsidRPr="5D851DA7">
        <w:rPr>
          <w:rFonts w:ascii="Arial" w:eastAsia="Arial" w:hAnsi="Arial" w:cs="Arial"/>
          <w:sz w:val="24"/>
          <w:szCs w:val="24"/>
        </w:rPr>
        <w:t>new policy.</w:t>
      </w:r>
    </w:p>
    <w:tbl>
      <w:tblPr>
        <w:tblStyle w:val="TableGrid"/>
        <w:tblW w:w="0" w:type="auto"/>
        <w:tblInd w:w="0" w:type="dxa"/>
        <w:tblLook w:val="04A0" w:firstRow="1" w:lastRow="0" w:firstColumn="1" w:lastColumn="0" w:noHBand="0" w:noVBand="1"/>
      </w:tblPr>
      <w:tblGrid>
        <w:gridCol w:w="9016"/>
      </w:tblGrid>
      <w:tr w:rsidR="00CD146F" w14:paraId="012188A3" w14:textId="77777777" w:rsidTr="5D851DA7">
        <w:tc>
          <w:tcPr>
            <w:tcW w:w="9016" w:type="dxa"/>
          </w:tcPr>
          <w:p w14:paraId="10BE8AD4" w14:textId="06A9DB38" w:rsidR="00E80553" w:rsidRDefault="32B96991" w:rsidP="5D851DA7">
            <w:pPr>
              <w:rPr>
                <w:rFonts w:eastAsia="Arial"/>
                <w:b/>
                <w:bCs/>
              </w:rPr>
            </w:pPr>
            <w:r w:rsidRPr="5D851DA7">
              <w:rPr>
                <w:rFonts w:eastAsia="Arial"/>
                <w:b/>
                <w:bCs/>
              </w:rPr>
              <w:t xml:space="preserve">Update </w:t>
            </w:r>
            <w:r w:rsidR="3BA8F29B" w:rsidRPr="5D851DA7">
              <w:rPr>
                <w:rFonts w:eastAsia="Arial"/>
                <w:b/>
                <w:bCs/>
              </w:rPr>
              <w:t>l</w:t>
            </w:r>
            <w:r w:rsidRPr="5D851DA7">
              <w:rPr>
                <w:rFonts w:eastAsia="Arial"/>
                <w:b/>
                <w:bCs/>
              </w:rPr>
              <w:t>egislation</w:t>
            </w:r>
          </w:p>
          <w:p w14:paraId="0D43560D" w14:textId="77777777" w:rsidR="00AE5606" w:rsidRPr="00541987" w:rsidRDefault="00AE5606" w:rsidP="5D851DA7">
            <w:pPr>
              <w:rPr>
                <w:rFonts w:eastAsia="Arial"/>
                <w:b/>
                <w:bCs/>
              </w:rPr>
            </w:pPr>
          </w:p>
          <w:p w14:paraId="4427E308" w14:textId="586DFF44" w:rsidR="00541987" w:rsidRPr="00541987" w:rsidRDefault="32B96991" w:rsidP="004017CB">
            <w:pPr>
              <w:numPr>
                <w:ilvl w:val="0"/>
                <w:numId w:val="5"/>
              </w:numPr>
              <w:rPr>
                <w:rFonts w:eastAsia="Arial"/>
              </w:rPr>
            </w:pPr>
            <w:r w:rsidRPr="5D851DA7">
              <w:rPr>
                <w:rFonts w:eastAsia="Arial"/>
                <w:b/>
                <w:bCs/>
              </w:rPr>
              <w:t xml:space="preserve">Revised </w:t>
            </w:r>
            <w:r w:rsidR="5BB010D8" w:rsidRPr="5D851DA7">
              <w:rPr>
                <w:rFonts w:eastAsia="Arial"/>
                <w:b/>
                <w:bCs/>
              </w:rPr>
              <w:t>c</w:t>
            </w:r>
            <w:r w:rsidRPr="5D851DA7">
              <w:rPr>
                <w:rFonts w:eastAsia="Arial"/>
                <w:b/>
                <w:bCs/>
              </w:rPr>
              <w:t>ontent</w:t>
            </w:r>
            <w:r w:rsidRPr="5D851DA7">
              <w:rPr>
                <w:rFonts w:eastAsia="Arial"/>
              </w:rPr>
              <w:t>: To ensure alignment with the most recent legislation, I reviewed and updated references to key laws. I included detailed sections on the Equality Act 2010 and Additional Learning Needs and Education Tribunal (Wales) Act 2018. The policy now specifies actions to comply with these laws, such as ensuring accessibility for children with disabilities and providing individuali</w:t>
            </w:r>
            <w:r w:rsidR="5107C12F" w:rsidRPr="5D851DA7">
              <w:rPr>
                <w:rFonts w:eastAsia="Arial"/>
              </w:rPr>
              <w:t>s</w:t>
            </w:r>
            <w:r w:rsidRPr="5D851DA7">
              <w:rPr>
                <w:rFonts w:eastAsia="Arial"/>
              </w:rPr>
              <w:t>ed support plans for those with additional learning needs.</w:t>
            </w:r>
          </w:p>
          <w:p w14:paraId="493D9401" w14:textId="425D4203" w:rsidR="00541987" w:rsidRDefault="32B96991" w:rsidP="004017CB">
            <w:pPr>
              <w:numPr>
                <w:ilvl w:val="0"/>
                <w:numId w:val="5"/>
              </w:numPr>
              <w:rPr>
                <w:rFonts w:eastAsia="Arial"/>
              </w:rPr>
            </w:pPr>
            <w:r w:rsidRPr="5D851DA7">
              <w:rPr>
                <w:rFonts w:eastAsia="Arial"/>
                <w:b/>
                <w:bCs/>
              </w:rPr>
              <w:t xml:space="preserve">New </w:t>
            </w:r>
            <w:r w:rsidR="5107C12F" w:rsidRPr="5D851DA7">
              <w:rPr>
                <w:rFonts w:eastAsia="Arial"/>
                <w:b/>
                <w:bCs/>
              </w:rPr>
              <w:t>a</w:t>
            </w:r>
            <w:r w:rsidRPr="5D851DA7">
              <w:rPr>
                <w:rFonts w:eastAsia="Arial"/>
                <w:b/>
                <w:bCs/>
              </w:rPr>
              <w:t>dditions</w:t>
            </w:r>
            <w:r w:rsidRPr="5D851DA7">
              <w:rPr>
                <w:rFonts w:eastAsia="Arial"/>
              </w:rPr>
              <w:t>: I added specific procedures for staff to follow when making reasonable adjustments in the learning environment, like creating quiet spaces for sensory breaks or using communication aids for children who need them. These updates are designed to ensure legal compliance and create a more accessible environment for all children.</w:t>
            </w:r>
          </w:p>
          <w:p w14:paraId="277D07A5" w14:textId="77777777" w:rsidR="008211ED" w:rsidRPr="00541987" w:rsidRDefault="008211ED" w:rsidP="5D851DA7">
            <w:pPr>
              <w:ind w:left="720"/>
              <w:rPr>
                <w:rFonts w:eastAsia="Arial"/>
              </w:rPr>
            </w:pPr>
          </w:p>
          <w:p w14:paraId="5A63CBFE" w14:textId="2F7B6786" w:rsidR="00541987" w:rsidRPr="00541987" w:rsidRDefault="32B96991" w:rsidP="5D851DA7">
            <w:pPr>
              <w:rPr>
                <w:rFonts w:eastAsia="Arial"/>
                <w:b/>
                <w:bCs/>
              </w:rPr>
            </w:pPr>
            <w:r w:rsidRPr="5D851DA7">
              <w:rPr>
                <w:rFonts w:eastAsia="Arial"/>
                <w:b/>
                <w:bCs/>
              </w:rPr>
              <w:t xml:space="preserve">Strengthen </w:t>
            </w:r>
            <w:r w:rsidR="3BA8F29B" w:rsidRPr="5D851DA7">
              <w:rPr>
                <w:rFonts w:eastAsia="Arial"/>
                <w:b/>
                <w:bCs/>
              </w:rPr>
              <w:t>behaviours</w:t>
            </w:r>
            <w:r w:rsidRPr="5D851DA7">
              <w:rPr>
                <w:rFonts w:eastAsia="Arial"/>
                <w:b/>
                <w:bCs/>
              </w:rPr>
              <w:t xml:space="preserve"> to </w:t>
            </w:r>
            <w:r w:rsidR="3BA8F29B" w:rsidRPr="5D851DA7">
              <w:rPr>
                <w:rFonts w:eastAsia="Arial"/>
                <w:b/>
                <w:bCs/>
              </w:rPr>
              <w:t>p</w:t>
            </w:r>
            <w:r w:rsidRPr="5D851DA7">
              <w:rPr>
                <w:rFonts w:eastAsia="Arial"/>
                <w:b/>
                <w:bCs/>
              </w:rPr>
              <w:t xml:space="preserve">romote </w:t>
            </w:r>
            <w:r w:rsidR="3BA8F29B" w:rsidRPr="5D851DA7">
              <w:rPr>
                <w:rFonts w:eastAsia="Arial"/>
                <w:b/>
                <w:bCs/>
              </w:rPr>
              <w:t>i</w:t>
            </w:r>
            <w:r w:rsidRPr="5D851DA7">
              <w:rPr>
                <w:rFonts w:eastAsia="Arial"/>
                <w:b/>
                <w:bCs/>
              </w:rPr>
              <w:t>nclusivity</w:t>
            </w:r>
          </w:p>
          <w:p w14:paraId="4195C31D" w14:textId="7C4857A0" w:rsidR="00541987" w:rsidRPr="00541987" w:rsidRDefault="32B96991" w:rsidP="004017CB">
            <w:pPr>
              <w:numPr>
                <w:ilvl w:val="0"/>
                <w:numId w:val="6"/>
              </w:numPr>
              <w:rPr>
                <w:rFonts w:eastAsia="Arial"/>
              </w:rPr>
            </w:pPr>
            <w:r w:rsidRPr="5D851DA7">
              <w:rPr>
                <w:rFonts w:eastAsia="Arial"/>
                <w:b/>
                <w:bCs/>
              </w:rPr>
              <w:t xml:space="preserve">Refined </w:t>
            </w:r>
            <w:r w:rsidR="0599DE9A" w:rsidRPr="5D851DA7">
              <w:rPr>
                <w:rFonts w:eastAsia="Arial"/>
                <w:b/>
                <w:bCs/>
              </w:rPr>
              <w:t>s</w:t>
            </w:r>
            <w:r w:rsidRPr="5D851DA7">
              <w:rPr>
                <w:rFonts w:eastAsia="Arial"/>
                <w:b/>
                <w:bCs/>
              </w:rPr>
              <w:t xml:space="preserve">ection on </w:t>
            </w:r>
            <w:r w:rsidR="0599DE9A" w:rsidRPr="5D851DA7">
              <w:rPr>
                <w:rFonts w:eastAsia="Arial"/>
                <w:b/>
                <w:bCs/>
              </w:rPr>
              <w:t>i</w:t>
            </w:r>
            <w:r w:rsidRPr="5D851DA7">
              <w:rPr>
                <w:rFonts w:eastAsia="Arial"/>
                <w:b/>
                <w:bCs/>
              </w:rPr>
              <w:t xml:space="preserve">nclusive </w:t>
            </w:r>
            <w:r w:rsidR="0599DE9A" w:rsidRPr="5D851DA7">
              <w:rPr>
                <w:rFonts w:eastAsia="Arial"/>
                <w:b/>
                <w:bCs/>
              </w:rPr>
              <w:t>p</w:t>
            </w:r>
            <w:r w:rsidRPr="5D851DA7">
              <w:rPr>
                <w:rFonts w:eastAsia="Arial"/>
                <w:b/>
                <w:bCs/>
              </w:rPr>
              <w:t>ractices</w:t>
            </w:r>
            <w:r w:rsidRPr="5D851DA7">
              <w:rPr>
                <w:rFonts w:eastAsia="Arial"/>
              </w:rPr>
              <w:t xml:space="preserve">: To reinforce inclusivity, I expanded the section on positive </w:t>
            </w:r>
            <w:r w:rsidR="709AA317" w:rsidRPr="5D851DA7">
              <w:rPr>
                <w:rFonts w:eastAsia="Arial"/>
              </w:rPr>
              <w:t>behaviours</w:t>
            </w:r>
            <w:r w:rsidRPr="5D851DA7">
              <w:rPr>
                <w:rFonts w:eastAsia="Arial"/>
              </w:rPr>
              <w:t xml:space="preserve"> to include more detailed examples. Staff are now encouraged to use inclusive language and actively engage children from all backgrounds. For instance, I included guidance on greeting each child in their preferred language and using inclusive visuals and materials that reflect diverse backgrounds.</w:t>
            </w:r>
          </w:p>
          <w:p w14:paraId="296B0255" w14:textId="57A36C2E" w:rsidR="00541987" w:rsidRDefault="32B96991" w:rsidP="004017CB">
            <w:pPr>
              <w:numPr>
                <w:ilvl w:val="0"/>
                <w:numId w:val="6"/>
              </w:numPr>
              <w:rPr>
                <w:rFonts w:eastAsia="Arial"/>
              </w:rPr>
            </w:pPr>
            <w:r w:rsidRPr="5D851DA7">
              <w:rPr>
                <w:rFonts w:eastAsia="Arial"/>
                <w:b/>
                <w:bCs/>
              </w:rPr>
              <w:lastRenderedPageBreak/>
              <w:t xml:space="preserve">Practical </w:t>
            </w:r>
            <w:r w:rsidR="709AA317" w:rsidRPr="5D851DA7">
              <w:rPr>
                <w:rFonts w:eastAsia="Arial"/>
                <w:b/>
                <w:bCs/>
              </w:rPr>
              <w:t>g</w:t>
            </w:r>
            <w:r w:rsidRPr="5D851DA7">
              <w:rPr>
                <w:rFonts w:eastAsia="Arial"/>
                <w:b/>
                <w:bCs/>
              </w:rPr>
              <w:t>uidance</w:t>
            </w:r>
            <w:r w:rsidRPr="5D851DA7">
              <w:rPr>
                <w:rFonts w:eastAsia="Arial"/>
              </w:rPr>
              <w:t>: I added practical steps for staff to promote inclusivity in daily routines. For example, there are guidelines on how to adjust group activities to include children of all abilities, such as adapting games for various skill levels and providing flexible seating options. Additionally, the revised policy now outlines expectations for culturally responsive communication with families, helping to build strong, respectful partnerships.</w:t>
            </w:r>
          </w:p>
          <w:p w14:paraId="6A907941" w14:textId="77777777" w:rsidR="00EF6D80" w:rsidRPr="00541987" w:rsidRDefault="00EF6D80" w:rsidP="5D851DA7">
            <w:pPr>
              <w:ind w:left="720"/>
              <w:rPr>
                <w:rFonts w:eastAsia="Arial"/>
              </w:rPr>
            </w:pPr>
          </w:p>
          <w:p w14:paraId="094545B5" w14:textId="5C43F372" w:rsidR="00541987" w:rsidRDefault="32B96991" w:rsidP="5D851DA7">
            <w:pPr>
              <w:rPr>
                <w:rFonts w:eastAsia="Arial"/>
                <w:b/>
                <w:bCs/>
              </w:rPr>
            </w:pPr>
            <w:r w:rsidRPr="5D851DA7">
              <w:rPr>
                <w:rFonts w:eastAsia="Arial"/>
                <w:b/>
                <w:bCs/>
              </w:rPr>
              <w:t xml:space="preserve">Enhance </w:t>
            </w:r>
            <w:r w:rsidR="3BA8F29B" w:rsidRPr="5D851DA7">
              <w:rPr>
                <w:rFonts w:eastAsia="Arial"/>
                <w:b/>
                <w:bCs/>
              </w:rPr>
              <w:t>a</w:t>
            </w:r>
            <w:r w:rsidRPr="5D851DA7">
              <w:rPr>
                <w:rFonts w:eastAsia="Arial"/>
                <w:b/>
                <w:bCs/>
              </w:rPr>
              <w:t>nti-</w:t>
            </w:r>
            <w:r w:rsidR="3BA8F29B" w:rsidRPr="5D851DA7">
              <w:rPr>
                <w:rFonts w:eastAsia="Arial"/>
                <w:b/>
                <w:bCs/>
              </w:rPr>
              <w:t>d</w:t>
            </w:r>
            <w:r w:rsidRPr="5D851DA7">
              <w:rPr>
                <w:rFonts w:eastAsia="Arial"/>
                <w:b/>
                <w:bCs/>
              </w:rPr>
              <w:t>iscrimination</w:t>
            </w:r>
            <w:r w:rsidR="79B49A63" w:rsidRPr="5D851DA7">
              <w:rPr>
                <w:rFonts w:eastAsia="Arial"/>
                <w:b/>
                <w:bCs/>
              </w:rPr>
              <w:t xml:space="preserve"> strategies</w:t>
            </w:r>
          </w:p>
          <w:p w14:paraId="668408E7" w14:textId="77777777" w:rsidR="00AE5606" w:rsidRPr="00541987" w:rsidRDefault="00AE5606" w:rsidP="5D851DA7">
            <w:pPr>
              <w:rPr>
                <w:rFonts w:eastAsia="Arial"/>
              </w:rPr>
            </w:pPr>
          </w:p>
          <w:p w14:paraId="418FE787" w14:textId="20B7EEA7" w:rsidR="00541987" w:rsidRPr="00541987" w:rsidRDefault="32B96991" w:rsidP="004017CB">
            <w:pPr>
              <w:numPr>
                <w:ilvl w:val="0"/>
                <w:numId w:val="7"/>
              </w:numPr>
              <w:rPr>
                <w:rFonts w:eastAsia="Arial"/>
              </w:rPr>
            </w:pPr>
            <w:r w:rsidRPr="5D851DA7">
              <w:rPr>
                <w:rFonts w:eastAsia="Arial"/>
                <w:b/>
                <w:bCs/>
              </w:rPr>
              <w:t xml:space="preserve">Expanded </w:t>
            </w:r>
            <w:r w:rsidR="2FD0D7A8" w:rsidRPr="5D851DA7">
              <w:rPr>
                <w:rFonts w:eastAsia="Arial"/>
                <w:b/>
                <w:bCs/>
              </w:rPr>
              <w:t>s</w:t>
            </w:r>
            <w:r w:rsidRPr="5D851DA7">
              <w:rPr>
                <w:rFonts w:eastAsia="Arial"/>
                <w:b/>
                <w:bCs/>
              </w:rPr>
              <w:t>trategies</w:t>
            </w:r>
            <w:r w:rsidRPr="5D851DA7">
              <w:rPr>
                <w:rFonts w:eastAsia="Arial"/>
              </w:rPr>
              <w:t>: The revised policy includes expanded anti-discrimination strategies aimed at recogni</w:t>
            </w:r>
            <w:r w:rsidR="2FD0D7A8" w:rsidRPr="5D851DA7">
              <w:rPr>
                <w:rFonts w:eastAsia="Arial"/>
              </w:rPr>
              <w:t>s</w:t>
            </w:r>
            <w:r w:rsidRPr="5D851DA7">
              <w:rPr>
                <w:rFonts w:eastAsia="Arial"/>
              </w:rPr>
              <w:t>ing and addressing bias. I introduced a clear procedure for reporting discrimination, with a step-by-step guide for staff on how to handle and document incidents. This procedure ensures accountability and supports a safe environment for children and families.</w:t>
            </w:r>
          </w:p>
          <w:p w14:paraId="48B1F76A" w14:textId="4FCD8A67" w:rsidR="00541987" w:rsidRDefault="32B96991" w:rsidP="004017CB">
            <w:pPr>
              <w:numPr>
                <w:ilvl w:val="0"/>
                <w:numId w:val="7"/>
              </w:numPr>
              <w:rPr>
                <w:rFonts w:eastAsia="Arial"/>
              </w:rPr>
            </w:pPr>
            <w:r w:rsidRPr="5D851DA7">
              <w:rPr>
                <w:rFonts w:eastAsia="Arial"/>
                <w:b/>
                <w:bCs/>
              </w:rPr>
              <w:t>Real-</w:t>
            </w:r>
            <w:r w:rsidR="0E82B321" w:rsidRPr="5D851DA7">
              <w:rPr>
                <w:rFonts w:eastAsia="Arial"/>
                <w:b/>
                <w:bCs/>
              </w:rPr>
              <w:t>t</w:t>
            </w:r>
            <w:r w:rsidRPr="5D851DA7">
              <w:rPr>
                <w:rFonts w:eastAsia="Arial"/>
                <w:b/>
                <w:bCs/>
              </w:rPr>
              <w:t xml:space="preserve">ime </w:t>
            </w:r>
            <w:r w:rsidR="0E82B321" w:rsidRPr="5D851DA7">
              <w:rPr>
                <w:rFonts w:eastAsia="Arial"/>
                <w:b/>
                <w:bCs/>
              </w:rPr>
              <w:t>i</w:t>
            </w:r>
            <w:r w:rsidRPr="5D851DA7">
              <w:rPr>
                <w:rFonts w:eastAsia="Arial"/>
                <w:b/>
                <w:bCs/>
              </w:rPr>
              <w:t xml:space="preserve">ntervention </w:t>
            </w:r>
            <w:r w:rsidR="0E82B321" w:rsidRPr="5D851DA7">
              <w:rPr>
                <w:rFonts w:eastAsia="Arial"/>
                <w:b/>
                <w:bCs/>
              </w:rPr>
              <w:t>t</w:t>
            </w:r>
            <w:r w:rsidRPr="5D851DA7">
              <w:rPr>
                <w:rFonts w:eastAsia="Arial"/>
                <w:b/>
                <w:bCs/>
              </w:rPr>
              <w:t>ools</w:t>
            </w:r>
            <w:r w:rsidRPr="5D851DA7">
              <w:rPr>
                <w:rFonts w:eastAsia="Arial"/>
              </w:rPr>
              <w:t xml:space="preserve">: To empower staff to tackle instances of bias, I included real-time intervention tools within the policy. These tools provide strategies for addressing stereotypes or prejudiced statements in the moment, such as calmly correcting biased language and </w:t>
            </w:r>
            <w:r w:rsidR="0E82B321" w:rsidRPr="5D851DA7">
              <w:rPr>
                <w:rFonts w:eastAsia="Arial"/>
              </w:rPr>
              <w:t>embedding</w:t>
            </w:r>
            <w:r w:rsidRPr="5D851DA7">
              <w:rPr>
                <w:rFonts w:eastAsia="Arial"/>
              </w:rPr>
              <w:t xml:space="preserve"> an open dialogue. </w:t>
            </w:r>
            <w:r w:rsidR="4BEC5D5C" w:rsidRPr="5D851DA7">
              <w:rPr>
                <w:rFonts w:eastAsia="Arial"/>
              </w:rPr>
              <w:t>I</w:t>
            </w:r>
            <w:r w:rsidRPr="5D851DA7">
              <w:rPr>
                <w:rFonts w:eastAsia="Arial"/>
              </w:rPr>
              <w:t xml:space="preserve">f a child or staff member displays biased </w:t>
            </w:r>
            <w:r w:rsidR="0E82B321" w:rsidRPr="5D851DA7">
              <w:rPr>
                <w:rFonts w:eastAsia="Arial"/>
              </w:rPr>
              <w:t>behaviour</w:t>
            </w:r>
            <w:r w:rsidRPr="5D851DA7">
              <w:rPr>
                <w:rFonts w:eastAsia="Arial"/>
              </w:rPr>
              <w:t>, staff can follow a guided response model that promotes respectful correction and learning.</w:t>
            </w:r>
          </w:p>
          <w:p w14:paraId="18E81D45" w14:textId="77777777" w:rsidR="00050912" w:rsidRPr="00541987" w:rsidRDefault="00050912" w:rsidP="5D851DA7">
            <w:pPr>
              <w:ind w:left="720"/>
              <w:rPr>
                <w:rFonts w:eastAsia="Arial"/>
              </w:rPr>
            </w:pPr>
          </w:p>
          <w:p w14:paraId="6E6D8162" w14:textId="04E55996" w:rsidR="00541987" w:rsidRPr="00541987" w:rsidRDefault="32B96991" w:rsidP="5D851DA7">
            <w:pPr>
              <w:rPr>
                <w:rFonts w:eastAsia="Arial"/>
                <w:b/>
                <w:bCs/>
              </w:rPr>
            </w:pPr>
            <w:r w:rsidRPr="5D851DA7">
              <w:rPr>
                <w:rFonts w:eastAsia="Arial"/>
                <w:b/>
                <w:bCs/>
              </w:rPr>
              <w:t xml:space="preserve">Advance </w:t>
            </w:r>
            <w:r w:rsidR="79B49A63" w:rsidRPr="5D851DA7">
              <w:rPr>
                <w:rFonts w:eastAsia="Arial"/>
                <w:b/>
                <w:bCs/>
              </w:rPr>
              <w:t>a</w:t>
            </w:r>
            <w:r w:rsidRPr="5D851DA7">
              <w:rPr>
                <w:rFonts w:eastAsia="Arial"/>
                <w:b/>
                <w:bCs/>
              </w:rPr>
              <w:t>nti-</w:t>
            </w:r>
            <w:r w:rsidR="79B49A63" w:rsidRPr="5D851DA7">
              <w:rPr>
                <w:rFonts w:eastAsia="Arial"/>
                <w:b/>
                <w:bCs/>
              </w:rPr>
              <w:t>r</w:t>
            </w:r>
            <w:r w:rsidRPr="5D851DA7">
              <w:rPr>
                <w:rFonts w:eastAsia="Arial"/>
                <w:b/>
                <w:bCs/>
              </w:rPr>
              <w:t xml:space="preserve">acism </w:t>
            </w:r>
            <w:r w:rsidR="79B49A63" w:rsidRPr="5D851DA7">
              <w:rPr>
                <w:rFonts w:eastAsia="Arial"/>
                <w:b/>
                <w:bCs/>
              </w:rPr>
              <w:t>e</w:t>
            </w:r>
            <w:r w:rsidRPr="5D851DA7">
              <w:rPr>
                <w:rFonts w:eastAsia="Arial"/>
                <w:b/>
                <w:bCs/>
              </w:rPr>
              <w:t>fforts</w:t>
            </w:r>
          </w:p>
          <w:p w14:paraId="7A0991AC" w14:textId="530264A9" w:rsidR="00541987" w:rsidRPr="00541987" w:rsidRDefault="32B96991" w:rsidP="004017CB">
            <w:pPr>
              <w:numPr>
                <w:ilvl w:val="0"/>
                <w:numId w:val="8"/>
              </w:numPr>
              <w:rPr>
                <w:rFonts w:eastAsia="Arial"/>
              </w:rPr>
            </w:pPr>
            <w:r w:rsidRPr="5D851DA7">
              <w:rPr>
                <w:rFonts w:eastAsia="Arial"/>
                <w:b/>
                <w:bCs/>
              </w:rPr>
              <w:t xml:space="preserve">Comprehensive </w:t>
            </w:r>
            <w:r w:rsidR="0E82B321" w:rsidRPr="5D851DA7">
              <w:rPr>
                <w:rFonts w:eastAsia="Arial"/>
                <w:b/>
                <w:bCs/>
              </w:rPr>
              <w:t>a</w:t>
            </w:r>
            <w:r w:rsidRPr="5D851DA7">
              <w:rPr>
                <w:rFonts w:eastAsia="Arial"/>
                <w:b/>
                <w:bCs/>
              </w:rPr>
              <w:t>nti-</w:t>
            </w:r>
            <w:r w:rsidR="0E82B321" w:rsidRPr="5D851DA7">
              <w:rPr>
                <w:rFonts w:eastAsia="Arial"/>
                <w:b/>
                <w:bCs/>
              </w:rPr>
              <w:t>r</w:t>
            </w:r>
            <w:r w:rsidRPr="5D851DA7">
              <w:rPr>
                <w:rFonts w:eastAsia="Arial"/>
                <w:b/>
                <w:bCs/>
              </w:rPr>
              <w:t xml:space="preserve">acism </w:t>
            </w:r>
            <w:r w:rsidR="0E82B321" w:rsidRPr="5D851DA7">
              <w:rPr>
                <w:rFonts w:eastAsia="Arial"/>
                <w:b/>
                <w:bCs/>
              </w:rPr>
              <w:t>a</w:t>
            </w:r>
            <w:r w:rsidRPr="5D851DA7">
              <w:rPr>
                <w:rFonts w:eastAsia="Arial"/>
                <w:b/>
                <w:bCs/>
              </w:rPr>
              <w:t>ctions</w:t>
            </w:r>
            <w:r w:rsidRPr="5D851DA7">
              <w:rPr>
                <w:rFonts w:eastAsia="Arial"/>
              </w:rPr>
              <w:t xml:space="preserve">: The policy now includes specific actions aimed at promoting an anti-racist culture. I introduced mandatory anti-racism training for all staff, covering topics such as unconscious bias, the history of racial discrimination, and strategies for </w:t>
            </w:r>
            <w:r w:rsidR="58815635" w:rsidRPr="5D851DA7">
              <w:rPr>
                <w:rFonts w:eastAsia="Arial"/>
              </w:rPr>
              <w:t>ensuring</w:t>
            </w:r>
            <w:r w:rsidRPr="5D851DA7">
              <w:rPr>
                <w:rFonts w:eastAsia="Arial"/>
              </w:rPr>
              <w:t xml:space="preserve"> equity in our setting.</w:t>
            </w:r>
          </w:p>
          <w:p w14:paraId="5C26641A" w14:textId="38D8D4B9" w:rsidR="00541987" w:rsidRPr="00541987" w:rsidRDefault="32B96991" w:rsidP="004017CB">
            <w:pPr>
              <w:numPr>
                <w:ilvl w:val="0"/>
                <w:numId w:val="8"/>
              </w:numPr>
              <w:rPr>
                <w:rFonts w:eastAsia="Arial"/>
              </w:rPr>
            </w:pPr>
            <w:r w:rsidRPr="5D851DA7">
              <w:rPr>
                <w:rFonts w:eastAsia="Arial"/>
                <w:b/>
                <w:bCs/>
              </w:rPr>
              <w:t xml:space="preserve">Community </w:t>
            </w:r>
            <w:r w:rsidR="58815635" w:rsidRPr="5D851DA7">
              <w:rPr>
                <w:rFonts w:eastAsia="Arial"/>
                <w:b/>
                <w:bCs/>
              </w:rPr>
              <w:t>e</w:t>
            </w:r>
            <w:r w:rsidRPr="5D851DA7">
              <w:rPr>
                <w:rFonts w:eastAsia="Arial"/>
                <w:b/>
                <w:bCs/>
              </w:rPr>
              <w:t>ngagement</w:t>
            </w:r>
            <w:r w:rsidRPr="5D851DA7">
              <w:rPr>
                <w:rFonts w:eastAsia="Arial"/>
              </w:rPr>
              <w:t xml:space="preserve">: To reinforce these anti-racist values within our community, I included actions for </w:t>
            </w:r>
            <w:r w:rsidR="58815635" w:rsidRPr="5D851DA7">
              <w:rPr>
                <w:rFonts w:eastAsia="Arial"/>
              </w:rPr>
              <w:t xml:space="preserve">reaching out to </w:t>
            </w:r>
            <w:r w:rsidRPr="5D851DA7">
              <w:rPr>
                <w:rFonts w:eastAsia="Arial"/>
              </w:rPr>
              <w:t>famil</w:t>
            </w:r>
            <w:r w:rsidR="58815635" w:rsidRPr="5D851DA7">
              <w:rPr>
                <w:rFonts w:eastAsia="Arial"/>
              </w:rPr>
              <w:t>ies and our</w:t>
            </w:r>
            <w:r w:rsidRPr="5D851DA7">
              <w:rPr>
                <w:rFonts w:eastAsia="Arial"/>
              </w:rPr>
              <w:t xml:space="preserve"> community. The policy suggests hosting regular family workshops on diversity and inclusion, inviting parents and caregivers to share their experiences and perspectives.</w:t>
            </w:r>
          </w:p>
          <w:p w14:paraId="47DB1395" w14:textId="5F976D98" w:rsidR="00541987" w:rsidRPr="00541987" w:rsidRDefault="32B96991" w:rsidP="004017CB">
            <w:pPr>
              <w:numPr>
                <w:ilvl w:val="0"/>
                <w:numId w:val="8"/>
              </w:numPr>
              <w:rPr>
                <w:rFonts w:eastAsia="Arial"/>
              </w:rPr>
            </w:pPr>
            <w:r w:rsidRPr="5D851DA7">
              <w:rPr>
                <w:rFonts w:eastAsia="Arial"/>
                <w:b/>
                <w:bCs/>
              </w:rPr>
              <w:t xml:space="preserve">Curriculum </w:t>
            </w:r>
            <w:r w:rsidR="58815635" w:rsidRPr="5D851DA7">
              <w:rPr>
                <w:rFonts w:eastAsia="Arial"/>
                <w:b/>
                <w:bCs/>
              </w:rPr>
              <w:t>a</w:t>
            </w:r>
            <w:r w:rsidRPr="5D851DA7">
              <w:rPr>
                <w:rFonts w:eastAsia="Arial"/>
                <w:b/>
                <w:bCs/>
              </w:rPr>
              <w:t>djustments</w:t>
            </w:r>
            <w:r w:rsidRPr="5D851DA7">
              <w:rPr>
                <w:rFonts w:eastAsia="Arial"/>
              </w:rPr>
              <w:t>: I revised the curriculum section to incorporate diverse perspectives and experiences more explicitly. We now have a rotating list of books, stories, and learning materials that represent different cultures, races, and identities, ensuring that children see a wide variety of positive role models and are exposed to a range of cultural narratives.</w:t>
            </w:r>
          </w:p>
          <w:p w14:paraId="3A8B28AD" w14:textId="2BFE45E1" w:rsidR="00541987" w:rsidRPr="00541987" w:rsidRDefault="32B96991" w:rsidP="004017CB">
            <w:pPr>
              <w:numPr>
                <w:ilvl w:val="0"/>
                <w:numId w:val="8"/>
              </w:numPr>
              <w:rPr>
                <w:rFonts w:eastAsia="Arial"/>
              </w:rPr>
            </w:pPr>
            <w:r w:rsidRPr="5D851DA7">
              <w:rPr>
                <w:rFonts w:eastAsia="Arial"/>
                <w:b/>
                <w:bCs/>
              </w:rPr>
              <w:t xml:space="preserve">DARPL Toolkit </w:t>
            </w:r>
            <w:r w:rsidR="4A42202C" w:rsidRPr="5D851DA7">
              <w:rPr>
                <w:rFonts w:eastAsia="Arial"/>
                <w:b/>
                <w:bCs/>
              </w:rPr>
              <w:t>i</w:t>
            </w:r>
            <w:r w:rsidRPr="5D851DA7">
              <w:rPr>
                <w:rFonts w:eastAsia="Arial"/>
                <w:b/>
                <w:bCs/>
              </w:rPr>
              <w:t>mplementation</w:t>
            </w:r>
            <w:r w:rsidRPr="5D851DA7">
              <w:rPr>
                <w:rFonts w:eastAsia="Arial"/>
              </w:rPr>
              <w:t>: The policy now officially incorporates resources from the DARPL toolkit, providing staff with structured guidance on addressing race and inclusivity. These tools will support continuous improvement in our anti-racism efforts and help create an environment where all children feel valued.</w:t>
            </w:r>
          </w:p>
          <w:p w14:paraId="122D03A8" w14:textId="77777777" w:rsidR="00026EC2" w:rsidRDefault="00026EC2" w:rsidP="5D851DA7">
            <w:pPr>
              <w:rPr>
                <w:rFonts w:eastAsia="Arial"/>
                <w:b/>
                <w:bCs/>
              </w:rPr>
            </w:pPr>
          </w:p>
          <w:p w14:paraId="07A43DC2" w14:textId="0525B212" w:rsidR="00541987" w:rsidRPr="00541987" w:rsidRDefault="4A42202C" w:rsidP="5D851DA7">
            <w:pPr>
              <w:rPr>
                <w:rFonts w:eastAsia="Arial"/>
              </w:rPr>
            </w:pPr>
            <w:proofErr w:type="gramStart"/>
            <w:r w:rsidRPr="5D851DA7">
              <w:rPr>
                <w:rFonts w:eastAsia="Arial"/>
              </w:rPr>
              <w:t>Overall</w:t>
            </w:r>
            <w:proofErr w:type="gramEnd"/>
            <w:r w:rsidRPr="5D851DA7">
              <w:rPr>
                <w:rFonts w:eastAsia="Arial"/>
              </w:rPr>
              <w:t xml:space="preserve"> the</w:t>
            </w:r>
            <w:r w:rsidR="32B96991" w:rsidRPr="5D851DA7">
              <w:rPr>
                <w:rFonts w:eastAsia="Arial"/>
              </w:rPr>
              <w:t xml:space="preserve"> revised equality and diversity policy is now more robust, inclusive, and reflective of our commitment to promoting an anti-racist culture. By updating legislative references, strengthening practical guidance for staff, enhancing anti-discrimination measures, and advancing anti-racism efforts, we are building a </w:t>
            </w:r>
            <w:r w:rsidR="32B96991" w:rsidRPr="5D851DA7">
              <w:rPr>
                <w:rFonts w:eastAsia="Arial"/>
              </w:rPr>
              <w:lastRenderedPageBreak/>
              <w:t>more inclusive environment where every child, family, and staff member feels respected and supported.</w:t>
            </w:r>
          </w:p>
          <w:p w14:paraId="7E4A3D60" w14:textId="77777777" w:rsidR="00CD146F" w:rsidRDefault="00CD146F" w:rsidP="5D851DA7">
            <w:pPr>
              <w:rPr>
                <w:rFonts w:eastAsia="Arial"/>
              </w:rPr>
            </w:pPr>
          </w:p>
        </w:tc>
      </w:tr>
    </w:tbl>
    <w:p w14:paraId="04C9FD21" w14:textId="75B07212" w:rsidR="00CD146F" w:rsidRDefault="00CD146F" w:rsidP="5D851DA7">
      <w:pPr>
        <w:rPr>
          <w:rFonts w:ascii="Arial" w:eastAsia="Arial" w:hAnsi="Arial" w:cs="Arial"/>
          <w:sz w:val="24"/>
          <w:szCs w:val="24"/>
        </w:rPr>
      </w:pPr>
    </w:p>
    <w:p w14:paraId="480C7121" w14:textId="37058559" w:rsidR="00CD146F" w:rsidRPr="006E1BE8" w:rsidRDefault="00CD146F" w:rsidP="5D851DA7">
      <w:pPr>
        <w:rPr>
          <w:rFonts w:ascii="Arial" w:eastAsia="Arial" w:hAnsi="Arial" w:cs="Arial"/>
          <w:sz w:val="24"/>
          <w:szCs w:val="24"/>
        </w:rPr>
      </w:pPr>
      <w:r w:rsidRPr="5D851DA7">
        <w:rPr>
          <w:rFonts w:ascii="Arial" w:eastAsia="Arial" w:hAnsi="Arial" w:cs="Arial"/>
          <w:sz w:val="24"/>
          <w:szCs w:val="24"/>
        </w:rPr>
        <w:t>Here’s a sample answer to Task 4: Summary of my findings and reflection</w:t>
      </w:r>
    </w:p>
    <w:tbl>
      <w:tblPr>
        <w:tblStyle w:val="TableGrid"/>
        <w:tblW w:w="0" w:type="auto"/>
        <w:tblInd w:w="0" w:type="dxa"/>
        <w:tblLook w:val="04A0" w:firstRow="1" w:lastRow="0" w:firstColumn="1" w:lastColumn="0" w:noHBand="0" w:noVBand="1"/>
      </w:tblPr>
      <w:tblGrid>
        <w:gridCol w:w="9016"/>
      </w:tblGrid>
      <w:tr w:rsidR="00CD146F" w14:paraId="4CA86CA3" w14:textId="77777777" w:rsidTr="5D851DA7">
        <w:tc>
          <w:tcPr>
            <w:tcW w:w="9016" w:type="dxa"/>
          </w:tcPr>
          <w:p w14:paraId="3AD677E8" w14:textId="77777777" w:rsidR="00295010" w:rsidRPr="00295010" w:rsidRDefault="4A40689E" w:rsidP="5D851DA7">
            <w:pPr>
              <w:rPr>
                <w:rFonts w:eastAsia="Arial"/>
                <w:b/>
                <w:bCs/>
              </w:rPr>
            </w:pPr>
            <w:r w:rsidRPr="5D851DA7">
              <w:rPr>
                <w:rFonts w:eastAsia="Arial"/>
                <w:b/>
                <w:bCs/>
              </w:rPr>
              <w:t>Summary</w:t>
            </w:r>
          </w:p>
          <w:p w14:paraId="5E0A8C31" w14:textId="77777777" w:rsidR="00295010" w:rsidRDefault="00295010" w:rsidP="5D851DA7">
            <w:pPr>
              <w:rPr>
                <w:rFonts w:eastAsia="Arial"/>
              </w:rPr>
            </w:pPr>
          </w:p>
          <w:p w14:paraId="7706455B" w14:textId="50C2D8F8" w:rsidR="00032C6D" w:rsidRPr="00032C6D" w:rsidRDefault="2818DE08" w:rsidP="5D851DA7">
            <w:pPr>
              <w:rPr>
                <w:rFonts w:eastAsia="Arial"/>
              </w:rPr>
            </w:pPr>
            <w:r w:rsidRPr="5D851DA7">
              <w:rPr>
                <w:rFonts w:eastAsia="Arial"/>
              </w:rPr>
              <w:t>Throughout the research and evaluation of our workplace equality and diversity policy, several key areas for improvement were identified.</w:t>
            </w:r>
          </w:p>
          <w:p w14:paraId="469F9D2F" w14:textId="318AE863" w:rsidR="00032C6D" w:rsidRPr="00032C6D" w:rsidRDefault="2818DE08" w:rsidP="004017CB">
            <w:pPr>
              <w:numPr>
                <w:ilvl w:val="0"/>
                <w:numId w:val="9"/>
              </w:numPr>
              <w:rPr>
                <w:rFonts w:eastAsia="Arial"/>
              </w:rPr>
            </w:pPr>
            <w:r w:rsidRPr="5D851DA7">
              <w:rPr>
                <w:rFonts w:eastAsia="Arial"/>
                <w:b/>
                <w:bCs/>
              </w:rPr>
              <w:t xml:space="preserve">Legislative </w:t>
            </w:r>
            <w:r w:rsidR="1CE61F3C" w:rsidRPr="5D851DA7">
              <w:rPr>
                <w:rFonts w:eastAsia="Arial"/>
                <w:b/>
                <w:bCs/>
              </w:rPr>
              <w:t>c</w:t>
            </w:r>
            <w:r w:rsidRPr="5D851DA7">
              <w:rPr>
                <w:rFonts w:eastAsia="Arial"/>
                <w:b/>
                <w:bCs/>
              </w:rPr>
              <w:t>ompliance</w:t>
            </w:r>
            <w:r w:rsidRPr="5D851DA7">
              <w:rPr>
                <w:rFonts w:eastAsia="Arial"/>
              </w:rPr>
              <w:t>: The initial policy included references to important legislation, such as the Equality Act 2010 and the Additional Learning Needs and Education Tribunal (Wales) Act 2018. However, it lacked specific compliance steps and practical actions for staff to follow. The revised policy now explicitly outlines these requirements, ensuring all staff understand their responsibilities and are equipped to meet the needs of every child.</w:t>
            </w:r>
          </w:p>
          <w:p w14:paraId="745DE7EB" w14:textId="64C54444" w:rsidR="00032C6D" w:rsidRPr="00032C6D" w:rsidRDefault="2818DE08" w:rsidP="004017CB">
            <w:pPr>
              <w:numPr>
                <w:ilvl w:val="0"/>
                <w:numId w:val="9"/>
              </w:numPr>
              <w:rPr>
                <w:rFonts w:eastAsia="Arial"/>
              </w:rPr>
            </w:pPr>
            <w:r w:rsidRPr="5D851DA7">
              <w:rPr>
                <w:rFonts w:eastAsia="Arial"/>
                <w:b/>
                <w:bCs/>
              </w:rPr>
              <w:t xml:space="preserve">Promoting </w:t>
            </w:r>
            <w:r w:rsidR="4A40689E" w:rsidRPr="5D851DA7">
              <w:rPr>
                <w:rFonts w:eastAsia="Arial"/>
                <w:b/>
                <w:bCs/>
              </w:rPr>
              <w:t>i</w:t>
            </w:r>
            <w:r w:rsidRPr="5D851DA7">
              <w:rPr>
                <w:rFonts w:eastAsia="Arial"/>
                <w:b/>
                <w:bCs/>
              </w:rPr>
              <w:t>nclusivity</w:t>
            </w:r>
            <w:r w:rsidRPr="5D851DA7">
              <w:rPr>
                <w:rFonts w:eastAsia="Arial"/>
              </w:rPr>
              <w:t>: The original policy emphasi</w:t>
            </w:r>
            <w:r w:rsidR="4A40689E" w:rsidRPr="5D851DA7">
              <w:rPr>
                <w:rFonts w:eastAsia="Arial"/>
              </w:rPr>
              <w:t>s</w:t>
            </w:r>
            <w:r w:rsidRPr="5D851DA7">
              <w:rPr>
                <w:rFonts w:eastAsia="Arial"/>
              </w:rPr>
              <w:t xml:space="preserve">ed positive </w:t>
            </w:r>
            <w:r w:rsidR="4A40689E" w:rsidRPr="5D851DA7">
              <w:rPr>
                <w:rFonts w:eastAsia="Arial"/>
              </w:rPr>
              <w:t>behaviours</w:t>
            </w:r>
            <w:r w:rsidRPr="5D851DA7">
              <w:rPr>
                <w:rFonts w:eastAsia="Arial"/>
              </w:rPr>
              <w:t xml:space="preserve"> but did not provide concrete examples or practical guidance for staff. The updated policy now includes detailed suggestions for promoting inclusivity, such as using inclusive language and adapting activities for diverse needs. This clarity empowers staff to create an environment where all children feel valued and included.</w:t>
            </w:r>
          </w:p>
          <w:p w14:paraId="51970606" w14:textId="2EC9DD89" w:rsidR="00032C6D" w:rsidRPr="00032C6D" w:rsidRDefault="2818DE08" w:rsidP="004017CB">
            <w:pPr>
              <w:numPr>
                <w:ilvl w:val="0"/>
                <w:numId w:val="9"/>
              </w:numPr>
              <w:rPr>
                <w:rFonts w:eastAsia="Arial"/>
              </w:rPr>
            </w:pPr>
            <w:r w:rsidRPr="5D851DA7">
              <w:rPr>
                <w:rFonts w:eastAsia="Arial"/>
                <w:b/>
                <w:bCs/>
              </w:rPr>
              <w:t>Anti-</w:t>
            </w:r>
            <w:r w:rsidR="4A40689E" w:rsidRPr="5D851DA7">
              <w:rPr>
                <w:rFonts w:eastAsia="Arial"/>
                <w:b/>
                <w:bCs/>
              </w:rPr>
              <w:t>d</w:t>
            </w:r>
            <w:r w:rsidRPr="5D851DA7">
              <w:rPr>
                <w:rFonts w:eastAsia="Arial"/>
                <w:b/>
                <w:bCs/>
              </w:rPr>
              <w:t xml:space="preserve">iscrimination </w:t>
            </w:r>
            <w:r w:rsidR="4A40689E" w:rsidRPr="5D851DA7">
              <w:rPr>
                <w:rFonts w:eastAsia="Arial"/>
                <w:b/>
                <w:bCs/>
              </w:rPr>
              <w:t>s</w:t>
            </w:r>
            <w:r w:rsidRPr="5D851DA7">
              <w:rPr>
                <w:rFonts w:eastAsia="Arial"/>
                <w:b/>
                <w:bCs/>
              </w:rPr>
              <w:t>trategies</w:t>
            </w:r>
            <w:r w:rsidRPr="5D851DA7">
              <w:rPr>
                <w:rFonts w:eastAsia="Arial"/>
              </w:rPr>
              <w:t xml:space="preserve">: The previous version mentioned a commitment to tackling discrimination but lacked detailed procedures. The revised policy introduces a clear reporting process for incidents of discrimination, along with real-time intervention strategies for staff. This proactive approach equips our team to address bias and stereotypes effectively, </w:t>
            </w:r>
            <w:r w:rsidR="4A40689E" w:rsidRPr="5D851DA7">
              <w:rPr>
                <w:rFonts w:eastAsia="Arial"/>
              </w:rPr>
              <w:t>ensuring</w:t>
            </w:r>
            <w:r w:rsidRPr="5D851DA7">
              <w:rPr>
                <w:rFonts w:eastAsia="Arial"/>
              </w:rPr>
              <w:t xml:space="preserve"> a more supportive environment.</w:t>
            </w:r>
          </w:p>
          <w:p w14:paraId="29CF0480" w14:textId="0C468738" w:rsidR="00032C6D" w:rsidRPr="00032C6D" w:rsidRDefault="2818DE08" w:rsidP="004017CB">
            <w:pPr>
              <w:numPr>
                <w:ilvl w:val="0"/>
                <w:numId w:val="9"/>
              </w:numPr>
              <w:rPr>
                <w:rFonts w:eastAsia="Arial"/>
              </w:rPr>
            </w:pPr>
            <w:r w:rsidRPr="5D851DA7">
              <w:rPr>
                <w:rFonts w:eastAsia="Arial"/>
                <w:b/>
                <w:bCs/>
              </w:rPr>
              <w:t>Anti-</w:t>
            </w:r>
            <w:r w:rsidR="4A40689E" w:rsidRPr="5D851DA7">
              <w:rPr>
                <w:rFonts w:eastAsia="Arial"/>
                <w:b/>
                <w:bCs/>
              </w:rPr>
              <w:t>r</w:t>
            </w:r>
            <w:r w:rsidRPr="5D851DA7">
              <w:rPr>
                <w:rFonts w:eastAsia="Arial"/>
                <w:b/>
                <w:bCs/>
              </w:rPr>
              <w:t xml:space="preserve">acism </w:t>
            </w:r>
            <w:r w:rsidR="4A40689E" w:rsidRPr="5D851DA7">
              <w:rPr>
                <w:rFonts w:eastAsia="Arial"/>
                <w:b/>
                <w:bCs/>
              </w:rPr>
              <w:t>i</w:t>
            </w:r>
            <w:r w:rsidRPr="5D851DA7">
              <w:rPr>
                <w:rFonts w:eastAsia="Arial"/>
                <w:b/>
                <w:bCs/>
              </w:rPr>
              <w:t>nitiatives</w:t>
            </w:r>
            <w:r w:rsidRPr="5D851DA7">
              <w:rPr>
                <w:rFonts w:eastAsia="Arial"/>
              </w:rPr>
              <w:t>: Our examination highlighted the need for a stronger emphasis on anti-racism. The policy now includes mandatory anti-racism training and guidelines for community engagement, such as inviting families to participate in workshops. By incorporating the DARPL toolkit and emphasi</w:t>
            </w:r>
            <w:r w:rsidR="4A40689E" w:rsidRPr="5D851DA7">
              <w:rPr>
                <w:rFonts w:eastAsia="Arial"/>
              </w:rPr>
              <w:t>s</w:t>
            </w:r>
            <w:r w:rsidRPr="5D851DA7">
              <w:rPr>
                <w:rFonts w:eastAsia="Arial"/>
              </w:rPr>
              <w:t>ing diverse perspectives in our curriculum, we aim to create an anti-racist culture that actively supports equity and inclusion.</w:t>
            </w:r>
          </w:p>
          <w:p w14:paraId="1B4F113E" w14:textId="77777777" w:rsidR="00295010" w:rsidRDefault="00295010" w:rsidP="5D851DA7">
            <w:pPr>
              <w:rPr>
                <w:rFonts w:eastAsia="Arial"/>
                <w:b/>
                <w:bCs/>
              </w:rPr>
            </w:pPr>
          </w:p>
          <w:p w14:paraId="584636FF" w14:textId="0B4D4B1C" w:rsidR="00032C6D" w:rsidRPr="00032C6D" w:rsidRDefault="2818DE08" w:rsidP="5D851DA7">
            <w:pPr>
              <w:rPr>
                <w:rFonts w:eastAsia="Arial"/>
                <w:b/>
                <w:bCs/>
              </w:rPr>
            </w:pPr>
            <w:r w:rsidRPr="5D851DA7">
              <w:rPr>
                <w:rFonts w:eastAsia="Arial"/>
                <w:b/>
                <w:bCs/>
              </w:rPr>
              <w:t xml:space="preserve">Reflection </w:t>
            </w:r>
            <w:r w:rsidRPr="5D851DA7">
              <w:rPr>
                <w:rFonts w:eastAsia="Arial"/>
              </w:rPr>
              <w:t xml:space="preserve">on the </w:t>
            </w:r>
            <w:r w:rsidR="4A40689E" w:rsidRPr="5D851DA7">
              <w:rPr>
                <w:rFonts w:eastAsia="Arial"/>
              </w:rPr>
              <w:t>p</w:t>
            </w:r>
            <w:r w:rsidRPr="5D851DA7">
              <w:rPr>
                <w:rFonts w:eastAsia="Arial"/>
              </w:rPr>
              <w:t xml:space="preserve">olicy </w:t>
            </w:r>
            <w:r w:rsidR="4A40689E" w:rsidRPr="5D851DA7">
              <w:rPr>
                <w:rFonts w:eastAsia="Arial"/>
              </w:rPr>
              <w:t>r</w:t>
            </w:r>
            <w:r w:rsidRPr="5D851DA7">
              <w:rPr>
                <w:rFonts w:eastAsia="Arial"/>
              </w:rPr>
              <w:t xml:space="preserve">eview </w:t>
            </w:r>
            <w:r w:rsidR="4A40689E" w:rsidRPr="5D851DA7">
              <w:rPr>
                <w:rFonts w:eastAsia="Arial"/>
              </w:rPr>
              <w:t>p</w:t>
            </w:r>
            <w:r w:rsidRPr="5D851DA7">
              <w:rPr>
                <w:rFonts w:eastAsia="Arial"/>
              </w:rPr>
              <w:t>rocess</w:t>
            </w:r>
          </w:p>
          <w:p w14:paraId="190BF192" w14:textId="77777777" w:rsidR="002F49DE" w:rsidRDefault="002F49DE" w:rsidP="5D851DA7">
            <w:pPr>
              <w:rPr>
                <w:rFonts w:eastAsia="Arial"/>
              </w:rPr>
            </w:pPr>
          </w:p>
          <w:p w14:paraId="18B8C688" w14:textId="2E75C540" w:rsidR="00032C6D" w:rsidRDefault="2818DE08" w:rsidP="5D851DA7">
            <w:pPr>
              <w:rPr>
                <w:rFonts w:eastAsia="Arial"/>
              </w:rPr>
            </w:pPr>
            <w:r w:rsidRPr="5D851DA7">
              <w:rPr>
                <w:rFonts w:eastAsia="Arial"/>
              </w:rPr>
              <w:t xml:space="preserve">The process of reviewing and revising the equality and diversity policy has been </w:t>
            </w:r>
            <w:r w:rsidR="410DEBD6" w:rsidRPr="5D851DA7">
              <w:rPr>
                <w:rFonts w:eastAsia="Arial"/>
              </w:rPr>
              <w:t>transformational</w:t>
            </w:r>
            <w:r w:rsidRPr="5D851DA7">
              <w:rPr>
                <w:rFonts w:eastAsia="Arial"/>
              </w:rPr>
              <w:t xml:space="preserve">. It required me to not only </w:t>
            </w:r>
            <w:r w:rsidR="52187DFD" w:rsidRPr="5D851DA7">
              <w:rPr>
                <w:rFonts w:eastAsia="Arial"/>
              </w:rPr>
              <w:t xml:space="preserve">review </w:t>
            </w:r>
            <w:r w:rsidRPr="5D851DA7">
              <w:rPr>
                <w:rFonts w:eastAsia="Arial"/>
              </w:rPr>
              <w:t xml:space="preserve">the policy </w:t>
            </w:r>
            <w:r w:rsidR="52187DFD" w:rsidRPr="5D851DA7">
              <w:rPr>
                <w:rFonts w:eastAsia="Arial"/>
              </w:rPr>
              <w:t xml:space="preserve">in depth </w:t>
            </w:r>
            <w:r w:rsidRPr="5D851DA7">
              <w:rPr>
                <w:rFonts w:eastAsia="Arial"/>
              </w:rPr>
              <w:t xml:space="preserve">but also </w:t>
            </w:r>
            <w:r w:rsidR="52187DFD" w:rsidRPr="5D851DA7">
              <w:rPr>
                <w:rFonts w:eastAsia="Arial"/>
              </w:rPr>
              <w:t xml:space="preserve">understand </w:t>
            </w:r>
            <w:r w:rsidRPr="5D851DA7">
              <w:rPr>
                <w:rFonts w:eastAsia="Arial"/>
              </w:rPr>
              <w:t xml:space="preserve">the underlying principles of equity and inclusion that we </w:t>
            </w:r>
            <w:r w:rsidR="52187DFD" w:rsidRPr="5D851DA7">
              <w:rPr>
                <w:rFonts w:eastAsia="Arial"/>
              </w:rPr>
              <w:t>try</w:t>
            </w:r>
            <w:r w:rsidRPr="5D851DA7">
              <w:rPr>
                <w:rFonts w:eastAsia="Arial"/>
              </w:rPr>
              <w:t xml:space="preserve"> to uphold in our setting.</w:t>
            </w:r>
          </w:p>
          <w:p w14:paraId="2FAF34FA" w14:textId="77777777" w:rsidR="00021F73" w:rsidRPr="00032C6D" w:rsidRDefault="00021F73" w:rsidP="5D851DA7">
            <w:pPr>
              <w:rPr>
                <w:rFonts w:eastAsia="Arial"/>
              </w:rPr>
            </w:pPr>
          </w:p>
          <w:p w14:paraId="03A5067C" w14:textId="276A6A45" w:rsidR="00032C6D" w:rsidRDefault="2114AE7C" w:rsidP="5D851DA7">
            <w:pPr>
              <w:rPr>
                <w:rFonts w:eastAsia="Arial"/>
              </w:rPr>
            </w:pPr>
            <w:r w:rsidRPr="5D851DA7">
              <w:rPr>
                <w:rFonts w:eastAsia="Arial"/>
              </w:rPr>
              <w:t xml:space="preserve">Throughout my </w:t>
            </w:r>
            <w:r w:rsidR="2818DE08" w:rsidRPr="5D851DA7">
              <w:rPr>
                <w:rFonts w:eastAsia="Arial"/>
              </w:rPr>
              <w:t>research, I deepened my understanding of relevant legislation and best practices</w:t>
            </w:r>
            <w:r w:rsidRPr="5D851DA7">
              <w:rPr>
                <w:rFonts w:eastAsia="Arial"/>
              </w:rPr>
              <w:t xml:space="preserve"> which helped me to</w:t>
            </w:r>
            <w:r w:rsidR="2818DE08" w:rsidRPr="5D851DA7">
              <w:rPr>
                <w:rFonts w:eastAsia="Arial"/>
              </w:rPr>
              <w:t xml:space="preserve"> </w:t>
            </w:r>
            <w:r w:rsidR="78948508" w:rsidRPr="5D851DA7">
              <w:rPr>
                <w:rFonts w:eastAsia="Arial"/>
              </w:rPr>
              <w:t xml:space="preserve">make clear changes </w:t>
            </w:r>
            <w:r w:rsidR="2818DE08" w:rsidRPr="5D851DA7">
              <w:rPr>
                <w:rFonts w:eastAsia="Arial"/>
              </w:rPr>
              <w:t>which I had previously overlooked. It became evident that policies should not only exist on paper but also be actionable and practical for staff to implement.</w:t>
            </w:r>
          </w:p>
          <w:p w14:paraId="7874EF06" w14:textId="77777777" w:rsidR="0066544A" w:rsidRPr="00032C6D" w:rsidRDefault="0066544A" w:rsidP="5D851DA7">
            <w:pPr>
              <w:rPr>
                <w:rFonts w:eastAsia="Arial"/>
              </w:rPr>
            </w:pPr>
          </w:p>
          <w:p w14:paraId="6CF66390" w14:textId="6CB7C297" w:rsidR="00032C6D" w:rsidRDefault="63514F6B" w:rsidP="5D851DA7">
            <w:pPr>
              <w:rPr>
                <w:rFonts w:eastAsia="Arial"/>
              </w:rPr>
            </w:pPr>
            <w:r w:rsidRPr="5D851DA7">
              <w:rPr>
                <w:rFonts w:eastAsia="Arial"/>
              </w:rPr>
              <w:t>When I completed the</w:t>
            </w:r>
            <w:r w:rsidR="2818DE08" w:rsidRPr="5D851DA7">
              <w:rPr>
                <w:rFonts w:eastAsia="Arial"/>
              </w:rPr>
              <w:t xml:space="preserve"> evaluation phase</w:t>
            </w:r>
            <w:r w:rsidRPr="5D851DA7">
              <w:rPr>
                <w:rFonts w:eastAsia="Arial"/>
              </w:rPr>
              <w:t>, I was able to</w:t>
            </w:r>
            <w:r w:rsidR="2818DE08" w:rsidRPr="5D851DA7">
              <w:rPr>
                <w:rFonts w:eastAsia="Arial"/>
              </w:rPr>
              <w:t xml:space="preserve"> highlight areas where our practices could be more inclusive. Listening to staff feedback and considering real-</w:t>
            </w:r>
            <w:r w:rsidR="2818DE08" w:rsidRPr="5D851DA7">
              <w:rPr>
                <w:rFonts w:eastAsia="Arial"/>
              </w:rPr>
              <w:lastRenderedPageBreak/>
              <w:t xml:space="preserve">life scenarios allowed me to appreciate the </w:t>
            </w:r>
            <w:r w:rsidR="5A59E289" w:rsidRPr="5D851DA7">
              <w:rPr>
                <w:rFonts w:eastAsia="Arial"/>
              </w:rPr>
              <w:t>complexities</w:t>
            </w:r>
            <w:r w:rsidR="2818DE08" w:rsidRPr="5D851DA7">
              <w:rPr>
                <w:rFonts w:eastAsia="Arial"/>
              </w:rPr>
              <w:t xml:space="preserve"> of promoting inclusivity and addressing discrimination</w:t>
            </w:r>
            <w:r w:rsidR="3DE21623" w:rsidRPr="5D851DA7">
              <w:rPr>
                <w:rFonts w:eastAsia="Arial"/>
              </w:rPr>
              <w:t xml:space="preserve"> but the</w:t>
            </w:r>
            <w:r w:rsidR="2818DE08" w:rsidRPr="5D851DA7">
              <w:rPr>
                <w:rFonts w:eastAsia="Arial"/>
              </w:rPr>
              <w:t xml:space="preserve"> development of practical guidance helped me reali</w:t>
            </w:r>
            <w:r w:rsidR="3DE21623" w:rsidRPr="5D851DA7">
              <w:rPr>
                <w:rFonts w:eastAsia="Arial"/>
              </w:rPr>
              <w:t>s</w:t>
            </w:r>
            <w:r w:rsidR="2818DE08" w:rsidRPr="5D851DA7">
              <w:rPr>
                <w:rFonts w:eastAsia="Arial"/>
              </w:rPr>
              <w:t>e the value of providing staff with the tools and strategies they need to challeng</w:t>
            </w:r>
            <w:r w:rsidR="0F639050" w:rsidRPr="5D851DA7">
              <w:rPr>
                <w:rFonts w:eastAsia="Arial"/>
              </w:rPr>
              <w:t>e</w:t>
            </w:r>
            <w:r w:rsidR="2818DE08" w:rsidRPr="5D851DA7">
              <w:rPr>
                <w:rFonts w:eastAsia="Arial"/>
              </w:rPr>
              <w:t xml:space="preserve"> situations effectively.</w:t>
            </w:r>
          </w:p>
          <w:p w14:paraId="40A05CBC" w14:textId="77777777" w:rsidR="00314CAF" w:rsidRPr="00032C6D" w:rsidRDefault="00314CAF" w:rsidP="5D851DA7">
            <w:pPr>
              <w:rPr>
                <w:rFonts w:eastAsia="Arial"/>
              </w:rPr>
            </w:pPr>
          </w:p>
          <w:p w14:paraId="43568512" w14:textId="32829E94" w:rsidR="00032C6D" w:rsidRDefault="2818DE08" w:rsidP="5D851DA7">
            <w:pPr>
              <w:rPr>
                <w:rFonts w:eastAsia="Arial"/>
              </w:rPr>
            </w:pPr>
            <w:r w:rsidRPr="5D851DA7">
              <w:rPr>
                <w:rFonts w:eastAsia="Arial"/>
              </w:rPr>
              <w:t xml:space="preserve">Reflecting on the changes </w:t>
            </w:r>
            <w:r w:rsidR="0F639050" w:rsidRPr="5D851DA7">
              <w:rPr>
                <w:rFonts w:eastAsia="Arial"/>
              </w:rPr>
              <w:t xml:space="preserve">I </w:t>
            </w:r>
            <w:r w:rsidRPr="5D851DA7">
              <w:rPr>
                <w:rFonts w:eastAsia="Arial"/>
              </w:rPr>
              <w:t xml:space="preserve">made to the policy, I can see how they have strengthened our commitment to </w:t>
            </w:r>
            <w:r w:rsidR="0F639050" w:rsidRPr="5D851DA7">
              <w:rPr>
                <w:rFonts w:eastAsia="Arial"/>
              </w:rPr>
              <w:t>embedding</w:t>
            </w:r>
            <w:r w:rsidRPr="5D851DA7">
              <w:rPr>
                <w:rFonts w:eastAsia="Arial"/>
              </w:rPr>
              <w:t xml:space="preserve"> an inclusive environment. The enhancements related to anti-racism</w:t>
            </w:r>
            <w:proofErr w:type="gramStart"/>
            <w:r w:rsidRPr="5D851DA7">
              <w:rPr>
                <w:rFonts w:eastAsia="Arial"/>
              </w:rPr>
              <w:t>, in particular, have</w:t>
            </w:r>
            <w:proofErr w:type="gramEnd"/>
            <w:r w:rsidRPr="5D851DA7">
              <w:rPr>
                <w:rFonts w:eastAsia="Arial"/>
              </w:rPr>
              <w:t xml:space="preserve"> led me to recogni</w:t>
            </w:r>
            <w:r w:rsidR="0F639050" w:rsidRPr="5D851DA7">
              <w:rPr>
                <w:rFonts w:eastAsia="Arial"/>
              </w:rPr>
              <w:t>s</w:t>
            </w:r>
            <w:r w:rsidRPr="5D851DA7">
              <w:rPr>
                <w:rFonts w:eastAsia="Arial"/>
              </w:rPr>
              <w:t xml:space="preserve">e the significance of actively promoting diversity in our curriculum and engaging with </w:t>
            </w:r>
            <w:r w:rsidR="0F639050" w:rsidRPr="5D851DA7">
              <w:rPr>
                <w:rFonts w:eastAsia="Arial"/>
              </w:rPr>
              <w:t>parents/carers</w:t>
            </w:r>
            <w:r w:rsidRPr="5D851DA7">
              <w:rPr>
                <w:rFonts w:eastAsia="Arial"/>
              </w:rPr>
              <w:t xml:space="preserve"> to create a more holistic understanding of inclusion.</w:t>
            </w:r>
          </w:p>
          <w:p w14:paraId="22696D00" w14:textId="77777777" w:rsidR="00D57936" w:rsidRPr="00032C6D" w:rsidRDefault="00D57936" w:rsidP="5D851DA7">
            <w:pPr>
              <w:rPr>
                <w:rFonts w:eastAsia="Arial"/>
              </w:rPr>
            </w:pPr>
          </w:p>
          <w:p w14:paraId="693BE3D2" w14:textId="4EDE845D" w:rsidR="00032C6D" w:rsidRPr="00032C6D" w:rsidRDefault="2818DE08" w:rsidP="5D851DA7">
            <w:pPr>
              <w:rPr>
                <w:rFonts w:eastAsia="Arial"/>
              </w:rPr>
            </w:pPr>
            <w:r w:rsidRPr="5D851DA7">
              <w:rPr>
                <w:rFonts w:eastAsia="Arial"/>
              </w:rPr>
              <w:t>This entire process has not only improved our policy but has also inspired a shift in our setting’s culture. By prioriti</w:t>
            </w:r>
            <w:r w:rsidR="0F639050" w:rsidRPr="5D851DA7">
              <w:rPr>
                <w:rFonts w:eastAsia="Arial"/>
              </w:rPr>
              <w:t>s</w:t>
            </w:r>
            <w:r w:rsidRPr="5D851DA7">
              <w:rPr>
                <w:rFonts w:eastAsia="Arial"/>
              </w:rPr>
              <w:t xml:space="preserve">ing equity and inclusion, I believe we are setting a positive example for the children we </w:t>
            </w:r>
            <w:r w:rsidR="0F639050" w:rsidRPr="5D851DA7">
              <w:rPr>
                <w:rFonts w:eastAsia="Arial"/>
              </w:rPr>
              <w:t>look after</w:t>
            </w:r>
            <w:r w:rsidRPr="5D851DA7">
              <w:rPr>
                <w:rFonts w:eastAsia="Arial"/>
              </w:rPr>
              <w:t xml:space="preserve">. As we move forward, I am committed to continually revisiting our practices, </w:t>
            </w:r>
            <w:r w:rsidR="29414C80" w:rsidRPr="5D851DA7">
              <w:rPr>
                <w:rFonts w:eastAsia="Arial"/>
              </w:rPr>
              <w:t>gaining</w:t>
            </w:r>
            <w:r w:rsidRPr="5D851DA7">
              <w:rPr>
                <w:rFonts w:eastAsia="Arial"/>
              </w:rPr>
              <w:t xml:space="preserve"> feedback, and </w:t>
            </w:r>
            <w:r w:rsidR="29414C80" w:rsidRPr="5D851DA7">
              <w:rPr>
                <w:rFonts w:eastAsia="Arial"/>
              </w:rPr>
              <w:t>adjusting</w:t>
            </w:r>
            <w:r w:rsidRPr="5D851DA7">
              <w:rPr>
                <w:rFonts w:eastAsia="Arial"/>
              </w:rPr>
              <w:t xml:space="preserve"> as needed to ensure we </w:t>
            </w:r>
            <w:r w:rsidR="29414C80" w:rsidRPr="5D851DA7">
              <w:rPr>
                <w:rFonts w:eastAsia="Arial"/>
              </w:rPr>
              <w:t xml:space="preserve">continue to </w:t>
            </w:r>
            <w:r w:rsidR="50CDDF35" w:rsidRPr="5D851DA7">
              <w:rPr>
                <w:rFonts w:eastAsia="Arial"/>
              </w:rPr>
              <w:t>uphold</w:t>
            </w:r>
            <w:r w:rsidRPr="5D851DA7">
              <w:rPr>
                <w:rFonts w:eastAsia="Arial"/>
              </w:rPr>
              <w:t xml:space="preserve"> these essential principles.</w:t>
            </w:r>
          </w:p>
          <w:p w14:paraId="7370E259" w14:textId="77777777" w:rsidR="00CD146F" w:rsidRDefault="00CD146F" w:rsidP="5D851DA7">
            <w:pPr>
              <w:rPr>
                <w:rFonts w:eastAsia="Arial"/>
              </w:rPr>
            </w:pPr>
          </w:p>
        </w:tc>
      </w:tr>
    </w:tbl>
    <w:p w14:paraId="47618DFD" w14:textId="77777777" w:rsidR="00CD146F" w:rsidRPr="00226D77" w:rsidRDefault="00CD146F" w:rsidP="00CD146F">
      <w:pPr>
        <w:rPr>
          <w:rFonts w:cs="Arial"/>
          <w:szCs w:val="24"/>
        </w:rPr>
      </w:pPr>
    </w:p>
    <w:p w14:paraId="507F20AA" w14:textId="52EF4D5D" w:rsidR="009061F6" w:rsidRDefault="009061F6">
      <w:pPr>
        <w:rPr>
          <w:rFonts w:ascii="Arial" w:hAnsi="Arial" w:cs="Arial"/>
          <w:sz w:val="24"/>
          <w:szCs w:val="24"/>
        </w:rPr>
      </w:pPr>
      <w:r>
        <w:rPr>
          <w:rFonts w:ascii="Arial" w:hAnsi="Arial" w:cs="Arial"/>
          <w:sz w:val="24"/>
          <w:szCs w:val="24"/>
        </w:rPr>
        <w:br w:type="page"/>
      </w:r>
    </w:p>
    <w:p w14:paraId="13D5B506" w14:textId="3D4A6BF7" w:rsidR="009061F6" w:rsidRPr="005135E4" w:rsidRDefault="009061F6" w:rsidP="009061F6">
      <w:pPr>
        <w:pStyle w:val="Heading1"/>
        <w:rPr>
          <w:sz w:val="40"/>
          <w:szCs w:val="40"/>
        </w:rPr>
      </w:pPr>
      <w:bookmarkStart w:id="16" w:name="_Toc181271417"/>
      <w:bookmarkStart w:id="17" w:name="section2"/>
      <w:r w:rsidRPr="005135E4">
        <w:rPr>
          <w:rStyle w:val="Heading1Char"/>
          <w:b/>
          <w:bCs/>
          <w:sz w:val="40"/>
          <w:szCs w:val="40"/>
        </w:rPr>
        <w:lastRenderedPageBreak/>
        <w:t xml:space="preserve">Section </w:t>
      </w:r>
      <w:r w:rsidR="00CF5BC9">
        <w:rPr>
          <w:rStyle w:val="Heading1Char"/>
          <w:b/>
          <w:bCs/>
          <w:sz w:val="40"/>
          <w:szCs w:val="40"/>
        </w:rPr>
        <w:t>2</w:t>
      </w:r>
      <w:r w:rsidRPr="005135E4">
        <w:rPr>
          <w:rStyle w:val="Heading1Char"/>
          <w:b/>
          <w:bCs/>
          <w:sz w:val="40"/>
          <w:szCs w:val="40"/>
        </w:rPr>
        <w:t xml:space="preserve">: </w:t>
      </w:r>
      <w:r w:rsidR="00A47FD7" w:rsidRPr="00A47FD7">
        <w:rPr>
          <w:rStyle w:val="Heading1Char"/>
          <w:b/>
          <w:bCs/>
          <w:sz w:val="40"/>
          <w:szCs w:val="40"/>
        </w:rPr>
        <w:t>Theoretical frameworks for leadership and management</w:t>
      </w:r>
      <w:bookmarkEnd w:id="16"/>
      <w:bookmarkEnd w:id="17"/>
    </w:p>
    <w:p w14:paraId="4177B882" w14:textId="36604DD1" w:rsidR="00CD146F" w:rsidRDefault="009061F6" w:rsidP="00A316C0">
      <w:pPr>
        <w:pStyle w:val="Heading2"/>
        <w:rPr>
          <w:rStyle w:val="Heading9Char"/>
          <w:b w:val="0"/>
          <w:bCs/>
          <w:i w:val="0"/>
          <w:iCs w:val="0"/>
          <w:sz w:val="32"/>
          <w:szCs w:val="32"/>
        </w:rPr>
      </w:pPr>
      <w:bookmarkStart w:id="18" w:name="_Toc181271418"/>
      <w:bookmarkStart w:id="19" w:name="managing"/>
      <w:r w:rsidRPr="001C759A">
        <w:rPr>
          <w:rStyle w:val="normaltextrun"/>
          <w:sz w:val="32"/>
          <w:szCs w:val="32"/>
        </w:rPr>
        <w:t>2</w:t>
      </w:r>
      <w:r w:rsidR="00A316C0">
        <w:rPr>
          <w:rStyle w:val="normaltextrun"/>
          <w:sz w:val="32"/>
          <w:szCs w:val="32"/>
        </w:rPr>
        <w:t>.3</w:t>
      </w:r>
      <w:r w:rsidRPr="001C759A">
        <w:rPr>
          <w:rStyle w:val="normaltextrun"/>
          <w:sz w:val="32"/>
          <w:szCs w:val="32"/>
        </w:rPr>
        <w:t xml:space="preserve"> </w:t>
      </w:r>
      <w:r w:rsidR="00A316C0" w:rsidRPr="00226D77">
        <w:rPr>
          <w:rFonts w:cs="Arial"/>
          <w:bCs/>
          <w:color w:val="008868"/>
        </w:rPr>
        <w:t>Managing innovation and change</w:t>
      </w:r>
      <w:bookmarkEnd w:id="18"/>
      <w:r w:rsidR="00A316C0" w:rsidRPr="001C759A">
        <w:rPr>
          <w:rStyle w:val="Heading9Char"/>
          <w:sz w:val="32"/>
          <w:szCs w:val="32"/>
        </w:rPr>
        <w:t xml:space="preserve"> </w:t>
      </w:r>
    </w:p>
    <w:bookmarkEnd w:id="19"/>
    <w:p w14:paraId="4549CDAB" w14:textId="77777777" w:rsidR="00A316C0" w:rsidRPr="00A316C0" w:rsidRDefault="00A316C0" w:rsidP="00A316C0"/>
    <w:p w14:paraId="32BB86F0" w14:textId="4C3B9181" w:rsidR="00BA6FC3" w:rsidRPr="00BA6FC3" w:rsidRDefault="00B951B5" w:rsidP="5D851DA7">
      <w:pPr>
        <w:rPr>
          <w:rFonts w:ascii="Arial" w:eastAsia="Arial" w:hAnsi="Arial" w:cs="Arial"/>
          <w:sz w:val="24"/>
          <w:szCs w:val="24"/>
        </w:rPr>
      </w:pPr>
      <w:r w:rsidRPr="5D851DA7">
        <w:rPr>
          <w:rFonts w:ascii="Arial" w:eastAsia="Arial" w:hAnsi="Arial" w:cs="Arial"/>
          <w:sz w:val="24"/>
          <w:szCs w:val="24"/>
        </w:rPr>
        <w:t xml:space="preserve">This activity involves the </w:t>
      </w:r>
      <w:r w:rsidR="001C1A21" w:rsidRPr="5D851DA7">
        <w:rPr>
          <w:rFonts w:ascii="Arial" w:eastAsia="Arial" w:hAnsi="Arial" w:cs="Arial"/>
          <w:sz w:val="24"/>
          <w:szCs w:val="24"/>
        </w:rPr>
        <w:t>leader/</w:t>
      </w:r>
      <w:r w:rsidRPr="5D851DA7">
        <w:rPr>
          <w:rFonts w:ascii="Arial" w:eastAsia="Arial" w:hAnsi="Arial" w:cs="Arial"/>
          <w:sz w:val="24"/>
          <w:szCs w:val="24"/>
        </w:rPr>
        <w:t xml:space="preserve">manager to </w:t>
      </w:r>
      <w:r w:rsidR="00AB51CF" w:rsidRPr="5D851DA7">
        <w:rPr>
          <w:rFonts w:ascii="Arial" w:eastAsia="Arial" w:hAnsi="Arial" w:cs="Arial"/>
          <w:sz w:val="24"/>
          <w:szCs w:val="24"/>
        </w:rPr>
        <w:t>identify the benefits</w:t>
      </w:r>
      <w:r w:rsidR="00BA6FC3" w:rsidRPr="5D851DA7">
        <w:rPr>
          <w:rFonts w:ascii="Arial" w:eastAsia="Arial" w:hAnsi="Arial" w:cs="Arial"/>
          <w:sz w:val="24"/>
          <w:szCs w:val="24"/>
        </w:rPr>
        <w:t>,</w:t>
      </w:r>
      <w:r w:rsidR="00AB51CF" w:rsidRPr="5D851DA7">
        <w:rPr>
          <w:rFonts w:ascii="Arial" w:eastAsia="Arial" w:hAnsi="Arial" w:cs="Arial"/>
          <w:sz w:val="24"/>
          <w:szCs w:val="24"/>
        </w:rPr>
        <w:t xml:space="preserve"> address challenges, propose strategies, use partnership working</w:t>
      </w:r>
      <w:r w:rsidR="00BA6FC3" w:rsidRPr="5D851DA7">
        <w:rPr>
          <w:rFonts w:ascii="Arial" w:eastAsia="Arial" w:hAnsi="Arial" w:cs="Arial"/>
          <w:sz w:val="24"/>
          <w:szCs w:val="24"/>
        </w:rPr>
        <w:t xml:space="preserve"> and apply project management approaches in innovation and change using a case study scenario.</w:t>
      </w:r>
    </w:p>
    <w:p w14:paraId="7DF3F8FC" w14:textId="76504281" w:rsidR="00A13427" w:rsidRPr="00A27DBA" w:rsidRDefault="00B951B5" w:rsidP="5D851DA7">
      <w:pPr>
        <w:rPr>
          <w:rFonts w:ascii="Arial" w:eastAsia="Arial" w:hAnsi="Arial" w:cs="Arial"/>
          <w:sz w:val="24"/>
          <w:szCs w:val="24"/>
        </w:rPr>
      </w:pPr>
      <w:r w:rsidRPr="5D851DA7">
        <w:rPr>
          <w:rFonts w:ascii="Arial" w:eastAsia="Arial" w:hAnsi="Arial" w:cs="Arial"/>
          <w:sz w:val="24"/>
          <w:szCs w:val="24"/>
        </w:rPr>
        <w:t xml:space="preserve">Here’s a sample answer to Task 1: </w:t>
      </w:r>
      <w:r w:rsidR="002F7CBB" w:rsidRPr="5D851DA7">
        <w:rPr>
          <w:rFonts w:ascii="Arial" w:eastAsia="Arial" w:hAnsi="Arial" w:cs="Arial"/>
          <w:sz w:val="24"/>
          <w:szCs w:val="24"/>
        </w:rPr>
        <w:t xml:space="preserve">identifying the benefits of innovation and change. The </w:t>
      </w:r>
      <w:r w:rsidR="0012311B" w:rsidRPr="5D851DA7">
        <w:rPr>
          <w:rFonts w:ascii="Arial" w:eastAsia="Arial" w:hAnsi="Arial" w:cs="Arial"/>
          <w:sz w:val="24"/>
          <w:szCs w:val="24"/>
        </w:rPr>
        <w:t>leader/manager</w:t>
      </w:r>
      <w:r w:rsidR="002F7CBB" w:rsidRPr="5D851DA7">
        <w:rPr>
          <w:rFonts w:ascii="Arial" w:eastAsia="Arial" w:hAnsi="Arial" w:cs="Arial"/>
          <w:sz w:val="24"/>
          <w:szCs w:val="24"/>
        </w:rPr>
        <w:t xml:space="preserve"> </w:t>
      </w:r>
      <w:r w:rsidR="00A13427" w:rsidRPr="5D851DA7">
        <w:rPr>
          <w:rFonts w:ascii="Arial" w:eastAsia="Arial" w:hAnsi="Arial" w:cs="Arial"/>
          <w:sz w:val="24"/>
          <w:szCs w:val="24"/>
        </w:rPr>
        <w:t xml:space="preserve">will have to reflect on the benefits this new platform could bring to the setting. They must consider both the immediate and long-term advantages for children, staff, and families/carers. </w:t>
      </w:r>
    </w:p>
    <w:tbl>
      <w:tblPr>
        <w:tblStyle w:val="TableGrid"/>
        <w:tblW w:w="0" w:type="auto"/>
        <w:tblInd w:w="0" w:type="dxa"/>
        <w:tblLook w:val="04A0" w:firstRow="1" w:lastRow="0" w:firstColumn="1" w:lastColumn="0" w:noHBand="0" w:noVBand="1"/>
      </w:tblPr>
      <w:tblGrid>
        <w:gridCol w:w="9016"/>
      </w:tblGrid>
      <w:tr w:rsidR="00A13427" w14:paraId="361F42C0" w14:textId="77777777" w:rsidTr="5D851DA7">
        <w:tc>
          <w:tcPr>
            <w:tcW w:w="9016" w:type="dxa"/>
          </w:tcPr>
          <w:p w14:paraId="3F105648" w14:textId="39ABBA48" w:rsidR="008661EF" w:rsidRDefault="5EA9CB54" w:rsidP="5D851DA7">
            <w:pPr>
              <w:rPr>
                <w:rFonts w:eastAsia="Arial"/>
                <w:b/>
                <w:bCs/>
              </w:rPr>
            </w:pPr>
            <w:r w:rsidRPr="5D851DA7">
              <w:rPr>
                <w:rFonts w:eastAsia="Arial"/>
                <w:b/>
                <w:bCs/>
              </w:rPr>
              <w:t xml:space="preserve">Immediate </w:t>
            </w:r>
            <w:r w:rsidR="3F48336C" w:rsidRPr="5D851DA7">
              <w:rPr>
                <w:rFonts w:eastAsia="Arial"/>
                <w:b/>
                <w:bCs/>
              </w:rPr>
              <w:t>b</w:t>
            </w:r>
            <w:r w:rsidRPr="5D851DA7">
              <w:rPr>
                <w:rFonts w:eastAsia="Arial"/>
                <w:b/>
                <w:bCs/>
              </w:rPr>
              <w:t>enefits</w:t>
            </w:r>
          </w:p>
          <w:p w14:paraId="132CE0C7" w14:textId="77777777" w:rsidR="00A27DBA" w:rsidRPr="008661EF" w:rsidRDefault="00A27DBA" w:rsidP="5D851DA7">
            <w:pPr>
              <w:rPr>
                <w:rFonts w:eastAsia="Arial"/>
                <w:b/>
                <w:bCs/>
              </w:rPr>
            </w:pPr>
          </w:p>
          <w:p w14:paraId="70CAE630" w14:textId="0A2021A7" w:rsidR="008661EF" w:rsidRPr="008661EF" w:rsidRDefault="5EA9CB54" w:rsidP="004017CB">
            <w:pPr>
              <w:numPr>
                <w:ilvl w:val="0"/>
                <w:numId w:val="12"/>
              </w:numPr>
              <w:rPr>
                <w:rFonts w:eastAsia="Arial"/>
                <w:b/>
                <w:bCs/>
              </w:rPr>
            </w:pPr>
            <w:r w:rsidRPr="5D851DA7">
              <w:rPr>
                <w:rFonts w:eastAsia="Arial"/>
                <w:b/>
                <w:bCs/>
              </w:rPr>
              <w:t xml:space="preserve">Enhanced </w:t>
            </w:r>
            <w:r w:rsidR="1ADF9154" w:rsidRPr="5D851DA7">
              <w:rPr>
                <w:rFonts w:eastAsia="Arial"/>
                <w:b/>
                <w:bCs/>
              </w:rPr>
              <w:t>r</w:t>
            </w:r>
            <w:r w:rsidRPr="5D851DA7">
              <w:rPr>
                <w:rFonts w:eastAsia="Arial"/>
                <w:b/>
                <w:bCs/>
              </w:rPr>
              <w:t>ecord-</w:t>
            </w:r>
            <w:r w:rsidR="1ADF9154" w:rsidRPr="5D851DA7">
              <w:rPr>
                <w:rFonts w:eastAsia="Arial"/>
                <w:b/>
                <w:bCs/>
              </w:rPr>
              <w:t>k</w:t>
            </w:r>
            <w:r w:rsidRPr="5D851DA7">
              <w:rPr>
                <w:rFonts w:eastAsia="Arial"/>
                <w:b/>
                <w:bCs/>
              </w:rPr>
              <w:t xml:space="preserve">eeping and </w:t>
            </w:r>
            <w:r w:rsidR="1ADF9154" w:rsidRPr="5D851DA7">
              <w:rPr>
                <w:rFonts w:eastAsia="Arial"/>
                <w:b/>
                <w:bCs/>
              </w:rPr>
              <w:t>o</w:t>
            </w:r>
            <w:r w:rsidRPr="5D851DA7">
              <w:rPr>
                <w:rFonts w:eastAsia="Arial"/>
                <w:b/>
                <w:bCs/>
              </w:rPr>
              <w:t>rgani</w:t>
            </w:r>
            <w:r w:rsidR="1ADF9154" w:rsidRPr="5D851DA7">
              <w:rPr>
                <w:rFonts w:eastAsia="Arial"/>
                <w:b/>
                <w:bCs/>
              </w:rPr>
              <w:t>s</w:t>
            </w:r>
            <w:r w:rsidRPr="5D851DA7">
              <w:rPr>
                <w:rFonts w:eastAsia="Arial"/>
                <w:b/>
                <w:bCs/>
              </w:rPr>
              <w:t>ation:</w:t>
            </w:r>
          </w:p>
          <w:p w14:paraId="32EDBE11" w14:textId="5E07E072" w:rsidR="008661EF" w:rsidRPr="008661EF" w:rsidRDefault="5EA9CB54" w:rsidP="004017CB">
            <w:pPr>
              <w:numPr>
                <w:ilvl w:val="1"/>
                <w:numId w:val="12"/>
              </w:numPr>
              <w:rPr>
                <w:rFonts w:eastAsia="Arial"/>
              </w:rPr>
            </w:pPr>
            <w:r w:rsidRPr="5D851DA7">
              <w:rPr>
                <w:rFonts w:eastAsia="Arial"/>
              </w:rPr>
              <w:t>The digital platform enables staff to efficiently record daily activities, child progress, and attendance. This improvement over traditional paper-based records reduces the time spent on administrative tasks, allowing more focus on child-</w:t>
            </w:r>
            <w:r w:rsidR="1ADF9154" w:rsidRPr="5D851DA7">
              <w:rPr>
                <w:rFonts w:eastAsia="Arial"/>
              </w:rPr>
              <w:t>centred</w:t>
            </w:r>
            <w:r w:rsidRPr="5D851DA7">
              <w:rPr>
                <w:rFonts w:eastAsia="Arial"/>
              </w:rPr>
              <w:t xml:space="preserve"> activities.</w:t>
            </w:r>
          </w:p>
          <w:p w14:paraId="65A16B1D" w14:textId="2CE50C6E" w:rsidR="008661EF" w:rsidRPr="008661EF" w:rsidRDefault="5EA9CB54" w:rsidP="004017CB">
            <w:pPr>
              <w:numPr>
                <w:ilvl w:val="1"/>
                <w:numId w:val="12"/>
              </w:numPr>
              <w:rPr>
                <w:rFonts w:eastAsia="Arial"/>
              </w:rPr>
            </w:pPr>
            <w:r w:rsidRPr="5D851DA7">
              <w:rPr>
                <w:rFonts w:eastAsia="Arial"/>
              </w:rPr>
              <w:t>Access to organi</w:t>
            </w:r>
            <w:r w:rsidR="1ADF9154" w:rsidRPr="5D851DA7">
              <w:rPr>
                <w:rFonts w:eastAsia="Arial"/>
              </w:rPr>
              <w:t>s</w:t>
            </w:r>
            <w:r w:rsidRPr="5D851DA7">
              <w:rPr>
                <w:rFonts w:eastAsia="Arial"/>
              </w:rPr>
              <w:t>ed, real-time data helps staff quickly identify and support children’s individual needs, such as developmental milestones or learning goals, enabling prompt and tailored intervention if necessary.</w:t>
            </w:r>
          </w:p>
          <w:p w14:paraId="7C9728AC" w14:textId="576D27A6" w:rsidR="008661EF" w:rsidRPr="008661EF" w:rsidRDefault="5EA9CB54" w:rsidP="004017CB">
            <w:pPr>
              <w:numPr>
                <w:ilvl w:val="0"/>
                <w:numId w:val="12"/>
              </w:numPr>
              <w:rPr>
                <w:rFonts w:eastAsia="Arial"/>
                <w:b/>
                <w:bCs/>
              </w:rPr>
            </w:pPr>
            <w:r w:rsidRPr="5D851DA7">
              <w:rPr>
                <w:rFonts w:eastAsia="Arial"/>
                <w:b/>
                <w:bCs/>
              </w:rPr>
              <w:t xml:space="preserve">Improved </w:t>
            </w:r>
            <w:r w:rsidR="1ADF9154" w:rsidRPr="5D851DA7">
              <w:rPr>
                <w:rFonts w:eastAsia="Arial"/>
                <w:b/>
                <w:bCs/>
              </w:rPr>
              <w:t>c</w:t>
            </w:r>
            <w:r w:rsidRPr="5D851DA7">
              <w:rPr>
                <w:rFonts w:eastAsia="Arial"/>
                <w:b/>
                <w:bCs/>
              </w:rPr>
              <w:t xml:space="preserve">ommunication with </w:t>
            </w:r>
            <w:r w:rsidR="1ADF9154" w:rsidRPr="5D851DA7">
              <w:rPr>
                <w:rFonts w:eastAsia="Arial"/>
                <w:b/>
                <w:bCs/>
              </w:rPr>
              <w:t>f</w:t>
            </w:r>
            <w:r w:rsidRPr="5D851DA7">
              <w:rPr>
                <w:rFonts w:eastAsia="Arial"/>
                <w:b/>
                <w:bCs/>
              </w:rPr>
              <w:t>amilies/</w:t>
            </w:r>
            <w:r w:rsidR="1ADF9154" w:rsidRPr="5D851DA7">
              <w:rPr>
                <w:rFonts w:eastAsia="Arial"/>
                <w:b/>
                <w:bCs/>
              </w:rPr>
              <w:t>c</w:t>
            </w:r>
            <w:r w:rsidRPr="5D851DA7">
              <w:rPr>
                <w:rFonts w:eastAsia="Arial"/>
                <w:b/>
                <w:bCs/>
              </w:rPr>
              <w:t>arers:</w:t>
            </w:r>
          </w:p>
          <w:p w14:paraId="4E005953" w14:textId="6FDEB7AF" w:rsidR="008661EF" w:rsidRPr="008661EF" w:rsidRDefault="5EA9CB54" w:rsidP="004017CB">
            <w:pPr>
              <w:numPr>
                <w:ilvl w:val="1"/>
                <w:numId w:val="12"/>
              </w:numPr>
              <w:rPr>
                <w:rFonts w:eastAsia="Arial"/>
              </w:rPr>
            </w:pPr>
            <w:r w:rsidRPr="5D851DA7">
              <w:rPr>
                <w:rFonts w:eastAsia="Arial"/>
              </w:rPr>
              <w:t xml:space="preserve">Families receive instant updates on their child’s day, including photos, progress notes, and other observations. This real-time sharing </w:t>
            </w:r>
            <w:r w:rsidR="1ADF9154" w:rsidRPr="5D851DA7">
              <w:rPr>
                <w:rFonts w:eastAsia="Arial"/>
              </w:rPr>
              <w:t>enhances</w:t>
            </w:r>
            <w:r w:rsidRPr="5D851DA7">
              <w:rPr>
                <w:rFonts w:eastAsia="Arial"/>
              </w:rPr>
              <w:t xml:space="preserve"> a stronger connection and trust between the setting and families.</w:t>
            </w:r>
          </w:p>
          <w:p w14:paraId="7E6FB551" w14:textId="77777777" w:rsidR="008661EF" w:rsidRPr="008661EF" w:rsidRDefault="5EA9CB54" w:rsidP="004017CB">
            <w:pPr>
              <w:numPr>
                <w:ilvl w:val="1"/>
                <w:numId w:val="12"/>
              </w:numPr>
              <w:rPr>
                <w:rFonts w:eastAsia="Arial"/>
              </w:rPr>
            </w:pPr>
            <w:r w:rsidRPr="5D851DA7">
              <w:rPr>
                <w:rFonts w:eastAsia="Arial"/>
              </w:rPr>
              <w:t>Having easy access to a digital record promotes open dialogue, giving parents/carers insights into their child’s learning and development and enabling them to engage more actively in their child’s progress.</w:t>
            </w:r>
          </w:p>
          <w:p w14:paraId="1E8BE169" w14:textId="373903F5" w:rsidR="008661EF" w:rsidRPr="008661EF" w:rsidRDefault="5EA9CB54" w:rsidP="004017CB">
            <w:pPr>
              <w:numPr>
                <w:ilvl w:val="0"/>
                <w:numId w:val="12"/>
              </w:numPr>
              <w:rPr>
                <w:rFonts w:eastAsia="Arial"/>
                <w:b/>
                <w:bCs/>
              </w:rPr>
            </w:pPr>
            <w:r w:rsidRPr="5D851DA7">
              <w:rPr>
                <w:rFonts w:eastAsia="Arial"/>
                <w:b/>
                <w:bCs/>
              </w:rPr>
              <w:t xml:space="preserve">Ease of </w:t>
            </w:r>
            <w:r w:rsidR="1ADF9154" w:rsidRPr="5D851DA7">
              <w:rPr>
                <w:rFonts w:eastAsia="Arial"/>
                <w:b/>
                <w:bCs/>
              </w:rPr>
              <w:t>c</w:t>
            </w:r>
            <w:r w:rsidRPr="5D851DA7">
              <w:rPr>
                <w:rFonts w:eastAsia="Arial"/>
                <w:b/>
                <w:bCs/>
              </w:rPr>
              <w:t xml:space="preserve">ompliance with </w:t>
            </w:r>
            <w:r w:rsidR="1ADF9154" w:rsidRPr="5D851DA7">
              <w:rPr>
                <w:rFonts w:eastAsia="Arial"/>
                <w:b/>
                <w:bCs/>
              </w:rPr>
              <w:t>r</w:t>
            </w:r>
            <w:r w:rsidRPr="5D851DA7">
              <w:rPr>
                <w:rFonts w:eastAsia="Arial"/>
                <w:b/>
                <w:bCs/>
              </w:rPr>
              <w:t xml:space="preserve">egulatory </w:t>
            </w:r>
            <w:r w:rsidR="1ADF9154" w:rsidRPr="5D851DA7">
              <w:rPr>
                <w:rFonts w:eastAsia="Arial"/>
                <w:b/>
                <w:bCs/>
              </w:rPr>
              <w:t>r</w:t>
            </w:r>
            <w:r w:rsidRPr="5D851DA7">
              <w:rPr>
                <w:rFonts w:eastAsia="Arial"/>
                <w:b/>
                <w:bCs/>
              </w:rPr>
              <w:t>equirements:</w:t>
            </w:r>
          </w:p>
          <w:p w14:paraId="77532BB8" w14:textId="552A62C6" w:rsidR="008661EF" w:rsidRPr="008661EF" w:rsidRDefault="5EA9CB54" w:rsidP="004017CB">
            <w:pPr>
              <w:numPr>
                <w:ilvl w:val="1"/>
                <w:numId w:val="12"/>
              </w:numPr>
              <w:rPr>
                <w:rFonts w:eastAsia="Arial"/>
              </w:rPr>
            </w:pPr>
            <w:r w:rsidRPr="5D851DA7">
              <w:rPr>
                <w:rFonts w:eastAsia="Arial"/>
              </w:rPr>
              <w:t>Digital record-keeping aligns with expectations from regulatory bodies like Care Inspectorate Wales, which value streamlined, accessible, and well-organi</w:t>
            </w:r>
            <w:r w:rsidR="1ADF9154" w:rsidRPr="5D851DA7">
              <w:rPr>
                <w:rFonts w:eastAsia="Arial"/>
              </w:rPr>
              <w:t>s</w:t>
            </w:r>
            <w:r w:rsidRPr="5D851DA7">
              <w:rPr>
                <w:rFonts w:eastAsia="Arial"/>
              </w:rPr>
              <w:t xml:space="preserve">ed records. The system simplifies reporting and ensures records meet regulatory standards, reducing stress for </w:t>
            </w:r>
            <w:r w:rsidR="0012311B" w:rsidRPr="5D851DA7">
              <w:rPr>
                <w:rFonts w:eastAsia="Arial"/>
              </w:rPr>
              <w:t>leaders/managers</w:t>
            </w:r>
            <w:r w:rsidRPr="5D851DA7">
              <w:rPr>
                <w:rFonts w:eastAsia="Arial"/>
              </w:rPr>
              <w:t xml:space="preserve"> and ensuring compliance</w:t>
            </w:r>
            <w:r w:rsidR="3F48336C" w:rsidRPr="5D851DA7">
              <w:rPr>
                <w:rFonts w:eastAsia="Arial"/>
              </w:rPr>
              <w:t>.</w:t>
            </w:r>
          </w:p>
          <w:p w14:paraId="5816A26F" w14:textId="77777777" w:rsidR="00A13427" w:rsidRDefault="00A13427" w:rsidP="5D851DA7">
            <w:pPr>
              <w:rPr>
                <w:rFonts w:eastAsia="Arial"/>
              </w:rPr>
            </w:pPr>
          </w:p>
          <w:p w14:paraId="141D0916" w14:textId="77777777" w:rsidR="008661EF" w:rsidRDefault="008661EF" w:rsidP="5D851DA7">
            <w:pPr>
              <w:rPr>
                <w:rFonts w:eastAsia="Arial"/>
              </w:rPr>
            </w:pPr>
          </w:p>
          <w:p w14:paraId="3E42195B" w14:textId="6338F165" w:rsidR="00A27DBA" w:rsidRDefault="1ADF9154" w:rsidP="5D851DA7">
            <w:pPr>
              <w:rPr>
                <w:rFonts w:eastAsia="Arial"/>
                <w:b/>
                <w:bCs/>
              </w:rPr>
            </w:pPr>
            <w:r w:rsidRPr="5D851DA7">
              <w:rPr>
                <w:rFonts w:eastAsia="Arial"/>
                <w:b/>
                <w:bCs/>
              </w:rPr>
              <w:t>Long-</w:t>
            </w:r>
            <w:r w:rsidR="3F48336C" w:rsidRPr="5D851DA7">
              <w:rPr>
                <w:rFonts w:eastAsia="Arial"/>
                <w:b/>
                <w:bCs/>
              </w:rPr>
              <w:t>t</w:t>
            </w:r>
            <w:r w:rsidRPr="5D851DA7">
              <w:rPr>
                <w:rFonts w:eastAsia="Arial"/>
                <w:b/>
                <w:bCs/>
              </w:rPr>
              <w:t xml:space="preserve">erm </w:t>
            </w:r>
            <w:r w:rsidR="3F48336C" w:rsidRPr="5D851DA7">
              <w:rPr>
                <w:rFonts w:eastAsia="Arial"/>
                <w:b/>
                <w:bCs/>
              </w:rPr>
              <w:t>b</w:t>
            </w:r>
            <w:r w:rsidRPr="5D851DA7">
              <w:rPr>
                <w:rFonts w:eastAsia="Arial"/>
                <w:b/>
                <w:bCs/>
              </w:rPr>
              <w:t>enefits</w:t>
            </w:r>
          </w:p>
          <w:p w14:paraId="35BC16C5" w14:textId="77777777" w:rsidR="00AC54FE" w:rsidRPr="00A27DBA" w:rsidRDefault="00AC54FE" w:rsidP="5D851DA7">
            <w:pPr>
              <w:rPr>
                <w:rFonts w:eastAsia="Arial"/>
                <w:b/>
                <w:bCs/>
              </w:rPr>
            </w:pPr>
          </w:p>
          <w:p w14:paraId="08D39EB7" w14:textId="7A61F51C" w:rsidR="00A27DBA" w:rsidRPr="00A27DBA" w:rsidRDefault="1ADF9154" w:rsidP="004017CB">
            <w:pPr>
              <w:numPr>
                <w:ilvl w:val="0"/>
                <w:numId w:val="13"/>
              </w:numPr>
              <w:rPr>
                <w:rFonts w:eastAsia="Arial"/>
                <w:b/>
                <w:bCs/>
              </w:rPr>
            </w:pPr>
            <w:r w:rsidRPr="5D851DA7">
              <w:rPr>
                <w:rFonts w:eastAsia="Arial"/>
                <w:b/>
                <w:bCs/>
              </w:rPr>
              <w:t>Data-</w:t>
            </w:r>
            <w:r w:rsidR="3F48336C" w:rsidRPr="5D851DA7">
              <w:rPr>
                <w:rFonts w:eastAsia="Arial"/>
                <w:b/>
                <w:bCs/>
              </w:rPr>
              <w:t>d</w:t>
            </w:r>
            <w:r w:rsidRPr="5D851DA7">
              <w:rPr>
                <w:rFonts w:eastAsia="Arial"/>
                <w:b/>
                <w:bCs/>
              </w:rPr>
              <w:t xml:space="preserve">riven </w:t>
            </w:r>
            <w:r w:rsidR="3F48336C" w:rsidRPr="5D851DA7">
              <w:rPr>
                <w:rFonts w:eastAsia="Arial"/>
                <w:b/>
                <w:bCs/>
              </w:rPr>
              <w:t>d</w:t>
            </w:r>
            <w:r w:rsidRPr="5D851DA7">
              <w:rPr>
                <w:rFonts w:eastAsia="Arial"/>
                <w:b/>
                <w:bCs/>
              </w:rPr>
              <w:t xml:space="preserve">ecisions to </w:t>
            </w:r>
            <w:r w:rsidR="3F48336C" w:rsidRPr="5D851DA7">
              <w:rPr>
                <w:rFonts w:eastAsia="Arial"/>
                <w:b/>
                <w:bCs/>
              </w:rPr>
              <w:t>s</w:t>
            </w:r>
            <w:r w:rsidRPr="5D851DA7">
              <w:rPr>
                <w:rFonts w:eastAsia="Arial"/>
                <w:b/>
                <w:bCs/>
              </w:rPr>
              <w:t xml:space="preserve">upport </w:t>
            </w:r>
            <w:r w:rsidR="3F48336C" w:rsidRPr="5D851DA7">
              <w:rPr>
                <w:rFonts w:eastAsia="Arial"/>
                <w:b/>
                <w:bCs/>
              </w:rPr>
              <w:t>d</w:t>
            </w:r>
            <w:r w:rsidRPr="5D851DA7">
              <w:rPr>
                <w:rFonts w:eastAsia="Arial"/>
                <w:b/>
                <w:bCs/>
              </w:rPr>
              <w:t>evelopment:</w:t>
            </w:r>
          </w:p>
          <w:p w14:paraId="397C801D" w14:textId="77777777" w:rsidR="00A27DBA" w:rsidRPr="00A27DBA" w:rsidRDefault="1ADF9154" w:rsidP="004017CB">
            <w:pPr>
              <w:numPr>
                <w:ilvl w:val="1"/>
                <w:numId w:val="13"/>
              </w:numPr>
              <w:rPr>
                <w:rFonts w:eastAsia="Arial"/>
              </w:rPr>
            </w:pPr>
            <w:r w:rsidRPr="5D851DA7">
              <w:rPr>
                <w:rFonts w:eastAsia="Arial"/>
              </w:rPr>
              <w:t xml:space="preserve">Over time, the accumulation of digital records enables the setting to track long-term developmental trends and identify areas where additional support or resources may be beneficial for individual </w:t>
            </w:r>
            <w:r w:rsidRPr="5D851DA7">
              <w:rPr>
                <w:rFonts w:eastAsia="Arial"/>
              </w:rPr>
              <w:lastRenderedPageBreak/>
              <w:t>children or groups. This data-driven approach allows the nursery to tailor programming and resources based on the needs and interests of children.</w:t>
            </w:r>
          </w:p>
          <w:p w14:paraId="784BA3C3" w14:textId="35CB66CF" w:rsidR="00A27DBA" w:rsidRPr="00A27DBA" w:rsidRDefault="1ADF9154" w:rsidP="004017CB">
            <w:pPr>
              <w:numPr>
                <w:ilvl w:val="0"/>
                <w:numId w:val="13"/>
              </w:numPr>
              <w:rPr>
                <w:rFonts w:eastAsia="Arial"/>
                <w:b/>
                <w:bCs/>
              </w:rPr>
            </w:pPr>
            <w:r w:rsidRPr="5D851DA7">
              <w:rPr>
                <w:rFonts w:eastAsia="Arial"/>
                <w:b/>
                <w:bCs/>
              </w:rPr>
              <w:t xml:space="preserve">Strengthening </w:t>
            </w:r>
            <w:r w:rsidR="3F48336C" w:rsidRPr="5D851DA7">
              <w:rPr>
                <w:rFonts w:eastAsia="Arial"/>
                <w:b/>
                <w:bCs/>
              </w:rPr>
              <w:t>s</w:t>
            </w:r>
            <w:r w:rsidRPr="5D851DA7">
              <w:rPr>
                <w:rFonts w:eastAsia="Arial"/>
                <w:b/>
                <w:bCs/>
              </w:rPr>
              <w:t xml:space="preserve">taff </w:t>
            </w:r>
            <w:r w:rsidR="3F48336C" w:rsidRPr="5D851DA7">
              <w:rPr>
                <w:rFonts w:eastAsia="Arial"/>
                <w:b/>
                <w:bCs/>
              </w:rPr>
              <w:t>s</w:t>
            </w:r>
            <w:r w:rsidRPr="5D851DA7">
              <w:rPr>
                <w:rFonts w:eastAsia="Arial"/>
                <w:b/>
                <w:bCs/>
              </w:rPr>
              <w:t xml:space="preserve">kills and </w:t>
            </w:r>
            <w:r w:rsidR="3F48336C" w:rsidRPr="5D851DA7">
              <w:rPr>
                <w:rFonts w:eastAsia="Arial"/>
                <w:b/>
                <w:bCs/>
              </w:rPr>
              <w:t>e</w:t>
            </w:r>
            <w:r w:rsidRPr="5D851DA7">
              <w:rPr>
                <w:rFonts w:eastAsia="Arial"/>
                <w:b/>
                <w:bCs/>
              </w:rPr>
              <w:t>ngagement:</w:t>
            </w:r>
          </w:p>
          <w:p w14:paraId="08D657C5" w14:textId="77777777" w:rsidR="00A27DBA" w:rsidRPr="00A27DBA" w:rsidRDefault="1ADF9154" w:rsidP="004017CB">
            <w:pPr>
              <w:numPr>
                <w:ilvl w:val="1"/>
                <w:numId w:val="13"/>
              </w:numPr>
              <w:rPr>
                <w:rFonts w:eastAsia="Arial"/>
              </w:rPr>
            </w:pPr>
            <w:r w:rsidRPr="5D851DA7">
              <w:rPr>
                <w:rFonts w:eastAsia="Arial"/>
              </w:rPr>
              <w:t>The platform provides opportunities for staff to develop digital literacy skills, enhancing their professional growth and confidence with new technology. This experience with digital tools prepares them for future innovations and builds a culture of adaptability and continuous learning.</w:t>
            </w:r>
          </w:p>
          <w:p w14:paraId="21F1D1A6" w14:textId="5BE81CDB" w:rsidR="00A27DBA" w:rsidRPr="00A27DBA" w:rsidRDefault="1ADF9154" w:rsidP="004017CB">
            <w:pPr>
              <w:numPr>
                <w:ilvl w:val="1"/>
                <w:numId w:val="13"/>
              </w:numPr>
              <w:rPr>
                <w:rFonts w:eastAsia="Arial"/>
              </w:rPr>
            </w:pPr>
            <w:r w:rsidRPr="5D851DA7">
              <w:rPr>
                <w:rFonts w:eastAsia="Arial"/>
              </w:rPr>
              <w:t xml:space="preserve">Staff involvement in learning and using the platform can </w:t>
            </w:r>
            <w:r w:rsidR="3F48336C" w:rsidRPr="5D851DA7">
              <w:rPr>
                <w:rFonts w:eastAsia="Arial"/>
              </w:rPr>
              <w:t>embed</w:t>
            </w:r>
            <w:r w:rsidRPr="5D851DA7">
              <w:rPr>
                <w:rFonts w:eastAsia="Arial"/>
              </w:rPr>
              <w:t xml:space="preserve"> a sense of empowerment and team collaboration, as they contribute directly to moderni</w:t>
            </w:r>
            <w:r w:rsidR="3F48336C" w:rsidRPr="5D851DA7">
              <w:rPr>
                <w:rFonts w:eastAsia="Arial"/>
              </w:rPr>
              <w:t>s</w:t>
            </w:r>
            <w:r w:rsidRPr="5D851DA7">
              <w:rPr>
                <w:rFonts w:eastAsia="Arial"/>
              </w:rPr>
              <w:t>ing the setting’s practices.</w:t>
            </w:r>
          </w:p>
          <w:p w14:paraId="55047FCE" w14:textId="123E875E" w:rsidR="00A27DBA" w:rsidRPr="00A27DBA" w:rsidRDefault="1ADF9154" w:rsidP="004017CB">
            <w:pPr>
              <w:numPr>
                <w:ilvl w:val="0"/>
                <w:numId w:val="13"/>
              </w:numPr>
              <w:rPr>
                <w:rFonts w:eastAsia="Arial"/>
                <w:b/>
                <w:bCs/>
              </w:rPr>
            </w:pPr>
            <w:r w:rsidRPr="5D851DA7">
              <w:rPr>
                <w:rFonts w:eastAsia="Arial"/>
                <w:b/>
                <w:bCs/>
              </w:rPr>
              <w:t xml:space="preserve">Building </w:t>
            </w:r>
            <w:r w:rsidR="3F48336C" w:rsidRPr="5D851DA7">
              <w:rPr>
                <w:rFonts w:eastAsia="Arial"/>
                <w:b/>
                <w:bCs/>
              </w:rPr>
              <w:t>p</w:t>
            </w:r>
            <w:r w:rsidRPr="5D851DA7">
              <w:rPr>
                <w:rFonts w:eastAsia="Arial"/>
                <w:b/>
                <w:bCs/>
              </w:rPr>
              <w:t xml:space="preserve">ositive </w:t>
            </w:r>
            <w:r w:rsidR="3F48336C" w:rsidRPr="5D851DA7">
              <w:rPr>
                <w:rFonts w:eastAsia="Arial"/>
                <w:b/>
                <w:bCs/>
              </w:rPr>
              <w:t>r</w:t>
            </w:r>
            <w:r w:rsidRPr="5D851DA7">
              <w:rPr>
                <w:rFonts w:eastAsia="Arial"/>
                <w:b/>
                <w:bCs/>
              </w:rPr>
              <w:t xml:space="preserve">elationships with </w:t>
            </w:r>
            <w:r w:rsidR="3F48336C" w:rsidRPr="5D851DA7">
              <w:rPr>
                <w:rFonts w:eastAsia="Arial"/>
                <w:b/>
                <w:bCs/>
              </w:rPr>
              <w:t>f</w:t>
            </w:r>
            <w:r w:rsidRPr="5D851DA7">
              <w:rPr>
                <w:rFonts w:eastAsia="Arial"/>
                <w:b/>
                <w:bCs/>
              </w:rPr>
              <w:t>amilies/</w:t>
            </w:r>
            <w:r w:rsidR="3F48336C" w:rsidRPr="5D851DA7">
              <w:rPr>
                <w:rFonts w:eastAsia="Arial"/>
                <w:b/>
                <w:bCs/>
              </w:rPr>
              <w:t>c</w:t>
            </w:r>
            <w:r w:rsidRPr="5D851DA7">
              <w:rPr>
                <w:rFonts w:eastAsia="Arial"/>
                <w:b/>
                <w:bCs/>
              </w:rPr>
              <w:t>arers:</w:t>
            </w:r>
          </w:p>
          <w:p w14:paraId="28A7EC03" w14:textId="77777777" w:rsidR="00A27DBA" w:rsidRPr="00A27DBA" w:rsidRDefault="1ADF9154" w:rsidP="004017CB">
            <w:pPr>
              <w:numPr>
                <w:ilvl w:val="1"/>
                <w:numId w:val="13"/>
              </w:numPr>
              <w:rPr>
                <w:rFonts w:eastAsia="Arial"/>
              </w:rPr>
            </w:pPr>
            <w:r w:rsidRPr="5D851DA7">
              <w:rPr>
                <w:rFonts w:eastAsia="Arial"/>
              </w:rPr>
              <w:t>Families feel more connected to the setting when they can follow their child’s day-to-day experiences and progress. This consistent, accessible communication builds lasting trust and a sense of partnership, positively impacting family engagement and satisfaction.</w:t>
            </w:r>
          </w:p>
          <w:p w14:paraId="4D15F153" w14:textId="12A6299E" w:rsidR="00A27DBA" w:rsidRPr="00A27DBA" w:rsidRDefault="1ADF9154" w:rsidP="004017CB">
            <w:pPr>
              <w:numPr>
                <w:ilvl w:val="0"/>
                <w:numId w:val="13"/>
              </w:numPr>
              <w:rPr>
                <w:rFonts w:eastAsia="Arial"/>
                <w:b/>
                <w:bCs/>
              </w:rPr>
            </w:pPr>
            <w:r w:rsidRPr="5D851DA7">
              <w:rPr>
                <w:rFonts w:eastAsia="Arial"/>
                <w:b/>
                <w:bCs/>
              </w:rPr>
              <w:t xml:space="preserve">Supporting an </w:t>
            </w:r>
            <w:r w:rsidR="3F48336C" w:rsidRPr="5D851DA7">
              <w:rPr>
                <w:rFonts w:eastAsia="Arial"/>
                <w:b/>
                <w:bCs/>
              </w:rPr>
              <w:t>i</w:t>
            </w:r>
            <w:r w:rsidRPr="5D851DA7">
              <w:rPr>
                <w:rFonts w:eastAsia="Arial"/>
                <w:b/>
                <w:bCs/>
              </w:rPr>
              <w:t xml:space="preserve">nclusive and </w:t>
            </w:r>
            <w:r w:rsidR="3F48336C" w:rsidRPr="5D851DA7">
              <w:rPr>
                <w:rFonts w:eastAsia="Arial"/>
                <w:b/>
                <w:bCs/>
              </w:rPr>
              <w:t>t</w:t>
            </w:r>
            <w:r w:rsidRPr="5D851DA7">
              <w:rPr>
                <w:rFonts w:eastAsia="Arial"/>
                <w:b/>
                <w:bCs/>
              </w:rPr>
              <w:t xml:space="preserve">ransparent </w:t>
            </w:r>
            <w:r w:rsidR="3F48336C" w:rsidRPr="5D851DA7">
              <w:rPr>
                <w:rFonts w:eastAsia="Arial"/>
                <w:b/>
                <w:bCs/>
              </w:rPr>
              <w:t>l</w:t>
            </w:r>
            <w:r w:rsidRPr="5D851DA7">
              <w:rPr>
                <w:rFonts w:eastAsia="Arial"/>
                <w:b/>
                <w:bCs/>
              </w:rPr>
              <w:t xml:space="preserve">earning </w:t>
            </w:r>
            <w:r w:rsidR="3F48336C" w:rsidRPr="5D851DA7">
              <w:rPr>
                <w:rFonts w:eastAsia="Arial"/>
                <w:b/>
                <w:bCs/>
              </w:rPr>
              <w:t>e</w:t>
            </w:r>
            <w:r w:rsidRPr="5D851DA7">
              <w:rPr>
                <w:rFonts w:eastAsia="Arial"/>
                <w:b/>
                <w:bCs/>
              </w:rPr>
              <w:t>nvironment:</w:t>
            </w:r>
          </w:p>
          <w:p w14:paraId="5DD7ECDE" w14:textId="1DE7EE53" w:rsidR="00A27DBA" w:rsidRDefault="1ADF9154" w:rsidP="004017CB">
            <w:pPr>
              <w:numPr>
                <w:ilvl w:val="1"/>
                <w:numId w:val="13"/>
              </w:numPr>
              <w:rPr>
                <w:rFonts w:eastAsia="Arial"/>
              </w:rPr>
            </w:pPr>
            <w:r w:rsidRPr="5D851DA7">
              <w:rPr>
                <w:rFonts w:eastAsia="Arial"/>
              </w:rPr>
              <w:t xml:space="preserve">The platform makes information more accessible to all, including families with diverse needs or those who may face language barriers, as many digital platforms offer translation and accessibility options. This inclusivity strengthens relationships with families from varied backgrounds, </w:t>
            </w:r>
            <w:r w:rsidR="3F48336C" w:rsidRPr="5D851DA7">
              <w:rPr>
                <w:rFonts w:eastAsia="Arial"/>
              </w:rPr>
              <w:t>embedding</w:t>
            </w:r>
            <w:r w:rsidRPr="5D851DA7">
              <w:rPr>
                <w:rFonts w:eastAsia="Arial"/>
              </w:rPr>
              <w:t xml:space="preserve"> a welcoming and equitable environment.</w:t>
            </w:r>
          </w:p>
          <w:p w14:paraId="30AF3BB6" w14:textId="77777777" w:rsidR="00F1141B" w:rsidRDefault="00F1141B" w:rsidP="5D851DA7">
            <w:pPr>
              <w:rPr>
                <w:rFonts w:eastAsia="Arial"/>
              </w:rPr>
            </w:pPr>
          </w:p>
          <w:p w14:paraId="08F0B0C9" w14:textId="77777777" w:rsidR="00F1141B" w:rsidRDefault="00F1141B" w:rsidP="5D851DA7">
            <w:pPr>
              <w:rPr>
                <w:rFonts w:eastAsia="Arial"/>
              </w:rPr>
            </w:pPr>
          </w:p>
          <w:p w14:paraId="5BEC91FF" w14:textId="217019AE" w:rsidR="00F1141B" w:rsidRPr="00111369" w:rsidRDefault="7D7A8830" w:rsidP="5D851DA7">
            <w:pPr>
              <w:rPr>
                <w:rFonts w:eastAsia="Arial"/>
                <w:b/>
                <w:bCs/>
              </w:rPr>
            </w:pPr>
            <w:r w:rsidRPr="5D851DA7">
              <w:rPr>
                <w:rFonts w:eastAsia="Arial"/>
                <w:b/>
                <w:bCs/>
              </w:rPr>
              <w:t xml:space="preserve">Using Kurt Lewin’s Change Management Model to </w:t>
            </w:r>
            <w:r w:rsidR="341503A7" w:rsidRPr="5D851DA7">
              <w:rPr>
                <w:rFonts w:eastAsia="Arial"/>
                <w:b/>
                <w:bCs/>
              </w:rPr>
              <w:t>g</w:t>
            </w:r>
            <w:r w:rsidRPr="5D851DA7">
              <w:rPr>
                <w:rFonts w:eastAsia="Arial"/>
                <w:b/>
                <w:bCs/>
              </w:rPr>
              <w:t xml:space="preserve">uide the </w:t>
            </w:r>
            <w:r w:rsidR="341503A7" w:rsidRPr="5D851DA7">
              <w:rPr>
                <w:rFonts w:eastAsia="Arial"/>
                <w:b/>
                <w:bCs/>
              </w:rPr>
              <w:t>s</w:t>
            </w:r>
            <w:r w:rsidRPr="5D851DA7">
              <w:rPr>
                <w:rFonts w:eastAsia="Arial"/>
                <w:b/>
                <w:bCs/>
              </w:rPr>
              <w:t xml:space="preserve">etting through </w:t>
            </w:r>
            <w:r w:rsidR="341503A7" w:rsidRPr="5D851DA7">
              <w:rPr>
                <w:rFonts w:eastAsia="Arial"/>
                <w:b/>
                <w:bCs/>
              </w:rPr>
              <w:t>c</w:t>
            </w:r>
            <w:r w:rsidRPr="5D851DA7">
              <w:rPr>
                <w:rFonts w:eastAsia="Arial"/>
                <w:b/>
                <w:bCs/>
              </w:rPr>
              <w:t>hange</w:t>
            </w:r>
          </w:p>
          <w:p w14:paraId="23FCE3E2" w14:textId="77777777" w:rsidR="000C7F75" w:rsidRDefault="000C7F75" w:rsidP="5D851DA7">
            <w:pPr>
              <w:rPr>
                <w:rFonts w:eastAsia="Arial"/>
              </w:rPr>
            </w:pPr>
          </w:p>
          <w:p w14:paraId="1B119F8C" w14:textId="429A5601" w:rsidR="00111369" w:rsidRPr="00111369" w:rsidRDefault="122B3A81" w:rsidP="004017CB">
            <w:pPr>
              <w:pStyle w:val="ListParagraph"/>
              <w:numPr>
                <w:ilvl w:val="0"/>
                <w:numId w:val="17"/>
              </w:numPr>
              <w:spacing w:after="0" w:line="240" w:lineRule="auto"/>
              <w:rPr>
                <w:rFonts w:eastAsia="Arial"/>
                <w:b/>
                <w:bCs/>
              </w:rPr>
            </w:pPr>
            <w:r w:rsidRPr="5D851DA7">
              <w:rPr>
                <w:rFonts w:eastAsia="Arial"/>
                <w:b/>
                <w:bCs/>
              </w:rPr>
              <w:t>Unfreezing Stage</w:t>
            </w:r>
          </w:p>
          <w:p w14:paraId="059B0008" w14:textId="77777777" w:rsidR="00111369" w:rsidRPr="00111369" w:rsidRDefault="00111369" w:rsidP="5D851DA7">
            <w:pPr>
              <w:rPr>
                <w:rFonts w:eastAsia="Arial"/>
              </w:rPr>
            </w:pPr>
          </w:p>
          <w:p w14:paraId="0E2289B1" w14:textId="77777777" w:rsidR="00111369" w:rsidRDefault="122B3A81" w:rsidP="5D851DA7">
            <w:pPr>
              <w:rPr>
                <w:rFonts w:eastAsia="Arial"/>
              </w:rPr>
            </w:pPr>
            <w:r w:rsidRPr="5D851DA7">
              <w:rPr>
                <w:rFonts w:eastAsia="Arial"/>
              </w:rPr>
              <w:t>The unfreezing stage prepares the setting for change by addressing resistance and building awareness of the digital platform’s benefits.</w:t>
            </w:r>
          </w:p>
          <w:p w14:paraId="640B6141" w14:textId="77777777" w:rsidR="00F063E8" w:rsidRPr="00111369" w:rsidRDefault="00F063E8" w:rsidP="5D851DA7">
            <w:pPr>
              <w:rPr>
                <w:rFonts w:eastAsia="Arial"/>
              </w:rPr>
            </w:pPr>
          </w:p>
          <w:p w14:paraId="191A75DE" w14:textId="3792348F" w:rsidR="00111369" w:rsidRPr="00111369" w:rsidRDefault="122B3A81" w:rsidP="004017CB">
            <w:pPr>
              <w:numPr>
                <w:ilvl w:val="0"/>
                <w:numId w:val="14"/>
              </w:numPr>
              <w:rPr>
                <w:rFonts w:eastAsia="Arial"/>
              </w:rPr>
            </w:pPr>
            <w:r w:rsidRPr="5D851DA7">
              <w:rPr>
                <w:rFonts w:eastAsia="Arial"/>
                <w:b/>
                <w:bCs/>
              </w:rPr>
              <w:t xml:space="preserve">Communicate the </w:t>
            </w:r>
            <w:r w:rsidR="4DDE8665" w:rsidRPr="5D851DA7">
              <w:rPr>
                <w:rFonts w:eastAsia="Arial"/>
                <w:b/>
                <w:bCs/>
              </w:rPr>
              <w:t>n</w:t>
            </w:r>
            <w:r w:rsidRPr="5D851DA7">
              <w:rPr>
                <w:rFonts w:eastAsia="Arial"/>
                <w:b/>
                <w:bCs/>
              </w:rPr>
              <w:t xml:space="preserve">eed for </w:t>
            </w:r>
            <w:r w:rsidR="4DDE8665" w:rsidRPr="5D851DA7">
              <w:rPr>
                <w:rFonts w:eastAsia="Arial"/>
                <w:b/>
                <w:bCs/>
              </w:rPr>
              <w:t>c</w:t>
            </w:r>
            <w:r w:rsidRPr="5D851DA7">
              <w:rPr>
                <w:rFonts w:eastAsia="Arial"/>
                <w:b/>
                <w:bCs/>
              </w:rPr>
              <w:t>hange</w:t>
            </w:r>
            <w:r w:rsidRPr="5D851DA7">
              <w:rPr>
                <w:rFonts w:eastAsia="Arial"/>
              </w:rPr>
              <w:t>: Highlight feedback from staff, families, and regulatory bodies on the importance of moderni</w:t>
            </w:r>
            <w:r w:rsidR="3A66C841" w:rsidRPr="5D851DA7">
              <w:rPr>
                <w:rFonts w:eastAsia="Arial"/>
              </w:rPr>
              <w:t>s</w:t>
            </w:r>
            <w:r w:rsidRPr="5D851DA7">
              <w:rPr>
                <w:rFonts w:eastAsia="Arial"/>
              </w:rPr>
              <w:t>ation, explaining how the platform improves record-keeping and communication.</w:t>
            </w:r>
          </w:p>
          <w:p w14:paraId="2728742E" w14:textId="5037435F" w:rsidR="00111369" w:rsidRPr="00111369" w:rsidRDefault="122B3A81" w:rsidP="004017CB">
            <w:pPr>
              <w:numPr>
                <w:ilvl w:val="0"/>
                <w:numId w:val="14"/>
              </w:numPr>
              <w:rPr>
                <w:rFonts w:eastAsia="Arial"/>
              </w:rPr>
            </w:pPr>
            <w:r w:rsidRPr="5D851DA7">
              <w:rPr>
                <w:rFonts w:eastAsia="Arial"/>
                <w:b/>
                <w:bCs/>
              </w:rPr>
              <w:t xml:space="preserve">Address </w:t>
            </w:r>
            <w:r w:rsidR="3A66C841" w:rsidRPr="5D851DA7">
              <w:rPr>
                <w:rFonts w:eastAsia="Arial"/>
                <w:b/>
                <w:bCs/>
              </w:rPr>
              <w:t>c</w:t>
            </w:r>
            <w:r w:rsidRPr="5D851DA7">
              <w:rPr>
                <w:rFonts w:eastAsia="Arial"/>
                <w:b/>
                <w:bCs/>
              </w:rPr>
              <w:t>oncerns</w:t>
            </w:r>
            <w:r w:rsidRPr="5D851DA7">
              <w:rPr>
                <w:rFonts w:eastAsia="Arial"/>
              </w:rPr>
              <w:t xml:space="preserve">: </w:t>
            </w:r>
            <w:r w:rsidR="01241F29" w:rsidRPr="5D851DA7">
              <w:rPr>
                <w:rFonts w:eastAsia="Arial"/>
              </w:rPr>
              <w:t>Hold meetings with staff and parents/carers to openly discuss potential concerns. Use the Five Whys technique to identify root causes of any reluctance. For instance, if staff express anxiety about their digital skills, further questioning might reveal they feel unprepared to use the technology. This information enables management to plan for targeted training.</w:t>
            </w:r>
          </w:p>
          <w:p w14:paraId="55FDDAD5" w14:textId="005B36E8" w:rsidR="00111369" w:rsidRPr="00111369" w:rsidRDefault="122B3A81" w:rsidP="004017CB">
            <w:pPr>
              <w:numPr>
                <w:ilvl w:val="0"/>
                <w:numId w:val="14"/>
              </w:numPr>
              <w:rPr>
                <w:rFonts w:eastAsia="Arial"/>
              </w:rPr>
            </w:pPr>
            <w:r w:rsidRPr="5D851DA7">
              <w:rPr>
                <w:rFonts w:eastAsia="Arial"/>
                <w:b/>
                <w:bCs/>
              </w:rPr>
              <w:t xml:space="preserve">Involve </w:t>
            </w:r>
            <w:r w:rsidR="3A66C841" w:rsidRPr="5D851DA7">
              <w:rPr>
                <w:rFonts w:eastAsia="Arial"/>
                <w:b/>
                <w:bCs/>
              </w:rPr>
              <w:t>s</w:t>
            </w:r>
            <w:r w:rsidRPr="5D851DA7">
              <w:rPr>
                <w:rFonts w:eastAsia="Arial"/>
                <w:b/>
                <w:bCs/>
              </w:rPr>
              <w:t>takeholders</w:t>
            </w:r>
            <w:r w:rsidRPr="5D851DA7">
              <w:rPr>
                <w:rFonts w:eastAsia="Arial"/>
              </w:rPr>
              <w:t xml:space="preserve">: </w:t>
            </w:r>
            <w:r w:rsidR="6AB28530" w:rsidRPr="5D851DA7">
              <w:rPr>
                <w:rFonts w:eastAsia="Arial"/>
              </w:rPr>
              <w:t xml:space="preserve">Involve staff and parents/carers in decision-making around the platform, such as selecting specific features or trailing the system before it goes live will help individuals feel valued and </w:t>
            </w:r>
            <w:r w:rsidR="705B2576" w:rsidRPr="5D851DA7">
              <w:rPr>
                <w:rFonts w:eastAsia="Arial"/>
              </w:rPr>
              <w:t xml:space="preserve">will </w:t>
            </w:r>
            <w:r w:rsidRPr="5D851DA7">
              <w:rPr>
                <w:rFonts w:eastAsia="Arial"/>
              </w:rPr>
              <w:t>increase buy-in.</w:t>
            </w:r>
          </w:p>
          <w:p w14:paraId="344BEBD8" w14:textId="3369F3F3" w:rsidR="00111369" w:rsidRPr="00111369" w:rsidRDefault="00111369" w:rsidP="5D851DA7">
            <w:pPr>
              <w:rPr>
                <w:rFonts w:eastAsia="Arial"/>
              </w:rPr>
            </w:pPr>
          </w:p>
          <w:p w14:paraId="5FA38B78" w14:textId="3F8799C2" w:rsidR="00111369" w:rsidRDefault="122B3A81" w:rsidP="004017CB">
            <w:pPr>
              <w:pStyle w:val="ListParagraph"/>
              <w:numPr>
                <w:ilvl w:val="0"/>
                <w:numId w:val="17"/>
              </w:numPr>
              <w:spacing w:after="0" w:line="240" w:lineRule="auto"/>
              <w:rPr>
                <w:rFonts w:eastAsia="Arial"/>
                <w:b/>
                <w:bCs/>
              </w:rPr>
            </w:pPr>
            <w:r w:rsidRPr="5D851DA7">
              <w:rPr>
                <w:rFonts w:eastAsia="Arial"/>
                <w:b/>
                <w:bCs/>
              </w:rPr>
              <w:t>Changing Stage</w:t>
            </w:r>
          </w:p>
          <w:p w14:paraId="5FBC8D7C" w14:textId="77777777" w:rsidR="00F87724" w:rsidRPr="000B4457" w:rsidRDefault="00F87724" w:rsidP="5D851DA7">
            <w:pPr>
              <w:pStyle w:val="ListParagraph"/>
              <w:spacing w:after="0" w:line="240" w:lineRule="auto"/>
              <w:rPr>
                <w:rFonts w:eastAsia="Arial"/>
                <w:b/>
                <w:bCs/>
              </w:rPr>
            </w:pPr>
          </w:p>
          <w:p w14:paraId="4C4A2654" w14:textId="02B4015F" w:rsidR="002C06F0" w:rsidRDefault="1226077A" w:rsidP="5D851DA7">
            <w:pPr>
              <w:rPr>
                <w:rFonts w:eastAsia="Arial"/>
              </w:rPr>
            </w:pPr>
            <w:r w:rsidRPr="5D851DA7">
              <w:rPr>
                <w:rFonts w:eastAsia="Arial"/>
              </w:rPr>
              <w:lastRenderedPageBreak/>
              <w:t xml:space="preserve">The changing stage is where the actual transition occurs, and new processes, behaviours, and mindsets are introduced. It’s important to ensure adequate support and training </w:t>
            </w:r>
            <w:r w:rsidR="51B3AF7D" w:rsidRPr="5D851DA7">
              <w:rPr>
                <w:rFonts w:eastAsia="Arial"/>
              </w:rPr>
              <w:t xml:space="preserve">provided </w:t>
            </w:r>
            <w:r w:rsidRPr="5D851DA7">
              <w:rPr>
                <w:rFonts w:eastAsia="Arial"/>
              </w:rPr>
              <w:t>so that staff and families feel confident and capable</w:t>
            </w:r>
            <w:r w:rsidR="51B3AF7D" w:rsidRPr="5D851DA7">
              <w:rPr>
                <w:rFonts w:eastAsia="Arial"/>
              </w:rPr>
              <w:t>.</w:t>
            </w:r>
          </w:p>
          <w:p w14:paraId="3636DB35" w14:textId="77777777" w:rsidR="002C06F0" w:rsidRDefault="002C06F0" w:rsidP="5D851DA7">
            <w:pPr>
              <w:rPr>
                <w:rFonts w:eastAsia="Arial"/>
              </w:rPr>
            </w:pPr>
          </w:p>
          <w:p w14:paraId="6398681B" w14:textId="1D7AA405" w:rsidR="00111369" w:rsidRPr="00111369" w:rsidRDefault="122B3A81" w:rsidP="004017CB">
            <w:pPr>
              <w:numPr>
                <w:ilvl w:val="0"/>
                <w:numId w:val="15"/>
              </w:numPr>
              <w:rPr>
                <w:rFonts w:eastAsia="Arial"/>
              </w:rPr>
            </w:pPr>
            <w:r w:rsidRPr="5D851DA7">
              <w:rPr>
                <w:rFonts w:eastAsia="Arial"/>
                <w:b/>
                <w:bCs/>
              </w:rPr>
              <w:t xml:space="preserve">Provide </w:t>
            </w:r>
            <w:r w:rsidR="51B3AF7D" w:rsidRPr="5D851DA7">
              <w:rPr>
                <w:rFonts w:eastAsia="Arial"/>
                <w:b/>
                <w:bCs/>
              </w:rPr>
              <w:t>t</w:t>
            </w:r>
            <w:r w:rsidRPr="5D851DA7">
              <w:rPr>
                <w:rFonts w:eastAsia="Arial"/>
                <w:b/>
                <w:bCs/>
              </w:rPr>
              <w:t>raining</w:t>
            </w:r>
            <w:r w:rsidRPr="5D851DA7">
              <w:rPr>
                <w:rFonts w:eastAsia="Arial"/>
              </w:rPr>
              <w:t xml:space="preserve">: Offer step-by-step tutorials, </w:t>
            </w:r>
            <w:r w:rsidR="51B3AF7D" w:rsidRPr="5D851DA7">
              <w:rPr>
                <w:rFonts w:eastAsia="Arial"/>
              </w:rPr>
              <w:t>hands on tutorials</w:t>
            </w:r>
            <w:r w:rsidR="0A4ECAA2" w:rsidRPr="5D851DA7">
              <w:rPr>
                <w:rFonts w:eastAsia="Arial"/>
              </w:rPr>
              <w:t>, a welcome guide</w:t>
            </w:r>
            <w:r w:rsidR="50B72F25" w:rsidRPr="5D851DA7">
              <w:rPr>
                <w:rFonts w:eastAsia="Arial"/>
              </w:rPr>
              <w:t xml:space="preserve"> </w:t>
            </w:r>
            <w:r w:rsidRPr="5D851DA7">
              <w:rPr>
                <w:rFonts w:eastAsia="Arial"/>
              </w:rPr>
              <w:t>with support from digital mentors if needed</w:t>
            </w:r>
            <w:r w:rsidR="10C492F2" w:rsidRPr="5D851DA7">
              <w:rPr>
                <w:rFonts w:eastAsia="Arial"/>
              </w:rPr>
              <w:t xml:space="preserve"> to deal with those concerns identified during the unfreezing stage</w:t>
            </w:r>
          </w:p>
          <w:p w14:paraId="68DEB2E4" w14:textId="17AF2A3F" w:rsidR="00111369" w:rsidRPr="00111369" w:rsidRDefault="122B3A81" w:rsidP="004017CB">
            <w:pPr>
              <w:numPr>
                <w:ilvl w:val="0"/>
                <w:numId w:val="15"/>
              </w:numPr>
              <w:rPr>
                <w:rFonts w:eastAsia="Arial"/>
              </w:rPr>
            </w:pPr>
            <w:r w:rsidRPr="5D851DA7">
              <w:rPr>
                <w:rFonts w:eastAsia="Arial"/>
                <w:b/>
                <w:bCs/>
              </w:rPr>
              <w:t xml:space="preserve">Run a </w:t>
            </w:r>
            <w:r w:rsidR="10C492F2" w:rsidRPr="5D851DA7">
              <w:rPr>
                <w:rFonts w:eastAsia="Arial"/>
                <w:b/>
                <w:bCs/>
              </w:rPr>
              <w:t>p</w:t>
            </w:r>
            <w:r w:rsidRPr="5D851DA7">
              <w:rPr>
                <w:rFonts w:eastAsia="Arial"/>
                <w:b/>
                <w:bCs/>
              </w:rPr>
              <w:t xml:space="preserve">ilot </w:t>
            </w:r>
            <w:r w:rsidR="10C492F2" w:rsidRPr="5D851DA7">
              <w:rPr>
                <w:rFonts w:eastAsia="Arial"/>
                <w:b/>
                <w:bCs/>
              </w:rPr>
              <w:t>p</w:t>
            </w:r>
            <w:r w:rsidRPr="5D851DA7">
              <w:rPr>
                <w:rFonts w:eastAsia="Arial"/>
                <w:b/>
                <w:bCs/>
              </w:rPr>
              <w:t>rogram</w:t>
            </w:r>
            <w:r w:rsidRPr="5D851DA7">
              <w:rPr>
                <w:rFonts w:eastAsia="Arial"/>
              </w:rPr>
              <w:t xml:space="preserve">: Begin with a small-scale test </w:t>
            </w:r>
            <w:r w:rsidR="10C492F2" w:rsidRPr="5D851DA7">
              <w:rPr>
                <w:rFonts w:eastAsia="Arial"/>
              </w:rPr>
              <w:t>with staff to</w:t>
            </w:r>
            <w:r w:rsidRPr="5D851DA7">
              <w:rPr>
                <w:rFonts w:eastAsia="Arial"/>
              </w:rPr>
              <w:t xml:space="preserve"> build confidence and identify improvements.</w:t>
            </w:r>
          </w:p>
          <w:p w14:paraId="4281C1ED" w14:textId="7C106F11" w:rsidR="00111369" w:rsidRDefault="122B3A81" w:rsidP="004017CB">
            <w:pPr>
              <w:numPr>
                <w:ilvl w:val="0"/>
                <w:numId w:val="15"/>
              </w:numPr>
              <w:rPr>
                <w:rFonts w:eastAsia="Arial"/>
              </w:rPr>
            </w:pPr>
            <w:r w:rsidRPr="5D851DA7">
              <w:rPr>
                <w:rFonts w:eastAsia="Arial"/>
                <w:b/>
                <w:bCs/>
              </w:rPr>
              <w:t xml:space="preserve">Encourage </w:t>
            </w:r>
            <w:r w:rsidR="10C492F2" w:rsidRPr="5D851DA7">
              <w:rPr>
                <w:rFonts w:eastAsia="Arial"/>
                <w:b/>
                <w:bCs/>
              </w:rPr>
              <w:t>f</w:t>
            </w:r>
            <w:r w:rsidRPr="5D851DA7">
              <w:rPr>
                <w:rFonts w:eastAsia="Arial"/>
                <w:b/>
                <w:bCs/>
              </w:rPr>
              <w:t>eedback</w:t>
            </w:r>
            <w:r w:rsidRPr="5D851DA7">
              <w:rPr>
                <w:rFonts w:eastAsia="Arial"/>
              </w:rPr>
              <w:t>: Create channels for ongoing feedback, like a digital suggestion box or weekly check-ins, to address concerns quickly.</w:t>
            </w:r>
          </w:p>
          <w:p w14:paraId="28E03E0A" w14:textId="56133E98" w:rsidR="00111369" w:rsidRPr="00111369" w:rsidRDefault="00111369" w:rsidP="5D851DA7">
            <w:pPr>
              <w:rPr>
                <w:rFonts w:eastAsia="Arial"/>
              </w:rPr>
            </w:pPr>
          </w:p>
          <w:p w14:paraId="3DB8C10D" w14:textId="224DD5A5" w:rsidR="00111369" w:rsidRDefault="122B3A81" w:rsidP="004017CB">
            <w:pPr>
              <w:pStyle w:val="ListParagraph"/>
              <w:numPr>
                <w:ilvl w:val="0"/>
                <w:numId w:val="17"/>
              </w:numPr>
              <w:spacing w:after="0" w:line="240" w:lineRule="auto"/>
              <w:rPr>
                <w:rFonts w:eastAsia="Arial"/>
                <w:b/>
                <w:bCs/>
              </w:rPr>
            </w:pPr>
            <w:r w:rsidRPr="5D851DA7">
              <w:rPr>
                <w:rFonts w:eastAsia="Arial"/>
                <w:b/>
                <w:bCs/>
              </w:rPr>
              <w:t xml:space="preserve">Refreezing </w:t>
            </w:r>
            <w:r w:rsidR="282B137F" w:rsidRPr="5D851DA7">
              <w:rPr>
                <w:rFonts w:eastAsia="Arial"/>
                <w:b/>
                <w:bCs/>
              </w:rPr>
              <w:t>s</w:t>
            </w:r>
            <w:r w:rsidRPr="5D851DA7">
              <w:rPr>
                <w:rFonts w:eastAsia="Arial"/>
                <w:b/>
                <w:bCs/>
              </w:rPr>
              <w:t>tage</w:t>
            </w:r>
          </w:p>
          <w:p w14:paraId="1EB8F7A0" w14:textId="77777777" w:rsidR="00F87724" w:rsidRPr="00987E05" w:rsidRDefault="00F87724" w:rsidP="5D851DA7">
            <w:pPr>
              <w:pStyle w:val="ListParagraph"/>
              <w:spacing w:after="0" w:line="240" w:lineRule="auto"/>
              <w:rPr>
                <w:rFonts w:eastAsia="Arial"/>
                <w:b/>
                <w:bCs/>
              </w:rPr>
            </w:pPr>
          </w:p>
          <w:p w14:paraId="73D2EB22" w14:textId="3C6D2A24" w:rsidR="00111369" w:rsidRDefault="122B3A81" w:rsidP="5D851DA7">
            <w:pPr>
              <w:rPr>
                <w:rFonts w:eastAsia="Arial"/>
              </w:rPr>
            </w:pPr>
            <w:r w:rsidRPr="5D851DA7">
              <w:rPr>
                <w:rFonts w:eastAsia="Arial"/>
              </w:rPr>
              <w:t xml:space="preserve">The refreezing stage integrates the platform into daily operations, </w:t>
            </w:r>
            <w:r w:rsidR="282B137F" w:rsidRPr="5D851DA7">
              <w:rPr>
                <w:rFonts w:eastAsia="Arial"/>
              </w:rPr>
              <w:t>making</w:t>
            </w:r>
            <w:r w:rsidRPr="5D851DA7">
              <w:rPr>
                <w:rFonts w:eastAsia="Arial"/>
              </w:rPr>
              <w:t xml:space="preserve"> it as the new normal.</w:t>
            </w:r>
          </w:p>
          <w:p w14:paraId="6ED73B28" w14:textId="77777777" w:rsidR="005D6F4B" w:rsidRPr="00111369" w:rsidRDefault="005D6F4B" w:rsidP="5D851DA7">
            <w:pPr>
              <w:rPr>
                <w:rFonts w:eastAsia="Arial"/>
              </w:rPr>
            </w:pPr>
          </w:p>
          <w:p w14:paraId="1B13EEB8" w14:textId="1CF003DA" w:rsidR="00111369" w:rsidRPr="00111369" w:rsidRDefault="122B3A81" w:rsidP="004017CB">
            <w:pPr>
              <w:numPr>
                <w:ilvl w:val="0"/>
                <w:numId w:val="16"/>
              </w:numPr>
              <w:rPr>
                <w:rFonts w:eastAsia="Arial"/>
              </w:rPr>
            </w:pPr>
            <w:r w:rsidRPr="5D851DA7">
              <w:rPr>
                <w:rFonts w:eastAsia="Arial"/>
                <w:b/>
                <w:bCs/>
              </w:rPr>
              <w:t xml:space="preserve">Celebrate </w:t>
            </w:r>
            <w:r w:rsidR="39F4A17E" w:rsidRPr="5D851DA7">
              <w:rPr>
                <w:rFonts w:eastAsia="Arial"/>
                <w:b/>
                <w:bCs/>
              </w:rPr>
              <w:t>s</w:t>
            </w:r>
            <w:r w:rsidRPr="5D851DA7">
              <w:rPr>
                <w:rFonts w:eastAsia="Arial"/>
                <w:b/>
                <w:bCs/>
              </w:rPr>
              <w:t>uccess</w:t>
            </w:r>
            <w:r w:rsidRPr="5D851DA7">
              <w:rPr>
                <w:rFonts w:eastAsia="Arial"/>
              </w:rPr>
              <w:t>: Share positive stories and feedback from staff and families to reinforce benefits.</w:t>
            </w:r>
          </w:p>
          <w:p w14:paraId="66B9BF9D" w14:textId="5F605AEE" w:rsidR="00111369" w:rsidRPr="00111369" w:rsidRDefault="122B3A81" w:rsidP="004017CB">
            <w:pPr>
              <w:numPr>
                <w:ilvl w:val="0"/>
                <w:numId w:val="16"/>
              </w:numPr>
              <w:rPr>
                <w:rFonts w:eastAsia="Arial"/>
              </w:rPr>
            </w:pPr>
            <w:r w:rsidRPr="5D851DA7">
              <w:rPr>
                <w:rFonts w:eastAsia="Arial"/>
                <w:b/>
                <w:bCs/>
              </w:rPr>
              <w:t xml:space="preserve">Provide </w:t>
            </w:r>
            <w:r w:rsidR="39F4A17E" w:rsidRPr="5D851DA7">
              <w:rPr>
                <w:rFonts w:eastAsia="Arial"/>
                <w:b/>
                <w:bCs/>
              </w:rPr>
              <w:t>o</w:t>
            </w:r>
            <w:r w:rsidRPr="5D851DA7">
              <w:rPr>
                <w:rFonts w:eastAsia="Arial"/>
                <w:b/>
                <w:bCs/>
              </w:rPr>
              <w:t xml:space="preserve">ngoing </w:t>
            </w:r>
            <w:r w:rsidR="39F4A17E" w:rsidRPr="5D851DA7">
              <w:rPr>
                <w:rFonts w:eastAsia="Arial"/>
                <w:b/>
                <w:bCs/>
              </w:rPr>
              <w:t>s</w:t>
            </w:r>
            <w:r w:rsidRPr="5D851DA7">
              <w:rPr>
                <w:rFonts w:eastAsia="Arial"/>
                <w:b/>
                <w:bCs/>
              </w:rPr>
              <w:t>upport</w:t>
            </w:r>
            <w:r w:rsidRPr="5D851DA7">
              <w:rPr>
                <w:rFonts w:eastAsia="Arial"/>
              </w:rPr>
              <w:t xml:space="preserve">: Keep resources accessible (e.g., FAQs), and </w:t>
            </w:r>
            <w:r w:rsidR="0E4EE09B" w:rsidRPr="5D851DA7">
              <w:rPr>
                <w:rFonts w:eastAsia="Arial"/>
              </w:rPr>
              <w:t xml:space="preserve">schedule time to </w:t>
            </w:r>
            <w:r w:rsidR="116B624C" w:rsidRPr="5D851DA7">
              <w:rPr>
                <w:rFonts w:eastAsia="Arial"/>
              </w:rPr>
              <w:t>assess usage.</w:t>
            </w:r>
          </w:p>
          <w:p w14:paraId="7EF8E1C4" w14:textId="336EBC54" w:rsidR="00111369" w:rsidRPr="00111369" w:rsidRDefault="116B624C" w:rsidP="004017CB">
            <w:pPr>
              <w:numPr>
                <w:ilvl w:val="0"/>
                <w:numId w:val="16"/>
              </w:numPr>
              <w:rPr>
                <w:rFonts w:eastAsia="Arial"/>
              </w:rPr>
            </w:pPr>
            <w:r w:rsidRPr="5D851DA7">
              <w:rPr>
                <w:rFonts w:eastAsia="Arial"/>
                <w:b/>
                <w:bCs/>
              </w:rPr>
              <w:t>Embed</w:t>
            </w:r>
            <w:r w:rsidR="122B3A81" w:rsidRPr="5D851DA7">
              <w:rPr>
                <w:rFonts w:eastAsia="Arial"/>
                <w:b/>
                <w:bCs/>
              </w:rPr>
              <w:t xml:space="preserve"> the </w:t>
            </w:r>
            <w:r w:rsidR="39F4A17E" w:rsidRPr="5D851DA7">
              <w:rPr>
                <w:rFonts w:eastAsia="Arial"/>
                <w:b/>
                <w:bCs/>
              </w:rPr>
              <w:t>p</w:t>
            </w:r>
            <w:r w:rsidR="122B3A81" w:rsidRPr="5D851DA7">
              <w:rPr>
                <w:rFonts w:eastAsia="Arial"/>
                <w:b/>
                <w:bCs/>
              </w:rPr>
              <w:t xml:space="preserve">latform </w:t>
            </w:r>
            <w:r w:rsidRPr="5D851DA7">
              <w:rPr>
                <w:rFonts w:eastAsia="Arial"/>
                <w:b/>
                <w:bCs/>
              </w:rPr>
              <w:t>into practice</w:t>
            </w:r>
            <w:r w:rsidR="122B3A81" w:rsidRPr="5D851DA7">
              <w:rPr>
                <w:rFonts w:eastAsia="Arial"/>
                <w:b/>
                <w:bCs/>
              </w:rPr>
              <w:t>:</w:t>
            </w:r>
            <w:r w:rsidR="122B3A81" w:rsidRPr="5D851DA7">
              <w:rPr>
                <w:rFonts w:eastAsia="Arial"/>
              </w:rPr>
              <w:t xml:space="preserve"> Embed platform use into staff responsibilities, emphasi</w:t>
            </w:r>
            <w:r w:rsidRPr="5D851DA7">
              <w:rPr>
                <w:rFonts w:eastAsia="Arial"/>
              </w:rPr>
              <w:t>s</w:t>
            </w:r>
            <w:r w:rsidR="122B3A81" w:rsidRPr="5D851DA7">
              <w:rPr>
                <w:rFonts w:eastAsia="Arial"/>
              </w:rPr>
              <w:t>ing it in team meetings and evaluations.</w:t>
            </w:r>
          </w:p>
          <w:p w14:paraId="39651429" w14:textId="77777777" w:rsidR="000C7F75" w:rsidRPr="00A27DBA" w:rsidRDefault="000C7F75" w:rsidP="5D851DA7">
            <w:pPr>
              <w:rPr>
                <w:rFonts w:eastAsia="Arial"/>
              </w:rPr>
            </w:pPr>
          </w:p>
          <w:p w14:paraId="2EB02243" w14:textId="77777777" w:rsidR="008661EF" w:rsidRDefault="008661EF" w:rsidP="5D851DA7">
            <w:pPr>
              <w:rPr>
                <w:rFonts w:eastAsia="Arial"/>
              </w:rPr>
            </w:pPr>
          </w:p>
        </w:tc>
      </w:tr>
    </w:tbl>
    <w:p w14:paraId="2668AE9C" w14:textId="77777777" w:rsidR="00A13427" w:rsidRPr="00226D77" w:rsidRDefault="00A13427" w:rsidP="5D851DA7">
      <w:pPr>
        <w:rPr>
          <w:rFonts w:ascii="Arial" w:eastAsia="Arial" w:hAnsi="Arial" w:cs="Arial"/>
          <w:sz w:val="24"/>
          <w:szCs w:val="24"/>
        </w:rPr>
      </w:pPr>
    </w:p>
    <w:p w14:paraId="71FA10B2" w14:textId="52D626F3" w:rsidR="00B951B5" w:rsidRPr="001B2D3B" w:rsidRDefault="00B902E2" w:rsidP="5D851DA7">
      <w:pPr>
        <w:rPr>
          <w:rFonts w:ascii="Arial" w:eastAsia="Arial" w:hAnsi="Arial" w:cs="Arial"/>
          <w:sz w:val="24"/>
          <w:szCs w:val="24"/>
        </w:rPr>
      </w:pPr>
      <w:r w:rsidRPr="5D851DA7">
        <w:rPr>
          <w:rFonts w:ascii="Arial" w:eastAsia="Arial" w:hAnsi="Arial" w:cs="Arial"/>
          <w:sz w:val="24"/>
          <w:szCs w:val="24"/>
        </w:rPr>
        <w:t xml:space="preserve">Here’s a sample answer to Task </w:t>
      </w:r>
      <w:r w:rsidR="00E25C04" w:rsidRPr="5D851DA7">
        <w:rPr>
          <w:rFonts w:ascii="Arial" w:eastAsia="Arial" w:hAnsi="Arial" w:cs="Arial"/>
          <w:sz w:val="24"/>
          <w:szCs w:val="24"/>
        </w:rPr>
        <w:t>2</w:t>
      </w:r>
      <w:r w:rsidRPr="5D851DA7">
        <w:rPr>
          <w:rFonts w:ascii="Arial" w:eastAsia="Arial" w:hAnsi="Arial" w:cs="Arial"/>
          <w:sz w:val="24"/>
          <w:szCs w:val="24"/>
        </w:rPr>
        <w:t xml:space="preserve">: </w:t>
      </w:r>
      <w:r w:rsidR="00E25C04" w:rsidRPr="5D851DA7">
        <w:rPr>
          <w:rFonts w:ascii="Arial" w:eastAsia="Arial" w:hAnsi="Arial" w:cs="Arial"/>
          <w:sz w:val="24"/>
          <w:szCs w:val="24"/>
        </w:rPr>
        <w:t xml:space="preserve">addressing challenges to innovation and change. The </w:t>
      </w:r>
      <w:r w:rsidR="0012311B" w:rsidRPr="5D851DA7">
        <w:rPr>
          <w:rFonts w:ascii="Arial" w:eastAsia="Arial" w:hAnsi="Arial" w:cs="Arial"/>
          <w:sz w:val="24"/>
          <w:szCs w:val="24"/>
        </w:rPr>
        <w:t>leader/</w:t>
      </w:r>
      <w:r w:rsidR="00E25C04" w:rsidRPr="5D851DA7">
        <w:rPr>
          <w:rFonts w:ascii="Arial" w:eastAsia="Arial" w:hAnsi="Arial" w:cs="Arial"/>
          <w:sz w:val="24"/>
          <w:szCs w:val="24"/>
        </w:rPr>
        <w:t xml:space="preserve">manager </w:t>
      </w:r>
      <w:proofErr w:type="gramStart"/>
      <w:r w:rsidR="00E25C04" w:rsidRPr="5D851DA7">
        <w:rPr>
          <w:rFonts w:ascii="Arial" w:eastAsia="Arial" w:hAnsi="Arial" w:cs="Arial"/>
          <w:sz w:val="24"/>
          <w:szCs w:val="24"/>
        </w:rPr>
        <w:t>has to</w:t>
      </w:r>
      <w:proofErr w:type="gramEnd"/>
      <w:r w:rsidR="005122A8" w:rsidRPr="5D851DA7">
        <w:rPr>
          <w:rFonts w:ascii="Arial" w:eastAsia="Arial" w:hAnsi="Arial" w:cs="Arial"/>
          <w:sz w:val="24"/>
          <w:szCs w:val="24"/>
        </w:rPr>
        <w:t xml:space="preserve"> identify what challenges might arise</w:t>
      </w:r>
      <w:r w:rsidR="00E84770" w:rsidRPr="5D851DA7">
        <w:rPr>
          <w:rFonts w:ascii="Arial" w:eastAsia="Arial" w:hAnsi="Arial" w:cs="Arial"/>
          <w:sz w:val="24"/>
          <w:szCs w:val="24"/>
        </w:rPr>
        <w:t xml:space="preserve"> from </w:t>
      </w:r>
      <w:r w:rsidR="005122A8" w:rsidRPr="5D851DA7">
        <w:rPr>
          <w:rFonts w:ascii="Arial" w:eastAsia="Arial" w:hAnsi="Arial" w:cs="Arial"/>
          <w:sz w:val="24"/>
          <w:szCs w:val="24"/>
        </w:rPr>
        <w:t>staff, families/carers, and other stakeholders</w:t>
      </w:r>
      <w:r w:rsidR="00E84770" w:rsidRPr="5D851DA7">
        <w:rPr>
          <w:rFonts w:ascii="Arial" w:eastAsia="Arial" w:hAnsi="Arial" w:cs="Arial"/>
          <w:sz w:val="24"/>
          <w:szCs w:val="24"/>
        </w:rPr>
        <w:t xml:space="preserve"> using</w:t>
      </w:r>
      <w:r w:rsidR="005122A8" w:rsidRPr="5D851DA7">
        <w:rPr>
          <w:rFonts w:ascii="Arial" w:eastAsia="Arial" w:hAnsi="Arial" w:cs="Arial"/>
          <w:sz w:val="24"/>
          <w:szCs w:val="24"/>
        </w:rPr>
        <w:t xml:space="preserve"> the Five Whys technique</w:t>
      </w:r>
      <w:r w:rsidR="00E84770" w:rsidRPr="5D851DA7">
        <w:rPr>
          <w:rFonts w:ascii="Arial" w:eastAsia="Arial" w:hAnsi="Arial" w:cs="Arial"/>
          <w:sz w:val="24"/>
          <w:szCs w:val="24"/>
        </w:rPr>
        <w:t xml:space="preserve"> and </w:t>
      </w:r>
      <w:r w:rsidR="001B2D3B" w:rsidRPr="5D851DA7">
        <w:rPr>
          <w:rFonts w:ascii="Arial" w:eastAsia="Arial" w:hAnsi="Arial" w:cs="Arial"/>
          <w:sz w:val="24"/>
          <w:szCs w:val="24"/>
        </w:rPr>
        <w:t xml:space="preserve">suggest </w:t>
      </w:r>
      <w:r w:rsidR="005122A8" w:rsidRPr="5D851DA7">
        <w:rPr>
          <w:rFonts w:ascii="Arial" w:eastAsia="Arial" w:hAnsi="Arial" w:cs="Arial"/>
          <w:sz w:val="24"/>
          <w:szCs w:val="24"/>
        </w:rPr>
        <w:t>strategies to address these issues</w:t>
      </w:r>
      <w:r w:rsidR="001B2D3B" w:rsidRPr="5D851DA7">
        <w:rPr>
          <w:rFonts w:ascii="Arial" w:eastAsia="Arial" w:hAnsi="Arial" w:cs="Arial"/>
          <w:sz w:val="24"/>
          <w:szCs w:val="24"/>
        </w:rPr>
        <w:t>.</w:t>
      </w:r>
    </w:p>
    <w:tbl>
      <w:tblPr>
        <w:tblStyle w:val="TableGrid"/>
        <w:tblW w:w="0" w:type="auto"/>
        <w:tblInd w:w="0" w:type="dxa"/>
        <w:tblLook w:val="04A0" w:firstRow="1" w:lastRow="0" w:firstColumn="1" w:lastColumn="0" w:noHBand="0" w:noVBand="1"/>
      </w:tblPr>
      <w:tblGrid>
        <w:gridCol w:w="9016"/>
      </w:tblGrid>
      <w:tr w:rsidR="00B902E2" w14:paraId="5989E2DB" w14:textId="77777777" w:rsidTr="5D851DA7">
        <w:tc>
          <w:tcPr>
            <w:tcW w:w="9016" w:type="dxa"/>
          </w:tcPr>
          <w:p w14:paraId="6DF24537" w14:textId="12BC7666" w:rsidR="00B902E2" w:rsidRDefault="00B902E2" w:rsidP="5D851DA7">
            <w:pPr>
              <w:rPr>
                <w:rFonts w:eastAsia="Arial"/>
                <w:b/>
                <w:bCs/>
              </w:rPr>
            </w:pPr>
            <w:r w:rsidRPr="5D851DA7">
              <w:rPr>
                <w:rFonts w:eastAsia="Arial"/>
                <w:b/>
                <w:bCs/>
              </w:rPr>
              <w:t xml:space="preserve">Challenges </w:t>
            </w:r>
          </w:p>
          <w:p w14:paraId="2F73D301" w14:textId="77777777" w:rsidR="00AE5606" w:rsidRPr="00B902E2" w:rsidRDefault="00AE5606" w:rsidP="5D851DA7">
            <w:pPr>
              <w:rPr>
                <w:rFonts w:eastAsia="Arial"/>
                <w:b/>
                <w:bCs/>
              </w:rPr>
            </w:pPr>
          </w:p>
          <w:p w14:paraId="02562F58" w14:textId="70B59FD5" w:rsidR="00B902E2" w:rsidRPr="00B902E2" w:rsidRDefault="00B902E2" w:rsidP="004017CB">
            <w:pPr>
              <w:numPr>
                <w:ilvl w:val="0"/>
                <w:numId w:val="18"/>
              </w:numPr>
              <w:rPr>
                <w:rFonts w:eastAsia="Arial"/>
                <w:b/>
                <w:bCs/>
              </w:rPr>
            </w:pPr>
            <w:r w:rsidRPr="5D851DA7">
              <w:rPr>
                <w:rFonts w:eastAsia="Arial"/>
                <w:b/>
                <w:bCs/>
              </w:rPr>
              <w:t xml:space="preserve">Challenge 1: Resistance from </w:t>
            </w:r>
            <w:r w:rsidR="1A175CCE" w:rsidRPr="5D851DA7">
              <w:rPr>
                <w:rFonts w:eastAsia="Arial"/>
                <w:b/>
                <w:bCs/>
              </w:rPr>
              <w:t>s</w:t>
            </w:r>
            <w:r w:rsidRPr="5D851DA7">
              <w:rPr>
                <w:rFonts w:eastAsia="Arial"/>
                <w:b/>
                <w:bCs/>
              </w:rPr>
              <w:t xml:space="preserve">taff </w:t>
            </w:r>
            <w:r w:rsidR="1A175CCE" w:rsidRPr="5D851DA7">
              <w:rPr>
                <w:rFonts w:eastAsia="Arial"/>
                <w:b/>
                <w:bCs/>
              </w:rPr>
              <w:t>d</w:t>
            </w:r>
            <w:r w:rsidRPr="5D851DA7">
              <w:rPr>
                <w:rFonts w:eastAsia="Arial"/>
                <w:b/>
                <w:bCs/>
              </w:rPr>
              <w:t xml:space="preserve">ue to </w:t>
            </w:r>
            <w:r w:rsidR="1A175CCE" w:rsidRPr="5D851DA7">
              <w:rPr>
                <w:rFonts w:eastAsia="Arial"/>
                <w:b/>
                <w:bCs/>
              </w:rPr>
              <w:t>t</w:t>
            </w:r>
            <w:r w:rsidRPr="5D851DA7">
              <w:rPr>
                <w:rFonts w:eastAsia="Arial"/>
                <w:b/>
                <w:bCs/>
              </w:rPr>
              <w:t xml:space="preserve">echnology </w:t>
            </w:r>
            <w:r w:rsidR="1A175CCE" w:rsidRPr="5D851DA7">
              <w:rPr>
                <w:rFonts w:eastAsia="Arial"/>
                <w:b/>
                <w:bCs/>
              </w:rPr>
              <w:t>a</w:t>
            </w:r>
            <w:r w:rsidRPr="5D851DA7">
              <w:rPr>
                <w:rFonts w:eastAsia="Arial"/>
                <w:b/>
                <w:bCs/>
              </w:rPr>
              <w:t>nxiety</w:t>
            </w:r>
          </w:p>
          <w:p w14:paraId="3F62E6DC" w14:textId="5B1CBE42" w:rsidR="00B902E2" w:rsidRPr="00E5518C" w:rsidRDefault="00B902E2" w:rsidP="004017CB">
            <w:pPr>
              <w:pStyle w:val="ListParagraph"/>
              <w:numPr>
                <w:ilvl w:val="0"/>
                <w:numId w:val="20"/>
              </w:numPr>
              <w:spacing w:after="0" w:line="240" w:lineRule="auto"/>
              <w:rPr>
                <w:rFonts w:eastAsia="Arial"/>
              </w:rPr>
            </w:pPr>
            <w:r w:rsidRPr="5D851DA7">
              <w:rPr>
                <w:rFonts w:eastAsia="Arial"/>
                <w:b/>
                <w:bCs/>
              </w:rPr>
              <w:t>Why?</w:t>
            </w:r>
            <w:r w:rsidRPr="5D851DA7">
              <w:rPr>
                <w:rFonts w:eastAsia="Arial"/>
              </w:rPr>
              <w:t xml:space="preserve"> Staff feel hesitant to use the new digital platform</w:t>
            </w:r>
          </w:p>
          <w:p w14:paraId="503F5FFD" w14:textId="02C1AD29" w:rsidR="00B902E2" w:rsidRPr="00E5518C" w:rsidRDefault="00B902E2" w:rsidP="004017CB">
            <w:pPr>
              <w:pStyle w:val="ListParagraph"/>
              <w:numPr>
                <w:ilvl w:val="0"/>
                <w:numId w:val="20"/>
              </w:numPr>
              <w:spacing w:after="0" w:line="240" w:lineRule="auto"/>
              <w:rPr>
                <w:rFonts w:eastAsia="Arial"/>
              </w:rPr>
            </w:pPr>
            <w:r w:rsidRPr="5D851DA7">
              <w:rPr>
                <w:rFonts w:eastAsia="Arial"/>
                <w:b/>
                <w:bCs/>
              </w:rPr>
              <w:t>Why?</w:t>
            </w:r>
            <w:r w:rsidRPr="5D851DA7">
              <w:rPr>
                <w:rFonts w:eastAsia="Arial"/>
              </w:rPr>
              <w:t xml:space="preserve"> They are uncomfortable with digital tools and worry about their skills</w:t>
            </w:r>
          </w:p>
          <w:p w14:paraId="2A524421" w14:textId="78BBC4F0" w:rsidR="00B902E2" w:rsidRPr="00E5518C" w:rsidRDefault="00B902E2" w:rsidP="004017CB">
            <w:pPr>
              <w:pStyle w:val="ListParagraph"/>
              <w:numPr>
                <w:ilvl w:val="0"/>
                <w:numId w:val="20"/>
              </w:numPr>
              <w:spacing w:after="0" w:line="240" w:lineRule="auto"/>
              <w:rPr>
                <w:rFonts w:eastAsia="Arial"/>
              </w:rPr>
            </w:pPr>
            <w:r w:rsidRPr="5D851DA7">
              <w:rPr>
                <w:rFonts w:eastAsia="Arial"/>
                <w:b/>
                <w:bCs/>
              </w:rPr>
              <w:t>Why?</w:t>
            </w:r>
            <w:r w:rsidRPr="5D851DA7">
              <w:rPr>
                <w:rFonts w:eastAsia="Arial"/>
              </w:rPr>
              <w:t xml:space="preserve"> They haven’t had adequate experience or training in using similar platforms</w:t>
            </w:r>
          </w:p>
          <w:p w14:paraId="310C69F3" w14:textId="567F2FA9" w:rsidR="00B902E2" w:rsidRPr="00E5518C" w:rsidRDefault="00B902E2" w:rsidP="004017CB">
            <w:pPr>
              <w:pStyle w:val="ListParagraph"/>
              <w:numPr>
                <w:ilvl w:val="0"/>
                <w:numId w:val="20"/>
              </w:numPr>
              <w:spacing w:after="0" w:line="240" w:lineRule="auto"/>
              <w:rPr>
                <w:rFonts w:eastAsia="Arial"/>
              </w:rPr>
            </w:pPr>
            <w:r w:rsidRPr="5D851DA7">
              <w:rPr>
                <w:rFonts w:eastAsia="Arial"/>
                <w:b/>
                <w:bCs/>
              </w:rPr>
              <w:t>Why?</w:t>
            </w:r>
            <w:r w:rsidRPr="5D851DA7">
              <w:rPr>
                <w:rFonts w:eastAsia="Arial"/>
              </w:rPr>
              <w:t xml:space="preserve"> Training on new technology hasn’t been a regular part of the nursery’s professional development</w:t>
            </w:r>
          </w:p>
          <w:p w14:paraId="44495F73" w14:textId="0FF9101D" w:rsidR="00B902E2" w:rsidRDefault="00B902E2" w:rsidP="004017CB">
            <w:pPr>
              <w:pStyle w:val="ListParagraph"/>
              <w:numPr>
                <w:ilvl w:val="0"/>
                <w:numId w:val="20"/>
              </w:numPr>
              <w:spacing w:after="0" w:line="240" w:lineRule="auto"/>
              <w:rPr>
                <w:rFonts w:eastAsia="Arial"/>
              </w:rPr>
            </w:pPr>
            <w:r w:rsidRPr="5D851DA7">
              <w:rPr>
                <w:rFonts w:eastAsia="Arial"/>
                <w:b/>
                <w:bCs/>
              </w:rPr>
              <w:t>Why?</w:t>
            </w:r>
            <w:r w:rsidRPr="5D851DA7">
              <w:rPr>
                <w:rFonts w:eastAsia="Arial"/>
              </w:rPr>
              <w:t xml:space="preserve"> There’s been no past emphasis on digital solutions, so digital literacy hasn’t been prioriti</w:t>
            </w:r>
            <w:r w:rsidR="1A175CCE" w:rsidRPr="5D851DA7">
              <w:rPr>
                <w:rFonts w:eastAsia="Arial"/>
              </w:rPr>
              <w:t>s</w:t>
            </w:r>
            <w:r w:rsidRPr="5D851DA7">
              <w:rPr>
                <w:rFonts w:eastAsia="Arial"/>
              </w:rPr>
              <w:t>ed</w:t>
            </w:r>
          </w:p>
          <w:p w14:paraId="2973FA02" w14:textId="77777777" w:rsidR="00AE5606" w:rsidRPr="00E5518C" w:rsidRDefault="00AE5606" w:rsidP="5D851DA7">
            <w:pPr>
              <w:pStyle w:val="ListParagraph"/>
              <w:spacing w:after="0" w:line="240" w:lineRule="auto"/>
              <w:ind w:left="1080"/>
              <w:rPr>
                <w:rFonts w:eastAsia="Arial"/>
              </w:rPr>
            </w:pPr>
          </w:p>
          <w:p w14:paraId="4DDFA641" w14:textId="644E4799" w:rsidR="00B902E2" w:rsidRPr="00B902E2" w:rsidRDefault="00B902E2" w:rsidP="004017CB">
            <w:pPr>
              <w:numPr>
                <w:ilvl w:val="0"/>
                <w:numId w:val="18"/>
              </w:numPr>
              <w:rPr>
                <w:rFonts w:eastAsia="Arial"/>
                <w:b/>
                <w:bCs/>
              </w:rPr>
            </w:pPr>
            <w:r w:rsidRPr="5D851DA7">
              <w:rPr>
                <w:rFonts w:eastAsia="Arial"/>
                <w:b/>
                <w:bCs/>
              </w:rPr>
              <w:t xml:space="preserve">Challenge 2: Concern from </w:t>
            </w:r>
            <w:r w:rsidR="1A175CCE" w:rsidRPr="5D851DA7">
              <w:rPr>
                <w:rFonts w:eastAsia="Arial"/>
                <w:b/>
                <w:bCs/>
              </w:rPr>
              <w:t>f</w:t>
            </w:r>
            <w:r w:rsidRPr="5D851DA7">
              <w:rPr>
                <w:rFonts w:eastAsia="Arial"/>
                <w:b/>
                <w:bCs/>
              </w:rPr>
              <w:t>amilies/</w:t>
            </w:r>
            <w:r w:rsidR="1A175CCE" w:rsidRPr="5D851DA7">
              <w:rPr>
                <w:rFonts w:eastAsia="Arial"/>
                <w:b/>
                <w:bCs/>
              </w:rPr>
              <w:t>c</w:t>
            </w:r>
            <w:r w:rsidRPr="5D851DA7">
              <w:rPr>
                <w:rFonts w:eastAsia="Arial"/>
                <w:b/>
                <w:bCs/>
              </w:rPr>
              <w:t xml:space="preserve">arers </w:t>
            </w:r>
            <w:r w:rsidR="1A175CCE" w:rsidRPr="5D851DA7">
              <w:rPr>
                <w:rFonts w:eastAsia="Arial"/>
                <w:b/>
                <w:bCs/>
              </w:rPr>
              <w:t>a</w:t>
            </w:r>
            <w:r w:rsidRPr="5D851DA7">
              <w:rPr>
                <w:rFonts w:eastAsia="Arial"/>
                <w:b/>
                <w:bCs/>
              </w:rPr>
              <w:t xml:space="preserve">bout </w:t>
            </w:r>
            <w:r w:rsidR="1A175CCE" w:rsidRPr="5D851DA7">
              <w:rPr>
                <w:rFonts w:eastAsia="Arial"/>
                <w:b/>
                <w:bCs/>
              </w:rPr>
              <w:t>d</w:t>
            </w:r>
            <w:r w:rsidRPr="5D851DA7">
              <w:rPr>
                <w:rFonts w:eastAsia="Arial"/>
                <w:b/>
                <w:bCs/>
              </w:rPr>
              <w:t xml:space="preserve">ata </w:t>
            </w:r>
            <w:r w:rsidR="1A175CCE" w:rsidRPr="5D851DA7">
              <w:rPr>
                <w:rFonts w:eastAsia="Arial"/>
                <w:b/>
                <w:bCs/>
              </w:rPr>
              <w:t>p</w:t>
            </w:r>
            <w:r w:rsidRPr="5D851DA7">
              <w:rPr>
                <w:rFonts w:eastAsia="Arial"/>
                <w:b/>
                <w:bCs/>
              </w:rPr>
              <w:t>rivacy</w:t>
            </w:r>
          </w:p>
          <w:p w14:paraId="17F9DF89" w14:textId="719C414E" w:rsidR="00B902E2" w:rsidRPr="00E5518C" w:rsidRDefault="00B902E2" w:rsidP="004017CB">
            <w:pPr>
              <w:pStyle w:val="ListParagraph"/>
              <w:numPr>
                <w:ilvl w:val="0"/>
                <w:numId w:val="21"/>
              </w:numPr>
              <w:spacing w:after="0" w:line="240" w:lineRule="auto"/>
              <w:rPr>
                <w:rFonts w:eastAsia="Arial"/>
              </w:rPr>
            </w:pPr>
            <w:r w:rsidRPr="5D851DA7">
              <w:rPr>
                <w:rFonts w:eastAsia="Arial"/>
                <w:b/>
                <w:bCs/>
              </w:rPr>
              <w:t>Why?</w:t>
            </w:r>
            <w:r w:rsidRPr="5D851DA7">
              <w:rPr>
                <w:rFonts w:eastAsia="Arial"/>
              </w:rPr>
              <w:t xml:space="preserve"> Families</w:t>
            </w:r>
            <w:r w:rsidR="1A175CCE" w:rsidRPr="5D851DA7">
              <w:rPr>
                <w:rFonts w:eastAsia="Arial"/>
              </w:rPr>
              <w:t xml:space="preserve"> may</w:t>
            </w:r>
            <w:r w:rsidRPr="5D851DA7">
              <w:rPr>
                <w:rFonts w:eastAsia="Arial"/>
              </w:rPr>
              <w:t xml:space="preserve"> express concerns about the security of their children’s information on a digital platform</w:t>
            </w:r>
          </w:p>
          <w:p w14:paraId="68014F07" w14:textId="12824E84" w:rsidR="00B902E2" w:rsidRPr="00E5518C" w:rsidRDefault="00B902E2" w:rsidP="004017CB">
            <w:pPr>
              <w:pStyle w:val="ListParagraph"/>
              <w:numPr>
                <w:ilvl w:val="0"/>
                <w:numId w:val="21"/>
              </w:numPr>
              <w:spacing w:after="0" w:line="240" w:lineRule="auto"/>
              <w:rPr>
                <w:rFonts w:eastAsia="Arial"/>
              </w:rPr>
            </w:pPr>
            <w:r w:rsidRPr="5D851DA7">
              <w:rPr>
                <w:rFonts w:eastAsia="Arial"/>
                <w:b/>
                <w:bCs/>
              </w:rPr>
              <w:t>Why?</w:t>
            </w:r>
            <w:r w:rsidRPr="5D851DA7">
              <w:rPr>
                <w:rFonts w:eastAsia="Arial"/>
              </w:rPr>
              <w:t xml:space="preserve"> They are worried that data could be accessed or shared improperly</w:t>
            </w:r>
          </w:p>
          <w:p w14:paraId="1541AB98" w14:textId="2C0AD720" w:rsidR="00B902E2" w:rsidRPr="00E5518C" w:rsidRDefault="00B902E2" w:rsidP="004017CB">
            <w:pPr>
              <w:pStyle w:val="ListParagraph"/>
              <w:numPr>
                <w:ilvl w:val="0"/>
                <w:numId w:val="21"/>
              </w:numPr>
              <w:spacing w:after="0" w:line="240" w:lineRule="auto"/>
              <w:rPr>
                <w:rFonts w:eastAsia="Arial"/>
              </w:rPr>
            </w:pPr>
            <w:r w:rsidRPr="5D851DA7">
              <w:rPr>
                <w:rFonts w:eastAsia="Arial"/>
                <w:b/>
                <w:bCs/>
              </w:rPr>
              <w:lastRenderedPageBreak/>
              <w:t>Why?</w:t>
            </w:r>
            <w:r w:rsidRPr="5D851DA7">
              <w:rPr>
                <w:rFonts w:eastAsia="Arial"/>
              </w:rPr>
              <w:t xml:space="preserve"> They may not fully understand the platform’s security measures</w:t>
            </w:r>
          </w:p>
          <w:p w14:paraId="136096DA" w14:textId="36EBB0CE" w:rsidR="00B902E2" w:rsidRPr="00E5518C" w:rsidRDefault="00B902E2" w:rsidP="004017CB">
            <w:pPr>
              <w:pStyle w:val="ListParagraph"/>
              <w:numPr>
                <w:ilvl w:val="0"/>
                <w:numId w:val="21"/>
              </w:numPr>
              <w:spacing w:after="0" w:line="240" w:lineRule="auto"/>
              <w:rPr>
                <w:rFonts w:eastAsia="Arial"/>
              </w:rPr>
            </w:pPr>
            <w:r w:rsidRPr="5D851DA7">
              <w:rPr>
                <w:rFonts w:eastAsia="Arial"/>
                <w:b/>
                <w:bCs/>
              </w:rPr>
              <w:t>Why?</w:t>
            </w:r>
            <w:r w:rsidRPr="5D851DA7">
              <w:rPr>
                <w:rFonts w:eastAsia="Arial"/>
              </w:rPr>
              <w:t xml:space="preserve"> The setting hasn’t communicated clearly about how data will be protected</w:t>
            </w:r>
          </w:p>
          <w:p w14:paraId="7B87D83F" w14:textId="0AEAA1EF" w:rsidR="00B902E2" w:rsidRDefault="00B902E2" w:rsidP="004017CB">
            <w:pPr>
              <w:pStyle w:val="ListParagraph"/>
              <w:numPr>
                <w:ilvl w:val="0"/>
                <w:numId w:val="21"/>
              </w:numPr>
              <w:spacing w:after="0" w:line="240" w:lineRule="auto"/>
              <w:rPr>
                <w:rFonts w:eastAsia="Arial"/>
              </w:rPr>
            </w:pPr>
            <w:r w:rsidRPr="5D851DA7">
              <w:rPr>
                <w:rFonts w:eastAsia="Arial"/>
                <w:b/>
                <w:bCs/>
              </w:rPr>
              <w:t>Why?</w:t>
            </w:r>
            <w:r w:rsidRPr="5D851DA7">
              <w:rPr>
                <w:rFonts w:eastAsia="Arial"/>
              </w:rPr>
              <w:t xml:space="preserve"> There’s a lack of established protocols for communicating data security policies to families</w:t>
            </w:r>
          </w:p>
          <w:p w14:paraId="10015476" w14:textId="77777777" w:rsidR="00AE5606" w:rsidRPr="00E5518C" w:rsidRDefault="00AE5606" w:rsidP="5D851DA7">
            <w:pPr>
              <w:pStyle w:val="ListParagraph"/>
              <w:spacing w:after="0" w:line="240" w:lineRule="auto"/>
              <w:ind w:left="1080"/>
              <w:rPr>
                <w:rFonts w:eastAsia="Arial"/>
              </w:rPr>
            </w:pPr>
          </w:p>
          <w:p w14:paraId="257FEBCA" w14:textId="506FE74A" w:rsidR="00B902E2" w:rsidRPr="00B902E2" w:rsidRDefault="00B902E2" w:rsidP="004017CB">
            <w:pPr>
              <w:numPr>
                <w:ilvl w:val="0"/>
                <w:numId w:val="18"/>
              </w:numPr>
              <w:rPr>
                <w:rFonts w:eastAsia="Arial"/>
                <w:b/>
                <w:bCs/>
              </w:rPr>
            </w:pPr>
            <w:r w:rsidRPr="5D851DA7">
              <w:rPr>
                <w:rFonts w:eastAsia="Arial"/>
                <w:b/>
                <w:bCs/>
              </w:rPr>
              <w:t xml:space="preserve">Challenge 3: Concerns </w:t>
            </w:r>
            <w:r w:rsidR="05DD5396" w:rsidRPr="5D851DA7">
              <w:rPr>
                <w:rFonts w:eastAsia="Arial"/>
                <w:b/>
                <w:bCs/>
              </w:rPr>
              <w:t>o</w:t>
            </w:r>
            <w:r w:rsidRPr="5D851DA7">
              <w:rPr>
                <w:rFonts w:eastAsia="Arial"/>
                <w:b/>
                <w:bCs/>
              </w:rPr>
              <w:t xml:space="preserve">ver </w:t>
            </w:r>
            <w:r w:rsidR="05DD5396" w:rsidRPr="5D851DA7">
              <w:rPr>
                <w:rFonts w:eastAsia="Arial"/>
                <w:b/>
                <w:bCs/>
              </w:rPr>
              <w:t>i</w:t>
            </w:r>
            <w:r w:rsidRPr="5D851DA7">
              <w:rPr>
                <w:rFonts w:eastAsia="Arial"/>
                <w:b/>
                <w:bCs/>
              </w:rPr>
              <w:t xml:space="preserve">ncreased </w:t>
            </w:r>
            <w:r w:rsidR="05DD5396" w:rsidRPr="5D851DA7">
              <w:rPr>
                <w:rFonts w:eastAsia="Arial"/>
                <w:b/>
                <w:bCs/>
              </w:rPr>
              <w:t>w</w:t>
            </w:r>
            <w:r w:rsidRPr="5D851DA7">
              <w:rPr>
                <w:rFonts w:eastAsia="Arial"/>
                <w:b/>
                <w:bCs/>
              </w:rPr>
              <w:t xml:space="preserve">orkload for </w:t>
            </w:r>
            <w:r w:rsidR="05DD5396" w:rsidRPr="5D851DA7">
              <w:rPr>
                <w:rFonts w:eastAsia="Arial"/>
                <w:b/>
                <w:bCs/>
              </w:rPr>
              <w:t>s</w:t>
            </w:r>
            <w:r w:rsidRPr="5D851DA7">
              <w:rPr>
                <w:rFonts w:eastAsia="Arial"/>
                <w:b/>
                <w:bCs/>
              </w:rPr>
              <w:t>taff</w:t>
            </w:r>
          </w:p>
          <w:p w14:paraId="37856473" w14:textId="7008F040" w:rsidR="00B902E2" w:rsidRPr="00E5518C" w:rsidRDefault="00B902E2" w:rsidP="004017CB">
            <w:pPr>
              <w:pStyle w:val="ListParagraph"/>
              <w:numPr>
                <w:ilvl w:val="0"/>
                <w:numId w:val="22"/>
              </w:numPr>
              <w:spacing w:after="0" w:line="240" w:lineRule="auto"/>
              <w:rPr>
                <w:rFonts w:eastAsia="Arial"/>
              </w:rPr>
            </w:pPr>
            <w:r w:rsidRPr="5D851DA7">
              <w:rPr>
                <w:rFonts w:eastAsia="Arial"/>
                <w:b/>
                <w:bCs/>
              </w:rPr>
              <w:t>Why?</w:t>
            </w:r>
            <w:r w:rsidRPr="5D851DA7">
              <w:rPr>
                <w:rFonts w:eastAsia="Arial"/>
              </w:rPr>
              <w:t xml:space="preserve"> Some staff worry that using a digital platform will add to their workload</w:t>
            </w:r>
          </w:p>
          <w:p w14:paraId="136B4EDF" w14:textId="21F5B672" w:rsidR="00B902E2" w:rsidRPr="00E5518C" w:rsidRDefault="00B902E2" w:rsidP="004017CB">
            <w:pPr>
              <w:pStyle w:val="ListParagraph"/>
              <w:numPr>
                <w:ilvl w:val="0"/>
                <w:numId w:val="22"/>
              </w:numPr>
              <w:spacing w:after="0" w:line="240" w:lineRule="auto"/>
              <w:rPr>
                <w:rFonts w:eastAsia="Arial"/>
              </w:rPr>
            </w:pPr>
            <w:r w:rsidRPr="5D851DA7">
              <w:rPr>
                <w:rFonts w:eastAsia="Arial"/>
                <w:b/>
                <w:bCs/>
              </w:rPr>
              <w:t>Why?</w:t>
            </w:r>
            <w:r w:rsidRPr="5D851DA7">
              <w:rPr>
                <w:rFonts w:eastAsia="Arial"/>
              </w:rPr>
              <w:t xml:space="preserve"> They fear that learning the system will be time-consuming</w:t>
            </w:r>
          </w:p>
          <w:p w14:paraId="16BD723E" w14:textId="6A64FC2B" w:rsidR="00B902E2" w:rsidRPr="00E5518C" w:rsidRDefault="00B902E2" w:rsidP="004017CB">
            <w:pPr>
              <w:pStyle w:val="ListParagraph"/>
              <w:numPr>
                <w:ilvl w:val="0"/>
                <w:numId w:val="22"/>
              </w:numPr>
              <w:spacing w:after="0" w:line="240" w:lineRule="auto"/>
              <w:rPr>
                <w:rFonts w:eastAsia="Arial"/>
              </w:rPr>
            </w:pPr>
            <w:r w:rsidRPr="5D851DA7">
              <w:rPr>
                <w:rFonts w:eastAsia="Arial"/>
                <w:b/>
                <w:bCs/>
              </w:rPr>
              <w:t>Why?</w:t>
            </w:r>
            <w:r w:rsidRPr="5D851DA7">
              <w:rPr>
                <w:rFonts w:eastAsia="Arial"/>
              </w:rPr>
              <w:t xml:space="preserve"> They assume it will involve more effort to update and maintain digital records</w:t>
            </w:r>
          </w:p>
          <w:p w14:paraId="7CD474F5" w14:textId="3F2AE5C6" w:rsidR="00B902E2" w:rsidRPr="00E5518C" w:rsidRDefault="00B902E2" w:rsidP="004017CB">
            <w:pPr>
              <w:pStyle w:val="ListParagraph"/>
              <w:numPr>
                <w:ilvl w:val="0"/>
                <w:numId w:val="22"/>
              </w:numPr>
              <w:spacing w:after="0" w:line="240" w:lineRule="auto"/>
              <w:rPr>
                <w:rFonts w:eastAsia="Arial"/>
              </w:rPr>
            </w:pPr>
            <w:r w:rsidRPr="5D851DA7">
              <w:rPr>
                <w:rFonts w:eastAsia="Arial"/>
                <w:b/>
                <w:bCs/>
              </w:rPr>
              <w:t>Why?</w:t>
            </w:r>
            <w:r w:rsidRPr="5D851DA7">
              <w:rPr>
                <w:rFonts w:eastAsia="Arial"/>
              </w:rPr>
              <w:t xml:space="preserve"> They are unaware of the potential time savings the platform can offer in the long run</w:t>
            </w:r>
          </w:p>
          <w:p w14:paraId="7D97E34C" w14:textId="6BBDA2D6" w:rsidR="00B902E2" w:rsidRPr="00E5518C" w:rsidRDefault="00B902E2" w:rsidP="004017CB">
            <w:pPr>
              <w:pStyle w:val="ListParagraph"/>
              <w:numPr>
                <w:ilvl w:val="0"/>
                <w:numId w:val="22"/>
              </w:numPr>
              <w:spacing w:after="0" w:line="240" w:lineRule="auto"/>
              <w:rPr>
                <w:rFonts w:eastAsia="Arial"/>
              </w:rPr>
            </w:pPr>
            <w:r w:rsidRPr="5D851DA7">
              <w:rPr>
                <w:rFonts w:eastAsia="Arial"/>
                <w:b/>
                <w:bCs/>
              </w:rPr>
              <w:t>Why?</w:t>
            </w:r>
            <w:r w:rsidRPr="5D851DA7">
              <w:rPr>
                <w:rFonts w:eastAsia="Arial"/>
              </w:rPr>
              <w:t xml:space="preserve"> There’s been no clear demonstration of how the platform can streamline tasks</w:t>
            </w:r>
          </w:p>
          <w:p w14:paraId="192D8915" w14:textId="77777777" w:rsidR="007A7C0A" w:rsidRDefault="007A7C0A" w:rsidP="5D851DA7">
            <w:pPr>
              <w:rPr>
                <w:rFonts w:eastAsia="Arial"/>
                <w:b/>
                <w:bCs/>
              </w:rPr>
            </w:pPr>
          </w:p>
          <w:p w14:paraId="7C65CC9E" w14:textId="52BF8A68" w:rsidR="007A7C0A" w:rsidRDefault="007A7C0A" w:rsidP="5D851DA7">
            <w:pPr>
              <w:rPr>
                <w:rFonts w:eastAsia="Arial"/>
                <w:b/>
                <w:bCs/>
              </w:rPr>
            </w:pPr>
            <w:r w:rsidRPr="5D851DA7">
              <w:rPr>
                <w:rFonts w:eastAsia="Arial"/>
                <w:b/>
                <w:bCs/>
              </w:rPr>
              <w:t>Strategies to Address Identified Challenges</w:t>
            </w:r>
          </w:p>
          <w:p w14:paraId="760757B3" w14:textId="77777777" w:rsidR="00223B46" w:rsidRPr="007A7C0A" w:rsidRDefault="00223B46" w:rsidP="5D851DA7">
            <w:pPr>
              <w:rPr>
                <w:rFonts w:eastAsia="Arial"/>
                <w:b/>
                <w:bCs/>
              </w:rPr>
            </w:pPr>
          </w:p>
          <w:p w14:paraId="6867BC09" w14:textId="790BC155" w:rsidR="007A7C0A" w:rsidRPr="00FD160F" w:rsidRDefault="007A7C0A" w:rsidP="004017CB">
            <w:pPr>
              <w:pStyle w:val="ListParagraph"/>
              <w:numPr>
                <w:ilvl w:val="0"/>
                <w:numId w:val="23"/>
              </w:numPr>
              <w:spacing w:after="0" w:line="240" w:lineRule="auto"/>
              <w:rPr>
                <w:rFonts w:eastAsia="Arial"/>
                <w:b/>
                <w:bCs/>
              </w:rPr>
            </w:pPr>
            <w:r w:rsidRPr="5D851DA7">
              <w:rPr>
                <w:rFonts w:eastAsia="Arial"/>
                <w:b/>
                <w:bCs/>
              </w:rPr>
              <w:t xml:space="preserve">Provide </w:t>
            </w:r>
            <w:r w:rsidR="05DD5396" w:rsidRPr="5D851DA7">
              <w:rPr>
                <w:rFonts w:eastAsia="Arial"/>
                <w:b/>
                <w:bCs/>
              </w:rPr>
              <w:t>t</w:t>
            </w:r>
            <w:r w:rsidRPr="5D851DA7">
              <w:rPr>
                <w:rFonts w:eastAsia="Arial"/>
                <w:b/>
                <w:bCs/>
              </w:rPr>
              <w:t xml:space="preserve">raining and </w:t>
            </w:r>
            <w:r w:rsidR="05DD5396" w:rsidRPr="5D851DA7">
              <w:rPr>
                <w:rFonts w:eastAsia="Arial"/>
                <w:b/>
                <w:bCs/>
              </w:rPr>
              <w:t>s</w:t>
            </w:r>
            <w:r w:rsidRPr="5D851DA7">
              <w:rPr>
                <w:rFonts w:eastAsia="Arial"/>
                <w:b/>
                <w:bCs/>
              </w:rPr>
              <w:t>upport:</w:t>
            </w:r>
          </w:p>
          <w:p w14:paraId="566197BF" w14:textId="650726B1" w:rsidR="00E5518C" w:rsidRDefault="67D2DCB2" w:rsidP="004017CB">
            <w:pPr>
              <w:pStyle w:val="ListParagraph"/>
              <w:numPr>
                <w:ilvl w:val="0"/>
                <w:numId w:val="19"/>
              </w:numPr>
              <w:spacing w:after="0" w:line="240" w:lineRule="auto"/>
              <w:rPr>
                <w:rFonts w:eastAsia="Arial"/>
              </w:rPr>
            </w:pPr>
            <w:r w:rsidRPr="5D851DA7">
              <w:rPr>
                <w:rFonts w:eastAsia="Arial"/>
              </w:rPr>
              <w:t xml:space="preserve">Provide targeted training on platform navigation and essential skills, supported by digital mentors for one-on-one guidance. Schedule weekly sessions during the first month to build </w:t>
            </w:r>
            <w:r w:rsidR="0D6EEB04" w:rsidRPr="5D851DA7">
              <w:rPr>
                <w:rFonts w:eastAsia="Arial"/>
              </w:rPr>
              <w:t>confidence and</w:t>
            </w:r>
            <w:r w:rsidRPr="5D851DA7">
              <w:rPr>
                <w:rFonts w:eastAsia="Arial"/>
              </w:rPr>
              <w:t xml:space="preserve"> establish a peer support system for staff to assist each other.</w:t>
            </w:r>
          </w:p>
          <w:p w14:paraId="5F3A9AD6" w14:textId="7889B7EB" w:rsidR="007A7C0A" w:rsidRPr="00FD160F" w:rsidRDefault="007A7C0A" w:rsidP="004017CB">
            <w:pPr>
              <w:pStyle w:val="ListParagraph"/>
              <w:numPr>
                <w:ilvl w:val="0"/>
                <w:numId w:val="23"/>
              </w:numPr>
              <w:spacing w:after="0" w:line="240" w:lineRule="auto"/>
              <w:rPr>
                <w:rFonts w:eastAsia="Arial"/>
                <w:b/>
                <w:bCs/>
              </w:rPr>
            </w:pPr>
            <w:r w:rsidRPr="5D851DA7">
              <w:rPr>
                <w:rFonts w:eastAsia="Arial"/>
                <w:b/>
                <w:bCs/>
              </w:rPr>
              <w:t xml:space="preserve">Enhance </w:t>
            </w:r>
            <w:r w:rsidR="585AA8F7" w:rsidRPr="5D851DA7">
              <w:rPr>
                <w:rFonts w:eastAsia="Arial"/>
                <w:b/>
                <w:bCs/>
              </w:rPr>
              <w:t>c</w:t>
            </w:r>
            <w:r w:rsidRPr="5D851DA7">
              <w:rPr>
                <w:rFonts w:eastAsia="Arial"/>
                <w:b/>
                <w:bCs/>
              </w:rPr>
              <w:t xml:space="preserve">ommunication on </w:t>
            </w:r>
            <w:r w:rsidR="585AA8F7" w:rsidRPr="5D851DA7">
              <w:rPr>
                <w:rFonts w:eastAsia="Arial"/>
                <w:b/>
                <w:bCs/>
              </w:rPr>
              <w:t>d</w:t>
            </w:r>
            <w:r w:rsidRPr="5D851DA7">
              <w:rPr>
                <w:rFonts w:eastAsia="Arial"/>
                <w:b/>
                <w:bCs/>
              </w:rPr>
              <w:t xml:space="preserve">ata </w:t>
            </w:r>
            <w:r w:rsidR="585AA8F7" w:rsidRPr="5D851DA7">
              <w:rPr>
                <w:rFonts w:eastAsia="Arial"/>
                <w:b/>
                <w:bCs/>
              </w:rPr>
              <w:t>p</w:t>
            </w:r>
            <w:r w:rsidRPr="5D851DA7">
              <w:rPr>
                <w:rFonts w:eastAsia="Arial"/>
                <w:b/>
                <w:bCs/>
              </w:rPr>
              <w:t>rivacy:</w:t>
            </w:r>
          </w:p>
          <w:p w14:paraId="2124C981" w14:textId="77777777" w:rsidR="00FD160F" w:rsidRPr="00FD160F" w:rsidRDefault="65B6E4E8" w:rsidP="004017CB">
            <w:pPr>
              <w:pStyle w:val="ListParagraph"/>
              <w:numPr>
                <w:ilvl w:val="0"/>
                <w:numId w:val="19"/>
              </w:numPr>
              <w:spacing w:after="0" w:line="240" w:lineRule="auto"/>
              <w:rPr>
                <w:rFonts w:eastAsia="Arial"/>
              </w:rPr>
            </w:pPr>
            <w:r w:rsidRPr="5D851DA7">
              <w:rPr>
                <w:rFonts w:eastAsia="Arial"/>
              </w:rPr>
              <w:t>Conduct an information session on data security, explaining the platform's privacy protections and compliance. Provide a simple handout or video on privacy protocols, maintain an open-door policy for family questions, and reassure them with examples of other secure platform implementations.</w:t>
            </w:r>
          </w:p>
          <w:p w14:paraId="387E228C" w14:textId="6AEA5F84" w:rsidR="007A7C0A" w:rsidRPr="00FD160F" w:rsidRDefault="007A7C0A" w:rsidP="004017CB">
            <w:pPr>
              <w:pStyle w:val="ListParagraph"/>
              <w:numPr>
                <w:ilvl w:val="0"/>
                <w:numId w:val="23"/>
              </w:numPr>
              <w:spacing w:after="0" w:line="240" w:lineRule="auto"/>
              <w:rPr>
                <w:rFonts w:eastAsia="Arial"/>
                <w:b/>
                <w:bCs/>
              </w:rPr>
            </w:pPr>
            <w:r w:rsidRPr="5D851DA7">
              <w:rPr>
                <w:rFonts w:eastAsia="Arial"/>
                <w:b/>
                <w:bCs/>
              </w:rPr>
              <w:t xml:space="preserve">Showcase the </w:t>
            </w:r>
            <w:r w:rsidR="65B6E4E8" w:rsidRPr="5D851DA7">
              <w:rPr>
                <w:rFonts w:eastAsia="Arial"/>
                <w:b/>
                <w:bCs/>
              </w:rPr>
              <w:t>p</w:t>
            </w:r>
            <w:r w:rsidRPr="5D851DA7">
              <w:rPr>
                <w:rFonts w:eastAsia="Arial"/>
                <w:b/>
                <w:bCs/>
              </w:rPr>
              <w:t xml:space="preserve">latform’s </w:t>
            </w:r>
            <w:r w:rsidR="65B6E4E8" w:rsidRPr="5D851DA7">
              <w:rPr>
                <w:rFonts w:eastAsia="Arial"/>
                <w:b/>
                <w:bCs/>
              </w:rPr>
              <w:t>e</w:t>
            </w:r>
            <w:r w:rsidRPr="5D851DA7">
              <w:rPr>
                <w:rFonts w:eastAsia="Arial"/>
                <w:b/>
                <w:bCs/>
              </w:rPr>
              <w:t>fficiency:</w:t>
            </w:r>
          </w:p>
          <w:p w14:paraId="21234ACE" w14:textId="141A5234" w:rsidR="001B2D3B" w:rsidRPr="0009296C" w:rsidRDefault="0D6EEB04" w:rsidP="004017CB">
            <w:pPr>
              <w:pStyle w:val="ListParagraph"/>
              <w:numPr>
                <w:ilvl w:val="0"/>
                <w:numId w:val="19"/>
              </w:numPr>
              <w:spacing w:after="0" w:line="240" w:lineRule="auto"/>
              <w:rPr>
                <w:rFonts w:eastAsia="Arial"/>
              </w:rPr>
            </w:pPr>
            <w:r w:rsidRPr="5D851DA7">
              <w:rPr>
                <w:rFonts w:eastAsia="Arial"/>
              </w:rPr>
              <w:t>Begin with a pilot program for a small group to showcase time savings and reduced paperwork, emphasising benefits in team meetings. Afterward, gather feedback to refine the platform and encourage pilot participants to share positive experiences with colleagues.</w:t>
            </w:r>
          </w:p>
          <w:p w14:paraId="41439A79" w14:textId="77777777" w:rsidR="00B902E2" w:rsidRDefault="00B902E2" w:rsidP="5D851DA7">
            <w:pPr>
              <w:rPr>
                <w:rFonts w:eastAsia="Arial"/>
              </w:rPr>
            </w:pPr>
          </w:p>
        </w:tc>
      </w:tr>
    </w:tbl>
    <w:p w14:paraId="2A9656C9" w14:textId="77777777" w:rsidR="00B951B5" w:rsidRDefault="00B951B5" w:rsidP="5D851DA7">
      <w:pPr>
        <w:rPr>
          <w:rFonts w:ascii="Arial" w:eastAsia="Arial" w:hAnsi="Arial" w:cs="Arial"/>
          <w:sz w:val="24"/>
          <w:szCs w:val="24"/>
        </w:rPr>
      </w:pPr>
    </w:p>
    <w:p w14:paraId="18367C3F" w14:textId="3EF4C10C" w:rsidR="00111E2C" w:rsidRPr="0068717B" w:rsidRDefault="007A7C0A" w:rsidP="5D851DA7">
      <w:pPr>
        <w:rPr>
          <w:rFonts w:ascii="Arial" w:eastAsia="Arial" w:hAnsi="Arial" w:cs="Arial"/>
          <w:sz w:val="24"/>
          <w:szCs w:val="24"/>
        </w:rPr>
      </w:pPr>
      <w:r w:rsidRPr="5D851DA7">
        <w:rPr>
          <w:rFonts w:ascii="Arial" w:eastAsia="Arial" w:hAnsi="Arial" w:cs="Arial"/>
          <w:sz w:val="24"/>
          <w:szCs w:val="24"/>
        </w:rPr>
        <w:t>Here’s a sample answer to Task</w:t>
      </w:r>
      <w:r w:rsidR="15A67657" w:rsidRPr="5D851DA7">
        <w:rPr>
          <w:rFonts w:ascii="Arial" w:eastAsia="Arial" w:hAnsi="Arial" w:cs="Arial"/>
          <w:sz w:val="24"/>
          <w:szCs w:val="24"/>
        </w:rPr>
        <w:t xml:space="preserve"> </w:t>
      </w:r>
      <w:r w:rsidRPr="5D851DA7">
        <w:rPr>
          <w:rFonts w:ascii="Arial" w:eastAsia="Arial" w:hAnsi="Arial" w:cs="Arial"/>
          <w:sz w:val="24"/>
          <w:szCs w:val="24"/>
        </w:rPr>
        <w:t xml:space="preserve">3: </w:t>
      </w:r>
      <w:r w:rsidR="00111E2C" w:rsidRPr="5D851DA7">
        <w:rPr>
          <w:rFonts w:ascii="Arial" w:eastAsia="Arial" w:hAnsi="Arial" w:cs="Arial"/>
          <w:sz w:val="24"/>
          <w:szCs w:val="24"/>
        </w:rPr>
        <w:t>using partnership working to manage change</w:t>
      </w:r>
      <w:r w:rsidR="005E51AC" w:rsidRPr="5D851DA7">
        <w:rPr>
          <w:rFonts w:ascii="Arial" w:eastAsia="Arial" w:hAnsi="Arial" w:cs="Arial"/>
          <w:sz w:val="24"/>
          <w:szCs w:val="24"/>
        </w:rPr>
        <w:t xml:space="preserve">. The </w:t>
      </w:r>
      <w:r w:rsidR="0012311B" w:rsidRPr="5D851DA7">
        <w:rPr>
          <w:rFonts w:ascii="Arial" w:eastAsia="Arial" w:hAnsi="Arial" w:cs="Arial"/>
          <w:sz w:val="24"/>
          <w:szCs w:val="24"/>
        </w:rPr>
        <w:t>leader/</w:t>
      </w:r>
      <w:r w:rsidR="005E51AC" w:rsidRPr="5D851DA7">
        <w:rPr>
          <w:rFonts w:ascii="Arial" w:eastAsia="Arial" w:hAnsi="Arial" w:cs="Arial"/>
          <w:sz w:val="24"/>
          <w:szCs w:val="24"/>
        </w:rPr>
        <w:t>manager</w:t>
      </w:r>
      <w:r w:rsidR="009D5B88" w:rsidRPr="5D851DA7">
        <w:rPr>
          <w:rFonts w:ascii="Arial" w:eastAsia="Arial" w:hAnsi="Arial" w:cs="Arial"/>
          <w:sz w:val="24"/>
          <w:szCs w:val="24"/>
        </w:rPr>
        <w:t xml:space="preserve"> </w:t>
      </w:r>
      <w:r w:rsidR="00D02C6E" w:rsidRPr="5D851DA7">
        <w:rPr>
          <w:rFonts w:ascii="Arial" w:eastAsia="Arial" w:hAnsi="Arial" w:cs="Arial"/>
          <w:sz w:val="24"/>
          <w:szCs w:val="24"/>
        </w:rPr>
        <w:t xml:space="preserve">will have to explain </w:t>
      </w:r>
      <w:r w:rsidR="00E43CB0" w:rsidRPr="5D851DA7">
        <w:rPr>
          <w:rFonts w:ascii="Arial" w:eastAsia="Arial" w:hAnsi="Arial" w:cs="Arial"/>
          <w:sz w:val="24"/>
          <w:szCs w:val="24"/>
        </w:rPr>
        <w:t xml:space="preserve">what the benefits are of a partnership approach and implement </w:t>
      </w:r>
      <w:r w:rsidR="00975953" w:rsidRPr="5D851DA7">
        <w:rPr>
          <w:rFonts w:ascii="Arial" w:eastAsia="Arial" w:hAnsi="Arial" w:cs="Arial"/>
          <w:sz w:val="24"/>
          <w:szCs w:val="24"/>
        </w:rPr>
        <w:t>a partnership plan</w:t>
      </w:r>
      <w:r w:rsidR="00B55C24" w:rsidRPr="5D851DA7">
        <w:rPr>
          <w:rFonts w:ascii="Arial" w:eastAsia="Arial" w:hAnsi="Arial" w:cs="Arial"/>
          <w:sz w:val="24"/>
          <w:szCs w:val="24"/>
        </w:rPr>
        <w:t xml:space="preserve"> based on some of the ideas below</w:t>
      </w:r>
    </w:p>
    <w:tbl>
      <w:tblPr>
        <w:tblStyle w:val="TableGrid"/>
        <w:tblW w:w="0" w:type="auto"/>
        <w:tblInd w:w="0" w:type="dxa"/>
        <w:tblLook w:val="04A0" w:firstRow="1" w:lastRow="0" w:firstColumn="1" w:lastColumn="0" w:noHBand="0" w:noVBand="1"/>
      </w:tblPr>
      <w:tblGrid>
        <w:gridCol w:w="9016"/>
      </w:tblGrid>
      <w:tr w:rsidR="00111E2C" w14:paraId="50EB3911" w14:textId="77777777" w:rsidTr="5D851DA7">
        <w:tc>
          <w:tcPr>
            <w:tcW w:w="9016" w:type="dxa"/>
          </w:tcPr>
          <w:p w14:paraId="524205E6" w14:textId="77777777" w:rsidR="00975953" w:rsidRDefault="00975953" w:rsidP="5D851DA7">
            <w:pPr>
              <w:rPr>
                <w:rFonts w:eastAsia="Arial"/>
                <w:b/>
                <w:bCs/>
              </w:rPr>
            </w:pPr>
            <w:r w:rsidRPr="5D851DA7">
              <w:rPr>
                <w:rFonts w:eastAsia="Arial"/>
                <w:b/>
                <w:bCs/>
              </w:rPr>
              <w:t>Benefits of a Partnership Approach</w:t>
            </w:r>
          </w:p>
          <w:p w14:paraId="6FCA8E93" w14:textId="77777777" w:rsidR="00635059" w:rsidRPr="00975953" w:rsidRDefault="00635059" w:rsidP="5D851DA7">
            <w:pPr>
              <w:rPr>
                <w:rFonts w:eastAsia="Arial"/>
                <w:b/>
                <w:bCs/>
              </w:rPr>
            </w:pPr>
          </w:p>
          <w:p w14:paraId="49E93BB8" w14:textId="46CE8D7C" w:rsidR="00975953" w:rsidRPr="00635059" w:rsidRDefault="00975953" w:rsidP="004017CB">
            <w:pPr>
              <w:pStyle w:val="ListParagraph"/>
              <w:numPr>
                <w:ilvl w:val="0"/>
                <w:numId w:val="27"/>
              </w:numPr>
              <w:spacing w:after="0" w:line="240" w:lineRule="auto"/>
              <w:rPr>
                <w:rFonts w:eastAsia="Arial"/>
              </w:rPr>
            </w:pPr>
            <w:r w:rsidRPr="5D851DA7">
              <w:rPr>
                <w:rFonts w:eastAsia="Arial"/>
                <w:b/>
                <w:bCs/>
              </w:rPr>
              <w:t xml:space="preserve">Improved </w:t>
            </w:r>
            <w:r w:rsidR="79136BAA" w:rsidRPr="5D851DA7">
              <w:rPr>
                <w:rFonts w:eastAsia="Arial"/>
                <w:b/>
                <w:bCs/>
              </w:rPr>
              <w:t>c</w:t>
            </w:r>
            <w:r w:rsidRPr="5D851DA7">
              <w:rPr>
                <w:rFonts w:eastAsia="Arial"/>
                <w:b/>
                <w:bCs/>
              </w:rPr>
              <w:t xml:space="preserve">ommunication and </w:t>
            </w:r>
            <w:r w:rsidR="79136BAA" w:rsidRPr="5D851DA7">
              <w:rPr>
                <w:rFonts w:eastAsia="Arial"/>
                <w:b/>
                <w:bCs/>
              </w:rPr>
              <w:t>t</w:t>
            </w:r>
            <w:r w:rsidRPr="5D851DA7">
              <w:rPr>
                <w:rFonts w:eastAsia="Arial"/>
                <w:b/>
                <w:bCs/>
              </w:rPr>
              <w:t>rust:</w:t>
            </w:r>
            <w:r w:rsidRPr="5D851DA7">
              <w:rPr>
                <w:rFonts w:eastAsia="Arial"/>
              </w:rPr>
              <w:t xml:space="preserve"> Involving staff and families in discussions around the new platform </w:t>
            </w:r>
            <w:r w:rsidR="79136BAA" w:rsidRPr="5D851DA7">
              <w:rPr>
                <w:rFonts w:eastAsia="Arial"/>
              </w:rPr>
              <w:t>supports</w:t>
            </w:r>
            <w:r w:rsidRPr="5D851DA7">
              <w:rPr>
                <w:rFonts w:eastAsia="Arial"/>
              </w:rPr>
              <w:t xml:space="preserve"> open communication, builds trust, and reduces resistance to change. It also provides reassurance about the platform’s purpose and benefits</w:t>
            </w:r>
          </w:p>
          <w:p w14:paraId="2498371C" w14:textId="0C62D693" w:rsidR="00635059" w:rsidRDefault="00975953" w:rsidP="004017CB">
            <w:pPr>
              <w:pStyle w:val="ListParagraph"/>
              <w:numPr>
                <w:ilvl w:val="0"/>
                <w:numId w:val="27"/>
              </w:numPr>
              <w:spacing w:after="0" w:line="240" w:lineRule="auto"/>
              <w:rPr>
                <w:rFonts w:eastAsia="Arial"/>
              </w:rPr>
            </w:pPr>
            <w:r w:rsidRPr="5D851DA7">
              <w:rPr>
                <w:rFonts w:eastAsia="Arial"/>
                <w:b/>
                <w:bCs/>
              </w:rPr>
              <w:lastRenderedPageBreak/>
              <w:t xml:space="preserve">Enhanced </w:t>
            </w:r>
            <w:r w:rsidR="79136BAA" w:rsidRPr="5D851DA7">
              <w:rPr>
                <w:rFonts w:eastAsia="Arial"/>
                <w:b/>
                <w:bCs/>
              </w:rPr>
              <w:t>s</w:t>
            </w:r>
            <w:r w:rsidRPr="5D851DA7">
              <w:rPr>
                <w:rFonts w:eastAsia="Arial"/>
                <w:b/>
                <w:bCs/>
              </w:rPr>
              <w:t xml:space="preserve">taff and </w:t>
            </w:r>
            <w:r w:rsidR="79136BAA" w:rsidRPr="5D851DA7">
              <w:rPr>
                <w:rFonts w:eastAsia="Arial"/>
                <w:b/>
                <w:bCs/>
              </w:rPr>
              <w:t>f</w:t>
            </w:r>
            <w:r w:rsidRPr="5D851DA7">
              <w:rPr>
                <w:rFonts w:eastAsia="Arial"/>
                <w:b/>
                <w:bCs/>
              </w:rPr>
              <w:t xml:space="preserve">amily </w:t>
            </w:r>
            <w:r w:rsidR="79136BAA" w:rsidRPr="5D851DA7">
              <w:rPr>
                <w:rFonts w:eastAsia="Arial"/>
                <w:b/>
                <w:bCs/>
              </w:rPr>
              <w:t>e</w:t>
            </w:r>
            <w:r w:rsidRPr="5D851DA7">
              <w:rPr>
                <w:rFonts w:eastAsia="Arial"/>
                <w:b/>
                <w:bCs/>
              </w:rPr>
              <w:t>ngagement:</w:t>
            </w:r>
            <w:r w:rsidRPr="5D851DA7">
              <w:rPr>
                <w:rFonts w:eastAsia="Arial"/>
              </w:rPr>
              <w:t xml:space="preserve"> Collaborative efforts encourage active participation from all parties, making them more likely to support and advocate for the platform</w:t>
            </w:r>
          </w:p>
          <w:p w14:paraId="3797EE38" w14:textId="44EEDFDD" w:rsidR="00975953" w:rsidRPr="00635059" w:rsidRDefault="00975953" w:rsidP="004017CB">
            <w:pPr>
              <w:pStyle w:val="ListParagraph"/>
              <w:numPr>
                <w:ilvl w:val="0"/>
                <w:numId w:val="27"/>
              </w:numPr>
              <w:spacing w:after="0" w:line="240" w:lineRule="auto"/>
              <w:rPr>
                <w:rFonts w:eastAsia="Arial"/>
              </w:rPr>
            </w:pPr>
            <w:r w:rsidRPr="5D851DA7">
              <w:rPr>
                <w:rFonts w:eastAsia="Arial"/>
                <w:b/>
                <w:bCs/>
              </w:rPr>
              <w:t xml:space="preserve">Access to </w:t>
            </w:r>
            <w:r w:rsidR="79136BAA" w:rsidRPr="5D851DA7">
              <w:rPr>
                <w:rFonts w:eastAsia="Arial"/>
                <w:b/>
                <w:bCs/>
              </w:rPr>
              <w:t>e</w:t>
            </w:r>
            <w:r w:rsidRPr="5D851DA7">
              <w:rPr>
                <w:rFonts w:eastAsia="Arial"/>
                <w:b/>
                <w:bCs/>
              </w:rPr>
              <w:t xml:space="preserve">xpertise and </w:t>
            </w:r>
            <w:r w:rsidR="79136BAA" w:rsidRPr="5D851DA7">
              <w:rPr>
                <w:rFonts w:eastAsia="Arial"/>
                <w:b/>
                <w:bCs/>
              </w:rPr>
              <w:t>r</w:t>
            </w:r>
            <w:r w:rsidRPr="5D851DA7">
              <w:rPr>
                <w:rFonts w:eastAsia="Arial"/>
                <w:b/>
                <w:bCs/>
              </w:rPr>
              <w:t>esources:</w:t>
            </w:r>
            <w:r w:rsidRPr="5D851DA7">
              <w:rPr>
                <w:rFonts w:eastAsia="Arial"/>
              </w:rPr>
              <w:t xml:space="preserve"> Collaborating with technology experts and external partners provides valuable insights on implementation, data security, and training, making the transition smoother and more effective.</w:t>
            </w:r>
          </w:p>
          <w:p w14:paraId="15B7EC84" w14:textId="77777777" w:rsidR="00111E2C" w:rsidRDefault="00111E2C" w:rsidP="5D851DA7">
            <w:pPr>
              <w:rPr>
                <w:rFonts w:eastAsia="Arial"/>
              </w:rPr>
            </w:pPr>
          </w:p>
          <w:p w14:paraId="36094384" w14:textId="77777777" w:rsidR="00975953" w:rsidRDefault="00975953" w:rsidP="5D851DA7">
            <w:pPr>
              <w:rPr>
                <w:rFonts w:eastAsia="Arial"/>
              </w:rPr>
            </w:pPr>
          </w:p>
          <w:p w14:paraId="0F912AF2" w14:textId="0CD84E7D" w:rsidR="00975953" w:rsidRPr="00175629" w:rsidRDefault="00975953" w:rsidP="5D851DA7">
            <w:pPr>
              <w:rPr>
                <w:rFonts w:eastAsia="Arial"/>
                <w:b/>
                <w:bCs/>
              </w:rPr>
            </w:pPr>
            <w:r w:rsidRPr="5D851DA7">
              <w:rPr>
                <w:rFonts w:eastAsia="Arial"/>
                <w:b/>
                <w:bCs/>
              </w:rPr>
              <w:t>Partnership Plan</w:t>
            </w:r>
          </w:p>
          <w:p w14:paraId="4A82D5FC" w14:textId="77777777" w:rsidR="00975953" w:rsidRDefault="00975953" w:rsidP="5D851DA7">
            <w:pPr>
              <w:rPr>
                <w:rFonts w:eastAsia="Arial"/>
              </w:rPr>
            </w:pPr>
          </w:p>
          <w:p w14:paraId="4F49CEBA" w14:textId="20C9302A" w:rsidR="00A924B0" w:rsidRPr="00A924B0" w:rsidRDefault="2A532C83" w:rsidP="5D851DA7">
            <w:pPr>
              <w:rPr>
                <w:rFonts w:eastAsia="Arial"/>
                <w:b/>
                <w:bCs/>
              </w:rPr>
            </w:pPr>
            <w:r w:rsidRPr="5D851DA7">
              <w:rPr>
                <w:rFonts w:eastAsia="Arial"/>
                <w:b/>
                <w:bCs/>
              </w:rPr>
              <w:t xml:space="preserve">1. Staff </w:t>
            </w:r>
            <w:r w:rsidR="03638627" w:rsidRPr="5D851DA7">
              <w:rPr>
                <w:rFonts w:eastAsia="Arial"/>
                <w:b/>
                <w:bCs/>
              </w:rPr>
              <w:t>e</w:t>
            </w:r>
            <w:r w:rsidRPr="5D851DA7">
              <w:rPr>
                <w:rFonts w:eastAsia="Arial"/>
                <w:b/>
                <w:bCs/>
              </w:rPr>
              <w:t>ngagement</w:t>
            </w:r>
          </w:p>
          <w:p w14:paraId="76B0E66E" w14:textId="5FBD81D1" w:rsidR="00A924B0" w:rsidRPr="00A924B0" w:rsidRDefault="2A532C83" w:rsidP="004017CB">
            <w:pPr>
              <w:numPr>
                <w:ilvl w:val="0"/>
                <w:numId w:val="24"/>
              </w:numPr>
              <w:rPr>
                <w:rFonts w:eastAsia="Arial"/>
              </w:rPr>
            </w:pPr>
            <w:r w:rsidRPr="5D851DA7">
              <w:rPr>
                <w:rFonts w:eastAsia="Arial"/>
                <w:b/>
                <w:bCs/>
              </w:rPr>
              <w:t xml:space="preserve">Regular </w:t>
            </w:r>
            <w:r w:rsidR="03638627" w:rsidRPr="5D851DA7">
              <w:rPr>
                <w:rFonts w:eastAsia="Arial"/>
                <w:b/>
                <w:bCs/>
              </w:rPr>
              <w:t>s</w:t>
            </w:r>
            <w:r w:rsidRPr="5D851DA7">
              <w:rPr>
                <w:rFonts w:eastAsia="Arial"/>
                <w:b/>
                <w:bCs/>
              </w:rPr>
              <w:t xml:space="preserve">taff </w:t>
            </w:r>
            <w:r w:rsidR="03638627" w:rsidRPr="5D851DA7">
              <w:rPr>
                <w:rFonts w:eastAsia="Arial"/>
                <w:b/>
                <w:bCs/>
              </w:rPr>
              <w:t>m</w:t>
            </w:r>
            <w:r w:rsidRPr="5D851DA7">
              <w:rPr>
                <w:rFonts w:eastAsia="Arial"/>
                <w:b/>
                <w:bCs/>
              </w:rPr>
              <w:t>eetings:</w:t>
            </w:r>
            <w:r w:rsidRPr="5D851DA7">
              <w:rPr>
                <w:rFonts w:eastAsia="Arial"/>
              </w:rPr>
              <w:t xml:space="preserve"> Hold weekly meetings for updates on the platform’s progress, answer questions, and address concerns. This keeps staff informed and involved.</w:t>
            </w:r>
          </w:p>
          <w:p w14:paraId="7B850D02" w14:textId="766D0DCF" w:rsidR="00A924B0" w:rsidRPr="00A924B0" w:rsidRDefault="2A532C83" w:rsidP="004017CB">
            <w:pPr>
              <w:numPr>
                <w:ilvl w:val="0"/>
                <w:numId w:val="24"/>
              </w:numPr>
              <w:rPr>
                <w:rFonts w:eastAsia="Arial"/>
              </w:rPr>
            </w:pPr>
            <w:r w:rsidRPr="5D851DA7">
              <w:rPr>
                <w:rFonts w:eastAsia="Arial"/>
                <w:b/>
                <w:bCs/>
              </w:rPr>
              <w:t xml:space="preserve">Workshops and </w:t>
            </w:r>
            <w:r w:rsidR="03638627" w:rsidRPr="5D851DA7">
              <w:rPr>
                <w:rFonts w:eastAsia="Arial"/>
                <w:b/>
                <w:bCs/>
              </w:rPr>
              <w:t>t</w:t>
            </w:r>
            <w:r w:rsidRPr="5D851DA7">
              <w:rPr>
                <w:rFonts w:eastAsia="Arial"/>
                <w:b/>
                <w:bCs/>
              </w:rPr>
              <w:t xml:space="preserve">raining </w:t>
            </w:r>
            <w:r w:rsidR="03638627" w:rsidRPr="5D851DA7">
              <w:rPr>
                <w:rFonts w:eastAsia="Arial"/>
                <w:b/>
                <w:bCs/>
              </w:rPr>
              <w:t>s</w:t>
            </w:r>
            <w:r w:rsidRPr="5D851DA7">
              <w:rPr>
                <w:rFonts w:eastAsia="Arial"/>
                <w:b/>
                <w:bCs/>
              </w:rPr>
              <w:t>essions:</w:t>
            </w:r>
            <w:r w:rsidRPr="5D851DA7">
              <w:rPr>
                <w:rFonts w:eastAsia="Arial"/>
              </w:rPr>
              <w:t xml:space="preserve"> Organi</w:t>
            </w:r>
            <w:r w:rsidR="00B55C24" w:rsidRPr="5D851DA7">
              <w:rPr>
                <w:rFonts w:eastAsia="Arial"/>
              </w:rPr>
              <w:t>s</w:t>
            </w:r>
            <w:r w:rsidRPr="5D851DA7">
              <w:rPr>
                <w:rFonts w:eastAsia="Arial"/>
              </w:rPr>
              <w:t>e hands-on workshops with digital mentors and technology experts to build staff confidence and skills. Make these sessions interactive, with Q&amp;A segments to address specific needs.</w:t>
            </w:r>
          </w:p>
          <w:p w14:paraId="3A50FA17" w14:textId="4D4404E7" w:rsidR="00A924B0" w:rsidRPr="00A924B0" w:rsidRDefault="2A532C83" w:rsidP="004017CB">
            <w:pPr>
              <w:numPr>
                <w:ilvl w:val="0"/>
                <w:numId w:val="24"/>
              </w:numPr>
              <w:rPr>
                <w:rFonts w:eastAsia="Arial"/>
              </w:rPr>
            </w:pPr>
            <w:r w:rsidRPr="5D851DA7">
              <w:rPr>
                <w:rFonts w:eastAsia="Arial"/>
                <w:b/>
                <w:bCs/>
              </w:rPr>
              <w:t>Feedback:</w:t>
            </w:r>
            <w:r w:rsidRPr="5D851DA7">
              <w:rPr>
                <w:rFonts w:eastAsia="Arial"/>
              </w:rPr>
              <w:t xml:space="preserve"> Create channels for ongoing staff feedback, such as digital suggestion forms or dedicated time in team meetings. Actively respond to feedback, adjusting processes as needed to ensure the platform meets staff needs.</w:t>
            </w:r>
          </w:p>
          <w:p w14:paraId="4F9721A4" w14:textId="64C94284" w:rsidR="00A924B0" w:rsidRPr="00A924B0" w:rsidRDefault="2A532C83" w:rsidP="5D851DA7">
            <w:pPr>
              <w:rPr>
                <w:rFonts w:eastAsia="Arial"/>
              </w:rPr>
            </w:pPr>
            <w:r w:rsidRPr="5D851DA7">
              <w:rPr>
                <w:rFonts w:eastAsia="Arial"/>
                <w:b/>
                <w:bCs/>
              </w:rPr>
              <w:t xml:space="preserve">Incorporating </w:t>
            </w:r>
            <w:r w:rsidR="68415735" w:rsidRPr="5D851DA7">
              <w:rPr>
                <w:rFonts w:eastAsia="Arial"/>
                <w:b/>
                <w:bCs/>
              </w:rPr>
              <w:t>i</w:t>
            </w:r>
            <w:r w:rsidRPr="5D851DA7">
              <w:rPr>
                <w:rFonts w:eastAsia="Arial"/>
                <w:b/>
                <w:bCs/>
              </w:rPr>
              <w:t>nput:</w:t>
            </w:r>
            <w:r w:rsidRPr="5D851DA7">
              <w:rPr>
                <w:rFonts w:eastAsia="Arial"/>
              </w:rPr>
              <w:t xml:space="preserve"> Feedback will guide refinements to the platform setup and staff support materials, ensuring that staff suggestions are used to make practical improvements.</w:t>
            </w:r>
          </w:p>
          <w:p w14:paraId="73F26FE2" w14:textId="1809B6B2" w:rsidR="00A924B0" w:rsidRPr="00A924B0" w:rsidRDefault="00A924B0" w:rsidP="5D851DA7">
            <w:pPr>
              <w:rPr>
                <w:rFonts w:eastAsia="Arial"/>
              </w:rPr>
            </w:pPr>
          </w:p>
          <w:p w14:paraId="36BB331A" w14:textId="21E8A686" w:rsidR="00A924B0" w:rsidRPr="00A924B0" w:rsidRDefault="2A532C83" w:rsidP="5D851DA7">
            <w:pPr>
              <w:rPr>
                <w:rFonts w:eastAsia="Arial"/>
                <w:b/>
                <w:bCs/>
              </w:rPr>
            </w:pPr>
            <w:r w:rsidRPr="5D851DA7">
              <w:rPr>
                <w:rFonts w:eastAsia="Arial"/>
                <w:b/>
                <w:bCs/>
              </w:rPr>
              <w:t>2. Family/</w:t>
            </w:r>
            <w:r w:rsidR="68415735" w:rsidRPr="5D851DA7">
              <w:rPr>
                <w:rFonts w:eastAsia="Arial"/>
                <w:b/>
                <w:bCs/>
              </w:rPr>
              <w:t>c</w:t>
            </w:r>
            <w:r w:rsidRPr="5D851DA7">
              <w:rPr>
                <w:rFonts w:eastAsia="Arial"/>
                <w:b/>
                <w:bCs/>
              </w:rPr>
              <w:t xml:space="preserve">arer </w:t>
            </w:r>
            <w:r w:rsidR="68415735" w:rsidRPr="5D851DA7">
              <w:rPr>
                <w:rFonts w:eastAsia="Arial"/>
                <w:b/>
                <w:bCs/>
              </w:rPr>
              <w:t>i</w:t>
            </w:r>
            <w:r w:rsidRPr="5D851DA7">
              <w:rPr>
                <w:rFonts w:eastAsia="Arial"/>
                <w:b/>
                <w:bCs/>
              </w:rPr>
              <w:t>nvolvement</w:t>
            </w:r>
          </w:p>
          <w:p w14:paraId="2803A65D" w14:textId="4DA6F866" w:rsidR="00A924B0" w:rsidRPr="00A924B0" w:rsidRDefault="2A532C83" w:rsidP="004017CB">
            <w:pPr>
              <w:numPr>
                <w:ilvl w:val="0"/>
                <w:numId w:val="25"/>
              </w:numPr>
              <w:rPr>
                <w:rFonts w:eastAsia="Arial"/>
              </w:rPr>
            </w:pPr>
            <w:r w:rsidRPr="5D851DA7">
              <w:rPr>
                <w:rFonts w:eastAsia="Arial"/>
                <w:b/>
                <w:bCs/>
              </w:rPr>
              <w:t xml:space="preserve">Introductory </w:t>
            </w:r>
            <w:r w:rsidR="68415735" w:rsidRPr="5D851DA7">
              <w:rPr>
                <w:rFonts w:eastAsia="Arial"/>
                <w:b/>
                <w:bCs/>
              </w:rPr>
              <w:t>m</w:t>
            </w:r>
            <w:r w:rsidRPr="5D851DA7">
              <w:rPr>
                <w:rFonts w:eastAsia="Arial"/>
                <w:b/>
                <w:bCs/>
              </w:rPr>
              <w:t xml:space="preserve">eetings and </w:t>
            </w:r>
            <w:r w:rsidR="68415735" w:rsidRPr="5D851DA7">
              <w:rPr>
                <w:rFonts w:eastAsia="Arial"/>
                <w:b/>
                <w:bCs/>
              </w:rPr>
              <w:t>i</w:t>
            </w:r>
            <w:r w:rsidRPr="5D851DA7">
              <w:rPr>
                <w:rFonts w:eastAsia="Arial"/>
                <w:b/>
                <w:bCs/>
              </w:rPr>
              <w:t xml:space="preserve">nformation </w:t>
            </w:r>
            <w:r w:rsidR="68415735" w:rsidRPr="5D851DA7">
              <w:rPr>
                <w:rFonts w:eastAsia="Arial"/>
                <w:b/>
                <w:bCs/>
              </w:rPr>
              <w:t>s</w:t>
            </w:r>
            <w:r w:rsidRPr="5D851DA7">
              <w:rPr>
                <w:rFonts w:eastAsia="Arial"/>
                <w:b/>
                <w:bCs/>
              </w:rPr>
              <w:t>essions:</w:t>
            </w:r>
            <w:r w:rsidRPr="5D851DA7">
              <w:rPr>
                <w:rFonts w:eastAsia="Arial"/>
              </w:rPr>
              <w:t xml:space="preserve"> Host in-person or virtual sessions to introduce the platform’s purpose and benefits, particularly around enhanced communication and security. Offer a video demonstration and a FAQ handout for those unable to attend.</w:t>
            </w:r>
          </w:p>
          <w:p w14:paraId="2F1210E2" w14:textId="18353C58" w:rsidR="00A924B0" w:rsidRPr="00A924B0" w:rsidRDefault="2A532C83" w:rsidP="004017CB">
            <w:pPr>
              <w:numPr>
                <w:ilvl w:val="0"/>
                <w:numId w:val="25"/>
              </w:numPr>
              <w:rPr>
                <w:rFonts w:eastAsia="Arial"/>
              </w:rPr>
            </w:pPr>
            <w:r w:rsidRPr="5D851DA7">
              <w:rPr>
                <w:rFonts w:eastAsia="Arial"/>
                <w:b/>
                <w:bCs/>
              </w:rPr>
              <w:t xml:space="preserve">Regular </w:t>
            </w:r>
            <w:r w:rsidR="68415735" w:rsidRPr="5D851DA7">
              <w:rPr>
                <w:rFonts w:eastAsia="Arial"/>
                <w:b/>
                <w:bCs/>
              </w:rPr>
              <w:t>f</w:t>
            </w:r>
            <w:r w:rsidRPr="5D851DA7">
              <w:rPr>
                <w:rFonts w:eastAsia="Arial"/>
                <w:b/>
                <w:bCs/>
              </w:rPr>
              <w:t xml:space="preserve">eedback </w:t>
            </w:r>
            <w:r w:rsidR="68415735" w:rsidRPr="5D851DA7">
              <w:rPr>
                <w:rFonts w:eastAsia="Arial"/>
                <w:b/>
                <w:bCs/>
              </w:rPr>
              <w:t>s</w:t>
            </w:r>
            <w:r w:rsidRPr="5D851DA7">
              <w:rPr>
                <w:rFonts w:eastAsia="Arial"/>
                <w:b/>
                <w:bCs/>
              </w:rPr>
              <w:t>essions:</w:t>
            </w:r>
            <w:r w:rsidRPr="5D851DA7">
              <w:rPr>
                <w:rFonts w:eastAsia="Arial"/>
              </w:rPr>
              <w:t xml:space="preserve"> Schedule monthly feedback meetings where families can share their experiences, ask questions, and receive updates on the platform’s performance. Include a digital feedback form for easy access.</w:t>
            </w:r>
          </w:p>
          <w:p w14:paraId="631E726F" w14:textId="60027A3D" w:rsidR="00A924B0" w:rsidRPr="00A924B0" w:rsidRDefault="2A532C83" w:rsidP="004017CB">
            <w:pPr>
              <w:numPr>
                <w:ilvl w:val="0"/>
                <w:numId w:val="25"/>
              </w:numPr>
              <w:rPr>
                <w:rFonts w:eastAsia="Arial"/>
              </w:rPr>
            </w:pPr>
            <w:r w:rsidRPr="5D851DA7">
              <w:rPr>
                <w:rFonts w:eastAsia="Arial"/>
                <w:b/>
                <w:bCs/>
              </w:rPr>
              <w:t>One</w:t>
            </w:r>
            <w:r w:rsidR="68415735" w:rsidRPr="5D851DA7">
              <w:rPr>
                <w:rFonts w:eastAsia="Arial"/>
                <w:b/>
                <w:bCs/>
              </w:rPr>
              <w:t xml:space="preserve"> to one</w:t>
            </w:r>
            <w:r w:rsidRPr="5D851DA7">
              <w:rPr>
                <w:rFonts w:eastAsia="Arial"/>
                <w:b/>
                <w:bCs/>
              </w:rPr>
              <w:t xml:space="preserve"> </w:t>
            </w:r>
            <w:r w:rsidR="68415735" w:rsidRPr="5D851DA7">
              <w:rPr>
                <w:rFonts w:eastAsia="Arial"/>
                <w:b/>
                <w:bCs/>
              </w:rPr>
              <w:t>s</w:t>
            </w:r>
            <w:r w:rsidRPr="5D851DA7">
              <w:rPr>
                <w:rFonts w:eastAsia="Arial"/>
                <w:b/>
                <w:bCs/>
              </w:rPr>
              <w:t xml:space="preserve">upport for </w:t>
            </w:r>
            <w:r w:rsidR="68415735" w:rsidRPr="5D851DA7">
              <w:rPr>
                <w:rFonts w:eastAsia="Arial"/>
                <w:b/>
                <w:bCs/>
              </w:rPr>
              <w:t>f</w:t>
            </w:r>
            <w:r w:rsidRPr="5D851DA7">
              <w:rPr>
                <w:rFonts w:eastAsia="Arial"/>
                <w:b/>
                <w:bCs/>
              </w:rPr>
              <w:t>amilies:</w:t>
            </w:r>
            <w:r w:rsidRPr="5D851DA7">
              <w:rPr>
                <w:rFonts w:eastAsia="Arial"/>
              </w:rPr>
              <w:t xml:space="preserve"> Offer support sessions for families who may need extra help with the platform, such as navigating its features or adjusting privacy settings.</w:t>
            </w:r>
          </w:p>
          <w:p w14:paraId="2218FF57" w14:textId="74C15F24" w:rsidR="00A924B0" w:rsidRPr="00A924B0" w:rsidRDefault="2A532C83" w:rsidP="5D851DA7">
            <w:pPr>
              <w:rPr>
                <w:rFonts w:eastAsia="Arial"/>
              </w:rPr>
            </w:pPr>
            <w:r w:rsidRPr="5D851DA7">
              <w:rPr>
                <w:rFonts w:eastAsia="Arial"/>
                <w:b/>
                <w:bCs/>
              </w:rPr>
              <w:t xml:space="preserve">Incorporating </w:t>
            </w:r>
            <w:r w:rsidR="68415735" w:rsidRPr="5D851DA7">
              <w:rPr>
                <w:rFonts w:eastAsia="Arial"/>
                <w:b/>
                <w:bCs/>
              </w:rPr>
              <w:t>i</w:t>
            </w:r>
            <w:r w:rsidRPr="5D851DA7">
              <w:rPr>
                <w:rFonts w:eastAsia="Arial"/>
                <w:b/>
                <w:bCs/>
              </w:rPr>
              <w:t>nput:</w:t>
            </w:r>
            <w:r w:rsidRPr="5D851DA7">
              <w:rPr>
                <w:rFonts w:eastAsia="Arial"/>
              </w:rPr>
              <w:t xml:space="preserve"> Family feedback will inform adjustments to the platform’s communication features, helping to improve usability and ensuring that it meets the needs of all families.</w:t>
            </w:r>
          </w:p>
          <w:p w14:paraId="34087F7A" w14:textId="396BCDAE" w:rsidR="00A924B0" w:rsidRPr="00A924B0" w:rsidRDefault="00A924B0" w:rsidP="5D851DA7">
            <w:pPr>
              <w:rPr>
                <w:rFonts w:eastAsia="Arial"/>
              </w:rPr>
            </w:pPr>
          </w:p>
          <w:p w14:paraId="450F411D" w14:textId="66EF3251" w:rsidR="00A924B0" w:rsidRPr="00A924B0" w:rsidRDefault="2A532C83" w:rsidP="5D851DA7">
            <w:pPr>
              <w:rPr>
                <w:rFonts w:eastAsia="Arial"/>
                <w:b/>
                <w:bCs/>
              </w:rPr>
            </w:pPr>
            <w:r w:rsidRPr="5D851DA7">
              <w:rPr>
                <w:rFonts w:eastAsia="Arial"/>
                <w:b/>
                <w:bCs/>
              </w:rPr>
              <w:t xml:space="preserve">3. External </w:t>
            </w:r>
            <w:r w:rsidR="68415735" w:rsidRPr="5D851DA7">
              <w:rPr>
                <w:rFonts w:eastAsia="Arial"/>
                <w:b/>
                <w:bCs/>
              </w:rPr>
              <w:t>p</w:t>
            </w:r>
            <w:r w:rsidRPr="5D851DA7">
              <w:rPr>
                <w:rFonts w:eastAsia="Arial"/>
                <w:b/>
                <w:bCs/>
              </w:rPr>
              <w:t xml:space="preserve">artners and </w:t>
            </w:r>
            <w:r w:rsidR="68415735" w:rsidRPr="5D851DA7">
              <w:rPr>
                <w:rFonts w:eastAsia="Arial"/>
                <w:b/>
                <w:bCs/>
              </w:rPr>
              <w:t>t</w:t>
            </w:r>
            <w:r w:rsidRPr="5D851DA7">
              <w:rPr>
                <w:rFonts w:eastAsia="Arial"/>
                <w:b/>
                <w:bCs/>
              </w:rPr>
              <w:t xml:space="preserve">echnology </w:t>
            </w:r>
            <w:r w:rsidR="68415735" w:rsidRPr="5D851DA7">
              <w:rPr>
                <w:rFonts w:eastAsia="Arial"/>
                <w:b/>
                <w:bCs/>
              </w:rPr>
              <w:t>e</w:t>
            </w:r>
            <w:r w:rsidRPr="5D851DA7">
              <w:rPr>
                <w:rFonts w:eastAsia="Arial"/>
                <w:b/>
                <w:bCs/>
              </w:rPr>
              <w:t>xperts</w:t>
            </w:r>
          </w:p>
          <w:p w14:paraId="789DC8F7" w14:textId="533BEA77" w:rsidR="00A924B0" w:rsidRPr="00A924B0" w:rsidRDefault="2A532C83" w:rsidP="004017CB">
            <w:pPr>
              <w:numPr>
                <w:ilvl w:val="0"/>
                <w:numId w:val="26"/>
              </w:numPr>
              <w:rPr>
                <w:rFonts w:eastAsia="Arial"/>
              </w:rPr>
            </w:pPr>
            <w:r w:rsidRPr="5D851DA7">
              <w:rPr>
                <w:rFonts w:eastAsia="Arial"/>
                <w:b/>
                <w:bCs/>
              </w:rPr>
              <w:t xml:space="preserve">Initial </w:t>
            </w:r>
            <w:r w:rsidR="68415735" w:rsidRPr="5D851DA7">
              <w:rPr>
                <w:rFonts w:eastAsia="Arial"/>
                <w:b/>
                <w:bCs/>
              </w:rPr>
              <w:t>c</w:t>
            </w:r>
            <w:r w:rsidRPr="5D851DA7">
              <w:rPr>
                <w:rFonts w:eastAsia="Arial"/>
                <w:b/>
                <w:bCs/>
              </w:rPr>
              <w:t xml:space="preserve">onsultation with </w:t>
            </w:r>
            <w:r w:rsidR="68415735" w:rsidRPr="5D851DA7">
              <w:rPr>
                <w:rFonts w:eastAsia="Arial"/>
                <w:b/>
                <w:bCs/>
              </w:rPr>
              <w:t>t</w:t>
            </w:r>
            <w:r w:rsidRPr="5D851DA7">
              <w:rPr>
                <w:rFonts w:eastAsia="Arial"/>
                <w:b/>
                <w:bCs/>
              </w:rPr>
              <w:t xml:space="preserve">echnology </w:t>
            </w:r>
            <w:r w:rsidR="68415735" w:rsidRPr="5D851DA7">
              <w:rPr>
                <w:rFonts w:eastAsia="Arial"/>
                <w:b/>
                <w:bCs/>
              </w:rPr>
              <w:t>e</w:t>
            </w:r>
            <w:r w:rsidRPr="5D851DA7">
              <w:rPr>
                <w:rFonts w:eastAsia="Arial"/>
                <w:b/>
                <w:bCs/>
              </w:rPr>
              <w:t>xperts:</w:t>
            </w:r>
            <w:r w:rsidRPr="5D851DA7">
              <w:rPr>
                <w:rFonts w:eastAsia="Arial"/>
              </w:rPr>
              <w:t xml:space="preserve"> Engage technology experts in the planning stages to advise on data security, platform features, and best practices for user training.</w:t>
            </w:r>
          </w:p>
          <w:p w14:paraId="5833B286" w14:textId="53F7E978" w:rsidR="00A924B0" w:rsidRPr="00A924B0" w:rsidRDefault="2A532C83" w:rsidP="004017CB">
            <w:pPr>
              <w:numPr>
                <w:ilvl w:val="0"/>
                <w:numId w:val="26"/>
              </w:numPr>
              <w:rPr>
                <w:rFonts w:eastAsia="Arial"/>
              </w:rPr>
            </w:pPr>
            <w:r w:rsidRPr="5D851DA7">
              <w:rPr>
                <w:rFonts w:eastAsia="Arial"/>
                <w:b/>
                <w:bCs/>
              </w:rPr>
              <w:t xml:space="preserve">Collaborative </w:t>
            </w:r>
            <w:r w:rsidR="68415735" w:rsidRPr="5D851DA7">
              <w:rPr>
                <w:rFonts w:eastAsia="Arial"/>
                <w:b/>
                <w:bCs/>
              </w:rPr>
              <w:t>t</w:t>
            </w:r>
            <w:r w:rsidRPr="5D851DA7">
              <w:rPr>
                <w:rFonts w:eastAsia="Arial"/>
                <w:b/>
                <w:bCs/>
              </w:rPr>
              <w:t xml:space="preserve">raining </w:t>
            </w:r>
            <w:r w:rsidR="68415735" w:rsidRPr="5D851DA7">
              <w:rPr>
                <w:rFonts w:eastAsia="Arial"/>
                <w:b/>
                <w:bCs/>
              </w:rPr>
              <w:t>w</w:t>
            </w:r>
            <w:r w:rsidRPr="5D851DA7">
              <w:rPr>
                <w:rFonts w:eastAsia="Arial"/>
                <w:b/>
                <w:bCs/>
              </w:rPr>
              <w:t>orkshops:</w:t>
            </w:r>
            <w:r w:rsidRPr="5D851DA7">
              <w:rPr>
                <w:rFonts w:eastAsia="Arial"/>
              </w:rPr>
              <w:t xml:space="preserve"> Involve technology experts in staff workshops to provide deeper technical insights and demonstrate the platform’s functionalities.</w:t>
            </w:r>
          </w:p>
          <w:p w14:paraId="5254B631" w14:textId="53E3F6AD" w:rsidR="00A924B0" w:rsidRPr="00A924B0" w:rsidRDefault="2A532C83" w:rsidP="004017CB">
            <w:pPr>
              <w:numPr>
                <w:ilvl w:val="0"/>
                <w:numId w:val="26"/>
              </w:numPr>
              <w:rPr>
                <w:rFonts w:eastAsia="Arial"/>
              </w:rPr>
            </w:pPr>
            <w:r w:rsidRPr="5D851DA7">
              <w:rPr>
                <w:rFonts w:eastAsia="Arial"/>
                <w:b/>
                <w:bCs/>
              </w:rPr>
              <w:lastRenderedPageBreak/>
              <w:t xml:space="preserve">Ongoing </w:t>
            </w:r>
            <w:r w:rsidR="68415735" w:rsidRPr="5D851DA7">
              <w:rPr>
                <w:rFonts w:eastAsia="Arial"/>
                <w:b/>
                <w:bCs/>
              </w:rPr>
              <w:t>s</w:t>
            </w:r>
            <w:r w:rsidRPr="5D851DA7">
              <w:rPr>
                <w:rFonts w:eastAsia="Arial"/>
                <w:b/>
                <w:bCs/>
              </w:rPr>
              <w:t xml:space="preserve">upport and </w:t>
            </w:r>
            <w:r w:rsidR="68415735" w:rsidRPr="5D851DA7">
              <w:rPr>
                <w:rFonts w:eastAsia="Arial"/>
                <w:b/>
                <w:bCs/>
              </w:rPr>
              <w:t>t</w:t>
            </w:r>
            <w:r w:rsidRPr="5D851DA7">
              <w:rPr>
                <w:rFonts w:eastAsia="Arial"/>
                <w:b/>
                <w:bCs/>
              </w:rPr>
              <w:t>roubleshooting:</w:t>
            </w:r>
            <w:r w:rsidRPr="5D851DA7">
              <w:rPr>
                <w:rFonts w:eastAsia="Arial"/>
              </w:rPr>
              <w:t xml:space="preserve"> Establish a partnership with the platform provider or tech support service to ensure access to help during implementation, troubleshooting, and long-term use.</w:t>
            </w:r>
          </w:p>
          <w:p w14:paraId="1888BDEF" w14:textId="11BE4A82" w:rsidR="00975953" w:rsidRDefault="008B1CC2" w:rsidP="5D851DA7">
            <w:pPr>
              <w:rPr>
                <w:rFonts w:eastAsia="Arial"/>
              </w:rPr>
            </w:pPr>
            <w:r w:rsidRPr="5D851DA7">
              <w:rPr>
                <w:rFonts w:eastAsia="Arial"/>
                <w:b/>
                <w:bCs/>
              </w:rPr>
              <w:t>Incorporating input:</w:t>
            </w:r>
            <w:r w:rsidRPr="5D851DA7">
              <w:rPr>
                <w:rFonts w:eastAsia="Arial"/>
              </w:rPr>
              <w:t xml:space="preserve"> Feedback from technology experts will guide the setup, security protocols, and future tech support, ensuring that Sunny Days Nursery adopts best practices for digital implementation.</w:t>
            </w:r>
          </w:p>
        </w:tc>
      </w:tr>
    </w:tbl>
    <w:p w14:paraId="7C49EC06" w14:textId="77777777" w:rsidR="00111E2C" w:rsidRDefault="00111E2C" w:rsidP="5D851DA7">
      <w:pPr>
        <w:rPr>
          <w:rFonts w:ascii="Arial" w:eastAsia="Arial" w:hAnsi="Arial" w:cs="Arial"/>
          <w:sz w:val="24"/>
          <w:szCs w:val="24"/>
        </w:rPr>
      </w:pPr>
    </w:p>
    <w:p w14:paraId="7BDF5971" w14:textId="2365A03E" w:rsidR="007A7C0A" w:rsidRPr="00CA6913" w:rsidRDefault="008B1CC2" w:rsidP="5D851DA7">
      <w:pPr>
        <w:rPr>
          <w:rFonts w:ascii="Arial" w:eastAsia="Arial" w:hAnsi="Arial" w:cs="Arial"/>
          <w:sz w:val="24"/>
          <w:szCs w:val="24"/>
        </w:rPr>
      </w:pPr>
      <w:r w:rsidRPr="5D851DA7">
        <w:rPr>
          <w:rFonts w:ascii="Arial" w:eastAsia="Arial" w:hAnsi="Arial" w:cs="Arial"/>
          <w:sz w:val="24"/>
          <w:szCs w:val="24"/>
        </w:rPr>
        <w:t xml:space="preserve">Here’s a sample answer to Task 4: </w:t>
      </w:r>
      <w:r w:rsidR="00E8217D" w:rsidRPr="5D851DA7">
        <w:rPr>
          <w:rFonts w:ascii="Arial" w:eastAsia="Arial" w:hAnsi="Arial" w:cs="Arial"/>
          <w:sz w:val="24"/>
          <w:szCs w:val="24"/>
        </w:rPr>
        <w:t xml:space="preserve">applying project management approaches. The </w:t>
      </w:r>
      <w:r w:rsidR="0012311B" w:rsidRPr="5D851DA7">
        <w:rPr>
          <w:rFonts w:ascii="Arial" w:eastAsia="Arial" w:hAnsi="Arial" w:cs="Arial"/>
          <w:sz w:val="24"/>
          <w:szCs w:val="24"/>
        </w:rPr>
        <w:t>leader/</w:t>
      </w:r>
      <w:r w:rsidR="00E8217D" w:rsidRPr="5D851DA7">
        <w:rPr>
          <w:rFonts w:ascii="Arial" w:eastAsia="Arial" w:hAnsi="Arial" w:cs="Arial"/>
          <w:sz w:val="24"/>
          <w:szCs w:val="24"/>
        </w:rPr>
        <w:t xml:space="preserve">manager will create a project plan </w:t>
      </w:r>
      <w:r w:rsidR="005F6822" w:rsidRPr="5D851DA7">
        <w:rPr>
          <w:rFonts w:ascii="Arial" w:eastAsia="Arial" w:hAnsi="Arial" w:cs="Arial"/>
          <w:sz w:val="24"/>
          <w:szCs w:val="24"/>
        </w:rPr>
        <w:t>that includes a timeline, key milestones, roles and responsibilities, risk management strategies, and evaluation criteria</w:t>
      </w:r>
      <w:r w:rsidR="004524B0" w:rsidRPr="5D851DA7">
        <w:rPr>
          <w:rFonts w:ascii="Arial" w:eastAsia="Arial" w:hAnsi="Arial" w:cs="Arial"/>
          <w:sz w:val="24"/>
          <w:szCs w:val="24"/>
        </w:rPr>
        <w:t xml:space="preserve"> that is tailored to the</w:t>
      </w:r>
      <w:r w:rsidR="00CA6913" w:rsidRPr="5D851DA7">
        <w:rPr>
          <w:rFonts w:ascii="Arial" w:eastAsia="Arial" w:hAnsi="Arial" w:cs="Arial"/>
          <w:sz w:val="24"/>
          <w:szCs w:val="24"/>
        </w:rPr>
        <w:t xml:space="preserve"> needs of the setting.</w:t>
      </w:r>
    </w:p>
    <w:tbl>
      <w:tblPr>
        <w:tblStyle w:val="TableGrid"/>
        <w:tblW w:w="0" w:type="auto"/>
        <w:tblInd w:w="0" w:type="dxa"/>
        <w:tblLook w:val="04A0" w:firstRow="1" w:lastRow="0" w:firstColumn="1" w:lastColumn="0" w:noHBand="0" w:noVBand="1"/>
      </w:tblPr>
      <w:tblGrid>
        <w:gridCol w:w="9016"/>
      </w:tblGrid>
      <w:tr w:rsidR="00A60787" w14:paraId="751762A0" w14:textId="77777777" w:rsidTr="5D851DA7">
        <w:tc>
          <w:tcPr>
            <w:tcW w:w="9016" w:type="dxa"/>
          </w:tcPr>
          <w:p w14:paraId="4631E63F" w14:textId="6C444124" w:rsidR="00196985" w:rsidRDefault="651B33D7" w:rsidP="5D851DA7">
            <w:pPr>
              <w:rPr>
                <w:rFonts w:eastAsia="Arial"/>
                <w:b/>
                <w:bCs/>
              </w:rPr>
            </w:pPr>
            <w:r w:rsidRPr="5D851DA7">
              <w:rPr>
                <w:rFonts w:eastAsia="Arial"/>
                <w:b/>
                <w:bCs/>
              </w:rPr>
              <w:t>Roles and responsibilities</w:t>
            </w:r>
          </w:p>
          <w:p w14:paraId="51D476C5" w14:textId="77777777" w:rsidR="000A680D" w:rsidRPr="00196985" w:rsidRDefault="000A680D" w:rsidP="5D851DA7">
            <w:pPr>
              <w:rPr>
                <w:rFonts w:eastAsia="Arial"/>
                <w:b/>
                <w:bCs/>
              </w:rPr>
            </w:pPr>
          </w:p>
          <w:p w14:paraId="035ADF40" w14:textId="01C08617" w:rsidR="00196985" w:rsidRPr="00196985" w:rsidRDefault="651B33D7" w:rsidP="004017CB">
            <w:pPr>
              <w:numPr>
                <w:ilvl w:val="0"/>
                <w:numId w:val="28"/>
              </w:numPr>
              <w:rPr>
                <w:rFonts w:eastAsia="Arial"/>
              </w:rPr>
            </w:pPr>
            <w:r w:rsidRPr="5D851DA7">
              <w:rPr>
                <w:rFonts w:eastAsia="Arial"/>
                <w:b/>
                <w:bCs/>
              </w:rPr>
              <w:t xml:space="preserve">Project manager (setting </w:t>
            </w:r>
            <w:r w:rsidR="0012311B" w:rsidRPr="5D851DA7">
              <w:rPr>
                <w:rFonts w:eastAsia="Arial"/>
                <w:b/>
                <w:bCs/>
              </w:rPr>
              <w:t>leader/</w:t>
            </w:r>
            <w:r w:rsidRPr="5D851DA7">
              <w:rPr>
                <w:rFonts w:eastAsia="Arial"/>
                <w:b/>
                <w:bCs/>
              </w:rPr>
              <w:t>manager):</w:t>
            </w:r>
            <w:r w:rsidRPr="5D851DA7">
              <w:rPr>
                <w:rFonts w:eastAsia="Arial"/>
              </w:rPr>
              <w:t xml:space="preserve"> Oversee the entire project, coordinate between stakeholders, monitor timelines, and ensure tasks are completed</w:t>
            </w:r>
          </w:p>
          <w:p w14:paraId="50333DFD" w14:textId="24653353" w:rsidR="00196985" w:rsidRPr="00196985" w:rsidRDefault="651B33D7" w:rsidP="004017CB">
            <w:pPr>
              <w:numPr>
                <w:ilvl w:val="0"/>
                <w:numId w:val="28"/>
              </w:numPr>
              <w:rPr>
                <w:rFonts w:eastAsia="Arial"/>
              </w:rPr>
            </w:pPr>
            <w:r w:rsidRPr="5D851DA7">
              <w:rPr>
                <w:rFonts w:eastAsia="Arial"/>
                <w:b/>
                <w:bCs/>
              </w:rPr>
              <w:t>Digital mentors (selected staff):</w:t>
            </w:r>
            <w:r w:rsidRPr="5D851DA7">
              <w:rPr>
                <w:rFonts w:eastAsia="Arial"/>
              </w:rPr>
              <w:t xml:space="preserve"> Provide hands-on support and training to colleagues, offer technical assistance, and communicate staff feedback to the project manager</w:t>
            </w:r>
          </w:p>
          <w:p w14:paraId="58DE0566" w14:textId="4543E1D6" w:rsidR="00196985" w:rsidRPr="00196985" w:rsidRDefault="651B33D7" w:rsidP="004017CB">
            <w:pPr>
              <w:numPr>
                <w:ilvl w:val="0"/>
                <w:numId w:val="28"/>
              </w:numPr>
              <w:rPr>
                <w:rFonts w:eastAsia="Arial"/>
              </w:rPr>
            </w:pPr>
            <w:r w:rsidRPr="5D851DA7">
              <w:rPr>
                <w:rFonts w:eastAsia="Arial"/>
                <w:b/>
                <w:bCs/>
              </w:rPr>
              <w:t>IT consultant/platform expert:</w:t>
            </w:r>
            <w:r w:rsidRPr="5D851DA7">
              <w:rPr>
                <w:rFonts w:eastAsia="Arial"/>
              </w:rPr>
              <w:t xml:space="preserve"> Advise on technical setup, data security, and troubleshooting during and after the launch.</w:t>
            </w:r>
          </w:p>
          <w:p w14:paraId="588208DF" w14:textId="5DC3F89B" w:rsidR="00196985" w:rsidRDefault="651B33D7" w:rsidP="004017CB">
            <w:pPr>
              <w:numPr>
                <w:ilvl w:val="0"/>
                <w:numId w:val="28"/>
              </w:numPr>
              <w:rPr>
                <w:rFonts w:eastAsia="Arial"/>
              </w:rPr>
            </w:pPr>
            <w:r w:rsidRPr="5D851DA7">
              <w:rPr>
                <w:rFonts w:eastAsia="Arial"/>
                <w:b/>
                <w:bCs/>
              </w:rPr>
              <w:t>Family liaison (selected staff):</w:t>
            </w:r>
            <w:r w:rsidRPr="5D851DA7">
              <w:rPr>
                <w:rFonts w:eastAsia="Arial"/>
              </w:rPr>
              <w:t xml:space="preserve"> Act as the primary contact for families, conduct informational sessions, gather family feedback, and report to the project manager</w:t>
            </w:r>
          </w:p>
          <w:p w14:paraId="42D8D218" w14:textId="77777777" w:rsidR="00453C32" w:rsidRDefault="00453C32" w:rsidP="5D851DA7">
            <w:pPr>
              <w:rPr>
                <w:rFonts w:eastAsia="Arial"/>
                <w:b/>
                <w:bCs/>
              </w:rPr>
            </w:pPr>
          </w:p>
          <w:p w14:paraId="3CB99AB2" w14:textId="4923CFD0" w:rsidR="00453C32" w:rsidRDefault="4912C5DB" w:rsidP="5D851DA7">
            <w:pPr>
              <w:rPr>
                <w:rFonts w:eastAsia="Arial"/>
                <w:b/>
                <w:bCs/>
              </w:rPr>
            </w:pPr>
            <w:r w:rsidRPr="5D851DA7">
              <w:rPr>
                <w:rFonts w:eastAsia="Arial"/>
                <w:b/>
                <w:bCs/>
              </w:rPr>
              <w:t>Risk management strategies</w:t>
            </w:r>
          </w:p>
          <w:p w14:paraId="6C3B515E" w14:textId="77777777" w:rsidR="000A680D" w:rsidRPr="00453C32" w:rsidRDefault="000A680D" w:rsidP="5D851DA7">
            <w:pPr>
              <w:rPr>
                <w:rFonts w:eastAsia="Arial"/>
                <w:b/>
                <w:bCs/>
              </w:rPr>
            </w:pPr>
          </w:p>
          <w:p w14:paraId="6F532F79" w14:textId="4E698352" w:rsidR="00453C32" w:rsidRPr="001B2EEC" w:rsidRDefault="4912C5DB" w:rsidP="004017CB">
            <w:pPr>
              <w:pStyle w:val="ListParagraph"/>
              <w:numPr>
                <w:ilvl w:val="0"/>
                <w:numId w:val="19"/>
              </w:numPr>
              <w:spacing w:after="0" w:line="240" w:lineRule="auto"/>
              <w:ind w:left="731"/>
              <w:rPr>
                <w:rFonts w:eastAsia="Arial"/>
                <w:b/>
                <w:bCs/>
              </w:rPr>
            </w:pPr>
            <w:r w:rsidRPr="5D851DA7">
              <w:rPr>
                <w:rFonts w:eastAsia="Arial"/>
                <w:b/>
                <w:bCs/>
              </w:rPr>
              <w:t>Resistance from Staff or Families:</w:t>
            </w:r>
            <w:r w:rsidR="4ADE13FA" w:rsidRPr="5D851DA7">
              <w:rPr>
                <w:rFonts w:eastAsia="Arial"/>
                <w:b/>
                <w:bCs/>
              </w:rPr>
              <w:t xml:space="preserve"> </w:t>
            </w:r>
            <w:r w:rsidRPr="5D851DA7">
              <w:rPr>
                <w:rFonts w:eastAsia="Arial"/>
              </w:rPr>
              <w:t>Schedule regular meetings to address concerns, provide targeted training, and share success stories to promote buy-in</w:t>
            </w:r>
            <w:r w:rsidR="29D76055" w:rsidRPr="5D851DA7">
              <w:rPr>
                <w:rFonts w:eastAsia="Arial"/>
              </w:rPr>
              <w:t xml:space="preserve"> – medium risk level</w:t>
            </w:r>
          </w:p>
          <w:p w14:paraId="77CA53B4" w14:textId="6BDC46FE" w:rsidR="00453C32" w:rsidRPr="001B2EEC" w:rsidRDefault="4912C5DB" w:rsidP="004017CB">
            <w:pPr>
              <w:pStyle w:val="ListParagraph"/>
              <w:numPr>
                <w:ilvl w:val="0"/>
                <w:numId w:val="19"/>
              </w:numPr>
              <w:spacing w:after="0" w:line="240" w:lineRule="auto"/>
              <w:ind w:left="731"/>
              <w:rPr>
                <w:rFonts w:eastAsia="Arial"/>
              </w:rPr>
            </w:pPr>
            <w:r w:rsidRPr="5D851DA7">
              <w:rPr>
                <w:rFonts w:eastAsia="Arial"/>
                <w:b/>
                <w:bCs/>
              </w:rPr>
              <w:t>Technical</w:t>
            </w:r>
            <w:r w:rsidR="4ADE13FA" w:rsidRPr="5D851DA7">
              <w:rPr>
                <w:rFonts w:eastAsia="Arial"/>
                <w:b/>
                <w:bCs/>
              </w:rPr>
              <w:t xml:space="preserve"> d</w:t>
            </w:r>
            <w:r w:rsidRPr="5D851DA7">
              <w:rPr>
                <w:rFonts w:eastAsia="Arial"/>
                <w:b/>
                <w:bCs/>
              </w:rPr>
              <w:t>ifficulties</w:t>
            </w:r>
            <w:r w:rsidR="4ADE13FA" w:rsidRPr="5D851DA7">
              <w:rPr>
                <w:rFonts w:eastAsia="Arial"/>
              </w:rPr>
              <w:t xml:space="preserve">: </w:t>
            </w:r>
            <w:r w:rsidRPr="5D851DA7">
              <w:rPr>
                <w:rFonts w:eastAsia="Arial"/>
              </w:rPr>
              <w:t>Engage IT support for technical setup and ongoing troubleshooting. Conduct a pilot phase to identify issues early</w:t>
            </w:r>
            <w:r w:rsidR="29D76055" w:rsidRPr="5D851DA7">
              <w:rPr>
                <w:rFonts w:eastAsia="Arial"/>
              </w:rPr>
              <w:t xml:space="preserve"> </w:t>
            </w:r>
            <w:r w:rsidR="4F71DEAD" w:rsidRPr="5D851DA7">
              <w:rPr>
                <w:rFonts w:eastAsia="Arial"/>
              </w:rPr>
              <w:t>–</w:t>
            </w:r>
            <w:r w:rsidR="29D76055" w:rsidRPr="5D851DA7">
              <w:rPr>
                <w:rFonts w:eastAsia="Arial"/>
              </w:rPr>
              <w:t xml:space="preserve"> </w:t>
            </w:r>
            <w:r w:rsidR="4F71DEAD" w:rsidRPr="5D851DA7">
              <w:rPr>
                <w:rFonts w:eastAsia="Arial"/>
              </w:rPr>
              <w:t>high risk level</w:t>
            </w:r>
          </w:p>
          <w:p w14:paraId="41E0D79E" w14:textId="4F899723" w:rsidR="00453C32" w:rsidRPr="001B2EEC" w:rsidRDefault="4912C5DB" w:rsidP="004017CB">
            <w:pPr>
              <w:pStyle w:val="ListParagraph"/>
              <w:numPr>
                <w:ilvl w:val="0"/>
                <w:numId w:val="19"/>
              </w:numPr>
              <w:spacing w:after="0" w:line="240" w:lineRule="auto"/>
              <w:ind w:left="731"/>
              <w:rPr>
                <w:rFonts w:eastAsia="Arial"/>
              </w:rPr>
            </w:pPr>
            <w:r w:rsidRPr="5D851DA7">
              <w:rPr>
                <w:rFonts w:eastAsia="Arial"/>
                <w:b/>
                <w:bCs/>
              </w:rPr>
              <w:t xml:space="preserve">Data </w:t>
            </w:r>
            <w:r w:rsidR="4ADE13FA" w:rsidRPr="5D851DA7">
              <w:rPr>
                <w:rFonts w:eastAsia="Arial"/>
                <w:b/>
                <w:bCs/>
              </w:rPr>
              <w:t>s</w:t>
            </w:r>
            <w:r w:rsidRPr="5D851DA7">
              <w:rPr>
                <w:rFonts w:eastAsia="Arial"/>
                <w:b/>
                <w:bCs/>
              </w:rPr>
              <w:t xml:space="preserve">ecurity </w:t>
            </w:r>
            <w:r w:rsidR="4ADE13FA" w:rsidRPr="5D851DA7">
              <w:rPr>
                <w:rFonts w:eastAsia="Arial"/>
                <w:b/>
                <w:bCs/>
              </w:rPr>
              <w:t>c</w:t>
            </w:r>
            <w:r w:rsidRPr="5D851DA7">
              <w:rPr>
                <w:rFonts w:eastAsia="Arial"/>
                <w:b/>
                <w:bCs/>
              </w:rPr>
              <w:t>oncerns:</w:t>
            </w:r>
            <w:r w:rsidR="4ADE13FA" w:rsidRPr="5D851DA7">
              <w:rPr>
                <w:rFonts w:eastAsia="Arial"/>
              </w:rPr>
              <w:t xml:space="preserve"> </w:t>
            </w:r>
            <w:r w:rsidRPr="5D851DA7">
              <w:rPr>
                <w:rFonts w:eastAsia="Arial"/>
              </w:rPr>
              <w:t>Partner with platform providers to clarify data security protocols, share privacy assurances with staff and families, and ensure compliance with regulatory standards</w:t>
            </w:r>
            <w:r w:rsidR="4F71DEAD" w:rsidRPr="5D851DA7">
              <w:rPr>
                <w:rFonts w:eastAsia="Arial"/>
              </w:rPr>
              <w:t xml:space="preserve"> – high risk level</w:t>
            </w:r>
          </w:p>
          <w:p w14:paraId="05A2E496" w14:textId="5AB87A6C" w:rsidR="00453C32" w:rsidRDefault="4912C5DB" w:rsidP="004017CB">
            <w:pPr>
              <w:pStyle w:val="ListParagraph"/>
              <w:numPr>
                <w:ilvl w:val="0"/>
                <w:numId w:val="19"/>
              </w:numPr>
              <w:spacing w:after="0" w:line="240" w:lineRule="auto"/>
              <w:ind w:left="731"/>
              <w:rPr>
                <w:rFonts w:eastAsia="Arial"/>
              </w:rPr>
            </w:pPr>
            <w:r w:rsidRPr="5D851DA7">
              <w:rPr>
                <w:rFonts w:eastAsia="Arial"/>
                <w:b/>
                <w:bCs/>
              </w:rPr>
              <w:t xml:space="preserve">Insufficient </w:t>
            </w:r>
            <w:r w:rsidR="4ADE13FA" w:rsidRPr="5D851DA7">
              <w:rPr>
                <w:rFonts w:eastAsia="Arial"/>
                <w:b/>
                <w:bCs/>
              </w:rPr>
              <w:t>s</w:t>
            </w:r>
            <w:r w:rsidRPr="5D851DA7">
              <w:rPr>
                <w:rFonts w:eastAsia="Arial"/>
                <w:b/>
                <w:bCs/>
              </w:rPr>
              <w:t xml:space="preserve">taff </w:t>
            </w:r>
            <w:r w:rsidR="4ADE13FA" w:rsidRPr="5D851DA7">
              <w:rPr>
                <w:rFonts w:eastAsia="Arial"/>
                <w:b/>
                <w:bCs/>
              </w:rPr>
              <w:t>t</w:t>
            </w:r>
            <w:r w:rsidRPr="5D851DA7">
              <w:rPr>
                <w:rFonts w:eastAsia="Arial"/>
                <w:b/>
                <w:bCs/>
              </w:rPr>
              <w:t>raining:</w:t>
            </w:r>
            <w:r w:rsidRPr="5D851DA7">
              <w:rPr>
                <w:rFonts w:eastAsia="Arial"/>
              </w:rPr>
              <w:t xml:space="preserve"> Provide ongoing, hands-on training with digital mentors, allowing staff to gain confidence and proficiency</w:t>
            </w:r>
            <w:r w:rsidR="4F71DEAD" w:rsidRPr="5D851DA7">
              <w:rPr>
                <w:rFonts w:eastAsia="Arial"/>
              </w:rPr>
              <w:t xml:space="preserve"> – medium risk level</w:t>
            </w:r>
          </w:p>
          <w:p w14:paraId="36014367" w14:textId="77777777" w:rsidR="00286E5A" w:rsidRDefault="00286E5A" w:rsidP="5D851DA7">
            <w:pPr>
              <w:rPr>
                <w:rFonts w:eastAsia="Arial"/>
              </w:rPr>
            </w:pPr>
          </w:p>
          <w:p w14:paraId="309F5247" w14:textId="73DE335A" w:rsidR="00911AD6" w:rsidRDefault="51E31F32" w:rsidP="5D851DA7">
            <w:pPr>
              <w:rPr>
                <w:rFonts w:eastAsia="Arial"/>
                <w:b/>
                <w:bCs/>
              </w:rPr>
            </w:pPr>
            <w:r w:rsidRPr="5D851DA7">
              <w:rPr>
                <w:rFonts w:eastAsia="Arial"/>
                <w:b/>
                <w:bCs/>
              </w:rPr>
              <w:t>Evaluation Criteria</w:t>
            </w:r>
          </w:p>
          <w:p w14:paraId="2A590AB1" w14:textId="77777777" w:rsidR="000A680D" w:rsidRPr="00911AD6" w:rsidRDefault="000A680D" w:rsidP="5D851DA7">
            <w:pPr>
              <w:rPr>
                <w:rFonts w:eastAsia="Arial"/>
                <w:b/>
                <w:bCs/>
              </w:rPr>
            </w:pPr>
          </w:p>
          <w:p w14:paraId="6B242C5B" w14:textId="7E822BE5" w:rsidR="00911AD6" w:rsidRPr="00911AD6" w:rsidRDefault="51E31F32" w:rsidP="004017CB">
            <w:pPr>
              <w:numPr>
                <w:ilvl w:val="0"/>
                <w:numId w:val="29"/>
              </w:numPr>
              <w:rPr>
                <w:rFonts w:eastAsia="Arial"/>
              </w:rPr>
            </w:pPr>
            <w:r w:rsidRPr="5D851DA7">
              <w:rPr>
                <w:rFonts w:eastAsia="Arial"/>
                <w:b/>
                <w:bCs/>
              </w:rPr>
              <w:t>User satisfaction:</w:t>
            </w:r>
            <w:r w:rsidRPr="5D851DA7">
              <w:rPr>
                <w:rFonts w:eastAsia="Arial"/>
              </w:rPr>
              <w:t xml:space="preserve"> Gather feedback from staff and families to gauge satisfaction and address any issues</w:t>
            </w:r>
          </w:p>
          <w:p w14:paraId="65C69299" w14:textId="62DAE620" w:rsidR="00911AD6" w:rsidRPr="00911AD6" w:rsidRDefault="51E31F32" w:rsidP="004017CB">
            <w:pPr>
              <w:numPr>
                <w:ilvl w:val="0"/>
                <w:numId w:val="29"/>
              </w:numPr>
              <w:rPr>
                <w:rFonts w:eastAsia="Arial"/>
              </w:rPr>
            </w:pPr>
            <w:r w:rsidRPr="5D851DA7">
              <w:rPr>
                <w:rFonts w:eastAsia="Arial"/>
                <w:b/>
                <w:bCs/>
              </w:rPr>
              <w:t>Utilisation:</w:t>
            </w:r>
            <w:r w:rsidRPr="5D851DA7">
              <w:rPr>
                <w:rFonts w:eastAsia="Arial"/>
              </w:rPr>
              <w:t xml:space="preserve"> Track how frequently the platform is used and identify areas where usage may be low</w:t>
            </w:r>
          </w:p>
          <w:p w14:paraId="0DF2D505" w14:textId="67E7F1E5" w:rsidR="00911AD6" w:rsidRPr="00911AD6" w:rsidRDefault="51E31F32" w:rsidP="004017CB">
            <w:pPr>
              <w:numPr>
                <w:ilvl w:val="0"/>
                <w:numId w:val="29"/>
              </w:numPr>
              <w:rPr>
                <w:rFonts w:eastAsia="Arial"/>
              </w:rPr>
            </w:pPr>
            <w:r w:rsidRPr="5D851DA7">
              <w:rPr>
                <w:rFonts w:eastAsia="Arial"/>
                <w:b/>
                <w:bCs/>
              </w:rPr>
              <w:t>Time efficiency:</w:t>
            </w:r>
            <w:r w:rsidRPr="5D851DA7">
              <w:rPr>
                <w:rFonts w:eastAsia="Arial"/>
              </w:rPr>
              <w:t xml:space="preserve"> Compare time spent on record-keeping and communication before and after implementation to measure time savings</w:t>
            </w:r>
          </w:p>
          <w:p w14:paraId="37E2E7B3" w14:textId="02BB563C" w:rsidR="00911AD6" w:rsidRPr="00911AD6" w:rsidRDefault="51E31F32" w:rsidP="004017CB">
            <w:pPr>
              <w:numPr>
                <w:ilvl w:val="0"/>
                <w:numId w:val="29"/>
              </w:numPr>
              <w:rPr>
                <w:rFonts w:eastAsia="Arial"/>
              </w:rPr>
            </w:pPr>
            <w:r w:rsidRPr="5D851DA7">
              <w:rPr>
                <w:rFonts w:eastAsia="Arial"/>
                <w:b/>
                <w:bCs/>
              </w:rPr>
              <w:lastRenderedPageBreak/>
              <w:t>Data security compliance:</w:t>
            </w:r>
            <w:r w:rsidRPr="5D851DA7">
              <w:rPr>
                <w:rFonts w:eastAsia="Arial"/>
              </w:rPr>
              <w:t xml:space="preserve"> Ensure that the platform meets all required security standards and that privacy concerns from families are addressed</w:t>
            </w:r>
          </w:p>
          <w:p w14:paraId="4EB79230" w14:textId="77777777" w:rsidR="00286E5A" w:rsidRPr="001B2EEC" w:rsidRDefault="00286E5A" w:rsidP="5D851DA7">
            <w:pPr>
              <w:rPr>
                <w:rFonts w:eastAsia="Arial"/>
              </w:rPr>
            </w:pPr>
          </w:p>
          <w:p w14:paraId="07D27518" w14:textId="70EDC8FD" w:rsidR="00277368" w:rsidRDefault="2CD66E14" w:rsidP="5D851DA7">
            <w:pPr>
              <w:rPr>
                <w:rFonts w:eastAsia="Arial"/>
                <w:b/>
                <w:bCs/>
              </w:rPr>
            </w:pPr>
            <w:r w:rsidRPr="5D851DA7">
              <w:rPr>
                <w:rFonts w:eastAsia="Arial"/>
                <w:b/>
                <w:bCs/>
              </w:rPr>
              <w:t xml:space="preserve">Monitoring Progress and </w:t>
            </w:r>
            <w:proofErr w:type="gramStart"/>
            <w:r w:rsidRPr="5D851DA7">
              <w:rPr>
                <w:rFonts w:eastAsia="Arial"/>
                <w:b/>
                <w:bCs/>
              </w:rPr>
              <w:t>Making Adjustments</w:t>
            </w:r>
            <w:proofErr w:type="gramEnd"/>
          </w:p>
          <w:p w14:paraId="3DC94BDA" w14:textId="77777777" w:rsidR="000A680D" w:rsidRPr="00277368" w:rsidRDefault="000A680D" w:rsidP="5D851DA7">
            <w:pPr>
              <w:rPr>
                <w:rFonts w:eastAsia="Arial"/>
                <w:b/>
                <w:bCs/>
              </w:rPr>
            </w:pPr>
          </w:p>
          <w:p w14:paraId="2FE2BC1D" w14:textId="3EF2EA9D" w:rsidR="00277368" w:rsidRDefault="2CD66E14" w:rsidP="5D851DA7">
            <w:pPr>
              <w:rPr>
                <w:rFonts w:eastAsia="Arial"/>
              </w:rPr>
            </w:pPr>
            <w:r w:rsidRPr="5D851DA7">
              <w:rPr>
                <w:rFonts w:eastAsia="Arial"/>
                <w:b/>
                <w:bCs/>
              </w:rPr>
              <w:t xml:space="preserve">Progress monitoring: </w:t>
            </w:r>
            <w:r w:rsidRPr="5D851DA7">
              <w:rPr>
                <w:rFonts w:eastAsia="Arial"/>
              </w:rPr>
              <w:t>Regular weekly check-ins will track the completion of milestones, with adjustments made as needed based on feedback. A project update meeting will be held at the end of each milestone to assess achievements, review any issues, and implement solutions.</w:t>
            </w:r>
          </w:p>
          <w:p w14:paraId="5414DE93" w14:textId="77777777" w:rsidR="00CA6913" w:rsidRDefault="00CA6913" w:rsidP="5D851DA7">
            <w:pPr>
              <w:rPr>
                <w:rFonts w:eastAsia="Arial"/>
              </w:rPr>
            </w:pPr>
          </w:p>
          <w:p w14:paraId="33D4010C" w14:textId="758BCA71" w:rsidR="00CA6913" w:rsidRDefault="00CA6913" w:rsidP="5D851DA7">
            <w:pPr>
              <w:rPr>
                <w:rFonts w:eastAsia="Arial"/>
              </w:rPr>
            </w:pPr>
            <w:r w:rsidRPr="5D851DA7">
              <w:rPr>
                <w:rFonts w:eastAsia="Arial"/>
              </w:rPr>
              <w:t xml:space="preserve">Example of a project </w:t>
            </w:r>
            <w:r w:rsidR="66831440" w:rsidRPr="5D851DA7">
              <w:rPr>
                <w:rFonts w:eastAsia="Arial"/>
              </w:rPr>
              <w:t>plan.</w:t>
            </w:r>
          </w:p>
          <w:p w14:paraId="35DC2BA9" w14:textId="77777777" w:rsidR="00277368" w:rsidRDefault="00277368" w:rsidP="5D851DA7">
            <w:pPr>
              <w:rPr>
                <w:rFonts w:eastAsia="Arial"/>
              </w:rPr>
            </w:pPr>
          </w:p>
          <w:tbl>
            <w:tblPr>
              <w:tblStyle w:val="TableGrid"/>
              <w:tblW w:w="0" w:type="auto"/>
              <w:tblInd w:w="0" w:type="dxa"/>
              <w:tblLook w:val="04A0" w:firstRow="1" w:lastRow="0" w:firstColumn="1" w:lastColumn="0" w:noHBand="0" w:noVBand="1"/>
            </w:tblPr>
            <w:tblGrid>
              <w:gridCol w:w="1739"/>
              <w:gridCol w:w="1427"/>
              <w:gridCol w:w="1128"/>
              <w:gridCol w:w="1241"/>
              <w:gridCol w:w="1740"/>
              <w:gridCol w:w="1515"/>
            </w:tblGrid>
            <w:tr w:rsidR="004524B0" w14:paraId="542DD83B" w14:textId="77777777" w:rsidTr="5D851DA7">
              <w:tc>
                <w:tcPr>
                  <w:tcW w:w="1573" w:type="dxa"/>
                  <w:shd w:val="clear" w:color="auto" w:fill="C5E0B3" w:themeFill="accent6" w:themeFillTint="66"/>
                  <w:vAlign w:val="center"/>
                </w:tcPr>
                <w:p w14:paraId="0AACF153" w14:textId="02BD5916" w:rsidR="00BF7FCF" w:rsidRPr="004524B0" w:rsidRDefault="14A57581" w:rsidP="5D851DA7">
                  <w:pPr>
                    <w:jc w:val="center"/>
                    <w:rPr>
                      <w:rFonts w:eastAsia="Arial"/>
                      <w:b/>
                      <w:bCs/>
                    </w:rPr>
                  </w:pPr>
                  <w:r w:rsidRPr="5D851DA7">
                    <w:rPr>
                      <w:rFonts w:eastAsia="Arial"/>
                      <w:b/>
                      <w:bCs/>
                    </w:rPr>
                    <w:t>Phase</w:t>
                  </w:r>
                </w:p>
              </w:tc>
              <w:tc>
                <w:tcPr>
                  <w:tcW w:w="1429" w:type="dxa"/>
                  <w:shd w:val="clear" w:color="auto" w:fill="C5E0B3" w:themeFill="accent6" w:themeFillTint="66"/>
                  <w:vAlign w:val="center"/>
                </w:tcPr>
                <w:p w14:paraId="27B2C54F" w14:textId="5BD12A4C" w:rsidR="00BF7FCF" w:rsidRPr="004524B0" w:rsidRDefault="14A57581" w:rsidP="5D851DA7">
                  <w:pPr>
                    <w:jc w:val="center"/>
                    <w:rPr>
                      <w:rFonts w:eastAsia="Arial"/>
                      <w:b/>
                      <w:bCs/>
                    </w:rPr>
                  </w:pPr>
                  <w:r w:rsidRPr="5D851DA7">
                    <w:rPr>
                      <w:rFonts w:eastAsia="Arial"/>
                      <w:b/>
                      <w:bCs/>
                    </w:rPr>
                    <w:t>Milestones</w:t>
                  </w:r>
                </w:p>
              </w:tc>
              <w:tc>
                <w:tcPr>
                  <w:tcW w:w="1374" w:type="dxa"/>
                  <w:shd w:val="clear" w:color="auto" w:fill="C5E0B3" w:themeFill="accent6" w:themeFillTint="66"/>
                  <w:vAlign w:val="center"/>
                </w:tcPr>
                <w:p w14:paraId="10483E78" w14:textId="544D5625" w:rsidR="00BF7FCF" w:rsidRPr="004524B0" w:rsidRDefault="14A57581" w:rsidP="5D851DA7">
                  <w:pPr>
                    <w:jc w:val="center"/>
                    <w:rPr>
                      <w:rFonts w:eastAsia="Arial"/>
                      <w:b/>
                      <w:bCs/>
                    </w:rPr>
                  </w:pPr>
                  <w:r w:rsidRPr="5D851DA7">
                    <w:rPr>
                      <w:rFonts w:eastAsia="Arial"/>
                      <w:b/>
                      <w:bCs/>
                    </w:rPr>
                    <w:t>Timeline</w:t>
                  </w:r>
                </w:p>
              </w:tc>
              <w:tc>
                <w:tcPr>
                  <w:tcW w:w="1395" w:type="dxa"/>
                  <w:shd w:val="clear" w:color="auto" w:fill="C5E0B3" w:themeFill="accent6" w:themeFillTint="66"/>
                  <w:vAlign w:val="center"/>
                </w:tcPr>
                <w:p w14:paraId="3E91421C" w14:textId="14B95F80" w:rsidR="00BF7FCF" w:rsidRPr="004524B0" w:rsidRDefault="14A57581" w:rsidP="5D851DA7">
                  <w:pPr>
                    <w:jc w:val="center"/>
                    <w:rPr>
                      <w:rFonts w:eastAsia="Arial"/>
                      <w:b/>
                      <w:bCs/>
                    </w:rPr>
                  </w:pPr>
                  <w:r w:rsidRPr="5D851DA7">
                    <w:rPr>
                      <w:rFonts w:eastAsia="Arial"/>
                      <w:b/>
                      <w:bCs/>
                    </w:rPr>
                    <w:t>Who</w:t>
                  </w:r>
                </w:p>
              </w:tc>
              <w:tc>
                <w:tcPr>
                  <w:tcW w:w="1573" w:type="dxa"/>
                  <w:shd w:val="clear" w:color="auto" w:fill="C5E0B3" w:themeFill="accent6" w:themeFillTint="66"/>
                  <w:vAlign w:val="center"/>
                </w:tcPr>
                <w:p w14:paraId="65A1EEB5" w14:textId="6B572130" w:rsidR="00BF7FCF" w:rsidRPr="004524B0" w:rsidRDefault="14A57581" w:rsidP="5D851DA7">
                  <w:pPr>
                    <w:jc w:val="center"/>
                    <w:rPr>
                      <w:rFonts w:eastAsia="Arial"/>
                      <w:b/>
                      <w:bCs/>
                    </w:rPr>
                  </w:pPr>
                  <w:r w:rsidRPr="5D851DA7">
                    <w:rPr>
                      <w:rFonts w:eastAsia="Arial"/>
                      <w:b/>
                      <w:bCs/>
                    </w:rPr>
                    <w:t>Risk management strategy</w:t>
                  </w:r>
                </w:p>
              </w:tc>
              <w:tc>
                <w:tcPr>
                  <w:tcW w:w="1446" w:type="dxa"/>
                  <w:shd w:val="clear" w:color="auto" w:fill="C5E0B3" w:themeFill="accent6" w:themeFillTint="66"/>
                  <w:vAlign w:val="center"/>
                </w:tcPr>
                <w:p w14:paraId="104F7AFC" w14:textId="745A438B" w:rsidR="00BF7FCF" w:rsidRPr="004524B0" w:rsidRDefault="14A57581" w:rsidP="5D851DA7">
                  <w:pPr>
                    <w:jc w:val="center"/>
                    <w:rPr>
                      <w:rFonts w:eastAsia="Arial"/>
                      <w:b/>
                      <w:bCs/>
                    </w:rPr>
                  </w:pPr>
                  <w:r w:rsidRPr="5D851DA7">
                    <w:rPr>
                      <w:rFonts w:eastAsia="Arial"/>
                      <w:b/>
                      <w:bCs/>
                    </w:rPr>
                    <w:t>Outputs / impact / evaluation</w:t>
                  </w:r>
                </w:p>
              </w:tc>
            </w:tr>
            <w:tr w:rsidR="004524B0" w14:paraId="4BBAF847" w14:textId="77777777" w:rsidTr="5D851DA7">
              <w:tc>
                <w:tcPr>
                  <w:tcW w:w="1573" w:type="dxa"/>
                  <w:vMerge w:val="restart"/>
                  <w:vAlign w:val="center"/>
                </w:tcPr>
                <w:p w14:paraId="12D1F3A7" w14:textId="5BBD81FB" w:rsidR="004524B0" w:rsidRPr="004524B0" w:rsidRDefault="004524B0" w:rsidP="5D851DA7">
                  <w:pPr>
                    <w:rPr>
                      <w:rFonts w:eastAsia="Arial"/>
                    </w:rPr>
                  </w:pPr>
                  <w:r w:rsidRPr="5D851DA7">
                    <w:rPr>
                      <w:rFonts w:eastAsia="Arial"/>
                    </w:rPr>
                    <w:t>Preparation</w:t>
                  </w:r>
                </w:p>
              </w:tc>
              <w:tc>
                <w:tcPr>
                  <w:tcW w:w="1429" w:type="dxa"/>
                </w:tcPr>
                <w:p w14:paraId="1B7D1527" w14:textId="2E96848C" w:rsidR="004524B0" w:rsidRPr="004524B0" w:rsidRDefault="004524B0" w:rsidP="5D851DA7">
                  <w:pPr>
                    <w:rPr>
                      <w:rFonts w:eastAsia="Arial"/>
                    </w:rPr>
                  </w:pPr>
                  <w:r w:rsidRPr="5D851DA7">
                    <w:rPr>
                      <w:rFonts w:eastAsia="Arial"/>
                    </w:rPr>
                    <w:t>Platform selection and setup</w:t>
                  </w:r>
                </w:p>
              </w:tc>
              <w:tc>
                <w:tcPr>
                  <w:tcW w:w="1374" w:type="dxa"/>
                </w:tcPr>
                <w:p w14:paraId="28A13796" w14:textId="11184C95" w:rsidR="004524B0" w:rsidRPr="004524B0" w:rsidRDefault="004524B0" w:rsidP="5D851DA7">
                  <w:pPr>
                    <w:rPr>
                      <w:rFonts w:eastAsia="Arial"/>
                    </w:rPr>
                  </w:pPr>
                  <w:r w:rsidRPr="5D851DA7">
                    <w:rPr>
                      <w:rFonts w:eastAsia="Arial"/>
                    </w:rPr>
                    <w:t>Weeks 1-2</w:t>
                  </w:r>
                </w:p>
              </w:tc>
              <w:tc>
                <w:tcPr>
                  <w:tcW w:w="1395" w:type="dxa"/>
                </w:tcPr>
                <w:p w14:paraId="4BDE34BB" w14:textId="3765AEB4" w:rsidR="004524B0" w:rsidRPr="004524B0" w:rsidRDefault="004524B0" w:rsidP="5D851DA7">
                  <w:pPr>
                    <w:rPr>
                      <w:rFonts w:eastAsia="Arial"/>
                    </w:rPr>
                  </w:pPr>
                  <w:r w:rsidRPr="5D851DA7">
                    <w:rPr>
                      <w:rFonts w:eastAsia="Arial"/>
                    </w:rPr>
                    <w:t>Project manager, IT consultant</w:t>
                  </w:r>
                </w:p>
              </w:tc>
              <w:tc>
                <w:tcPr>
                  <w:tcW w:w="1573" w:type="dxa"/>
                </w:tcPr>
                <w:p w14:paraId="2699CF77" w14:textId="6368323A" w:rsidR="004524B0" w:rsidRPr="004524B0" w:rsidRDefault="004524B0" w:rsidP="5D851DA7">
                  <w:pPr>
                    <w:rPr>
                      <w:rFonts w:eastAsia="Arial"/>
                    </w:rPr>
                  </w:pPr>
                  <w:r w:rsidRPr="5D851DA7">
                    <w:rPr>
                      <w:rFonts w:eastAsia="Arial"/>
                    </w:rPr>
                    <w:t>Schedule meetings to clarify needs and address concerns.</w:t>
                  </w:r>
                </w:p>
              </w:tc>
              <w:tc>
                <w:tcPr>
                  <w:tcW w:w="1446" w:type="dxa"/>
                </w:tcPr>
                <w:p w14:paraId="75B8C06C" w14:textId="3209906E" w:rsidR="004524B0" w:rsidRPr="004524B0" w:rsidRDefault="004524B0" w:rsidP="5D851DA7">
                  <w:pPr>
                    <w:rPr>
                      <w:rFonts w:eastAsia="Arial"/>
                    </w:rPr>
                  </w:pPr>
                  <w:r w:rsidRPr="5D851DA7">
                    <w:rPr>
                      <w:rFonts w:eastAsia="Arial"/>
                    </w:rPr>
                    <w:t>Selected platform aligns with needs; initial setup completed</w:t>
                  </w:r>
                </w:p>
              </w:tc>
            </w:tr>
            <w:tr w:rsidR="004524B0" w14:paraId="0D2FBEF7" w14:textId="77777777" w:rsidTr="5D851DA7">
              <w:tc>
                <w:tcPr>
                  <w:tcW w:w="1573" w:type="dxa"/>
                  <w:vMerge/>
                  <w:vAlign w:val="center"/>
                </w:tcPr>
                <w:p w14:paraId="7FC426E0" w14:textId="77777777" w:rsidR="004524B0" w:rsidRPr="004524B0" w:rsidRDefault="004524B0" w:rsidP="004524B0">
                  <w:pPr>
                    <w:rPr>
                      <w:sz w:val="20"/>
                      <w:szCs w:val="20"/>
                    </w:rPr>
                  </w:pPr>
                </w:p>
              </w:tc>
              <w:tc>
                <w:tcPr>
                  <w:tcW w:w="1429" w:type="dxa"/>
                </w:tcPr>
                <w:p w14:paraId="23144A4D" w14:textId="0AE39193" w:rsidR="004524B0" w:rsidRPr="004524B0" w:rsidRDefault="004524B0" w:rsidP="5D851DA7">
                  <w:pPr>
                    <w:rPr>
                      <w:rFonts w:eastAsia="Arial"/>
                    </w:rPr>
                  </w:pPr>
                  <w:r w:rsidRPr="5D851DA7">
                    <w:rPr>
                      <w:rFonts w:eastAsia="Arial"/>
                    </w:rPr>
                    <w:t>Initial training for project leads</w:t>
                  </w:r>
                </w:p>
              </w:tc>
              <w:tc>
                <w:tcPr>
                  <w:tcW w:w="1374" w:type="dxa"/>
                </w:tcPr>
                <w:p w14:paraId="5C73273D" w14:textId="618B0BB4" w:rsidR="004524B0" w:rsidRPr="004524B0" w:rsidRDefault="004524B0" w:rsidP="5D851DA7">
                  <w:pPr>
                    <w:rPr>
                      <w:rFonts w:eastAsia="Arial"/>
                    </w:rPr>
                  </w:pPr>
                  <w:r w:rsidRPr="5D851DA7">
                    <w:rPr>
                      <w:rFonts w:eastAsia="Arial"/>
                    </w:rPr>
                    <w:t>Weeks 3-4</w:t>
                  </w:r>
                </w:p>
              </w:tc>
              <w:tc>
                <w:tcPr>
                  <w:tcW w:w="1395" w:type="dxa"/>
                </w:tcPr>
                <w:p w14:paraId="48B54300" w14:textId="428BC891" w:rsidR="004524B0" w:rsidRPr="004524B0" w:rsidRDefault="004524B0" w:rsidP="5D851DA7">
                  <w:pPr>
                    <w:rPr>
                      <w:rFonts w:eastAsia="Arial"/>
                    </w:rPr>
                  </w:pPr>
                  <w:r w:rsidRPr="5D851DA7">
                    <w:rPr>
                      <w:rFonts w:eastAsia="Arial"/>
                    </w:rPr>
                    <w:t>Project manager, digital mentors</w:t>
                  </w:r>
                </w:p>
              </w:tc>
              <w:tc>
                <w:tcPr>
                  <w:tcW w:w="1573" w:type="dxa"/>
                </w:tcPr>
                <w:p w14:paraId="6CD829CB" w14:textId="5FCAD524" w:rsidR="004524B0" w:rsidRPr="004524B0" w:rsidRDefault="004524B0" w:rsidP="5D851DA7">
                  <w:pPr>
                    <w:rPr>
                      <w:rFonts w:eastAsia="Arial"/>
                    </w:rPr>
                  </w:pPr>
                  <w:r w:rsidRPr="5D851DA7">
                    <w:rPr>
                      <w:rFonts w:eastAsia="Arial"/>
                    </w:rPr>
                    <w:t>Provide targeted training sessions; gather feedback from participants</w:t>
                  </w:r>
                </w:p>
              </w:tc>
              <w:tc>
                <w:tcPr>
                  <w:tcW w:w="1446" w:type="dxa"/>
                </w:tcPr>
                <w:p w14:paraId="3BC845EF" w14:textId="66AB848D" w:rsidR="004524B0" w:rsidRPr="004524B0" w:rsidRDefault="004524B0" w:rsidP="5D851DA7">
                  <w:pPr>
                    <w:rPr>
                      <w:rFonts w:eastAsia="Arial"/>
                    </w:rPr>
                  </w:pPr>
                  <w:r w:rsidRPr="5D851DA7">
                    <w:rPr>
                      <w:rFonts w:eastAsia="Arial"/>
                    </w:rPr>
                    <w:t>Project leads are prepared; staff confidence is built</w:t>
                  </w:r>
                </w:p>
              </w:tc>
            </w:tr>
            <w:tr w:rsidR="004524B0" w14:paraId="79D54C4A" w14:textId="77777777" w:rsidTr="5D851DA7">
              <w:tc>
                <w:tcPr>
                  <w:tcW w:w="1573" w:type="dxa"/>
                  <w:vMerge w:val="restart"/>
                  <w:vAlign w:val="center"/>
                </w:tcPr>
                <w:p w14:paraId="26197836" w14:textId="053B2A1D" w:rsidR="004524B0" w:rsidRPr="004524B0" w:rsidRDefault="004524B0" w:rsidP="5D851DA7">
                  <w:pPr>
                    <w:rPr>
                      <w:rFonts w:eastAsia="Arial"/>
                    </w:rPr>
                  </w:pPr>
                  <w:r w:rsidRPr="5D851DA7">
                    <w:rPr>
                      <w:rFonts w:eastAsia="Arial"/>
                    </w:rPr>
                    <w:t>Pilot launch</w:t>
                  </w:r>
                </w:p>
              </w:tc>
              <w:tc>
                <w:tcPr>
                  <w:tcW w:w="1429" w:type="dxa"/>
                </w:tcPr>
                <w:p w14:paraId="3A25663E" w14:textId="33DE9812" w:rsidR="004524B0" w:rsidRPr="004524B0" w:rsidRDefault="004524B0" w:rsidP="5D851DA7">
                  <w:pPr>
                    <w:rPr>
                      <w:rFonts w:eastAsia="Arial"/>
                    </w:rPr>
                  </w:pPr>
                  <w:r w:rsidRPr="5D851DA7">
                    <w:rPr>
                      <w:rFonts w:eastAsia="Arial"/>
                    </w:rPr>
                    <w:t>Begin small-scale testing</w:t>
                  </w:r>
                </w:p>
              </w:tc>
              <w:tc>
                <w:tcPr>
                  <w:tcW w:w="1374" w:type="dxa"/>
                </w:tcPr>
                <w:p w14:paraId="47D01BF5" w14:textId="472C4B73" w:rsidR="004524B0" w:rsidRPr="004524B0" w:rsidRDefault="004524B0" w:rsidP="5D851DA7">
                  <w:pPr>
                    <w:rPr>
                      <w:rFonts w:eastAsia="Arial"/>
                    </w:rPr>
                  </w:pPr>
                  <w:r w:rsidRPr="5D851DA7">
                    <w:rPr>
                      <w:rFonts w:eastAsia="Arial"/>
                    </w:rPr>
                    <w:t>Weeks 5-6</w:t>
                  </w:r>
                </w:p>
              </w:tc>
              <w:tc>
                <w:tcPr>
                  <w:tcW w:w="1395" w:type="dxa"/>
                </w:tcPr>
                <w:p w14:paraId="15CD7221" w14:textId="40826565" w:rsidR="004524B0" w:rsidRPr="004524B0" w:rsidRDefault="004524B0" w:rsidP="5D851DA7">
                  <w:pPr>
                    <w:rPr>
                      <w:rFonts w:eastAsia="Arial"/>
                    </w:rPr>
                  </w:pPr>
                  <w:r w:rsidRPr="5D851DA7">
                    <w:rPr>
                      <w:rFonts w:eastAsia="Arial"/>
                    </w:rPr>
                    <w:t>Digital mentors, selected staff</w:t>
                  </w:r>
                </w:p>
              </w:tc>
              <w:tc>
                <w:tcPr>
                  <w:tcW w:w="1573" w:type="dxa"/>
                </w:tcPr>
                <w:p w14:paraId="05A01397" w14:textId="6731E2A1" w:rsidR="004524B0" w:rsidRPr="004524B0" w:rsidRDefault="004524B0" w:rsidP="5D851DA7">
                  <w:pPr>
                    <w:rPr>
                      <w:rFonts w:eastAsia="Arial"/>
                    </w:rPr>
                  </w:pPr>
                  <w:r w:rsidRPr="5D851DA7">
                    <w:rPr>
                      <w:rFonts w:eastAsia="Arial"/>
                    </w:rPr>
                    <w:t>Monitor pilot closely; adjust based on feedback</w:t>
                  </w:r>
                </w:p>
              </w:tc>
              <w:tc>
                <w:tcPr>
                  <w:tcW w:w="1446" w:type="dxa"/>
                </w:tcPr>
                <w:p w14:paraId="691C32CA" w14:textId="0FB48DCB" w:rsidR="004524B0" w:rsidRPr="004524B0" w:rsidRDefault="004524B0" w:rsidP="5D851DA7">
                  <w:pPr>
                    <w:rPr>
                      <w:rFonts w:eastAsia="Arial"/>
                    </w:rPr>
                  </w:pPr>
                  <w:r w:rsidRPr="5D851DA7">
                    <w:rPr>
                      <w:rFonts w:eastAsia="Arial"/>
                    </w:rPr>
                    <w:t>Early insights into platform usability; identify potential issues</w:t>
                  </w:r>
                </w:p>
              </w:tc>
            </w:tr>
            <w:tr w:rsidR="004524B0" w14:paraId="6642CD75" w14:textId="77777777" w:rsidTr="5D851DA7">
              <w:tc>
                <w:tcPr>
                  <w:tcW w:w="1573" w:type="dxa"/>
                  <w:vMerge/>
                  <w:vAlign w:val="center"/>
                </w:tcPr>
                <w:p w14:paraId="3570C656" w14:textId="77777777" w:rsidR="004524B0" w:rsidRPr="004524B0" w:rsidRDefault="004524B0" w:rsidP="004524B0">
                  <w:pPr>
                    <w:rPr>
                      <w:sz w:val="20"/>
                      <w:szCs w:val="20"/>
                    </w:rPr>
                  </w:pPr>
                </w:p>
              </w:tc>
              <w:tc>
                <w:tcPr>
                  <w:tcW w:w="1429" w:type="dxa"/>
                </w:tcPr>
                <w:p w14:paraId="4275B349" w14:textId="69B0ED33" w:rsidR="004524B0" w:rsidRPr="004524B0" w:rsidRDefault="004524B0" w:rsidP="5D851DA7">
                  <w:pPr>
                    <w:rPr>
                      <w:rFonts w:eastAsia="Arial"/>
                    </w:rPr>
                  </w:pPr>
                  <w:r w:rsidRPr="5D851DA7">
                    <w:rPr>
                      <w:rFonts w:eastAsia="Arial"/>
                    </w:rPr>
                    <w:t>Collect pilot feedback</w:t>
                  </w:r>
                </w:p>
              </w:tc>
              <w:tc>
                <w:tcPr>
                  <w:tcW w:w="1374" w:type="dxa"/>
                </w:tcPr>
                <w:p w14:paraId="386BD82E" w14:textId="4A1192D3" w:rsidR="004524B0" w:rsidRPr="004524B0" w:rsidRDefault="004524B0" w:rsidP="5D851DA7">
                  <w:pPr>
                    <w:rPr>
                      <w:rFonts w:eastAsia="Arial"/>
                    </w:rPr>
                  </w:pPr>
                  <w:r w:rsidRPr="5D851DA7">
                    <w:rPr>
                      <w:rFonts w:eastAsia="Arial"/>
                    </w:rPr>
                    <w:t>Week 7</w:t>
                  </w:r>
                </w:p>
              </w:tc>
              <w:tc>
                <w:tcPr>
                  <w:tcW w:w="1395" w:type="dxa"/>
                </w:tcPr>
                <w:p w14:paraId="1C511C54" w14:textId="1150A82E" w:rsidR="004524B0" w:rsidRPr="004524B0" w:rsidRDefault="004524B0" w:rsidP="5D851DA7">
                  <w:pPr>
                    <w:rPr>
                      <w:rFonts w:eastAsia="Arial"/>
                    </w:rPr>
                  </w:pPr>
                  <w:r w:rsidRPr="5D851DA7">
                    <w:rPr>
                      <w:rFonts w:eastAsia="Arial"/>
                    </w:rPr>
                    <w:t>Family liaison, digital mentors</w:t>
                  </w:r>
                </w:p>
              </w:tc>
              <w:tc>
                <w:tcPr>
                  <w:tcW w:w="1573" w:type="dxa"/>
                </w:tcPr>
                <w:p w14:paraId="6EB87E28" w14:textId="63A58B68" w:rsidR="004524B0" w:rsidRPr="004524B0" w:rsidRDefault="004524B0" w:rsidP="5D851DA7">
                  <w:pPr>
                    <w:rPr>
                      <w:rFonts w:eastAsia="Arial"/>
                    </w:rPr>
                  </w:pPr>
                  <w:r w:rsidRPr="5D851DA7">
                    <w:rPr>
                      <w:rFonts w:eastAsia="Arial"/>
                    </w:rPr>
                    <w:t>Create feedback channels (surveys, meetings) for honest input</w:t>
                  </w:r>
                </w:p>
              </w:tc>
              <w:tc>
                <w:tcPr>
                  <w:tcW w:w="1446" w:type="dxa"/>
                </w:tcPr>
                <w:p w14:paraId="36CCB4DA" w14:textId="3CE40C72" w:rsidR="004524B0" w:rsidRPr="004524B0" w:rsidRDefault="004524B0" w:rsidP="5D851DA7">
                  <w:pPr>
                    <w:rPr>
                      <w:rFonts w:eastAsia="Arial"/>
                    </w:rPr>
                  </w:pPr>
                  <w:r w:rsidRPr="5D851DA7">
                    <w:rPr>
                      <w:rFonts w:eastAsia="Arial"/>
                    </w:rPr>
                    <w:t>Feedback collected to refine the platform before full launch</w:t>
                  </w:r>
                </w:p>
              </w:tc>
            </w:tr>
            <w:tr w:rsidR="004524B0" w14:paraId="2C5FDF11" w14:textId="77777777" w:rsidTr="5D851DA7">
              <w:tc>
                <w:tcPr>
                  <w:tcW w:w="1573" w:type="dxa"/>
                  <w:vMerge w:val="restart"/>
                  <w:vAlign w:val="center"/>
                </w:tcPr>
                <w:p w14:paraId="72543E2E" w14:textId="53AE35EA" w:rsidR="004524B0" w:rsidRPr="004524B0" w:rsidRDefault="004524B0" w:rsidP="5D851DA7">
                  <w:pPr>
                    <w:rPr>
                      <w:rFonts w:eastAsia="Arial"/>
                    </w:rPr>
                  </w:pPr>
                  <w:r w:rsidRPr="5D851DA7">
                    <w:rPr>
                      <w:rFonts w:eastAsia="Arial"/>
                    </w:rPr>
                    <w:t>Full implementation</w:t>
                  </w:r>
                </w:p>
              </w:tc>
              <w:tc>
                <w:tcPr>
                  <w:tcW w:w="1429" w:type="dxa"/>
                </w:tcPr>
                <w:p w14:paraId="24E26944" w14:textId="6E13E8DD" w:rsidR="004524B0" w:rsidRPr="004524B0" w:rsidRDefault="004524B0" w:rsidP="5D851DA7">
                  <w:pPr>
                    <w:rPr>
                      <w:rFonts w:eastAsia="Arial"/>
                    </w:rPr>
                  </w:pPr>
                  <w:r w:rsidRPr="5D851DA7">
                    <w:rPr>
                      <w:rFonts w:eastAsia="Arial"/>
                    </w:rPr>
                    <w:t xml:space="preserve">Launch full </w:t>
                  </w:r>
                  <w:proofErr w:type="gramStart"/>
                  <w:r w:rsidRPr="5D851DA7">
                    <w:rPr>
                      <w:rFonts w:eastAsia="Arial"/>
                    </w:rPr>
                    <w:t>platform</w:t>
                  </w:r>
                  <w:proofErr w:type="gramEnd"/>
                  <w:r w:rsidRPr="5D851DA7">
                    <w:rPr>
                      <w:rFonts w:eastAsia="Arial"/>
                    </w:rPr>
                    <w:t xml:space="preserve"> for all users</w:t>
                  </w:r>
                </w:p>
              </w:tc>
              <w:tc>
                <w:tcPr>
                  <w:tcW w:w="1374" w:type="dxa"/>
                </w:tcPr>
                <w:p w14:paraId="1CED279A" w14:textId="055C2546" w:rsidR="004524B0" w:rsidRPr="004524B0" w:rsidRDefault="004524B0" w:rsidP="5D851DA7">
                  <w:pPr>
                    <w:rPr>
                      <w:rFonts w:eastAsia="Arial"/>
                    </w:rPr>
                  </w:pPr>
                  <w:r w:rsidRPr="5D851DA7">
                    <w:rPr>
                      <w:rFonts w:eastAsia="Arial"/>
                    </w:rPr>
                    <w:t>Week 8</w:t>
                  </w:r>
                </w:p>
              </w:tc>
              <w:tc>
                <w:tcPr>
                  <w:tcW w:w="1395" w:type="dxa"/>
                </w:tcPr>
                <w:p w14:paraId="511506E0" w14:textId="250FF508" w:rsidR="004524B0" w:rsidRPr="004524B0" w:rsidRDefault="004524B0" w:rsidP="5D851DA7">
                  <w:pPr>
                    <w:rPr>
                      <w:rFonts w:eastAsia="Arial"/>
                    </w:rPr>
                  </w:pPr>
                  <w:r w:rsidRPr="5D851DA7">
                    <w:rPr>
                      <w:rFonts w:eastAsia="Arial"/>
                    </w:rPr>
                    <w:t>All Staff</w:t>
                  </w:r>
                  <w:r>
                    <w:tab/>
                  </w:r>
                </w:p>
              </w:tc>
              <w:tc>
                <w:tcPr>
                  <w:tcW w:w="1573" w:type="dxa"/>
                </w:tcPr>
                <w:p w14:paraId="2EB5A79A" w14:textId="23BA30C6" w:rsidR="004524B0" w:rsidRPr="004524B0" w:rsidRDefault="004524B0" w:rsidP="5D851DA7">
                  <w:pPr>
                    <w:rPr>
                      <w:rFonts w:eastAsia="Arial"/>
                    </w:rPr>
                  </w:pPr>
                  <w:r w:rsidRPr="5D851DA7">
                    <w:rPr>
                      <w:rFonts w:eastAsia="Arial"/>
                    </w:rPr>
                    <w:t>Ensure comprehensive training is complete; provide support as needed.</w:t>
                  </w:r>
                </w:p>
              </w:tc>
              <w:tc>
                <w:tcPr>
                  <w:tcW w:w="1446" w:type="dxa"/>
                </w:tcPr>
                <w:p w14:paraId="09EB8BD3" w14:textId="1A622A9B" w:rsidR="004524B0" w:rsidRPr="004524B0" w:rsidRDefault="004524B0" w:rsidP="5D851DA7">
                  <w:pPr>
                    <w:rPr>
                      <w:rFonts w:eastAsia="Arial"/>
                    </w:rPr>
                  </w:pPr>
                  <w:r w:rsidRPr="5D851DA7">
                    <w:rPr>
                      <w:rFonts w:eastAsia="Arial"/>
                    </w:rPr>
                    <w:t>Full rollout of the platform; all users engaged.</w:t>
                  </w:r>
                </w:p>
              </w:tc>
            </w:tr>
            <w:tr w:rsidR="004524B0" w14:paraId="285627A4" w14:textId="77777777" w:rsidTr="5D851DA7">
              <w:tc>
                <w:tcPr>
                  <w:tcW w:w="1573" w:type="dxa"/>
                  <w:vMerge/>
                </w:tcPr>
                <w:p w14:paraId="78D9FF2D" w14:textId="77777777" w:rsidR="004524B0" w:rsidRPr="004524B0" w:rsidRDefault="004524B0" w:rsidP="00277368">
                  <w:pPr>
                    <w:rPr>
                      <w:sz w:val="20"/>
                      <w:szCs w:val="20"/>
                    </w:rPr>
                  </w:pPr>
                </w:p>
              </w:tc>
              <w:tc>
                <w:tcPr>
                  <w:tcW w:w="1429" w:type="dxa"/>
                </w:tcPr>
                <w:p w14:paraId="5E1F5B7B" w14:textId="5CF47327" w:rsidR="004524B0" w:rsidRPr="004524B0" w:rsidRDefault="004524B0" w:rsidP="5D851DA7">
                  <w:pPr>
                    <w:rPr>
                      <w:rFonts w:eastAsia="Arial"/>
                    </w:rPr>
                  </w:pPr>
                  <w:r w:rsidRPr="5D851DA7">
                    <w:rPr>
                      <w:rFonts w:eastAsia="Arial"/>
                    </w:rPr>
                    <w:t>Complete additional training</w:t>
                  </w:r>
                </w:p>
              </w:tc>
              <w:tc>
                <w:tcPr>
                  <w:tcW w:w="1374" w:type="dxa"/>
                </w:tcPr>
                <w:p w14:paraId="74055A84" w14:textId="7D820E3E" w:rsidR="004524B0" w:rsidRPr="004524B0" w:rsidRDefault="004524B0" w:rsidP="5D851DA7">
                  <w:pPr>
                    <w:rPr>
                      <w:rFonts w:eastAsia="Arial"/>
                    </w:rPr>
                  </w:pPr>
                  <w:r w:rsidRPr="5D851DA7">
                    <w:rPr>
                      <w:rFonts w:eastAsia="Arial"/>
                    </w:rPr>
                    <w:t>Weeks 9-10</w:t>
                  </w:r>
                </w:p>
              </w:tc>
              <w:tc>
                <w:tcPr>
                  <w:tcW w:w="1395" w:type="dxa"/>
                </w:tcPr>
                <w:p w14:paraId="0C6E7C2F" w14:textId="0F60BC4E" w:rsidR="004524B0" w:rsidRPr="004524B0" w:rsidRDefault="004524B0" w:rsidP="5D851DA7">
                  <w:pPr>
                    <w:rPr>
                      <w:rFonts w:eastAsia="Arial"/>
                    </w:rPr>
                  </w:pPr>
                  <w:r w:rsidRPr="5D851DA7">
                    <w:rPr>
                      <w:rFonts w:eastAsia="Arial"/>
                    </w:rPr>
                    <w:t>Digital mentors, project manager</w:t>
                  </w:r>
                </w:p>
              </w:tc>
              <w:tc>
                <w:tcPr>
                  <w:tcW w:w="1573" w:type="dxa"/>
                </w:tcPr>
                <w:p w14:paraId="059EBEDD" w14:textId="0D381072" w:rsidR="004524B0" w:rsidRPr="004524B0" w:rsidRDefault="004524B0" w:rsidP="5D851DA7">
                  <w:pPr>
                    <w:rPr>
                      <w:rFonts w:eastAsia="Arial"/>
                    </w:rPr>
                  </w:pPr>
                  <w:r w:rsidRPr="5D851DA7">
                    <w:rPr>
                      <w:rFonts w:eastAsia="Arial"/>
                    </w:rPr>
                    <w:t>Schedule follow-up training sessions to address ongoing concerns.</w:t>
                  </w:r>
                </w:p>
              </w:tc>
              <w:tc>
                <w:tcPr>
                  <w:tcW w:w="1446" w:type="dxa"/>
                </w:tcPr>
                <w:p w14:paraId="360CE912" w14:textId="39684405" w:rsidR="004524B0" w:rsidRPr="004524B0" w:rsidRDefault="004524B0" w:rsidP="5D851DA7">
                  <w:pPr>
                    <w:rPr>
                      <w:rFonts w:eastAsia="Arial"/>
                    </w:rPr>
                  </w:pPr>
                  <w:r w:rsidRPr="5D851DA7">
                    <w:rPr>
                      <w:rFonts w:eastAsia="Arial"/>
                    </w:rPr>
                    <w:t>Increased staff proficiency; confidence in using the platform.</w:t>
                  </w:r>
                </w:p>
              </w:tc>
            </w:tr>
            <w:tr w:rsidR="004524B0" w14:paraId="2AEB307F" w14:textId="77777777" w:rsidTr="5D851DA7">
              <w:tc>
                <w:tcPr>
                  <w:tcW w:w="1573" w:type="dxa"/>
                  <w:vAlign w:val="center"/>
                </w:tcPr>
                <w:p w14:paraId="5DC9596F" w14:textId="4949AC4C" w:rsidR="00BF7FCF" w:rsidRPr="004524B0" w:rsidRDefault="6DD69300" w:rsidP="5D851DA7">
                  <w:pPr>
                    <w:rPr>
                      <w:rFonts w:eastAsia="Arial"/>
                    </w:rPr>
                  </w:pPr>
                  <w:r w:rsidRPr="5D851DA7">
                    <w:rPr>
                      <w:rFonts w:eastAsia="Arial"/>
                    </w:rPr>
                    <w:t>Monitoring and Review</w:t>
                  </w:r>
                </w:p>
              </w:tc>
              <w:tc>
                <w:tcPr>
                  <w:tcW w:w="1429" w:type="dxa"/>
                </w:tcPr>
                <w:p w14:paraId="1078D896" w14:textId="35477954" w:rsidR="00BF7FCF" w:rsidRPr="004524B0" w:rsidRDefault="6FB7E440" w:rsidP="5D851DA7">
                  <w:pPr>
                    <w:rPr>
                      <w:rFonts w:eastAsia="Arial"/>
                    </w:rPr>
                  </w:pPr>
                  <w:r w:rsidRPr="5D851DA7">
                    <w:rPr>
                      <w:rFonts w:eastAsia="Arial"/>
                    </w:rPr>
                    <w:t xml:space="preserve">Conduct first review and </w:t>
                  </w:r>
                  <w:proofErr w:type="gramStart"/>
                  <w:r w:rsidRPr="5D851DA7">
                    <w:rPr>
                      <w:rFonts w:eastAsia="Arial"/>
                    </w:rPr>
                    <w:t>make adjustments</w:t>
                  </w:r>
                  <w:proofErr w:type="gramEnd"/>
                </w:p>
              </w:tc>
              <w:tc>
                <w:tcPr>
                  <w:tcW w:w="1374" w:type="dxa"/>
                </w:tcPr>
                <w:p w14:paraId="07199D21" w14:textId="580BEAB9" w:rsidR="00BF7FCF" w:rsidRPr="004524B0" w:rsidRDefault="6FB7E440" w:rsidP="5D851DA7">
                  <w:pPr>
                    <w:rPr>
                      <w:rFonts w:eastAsia="Arial"/>
                    </w:rPr>
                  </w:pPr>
                  <w:r w:rsidRPr="5D851DA7">
                    <w:rPr>
                      <w:rFonts w:eastAsia="Arial"/>
                    </w:rPr>
                    <w:t>Weeks 12 and ongoing</w:t>
                  </w:r>
                </w:p>
              </w:tc>
              <w:tc>
                <w:tcPr>
                  <w:tcW w:w="1395" w:type="dxa"/>
                </w:tcPr>
                <w:p w14:paraId="7CADBC06" w14:textId="7C9CB519" w:rsidR="00BF7FCF" w:rsidRPr="004524B0" w:rsidRDefault="004524B0" w:rsidP="5D851DA7">
                  <w:pPr>
                    <w:rPr>
                      <w:rFonts w:eastAsia="Arial"/>
                    </w:rPr>
                  </w:pPr>
                  <w:r w:rsidRPr="5D851DA7">
                    <w:rPr>
                      <w:rFonts w:eastAsia="Arial"/>
                    </w:rPr>
                    <w:t>Project manager, digital mentors</w:t>
                  </w:r>
                </w:p>
              </w:tc>
              <w:tc>
                <w:tcPr>
                  <w:tcW w:w="1573" w:type="dxa"/>
                </w:tcPr>
                <w:p w14:paraId="3013257F" w14:textId="62C73C7A" w:rsidR="00BF7FCF" w:rsidRPr="004524B0" w:rsidRDefault="004524B0" w:rsidP="5D851DA7">
                  <w:pPr>
                    <w:rPr>
                      <w:rFonts w:eastAsia="Arial"/>
                    </w:rPr>
                  </w:pPr>
                  <w:r w:rsidRPr="5D851DA7">
                    <w:rPr>
                      <w:rFonts w:eastAsia="Arial"/>
                    </w:rPr>
                    <w:t>Regular check-ins and feedback loops to assess usage and satisfaction</w:t>
                  </w:r>
                </w:p>
              </w:tc>
              <w:tc>
                <w:tcPr>
                  <w:tcW w:w="1446" w:type="dxa"/>
                </w:tcPr>
                <w:p w14:paraId="69924197" w14:textId="02496A77" w:rsidR="00BF7FCF" w:rsidRPr="004524B0" w:rsidRDefault="004524B0" w:rsidP="5D851DA7">
                  <w:pPr>
                    <w:rPr>
                      <w:rFonts w:eastAsia="Arial"/>
                    </w:rPr>
                  </w:pPr>
                  <w:r w:rsidRPr="5D851DA7">
                    <w:rPr>
                      <w:rFonts w:eastAsia="Arial"/>
                    </w:rPr>
                    <w:t>Data on platform usage; adjustments made for continuous improvement</w:t>
                  </w:r>
                </w:p>
              </w:tc>
            </w:tr>
          </w:tbl>
          <w:p w14:paraId="2C0686D5" w14:textId="77777777" w:rsidR="00196985" w:rsidRPr="00196985" w:rsidRDefault="00196985" w:rsidP="5D851DA7">
            <w:pPr>
              <w:rPr>
                <w:rFonts w:eastAsia="Arial"/>
              </w:rPr>
            </w:pPr>
          </w:p>
          <w:p w14:paraId="3578C481" w14:textId="77777777" w:rsidR="00A60787" w:rsidRDefault="00A60787" w:rsidP="5D851DA7">
            <w:pPr>
              <w:rPr>
                <w:rFonts w:eastAsia="Arial"/>
              </w:rPr>
            </w:pPr>
          </w:p>
        </w:tc>
      </w:tr>
    </w:tbl>
    <w:p w14:paraId="70C64381" w14:textId="77777777" w:rsidR="00013347" w:rsidRDefault="00013347" w:rsidP="5D851DA7">
      <w:pPr>
        <w:rPr>
          <w:rFonts w:ascii="Arial" w:eastAsia="Arial" w:hAnsi="Arial" w:cs="Arial"/>
          <w:sz w:val="24"/>
          <w:szCs w:val="24"/>
        </w:rPr>
      </w:pPr>
    </w:p>
    <w:p w14:paraId="6335867D" w14:textId="15BCEB5D" w:rsidR="00CA6913" w:rsidRDefault="00411362" w:rsidP="5D851DA7">
      <w:pPr>
        <w:rPr>
          <w:rFonts w:ascii="Arial" w:eastAsia="Arial" w:hAnsi="Arial" w:cs="Arial"/>
          <w:sz w:val="24"/>
          <w:szCs w:val="24"/>
        </w:rPr>
      </w:pPr>
      <w:r w:rsidRPr="5D851DA7">
        <w:rPr>
          <w:rFonts w:ascii="Arial" w:eastAsia="Arial" w:hAnsi="Arial" w:cs="Arial"/>
          <w:sz w:val="24"/>
          <w:szCs w:val="24"/>
        </w:rPr>
        <w:t xml:space="preserve">Here’s a sample answer to Task </w:t>
      </w:r>
      <w:r w:rsidR="00CC1EEE" w:rsidRPr="5D851DA7">
        <w:rPr>
          <w:rFonts w:ascii="Arial" w:eastAsia="Arial" w:hAnsi="Arial" w:cs="Arial"/>
          <w:sz w:val="24"/>
          <w:szCs w:val="24"/>
        </w:rPr>
        <w:t>5</w:t>
      </w:r>
      <w:r w:rsidRPr="5D851DA7">
        <w:rPr>
          <w:rFonts w:ascii="Arial" w:eastAsia="Arial" w:hAnsi="Arial" w:cs="Arial"/>
          <w:sz w:val="24"/>
          <w:szCs w:val="24"/>
        </w:rPr>
        <w:t xml:space="preserve">: </w:t>
      </w:r>
      <w:r w:rsidR="00A748A6" w:rsidRPr="5D851DA7">
        <w:rPr>
          <w:rFonts w:ascii="Arial" w:eastAsia="Arial" w:hAnsi="Arial" w:cs="Arial"/>
          <w:sz w:val="24"/>
          <w:szCs w:val="24"/>
        </w:rPr>
        <w:t>reflecting on practical experience</w:t>
      </w:r>
      <w:r w:rsidR="00D50DD8" w:rsidRPr="5D851DA7">
        <w:rPr>
          <w:rFonts w:ascii="Arial" w:eastAsia="Arial" w:hAnsi="Arial" w:cs="Arial"/>
          <w:sz w:val="24"/>
          <w:szCs w:val="24"/>
        </w:rPr>
        <w:t xml:space="preserve">. The </w:t>
      </w:r>
      <w:r w:rsidR="002472AB" w:rsidRPr="5D851DA7">
        <w:rPr>
          <w:rFonts w:ascii="Arial" w:eastAsia="Arial" w:hAnsi="Arial" w:cs="Arial"/>
          <w:sz w:val="24"/>
          <w:szCs w:val="24"/>
        </w:rPr>
        <w:t>leader/</w:t>
      </w:r>
      <w:r w:rsidR="00D50DD8" w:rsidRPr="5D851DA7">
        <w:rPr>
          <w:rFonts w:ascii="Arial" w:eastAsia="Arial" w:hAnsi="Arial" w:cs="Arial"/>
          <w:sz w:val="24"/>
          <w:szCs w:val="24"/>
        </w:rPr>
        <w:t xml:space="preserve">manager </w:t>
      </w:r>
      <w:r w:rsidR="00A748A6" w:rsidRPr="5D851DA7">
        <w:rPr>
          <w:rFonts w:ascii="Arial" w:eastAsia="Arial" w:hAnsi="Arial" w:cs="Arial"/>
          <w:sz w:val="24"/>
          <w:szCs w:val="24"/>
        </w:rPr>
        <w:t>may have already experienced a significant change or innovation previously</w:t>
      </w:r>
      <w:r w:rsidR="00B419A0" w:rsidRPr="5D851DA7">
        <w:rPr>
          <w:rFonts w:ascii="Arial" w:eastAsia="Arial" w:hAnsi="Arial" w:cs="Arial"/>
          <w:sz w:val="24"/>
          <w:szCs w:val="24"/>
        </w:rPr>
        <w:t xml:space="preserve">. This is their opportunity to reflect on how they </w:t>
      </w:r>
      <w:r w:rsidR="00F62FB3" w:rsidRPr="5D851DA7">
        <w:rPr>
          <w:rFonts w:ascii="Arial" w:eastAsia="Arial" w:hAnsi="Arial" w:cs="Arial"/>
          <w:sz w:val="24"/>
          <w:szCs w:val="24"/>
        </w:rPr>
        <w:t xml:space="preserve">previously </w:t>
      </w:r>
      <w:r w:rsidR="00B419A0" w:rsidRPr="5D851DA7">
        <w:rPr>
          <w:rFonts w:ascii="Arial" w:eastAsia="Arial" w:hAnsi="Arial" w:cs="Arial"/>
          <w:sz w:val="24"/>
          <w:szCs w:val="24"/>
        </w:rPr>
        <w:t>applied theories and approaches to change</w:t>
      </w:r>
      <w:r w:rsidR="00F62FB3" w:rsidRPr="5D851DA7">
        <w:rPr>
          <w:rFonts w:ascii="Arial" w:eastAsia="Arial" w:hAnsi="Arial" w:cs="Arial"/>
          <w:sz w:val="24"/>
          <w:szCs w:val="24"/>
        </w:rPr>
        <w:t xml:space="preserve">. </w:t>
      </w:r>
    </w:p>
    <w:tbl>
      <w:tblPr>
        <w:tblStyle w:val="TableGrid"/>
        <w:tblW w:w="0" w:type="auto"/>
        <w:tblInd w:w="0" w:type="dxa"/>
        <w:tblLook w:val="04A0" w:firstRow="1" w:lastRow="0" w:firstColumn="1" w:lastColumn="0" w:noHBand="0" w:noVBand="1"/>
      </w:tblPr>
      <w:tblGrid>
        <w:gridCol w:w="9016"/>
      </w:tblGrid>
      <w:tr w:rsidR="00971DC9" w14:paraId="64A214E7" w14:textId="77777777" w:rsidTr="5D851DA7">
        <w:tc>
          <w:tcPr>
            <w:tcW w:w="9016" w:type="dxa"/>
          </w:tcPr>
          <w:p w14:paraId="698B562D" w14:textId="02910BB0" w:rsidR="00006618" w:rsidRPr="00006618" w:rsidRDefault="2A3E4B42" w:rsidP="5D851DA7">
            <w:pPr>
              <w:rPr>
                <w:rFonts w:eastAsia="Arial"/>
              </w:rPr>
            </w:pPr>
            <w:r w:rsidRPr="5D851DA7">
              <w:rPr>
                <w:rFonts w:eastAsia="Arial"/>
              </w:rPr>
              <w:t xml:space="preserve">In a previous role as a group leader of an early years and childcare setting, I led a significant change initiative to modernise our record-keeping and communication processes, </w:t>
            </w:r>
            <w:proofErr w:type="gramStart"/>
            <w:r w:rsidRPr="5D851DA7">
              <w:rPr>
                <w:rFonts w:eastAsia="Arial"/>
              </w:rPr>
              <w:t>similar to</w:t>
            </w:r>
            <w:proofErr w:type="gramEnd"/>
            <w:r w:rsidRPr="5D851DA7">
              <w:rPr>
                <w:rFonts w:eastAsia="Arial"/>
              </w:rPr>
              <w:t xml:space="preserve"> what we are currently undertaking at Sunny Days Nursery. We faced challenges </w:t>
            </w:r>
            <w:proofErr w:type="gramStart"/>
            <w:r w:rsidRPr="5D851DA7">
              <w:rPr>
                <w:rFonts w:eastAsia="Arial"/>
              </w:rPr>
              <w:t>similar to</w:t>
            </w:r>
            <w:proofErr w:type="gramEnd"/>
            <w:r w:rsidRPr="5D851DA7">
              <w:rPr>
                <w:rFonts w:eastAsia="Arial"/>
              </w:rPr>
              <w:t xml:space="preserve"> those outlined in the case study, such as resistance from staff and parents, technical issues, and the need for robust training.</w:t>
            </w:r>
          </w:p>
          <w:p w14:paraId="2175F5F5" w14:textId="1665CA9C" w:rsidR="00006618" w:rsidRDefault="2A3E4B42" w:rsidP="5D851DA7">
            <w:pPr>
              <w:rPr>
                <w:rFonts w:eastAsia="Arial"/>
                <w:b/>
                <w:bCs/>
              </w:rPr>
            </w:pPr>
            <w:r w:rsidRPr="5D851DA7">
              <w:rPr>
                <w:rFonts w:eastAsia="Arial"/>
                <w:b/>
                <w:bCs/>
              </w:rPr>
              <w:t xml:space="preserve">Steps </w:t>
            </w:r>
            <w:r w:rsidR="21286D15" w:rsidRPr="5D851DA7">
              <w:rPr>
                <w:rFonts w:eastAsia="Arial"/>
                <w:b/>
                <w:bCs/>
              </w:rPr>
              <w:t>I took</w:t>
            </w:r>
            <w:r w:rsidRPr="5D851DA7">
              <w:rPr>
                <w:rFonts w:eastAsia="Arial"/>
                <w:b/>
                <w:bCs/>
              </w:rPr>
              <w:t>:</w:t>
            </w:r>
          </w:p>
          <w:p w14:paraId="513639A3" w14:textId="77777777" w:rsidR="000A680D" w:rsidRPr="00006618" w:rsidRDefault="000A680D" w:rsidP="5D851DA7">
            <w:pPr>
              <w:rPr>
                <w:rFonts w:eastAsia="Arial"/>
              </w:rPr>
            </w:pPr>
          </w:p>
          <w:p w14:paraId="45698A46" w14:textId="03439237" w:rsidR="00006618" w:rsidRDefault="2A3E4B42" w:rsidP="004017CB">
            <w:pPr>
              <w:numPr>
                <w:ilvl w:val="0"/>
                <w:numId w:val="30"/>
              </w:numPr>
              <w:rPr>
                <w:rFonts w:eastAsia="Arial"/>
              </w:rPr>
            </w:pPr>
            <w:r w:rsidRPr="5D851DA7">
              <w:rPr>
                <w:rFonts w:eastAsia="Arial"/>
                <w:b/>
                <w:bCs/>
              </w:rPr>
              <w:t>Creat</w:t>
            </w:r>
            <w:r w:rsidR="21286D15" w:rsidRPr="5D851DA7">
              <w:rPr>
                <w:rFonts w:eastAsia="Arial"/>
                <w:b/>
                <w:bCs/>
              </w:rPr>
              <w:t>ed a</w:t>
            </w:r>
            <w:r w:rsidRPr="5D851DA7">
              <w:rPr>
                <w:rFonts w:eastAsia="Arial"/>
                <w:b/>
                <w:bCs/>
              </w:rPr>
              <w:t xml:space="preserve">wareness of the </w:t>
            </w:r>
            <w:r w:rsidR="21286D15" w:rsidRPr="5D851DA7">
              <w:rPr>
                <w:rFonts w:eastAsia="Arial"/>
                <w:b/>
                <w:bCs/>
              </w:rPr>
              <w:t>n</w:t>
            </w:r>
            <w:r w:rsidRPr="5D851DA7">
              <w:rPr>
                <w:rFonts w:eastAsia="Arial"/>
                <w:b/>
                <w:bCs/>
              </w:rPr>
              <w:t xml:space="preserve">eed for </w:t>
            </w:r>
            <w:r w:rsidR="21286D15" w:rsidRPr="5D851DA7">
              <w:rPr>
                <w:rFonts w:eastAsia="Arial"/>
                <w:b/>
                <w:bCs/>
              </w:rPr>
              <w:t>c</w:t>
            </w:r>
            <w:r w:rsidRPr="5D851DA7">
              <w:rPr>
                <w:rFonts w:eastAsia="Arial"/>
                <w:b/>
                <w:bCs/>
              </w:rPr>
              <w:t>hange:</w:t>
            </w:r>
            <w:r w:rsidRPr="5D851DA7">
              <w:rPr>
                <w:rFonts w:eastAsia="Arial"/>
              </w:rPr>
              <w:t xml:space="preserve"> Much like the feedback received from </w:t>
            </w:r>
            <w:r w:rsidR="21286D15" w:rsidRPr="5D851DA7">
              <w:rPr>
                <w:rFonts w:eastAsia="Arial"/>
              </w:rPr>
              <w:t>CIW</w:t>
            </w:r>
            <w:r w:rsidRPr="5D851DA7">
              <w:rPr>
                <w:rFonts w:eastAsia="Arial"/>
              </w:rPr>
              <w:t xml:space="preserve"> and </w:t>
            </w:r>
            <w:r w:rsidR="51DBB785" w:rsidRPr="5D851DA7">
              <w:rPr>
                <w:rFonts w:eastAsia="Arial"/>
              </w:rPr>
              <w:t>parents/carers</w:t>
            </w:r>
            <w:r w:rsidRPr="5D851DA7">
              <w:rPr>
                <w:rFonts w:eastAsia="Arial"/>
              </w:rPr>
              <w:t xml:space="preserve"> at Sunny Days Nursery, we initially identified the need for moderni</w:t>
            </w:r>
            <w:r w:rsidR="3458EC4E" w:rsidRPr="5D851DA7">
              <w:rPr>
                <w:rFonts w:eastAsia="Arial"/>
              </w:rPr>
              <w:t>s</w:t>
            </w:r>
            <w:r w:rsidRPr="5D851DA7">
              <w:rPr>
                <w:rFonts w:eastAsia="Arial"/>
              </w:rPr>
              <w:t>ation through surveys and discussions. I organi</w:t>
            </w:r>
            <w:r w:rsidR="3458EC4E" w:rsidRPr="5D851DA7">
              <w:rPr>
                <w:rFonts w:eastAsia="Arial"/>
              </w:rPr>
              <w:t>s</w:t>
            </w:r>
            <w:r w:rsidRPr="5D851DA7">
              <w:rPr>
                <w:rFonts w:eastAsia="Arial"/>
              </w:rPr>
              <w:t>ed meetings with staff and parents to communicate the shortcomings of our existing methods and shared data highlighting how a new digital platform could enhance efficiency and communication.</w:t>
            </w:r>
          </w:p>
          <w:p w14:paraId="5629CFF6" w14:textId="77777777" w:rsidR="000A680D" w:rsidRPr="00006618" w:rsidRDefault="000A680D" w:rsidP="5D851DA7">
            <w:pPr>
              <w:ind w:left="720"/>
              <w:rPr>
                <w:rFonts w:eastAsia="Arial"/>
              </w:rPr>
            </w:pPr>
          </w:p>
          <w:p w14:paraId="7CEA8A33" w14:textId="0BF7613B" w:rsidR="00006618" w:rsidRPr="00006618" w:rsidRDefault="2A3E4B42" w:rsidP="004017CB">
            <w:pPr>
              <w:numPr>
                <w:ilvl w:val="0"/>
                <w:numId w:val="30"/>
              </w:numPr>
              <w:rPr>
                <w:rFonts w:eastAsia="Arial"/>
                <w:b/>
                <w:bCs/>
              </w:rPr>
            </w:pPr>
            <w:r w:rsidRPr="5D851DA7">
              <w:rPr>
                <w:rFonts w:eastAsia="Arial"/>
                <w:b/>
                <w:bCs/>
              </w:rPr>
              <w:t>App</w:t>
            </w:r>
            <w:r w:rsidR="3458EC4E" w:rsidRPr="5D851DA7">
              <w:rPr>
                <w:rFonts w:eastAsia="Arial"/>
                <w:b/>
                <w:bCs/>
              </w:rPr>
              <w:t>lied</w:t>
            </w:r>
            <w:r w:rsidRPr="5D851DA7">
              <w:rPr>
                <w:rFonts w:eastAsia="Arial"/>
                <w:b/>
                <w:bCs/>
              </w:rPr>
              <w:t xml:space="preserve"> Kurt Lewin’s </w:t>
            </w:r>
            <w:r w:rsidR="3458EC4E" w:rsidRPr="5D851DA7">
              <w:rPr>
                <w:rFonts w:eastAsia="Arial"/>
                <w:b/>
                <w:bCs/>
              </w:rPr>
              <w:t>c</w:t>
            </w:r>
            <w:r w:rsidRPr="5D851DA7">
              <w:rPr>
                <w:rFonts w:eastAsia="Arial"/>
                <w:b/>
                <w:bCs/>
              </w:rPr>
              <w:t xml:space="preserve">hange </w:t>
            </w:r>
            <w:r w:rsidR="3458EC4E" w:rsidRPr="5D851DA7">
              <w:rPr>
                <w:rFonts w:eastAsia="Arial"/>
                <w:b/>
                <w:bCs/>
              </w:rPr>
              <w:t>m</w:t>
            </w:r>
            <w:r w:rsidRPr="5D851DA7">
              <w:rPr>
                <w:rFonts w:eastAsia="Arial"/>
                <w:b/>
                <w:bCs/>
              </w:rPr>
              <w:t xml:space="preserve">anagement </w:t>
            </w:r>
            <w:r w:rsidR="3458EC4E" w:rsidRPr="5D851DA7">
              <w:rPr>
                <w:rFonts w:eastAsia="Arial"/>
                <w:b/>
                <w:bCs/>
              </w:rPr>
              <w:t>m</w:t>
            </w:r>
            <w:r w:rsidRPr="5D851DA7">
              <w:rPr>
                <w:rFonts w:eastAsia="Arial"/>
                <w:b/>
                <w:bCs/>
              </w:rPr>
              <w:t>odel:</w:t>
            </w:r>
          </w:p>
          <w:p w14:paraId="4CC4C083" w14:textId="358D9C29" w:rsidR="00006618" w:rsidRPr="00006618" w:rsidRDefault="2A3E4B42" w:rsidP="004017CB">
            <w:pPr>
              <w:numPr>
                <w:ilvl w:val="1"/>
                <w:numId w:val="30"/>
              </w:numPr>
              <w:rPr>
                <w:rFonts w:eastAsia="Arial"/>
              </w:rPr>
            </w:pPr>
            <w:r w:rsidRPr="5D851DA7">
              <w:rPr>
                <w:rFonts w:eastAsia="Arial"/>
                <w:b/>
                <w:bCs/>
              </w:rPr>
              <w:t>Unfreezing:</w:t>
            </w:r>
            <w:r w:rsidRPr="5D851DA7">
              <w:rPr>
                <w:rFonts w:eastAsia="Arial"/>
              </w:rPr>
              <w:t xml:space="preserve"> During this stage, I focused on addressing concerns and building trust, </w:t>
            </w:r>
            <w:proofErr w:type="gramStart"/>
            <w:r w:rsidRPr="5D851DA7">
              <w:rPr>
                <w:rFonts w:eastAsia="Arial"/>
              </w:rPr>
              <w:t>similar to</w:t>
            </w:r>
            <w:proofErr w:type="gramEnd"/>
            <w:r w:rsidRPr="5D851DA7">
              <w:rPr>
                <w:rFonts w:eastAsia="Arial"/>
              </w:rPr>
              <w:t xml:space="preserve"> the strategies suggested for Sunny Days. </w:t>
            </w:r>
            <w:r w:rsidR="3458EC4E" w:rsidRPr="5D851DA7">
              <w:rPr>
                <w:rFonts w:eastAsia="Arial"/>
              </w:rPr>
              <w:t>M</w:t>
            </w:r>
            <w:r w:rsidRPr="5D851DA7">
              <w:rPr>
                <w:rFonts w:eastAsia="Arial"/>
              </w:rPr>
              <w:t>any staff members expressed anxiety about using new technology. I reali</w:t>
            </w:r>
            <w:r w:rsidR="3458EC4E" w:rsidRPr="5D851DA7">
              <w:rPr>
                <w:rFonts w:eastAsia="Arial"/>
              </w:rPr>
              <w:t>s</w:t>
            </w:r>
            <w:r w:rsidRPr="5D851DA7">
              <w:rPr>
                <w:rFonts w:eastAsia="Arial"/>
              </w:rPr>
              <w:t>ed that this fear stemmed from a lack of familiarity with digital tools.</w:t>
            </w:r>
          </w:p>
          <w:p w14:paraId="331A3057" w14:textId="77777777" w:rsidR="00006618" w:rsidRPr="00006618" w:rsidRDefault="2A3E4B42" w:rsidP="004017CB">
            <w:pPr>
              <w:numPr>
                <w:ilvl w:val="1"/>
                <w:numId w:val="30"/>
              </w:numPr>
              <w:rPr>
                <w:rFonts w:eastAsia="Arial"/>
              </w:rPr>
            </w:pPr>
            <w:r w:rsidRPr="5D851DA7">
              <w:rPr>
                <w:rFonts w:eastAsia="Arial"/>
                <w:b/>
                <w:bCs/>
              </w:rPr>
              <w:t>Changing:</w:t>
            </w:r>
            <w:r w:rsidRPr="5D851DA7">
              <w:rPr>
                <w:rFonts w:eastAsia="Arial"/>
              </w:rPr>
              <w:t xml:space="preserve"> I implemented targeted training sessions, where staff could practice using the new platform in a supportive environment. We piloted the platform with a small group of staff and parents, gathering feedback and making necessary adjustments before full </w:t>
            </w:r>
            <w:r w:rsidRPr="5D851DA7">
              <w:rPr>
                <w:rFonts w:eastAsia="Arial"/>
              </w:rPr>
              <w:lastRenderedPageBreak/>
              <w:t>rollout. This pilot phase allowed us to identify potential issues early, ensuring a smoother transition.</w:t>
            </w:r>
          </w:p>
          <w:p w14:paraId="0EBD4FC7" w14:textId="77777777" w:rsidR="00006618" w:rsidRPr="00006618" w:rsidRDefault="2A3E4B42" w:rsidP="004017CB">
            <w:pPr>
              <w:numPr>
                <w:ilvl w:val="1"/>
                <w:numId w:val="30"/>
              </w:numPr>
              <w:rPr>
                <w:rFonts w:eastAsia="Arial"/>
              </w:rPr>
            </w:pPr>
            <w:r w:rsidRPr="5D851DA7">
              <w:rPr>
                <w:rFonts w:eastAsia="Arial"/>
                <w:b/>
                <w:bCs/>
              </w:rPr>
              <w:t>Refreezing:</w:t>
            </w:r>
            <w:r w:rsidRPr="5D851DA7">
              <w:rPr>
                <w:rFonts w:eastAsia="Arial"/>
              </w:rPr>
              <w:t xml:space="preserve"> Once the platform was fully operational, I established ongoing support systems, including a digital resource guide and regular check-in meetings to discuss user experiences. This helped reinforce the platform as part of our daily operations.</w:t>
            </w:r>
          </w:p>
          <w:p w14:paraId="6E185864" w14:textId="77777777" w:rsidR="0087164C" w:rsidRDefault="0087164C" w:rsidP="5D851DA7">
            <w:pPr>
              <w:rPr>
                <w:rFonts w:eastAsia="Arial"/>
                <w:b/>
                <w:bCs/>
              </w:rPr>
            </w:pPr>
          </w:p>
          <w:p w14:paraId="0FAA346D" w14:textId="2858B4AF" w:rsidR="00006618" w:rsidRPr="00006618" w:rsidRDefault="2A3E4B42" w:rsidP="5D851DA7">
            <w:pPr>
              <w:rPr>
                <w:rFonts w:eastAsia="Arial"/>
              </w:rPr>
            </w:pPr>
            <w:r w:rsidRPr="5D851DA7">
              <w:rPr>
                <w:rFonts w:eastAsia="Arial"/>
                <w:b/>
                <w:bCs/>
              </w:rPr>
              <w:t xml:space="preserve">Challenges </w:t>
            </w:r>
            <w:r w:rsidR="3458EC4E" w:rsidRPr="5D851DA7">
              <w:rPr>
                <w:rFonts w:eastAsia="Arial"/>
                <w:b/>
                <w:bCs/>
              </w:rPr>
              <w:t>f</w:t>
            </w:r>
            <w:r w:rsidRPr="5D851DA7">
              <w:rPr>
                <w:rFonts w:eastAsia="Arial"/>
                <w:b/>
                <w:bCs/>
              </w:rPr>
              <w:t>aced:</w:t>
            </w:r>
            <w:r w:rsidRPr="5D851DA7">
              <w:rPr>
                <w:rFonts w:eastAsia="Arial"/>
              </w:rPr>
              <w:t xml:space="preserve"> We encountered </w:t>
            </w:r>
            <w:r w:rsidR="3458EC4E" w:rsidRPr="5D851DA7">
              <w:rPr>
                <w:rFonts w:eastAsia="Arial"/>
              </w:rPr>
              <w:t xml:space="preserve">a bit of </w:t>
            </w:r>
            <w:r w:rsidRPr="5D851DA7">
              <w:rPr>
                <w:rFonts w:eastAsia="Arial"/>
              </w:rPr>
              <w:t>resistance from some staff who were reluctant to shift away from traditional practices. This challenge was compounded by concerns from parents about data security and the potential for communication gaps during the transition. I addressed these challenges through transparent communication, ensuring that all stakeholders felt heard and valued in the process.</w:t>
            </w:r>
          </w:p>
          <w:p w14:paraId="2B6A525E" w14:textId="77777777" w:rsidR="0087164C" w:rsidRDefault="0087164C" w:rsidP="5D851DA7">
            <w:pPr>
              <w:rPr>
                <w:rFonts w:eastAsia="Arial"/>
                <w:b/>
                <w:bCs/>
              </w:rPr>
            </w:pPr>
          </w:p>
          <w:p w14:paraId="0FA9F6BE" w14:textId="3703E4B9" w:rsidR="00006618" w:rsidRPr="00006618" w:rsidRDefault="2A3E4B42" w:rsidP="5D851DA7">
            <w:pPr>
              <w:rPr>
                <w:rFonts w:eastAsia="Arial"/>
              </w:rPr>
            </w:pPr>
            <w:r w:rsidRPr="5D851DA7">
              <w:rPr>
                <w:rFonts w:eastAsia="Arial"/>
                <w:b/>
                <w:bCs/>
              </w:rPr>
              <w:t xml:space="preserve">Applying </w:t>
            </w:r>
            <w:r w:rsidR="3458EC4E" w:rsidRPr="5D851DA7">
              <w:rPr>
                <w:rFonts w:eastAsia="Arial"/>
                <w:b/>
                <w:bCs/>
              </w:rPr>
              <w:t>t</w:t>
            </w:r>
            <w:r w:rsidRPr="5D851DA7">
              <w:rPr>
                <w:rFonts w:eastAsia="Arial"/>
                <w:b/>
                <w:bCs/>
              </w:rPr>
              <w:t xml:space="preserve">heoretical </w:t>
            </w:r>
            <w:r w:rsidR="3458EC4E" w:rsidRPr="5D851DA7">
              <w:rPr>
                <w:rFonts w:eastAsia="Arial"/>
                <w:b/>
                <w:bCs/>
              </w:rPr>
              <w:t>m</w:t>
            </w:r>
            <w:r w:rsidRPr="5D851DA7">
              <w:rPr>
                <w:rFonts w:eastAsia="Arial"/>
                <w:b/>
                <w:bCs/>
              </w:rPr>
              <w:t>odels:</w:t>
            </w:r>
            <w:r w:rsidRPr="5D851DA7">
              <w:rPr>
                <w:rFonts w:eastAsia="Arial"/>
              </w:rPr>
              <w:t xml:space="preserve"> I applied the principles of partnership working by involving staff and families in decision-making, which is crucial in the current case study scenario. Regular meetings and feedback sessions allowed us to refine our approach, ensuring that everyone felt invested in the change.</w:t>
            </w:r>
          </w:p>
          <w:p w14:paraId="347D2779" w14:textId="77777777" w:rsidR="0087164C" w:rsidRDefault="0087164C" w:rsidP="5D851DA7">
            <w:pPr>
              <w:rPr>
                <w:rFonts w:eastAsia="Arial"/>
                <w:b/>
                <w:bCs/>
              </w:rPr>
            </w:pPr>
          </w:p>
          <w:p w14:paraId="066B92E5" w14:textId="28E6ACBA" w:rsidR="00006618" w:rsidRPr="00006618" w:rsidRDefault="2A3E4B42" w:rsidP="5D851DA7">
            <w:pPr>
              <w:rPr>
                <w:rFonts w:eastAsia="Arial"/>
              </w:rPr>
            </w:pPr>
            <w:r w:rsidRPr="5D851DA7">
              <w:rPr>
                <w:rFonts w:eastAsia="Arial"/>
                <w:b/>
                <w:bCs/>
              </w:rPr>
              <w:t xml:space="preserve">Outcomes and </w:t>
            </w:r>
            <w:r w:rsidR="0BC1B421" w:rsidRPr="5D851DA7">
              <w:rPr>
                <w:rFonts w:eastAsia="Arial"/>
                <w:b/>
                <w:bCs/>
              </w:rPr>
              <w:t>l</w:t>
            </w:r>
            <w:r w:rsidRPr="5D851DA7">
              <w:rPr>
                <w:rFonts w:eastAsia="Arial"/>
                <w:b/>
                <w:bCs/>
              </w:rPr>
              <w:t xml:space="preserve">essons </w:t>
            </w:r>
            <w:r w:rsidR="0BC1B421" w:rsidRPr="5D851DA7">
              <w:rPr>
                <w:rFonts w:eastAsia="Arial"/>
                <w:b/>
                <w:bCs/>
              </w:rPr>
              <w:t>l</w:t>
            </w:r>
            <w:r w:rsidRPr="5D851DA7">
              <w:rPr>
                <w:rFonts w:eastAsia="Arial"/>
                <w:b/>
                <w:bCs/>
              </w:rPr>
              <w:t>earned:</w:t>
            </w:r>
            <w:r w:rsidRPr="5D851DA7">
              <w:rPr>
                <w:rFonts w:eastAsia="Arial"/>
              </w:rPr>
              <w:t xml:space="preserve"> The successful implementation of the digital platform significantly improved our communication with families and streamlined record-keeping processes. Parents expressed greater satisfaction with the accessibility of information regarding their children’s progress, and staff reported increased efficiency in managing administrative tasks.</w:t>
            </w:r>
          </w:p>
          <w:p w14:paraId="49232728" w14:textId="3064DC00" w:rsidR="00971DC9" w:rsidRDefault="2A3E4B42" w:rsidP="5D851DA7">
            <w:pPr>
              <w:rPr>
                <w:rFonts w:eastAsia="Arial"/>
              </w:rPr>
            </w:pPr>
            <w:r w:rsidRPr="5D851DA7">
              <w:rPr>
                <w:rFonts w:eastAsia="Arial"/>
              </w:rPr>
              <w:t>One key lesson learned was the importance of ongoing support and training. Ensuring that staff felt comfortable and confident using the platform was essential to its long-term success. For future innovations, I would prioriti</w:t>
            </w:r>
            <w:r w:rsidR="0BC1B421" w:rsidRPr="5D851DA7">
              <w:rPr>
                <w:rFonts w:eastAsia="Arial"/>
              </w:rPr>
              <w:t>s</w:t>
            </w:r>
            <w:r w:rsidRPr="5D851DA7">
              <w:rPr>
                <w:rFonts w:eastAsia="Arial"/>
              </w:rPr>
              <w:t>e building a culture of openness to change, reinforcing the idea that everyone’s input is valuable and necessary for successful implementation.</w:t>
            </w:r>
          </w:p>
        </w:tc>
      </w:tr>
    </w:tbl>
    <w:p w14:paraId="765B19A3" w14:textId="77777777" w:rsidR="00971DC9" w:rsidRDefault="00971DC9" w:rsidP="00B93459">
      <w:pPr>
        <w:rPr>
          <w:rFonts w:ascii="Arial" w:hAnsi="Arial" w:cs="Arial"/>
          <w:sz w:val="24"/>
          <w:szCs w:val="24"/>
        </w:rPr>
      </w:pPr>
    </w:p>
    <w:p w14:paraId="50350F3C" w14:textId="77777777" w:rsidR="00881321" w:rsidRDefault="00881321" w:rsidP="00B93459">
      <w:pPr>
        <w:rPr>
          <w:rFonts w:ascii="Arial" w:hAnsi="Arial" w:cs="Arial"/>
          <w:sz w:val="24"/>
          <w:szCs w:val="24"/>
        </w:rPr>
      </w:pPr>
    </w:p>
    <w:p w14:paraId="07D0F459" w14:textId="4B90CC3C" w:rsidR="00A47FD7" w:rsidRDefault="00A47FD7">
      <w:pPr>
        <w:rPr>
          <w:rFonts w:ascii="Arial" w:hAnsi="Arial" w:cs="Arial"/>
          <w:sz w:val="24"/>
          <w:szCs w:val="24"/>
        </w:rPr>
      </w:pPr>
      <w:r>
        <w:rPr>
          <w:rFonts w:ascii="Arial" w:hAnsi="Arial" w:cs="Arial"/>
          <w:sz w:val="24"/>
          <w:szCs w:val="24"/>
        </w:rPr>
        <w:br w:type="page"/>
      </w:r>
    </w:p>
    <w:p w14:paraId="58615162" w14:textId="42FE400D" w:rsidR="00A47FD7" w:rsidRPr="005135E4" w:rsidRDefault="00A47FD7" w:rsidP="00A47FD7">
      <w:pPr>
        <w:pStyle w:val="Heading1"/>
        <w:rPr>
          <w:sz w:val="40"/>
          <w:szCs w:val="40"/>
        </w:rPr>
      </w:pPr>
      <w:bookmarkStart w:id="20" w:name="_Toc181271419"/>
      <w:bookmarkStart w:id="21" w:name="section3"/>
      <w:r w:rsidRPr="005135E4">
        <w:rPr>
          <w:rStyle w:val="Heading1Char"/>
          <w:b/>
          <w:bCs/>
          <w:sz w:val="40"/>
          <w:szCs w:val="40"/>
        </w:rPr>
        <w:lastRenderedPageBreak/>
        <w:t xml:space="preserve">Section </w:t>
      </w:r>
      <w:r>
        <w:rPr>
          <w:rStyle w:val="Heading1Char"/>
          <w:b/>
          <w:bCs/>
          <w:sz w:val="40"/>
          <w:szCs w:val="40"/>
        </w:rPr>
        <w:t>3</w:t>
      </w:r>
      <w:r w:rsidRPr="005135E4">
        <w:rPr>
          <w:rStyle w:val="Heading1Char"/>
          <w:b/>
          <w:bCs/>
          <w:sz w:val="40"/>
          <w:szCs w:val="40"/>
        </w:rPr>
        <w:t xml:space="preserve">: </w:t>
      </w:r>
      <w:r w:rsidR="00B42705" w:rsidRPr="00B42705">
        <w:rPr>
          <w:rStyle w:val="Heading1Char"/>
          <w:b/>
          <w:bCs/>
          <w:sz w:val="40"/>
          <w:szCs w:val="40"/>
        </w:rPr>
        <w:t>Understand how to lead and manage effective team performance</w:t>
      </w:r>
      <w:bookmarkEnd w:id="20"/>
    </w:p>
    <w:p w14:paraId="0CF7EA6C" w14:textId="19049F4F" w:rsidR="00881321" w:rsidRDefault="00B63656" w:rsidP="00B63656">
      <w:pPr>
        <w:pStyle w:val="Heading2"/>
        <w:rPr>
          <w:rFonts w:cs="Arial"/>
          <w:bCs/>
          <w:color w:val="008868"/>
        </w:rPr>
      </w:pPr>
      <w:bookmarkStart w:id="22" w:name="_Toc181271420"/>
      <w:bookmarkStart w:id="23" w:name="values"/>
      <w:bookmarkEnd w:id="21"/>
      <w:r>
        <w:rPr>
          <w:rStyle w:val="normaltextrun"/>
          <w:sz w:val="32"/>
          <w:szCs w:val="32"/>
        </w:rPr>
        <w:t>3.4</w:t>
      </w:r>
      <w:r w:rsidR="00A47FD7" w:rsidRPr="001C759A">
        <w:rPr>
          <w:rStyle w:val="normaltextrun"/>
          <w:sz w:val="32"/>
          <w:szCs w:val="32"/>
        </w:rPr>
        <w:t xml:space="preserve"> </w:t>
      </w:r>
      <w:r w:rsidRPr="00B63656">
        <w:rPr>
          <w:rFonts w:cs="Arial"/>
          <w:bCs/>
          <w:color w:val="008868"/>
        </w:rPr>
        <w:t>Values-based recruitment and induction</w:t>
      </w:r>
      <w:bookmarkEnd w:id="22"/>
    </w:p>
    <w:bookmarkEnd w:id="23"/>
    <w:p w14:paraId="7B4D5F2A" w14:textId="77777777" w:rsidR="00B63656" w:rsidRDefault="00B63656" w:rsidP="00B63656"/>
    <w:p w14:paraId="0375E210" w14:textId="2D39B18F" w:rsidR="00525816" w:rsidRPr="00060906" w:rsidRDefault="00BB2869" w:rsidP="5D851DA7">
      <w:pPr>
        <w:rPr>
          <w:rFonts w:ascii="Arial" w:eastAsia="Arial" w:hAnsi="Arial" w:cs="Arial"/>
          <w:sz w:val="24"/>
          <w:szCs w:val="24"/>
        </w:rPr>
      </w:pPr>
      <w:r w:rsidRPr="5D851DA7">
        <w:rPr>
          <w:rFonts w:ascii="Arial" w:eastAsia="Arial" w:hAnsi="Arial" w:cs="Arial"/>
          <w:sz w:val="24"/>
          <w:szCs w:val="24"/>
        </w:rPr>
        <w:t xml:space="preserve">This activity involves </w:t>
      </w:r>
      <w:r w:rsidR="00057EC3" w:rsidRPr="5D851DA7">
        <w:rPr>
          <w:rFonts w:ascii="Arial" w:eastAsia="Arial" w:hAnsi="Arial" w:cs="Arial"/>
          <w:sz w:val="24"/>
          <w:szCs w:val="24"/>
        </w:rPr>
        <w:t xml:space="preserve">whether the </w:t>
      </w:r>
      <w:r w:rsidR="002472AB" w:rsidRPr="5D851DA7">
        <w:rPr>
          <w:rFonts w:ascii="Arial" w:eastAsia="Arial" w:hAnsi="Arial" w:cs="Arial"/>
          <w:sz w:val="24"/>
          <w:szCs w:val="24"/>
        </w:rPr>
        <w:t>leader/</w:t>
      </w:r>
      <w:r w:rsidR="00057EC3" w:rsidRPr="5D851DA7">
        <w:rPr>
          <w:rFonts w:ascii="Arial" w:eastAsia="Arial" w:hAnsi="Arial" w:cs="Arial"/>
          <w:sz w:val="24"/>
          <w:szCs w:val="24"/>
        </w:rPr>
        <w:t xml:space="preserve">manager has or hasn’t already undertaken the values – based recruitment before. </w:t>
      </w:r>
      <w:r w:rsidR="00953279" w:rsidRPr="5D851DA7">
        <w:rPr>
          <w:rFonts w:ascii="Arial" w:eastAsia="Arial" w:hAnsi="Arial" w:cs="Arial"/>
          <w:sz w:val="24"/>
          <w:szCs w:val="24"/>
        </w:rPr>
        <w:t xml:space="preserve">If they have then they </w:t>
      </w:r>
      <w:r w:rsidR="00AD297E" w:rsidRPr="5D851DA7">
        <w:rPr>
          <w:rFonts w:ascii="Arial" w:eastAsia="Arial" w:hAnsi="Arial" w:cs="Arial"/>
          <w:sz w:val="24"/>
          <w:szCs w:val="24"/>
        </w:rPr>
        <w:t>should develop a comprehensive review and improvement plan, including a detailed report on your findings and recommendations to enhance future recruitment and induction practices</w:t>
      </w:r>
      <w:r w:rsidR="00695C6C" w:rsidRPr="5D851DA7">
        <w:rPr>
          <w:rFonts w:ascii="Arial" w:eastAsia="Arial" w:hAnsi="Arial" w:cs="Arial"/>
          <w:sz w:val="24"/>
          <w:szCs w:val="24"/>
        </w:rPr>
        <w:t>. The example for this is here</w:t>
      </w:r>
      <w:r w:rsidR="00060906" w:rsidRPr="5D851DA7">
        <w:rPr>
          <w:rFonts w:ascii="Arial" w:eastAsia="Arial" w:hAnsi="Arial" w:cs="Arial"/>
          <w:sz w:val="24"/>
          <w:szCs w:val="24"/>
        </w:rPr>
        <w:t xml:space="preserve">; </w:t>
      </w:r>
      <w:hyperlink w:anchor="Compreview">
        <w:r w:rsidR="00060906" w:rsidRPr="5D851DA7">
          <w:rPr>
            <w:rStyle w:val="Hyperlink"/>
            <w:rFonts w:ascii="Arial" w:eastAsia="Arial" w:hAnsi="Arial" w:cs="Arial"/>
            <w:sz w:val="24"/>
            <w:szCs w:val="24"/>
          </w:rPr>
          <w:t>Comprehensive review</w:t>
        </w:r>
      </w:hyperlink>
    </w:p>
    <w:p w14:paraId="74B91777" w14:textId="273C3D6F" w:rsidR="00695C6C" w:rsidRPr="00060906" w:rsidRDefault="00695C6C" w:rsidP="5D851DA7">
      <w:pPr>
        <w:rPr>
          <w:rFonts w:ascii="Arial" w:eastAsia="Arial" w:hAnsi="Arial" w:cs="Arial"/>
          <w:sz w:val="24"/>
          <w:szCs w:val="24"/>
        </w:rPr>
      </w:pPr>
      <w:r w:rsidRPr="5D851DA7">
        <w:rPr>
          <w:rFonts w:ascii="Arial" w:eastAsia="Arial" w:hAnsi="Arial" w:cs="Arial"/>
          <w:sz w:val="24"/>
          <w:szCs w:val="24"/>
        </w:rPr>
        <w:t xml:space="preserve">If an individual has not carried out </w:t>
      </w:r>
      <w:proofErr w:type="gramStart"/>
      <w:r w:rsidRPr="5D851DA7">
        <w:rPr>
          <w:rFonts w:ascii="Arial" w:eastAsia="Arial" w:hAnsi="Arial" w:cs="Arial"/>
          <w:sz w:val="24"/>
          <w:szCs w:val="24"/>
        </w:rPr>
        <w:t>values based</w:t>
      </w:r>
      <w:proofErr w:type="gramEnd"/>
      <w:r w:rsidRPr="5D851DA7">
        <w:rPr>
          <w:rFonts w:ascii="Arial" w:eastAsia="Arial" w:hAnsi="Arial" w:cs="Arial"/>
          <w:sz w:val="24"/>
          <w:szCs w:val="24"/>
        </w:rPr>
        <w:t xml:space="preserve"> recruitment and </w:t>
      </w:r>
      <w:proofErr w:type="gramStart"/>
      <w:r w:rsidRPr="5D851DA7">
        <w:rPr>
          <w:rFonts w:ascii="Arial" w:eastAsia="Arial" w:hAnsi="Arial" w:cs="Arial"/>
          <w:sz w:val="24"/>
          <w:szCs w:val="24"/>
        </w:rPr>
        <w:t>induction</w:t>
      </w:r>
      <w:proofErr w:type="gramEnd"/>
      <w:r w:rsidRPr="5D851DA7">
        <w:rPr>
          <w:rFonts w:ascii="Arial" w:eastAsia="Arial" w:hAnsi="Arial" w:cs="Arial"/>
          <w:sz w:val="24"/>
          <w:szCs w:val="24"/>
        </w:rPr>
        <w:t xml:space="preserve"> </w:t>
      </w:r>
      <w:r w:rsidR="00A70E1C" w:rsidRPr="5D851DA7">
        <w:rPr>
          <w:rFonts w:ascii="Arial" w:eastAsia="Arial" w:hAnsi="Arial" w:cs="Arial"/>
          <w:sz w:val="24"/>
          <w:szCs w:val="24"/>
        </w:rPr>
        <w:t xml:space="preserve">then they will work through the following steps in the workbook. Here are some </w:t>
      </w:r>
      <w:r w:rsidR="007D7FEE" w:rsidRPr="5D851DA7">
        <w:rPr>
          <w:rFonts w:ascii="Arial" w:eastAsia="Arial" w:hAnsi="Arial" w:cs="Arial"/>
          <w:sz w:val="24"/>
          <w:szCs w:val="24"/>
        </w:rPr>
        <w:t>examples of the</w:t>
      </w:r>
      <w:r w:rsidR="00A70E1C" w:rsidRPr="5D851DA7">
        <w:rPr>
          <w:rFonts w:ascii="Arial" w:eastAsia="Arial" w:hAnsi="Arial" w:cs="Arial"/>
          <w:sz w:val="24"/>
          <w:szCs w:val="24"/>
        </w:rPr>
        <w:t xml:space="preserve"> answers</w:t>
      </w:r>
    </w:p>
    <w:p w14:paraId="0B5F93DA" w14:textId="77777777" w:rsidR="001B1876" w:rsidRPr="00060906" w:rsidRDefault="007D7FEE" w:rsidP="5D851DA7">
      <w:pPr>
        <w:pStyle w:val="NoSpacing"/>
        <w:rPr>
          <w:rFonts w:eastAsia="Arial"/>
        </w:rPr>
      </w:pPr>
      <w:r w:rsidRPr="5D851DA7">
        <w:rPr>
          <w:rFonts w:eastAsia="Arial"/>
        </w:rPr>
        <w:t xml:space="preserve">Here’s a sample answer to step 1: </w:t>
      </w:r>
      <w:r w:rsidR="001B1876" w:rsidRPr="5D851DA7">
        <w:rPr>
          <w:rFonts w:eastAsia="Arial"/>
        </w:rPr>
        <w:t>Plan and prepare for recruitment</w:t>
      </w:r>
    </w:p>
    <w:p w14:paraId="20F25430" w14:textId="77777777" w:rsidR="001B1876" w:rsidRPr="00226D77" w:rsidRDefault="001B1876" w:rsidP="5D851DA7">
      <w:pPr>
        <w:pStyle w:val="NoSpacing"/>
        <w:rPr>
          <w:rFonts w:eastAsia="Arial"/>
        </w:rPr>
      </w:pPr>
    </w:p>
    <w:tbl>
      <w:tblPr>
        <w:tblStyle w:val="TableGrid"/>
        <w:tblW w:w="0" w:type="auto"/>
        <w:tblInd w:w="0" w:type="dxa"/>
        <w:tblLook w:val="04A0" w:firstRow="1" w:lastRow="0" w:firstColumn="1" w:lastColumn="0" w:noHBand="0" w:noVBand="1"/>
      </w:tblPr>
      <w:tblGrid>
        <w:gridCol w:w="9016"/>
      </w:tblGrid>
      <w:tr w:rsidR="006314E7" w14:paraId="7BDBA8ED" w14:textId="77777777" w:rsidTr="5D851DA7">
        <w:tc>
          <w:tcPr>
            <w:tcW w:w="9016" w:type="dxa"/>
          </w:tcPr>
          <w:p w14:paraId="60508C54" w14:textId="45AECC5A" w:rsidR="00525816" w:rsidRPr="00525816" w:rsidRDefault="37523A55" w:rsidP="5D851DA7">
            <w:pPr>
              <w:rPr>
                <w:rFonts w:eastAsia="Arial"/>
                <w:b/>
                <w:bCs/>
              </w:rPr>
            </w:pPr>
            <w:r w:rsidRPr="5D851DA7">
              <w:rPr>
                <w:rFonts w:eastAsia="Arial"/>
                <w:b/>
                <w:bCs/>
              </w:rPr>
              <w:t>Define the Role</w:t>
            </w:r>
          </w:p>
          <w:p w14:paraId="51A196D7" w14:textId="77777777" w:rsidR="00372609" w:rsidRDefault="00372609" w:rsidP="5D851DA7">
            <w:pPr>
              <w:rPr>
                <w:rFonts w:eastAsia="Arial"/>
              </w:rPr>
            </w:pPr>
          </w:p>
          <w:p w14:paraId="0D2456B3" w14:textId="50258E8C" w:rsidR="00525816" w:rsidRPr="00525816" w:rsidRDefault="37523A55" w:rsidP="5D851DA7">
            <w:pPr>
              <w:rPr>
                <w:rFonts w:eastAsia="Arial"/>
              </w:rPr>
            </w:pPr>
            <w:r w:rsidRPr="5D851DA7">
              <w:rPr>
                <w:rFonts w:eastAsia="Arial"/>
              </w:rPr>
              <w:t>For this recruitment, we’ve identified the need for an Early Years Practitioner who will support the day-to-day care and development of children within our setting. This role is essential to delivering high-quality, child-</w:t>
            </w:r>
            <w:r w:rsidR="386E24D2" w:rsidRPr="5D851DA7">
              <w:rPr>
                <w:rFonts w:eastAsia="Arial"/>
              </w:rPr>
              <w:t>centred</w:t>
            </w:r>
            <w:r w:rsidRPr="5D851DA7">
              <w:rPr>
                <w:rFonts w:eastAsia="Arial"/>
              </w:rPr>
              <w:t xml:space="preserve"> care and </w:t>
            </w:r>
            <w:r w:rsidR="386E24D2" w:rsidRPr="5D851DA7">
              <w:rPr>
                <w:rFonts w:eastAsia="Arial"/>
              </w:rPr>
              <w:t>embedding</w:t>
            </w:r>
            <w:r w:rsidRPr="5D851DA7">
              <w:rPr>
                <w:rFonts w:eastAsia="Arial"/>
              </w:rPr>
              <w:t xml:space="preserve"> an inclusive environment where each child feels safe, supported, and valued.</w:t>
            </w:r>
          </w:p>
          <w:p w14:paraId="461EBEE2" w14:textId="77777777" w:rsidR="00525816" w:rsidRPr="00525816" w:rsidRDefault="37523A55" w:rsidP="5D851DA7">
            <w:pPr>
              <w:rPr>
                <w:rFonts w:eastAsia="Arial"/>
              </w:rPr>
            </w:pPr>
            <w:r w:rsidRPr="5D851DA7">
              <w:rPr>
                <w:rFonts w:eastAsia="Arial"/>
              </w:rPr>
              <w:t>The practitioner will be responsible for:</w:t>
            </w:r>
          </w:p>
          <w:p w14:paraId="248DC43D" w14:textId="77777777" w:rsidR="00525816" w:rsidRPr="00525816" w:rsidRDefault="37523A55" w:rsidP="004017CB">
            <w:pPr>
              <w:numPr>
                <w:ilvl w:val="0"/>
                <w:numId w:val="31"/>
              </w:numPr>
              <w:rPr>
                <w:rFonts w:eastAsia="Arial"/>
              </w:rPr>
            </w:pPr>
            <w:r w:rsidRPr="5D851DA7">
              <w:rPr>
                <w:rFonts w:eastAsia="Arial"/>
              </w:rPr>
              <w:t>Providing direct care to children, supporting their physical, emotional, and cognitive development.</w:t>
            </w:r>
          </w:p>
          <w:p w14:paraId="6DAE0D5B" w14:textId="275A7DBA" w:rsidR="00525816" w:rsidRPr="00525816" w:rsidRDefault="37523A55" w:rsidP="004017CB">
            <w:pPr>
              <w:numPr>
                <w:ilvl w:val="0"/>
                <w:numId w:val="31"/>
              </w:numPr>
              <w:rPr>
                <w:rFonts w:eastAsia="Arial"/>
              </w:rPr>
            </w:pPr>
            <w:r w:rsidRPr="5D851DA7">
              <w:rPr>
                <w:rFonts w:eastAsia="Arial"/>
              </w:rPr>
              <w:t xml:space="preserve">Planning and implementing age-appropriate activities in line with the </w:t>
            </w:r>
            <w:r w:rsidR="7625D006" w:rsidRPr="5D851DA7">
              <w:rPr>
                <w:rFonts w:eastAsia="Arial"/>
              </w:rPr>
              <w:t>curr</w:t>
            </w:r>
            <w:r w:rsidR="4B3FFCFE" w:rsidRPr="5D851DA7">
              <w:rPr>
                <w:rFonts w:eastAsia="Arial"/>
              </w:rPr>
              <w:t>iculum for Wales</w:t>
            </w:r>
            <w:r w:rsidRPr="5D851DA7">
              <w:rPr>
                <w:rFonts w:eastAsia="Arial"/>
              </w:rPr>
              <w:t xml:space="preserve"> framework.</w:t>
            </w:r>
          </w:p>
          <w:p w14:paraId="49435AE9" w14:textId="77777777" w:rsidR="00525816" w:rsidRPr="00525816" w:rsidRDefault="37523A55" w:rsidP="004017CB">
            <w:pPr>
              <w:numPr>
                <w:ilvl w:val="0"/>
                <w:numId w:val="31"/>
              </w:numPr>
              <w:rPr>
                <w:rFonts w:eastAsia="Arial"/>
              </w:rPr>
            </w:pPr>
            <w:r w:rsidRPr="5D851DA7">
              <w:rPr>
                <w:rFonts w:eastAsia="Arial"/>
              </w:rPr>
              <w:t>Ensuring children’s safety, following health and safety and safeguarding procedures.</w:t>
            </w:r>
          </w:p>
          <w:p w14:paraId="38038A6A" w14:textId="77777777" w:rsidR="00525816" w:rsidRPr="00525816" w:rsidRDefault="37523A55" w:rsidP="004017CB">
            <w:pPr>
              <w:numPr>
                <w:ilvl w:val="0"/>
                <w:numId w:val="31"/>
              </w:numPr>
              <w:rPr>
                <w:rFonts w:eastAsia="Arial"/>
              </w:rPr>
            </w:pPr>
            <w:r w:rsidRPr="5D851DA7">
              <w:rPr>
                <w:rFonts w:eastAsia="Arial"/>
              </w:rPr>
              <w:t>Collaborating with parents, guardians, and the childcare team to ensure continuity of care and support each child’s unique needs.</w:t>
            </w:r>
          </w:p>
          <w:p w14:paraId="7AE1E251" w14:textId="7660651D" w:rsidR="00525816" w:rsidRPr="00525816" w:rsidRDefault="37523A55" w:rsidP="5D851DA7">
            <w:pPr>
              <w:rPr>
                <w:rFonts w:eastAsia="Arial"/>
              </w:rPr>
            </w:pPr>
            <w:r w:rsidRPr="5D851DA7">
              <w:rPr>
                <w:rFonts w:eastAsia="Arial"/>
              </w:rPr>
              <w:t>We’re looking for someone who embodies our core values of empathy, patience, inclusivity, and a commitment to child-</w:t>
            </w:r>
            <w:r w:rsidR="4B3FFCFE" w:rsidRPr="5D851DA7">
              <w:rPr>
                <w:rFonts w:eastAsia="Arial"/>
              </w:rPr>
              <w:t>centred</w:t>
            </w:r>
            <w:r w:rsidRPr="5D851DA7">
              <w:rPr>
                <w:rFonts w:eastAsia="Arial"/>
              </w:rPr>
              <w:t xml:space="preserve"> practices.</w:t>
            </w:r>
          </w:p>
          <w:p w14:paraId="7D504DEA" w14:textId="77777777" w:rsidR="00372609" w:rsidRDefault="00372609" w:rsidP="5D851DA7">
            <w:pPr>
              <w:rPr>
                <w:rFonts w:eastAsia="Arial"/>
                <w:b/>
                <w:bCs/>
              </w:rPr>
            </w:pPr>
          </w:p>
          <w:p w14:paraId="4A0D4000" w14:textId="34D02653" w:rsidR="00372609" w:rsidRDefault="386E24D2" w:rsidP="5D851DA7">
            <w:pPr>
              <w:rPr>
                <w:rFonts w:eastAsia="Arial"/>
                <w:b/>
                <w:bCs/>
              </w:rPr>
            </w:pPr>
            <w:r w:rsidRPr="5D851DA7">
              <w:rPr>
                <w:rFonts w:eastAsia="Arial"/>
                <w:b/>
                <w:bCs/>
              </w:rPr>
              <w:t>Create a Job Description</w:t>
            </w:r>
          </w:p>
          <w:p w14:paraId="7A3C6F9D" w14:textId="77777777" w:rsidR="002617CD" w:rsidRPr="00372609" w:rsidRDefault="002617CD" w:rsidP="5D851DA7">
            <w:pPr>
              <w:rPr>
                <w:rFonts w:eastAsia="Arial"/>
                <w:b/>
                <w:bCs/>
              </w:rPr>
            </w:pPr>
          </w:p>
          <w:p w14:paraId="795D1531" w14:textId="7901AB74" w:rsidR="00372609" w:rsidRPr="00372609" w:rsidRDefault="386E24D2" w:rsidP="5D851DA7">
            <w:pPr>
              <w:rPr>
                <w:rFonts w:eastAsia="Arial"/>
              </w:rPr>
            </w:pPr>
            <w:r w:rsidRPr="5D851DA7">
              <w:rPr>
                <w:rFonts w:eastAsia="Arial"/>
                <w:b/>
                <w:bCs/>
              </w:rPr>
              <w:t>Job Title</w:t>
            </w:r>
            <w:r w:rsidRPr="5D851DA7">
              <w:rPr>
                <w:rFonts w:eastAsia="Arial"/>
              </w:rPr>
              <w:t>: Early Years Practitioner</w:t>
            </w:r>
            <w:r w:rsidR="00372609">
              <w:br/>
            </w:r>
            <w:r w:rsidRPr="5D851DA7">
              <w:rPr>
                <w:rFonts w:eastAsia="Arial"/>
                <w:b/>
                <w:bCs/>
              </w:rPr>
              <w:t>Location</w:t>
            </w:r>
            <w:r w:rsidRPr="5D851DA7">
              <w:rPr>
                <w:rFonts w:eastAsia="Arial"/>
              </w:rPr>
              <w:t xml:space="preserve">: </w:t>
            </w:r>
            <w:r w:rsidR="7DE7D309" w:rsidRPr="5D851DA7">
              <w:rPr>
                <w:rFonts w:eastAsia="Arial"/>
              </w:rPr>
              <w:t>Bright stars nursery</w:t>
            </w:r>
            <w:r w:rsidR="00372609">
              <w:br/>
            </w:r>
            <w:r w:rsidRPr="5D851DA7">
              <w:rPr>
                <w:rFonts w:eastAsia="Arial"/>
                <w:b/>
                <w:bCs/>
              </w:rPr>
              <w:t>Hours</w:t>
            </w:r>
            <w:r w:rsidRPr="5D851DA7">
              <w:rPr>
                <w:rFonts w:eastAsia="Arial"/>
              </w:rPr>
              <w:t>: Full-time (40 hours per week)</w:t>
            </w:r>
            <w:r w:rsidR="00372609">
              <w:br/>
            </w:r>
            <w:r w:rsidRPr="5D851DA7">
              <w:rPr>
                <w:rFonts w:eastAsia="Arial"/>
                <w:b/>
                <w:bCs/>
              </w:rPr>
              <w:t>Salary</w:t>
            </w:r>
            <w:r w:rsidRPr="5D851DA7">
              <w:rPr>
                <w:rFonts w:eastAsia="Arial"/>
              </w:rPr>
              <w:t>: Competitive, based on experience and qualifications</w:t>
            </w:r>
          </w:p>
          <w:p w14:paraId="0302E6CD" w14:textId="5406B9A2" w:rsidR="00372609" w:rsidRPr="00372609" w:rsidRDefault="386E24D2" w:rsidP="5D851DA7">
            <w:pPr>
              <w:rPr>
                <w:rFonts w:eastAsia="Arial"/>
              </w:rPr>
            </w:pPr>
            <w:r w:rsidRPr="5D851DA7">
              <w:rPr>
                <w:rFonts w:eastAsia="Arial"/>
                <w:b/>
                <w:bCs/>
              </w:rPr>
              <w:t>Role Summary</w:t>
            </w:r>
            <w:r w:rsidRPr="5D851DA7">
              <w:rPr>
                <w:rFonts w:eastAsia="Arial"/>
              </w:rPr>
              <w:t>:</w:t>
            </w:r>
            <w:r w:rsidR="00372609">
              <w:br/>
            </w:r>
            <w:r w:rsidRPr="5D851DA7">
              <w:rPr>
                <w:rFonts w:eastAsia="Arial"/>
              </w:rPr>
              <w:t>We are seeking a dedicated and compassionate Early Years Practitioner to join our team. This role is ideal for someone who is passionate about supporting young children’s development in a nurturing, inclusive, and engaging environment. The practitioner will work with children aged</w:t>
            </w:r>
            <w:r w:rsidR="495F4578" w:rsidRPr="5D851DA7">
              <w:rPr>
                <w:rFonts w:eastAsia="Arial"/>
              </w:rPr>
              <w:t xml:space="preserve"> 0-5</w:t>
            </w:r>
            <w:r w:rsidRPr="5D851DA7">
              <w:rPr>
                <w:rFonts w:eastAsia="Arial"/>
              </w:rPr>
              <w:t xml:space="preserve"> years, ensuring their well-being, safety, and developmental needs are met through empathetic, values-based interactions.</w:t>
            </w:r>
          </w:p>
          <w:p w14:paraId="215CEC77" w14:textId="77777777" w:rsidR="00372609" w:rsidRPr="00372609" w:rsidRDefault="386E24D2" w:rsidP="5D851DA7">
            <w:pPr>
              <w:rPr>
                <w:rFonts w:eastAsia="Arial"/>
              </w:rPr>
            </w:pPr>
            <w:r w:rsidRPr="5D851DA7">
              <w:rPr>
                <w:rFonts w:eastAsia="Arial"/>
                <w:b/>
                <w:bCs/>
              </w:rPr>
              <w:lastRenderedPageBreak/>
              <w:t>Key Responsibilities</w:t>
            </w:r>
            <w:r w:rsidRPr="5D851DA7">
              <w:rPr>
                <w:rFonts w:eastAsia="Arial"/>
              </w:rPr>
              <w:t>:</w:t>
            </w:r>
          </w:p>
          <w:p w14:paraId="04E8483C" w14:textId="77777777" w:rsidR="00372609" w:rsidRPr="00372609" w:rsidRDefault="386E24D2" w:rsidP="004017CB">
            <w:pPr>
              <w:numPr>
                <w:ilvl w:val="0"/>
                <w:numId w:val="32"/>
              </w:numPr>
              <w:rPr>
                <w:rFonts w:eastAsia="Arial"/>
              </w:rPr>
            </w:pPr>
            <w:r w:rsidRPr="5D851DA7">
              <w:rPr>
                <w:rFonts w:eastAsia="Arial"/>
                <w:b/>
                <w:bCs/>
              </w:rPr>
              <w:t>Childcare</w:t>
            </w:r>
            <w:r w:rsidRPr="5D851DA7">
              <w:rPr>
                <w:rFonts w:eastAsia="Arial"/>
              </w:rPr>
              <w:t>: Provide high-quality, direct care to children, ensuring their physical, emotional, and developmental needs are met.</w:t>
            </w:r>
          </w:p>
          <w:p w14:paraId="5E27D659" w14:textId="0214FF24" w:rsidR="00372609" w:rsidRPr="00372609" w:rsidRDefault="386E24D2" w:rsidP="004017CB">
            <w:pPr>
              <w:numPr>
                <w:ilvl w:val="0"/>
                <w:numId w:val="32"/>
              </w:numPr>
              <w:rPr>
                <w:rFonts w:eastAsia="Arial"/>
              </w:rPr>
            </w:pPr>
            <w:r w:rsidRPr="5D851DA7">
              <w:rPr>
                <w:rFonts w:eastAsia="Arial"/>
                <w:b/>
                <w:bCs/>
              </w:rPr>
              <w:t xml:space="preserve">Activity </w:t>
            </w:r>
            <w:r w:rsidR="495F4578" w:rsidRPr="5D851DA7">
              <w:rPr>
                <w:rFonts w:eastAsia="Arial"/>
                <w:b/>
                <w:bCs/>
              </w:rPr>
              <w:t>p</w:t>
            </w:r>
            <w:r w:rsidRPr="5D851DA7">
              <w:rPr>
                <w:rFonts w:eastAsia="Arial"/>
                <w:b/>
                <w:bCs/>
              </w:rPr>
              <w:t>lanning</w:t>
            </w:r>
            <w:r w:rsidRPr="5D851DA7">
              <w:rPr>
                <w:rFonts w:eastAsia="Arial"/>
              </w:rPr>
              <w:t xml:space="preserve">: Create and deliver age-appropriate, stimulating activities that support the </w:t>
            </w:r>
            <w:r w:rsidR="495F4578" w:rsidRPr="5D851DA7">
              <w:rPr>
                <w:rFonts w:eastAsia="Arial"/>
              </w:rPr>
              <w:t>curriculum for Wales</w:t>
            </w:r>
            <w:r w:rsidRPr="5D851DA7">
              <w:rPr>
                <w:rFonts w:eastAsia="Arial"/>
              </w:rPr>
              <w:t xml:space="preserve"> framework and promote a love of learning.</w:t>
            </w:r>
          </w:p>
          <w:p w14:paraId="39570925" w14:textId="01C52221" w:rsidR="00372609" w:rsidRPr="00372609" w:rsidRDefault="386E24D2" w:rsidP="004017CB">
            <w:pPr>
              <w:numPr>
                <w:ilvl w:val="0"/>
                <w:numId w:val="32"/>
              </w:numPr>
              <w:rPr>
                <w:rFonts w:eastAsia="Arial"/>
              </w:rPr>
            </w:pPr>
            <w:r w:rsidRPr="5D851DA7">
              <w:rPr>
                <w:rFonts w:eastAsia="Arial"/>
                <w:b/>
                <w:bCs/>
              </w:rPr>
              <w:t xml:space="preserve">Safety and </w:t>
            </w:r>
            <w:r w:rsidR="495F4578" w:rsidRPr="5D851DA7">
              <w:rPr>
                <w:rFonts w:eastAsia="Arial"/>
                <w:b/>
                <w:bCs/>
              </w:rPr>
              <w:t>s</w:t>
            </w:r>
            <w:r w:rsidRPr="5D851DA7">
              <w:rPr>
                <w:rFonts w:eastAsia="Arial"/>
                <w:b/>
                <w:bCs/>
              </w:rPr>
              <w:t>afeguarding</w:t>
            </w:r>
            <w:r w:rsidRPr="5D851DA7">
              <w:rPr>
                <w:rFonts w:eastAsia="Arial"/>
              </w:rPr>
              <w:t>: Ensure all health, safety, and safeguarding policies are adhered to, maintaining a safe environment for all children.</w:t>
            </w:r>
          </w:p>
          <w:p w14:paraId="5B06B119" w14:textId="240DFFCC" w:rsidR="00372609" w:rsidRPr="00372609" w:rsidRDefault="386E24D2" w:rsidP="004017CB">
            <w:pPr>
              <w:numPr>
                <w:ilvl w:val="0"/>
                <w:numId w:val="32"/>
              </w:numPr>
              <w:rPr>
                <w:rFonts w:eastAsia="Arial"/>
              </w:rPr>
            </w:pPr>
            <w:r w:rsidRPr="5D851DA7">
              <w:rPr>
                <w:rFonts w:eastAsia="Arial"/>
                <w:b/>
                <w:bCs/>
              </w:rPr>
              <w:t xml:space="preserve">Communication and </w:t>
            </w:r>
            <w:r w:rsidR="6CBD6830" w:rsidRPr="5D851DA7">
              <w:rPr>
                <w:rFonts w:eastAsia="Arial"/>
                <w:b/>
                <w:bCs/>
              </w:rPr>
              <w:t>c</w:t>
            </w:r>
            <w:r w:rsidRPr="5D851DA7">
              <w:rPr>
                <w:rFonts w:eastAsia="Arial"/>
                <w:b/>
                <w:bCs/>
              </w:rPr>
              <w:t>ollaboration</w:t>
            </w:r>
            <w:r w:rsidRPr="5D851DA7">
              <w:rPr>
                <w:rFonts w:eastAsia="Arial"/>
              </w:rPr>
              <w:t>: Engage effectively with parents, guardians, and team members to support each child’s holistic development.</w:t>
            </w:r>
          </w:p>
          <w:p w14:paraId="2AC4F210" w14:textId="75FACD41" w:rsidR="00372609" w:rsidRPr="00372609" w:rsidRDefault="386E24D2" w:rsidP="004017CB">
            <w:pPr>
              <w:numPr>
                <w:ilvl w:val="0"/>
                <w:numId w:val="32"/>
              </w:numPr>
              <w:rPr>
                <w:rFonts w:eastAsia="Arial"/>
              </w:rPr>
            </w:pPr>
            <w:r w:rsidRPr="5D851DA7">
              <w:rPr>
                <w:rFonts w:eastAsia="Arial"/>
                <w:b/>
                <w:bCs/>
              </w:rPr>
              <w:t>Values-</w:t>
            </w:r>
            <w:r w:rsidR="6CBD6830" w:rsidRPr="5D851DA7">
              <w:rPr>
                <w:rFonts w:eastAsia="Arial"/>
                <w:b/>
                <w:bCs/>
              </w:rPr>
              <w:t>b</w:t>
            </w:r>
            <w:r w:rsidRPr="5D851DA7">
              <w:rPr>
                <w:rFonts w:eastAsia="Arial"/>
                <w:b/>
                <w:bCs/>
              </w:rPr>
              <w:t xml:space="preserve">ased </w:t>
            </w:r>
            <w:r w:rsidR="6CBD6830" w:rsidRPr="5D851DA7">
              <w:rPr>
                <w:rFonts w:eastAsia="Arial"/>
                <w:b/>
                <w:bCs/>
              </w:rPr>
              <w:t>c</w:t>
            </w:r>
            <w:r w:rsidRPr="5D851DA7">
              <w:rPr>
                <w:rFonts w:eastAsia="Arial"/>
                <w:b/>
                <w:bCs/>
              </w:rPr>
              <w:t>are</w:t>
            </w:r>
            <w:r w:rsidRPr="5D851DA7">
              <w:rPr>
                <w:rFonts w:eastAsia="Arial"/>
              </w:rPr>
              <w:t>: Model our setting’s values of empathy, inclusivity, and respect in all interactions with children and staff.</w:t>
            </w:r>
          </w:p>
          <w:p w14:paraId="60870B74" w14:textId="77777777" w:rsidR="00372609" w:rsidRPr="00372609" w:rsidRDefault="386E24D2" w:rsidP="5D851DA7">
            <w:pPr>
              <w:rPr>
                <w:rFonts w:eastAsia="Arial"/>
              </w:rPr>
            </w:pPr>
            <w:r w:rsidRPr="5D851DA7">
              <w:rPr>
                <w:rFonts w:eastAsia="Arial"/>
                <w:b/>
                <w:bCs/>
              </w:rPr>
              <w:t>Requirements</w:t>
            </w:r>
            <w:r w:rsidRPr="5D851DA7">
              <w:rPr>
                <w:rFonts w:eastAsia="Arial"/>
              </w:rPr>
              <w:t>:</w:t>
            </w:r>
          </w:p>
          <w:p w14:paraId="37CF5175" w14:textId="11535B28" w:rsidR="00372609" w:rsidRPr="00372609" w:rsidRDefault="386E24D2" w:rsidP="004017CB">
            <w:pPr>
              <w:numPr>
                <w:ilvl w:val="0"/>
                <w:numId w:val="33"/>
              </w:numPr>
              <w:rPr>
                <w:rFonts w:eastAsia="Arial"/>
              </w:rPr>
            </w:pPr>
            <w:r w:rsidRPr="5D851DA7">
              <w:rPr>
                <w:rFonts w:eastAsia="Arial"/>
              </w:rPr>
              <w:t xml:space="preserve">Level 3 Childcare </w:t>
            </w:r>
            <w:r w:rsidR="6CBD6830" w:rsidRPr="5D851DA7">
              <w:rPr>
                <w:rFonts w:eastAsia="Arial"/>
              </w:rPr>
              <w:t>q</w:t>
            </w:r>
            <w:r w:rsidRPr="5D851DA7">
              <w:rPr>
                <w:rFonts w:eastAsia="Arial"/>
              </w:rPr>
              <w:t>ualification or equivalent.</w:t>
            </w:r>
          </w:p>
          <w:p w14:paraId="2774DA0F" w14:textId="77777777" w:rsidR="00372609" w:rsidRPr="00372609" w:rsidRDefault="386E24D2" w:rsidP="004017CB">
            <w:pPr>
              <w:numPr>
                <w:ilvl w:val="0"/>
                <w:numId w:val="33"/>
              </w:numPr>
              <w:rPr>
                <w:rFonts w:eastAsia="Arial"/>
              </w:rPr>
            </w:pPr>
            <w:r w:rsidRPr="5D851DA7">
              <w:rPr>
                <w:rFonts w:eastAsia="Arial"/>
              </w:rPr>
              <w:t xml:space="preserve">Previous experience in an </w:t>
            </w:r>
            <w:proofErr w:type="gramStart"/>
            <w:r w:rsidRPr="5D851DA7">
              <w:rPr>
                <w:rFonts w:eastAsia="Arial"/>
              </w:rPr>
              <w:t>early years</w:t>
            </w:r>
            <w:proofErr w:type="gramEnd"/>
            <w:r w:rsidRPr="5D851DA7">
              <w:rPr>
                <w:rFonts w:eastAsia="Arial"/>
              </w:rPr>
              <w:t xml:space="preserve"> setting.</w:t>
            </w:r>
          </w:p>
          <w:p w14:paraId="48DE4226" w14:textId="77777777" w:rsidR="00372609" w:rsidRPr="00372609" w:rsidRDefault="386E24D2" w:rsidP="004017CB">
            <w:pPr>
              <w:numPr>
                <w:ilvl w:val="0"/>
                <w:numId w:val="33"/>
              </w:numPr>
              <w:rPr>
                <w:rFonts w:eastAsia="Arial"/>
              </w:rPr>
            </w:pPr>
            <w:r w:rsidRPr="5D851DA7">
              <w:rPr>
                <w:rFonts w:eastAsia="Arial"/>
              </w:rPr>
              <w:t>DBS check (required).</w:t>
            </w:r>
          </w:p>
          <w:p w14:paraId="119C7756" w14:textId="363D87C5" w:rsidR="00372609" w:rsidRPr="00372609" w:rsidRDefault="386E24D2" w:rsidP="004017CB">
            <w:pPr>
              <w:numPr>
                <w:ilvl w:val="0"/>
                <w:numId w:val="33"/>
              </w:numPr>
              <w:rPr>
                <w:rFonts w:eastAsia="Arial"/>
              </w:rPr>
            </w:pPr>
            <w:r w:rsidRPr="5D851DA7">
              <w:rPr>
                <w:rFonts w:eastAsia="Arial"/>
              </w:rPr>
              <w:t xml:space="preserve">Knowledge of </w:t>
            </w:r>
            <w:r w:rsidR="6CBD6830" w:rsidRPr="5D851DA7">
              <w:rPr>
                <w:rFonts w:eastAsia="Arial"/>
              </w:rPr>
              <w:t>curriculum for Wales</w:t>
            </w:r>
            <w:r w:rsidRPr="5D851DA7">
              <w:rPr>
                <w:rFonts w:eastAsia="Arial"/>
              </w:rPr>
              <w:t xml:space="preserve"> and safeguarding regulations.</w:t>
            </w:r>
          </w:p>
          <w:p w14:paraId="3A9AD551" w14:textId="77777777" w:rsidR="00372609" w:rsidRPr="00372609" w:rsidRDefault="386E24D2" w:rsidP="004017CB">
            <w:pPr>
              <w:numPr>
                <w:ilvl w:val="0"/>
                <w:numId w:val="33"/>
              </w:numPr>
              <w:rPr>
                <w:rFonts w:eastAsia="Arial"/>
              </w:rPr>
            </w:pPr>
            <w:r w:rsidRPr="5D851DA7">
              <w:rPr>
                <w:rFonts w:eastAsia="Arial"/>
              </w:rPr>
              <w:t>Strong communication skills and the ability to work well in a team.</w:t>
            </w:r>
          </w:p>
          <w:p w14:paraId="60F64B4E" w14:textId="2ADC948A" w:rsidR="00372609" w:rsidRPr="00372609" w:rsidRDefault="386E24D2" w:rsidP="5D851DA7">
            <w:pPr>
              <w:rPr>
                <w:rFonts w:eastAsia="Arial"/>
              </w:rPr>
            </w:pPr>
            <w:r w:rsidRPr="5D851DA7">
              <w:rPr>
                <w:rFonts w:eastAsia="Arial"/>
                <w:b/>
                <w:bCs/>
              </w:rPr>
              <w:t xml:space="preserve">Values and </w:t>
            </w:r>
            <w:r w:rsidR="6CBD6830" w:rsidRPr="5D851DA7">
              <w:rPr>
                <w:rFonts w:eastAsia="Arial"/>
                <w:b/>
                <w:bCs/>
              </w:rPr>
              <w:t>p</w:t>
            </w:r>
            <w:r w:rsidRPr="5D851DA7">
              <w:rPr>
                <w:rFonts w:eastAsia="Arial"/>
                <w:b/>
                <w:bCs/>
              </w:rPr>
              <w:t xml:space="preserve">ersonal </w:t>
            </w:r>
            <w:r w:rsidR="6CBD6830" w:rsidRPr="5D851DA7">
              <w:rPr>
                <w:rFonts w:eastAsia="Arial"/>
                <w:b/>
                <w:bCs/>
              </w:rPr>
              <w:t>q</w:t>
            </w:r>
            <w:r w:rsidRPr="5D851DA7">
              <w:rPr>
                <w:rFonts w:eastAsia="Arial"/>
                <w:b/>
                <w:bCs/>
              </w:rPr>
              <w:t>ualities</w:t>
            </w:r>
            <w:r w:rsidRPr="5D851DA7">
              <w:rPr>
                <w:rFonts w:eastAsia="Arial"/>
              </w:rPr>
              <w:t>:</w:t>
            </w:r>
          </w:p>
          <w:p w14:paraId="63B3E918" w14:textId="77777777" w:rsidR="00372609" w:rsidRPr="00372609" w:rsidRDefault="386E24D2" w:rsidP="004017CB">
            <w:pPr>
              <w:numPr>
                <w:ilvl w:val="0"/>
                <w:numId w:val="34"/>
              </w:numPr>
              <w:rPr>
                <w:rFonts w:eastAsia="Arial"/>
              </w:rPr>
            </w:pPr>
            <w:r w:rsidRPr="5D851DA7">
              <w:rPr>
                <w:rFonts w:eastAsia="Arial"/>
              </w:rPr>
              <w:t>Demonstrated empathy, patience, and a genuine love for working with children.</w:t>
            </w:r>
          </w:p>
          <w:p w14:paraId="08021DEE" w14:textId="77777777" w:rsidR="00372609" w:rsidRPr="00372609" w:rsidRDefault="386E24D2" w:rsidP="004017CB">
            <w:pPr>
              <w:numPr>
                <w:ilvl w:val="0"/>
                <w:numId w:val="34"/>
              </w:numPr>
              <w:rPr>
                <w:rFonts w:eastAsia="Arial"/>
              </w:rPr>
            </w:pPr>
            <w:r w:rsidRPr="5D851DA7">
              <w:rPr>
                <w:rFonts w:eastAsia="Arial"/>
              </w:rPr>
              <w:t>Commitment to inclusivity and respect for diversity.</w:t>
            </w:r>
          </w:p>
          <w:p w14:paraId="5442EFA1" w14:textId="77777777" w:rsidR="00372609" w:rsidRPr="00372609" w:rsidRDefault="386E24D2" w:rsidP="004017CB">
            <w:pPr>
              <w:numPr>
                <w:ilvl w:val="0"/>
                <w:numId w:val="34"/>
              </w:numPr>
              <w:rPr>
                <w:rFonts w:eastAsia="Arial"/>
              </w:rPr>
            </w:pPr>
            <w:r w:rsidRPr="5D851DA7">
              <w:rPr>
                <w:rFonts w:eastAsia="Arial"/>
              </w:rPr>
              <w:t>Flexibility, resilience, and a proactive approach to supporting children’s needs.</w:t>
            </w:r>
          </w:p>
          <w:p w14:paraId="3048C3FB" w14:textId="77777777" w:rsidR="006314E7" w:rsidRDefault="006314E7" w:rsidP="5D851DA7">
            <w:pPr>
              <w:rPr>
                <w:rFonts w:eastAsia="Arial"/>
              </w:rPr>
            </w:pPr>
          </w:p>
          <w:p w14:paraId="0E7CE817" w14:textId="2D2C7AE1" w:rsidR="00372609" w:rsidRPr="00372609" w:rsidRDefault="386E24D2" w:rsidP="5D851DA7">
            <w:pPr>
              <w:rPr>
                <w:rFonts w:eastAsia="Arial"/>
                <w:b/>
                <w:bCs/>
              </w:rPr>
            </w:pPr>
            <w:r w:rsidRPr="5D851DA7">
              <w:rPr>
                <w:rFonts w:eastAsia="Arial"/>
                <w:b/>
                <w:bCs/>
              </w:rPr>
              <w:t xml:space="preserve">Prepare </w:t>
            </w:r>
            <w:r w:rsidR="6CBD6830" w:rsidRPr="5D851DA7">
              <w:rPr>
                <w:rFonts w:eastAsia="Arial"/>
                <w:b/>
                <w:bCs/>
              </w:rPr>
              <w:t>v</w:t>
            </w:r>
            <w:r w:rsidRPr="5D851DA7">
              <w:rPr>
                <w:rFonts w:eastAsia="Arial"/>
                <w:b/>
                <w:bCs/>
              </w:rPr>
              <w:t>alues-</w:t>
            </w:r>
            <w:r w:rsidR="6CBD6830" w:rsidRPr="5D851DA7">
              <w:rPr>
                <w:rFonts w:eastAsia="Arial"/>
                <w:b/>
                <w:bCs/>
              </w:rPr>
              <w:t>b</w:t>
            </w:r>
            <w:r w:rsidRPr="5D851DA7">
              <w:rPr>
                <w:rFonts w:eastAsia="Arial"/>
                <w:b/>
                <w:bCs/>
              </w:rPr>
              <w:t xml:space="preserve">ased </w:t>
            </w:r>
            <w:r w:rsidR="32D2E714" w:rsidRPr="5D851DA7">
              <w:rPr>
                <w:rFonts w:eastAsia="Arial"/>
                <w:b/>
                <w:bCs/>
              </w:rPr>
              <w:t>i</w:t>
            </w:r>
            <w:r w:rsidRPr="5D851DA7">
              <w:rPr>
                <w:rFonts w:eastAsia="Arial"/>
                <w:b/>
                <w:bCs/>
              </w:rPr>
              <w:t xml:space="preserve">nterview </w:t>
            </w:r>
            <w:r w:rsidR="32D2E714" w:rsidRPr="5D851DA7">
              <w:rPr>
                <w:rFonts w:eastAsia="Arial"/>
                <w:b/>
                <w:bCs/>
              </w:rPr>
              <w:t>q</w:t>
            </w:r>
            <w:r w:rsidRPr="5D851DA7">
              <w:rPr>
                <w:rFonts w:eastAsia="Arial"/>
                <w:b/>
                <w:bCs/>
              </w:rPr>
              <w:t xml:space="preserve">uestions and </w:t>
            </w:r>
            <w:r w:rsidR="32D2E714" w:rsidRPr="5D851DA7">
              <w:rPr>
                <w:rFonts w:eastAsia="Arial"/>
                <w:b/>
                <w:bCs/>
              </w:rPr>
              <w:t>a</w:t>
            </w:r>
            <w:r w:rsidRPr="5D851DA7">
              <w:rPr>
                <w:rFonts w:eastAsia="Arial"/>
                <w:b/>
                <w:bCs/>
              </w:rPr>
              <w:t xml:space="preserve">ssessment </w:t>
            </w:r>
            <w:r w:rsidR="32D2E714" w:rsidRPr="5D851DA7">
              <w:rPr>
                <w:rFonts w:eastAsia="Arial"/>
                <w:b/>
                <w:bCs/>
              </w:rPr>
              <w:t>c</w:t>
            </w:r>
            <w:r w:rsidRPr="5D851DA7">
              <w:rPr>
                <w:rFonts w:eastAsia="Arial"/>
                <w:b/>
                <w:bCs/>
              </w:rPr>
              <w:t>riteria</w:t>
            </w:r>
          </w:p>
          <w:p w14:paraId="68E07E3D" w14:textId="3607D3AB" w:rsidR="00372609" w:rsidRPr="00372609" w:rsidRDefault="386E24D2" w:rsidP="5D851DA7">
            <w:pPr>
              <w:rPr>
                <w:rFonts w:eastAsia="Arial"/>
              </w:rPr>
            </w:pPr>
            <w:r w:rsidRPr="5D851DA7">
              <w:rPr>
                <w:rFonts w:eastAsia="Arial"/>
                <w:b/>
                <w:bCs/>
              </w:rPr>
              <w:t xml:space="preserve">Interview </w:t>
            </w:r>
            <w:r w:rsidR="32D2E714" w:rsidRPr="5D851DA7">
              <w:rPr>
                <w:rFonts w:eastAsia="Arial"/>
                <w:b/>
                <w:bCs/>
              </w:rPr>
              <w:t>q</w:t>
            </w:r>
            <w:r w:rsidRPr="5D851DA7">
              <w:rPr>
                <w:rFonts w:eastAsia="Arial"/>
                <w:b/>
                <w:bCs/>
              </w:rPr>
              <w:t>uestions</w:t>
            </w:r>
            <w:r w:rsidRPr="5D851DA7">
              <w:rPr>
                <w:rFonts w:eastAsia="Arial"/>
              </w:rPr>
              <w:t>:</w:t>
            </w:r>
          </w:p>
          <w:p w14:paraId="0757D9BB" w14:textId="07C0DBEE" w:rsidR="00372609" w:rsidRPr="00372609" w:rsidRDefault="386E24D2" w:rsidP="004017CB">
            <w:pPr>
              <w:numPr>
                <w:ilvl w:val="0"/>
                <w:numId w:val="35"/>
              </w:numPr>
              <w:rPr>
                <w:rFonts w:eastAsia="Arial"/>
              </w:rPr>
            </w:pPr>
            <w:r w:rsidRPr="5D851DA7">
              <w:rPr>
                <w:rFonts w:eastAsia="Arial"/>
                <w:i/>
                <w:iCs/>
              </w:rPr>
              <w:t xml:space="preserve">Empathy and </w:t>
            </w:r>
            <w:r w:rsidR="32D2E714" w:rsidRPr="5D851DA7">
              <w:rPr>
                <w:rFonts w:eastAsia="Arial"/>
                <w:i/>
                <w:iCs/>
              </w:rPr>
              <w:t>p</w:t>
            </w:r>
            <w:r w:rsidRPr="5D851DA7">
              <w:rPr>
                <w:rFonts w:eastAsia="Arial"/>
                <w:i/>
                <w:iCs/>
              </w:rPr>
              <w:t>atience</w:t>
            </w:r>
            <w:r w:rsidRPr="5D851DA7">
              <w:rPr>
                <w:rFonts w:eastAsia="Arial"/>
              </w:rPr>
              <w:t>: Can you tell us about a time when you supported a child facing a challenging situation? How did you approach this, and what was the outcome?</w:t>
            </w:r>
          </w:p>
          <w:p w14:paraId="5048A02B" w14:textId="05A8DC01" w:rsidR="00372609" w:rsidRPr="00372609" w:rsidRDefault="386E24D2" w:rsidP="004017CB">
            <w:pPr>
              <w:numPr>
                <w:ilvl w:val="1"/>
                <w:numId w:val="35"/>
              </w:numPr>
              <w:rPr>
                <w:rFonts w:eastAsia="Arial"/>
              </w:rPr>
            </w:pPr>
            <w:r w:rsidRPr="5D851DA7">
              <w:rPr>
                <w:rFonts w:eastAsia="Arial"/>
                <w:i/>
                <w:iCs/>
              </w:rPr>
              <w:t xml:space="preserve">Assessment </w:t>
            </w:r>
            <w:r w:rsidR="32D2E714" w:rsidRPr="5D851DA7">
              <w:rPr>
                <w:rFonts w:eastAsia="Arial"/>
                <w:i/>
                <w:iCs/>
              </w:rPr>
              <w:t>c</w:t>
            </w:r>
            <w:r w:rsidRPr="5D851DA7">
              <w:rPr>
                <w:rFonts w:eastAsia="Arial"/>
                <w:i/>
                <w:iCs/>
              </w:rPr>
              <w:t>riteria</w:t>
            </w:r>
            <w:r w:rsidRPr="5D851DA7">
              <w:rPr>
                <w:rFonts w:eastAsia="Arial"/>
              </w:rPr>
              <w:t>: Look for signs of empathy, patience, and an ability to remain calm and supportive in a difficult situation.</w:t>
            </w:r>
          </w:p>
          <w:p w14:paraId="0D35652B" w14:textId="452A442A" w:rsidR="00372609" w:rsidRPr="00372609" w:rsidRDefault="386E24D2" w:rsidP="004017CB">
            <w:pPr>
              <w:numPr>
                <w:ilvl w:val="0"/>
                <w:numId w:val="35"/>
              </w:numPr>
              <w:rPr>
                <w:rFonts w:eastAsia="Arial"/>
              </w:rPr>
            </w:pPr>
            <w:r w:rsidRPr="5D851DA7">
              <w:rPr>
                <w:rFonts w:eastAsia="Arial"/>
                <w:i/>
                <w:iCs/>
              </w:rPr>
              <w:t>Inclusivity</w:t>
            </w:r>
            <w:r w:rsidRPr="5D851DA7">
              <w:rPr>
                <w:rFonts w:eastAsia="Arial"/>
              </w:rPr>
              <w:t>: Describe a situation where you worked with a diverse group of children. How did you ensure each child felt included and valued?</w:t>
            </w:r>
          </w:p>
          <w:p w14:paraId="5476EA67" w14:textId="1746A842" w:rsidR="00372609" w:rsidRPr="00372609" w:rsidRDefault="386E24D2" w:rsidP="004017CB">
            <w:pPr>
              <w:numPr>
                <w:ilvl w:val="1"/>
                <w:numId w:val="35"/>
              </w:numPr>
              <w:rPr>
                <w:rFonts w:eastAsia="Arial"/>
              </w:rPr>
            </w:pPr>
            <w:r w:rsidRPr="5D851DA7">
              <w:rPr>
                <w:rFonts w:eastAsia="Arial"/>
                <w:i/>
                <w:iCs/>
              </w:rPr>
              <w:t xml:space="preserve">Assessment </w:t>
            </w:r>
            <w:r w:rsidR="32D2E714" w:rsidRPr="5D851DA7">
              <w:rPr>
                <w:rFonts w:eastAsia="Arial"/>
                <w:i/>
                <w:iCs/>
              </w:rPr>
              <w:t>c</w:t>
            </w:r>
            <w:r w:rsidRPr="5D851DA7">
              <w:rPr>
                <w:rFonts w:eastAsia="Arial"/>
                <w:i/>
                <w:iCs/>
              </w:rPr>
              <w:t>riteria</w:t>
            </w:r>
            <w:r w:rsidRPr="5D851DA7">
              <w:rPr>
                <w:rFonts w:eastAsia="Arial"/>
              </w:rPr>
              <w:t>: Assess their understanding of inclusivity, ability to adapt activities, and create an environment that respects diversity.</w:t>
            </w:r>
          </w:p>
          <w:p w14:paraId="710B4BB4" w14:textId="0C09AFA7" w:rsidR="00372609" w:rsidRPr="00372609" w:rsidRDefault="386E24D2" w:rsidP="004017CB">
            <w:pPr>
              <w:numPr>
                <w:ilvl w:val="0"/>
                <w:numId w:val="35"/>
              </w:numPr>
              <w:rPr>
                <w:rFonts w:eastAsia="Arial"/>
              </w:rPr>
            </w:pPr>
            <w:r w:rsidRPr="5D851DA7">
              <w:rPr>
                <w:rFonts w:eastAsia="Arial"/>
                <w:i/>
                <w:iCs/>
              </w:rPr>
              <w:t xml:space="preserve">Teamwork and </w:t>
            </w:r>
            <w:r w:rsidR="32D2E714" w:rsidRPr="5D851DA7">
              <w:rPr>
                <w:rFonts w:eastAsia="Arial"/>
                <w:i/>
                <w:iCs/>
              </w:rPr>
              <w:t>c</w:t>
            </w:r>
            <w:r w:rsidRPr="5D851DA7">
              <w:rPr>
                <w:rFonts w:eastAsia="Arial"/>
                <w:i/>
                <w:iCs/>
              </w:rPr>
              <w:t>ollaboration</w:t>
            </w:r>
            <w:r w:rsidRPr="5D851DA7">
              <w:rPr>
                <w:rFonts w:eastAsia="Arial"/>
              </w:rPr>
              <w:t>: Give an example of a time when you worked closely with parents</w:t>
            </w:r>
            <w:r w:rsidR="32D2E714" w:rsidRPr="5D851DA7">
              <w:rPr>
                <w:rFonts w:eastAsia="Arial"/>
              </w:rPr>
              <w:t>/carers</w:t>
            </w:r>
            <w:r w:rsidRPr="5D851DA7">
              <w:rPr>
                <w:rFonts w:eastAsia="Arial"/>
              </w:rPr>
              <w:t xml:space="preserve"> or colleagues to support a child’s specific needs.</w:t>
            </w:r>
          </w:p>
          <w:p w14:paraId="596433DF" w14:textId="3D330A79" w:rsidR="00372609" w:rsidRPr="00372609" w:rsidRDefault="386E24D2" w:rsidP="004017CB">
            <w:pPr>
              <w:numPr>
                <w:ilvl w:val="1"/>
                <w:numId w:val="35"/>
              </w:numPr>
              <w:rPr>
                <w:rFonts w:eastAsia="Arial"/>
              </w:rPr>
            </w:pPr>
            <w:r w:rsidRPr="5D851DA7">
              <w:rPr>
                <w:rFonts w:eastAsia="Arial"/>
                <w:i/>
                <w:iCs/>
              </w:rPr>
              <w:t xml:space="preserve">Assessment </w:t>
            </w:r>
            <w:r w:rsidR="32D2E714" w:rsidRPr="5D851DA7">
              <w:rPr>
                <w:rFonts w:eastAsia="Arial"/>
                <w:i/>
                <w:iCs/>
              </w:rPr>
              <w:t>c</w:t>
            </w:r>
            <w:r w:rsidRPr="5D851DA7">
              <w:rPr>
                <w:rFonts w:eastAsia="Arial"/>
                <w:i/>
                <w:iCs/>
              </w:rPr>
              <w:t>riteria</w:t>
            </w:r>
            <w:r w:rsidRPr="5D851DA7">
              <w:rPr>
                <w:rFonts w:eastAsia="Arial"/>
              </w:rPr>
              <w:t>: Evaluate their communication skills, teamwork, and approach to collaborative problem-solving.</w:t>
            </w:r>
          </w:p>
          <w:p w14:paraId="7426D909" w14:textId="374EF8D8" w:rsidR="00372609" w:rsidRPr="00372609" w:rsidRDefault="386E24D2" w:rsidP="004017CB">
            <w:pPr>
              <w:numPr>
                <w:ilvl w:val="0"/>
                <w:numId w:val="35"/>
              </w:numPr>
              <w:rPr>
                <w:rFonts w:eastAsia="Arial"/>
              </w:rPr>
            </w:pPr>
            <w:r w:rsidRPr="5D851DA7">
              <w:rPr>
                <w:rFonts w:eastAsia="Arial"/>
                <w:i/>
                <w:iCs/>
              </w:rPr>
              <w:t xml:space="preserve">Problem </w:t>
            </w:r>
            <w:r w:rsidR="7DE7D309" w:rsidRPr="5D851DA7">
              <w:rPr>
                <w:rFonts w:eastAsia="Arial"/>
                <w:i/>
                <w:iCs/>
              </w:rPr>
              <w:t>s</w:t>
            </w:r>
            <w:r w:rsidRPr="5D851DA7">
              <w:rPr>
                <w:rFonts w:eastAsia="Arial"/>
                <w:i/>
                <w:iCs/>
              </w:rPr>
              <w:t xml:space="preserve">olving and </w:t>
            </w:r>
            <w:r w:rsidR="7DE7D309" w:rsidRPr="5D851DA7">
              <w:rPr>
                <w:rFonts w:eastAsia="Arial"/>
                <w:i/>
                <w:iCs/>
              </w:rPr>
              <w:t>r</w:t>
            </w:r>
            <w:r w:rsidRPr="5D851DA7">
              <w:rPr>
                <w:rFonts w:eastAsia="Arial"/>
                <w:i/>
                <w:iCs/>
              </w:rPr>
              <w:t>esilience</w:t>
            </w:r>
            <w:r w:rsidRPr="5D851DA7">
              <w:rPr>
                <w:rFonts w:eastAsia="Arial"/>
              </w:rPr>
              <w:t>: How would you handle a situation where a child was struggling to adapt to the setting? What steps would you take to support them?</w:t>
            </w:r>
          </w:p>
          <w:p w14:paraId="1161251C" w14:textId="6FF4FAA4" w:rsidR="00372609" w:rsidRPr="00372609" w:rsidRDefault="386E24D2" w:rsidP="004017CB">
            <w:pPr>
              <w:numPr>
                <w:ilvl w:val="1"/>
                <w:numId w:val="35"/>
              </w:numPr>
              <w:rPr>
                <w:rFonts w:eastAsia="Arial"/>
              </w:rPr>
            </w:pPr>
            <w:r w:rsidRPr="5D851DA7">
              <w:rPr>
                <w:rFonts w:eastAsia="Arial"/>
                <w:i/>
                <w:iCs/>
              </w:rPr>
              <w:t xml:space="preserve">Assessment </w:t>
            </w:r>
            <w:r w:rsidR="7DE7D309" w:rsidRPr="5D851DA7">
              <w:rPr>
                <w:rFonts w:eastAsia="Arial"/>
                <w:i/>
                <w:iCs/>
              </w:rPr>
              <w:t>c</w:t>
            </w:r>
            <w:r w:rsidRPr="5D851DA7">
              <w:rPr>
                <w:rFonts w:eastAsia="Arial"/>
                <w:i/>
                <w:iCs/>
              </w:rPr>
              <w:t>riteria</w:t>
            </w:r>
            <w:r w:rsidRPr="5D851DA7">
              <w:rPr>
                <w:rFonts w:eastAsia="Arial"/>
              </w:rPr>
              <w:t>: Assess their proactive approach, creativity in problem-solving, and resilience.</w:t>
            </w:r>
          </w:p>
          <w:p w14:paraId="56D959F2" w14:textId="15401E7D" w:rsidR="00372609" w:rsidRPr="00372609" w:rsidRDefault="386E24D2" w:rsidP="004017CB">
            <w:pPr>
              <w:numPr>
                <w:ilvl w:val="0"/>
                <w:numId w:val="35"/>
              </w:numPr>
              <w:rPr>
                <w:rFonts w:eastAsia="Arial"/>
              </w:rPr>
            </w:pPr>
            <w:r w:rsidRPr="5D851DA7">
              <w:rPr>
                <w:rFonts w:eastAsia="Arial"/>
                <w:i/>
                <w:iCs/>
              </w:rPr>
              <w:t xml:space="preserve">Commitment to </w:t>
            </w:r>
            <w:r w:rsidR="7DE7D309" w:rsidRPr="5D851DA7">
              <w:rPr>
                <w:rFonts w:eastAsia="Arial"/>
                <w:i/>
                <w:iCs/>
              </w:rPr>
              <w:t>v</w:t>
            </w:r>
            <w:r w:rsidRPr="5D851DA7">
              <w:rPr>
                <w:rFonts w:eastAsia="Arial"/>
                <w:i/>
                <w:iCs/>
              </w:rPr>
              <w:t>alues</w:t>
            </w:r>
            <w:r w:rsidRPr="5D851DA7">
              <w:rPr>
                <w:rFonts w:eastAsia="Arial"/>
              </w:rPr>
              <w:t>: Why do you feel our setting’s values of empathy, inclusivity, and child-</w:t>
            </w:r>
            <w:r w:rsidR="7DE7D309" w:rsidRPr="5D851DA7">
              <w:rPr>
                <w:rFonts w:eastAsia="Arial"/>
              </w:rPr>
              <w:t>centred</w:t>
            </w:r>
            <w:r w:rsidRPr="5D851DA7">
              <w:rPr>
                <w:rFonts w:eastAsia="Arial"/>
              </w:rPr>
              <w:t xml:space="preserve"> care are important? How would you model these in your role?</w:t>
            </w:r>
          </w:p>
          <w:p w14:paraId="6B5C6A49" w14:textId="0842F071" w:rsidR="00372609" w:rsidRPr="00372609" w:rsidRDefault="386E24D2" w:rsidP="004017CB">
            <w:pPr>
              <w:numPr>
                <w:ilvl w:val="1"/>
                <w:numId w:val="35"/>
              </w:numPr>
              <w:rPr>
                <w:rFonts w:eastAsia="Arial"/>
              </w:rPr>
            </w:pPr>
            <w:r w:rsidRPr="5D851DA7">
              <w:rPr>
                <w:rFonts w:eastAsia="Arial"/>
                <w:i/>
                <w:iCs/>
              </w:rPr>
              <w:lastRenderedPageBreak/>
              <w:t xml:space="preserve">Assessment </w:t>
            </w:r>
            <w:r w:rsidR="7DE7D309" w:rsidRPr="5D851DA7">
              <w:rPr>
                <w:rFonts w:eastAsia="Arial"/>
                <w:i/>
                <w:iCs/>
              </w:rPr>
              <w:t>c</w:t>
            </w:r>
            <w:r w:rsidRPr="5D851DA7">
              <w:rPr>
                <w:rFonts w:eastAsia="Arial"/>
                <w:i/>
                <w:iCs/>
              </w:rPr>
              <w:t>riteria</w:t>
            </w:r>
            <w:r w:rsidRPr="5D851DA7">
              <w:rPr>
                <w:rFonts w:eastAsia="Arial"/>
              </w:rPr>
              <w:t>: Look for personal alignment with the setting’s values and a clear understanding of how they would integrate these into their daily practice.</w:t>
            </w:r>
          </w:p>
          <w:p w14:paraId="524ABB3E" w14:textId="77777777" w:rsidR="004D1877" w:rsidRDefault="004D1877" w:rsidP="5D851DA7">
            <w:pPr>
              <w:rPr>
                <w:rFonts w:eastAsia="Arial"/>
                <w:b/>
                <w:bCs/>
              </w:rPr>
            </w:pPr>
          </w:p>
          <w:p w14:paraId="53665666" w14:textId="0B0ECFE8" w:rsidR="00372609" w:rsidRPr="00372609" w:rsidRDefault="386E24D2" w:rsidP="5D851DA7">
            <w:pPr>
              <w:rPr>
                <w:rFonts w:eastAsia="Arial"/>
              </w:rPr>
            </w:pPr>
            <w:r w:rsidRPr="5D851DA7">
              <w:rPr>
                <w:rFonts w:eastAsia="Arial"/>
                <w:b/>
                <w:bCs/>
              </w:rPr>
              <w:t>Assessment Rubric</w:t>
            </w:r>
            <w:r w:rsidRPr="5D851DA7">
              <w:rPr>
                <w:rFonts w:eastAsia="Arial"/>
              </w:rPr>
              <w:t>: For each question, we would score candidates on a scale of 1-5, based on the following:</w:t>
            </w:r>
          </w:p>
          <w:p w14:paraId="180D65D7" w14:textId="77777777" w:rsidR="00372609" w:rsidRPr="00372609" w:rsidRDefault="386E24D2" w:rsidP="004017CB">
            <w:pPr>
              <w:numPr>
                <w:ilvl w:val="0"/>
                <w:numId w:val="36"/>
              </w:numPr>
              <w:rPr>
                <w:rFonts w:eastAsia="Arial"/>
              </w:rPr>
            </w:pPr>
            <w:r w:rsidRPr="5D851DA7">
              <w:rPr>
                <w:rFonts w:eastAsia="Arial"/>
              </w:rPr>
              <w:t>Clear examples and relevant experience.</w:t>
            </w:r>
          </w:p>
          <w:p w14:paraId="5508BA54" w14:textId="77777777" w:rsidR="00372609" w:rsidRPr="00372609" w:rsidRDefault="386E24D2" w:rsidP="004017CB">
            <w:pPr>
              <w:numPr>
                <w:ilvl w:val="0"/>
                <w:numId w:val="36"/>
              </w:numPr>
              <w:rPr>
                <w:rFonts w:eastAsia="Arial"/>
              </w:rPr>
            </w:pPr>
            <w:r w:rsidRPr="5D851DA7">
              <w:rPr>
                <w:rFonts w:eastAsia="Arial"/>
              </w:rPr>
              <w:t>Demonstration of key values, such as empathy, patience, and inclusivity.</w:t>
            </w:r>
          </w:p>
          <w:p w14:paraId="4AE0FE75" w14:textId="77777777" w:rsidR="00372609" w:rsidRPr="00372609" w:rsidRDefault="386E24D2" w:rsidP="004017CB">
            <w:pPr>
              <w:numPr>
                <w:ilvl w:val="0"/>
                <w:numId w:val="36"/>
              </w:numPr>
              <w:rPr>
                <w:rFonts w:eastAsia="Arial"/>
              </w:rPr>
            </w:pPr>
            <w:r w:rsidRPr="5D851DA7">
              <w:rPr>
                <w:rFonts w:eastAsia="Arial"/>
              </w:rPr>
              <w:t>Ability to apply theoretical knowledge in practical, real-world situations.</w:t>
            </w:r>
          </w:p>
          <w:p w14:paraId="348EB575" w14:textId="77777777" w:rsidR="00372609" w:rsidRPr="00372609" w:rsidRDefault="386E24D2" w:rsidP="004017CB">
            <w:pPr>
              <w:numPr>
                <w:ilvl w:val="0"/>
                <w:numId w:val="36"/>
              </w:numPr>
              <w:rPr>
                <w:rFonts w:eastAsia="Arial"/>
              </w:rPr>
            </w:pPr>
            <w:r w:rsidRPr="5D851DA7">
              <w:rPr>
                <w:rFonts w:eastAsia="Arial"/>
              </w:rPr>
              <w:t>Proactivity in supporting the needs of children and adapting to changing circumstances.</w:t>
            </w:r>
          </w:p>
          <w:p w14:paraId="6BF0EDFE" w14:textId="14E70F54" w:rsidR="004D1877" w:rsidRDefault="004D1877" w:rsidP="5D851DA7">
            <w:pPr>
              <w:rPr>
                <w:rFonts w:eastAsia="Arial"/>
              </w:rPr>
            </w:pPr>
          </w:p>
          <w:tbl>
            <w:tblPr>
              <w:tblStyle w:val="TableGrid"/>
              <w:tblW w:w="0" w:type="auto"/>
              <w:tblInd w:w="0" w:type="dxa"/>
              <w:tblLook w:val="04A0" w:firstRow="1" w:lastRow="0" w:firstColumn="1" w:lastColumn="0" w:noHBand="0" w:noVBand="1"/>
            </w:tblPr>
            <w:tblGrid>
              <w:gridCol w:w="8790"/>
            </w:tblGrid>
            <w:tr w:rsidR="004D1877" w14:paraId="3FD5CBF2" w14:textId="77777777" w:rsidTr="5D851DA7">
              <w:tc>
                <w:tcPr>
                  <w:tcW w:w="8790" w:type="dxa"/>
                </w:tcPr>
                <w:p w14:paraId="08A3FD40" w14:textId="77777777" w:rsidR="004D1877" w:rsidRPr="00372609" w:rsidRDefault="7DE7D309" w:rsidP="5D851DA7">
                  <w:pPr>
                    <w:rPr>
                      <w:rFonts w:eastAsia="Arial"/>
                      <w:b/>
                      <w:bCs/>
                    </w:rPr>
                  </w:pPr>
                  <w:r w:rsidRPr="5D851DA7">
                    <w:rPr>
                      <w:rFonts w:eastAsia="Arial"/>
                      <w:b/>
                      <w:bCs/>
                    </w:rPr>
                    <w:t>Advert for the Post</w:t>
                  </w:r>
                </w:p>
                <w:p w14:paraId="1637354D" w14:textId="77777777" w:rsidR="004D1877" w:rsidRPr="00372609" w:rsidRDefault="004D1877" w:rsidP="5D851DA7">
                  <w:pPr>
                    <w:rPr>
                      <w:rFonts w:eastAsia="Arial"/>
                    </w:rPr>
                  </w:pPr>
                </w:p>
                <w:p w14:paraId="5F049586" w14:textId="77777777" w:rsidR="004D1877" w:rsidRPr="00372609" w:rsidRDefault="7DE7D309" w:rsidP="5D851DA7">
                  <w:pPr>
                    <w:rPr>
                      <w:rFonts w:eastAsia="Arial"/>
                      <w:b/>
                      <w:bCs/>
                    </w:rPr>
                  </w:pPr>
                  <w:r w:rsidRPr="5D851DA7">
                    <w:rPr>
                      <w:rFonts w:eastAsia="Arial"/>
                      <w:b/>
                      <w:bCs/>
                    </w:rPr>
                    <w:t>Job Advert: Early Years Practitioner</w:t>
                  </w:r>
                </w:p>
                <w:p w14:paraId="4DE92B9E" w14:textId="5C41E01B" w:rsidR="004D1877" w:rsidRPr="00372609" w:rsidRDefault="7DE7D309" w:rsidP="5D851DA7">
                  <w:pPr>
                    <w:rPr>
                      <w:rFonts w:eastAsia="Arial"/>
                    </w:rPr>
                  </w:pPr>
                  <w:r w:rsidRPr="5D851DA7">
                    <w:rPr>
                      <w:rFonts w:eastAsia="Arial"/>
                    </w:rPr>
                    <w:t>Are you passionate about making a difference in the lives of young children? Do you believe in the importance of empathy, inclusivity, and child-centred care? If so, we would love to meet you!</w:t>
                  </w:r>
                </w:p>
                <w:p w14:paraId="053B227F" w14:textId="19E15E4B" w:rsidR="004D1877" w:rsidRPr="00372609" w:rsidRDefault="7DE7D309" w:rsidP="5D851DA7">
                  <w:pPr>
                    <w:rPr>
                      <w:rFonts w:eastAsia="Arial"/>
                    </w:rPr>
                  </w:pPr>
                  <w:r w:rsidRPr="5D851DA7">
                    <w:rPr>
                      <w:rFonts w:eastAsia="Arial"/>
                      <w:b/>
                      <w:bCs/>
                    </w:rPr>
                    <w:t>Position</w:t>
                  </w:r>
                  <w:r w:rsidRPr="5D851DA7">
                    <w:rPr>
                      <w:rFonts w:eastAsia="Arial"/>
                    </w:rPr>
                    <w:t>: Early Years Practitioner</w:t>
                  </w:r>
                  <w:r w:rsidR="004D1877">
                    <w:br/>
                  </w:r>
                  <w:r w:rsidRPr="5D851DA7">
                    <w:rPr>
                      <w:rFonts w:eastAsia="Arial"/>
                      <w:b/>
                      <w:bCs/>
                    </w:rPr>
                    <w:t>Location</w:t>
                  </w:r>
                  <w:r w:rsidRPr="5D851DA7">
                    <w:rPr>
                      <w:rFonts w:eastAsia="Arial"/>
                    </w:rPr>
                    <w:t>: Bright stars nursery</w:t>
                  </w:r>
                  <w:r w:rsidR="004D1877">
                    <w:br/>
                  </w:r>
                  <w:r w:rsidRPr="5D851DA7">
                    <w:rPr>
                      <w:rFonts w:eastAsia="Arial"/>
                      <w:b/>
                      <w:bCs/>
                    </w:rPr>
                    <w:t>Salary</w:t>
                  </w:r>
                  <w:r w:rsidRPr="5D851DA7">
                    <w:rPr>
                      <w:rFonts w:eastAsia="Arial"/>
                    </w:rPr>
                    <w:t>: Competitive and based on experience</w:t>
                  </w:r>
                  <w:r w:rsidR="004D1877">
                    <w:br/>
                  </w:r>
                  <w:r w:rsidRPr="5D851DA7">
                    <w:rPr>
                      <w:rFonts w:eastAsia="Arial"/>
                      <w:b/>
                      <w:bCs/>
                    </w:rPr>
                    <w:t>Hours</w:t>
                  </w:r>
                  <w:r w:rsidRPr="5D851DA7">
                    <w:rPr>
                      <w:rFonts w:eastAsia="Arial"/>
                    </w:rPr>
                    <w:t>: Full-time</w:t>
                  </w:r>
                </w:p>
                <w:p w14:paraId="48A70A4C" w14:textId="2967251B" w:rsidR="004D1877" w:rsidRPr="00372609" w:rsidRDefault="7DE7D309" w:rsidP="5D851DA7">
                  <w:pPr>
                    <w:rPr>
                      <w:rFonts w:eastAsia="Arial"/>
                    </w:rPr>
                  </w:pPr>
                  <w:r w:rsidRPr="5D851DA7">
                    <w:rPr>
                      <w:rFonts w:eastAsia="Arial"/>
                    </w:rPr>
                    <w:t>Bright stars nursery is a nurturing and inclusive early years setting that places children at the heart of everything we do. We are currently seeking a committed and compassionate Early Years Practitioner to join our team. This is an exciting opportunity for someone who shares our core values and is eager to embed a warm, engaging, and supportive environment where every child can thrive.</w:t>
                  </w:r>
                </w:p>
                <w:p w14:paraId="4B42ED3C" w14:textId="2BDDBFDE" w:rsidR="004D1877" w:rsidRPr="00372609" w:rsidRDefault="7DE7D309" w:rsidP="5D851DA7">
                  <w:pPr>
                    <w:rPr>
                      <w:rFonts w:eastAsia="Arial"/>
                    </w:rPr>
                  </w:pPr>
                  <w:r w:rsidRPr="5D851DA7">
                    <w:rPr>
                      <w:rFonts w:eastAsia="Arial"/>
                      <w:b/>
                      <w:bCs/>
                    </w:rPr>
                    <w:t>What you’ll do</w:t>
                  </w:r>
                  <w:r w:rsidRPr="5D851DA7">
                    <w:rPr>
                      <w:rFonts w:eastAsia="Arial"/>
                    </w:rPr>
                    <w:t>:</w:t>
                  </w:r>
                </w:p>
                <w:p w14:paraId="6193F8A7" w14:textId="1EB6D136" w:rsidR="004D1877" w:rsidRPr="00372609" w:rsidRDefault="7DE7D309" w:rsidP="004017CB">
                  <w:pPr>
                    <w:numPr>
                      <w:ilvl w:val="0"/>
                      <w:numId w:val="37"/>
                    </w:numPr>
                    <w:rPr>
                      <w:rFonts w:eastAsia="Arial"/>
                    </w:rPr>
                  </w:pPr>
                  <w:r w:rsidRPr="5D851DA7">
                    <w:rPr>
                      <w:rFonts w:eastAsia="Arial"/>
                    </w:rPr>
                    <w:t>Care for and support young children, helping them learn and grow through fun, engaging activities aligned with the curriculum for Wales framework.</w:t>
                  </w:r>
                </w:p>
                <w:p w14:paraId="04B7010E" w14:textId="77777777" w:rsidR="004D1877" w:rsidRPr="00372609" w:rsidRDefault="7DE7D309" w:rsidP="004017CB">
                  <w:pPr>
                    <w:numPr>
                      <w:ilvl w:val="0"/>
                      <w:numId w:val="37"/>
                    </w:numPr>
                    <w:rPr>
                      <w:rFonts w:eastAsia="Arial"/>
                    </w:rPr>
                  </w:pPr>
                  <w:r w:rsidRPr="5D851DA7">
                    <w:rPr>
                      <w:rFonts w:eastAsia="Arial"/>
                    </w:rPr>
                    <w:t>Promote a safe, inclusive, and respectful environment for all children.</w:t>
                  </w:r>
                </w:p>
                <w:p w14:paraId="7BB01627" w14:textId="77777777" w:rsidR="004D1877" w:rsidRPr="00372609" w:rsidRDefault="7DE7D309" w:rsidP="004017CB">
                  <w:pPr>
                    <w:numPr>
                      <w:ilvl w:val="0"/>
                      <w:numId w:val="37"/>
                    </w:numPr>
                    <w:rPr>
                      <w:rFonts w:eastAsia="Arial"/>
                    </w:rPr>
                  </w:pPr>
                  <w:r w:rsidRPr="5D851DA7">
                    <w:rPr>
                      <w:rFonts w:eastAsia="Arial"/>
                    </w:rPr>
                    <w:t>Collaborate with parents, guardians, and team members to support each child’s holistic development.</w:t>
                  </w:r>
                </w:p>
                <w:p w14:paraId="2D4ECC7B" w14:textId="77777777" w:rsidR="004D1877" w:rsidRPr="00372609" w:rsidRDefault="7DE7D309" w:rsidP="004017CB">
                  <w:pPr>
                    <w:numPr>
                      <w:ilvl w:val="0"/>
                      <w:numId w:val="37"/>
                    </w:numPr>
                    <w:rPr>
                      <w:rFonts w:eastAsia="Arial"/>
                    </w:rPr>
                  </w:pPr>
                  <w:r w:rsidRPr="5D851DA7">
                    <w:rPr>
                      <w:rFonts w:eastAsia="Arial"/>
                    </w:rPr>
                    <w:t>Model our core values in every interaction, ensuring each child feels valued and supported.</w:t>
                  </w:r>
                </w:p>
                <w:p w14:paraId="43075D54" w14:textId="7CC85D3E" w:rsidR="004D1877" w:rsidRPr="00372609" w:rsidRDefault="7DE7D309" w:rsidP="5D851DA7">
                  <w:pPr>
                    <w:rPr>
                      <w:rFonts w:eastAsia="Arial"/>
                    </w:rPr>
                  </w:pPr>
                  <w:r w:rsidRPr="5D851DA7">
                    <w:rPr>
                      <w:rFonts w:eastAsia="Arial"/>
                      <w:b/>
                      <w:bCs/>
                    </w:rPr>
                    <w:t xml:space="preserve">What </w:t>
                  </w:r>
                  <w:r w:rsidR="20CD9B9C" w:rsidRPr="5D851DA7">
                    <w:rPr>
                      <w:rFonts w:eastAsia="Arial"/>
                      <w:b/>
                      <w:bCs/>
                    </w:rPr>
                    <w:t>y</w:t>
                  </w:r>
                  <w:r w:rsidRPr="5D851DA7">
                    <w:rPr>
                      <w:rFonts w:eastAsia="Arial"/>
                      <w:b/>
                      <w:bCs/>
                    </w:rPr>
                    <w:t xml:space="preserve">ou’ll </w:t>
                  </w:r>
                  <w:r w:rsidR="20CD9B9C" w:rsidRPr="5D851DA7">
                    <w:rPr>
                      <w:rFonts w:eastAsia="Arial"/>
                      <w:b/>
                      <w:bCs/>
                    </w:rPr>
                    <w:t>b</w:t>
                  </w:r>
                  <w:r w:rsidRPr="5D851DA7">
                    <w:rPr>
                      <w:rFonts w:eastAsia="Arial"/>
                      <w:b/>
                      <w:bCs/>
                    </w:rPr>
                    <w:t>ring</w:t>
                  </w:r>
                  <w:r w:rsidRPr="5D851DA7">
                    <w:rPr>
                      <w:rFonts w:eastAsia="Arial"/>
                    </w:rPr>
                    <w:t>:</w:t>
                  </w:r>
                </w:p>
                <w:p w14:paraId="0C9446C5" w14:textId="77777777" w:rsidR="004D1877" w:rsidRPr="00372609" w:rsidRDefault="7DE7D309" w:rsidP="004017CB">
                  <w:pPr>
                    <w:numPr>
                      <w:ilvl w:val="0"/>
                      <w:numId w:val="38"/>
                    </w:numPr>
                    <w:rPr>
                      <w:rFonts w:eastAsia="Arial"/>
                    </w:rPr>
                  </w:pPr>
                  <w:r w:rsidRPr="5D851DA7">
                    <w:rPr>
                      <w:rFonts w:eastAsia="Arial"/>
                    </w:rPr>
                    <w:t>Level 3 Childcare Qualification or equivalent.</w:t>
                  </w:r>
                </w:p>
                <w:p w14:paraId="2F6BB295" w14:textId="77777777" w:rsidR="004D1877" w:rsidRPr="00372609" w:rsidRDefault="7DE7D309" w:rsidP="004017CB">
                  <w:pPr>
                    <w:numPr>
                      <w:ilvl w:val="0"/>
                      <w:numId w:val="38"/>
                    </w:numPr>
                    <w:rPr>
                      <w:rFonts w:eastAsia="Arial"/>
                    </w:rPr>
                  </w:pPr>
                  <w:r w:rsidRPr="5D851DA7">
                    <w:rPr>
                      <w:rFonts w:eastAsia="Arial"/>
                    </w:rPr>
                    <w:t xml:space="preserve">Experience in an </w:t>
                  </w:r>
                  <w:proofErr w:type="gramStart"/>
                  <w:r w:rsidRPr="5D851DA7">
                    <w:rPr>
                      <w:rFonts w:eastAsia="Arial"/>
                    </w:rPr>
                    <w:t>early years</w:t>
                  </w:r>
                  <w:proofErr w:type="gramEnd"/>
                  <w:r w:rsidRPr="5D851DA7">
                    <w:rPr>
                      <w:rFonts w:eastAsia="Arial"/>
                    </w:rPr>
                    <w:t xml:space="preserve"> setting and a commitment to ongoing professional development.</w:t>
                  </w:r>
                </w:p>
                <w:p w14:paraId="51AECEC0" w14:textId="77777777" w:rsidR="004D1877" w:rsidRPr="00372609" w:rsidRDefault="7DE7D309" w:rsidP="004017CB">
                  <w:pPr>
                    <w:numPr>
                      <w:ilvl w:val="0"/>
                      <w:numId w:val="38"/>
                    </w:numPr>
                    <w:rPr>
                      <w:rFonts w:eastAsia="Arial"/>
                    </w:rPr>
                  </w:pPr>
                  <w:r w:rsidRPr="5D851DA7">
                    <w:rPr>
                      <w:rFonts w:eastAsia="Arial"/>
                    </w:rPr>
                    <w:t>Empathy, patience, and a genuine love for working with children.</w:t>
                  </w:r>
                </w:p>
                <w:p w14:paraId="3A3E86AC" w14:textId="77777777" w:rsidR="004D1877" w:rsidRPr="00372609" w:rsidRDefault="7DE7D309" w:rsidP="004017CB">
                  <w:pPr>
                    <w:numPr>
                      <w:ilvl w:val="0"/>
                      <w:numId w:val="38"/>
                    </w:numPr>
                    <w:rPr>
                      <w:rFonts w:eastAsia="Arial"/>
                    </w:rPr>
                  </w:pPr>
                  <w:r w:rsidRPr="5D851DA7">
                    <w:rPr>
                      <w:rFonts w:eastAsia="Arial"/>
                    </w:rPr>
                    <w:t>A commitment to inclusivity and respect for diversity.</w:t>
                  </w:r>
                </w:p>
                <w:p w14:paraId="0BC1560B" w14:textId="4AE6DCF1" w:rsidR="004D1877" w:rsidRPr="00372609" w:rsidRDefault="7DE7D309" w:rsidP="5D851DA7">
                  <w:pPr>
                    <w:rPr>
                      <w:rFonts w:eastAsia="Arial"/>
                    </w:rPr>
                  </w:pPr>
                  <w:r w:rsidRPr="5D851DA7">
                    <w:rPr>
                      <w:rFonts w:eastAsia="Arial"/>
                      <w:b/>
                      <w:bCs/>
                    </w:rPr>
                    <w:t xml:space="preserve">Why </w:t>
                  </w:r>
                  <w:r w:rsidR="20CD9B9C" w:rsidRPr="5D851DA7">
                    <w:rPr>
                      <w:rFonts w:eastAsia="Arial"/>
                      <w:b/>
                      <w:bCs/>
                    </w:rPr>
                    <w:t>j</w:t>
                  </w:r>
                  <w:r w:rsidRPr="5D851DA7">
                    <w:rPr>
                      <w:rFonts w:eastAsia="Arial"/>
                      <w:b/>
                      <w:bCs/>
                    </w:rPr>
                    <w:t xml:space="preserve">oin </w:t>
                  </w:r>
                  <w:r w:rsidR="20CD9B9C" w:rsidRPr="5D851DA7">
                    <w:rPr>
                      <w:rFonts w:eastAsia="Arial"/>
                      <w:b/>
                      <w:bCs/>
                    </w:rPr>
                    <w:t>u</w:t>
                  </w:r>
                  <w:r w:rsidRPr="5D851DA7">
                    <w:rPr>
                      <w:rFonts w:eastAsia="Arial"/>
                      <w:b/>
                      <w:bCs/>
                    </w:rPr>
                    <w:t>s?</w:t>
                  </w:r>
                  <w:r w:rsidR="004D1877">
                    <w:br/>
                  </w:r>
                  <w:r w:rsidRPr="5D851DA7">
                    <w:rPr>
                      <w:rFonts w:eastAsia="Arial"/>
                    </w:rPr>
                    <w:t xml:space="preserve">At </w:t>
                  </w:r>
                  <w:r w:rsidR="20CD9B9C" w:rsidRPr="5D851DA7">
                    <w:rPr>
                      <w:rFonts w:eastAsia="Arial"/>
                    </w:rPr>
                    <w:t>Bright stars nursery</w:t>
                  </w:r>
                  <w:r w:rsidRPr="5D851DA7">
                    <w:rPr>
                      <w:rFonts w:eastAsia="Arial"/>
                    </w:rPr>
                    <w:t>, you’ll be part of a team dedicated to creating a nurturing, child-</w:t>
                  </w:r>
                  <w:r w:rsidR="20CD9B9C" w:rsidRPr="5D851DA7">
                    <w:rPr>
                      <w:rFonts w:eastAsia="Arial"/>
                    </w:rPr>
                    <w:t>centred</w:t>
                  </w:r>
                  <w:r w:rsidRPr="5D851DA7">
                    <w:rPr>
                      <w:rFonts w:eastAsia="Arial"/>
                    </w:rPr>
                    <w:t xml:space="preserve"> environment. We offer professional development opportunities</w:t>
                  </w:r>
                  <w:r w:rsidR="20CD9B9C" w:rsidRPr="5D851DA7">
                    <w:rPr>
                      <w:rFonts w:eastAsia="Arial"/>
                    </w:rPr>
                    <w:t xml:space="preserve"> and a</w:t>
                  </w:r>
                  <w:r w:rsidRPr="5D851DA7">
                    <w:rPr>
                      <w:rFonts w:eastAsia="Arial"/>
                    </w:rPr>
                    <w:t xml:space="preserve"> supportive team culture</w:t>
                  </w:r>
                  <w:r w:rsidR="20CD9B9C" w:rsidRPr="5D851DA7">
                    <w:rPr>
                      <w:rFonts w:eastAsia="Arial"/>
                    </w:rPr>
                    <w:t>.</w:t>
                  </w:r>
                </w:p>
                <w:p w14:paraId="130EAA82" w14:textId="1AF56042" w:rsidR="004D1877" w:rsidRPr="00372609" w:rsidRDefault="7DE7D309" w:rsidP="5D851DA7">
                  <w:pPr>
                    <w:rPr>
                      <w:rFonts w:eastAsia="Arial"/>
                    </w:rPr>
                  </w:pPr>
                  <w:r w:rsidRPr="5D851DA7">
                    <w:rPr>
                      <w:rFonts w:eastAsia="Arial"/>
                      <w:b/>
                      <w:bCs/>
                    </w:rPr>
                    <w:t xml:space="preserve">How to </w:t>
                  </w:r>
                  <w:r w:rsidR="20CD9B9C" w:rsidRPr="5D851DA7">
                    <w:rPr>
                      <w:rFonts w:eastAsia="Arial"/>
                      <w:b/>
                      <w:bCs/>
                    </w:rPr>
                    <w:t>a</w:t>
                  </w:r>
                  <w:r w:rsidRPr="5D851DA7">
                    <w:rPr>
                      <w:rFonts w:eastAsia="Arial"/>
                      <w:b/>
                      <w:bCs/>
                    </w:rPr>
                    <w:t>pply</w:t>
                  </w:r>
                  <w:r w:rsidRPr="5D851DA7">
                    <w:rPr>
                      <w:rFonts w:eastAsia="Arial"/>
                    </w:rPr>
                    <w:t>:</w:t>
                  </w:r>
                  <w:r w:rsidR="004D1877">
                    <w:br/>
                  </w:r>
                  <w:r w:rsidRPr="5D851DA7">
                    <w:rPr>
                      <w:rFonts w:eastAsia="Arial"/>
                    </w:rPr>
                    <w:t xml:space="preserve">If this sounds like the perfect role for you, we’d love to hear from you! Please send your CV and a brief cover letter to </w:t>
                  </w:r>
                  <w:hyperlink r:id="rId14">
                    <w:r w:rsidR="20CD9B9C" w:rsidRPr="5D851DA7">
                      <w:rPr>
                        <w:rStyle w:val="Hyperlink"/>
                        <w:rFonts w:eastAsia="Arial"/>
                      </w:rPr>
                      <w:t>brightstarsnursery@email.com</w:t>
                    </w:r>
                  </w:hyperlink>
                  <w:r w:rsidR="20CD9B9C" w:rsidRPr="5D851DA7">
                    <w:rPr>
                      <w:rFonts w:eastAsia="Arial"/>
                    </w:rPr>
                    <w:t xml:space="preserve"> </w:t>
                  </w:r>
                  <w:r w:rsidRPr="5D851DA7">
                    <w:rPr>
                      <w:rFonts w:eastAsia="Arial"/>
                    </w:rPr>
                    <w:t xml:space="preserve">by </w:t>
                  </w:r>
                  <w:r w:rsidR="20CD9B9C" w:rsidRPr="5D851DA7">
                    <w:rPr>
                      <w:rFonts w:eastAsia="Arial"/>
                    </w:rPr>
                    <w:t xml:space="preserve">31 </w:t>
                  </w:r>
                  <w:r w:rsidR="20CD9B9C" w:rsidRPr="5D851DA7">
                    <w:rPr>
                      <w:rFonts w:eastAsia="Arial"/>
                    </w:rPr>
                    <w:lastRenderedPageBreak/>
                    <w:t>October</w:t>
                  </w:r>
                  <w:r w:rsidRPr="5D851DA7">
                    <w:rPr>
                      <w:rFonts w:eastAsia="Arial"/>
                    </w:rPr>
                    <w:t>. Tell us why you’re excited about joining our team and how you would help support our values of empathy, inclusivity, and child-</w:t>
                  </w:r>
                  <w:r w:rsidR="20CD9B9C" w:rsidRPr="5D851DA7">
                    <w:rPr>
                      <w:rFonts w:eastAsia="Arial"/>
                    </w:rPr>
                    <w:t>centred</w:t>
                  </w:r>
                  <w:r w:rsidRPr="5D851DA7">
                    <w:rPr>
                      <w:rFonts w:eastAsia="Arial"/>
                    </w:rPr>
                    <w:t xml:space="preserve"> care.</w:t>
                  </w:r>
                </w:p>
                <w:p w14:paraId="44851079" w14:textId="77777777" w:rsidR="004D1877" w:rsidRDefault="004D1877" w:rsidP="5D851DA7">
                  <w:pPr>
                    <w:rPr>
                      <w:rFonts w:eastAsia="Arial"/>
                      <w:b/>
                      <w:bCs/>
                    </w:rPr>
                  </w:pPr>
                </w:p>
              </w:tc>
            </w:tr>
          </w:tbl>
          <w:p w14:paraId="2560564E" w14:textId="2B5F6B11" w:rsidR="00525816" w:rsidRDefault="00525816" w:rsidP="5D851DA7">
            <w:pPr>
              <w:rPr>
                <w:rFonts w:eastAsia="Arial"/>
              </w:rPr>
            </w:pPr>
          </w:p>
        </w:tc>
      </w:tr>
    </w:tbl>
    <w:p w14:paraId="1D116308" w14:textId="77777777" w:rsidR="00B63656" w:rsidRDefault="00B63656" w:rsidP="5D851DA7">
      <w:pPr>
        <w:rPr>
          <w:rFonts w:ascii="Arial" w:eastAsia="Arial" w:hAnsi="Arial" w:cs="Arial"/>
          <w:sz w:val="24"/>
          <w:szCs w:val="24"/>
        </w:rPr>
      </w:pPr>
    </w:p>
    <w:p w14:paraId="1457C4D8" w14:textId="23D57683" w:rsidR="00AD0A4C" w:rsidRDefault="00261729" w:rsidP="5D851DA7">
      <w:pPr>
        <w:pStyle w:val="NoSpacing"/>
        <w:rPr>
          <w:rFonts w:eastAsia="Arial"/>
        </w:rPr>
      </w:pPr>
      <w:r w:rsidRPr="5D851DA7">
        <w:rPr>
          <w:rFonts w:eastAsia="Arial"/>
        </w:rPr>
        <w:t>S</w:t>
      </w:r>
      <w:r w:rsidR="001B1876" w:rsidRPr="5D851DA7">
        <w:rPr>
          <w:rFonts w:eastAsia="Arial"/>
        </w:rPr>
        <w:t xml:space="preserve">tep 2 the leader </w:t>
      </w:r>
      <w:r w:rsidR="006F03E8" w:rsidRPr="5D851DA7">
        <w:rPr>
          <w:rFonts w:eastAsia="Arial"/>
        </w:rPr>
        <w:t>will be carrying out the recruitment process</w:t>
      </w:r>
      <w:r w:rsidR="001D5C7D" w:rsidRPr="5D851DA7">
        <w:rPr>
          <w:rFonts w:eastAsia="Arial"/>
        </w:rPr>
        <w:t xml:space="preserve"> </w:t>
      </w:r>
      <w:r w:rsidR="0015663D" w:rsidRPr="5D851DA7">
        <w:rPr>
          <w:rFonts w:eastAsia="Arial"/>
        </w:rPr>
        <w:t xml:space="preserve">the workbook doesn’t </w:t>
      </w:r>
      <w:r w:rsidR="00811908" w:rsidRPr="5D851DA7">
        <w:rPr>
          <w:rFonts w:eastAsia="Arial"/>
        </w:rPr>
        <w:t xml:space="preserve">require the leader to write a reflection </w:t>
      </w:r>
      <w:r w:rsidR="00AD0A4C" w:rsidRPr="5D851DA7">
        <w:rPr>
          <w:rFonts w:eastAsia="Arial"/>
        </w:rPr>
        <w:t xml:space="preserve">as this will be covered in step 5, </w:t>
      </w:r>
      <w:r w:rsidR="007744A2" w:rsidRPr="5D851DA7">
        <w:rPr>
          <w:rFonts w:eastAsia="Arial"/>
        </w:rPr>
        <w:t xml:space="preserve">however, a letter </w:t>
      </w:r>
      <w:r w:rsidR="00AD0A4C" w:rsidRPr="5D851DA7">
        <w:rPr>
          <w:rFonts w:eastAsia="Arial"/>
        </w:rPr>
        <w:t>of offering the</w:t>
      </w:r>
      <w:r w:rsidR="000A2B6D" w:rsidRPr="5D851DA7">
        <w:rPr>
          <w:rFonts w:eastAsia="Arial"/>
        </w:rPr>
        <w:t xml:space="preserve"> individual </w:t>
      </w:r>
      <w:r w:rsidR="004A70E1" w:rsidRPr="5D851DA7">
        <w:rPr>
          <w:rFonts w:eastAsia="Arial"/>
        </w:rPr>
        <w:t>would look something like this.</w:t>
      </w:r>
    </w:p>
    <w:p w14:paraId="2ED52281" w14:textId="77777777" w:rsidR="00AD0A4C" w:rsidRDefault="00AD0A4C" w:rsidP="5D851DA7">
      <w:pPr>
        <w:pStyle w:val="NoSpacing"/>
        <w:rPr>
          <w:rFonts w:eastAsia="Arial"/>
        </w:rPr>
      </w:pPr>
    </w:p>
    <w:tbl>
      <w:tblPr>
        <w:tblStyle w:val="TableGrid"/>
        <w:tblW w:w="0" w:type="auto"/>
        <w:tblInd w:w="0" w:type="dxa"/>
        <w:tblLook w:val="04A0" w:firstRow="1" w:lastRow="0" w:firstColumn="1" w:lastColumn="0" w:noHBand="0" w:noVBand="1"/>
      </w:tblPr>
      <w:tblGrid>
        <w:gridCol w:w="9016"/>
      </w:tblGrid>
      <w:tr w:rsidR="00C62C7E" w14:paraId="2FF0335D" w14:textId="77777777" w:rsidTr="5D851DA7">
        <w:tc>
          <w:tcPr>
            <w:tcW w:w="9016" w:type="dxa"/>
          </w:tcPr>
          <w:p w14:paraId="56FC7718" w14:textId="42511C00" w:rsidR="00C62C7E" w:rsidRDefault="63F152C4" w:rsidP="5D851DA7">
            <w:pPr>
              <w:pStyle w:val="NoSpacing"/>
              <w:rPr>
                <w:rFonts w:eastAsia="Arial"/>
              </w:rPr>
            </w:pPr>
            <w:r w:rsidRPr="5D851DA7">
              <w:rPr>
                <w:rFonts w:eastAsia="Arial"/>
              </w:rPr>
              <w:t>Bright stars nursery</w:t>
            </w:r>
            <w:r w:rsidR="00C62C7E">
              <w:br/>
            </w:r>
            <w:proofErr w:type="spellStart"/>
            <w:r w:rsidRPr="5D851DA7">
              <w:rPr>
                <w:rFonts w:eastAsia="Arial"/>
              </w:rPr>
              <w:t>Scoobie</w:t>
            </w:r>
            <w:proofErr w:type="spellEnd"/>
            <w:r w:rsidRPr="5D851DA7">
              <w:rPr>
                <w:rFonts w:eastAsia="Arial"/>
              </w:rPr>
              <w:t xml:space="preserve"> doo road</w:t>
            </w:r>
            <w:r w:rsidR="00C62C7E">
              <w:br/>
            </w:r>
            <w:r w:rsidR="6FCAB372" w:rsidRPr="5D851DA7">
              <w:rPr>
                <w:rFonts w:eastAsia="Arial"/>
              </w:rPr>
              <w:t>Space, AB12 3CD</w:t>
            </w:r>
            <w:r w:rsidR="00C62C7E">
              <w:br/>
            </w:r>
            <w:r w:rsidR="6FCAB372" w:rsidRPr="5D851DA7">
              <w:rPr>
                <w:rFonts w:eastAsia="Arial"/>
              </w:rPr>
              <w:t>30 October 2024</w:t>
            </w:r>
          </w:p>
          <w:p w14:paraId="2E2F5D5E" w14:textId="77777777" w:rsidR="00D95891" w:rsidRPr="00C62C7E" w:rsidRDefault="00D95891" w:rsidP="5D851DA7">
            <w:pPr>
              <w:pStyle w:val="NoSpacing"/>
              <w:rPr>
                <w:rFonts w:eastAsia="Arial"/>
              </w:rPr>
            </w:pPr>
          </w:p>
          <w:p w14:paraId="2E71B08E" w14:textId="0876BF2D" w:rsidR="00C62C7E" w:rsidRDefault="477E73F4" w:rsidP="5D851DA7">
            <w:pPr>
              <w:pStyle w:val="NoSpacing"/>
              <w:rPr>
                <w:rFonts w:eastAsia="Arial"/>
              </w:rPr>
            </w:pPr>
            <w:r w:rsidRPr="5D851DA7">
              <w:rPr>
                <w:rFonts w:eastAsia="Arial"/>
              </w:rPr>
              <w:t>Barbie Thomas</w:t>
            </w:r>
            <w:r w:rsidR="00C75C7F">
              <w:br/>
            </w:r>
            <w:r w:rsidRPr="5D851DA7">
              <w:rPr>
                <w:rFonts w:eastAsia="Arial"/>
              </w:rPr>
              <w:t>Barbies house</w:t>
            </w:r>
            <w:r w:rsidR="00C75C7F">
              <w:br/>
            </w:r>
            <w:r w:rsidRPr="5D851DA7">
              <w:rPr>
                <w:rFonts w:eastAsia="Arial"/>
              </w:rPr>
              <w:t>Barbie City</w:t>
            </w:r>
          </w:p>
          <w:p w14:paraId="23EB63B7" w14:textId="77777777" w:rsidR="00766F94" w:rsidRPr="00C62C7E" w:rsidRDefault="00766F94" w:rsidP="5D851DA7">
            <w:pPr>
              <w:pStyle w:val="NoSpacing"/>
              <w:rPr>
                <w:rFonts w:eastAsia="Arial"/>
              </w:rPr>
            </w:pPr>
          </w:p>
          <w:p w14:paraId="5A8F1372" w14:textId="41DED32F" w:rsidR="00C62C7E" w:rsidRDefault="63F152C4" w:rsidP="5D851DA7">
            <w:pPr>
              <w:pStyle w:val="NoSpacing"/>
              <w:rPr>
                <w:rFonts w:eastAsia="Arial"/>
              </w:rPr>
            </w:pPr>
            <w:r w:rsidRPr="5D851DA7">
              <w:rPr>
                <w:rFonts w:eastAsia="Arial"/>
              </w:rPr>
              <w:t xml:space="preserve">Dear </w:t>
            </w:r>
            <w:r w:rsidR="2B29B479" w:rsidRPr="5D851DA7">
              <w:rPr>
                <w:rFonts w:eastAsia="Arial"/>
              </w:rPr>
              <w:t>Barbie</w:t>
            </w:r>
          </w:p>
          <w:p w14:paraId="09787EA7" w14:textId="77777777" w:rsidR="00766F94" w:rsidRPr="00C62C7E" w:rsidRDefault="00766F94" w:rsidP="5D851DA7">
            <w:pPr>
              <w:pStyle w:val="NoSpacing"/>
              <w:rPr>
                <w:rFonts w:eastAsia="Arial"/>
              </w:rPr>
            </w:pPr>
          </w:p>
          <w:p w14:paraId="3DE9F0C7" w14:textId="2FF2D897" w:rsidR="00C62C7E" w:rsidRDefault="63F152C4" w:rsidP="5D851DA7">
            <w:pPr>
              <w:pStyle w:val="NoSpacing"/>
              <w:rPr>
                <w:rFonts w:eastAsia="Arial"/>
                <w:b/>
                <w:bCs/>
              </w:rPr>
            </w:pPr>
            <w:r w:rsidRPr="5D851DA7">
              <w:rPr>
                <w:rFonts w:eastAsia="Arial"/>
                <w:b/>
                <w:bCs/>
              </w:rPr>
              <w:t xml:space="preserve">Offer of </w:t>
            </w:r>
            <w:r w:rsidR="2B29B479" w:rsidRPr="5D851DA7">
              <w:rPr>
                <w:rFonts w:eastAsia="Arial"/>
                <w:b/>
                <w:bCs/>
              </w:rPr>
              <w:t>e</w:t>
            </w:r>
            <w:r w:rsidRPr="5D851DA7">
              <w:rPr>
                <w:rFonts w:eastAsia="Arial"/>
                <w:b/>
                <w:bCs/>
              </w:rPr>
              <w:t xml:space="preserve">mployment – Early </w:t>
            </w:r>
            <w:r w:rsidR="2B29B479" w:rsidRPr="5D851DA7">
              <w:rPr>
                <w:rFonts w:eastAsia="Arial"/>
                <w:b/>
                <w:bCs/>
              </w:rPr>
              <w:t>y</w:t>
            </w:r>
            <w:r w:rsidRPr="5D851DA7">
              <w:rPr>
                <w:rFonts w:eastAsia="Arial"/>
                <w:b/>
                <w:bCs/>
              </w:rPr>
              <w:t xml:space="preserve">ears </w:t>
            </w:r>
            <w:r w:rsidR="2B29B479" w:rsidRPr="5D851DA7">
              <w:rPr>
                <w:rFonts w:eastAsia="Arial"/>
                <w:b/>
                <w:bCs/>
              </w:rPr>
              <w:t>p</w:t>
            </w:r>
            <w:r w:rsidRPr="5D851DA7">
              <w:rPr>
                <w:rFonts w:eastAsia="Arial"/>
                <w:b/>
                <w:bCs/>
              </w:rPr>
              <w:t>ractitioner</w:t>
            </w:r>
          </w:p>
          <w:p w14:paraId="4E95D303" w14:textId="77777777" w:rsidR="00766F94" w:rsidRPr="00C62C7E" w:rsidRDefault="00766F94" w:rsidP="5D851DA7">
            <w:pPr>
              <w:pStyle w:val="NoSpacing"/>
              <w:rPr>
                <w:rFonts w:eastAsia="Arial"/>
              </w:rPr>
            </w:pPr>
          </w:p>
          <w:p w14:paraId="52C6DF81" w14:textId="7AFC69C0" w:rsidR="00C62C7E" w:rsidRPr="00C62C7E" w:rsidRDefault="63F152C4" w:rsidP="5D851DA7">
            <w:pPr>
              <w:pStyle w:val="NoSpacing"/>
              <w:rPr>
                <w:rFonts w:eastAsia="Arial"/>
              </w:rPr>
            </w:pPr>
            <w:r w:rsidRPr="5D851DA7">
              <w:rPr>
                <w:rFonts w:eastAsia="Arial"/>
              </w:rPr>
              <w:t xml:space="preserve">We are delighted to inform you that following your recent interview, we would like to offer you the position of Early Years Practitioner at </w:t>
            </w:r>
            <w:r w:rsidR="2B29B479" w:rsidRPr="5D851DA7">
              <w:rPr>
                <w:rFonts w:eastAsia="Arial"/>
              </w:rPr>
              <w:t>Bright stars nursery</w:t>
            </w:r>
            <w:r w:rsidRPr="5D851DA7">
              <w:rPr>
                <w:rFonts w:eastAsia="Arial"/>
              </w:rPr>
              <w:t>. We were impressed with your experience, your passion for child-</w:t>
            </w:r>
            <w:r w:rsidR="33C10A13" w:rsidRPr="5D851DA7">
              <w:rPr>
                <w:rFonts w:eastAsia="Arial"/>
              </w:rPr>
              <w:t>centred</w:t>
            </w:r>
            <w:r w:rsidRPr="5D851DA7">
              <w:rPr>
                <w:rFonts w:eastAsia="Arial"/>
              </w:rPr>
              <w:t xml:space="preserve"> care, and your commitment to </w:t>
            </w:r>
            <w:r w:rsidR="33C10A13" w:rsidRPr="5D851DA7">
              <w:rPr>
                <w:rFonts w:eastAsia="Arial"/>
              </w:rPr>
              <w:t>embedding</w:t>
            </w:r>
            <w:r w:rsidRPr="5D851DA7">
              <w:rPr>
                <w:rFonts w:eastAsia="Arial"/>
              </w:rPr>
              <w:t xml:space="preserve"> a nurturing and inclusive environment for young children.</w:t>
            </w:r>
          </w:p>
          <w:p w14:paraId="32793034" w14:textId="5C86E045" w:rsidR="00C62C7E" w:rsidRDefault="63F152C4" w:rsidP="5D851DA7">
            <w:pPr>
              <w:pStyle w:val="NoSpacing"/>
              <w:rPr>
                <w:rFonts w:eastAsia="Arial"/>
              </w:rPr>
            </w:pPr>
            <w:r w:rsidRPr="5D851DA7">
              <w:rPr>
                <w:rFonts w:eastAsia="Arial"/>
              </w:rPr>
              <w:t xml:space="preserve">This role will commence on </w:t>
            </w:r>
            <w:r w:rsidR="33C10A13" w:rsidRPr="5D851DA7">
              <w:rPr>
                <w:rFonts w:eastAsia="Arial"/>
              </w:rPr>
              <w:t xml:space="preserve">10/11/2014 </w:t>
            </w:r>
            <w:r w:rsidRPr="5D851DA7">
              <w:rPr>
                <w:rFonts w:eastAsia="Arial"/>
              </w:rPr>
              <w:t>with an initial probationary period of 3 months, during which time we will provide ongoing support and feedback as part of your integration into the team. The terms of employment for this position are as follows:</w:t>
            </w:r>
          </w:p>
          <w:p w14:paraId="3EAB52D0" w14:textId="77777777" w:rsidR="006F45C1" w:rsidRPr="00C62C7E" w:rsidRDefault="006F45C1" w:rsidP="5D851DA7">
            <w:pPr>
              <w:pStyle w:val="NoSpacing"/>
              <w:rPr>
                <w:rFonts w:eastAsia="Arial"/>
              </w:rPr>
            </w:pPr>
          </w:p>
          <w:p w14:paraId="6E3B1AA6" w14:textId="49113937" w:rsidR="00C62C7E" w:rsidRPr="00C62C7E" w:rsidRDefault="63F152C4" w:rsidP="5D851DA7">
            <w:pPr>
              <w:pStyle w:val="NoSpacing"/>
              <w:rPr>
                <w:rFonts w:eastAsia="Arial"/>
              </w:rPr>
            </w:pPr>
            <w:r w:rsidRPr="5D851DA7">
              <w:rPr>
                <w:rFonts w:eastAsia="Arial"/>
                <w:b/>
                <w:bCs/>
              </w:rPr>
              <w:t>Position</w:t>
            </w:r>
            <w:r w:rsidRPr="5D851DA7">
              <w:rPr>
                <w:rFonts w:eastAsia="Arial"/>
              </w:rPr>
              <w:t>: Early Years Practitioner</w:t>
            </w:r>
            <w:r w:rsidR="00C62C7E">
              <w:br/>
            </w:r>
            <w:r w:rsidRPr="5D851DA7">
              <w:rPr>
                <w:rFonts w:eastAsia="Arial"/>
                <w:b/>
                <w:bCs/>
              </w:rPr>
              <w:t>Salary</w:t>
            </w:r>
            <w:r w:rsidRPr="5D851DA7">
              <w:rPr>
                <w:rFonts w:eastAsia="Arial"/>
              </w:rPr>
              <w:t>: £</w:t>
            </w:r>
            <w:proofErr w:type="gramStart"/>
            <w:r w:rsidRPr="5D851DA7">
              <w:rPr>
                <w:rFonts w:eastAsia="Arial"/>
              </w:rPr>
              <w:t>XX,XXX</w:t>
            </w:r>
            <w:proofErr w:type="gramEnd"/>
            <w:r w:rsidRPr="5D851DA7">
              <w:rPr>
                <w:rFonts w:eastAsia="Arial"/>
              </w:rPr>
              <w:t xml:space="preserve"> per annum, paid monthly</w:t>
            </w:r>
            <w:r w:rsidR="00C62C7E">
              <w:br/>
            </w:r>
            <w:r w:rsidRPr="5D851DA7">
              <w:rPr>
                <w:rFonts w:eastAsia="Arial"/>
                <w:b/>
                <w:bCs/>
              </w:rPr>
              <w:t>Working Hours</w:t>
            </w:r>
            <w:r w:rsidRPr="5D851DA7">
              <w:rPr>
                <w:rFonts w:eastAsia="Arial"/>
              </w:rPr>
              <w:t>: Full-time, 40 hours per week</w:t>
            </w:r>
            <w:r w:rsidR="00C62C7E">
              <w:br/>
            </w:r>
            <w:r w:rsidRPr="5D851DA7">
              <w:rPr>
                <w:rFonts w:eastAsia="Arial"/>
                <w:b/>
                <w:bCs/>
              </w:rPr>
              <w:t>Location</w:t>
            </w:r>
            <w:r w:rsidRPr="5D851DA7">
              <w:rPr>
                <w:rFonts w:eastAsia="Arial"/>
              </w:rPr>
              <w:t xml:space="preserve">: </w:t>
            </w:r>
            <w:r w:rsidR="33C10A13" w:rsidRPr="5D851DA7">
              <w:rPr>
                <w:rFonts w:eastAsia="Arial"/>
              </w:rPr>
              <w:t xml:space="preserve">Bright stars nursery, </w:t>
            </w:r>
            <w:proofErr w:type="spellStart"/>
            <w:r w:rsidR="33C10A13" w:rsidRPr="5D851DA7">
              <w:rPr>
                <w:rFonts w:eastAsia="Arial"/>
              </w:rPr>
              <w:t>Scoobie</w:t>
            </w:r>
            <w:proofErr w:type="spellEnd"/>
            <w:r w:rsidR="33C10A13" w:rsidRPr="5D851DA7">
              <w:rPr>
                <w:rFonts w:eastAsia="Arial"/>
              </w:rPr>
              <w:t xml:space="preserve"> doo road, Space, AB12 3CD</w:t>
            </w:r>
          </w:p>
          <w:p w14:paraId="2F6A4B02" w14:textId="77777777" w:rsidR="006F45C1" w:rsidRDefault="006F45C1" w:rsidP="5D851DA7">
            <w:pPr>
              <w:pStyle w:val="NoSpacing"/>
              <w:rPr>
                <w:rFonts w:eastAsia="Arial"/>
              </w:rPr>
            </w:pPr>
          </w:p>
          <w:p w14:paraId="6C7A3163" w14:textId="3974C6D8" w:rsidR="00C62C7E" w:rsidRDefault="63F152C4" w:rsidP="5D851DA7">
            <w:pPr>
              <w:pStyle w:val="NoSpacing"/>
              <w:rPr>
                <w:rFonts w:eastAsia="Arial"/>
              </w:rPr>
            </w:pPr>
            <w:r w:rsidRPr="5D851DA7">
              <w:rPr>
                <w:rFonts w:eastAsia="Arial"/>
              </w:rPr>
              <w:t>As part of your induction, you will participate in our comprehensive training programme</w:t>
            </w:r>
            <w:r w:rsidR="0958DA28" w:rsidRPr="5D851DA7">
              <w:rPr>
                <w:rFonts w:eastAsia="Arial"/>
              </w:rPr>
              <w:t xml:space="preserve"> aligned with the</w:t>
            </w:r>
            <w:r w:rsidR="33C10A13" w:rsidRPr="5D851DA7">
              <w:rPr>
                <w:rFonts w:eastAsia="Arial"/>
              </w:rPr>
              <w:t xml:space="preserve"> </w:t>
            </w:r>
            <w:proofErr w:type="gramStart"/>
            <w:r w:rsidR="33C10A13" w:rsidRPr="5D851DA7">
              <w:rPr>
                <w:rFonts w:eastAsia="Arial"/>
              </w:rPr>
              <w:t>All Wales</w:t>
            </w:r>
            <w:proofErr w:type="gramEnd"/>
            <w:r w:rsidR="33C10A13" w:rsidRPr="5D851DA7">
              <w:rPr>
                <w:rFonts w:eastAsia="Arial"/>
              </w:rPr>
              <w:t xml:space="preserve"> Induction Framework </w:t>
            </w:r>
            <w:r w:rsidR="0958DA28" w:rsidRPr="5D851DA7">
              <w:rPr>
                <w:rFonts w:eastAsia="Arial"/>
              </w:rPr>
              <w:t>includes training</w:t>
            </w:r>
            <w:r w:rsidR="20495394" w:rsidRPr="5D851DA7">
              <w:rPr>
                <w:rFonts w:eastAsia="Arial"/>
              </w:rPr>
              <w:t xml:space="preserve"> on</w:t>
            </w:r>
            <w:r w:rsidR="5CA537A4" w:rsidRPr="5D851DA7">
              <w:rPr>
                <w:rFonts w:eastAsia="Arial"/>
              </w:rPr>
              <w:t xml:space="preserve"> </w:t>
            </w:r>
            <w:r w:rsidRPr="5D851DA7">
              <w:rPr>
                <w:rFonts w:eastAsia="Arial"/>
              </w:rPr>
              <w:t>health and safety, safeguarding, and child development practices, along with an introduction to our setting’s values, policies, and procedures.</w:t>
            </w:r>
          </w:p>
          <w:p w14:paraId="3BAE0DA6" w14:textId="77777777" w:rsidR="00C92DC8" w:rsidRPr="00C62C7E" w:rsidRDefault="00C92DC8" w:rsidP="5D851DA7">
            <w:pPr>
              <w:pStyle w:val="NoSpacing"/>
              <w:rPr>
                <w:rFonts w:eastAsia="Arial"/>
              </w:rPr>
            </w:pPr>
          </w:p>
          <w:p w14:paraId="26C59023" w14:textId="2415A182" w:rsidR="00C62C7E" w:rsidRDefault="63F152C4" w:rsidP="5D851DA7">
            <w:pPr>
              <w:pStyle w:val="NoSpacing"/>
              <w:rPr>
                <w:rFonts w:eastAsia="Arial"/>
              </w:rPr>
            </w:pPr>
            <w:r w:rsidRPr="5D851DA7">
              <w:rPr>
                <w:rFonts w:eastAsia="Arial"/>
              </w:rPr>
              <w:t xml:space="preserve">We are excited to welcome you to our team and believe that your contributions will have a positive impact on the children and families we serve. Please confirm your acceptance of this offer by signing and returning the attached acceptance form by </w:t>
            </w:r>
            <w:r w:rsidR="20495394" w:rsidRPr="5D851DA7">
              <w:rPr>
                <w:rFonts w:eastAsia="Arial"/>
              </w:rPr>
              <w:t>07/11/2024.</w:t>
            </w:r>
          </w:p>
          <w:p w14:paraId="294B4124" w14:textId="77777777" w:rsidR="00C92DC8" w:rsidRPr="00C62C7E" w:rsidRDefault="00C92DC8" w:rsidP="5D851DA7">
            <w:pPr>
              <w:pStyle w:val="NoSpacing"/>
              <w:rPr>
                <w:rFonts w:eastAsia="Arial"/>
              </w:rPr>
            </w:pPr>
          </w:p>
          <w:p w14:paraId="04375B38" w14:textId="6060DDCA" w:rsidR="00C62C7E" w:rsidRPr="00C62C7E" w:rsidRDefault="63F152C4" w:rsidP="5D851DA7">
            <w:pPr>
              <w:pStyle w:val="NoSpacing"/>
              <w:rPr>
                <w:rFonts w:eastAsia="Arial"/>
              </w:rPr>
            </w:pPr>
            <w:r w:rsidRPr="5D851DA7">
              <w:rPr>
                <w:rFonts w:eastAsia="Arial"/>
              </w:rPr>
              <w:t xml:space="preserve">Should you have any questions about the </w:t>
            </w:r>
            <w:proofErr w:type="gramStart"/>
            <w:r w:rsidRPr="5D851DA7">
              <w:rPr>
                <w:rFonts w:eastAsia="Arial"/>
              </w:rPr>
              <w:t>position</w:t>
            </w:r>
            <w:proofErr w:type="gramEnd"/>
            <w:r w:rsidRPr="5D851DA7">
              <w:rPr>
                <w:rFonts w:eastAsia="Arial"/>
              </w:rPr>
              <w:t xml:space="preserve"> or the terms outlined, please feel free to reach out to me </w:t>
            </w:r>
            <w:r w:rsidR="4454E17A" w:rsidRPr="5D851DA7">
              <w:rPr>
                <w:rFonts w:eastAsia="Arial"/>
              </w:rPr>
              <w:t>on 01234 56789</w:t>
            </w:r>
            <w:r w:rsidRPr="5D851DA7">
              <w:rPr>
                <w:rFonts w:eastAsia="Arial"/>
              </w:rPr>
              <w:t xml:space="preserve">. We look forward to having you join our dedicated team at </w:t>
            </w:r>
            <w:r w:rsidR="4454E17A" w:rsidRPr="5D851DA7">
              <w:rPr>
                <w:rFonts w:eastAsia="Arial"/>
              </w:rPr>
              <w:t>Bright stars nursery.</w:t>
            </w:r>
          </w:p>
          <w:p w14:paraId="6631A5BE" w14:textId="77777777" w:rsidR="000A2B6D" w:rsidRDefault="000A2B6D" w:rsidP="5D851DA7">
            <w:pPr>
              <w:pStyle w:val="NoSpacing"/>
              <w:rPr>
                <w:rFonts w:eastAsia="Arial"/>
              </w:rPr>
            </w:pPr>
          </w:p>
          <w:p w14:paraId="5AB33847" w14:textId="7D274291" w:rsidR="00C62C7E" w:rsidRDefault="63F152C4" w:rsidP="5D851DA7">
            <w:pPr>
              <w:pStyle w:val="NoSpacing"/>
              <w:rPr>
                <w:rFonts w:eastAsia="Arial"/>
              </w:rPr>
            </w:pPr>
            <w:r w:rsidRPr="5D851DA7">
              <w:rPr>
                <w:rFonts w:eastAsia="Arial"/>
              </w:rPr>
              <w:t>Warm regards,</w:t>
            </w:r>
          </w:p>
          <w:p w14:paraId="1AB8007E" w14:textId="77777777" w:rsidR="000A2B6D" w:rsidRPr="00C62C7E" w:rsidRDefault="000A2B6D" w:rsidP="5D851DA7">
            <w:pPr>
              <w:pStyle w:val="NoSpacing"/>
              <w:rPr>
                <w:rFonts w:eastAsia="Arial"/>
              </w:rPr>
            </w:pPr>
          </w:p>
          <w:p w14:paraId="29E0229B" w14:textId="77777777" w:rsidR="000A2B6D" w:rsidRDefault="000A2B6D" w:rsidP="5D851DA7">
            <w:pPr>
              <w:pStyle w:val="NoSpacing"/>
              <w:rPr>
                <w:rFonts w:eastAsia="Arial"/>
              </w:rPr>
            </w:pPr>
            <w:r w:rsidRPr="5D851DA7">
              <w:rPr>
                <w:rFonts w:eastAsia="Arial"/>
              </w:rPr>
              <w:t>James Smart</w:t>
            </w:r>
          </w:p>
          <w:p w14:paraId="65595A75" w14:textId="73A43236" w:rsidR="00C62C7E" w:rsidRDefault="63F152C4" w:rsidP="5D851DA7">
            <w:pPr>
              <w:pStyle w:val="NoSpacing"/>
              <w:rPr>
                <w:rFonts w:eastAsia="Arial"/>
              </w:rPr>
            </w:pPr>
            <w:r w:rsidRPr="5D851DA7">
              <w:rPr>
                <w:rFonts w:eastAsia="Arial"/>
              </w:rPr>
              <w:t>Nursery Manager</w:t>
            </w:r>
            <w:r w:rsidR="00C62C7E">
              <w:br/>
            </w:r>
            <w:r w:rsidR="000A2B6D" w:rsidRPr="5D851DA7">
              <w:rPr>
                <w:rFonts w:eastAsia="Arial"/>
              </w:rPr>
              <w:t>Bright stars</w:t>
            </w:r>
          </w:p>
        </w:tc>
      </w:tr>
    </w:tbl>
    <w:p w14:paraId="720D438E" w14:textId="0DE2FDE1" w:rsidR="001B1876" w:rsidRDefault="001B1876" w:rsidP="5D851DA7">
      <w:pPr>
        <w:pStyle w:val="NoSpacing"/>
        <w:rPr>
          <w:rFonts w:eastAsia="Arial"/>
        </w:rPr>
      </w:pPr>
    </w:p>
    <w:p w14:paraId="7E7FE775" w14:textId="4717AFF6" w:rsidR="00811908" w:rsidRDefault="00A17265" w:rsidP="5D851DA7">
      <w:pPr>
        <w:pStyle w:val="NoSpacing"/>
        <w:rPr>
          <w:rFonts w:eastAsia="Arial"/>
        </w:rPr>
      </w:pPr>
      <w:r w:rsidRPr="5D851DA7">
        <w:rPr>
          <w:rFonts w:eastAsia="Arial"/>
        </w:rPr>
        <w:t xml:space="preserve">Here’s a sample answer to Step 3: </w:t>
      </w:r>
      <w:r w:rsidR="008E5C91" w:rsidRPr="5D851DA7">
        <w:rPr>
          <w:rFonts w:eastAsia="Arial"/>
        </w:rPr>
        <w:t>implement the induction process</w:t>
      </w:r>
      <w:r w:rsidRPr="5D851DA7">
        <w:rPr>
          <w:rFonts w:eastAsia="Arial"/>
        </w:rPr>
        <w:t xml:space="preserve">. </w:t>
      </w:r>
      <w:r w:rsidR="00CD00E3" w:rsidRPr="5D851DA7">
        <w:rPr>
          <w:rFonts w:eastAsia="Arial"/>
        </w:rPr>
        <w:t>This is a</w:t>
      </w:r>
      <w:r w:rsidR="00C718E3" w:rsidRPr="5D851DA7">
        <w:rPr>
          <w:rFonts w:eastAsia="Arial"/>
        </w:rPr>
        <w:t xml:space="preserve"> basic</w:t>
      </w:r>
      <w:r w:rsidR="00CD00E3" w:rsidRPr="5D851DA7">
        <w:rPr>
          <w:rFonts w:eastAsia="Arial"/>
        </w:rPr>
        <w:t xml:space="preserve"> example of an induction program.</w:t>
      </w:r>
      <w:r w:rsidR="00C718E3" w:rsidRPr="5D851DA7">
        <w:rPr>
          <w:rFonts w:eastAsia="Arial"/>
        </w:rPr>
        <w:t xml:space="preserve"> Some settings may already have an </w:t>
      </w:r>
      <w:proofErr w:type="gramStart"/>
      <w:r w:rsidR="00C718E3" w:rsidRPr="5D851DA7">
        <w:rPr>
          <w:rFonts w:eastAsia="Arial"/>
        </w:rPr>
        <w:t>in depth</w:t>
      </w:r>
      <w:proofErr w:type="gramEnd"/>
      <w:r w:rsidR="00C718E3" w:rsidRPr="5D851DA7">
        <w:rPr>
          <w:rFonts w:eastAsia="Arial"/>
        </w:rPr>
        <w:t xml:space="preserve"> induction program where days and times of the activities are broken down further.</w:t>
      </w:r>
    </w:p>
    <w:p w14:paraId="32397D99" w14:textId="77777777" w:rsidR="006F03E8" w:rsidRDefault="006F03E8" w:rsidP="5D851DA7">
      <w:pPr>
        <w:pStyle w:val="NoSpacing"/>
        <w:rPr>
          <w:rFonts w:eastAsia="Arial"/>
        </w:rPr>
      </w:pPr>
    </w:p>
    <w:tbl>
      <w:tblPr>
        <w:tblStyle w:val="TableGrid"/>
        <w:tblW w:w="0" w:type="auto"/>
        <w:tblInd w:w="0" w:type="dxa"/>
        <w:tblLook w:val="04A0" w:firstRow="1" w:lastRow="0" w:firstColumn="1" w:lastColumn="0" w:noHBand="0" w:noVBand="1"/>
      </w:tblPr>
      <w:tblGrid>
        <w:gridCol w:w="9016"/>
      </w:tblGrid>
      <w:tr w:rsidR="003E4B44" w14:paraId="4E70143E" w14:textId="77777777" w:rsidTr="5D851DA7">
        <w:tc>
          <w:tcPr>
            <w:tcW w:w="9016" w:type="dxa"/>
          </w:tcPr>
          <w:p w14:paraId="38FA2329" w14:textId="7F2E90D1" w:rsidR="00AC24C8" w:rsidRDefault="71FC024F" w:rsidP="5D851DA7">
            <w:pPr>
              <w:rPr>
                <w:rFonts w:eastAsia="Arial"/>
                <w:b/>
                <w:bCs/>
              </w:rPr>
            </w:pPr>
            <w:r w:rsidRPr="5D851DA7">
              <w:rPr>
                <w:rFonts w:eastAsia="Arial"/>
                <w:b/>
                <w:bCs/>
              </w:rPr>
              <w:t xml:space="preserve">Induction </w:t>
            </w:r>
            <w:r w:rsidR="3FB43BE9" w:rsidRPr="5D851DA7">
              <w:rPr>
                <w:rFonts w:eastAsia="Arial"/>
                <w:b/>
                <w:bCs/>
              </w:rPr>
              <w:t>p</w:t>
            </w:r>
            <w:r w:rsidRPr="5D851DA7">
              <w:rPr>
                <w:rFonts w:eastAsia="Arial"/>
                <w:b/>
                <w:bCs/>
              </w:rPr>
              <w:t xml:space="preserve">rogramme </w:t>
            </w:r>
            <w:r w:rsidR="3FB43BE9" w:rsidRPr="5D851DA7">
              <w:rPr>
                <w:rFonts w:eastAsia="Arial"/>
                <w:b/>
                <w:bCs/>
              </w:rPr>
              <w:t>p</w:t>
            </w:r>
            <w:r w:rsidRPr="5D851DA7">
              <w:rPr>
                <w:rFonts w:eastAsia="Arial"/>
                <w:b/>
                <w:bCs/>
              </w:rPr>
              <w:t>lan for Early Years Practitioner</w:t>
            </w:r>
          </w:p>
          <w:p w14:paraId="350BABBB" w14:textId="77777777" w:rsidR="00CD00E3" w:rsidRPr="00AC24C8" w:rsidRDefault="00CD00E3" w:rsidP="5D851DA7">
            <w:pPr>
              <w:rPr>
                <w:rFonts w:eastAsia="Arial"/>
                <w:b/>
                <w:bCs/>
              </w:rPr>
            </w:pPr>
          </w:p>
          <w:p w14:paraId="6F23A83E" w14:textId="77777777" w:rsidR="00AC24C8" w:rsidRPr="00AC24C8" w:rsidRDefault="71FC024F" w:rsidP="5D851DA7">
            <w:pPr>
              <w:rPr>
                <w:rFonts w:eastAsia="Arial"/>
              </w:rPr>
            </w:pPr>
            <w:r w:rsidRPr="5D851DA7">
              <w:rPr>
                <w:rFonts w:eastAsia="Arial"/>
              </w:rPr>
              <w:t xml:space="preserve">Following the </w:t>
            </w:r>
            <w:proofErr w:type="gramStart"/>
            <w:r w:rsidRPr="5D851DA7">
              <w:rPr>
                <w:rFonts w:eastAsia="Arial"/>
                <w:b/>
                <w:bCs/>
              </w:rPr>
              <w:t>All Wales</w:t>
            </w:r>
            <w:proofErr w:type="gramEnd"/>
            <w:r w:rsidRPr="5D851DA7">
              <w:rPr>
                <w:rFonts w:eastAsia="Arial"/>
                <w:b/>
                <w:bCs/>
              </w:rPr>
              <w:t xml:space="preserve"> Induction Framework</w:t>
            </w:r>
            <w:r w:rsidRPr="5D851DA7">
              <w:rPr>
                <w:rFonts w:eastAsia="Arial"/>
              </w:rPr>
              <w:t>, this induction programme will guide new staff members in understanding their role, responsibilities, and the setting’s core values, ensuring they are fully prepared to provide a safe, nurturing, and supportive environment for children.</w:t>
            </w:r>
          </w:p>
          <w:p w14:paraId="45FA563F" w14:textId="6950B231" w:rsidR="00AC24C8" w:rsidRPr="00AC24C8" w:rsidRDefault="00AC24C8" w:rsidP="5D851DA7">
            <w:pPr>
              <w:rPr>
                <w:rFonts w:eastAsia="Arial"/>
              </w:rPr>
            </w:pPr>
          </w:p>
          <w:p w14:paraId="2FCB9551" w14:textId="06F6612C" w:rsidR="00AC24C8" w:rsidRPr="00AC24C8" w:rsidRDefault="71FC024F" w:rsidP="5D851DA7">
            <w:pPr>
              <w:rPr>
                <w:rFonts w:eastAsia="Arial"/>
                <w:b/>
                <w:bCs/>
              </w:rPr>
            </w:pPr>
            <w:r w:rsidRPr="5D851DA7">
              <w:rPr>
                <w:rFonts w:eastAsia="Arial"/>
                <w:b/>
                <w:bCs/>
              </w:rPr>
              <w:t xml:space="preserve">Day 1: Welcome and </w:t>
            </w:r>
            <w:r w:rsidR="004A70E1" w:rsidRPr="5D851DA7">
              <w:rPr>
                <w:rFonts w:eastAsia="Arial"/>
                <w:b/>
                <w:bCs/>
              </w:rPr>
              <w:t>o</w:t>
            </w:r>
            <w:r w:rsidRPr="5D851DA7">
              <w:rPr>
                <w:rFonts w:eastAsia="Arial"/>
                <w:b/>
                <w:bCs/>
              </w:rPr>
              <w:t>rientation</w:t>
            </w:r>
          </w:p>
          <w:p w14:paraId="302C0384" w14:textId="26E63846" w:rsidR="00AC24C8" w:rsidRPr="00AC24C8" w:rsidRDefault="71FC024F" w:rsidP="004017CB">
            <w:pPr>
              <w:numPr>
                <w:ilvl w:val="0"/>
                <w:numId w:val="40"/>
              </w:numPr>
              <w:rPr>
                <w:rFonts w:eastAsia="Arial"/>
              </w:rPr>
            </w:pPr>
            <w:r w:rsidRPr="5D851DA7">
              <w:rPr>
                <w:rFonts w:eastAsia="Arial"/>
              </w:rPr>
              <w:t>Meet with team members, tour the setting, and introduce the setting’s mission, core values (empathy, inclusivity, child-</w:t>
            </w:r>
            <w:r w:rsidR="004A70E1" w:rsidRPr="5D851DA7">
              <w:rPr>
                <w:rFonts w:eastAsia="Arial"/>
              </w:rPr>
              <w:t>centred</w:t>
            </w:r>
            <w:r w:rsidRPr="5D851DA7">
              <w:rPr>
                <w:rFonts w:eastAsia="Arial"/>
              </w:rPr>
              <w:t xml:space="preserve"> care), and goals.</w:t>
            </w:r>
          </w:p>
          <w:p w14:paraId="238FB68C" w14:textId="69099E7C" w:rsidR="00AC24C8" w:rsidRPr="00AC24C8" w:rsidRDefault="71FC024F" w:rsidP="004017CB">
            <w:pPr>
              <w:numPr>
                <w:ilvl w:val="0"/>
                <w:numId w:val="40"/>
              </w:numPr>
              <w:rPr>
                <w:rFonts w:eastAsia="Arial"/>
              </w:rPr>
            </w:pPr>
            <w:r w:rsidRPr="5D851DA7">
              <w:rPr>
                <w:rFonts w:eastAsia="Arial"/>
              </w:rPr>
              <w:t>Discuss the Early Years Practitioner’s key responsibilities, daily tasks, and expectations for the role.</w:t>
            </w:r>
          </w:p>
          <w:p w14:paraId="5B5AD94C" w14:textId="3111D8B5" w:rsidR="00AC24C8" w:rsidRPr="00AC24C8" w:rsidRDefault="71FC024F" w:rsidP="004017CB">
            <w:pPr>
              <w:numPr>
                <w:ilvl w:val="0"/>
                <w:numId w:val="40"/>
              </w:numPr>
              <w:rPr>
                <w:rFonts w:eastAsia="Arial"/>
              </w:rPr>
            </w:pPr>
            <w:r w:rsidRPr="5D851DA7">
              <w:rPr>
                <w:rFonts w:eastAsia="Arial"/>
              </w:rPr>
              <w:t>Review key policies, including health and safety, safeguarding, equal opportunities, and the code of conduct. Provide a staff handbook for future reference.</w:t>
            </w:r>
          </w:p>
          <w:p w14:paraId="474F1A8A" w14:textId="14B3738B" w:rsidR="00AC24C8" w:rsidRPr="00AC24C8" w:rsidRDefault="00AC24C8" w:rsidP="5D851DA7">
            <w:pPr>
              <w:rPr>
                <w:rFonts w:eastAsia="Arial"/>
              </w:rPr>
            </w:pPr>
          </w:p>
          <w:p w14:paraId="40BA097B" w14:textId="4D276C88" w:rsidR="00AC24C8" w:rsidRPr="00AC24C8" w:rsidRDefault="71FC024F" w:rsidP="5D851DA7">
            <w:pPr>
              <w:rPr>
                <w:rFonts w:eastAsia="Arial"/>
                <w:b/>
                <w:bCs/>
              </w:rPr>
            </w:pPr>
            <w:r w:rsidRPr="5D851DA7">
              <w:rPr>
                <w:rFonts w:eastAsia="Arial"/>
                <w:b/>
                <w:bCs/>
              </w:rPr>
              <w:t xml:space="preserve">Week 1: Core </w:t>
            </w:r>
            <w:r w:rsidR="3FB43BE9" w:rsidRPr="5D851DA7">
              <w:rPr>
                <w:rFonts w:eastAsia="Arial"/>
                <w:b/>
                <w:bCs/>
              </w:rPr>
              <w:t>t</w:t>
            </w:r>
            <w:r w:rsidRPr="5D851DA7">
              <w:rPr>
                <w:rFonts w:eastAsia="Arial"/>
                <w:b/>
                <w:bCs/>
              </w:rPr>
              <w:t xml:space="preserve">raining </w:t>
            </w:r>
          </w:p>
          <w:p w14:paraId="3C0A9C5C" w14:textId="01183846" w:rsidR="00AC24C8" w:rsidRPr="00AC24C8" w:rsidRDefault="71FC024F" w:rsidP="004017CB">
            <w:pPr>
              <w:numPr>
                <w:ilvl w:val="0"/>
                <w:numId w:val="39"/>
              </w:numPr>
              <w:rPr>
                <w:rFonts w:eastAsia="Arial"/>
                <w:b/>
                <w:bCs/>
              </w:rPr>
            </w:pPr>
            <w:r w:rsidRPr="5D851DA7">
              <w:rPr>
                <w:rFonts w:eastAsia="Arial"/>
                <w:b/>
                <w:bCs/>
              </w:rPr>
              <w:t xml:space="preserve">Health and </w:t>
            </w:r>
            <w:r w:rsidR="3FB43BE9" w:rsidRPr="5D851DA7">
              <w:rPr>
                <w:rFonts w:eastAsia="Arial"/>
                <w:b/>
                <w:bCs/>
              </w:rPr>
              <w:t>s</w:t>
            </w:r>
            <w:r w:rsidRPr="5D851DA7">
              <w:rPr>
                <w:rFonts w:eastAsia="Arial"/>
                <w:b/>
                <w:bCs/>
              </w:rPr>
              <w:t xml:space="preserve">afety </w:t>
            </w:r>
            <w:r w:rsidR="7A27738B" w:rsidRPr="5D851DA7">
              <w:rPr>
                <w:rFonts w:eastAsia="Arial"/>
                <w:b/>
                <w:bCs/>
              </w:rPr>
              <w:t>t</w:t>
            </w:r>
            <w:r w:rsidRPr="5D851DA7">
              <w:rPr>
                <w:rFonts w:eastAsia="Arial"/>
                <w:b/>
                <w:bCs/>
              </w:rPr>
              <w:t>raining</w:t>
            </w:r>
          </w:p>
          <w:p w14:paraId="7E1D45BE" w14:textId="304A2BCC" w:rsidR="00AC24C8" w:rsidRPr="00AC24C8" w:rsidRDefault="71FC024F" w:rsidP="004017CB">
            <w:pPr>
              <w:numPr>
                <w:ilvl w:val="1"/>
                <w:numId w:val="39"/>
              </w:numPr>
              <w:rPr>
                <w:rFonts w:eastAsia="Arial"/>
              </w:rPr>
            </w:pPr>
            <w:r w:rsidRPr="5D851DA7">
              <w:rPr>
                <w:rFonts w:eastAsia="Arial"/>
              </w:rPr>
              <w:t>Walk through emergency exits, first aid stations, fire safety protocols, and accident reporting procedures.</w:t>
            </w:r>
          </w:p>
          <w:p w14:paraId="44097F70" w14:textId="287EF5E5" w:rsidR="00AC24C8" w:rsidRPr="00AC24C8" w:rsidRDefault="71FC024F" w:rsidP="004017CB">
            <w:pPr>
              <w:numPr>
                <w:ilvl w:val="1"/>
                <w:numId w:val="39"/>
              </w:numPr>
              <w:rPr>
                <w:rFonts w:eastAsia="Arial"/>
              </w:rPr>
            </w:pPr>
            <w:r w:rsidRPr="5D851DA7">
              <w:rPr>
                <w:rFonts w:eastAsia="Arial"/>
              </w:rPr>
              <w:t>Introduction to daily risk assessments, safe play practices, hygiene routines, and safe equipment use.</w:t>
            </w:r>
          </w:p>
          <w:p w14:paraId="610840F2" w14:textId="77777777" w:rsidR="00111A96" w:rsidRDefault="71FC024F" w:rsidP="004017CB">
            <w:pPr>
              <w:numPr>
                <w:ilvl w:val="1"/>
                <w:numId w:val="39"/>
              </w:numPr>
              <w:rPr>
                <w:rFonts w:eastAsia="Arial"/>
              </w:rPr>
            </w:pPr>
            <w:r w:rsidRPr="5D851DA7">
              <w:rPr>
                <w:rFonts w:eastAsia="Arial"/>
              </w:rPr>
              <w:t>Perform guided risk assessments in different areas of the setting to reinforce training</w:t>
            </w:r>
          </w:p>
          <w:p w14:paraId="3B6AB771" w14:textId="2C1D97E3" w:rsidR="00AC24C8" w:rsidRPr="00AC24C8" w:rsidRDefault="0CF89CC3" w:rsidP="004017CB">
            <w:pPr>
              <w:numPr>
                <w:ilvl w:val="1"/>
                <w:numId w:val="39"/>
              </w:numPr>
              <w:rPr>
                <w:rFonts w:eastAsia="Arial"/>
              </w:rPr>
            </w:pPr>
            <w:r w:rsidRPr="5D851DA7">
              <w:rPr>
                <w:rFonts w:eastAsia="Arial"/>
              </w:rPr>
              <w:t xml:space="preserve">Complete </w:t>
            </w:r>
            <w:r w:rsidR="5474F73D" w:rsidRPr="5D851DA7">
              <w:rPr>
                <w:rFonts w:eastAsia="Arial"/>
              </w:rPr>
              <w:t xml:space="preserve">Social Care Wales </w:t>
            </w:r>
            <w:r w:rsidRPr="5D851DA7">
              <w:rPr>
                <w:rFonts w:eastAsia="Arial"/>
              </w:rPr>
              <w:t>e-learning modules</w:t>
            </w:r>
            <w:r w:rsidR="5474F73D" w:rsidRPr="5D851DA7">
              <w:rPr>
                <w:rFonts w:eastAsia="Arial"/>
              </w:rPr>
              <w:t>.</w:t>
            </w:r>
          </w:p>
          <w:p w14:paraId="080C3608" w14:textId="52EE1B42" w:rsidR="00AC24C8" w:rsidRPr="00AC24C8" w:rsidRDefault="71FC024F" w:rsidP="004017CB">
            <w:pPr>
              <w:numPr>
                <w:ilvl w:val="0"/>
                <w:numId w:val="39"/>
              </w:numPr>
              <w:rPr>
                <w:rFonts w:eastAsia="Arial"/>
                <w:b/>
                <w:bCs/>
              </w:rPr>
            </w:pPr>
            <w:r w:rsidRPr="5D851DA7">
              <w:rPr>
                <w:rFonts w:eastAsia="Arial"/>
                <w:b/>
                <w:bCs/>
              </w:rPr>
              <w:t xml:space="preserve">Safeguarding and </w:t>
            </w:r>
            <w:r w:rsidR="0CF89CC3" w:rsidRPr="5D851DA7">
              <w:rPr>
                <w:rFonts w:eastAsia="Arial"/>
                <w:b/>
                <w:bCs/>
              </w:rPr>
              <w:t>c</w:t>
            </w:r>
            <w:r w:rsidRPr="5D851DA7">
              <w:rPr>
                <w:rFonts w:eastAsia="Arial"/>
                <w:b/>
                <w:bCs/>
              </w:rPr>
              <w:t xml:space="preserve">hild </w:t>
            </w:r>
            <w:r w:rsidR="0CF89CC3" w:rsidRPr="5D851DA7">
              <w:rPr>
                <w:rFonts w:eastAsia="Arial"/>
                <w:b/>
                <w:bCs/>
              </w:rPr>
              <w:t>p</w:t>
            </w:r>
            <w:r w:rsidRPr="5D851DA7">
              <w:rPr>
                <w:rFonts w:eastAsia="Arial"/>
                <w:b/>
                <w:bCs/>
              </w:rPr>
              <w:t>rotection</w:t>
            </w:r>
          </w:p>
          <w:p w14:paraId="57818B6D" w14:textId="0658B809" w:rsidR="00AC24C8" w:rsidRPr="00AC24C8" w:rsidRDefault="71FC024F" w:rsidP="004017CB">
            <w:pPr>
              <w:numPr>
                <w:ilvl w:val="1"/>
                <w:numId w:val="39"/>
              </w:numPr>
              <w:rPr>
                <w:rFonts w:eastAsia="Arial"/>
              </w:rPr>
            </w:pPr>
            <w:r w:rsidRPr="5D851DA7">
              <w:rPr>
                <w:rFonts w:eastAsia="Arial"/>
              </w:rPr>
              <w:t>Review the setting’s safeguarding procedures, including identifying signs of abuse and neglect, mandatory reporting, and confidentiality requirements.</w:t>
            </w:r>
          </w:p>
          <w:p w14:paraId="1FCEA91E" w14:textId="1498D936" w:rsidR="00AC24C8" w:rsidRPr="00AC24C8" w:rsidRDefault="71FC024F" w:rsidP="004017CB">
            <w:pPr>
              <w:numPr>
                <w:ilvl w:val="1"/>
                <w:numId w:val="39"/>
              </w:numPr>
              <w:rPr>
                <w:rFonts w:eastAsia="Arial"/>
              </w:rPr>
            </w:pPr>
            <w:r w:rsidRPr="5D851DA7">
              <w:rPr>
                <w:rFonts w:eastAsia="Arial"/>
              </w:rPr>
              <w:t>Explain the procedure for reporting safeguarding concerns within the setting and to external authorities if needed.</w:t>
            </w:r>
          </w:p>
          <w:p w14:paraId="563AB98A" w14:textId="46D198FA" w:rsidR="00AC24C8" w:rsidRDefault="71FC024F" w:rsidP="004017CB">
            <w:pPr>
              <w:numPr>
                <w:ilvl w:val="1"/>
                <w:numId w:val="39"/>
              </w:numPr>
              <w:rPr>
                <w:rFonts w:eastAsia="Arial"/>
              </w:rPr>
            </w:pPr>
            <w:r w:rsidRPr="5D851DA7">
              <w:rPr>
                <w:rFonts w:eastAsia="Arial"/>
              </w:rPr>
              <w:t>Work through common safeguarding scenarios, allowing the new staff member to practice responses under guidance.</w:t>
            </w:r>
          </w:p>
          <w:p w14:paraId="3D067C7C" w14:textId="3CE2799D" w:rsidR="00F96758" w:rsidRPr="00AC24C8" w:rsidRDefault="50DD9EF1" w:rsidP="004017CB">
            <w:pPr>
              <w:numPr>
                <w:ilvl w:val="1"/>
                <w:numId w:val="39"/>
              </w:numPr>
              <w:rPr>
                <w:rFonts w:eastAsia="Arial"/>
              </w:rPr>
            </w:pPr>
            <w:r w:rsidRPr="5D851DA7">
              <w:rPr>
                <w:rFonts w:eastAsia="Arial"/>
              </w:rPr>
              <w:t>Complete Social Care Wales e-learning modules.</w:t>
            </w:r>
          </w:p>
          <w:p w14:paraId="25ECD493" w14:textId="0CE5D356" w:rsidR="00AC24C8" w:rsidRPr="002805D4" w:rsidRDefault="71FC024F" w:rsidP="004017CB">
            <w:pPr>
              <w:numPr>
                <w:ilvl w:val="0"/>
                <w:numId w:val="39"/>
              </w:numPr>
              <w:rPr>
                <w:rFonts w:eastAsia="Arial"/>
                <w:b/>
                <w:bCs/>
              </w:rPr>
            </w:pPr>
            <w:r w:rsidRPr="5D851DA7">
              <w:rPr>
                <w:rFonts w:eastAsia="Arial"/>
                <w:b/>
                <w:bCs/>
              </w:rPr>
              <w:t xml:space="preserve">Introduction to </w:t>
            </w:r>
            <w:r w:rsidR="50DD9EF1" w:rsidRPr="5D851DA7">
              <w:rPr>
                <w:rFonts w:eastAsia="Arial"/>
                <w:b/>
                <w:bCs/>
              </w:rPr>
              <w:t>c</w:t>
            </w:r>
            <w:r w:rsidRPr="5D851DA7">
              <w:rPr>
                <w:rFonts w:eastAsia="Arial"/>
                <w:b/>
                <w:bCs/>
              </w:rPr>
              <w:t xml:space="preserve">hild </w:t>
            </w:r>
            <w:r w:rsidR="50DD9EF1" w:rsidRPr="5D851DA7">
              <w:rPr>
                <w:rFonts w:eastAsia="Arial"/>
                <w:b/>
                <w:bCs/>
              </w:rPr>
              <w:t>d</w:t>
            </w:r>
            <w:r w:rsidRPr="5D851DA7">
              <w:rPr>
                <w:rFonts w:eastAsia="Arial"/>
                <w:b/>
                <w:bCs/>
              </w:rPr>
              <w:t xml:space="preserve">evelopment </w:t>
            </w:r>
            <w:r w:rsidR="50DD9EF1" w:rsidRPr="5D851DA7">
              <w:rPr>
                <w:rFonts w:eastAsia="Arial"/>
                <w:b/>
                <w:bCs/>
              </w:rPr>
              <w:t>p</w:t>
            </w:r>
            <w:r w:rsidRPr="5D851DA7">
              <w:rPr>
                <w:rFonts w:eastAsia="Arial"/>
                <w:b/>
                <w:bCs/>
              </w:rPr>
              <w:t>ractices</w:t>
            </w:r>
          </w:p>
          <w:p w14:paraId="09A3E565" w14:textId="57604A56" w:rsidR="00AC24C8" w:rsidRPr="00AC24C8" w:rsidRDefault="71FC024F" w:rsidP="004017CB">
            <w:pPr>
              <w:numPr>
                <w:ilvl w:val="1"/>
                <w:numId w:val="39"/>
              </w:numPr>
              <w:rPr>
                <w:rFonts w:eastAsia="Arial"/>
              </w:rPr>
            </w:pPr>
            <w:r w:rsidRPr="5D851DA7">
              <w:rPr>
                <w:rFonts w:eastAsia="Arial"/>
              </w:rPr>
              <w:t>key child development milestones relevant to ages served, such as social, emotional, and cognitive growth.</w:t>
            </w:r>
          </w:p>
          <w:p w14:paraId="6FA40CEF" w14:textId="617A7465" w:rsidR="00AC24C8" w:rsidRPr="00AC24C8" w:rsidRDefault="71FC024F" w:rsidP="004017CB">
            <w:pPr>
              <w:numPr>
                <w:ilvl w:val="1"/>
                <w:numId w:val="39"/>
              </w:numPr>
              <w:rPr>
                <w:rFonts w:eastAsia="Arial"/>
              </w:rPr>
            </w:pPr>
            <w:r w:rsidRPr="5D851DA7">
              <w:rPr>
                <w:rFonts w:eastAsia="Arial"/>
              </w:rPr>
              <w:t xml:space="preserve">Explore play-based learning and structured activities that support development in line with the </w:t>
            </w:r>
            <w:r w:rsidR="50DD9EF1" w:rsidRPr="5D851DA7">
              <w:rPr>
                <w:rFonts w:eastAsia="Arial"/>
              </w:rPr>
              <w:t>curriculum for Wales</w:t>
            </w:r>
            <w:r w:rsidRPr="5D851DA7">
              <w:rPr>
                <w:rFonts w:eastAsia="Arial"/>
              </w:rPr>
              <w:t xml:space="preserve"> framework.</w:t>
            </w:r>
          </w:p>
          <w:p w14:paraId="03912457" w14:textId="31D043E6" w:rsidR="00AC24C8" w:rsidRPr="00AC24C8" w:rsidRDefault="71FC024F" w:rsidP="004017CB">
            <w:pPr>
              <w:numPr>
                <w:ilvl w:val="1"/>
                <w:numId w:val="39"/>
              </w:numPr>
              <w:rPr>
                <w:rFonts w:eastAsia="Arial"/>
              </w:rPr>
            </w:pPr>
            <w:r w:rsidRPr="5D851DA7">
              <w:rPr>
                <w:rFonts w:eastAsia="Arial"/>
              </w:rPr>
              <w:lastRenderedPageBreak/>
              <w:t>Train on techniques for observing and documenting children’s progress and identifying areas where additional support may be needed.</w:t>
            </w:r>
          </w:p>
          <w:p w14:paraId="6DB54BC5" w14:textId="75B321FA" w:rsidR="002805D4" w:rsidRDefault="3C4023E3" w:rsidP="004017CB">
            <w:pPr>
              <w:numPr>
                <w:ilvl w:val="0"/>
                <w:numId w:val="39"/>
              </w:numPr>
              <w:rPr>
                <w:rFonts w:eastAsia="Arial"/>
                <w:b/>
                <w:bCs/>
              </w:rPr>
            </w:pPr>
            <w:r w:rsidRPr="5D851DA7">
              <w:rPr>
                <w:rFonts w:eastAsia="Arial"/>
                <w:b/>
                <w:bCs/>
              </w:rPr>
              <w:t>Equality, diversity, and inclusion (EDI) and anti-racism training</w:t>
            </w:r>
          </w:p>
          <w:p w14:paraId="45DA417F" w14:textId="7AE06EF1" w:rsidR="00A12B5E" w:rsidRPr="00A12B5E" w:rsidRDefault="2BEC77D2" w:rsidP="004017CB">
            <w:pPr>
              <w:numPr>
                <w:ilvl w:val="1"/>
                <w:numId w:val="39"/>
              </w:numPr>
              <w:spacing w:before="100" w:beforeAutospacing="1" w:after="100" w:afterAutospacing="1"/>
              <w:rPr>
                <w:rFonts w:eastAsia="Arial"/>
                <w:lang w:eastAsia="en-GB"/>
              </w:rPr>
            </w:pPr>
            <w:r w:rsidRPr="5D851DA7">
              <w:rPr>
                <w:rFonts w:eastAsia="Arial"/>
                <w:lang w:eastAsia="en-GB"/>
              </w:rPr>
              <w:t>Introduce the setting’s Equality, Diversity, and Inclusion Policy, emphasising the setting’s commitment to an anti-racist, inclusive, and supportive environment for all.</w:t>
            </w:r>
          </w:p>
          <w:p w14:paraId="610F76F5" w14:textId="42A58131" w:rsidR="00A12B5E" w:rsidRPr="00A12B5E" w:rsidRDefault="2BEC77D2" w:rsidP="004017CB">
            <w:pPr>
              <w:numPr>
                <w:ilvl w:val="1"/>
                <w:numId w:val="39"/>
              </w:numPr>
              <w:spacing w:before="100" w:beforeAutospacing="1" w:after="100" w:afterAutospacing="1"/>
              <w:rPr>
                <w:rFonts w:eastAsia="Arial"/>
                <w:lang w:eastAsia="en-GB"/>
              </w:rPr>
            </w:pPr>
            <w:r w:rsidRPr="5D851DA7">
              <w:rPr>
                <w:rFonts w:eastAsia="Arial"/>
                <w:lang w:eastAsia="en-GB"/>
              </w:rPr>
              <w:t>Provide foundational training on recognising and addressing racial bias, including specific examples and scenarios related to early years settings. Discuss the importance of cultural sensitivity, equal opportunities, and the impact of diversity in children’s development.</w:t>
            </w:r>
          </w:p>
          <w:p w14:paraId="29537C55" w14:textId="625A0C3E" w:rsidR="00A12B5E" w:rsidRPr="00A12B5E" w:rsidRDefault="2BEC77D2" w:rsidP="004017CB">
            <w:pPr>
              <w:numPr>
                <w:ilvl w:val="1"/>
                <w:numId w:val="39"/>
              </w:numPr>
              <w:spacing w:before="100" w:beforeAutospacing="1" w:after="100" w:afterAutospacing="1"/>
              <w:rPr>
                <w:rFonts w:eastAsia="Arial"/>
                <w:lang w:eastAsia="en-GB"/>
              </w:rPr>
            </w:pPr>
            <w:r w:rsidRPr="5D851DA7">
              <w:rPr>
                <w:rFonts w:eastAsia="Arial"/>
                <w:lang w:eastAsia="en-GB"/>
              </w:rPr>
              <w:t>Explore how to promote inclusivity in the classroom, from materials selection (e.g., diverse books, toys) to inclusive language and positive representation.</w:t>
            </w:r>
          </w:p>
          <w:p w14:paraId="02D58EDE" w14:textId="33947F64" w:rsidR="00A12B5E" w:rsidRDefault="2BEC77D2" w:rsidP="004017CB">
            <w:pPr>
              <w:numPr>
                <w:ilvl w:val="1"/>
                <w:numId w:val="39"/>
              </w:numPr>
              <w:spacing w:before="100" w:beforeAutospacing="1" w:after="100" w:afterAutospacing="1"/>
              <w:rPr>
                <w:rFonts w:eastAsia="Arial"/>
                <w:lang w:eastAsia="en-GB"/>
              </w:rPr>
            </w:pPr>
            <w:r w:rsidRPr="5D851DA7">
              <w:rPr>
                <w:rFonts w:eastAsia="Arial"/>
                <w:lang w:eastAsia="en-GB"/>
              </w:rPr>
              <w:t>Explain procedures for addressing incidents of discrimination or bias, ensuring staff feel empowered to act in alignment with anti-racist values and the EDI policy.</w:t>
            </w:r>
          </w:p>
          <w:p w14:paraId="33B6023D" w14:textId="7A041CF5" w:rsidR="00510730" w:rsidRPr="00AC24C8" w:rsidRDefault="2BEC77D2" w:rsidP="004017CB">
            <w:pPr>
              <w:numPr>
                <w:ilvl w:val="1"/>
                <w:numId w:val="39"/>
              </w:numPr>
              <w:spacing w:before="100" w:beforeAutospacing="1" w:afterAutospacing="1"/>
              <w:rPr>
                <w:rFonts w:eastAsia="Arial"/>
                <w:b/>
                <w:bCs/>
              </w:rPr>
            </w:pPr>
            <w:r w:rsidRPr="5D851DA7">
              <w:rPr>
                <w:rFonts w:eastAsia="Arial"/>
              </w:rPr>
              <w:t>Complete Social Care Wales e-learning modules</w:t>
            </w:r>
          </w:p>
          <w:p w14:paraId="722BC64A" w14:textId="4BC55E09" w:rsidR="00AC24C8" w:rsidRPr="00AC24C8" w:rsidRDefault="00AC24C8" w:rsidP="5D851DA7">
            <w:pPr>
              <w:rPr>
                <w:rFonts w:eastAsia="Arial"/>
              </w:rPr>
            </w:pPr>
          </w:p>
          <w:p w14:paraId="1462F6ED" w14:textId="173BAB4F" w:rsidR="00AC24C8" w:rsidRPr="00AC24C8" w:rsidRDefault="71FC024F" w:rsidP="5D851DA7">
            <w:pPr>
              <w:rPr>
                <w:rFonts w:eastAsia="Arial"/>
                <w:b/>
                <w:bCs/>
              </w:rPr>
            </w:pPr>
            <w:r w:rsidRPr="5D851DA7">
              <w:rPr>
                <w:rFonts w:eastAsia="Arial"/>
                <w:b/>
                <w:bCs/>
              </w:rPr>
              <w:t>Week 2: Policies</w:t>
            </w:r>
            <w:r w:rsidR="1F5E3DD1" w:rsidRPr="5D851DA7">
              <w:rPr>
                <w:rFonts w:eastAsia="Arial"/>
                <w:b/>
                <w:bCs/>
              </w:rPr>
              <w:t xml:space="preserve"> and p</w:t>
            </w:r>
            <w:r w:rsidRPr="5D851DA7">
              <w:rPr>
                <w:rFonts w:eastAsia="Arial"/>
                <w:b/>
                <w:bCs/>
              </w:rPr>
              <w:t>rocedures</w:t>
            </w:r>
          </w:p>
          <w:p w14:paraId="33A7A742" w14:textId="44C7D7D3" w:rsidR="00AC24C8" w:rsidRPr="00AC24C8" w:rsidRDefault="71FC024F" w:rsidP="004017CB">
            <w:pPr>
              <w:numPr>
                <w:ilvl w:val="0"/>
                <w:numId w:val="39"/>
              </w:numPr>
              <w:rPr>
                <w:rFonts w:eastAsia="Arial"/>
                <w:b/>
                <w:bCs/>
              </w:rPr>
            </w:pPr>
            <w:r w:rsidRPr="5D851DA7">
              <w:rPr>
                <w:rFonts w:eastAsia="Arial"/>
                <w:b/>
                <w:bCs/>
              </w:rPr>
              <w:t xml:space="preserve">Values and </w:t>
            </w:r>
            <w:r w:rsidR="1F5E3DD1" w:rsidRPr="5D851DA7">
              <w:rPr>
                <w:rFonts w:eastAsia="Arial"/>
                <w:b/>
                <w:bCs/>
              </w:rPr>
              <w:t>c</w:t>
            </w:r>
            <w:r w:rsidRPr="5D851DA7">
              <w:rPr>
                <w:rFonts w:eastAsia="Arial"/>
                <w:b/>
                <w:bCs/>
              </w:rPr>
              <w:t>ulture</w:t>
            </w:r>
          </w:p>
          <w:p w14:paraId="09729D97" w14:textId="77777777" w:rsidR="00EE05D6" w:rsidRDefault="2FAAEFE8" w:rsidP="004017CB">
            <w:pPr>
              <w:numPr>
                <w:ilvl w:val="1"/>
                <w:numId w:val="39"/>
              </w:numPr>
              <w:rPr>
                <w:rFonts w:eastAsia="Arial"/>
              </w:rPr>
            </w:pPr>
            <w:r w:rsidRPr="5D851DA7">
              <w:rPr>
                <w:rFonts w:eastAsia="Arial"/>
              </w:rPr>
              <w:t xml:space="preserve">Read through the settings policies and procedures ensuring all have been </w:t>
            </w:r>
            <w:proofErr w:type="gramStart"/>
            <w:r w:rsidRPr="5D851DA7">
              <w:rPr>
                <w:rFonts w:eastAsia="Arial"/>
              </w:rPr>
              <w:t>covered;</w:t>
            </w:r>
            <w:proofErr w:type="gramEnd"/>
          </w:p>
          <w:p w14:paraId="4CBA6539" w14:textId="414005AB" w:rsidR="00917A37" w:rsidRPr="00917A37" w:rsidRDefault="483EC582" w:rsidP="004017CB">
            <w:pPr>
              <w:pStyle w:val="ListParagraph"/>
              <w:numPr>
                <w:ilvl w:val="2"/>
                <w:numId w:val="39"/>
              </w:numPr>
              <w:spacing w:after="0"/>
              <w:rPr>
                <w:rFonts w:eastAsia="Arial"/>
              </w:rPr>
            </w:pPr>
            <w:r w:rsidRPr="5D851DA7">
              <w:rPr>
                <w:rFonts w:eastAsia="Arial"/>
              </w:rPr>
              <w:t>Safeguarding policy</w:t>
            </w:r>
          </w:p>
          <w:p w14:paraId="57839A8B" w14:textId="6E5489D9" w:rsidR="00917A37" w:rsidRPr="00917A37" w:rsidRDefault="483EC582" w:rsidP="004017CB">
            <w:pPr>
              <w:pStyle w:val="ListParagraph"/>
              <w:numPr>
                <w:ilvl w:val="2"/>
                <w:numId w:val="39"/>
              </w:numPr>
              <w:spacing w:after="0"/>
              <w:rPr>
                <w:rFonts w:eastAsia="Arial"/>
              </w:rPr>
            </w:pPr>
            <w:r w:rsidRPr="5D851DA7">
              <w:rPr>
                <w:rFonts w:eastAsia="Arial"/>
              </w:rPr>
              <w:t>Health and safety policy</w:t>
            </w:r>
          </w:p>
          <w:p w14:paraId="3CF3209C" w14:textId="5E710AB6" w:rsidR="00917A37" w:rsidRPr="00917A37" w:rsidRDefault="483EC582" w:rsidP="004017CB">
            <w:pPr>
              <w:pStyle w:val="ListParagraph"/>
              <w:numPr>
                <w:ilvl w:val="2"/>
                <w:numId w:val="39"/>
              </w:numPr>
              <w:spacing w:after="0"/>
              <w:rPr>
                <w:rFonts w:eastAsia="Arial"/>
              </w:rPr>
            </w:pPr>
            <w:r w:rsidRPr="5D851DA7">
              <w:rPr>
                <w:rFonts w:eastAsia="Arial"/>
              </w:rPr>
              <w:t>Child protection policy</w:t>
            </w:r>
          </w:p>
          <w:p w14:paraId="12219CFD" w14:textId="41F109FE" w:rsidR="00917A37" w:rsidRPr="00917A37" w:rsidRDefault="483EC582" w:rsidP="004017CB">
            <w:pPr>
              <w:pStyle w:val="ListParagraph"/>
              <w:numPr>
                <w:ilvl w:val="2"/>
                <w:numId w:val="39"/>
              </w:numPr>
              <w:spacing w:after="0"/>
              <w:rPr>
                <w:rFonts w:eastAsia="Arial"/>
              </w:rPr>
            </w:pPr>
            <w:r w:rsidRPr="5D851DA7">
              <w:rPr>
                <w:rFonts w:eastAsia="Arial"/>
              </w:rPr>
              <w:t>Admissions policy</w:t>
            </w:r>
          </w:p>
          <w:p w14:paraId="7102E522" w14:textId="41AC67C3" w:rsidR="00917A37" w:rsidRPr="00917A37" w:rsidRDefault="483EC582" w:rsidP="004017CB">
            <w:pPr>
              <w:pStyle w:val="ListParagraph"/>
              <w:numPr>
                <w:ilvl w:val="2"/>
                <w:numId w:val="39"/>
              </w:numPr>
              <w:spacing w:after="0"/>
              <w:rPr>
                <w:rFonts w:eastAsia="Arial"/>
              </w:rPr>
            </w:pPr>
            <w:r w:rsidRPr="5D851DA7">
              <w:rPr>
                <w:rFonts w:eastAsia="Arial"/>
              </w:rPr>
              <w:t>Equality and diversity policy</w:t>
            </w:r>
          </w:p>
          <w:p w14:paraId="58372E5E" w14:textId="279EE149" w:rsidR="00917A37" w:rsidRPr="00917A37" w:rsidRDefault="483EC582" w:rsidP="004017CB">
            <w:pPr>
              <w:pStyle w:val="ListParagraph"/>
              <w:numPr>
                <w:ilvl w:val="2"/>
                <w:numId w:val="39"/>
              </w:numPr>
              <w:spacing w:after="0"/>
              <w:rPr>
                <w:rFonts w:eastAsia="Arial"/>
              </w:rPr>
            </w:pPr>
            <w:r w:rsidRPr="5D851DA7">
              <w:rPr>
                <w:rFonts w:eastAsia="Arial"/>
              </w:rPr>
              <w:t>Behaviour management policy</w:t>
            </w:r>
          </w:p>
          <w:p w14:paraId="48902C1F" w14:textId="282EADDA" w:rsidR="00917A37" w:rsidRPr="00917A37" w:rsidRDefault="483EC582" w:rsidP="004017CB">
            <w:pPr>
              <w:pStyle w:val="ListParagraph"/>
              <w:numPr>
                <w:ilvl w:val="2"/>
                <w:numId w:val="39"/>
              </w:numPr>
              <w:spacing w:after="0"/>
              <w:rPr>
                <w:rFonts w:eastAsia="Arial"/>
              </w:rPr>
            </w:pPr>
            <w:r w:rsidRPr="5D851DA7">
              <w:rPr>
                <w:rFonts w:eastAsia="Arial"/>
              </w:rPr>
              <w:t>Complaints procedure</w:t>
            </w:r>
          </w:p>
          <w:p w14:paraId="4719C470" w14:textId="03864C14" w:rsidR="00917A37" w:rsidRPr="00917A37" w:rsidRDefault="483EC582" w:rsidP="004017CB">
            <w:pPr>
              <w:pStyle w:val="ListParagraph"/>
              <w:numPr>
                <w:ilvl w:val="2"/>
                <w:numId w:val="39"/>
              </w:numPr>
              <w:spacing w:after="0"/>
              <w:rPr>
                <w:rFonts w:eastAsia="Arial"/>
              </w:rPr>
            </w:pPr>
            <w:r w:rsidRPr="5D851DA7">
              <w:rPr>
                <w:rFonts w:eastAsia="Arial"/>
              </w:rPr>
              <w:t>Staff recruitment and training policy</w:t>
            </w:r>
          </w:p>
          <w:p w14:paraId="6D8705BE" w14:textId="4F5997E5" w:rsidR="00917A37" w:rsidRPr="00917A37" w:rsidRDefault="483EC582" w:rsidP="004017CB">
            <w:pPr>
              <w:pStyle w:val="ListParagraph"/>
              <w:numPr>
                <w:ilvl w:val="2"/>
                <w:numId w:val="39"/>
              </w:numPr>
              <w:spacing w:after="0"/>
              <w:rPr>
                <w:rFonts w:eastAsia="Arial"/>
              </w:rPr>
            </w:pPr>
            <w:r w:rsidRPr="5D851DA7">
              <w:rPr>
                <w:rFonts w:eastAsia="Arial"/>
              </w:rPr>
              <w:t>Data protection policy</w:t>
            </w:r>
          </w:p>
          <w:p w14:paraId="069769DD" w14:textId="669CF317" w:rsidR="00917A37" w:rsidRPr="00917A37" w:rsidRDefault="483EC582" w:rsidP="004017CB">
            <w:pPr>
              <w:pStyle w:val="ListParagraph"/>
              <w:numPr>
                <w:ilvl w:val="2"/>
                <w:numId w:val="39"/>
              </w:numPr>
              <w:spacing w:after="0"/>
              <w:rPr>
                <w:rFonts w:eastAsia="Arial"/>
              </w:rPr>
            </w:pPr>
            <w:r w:rsidRPr="5D851DA7">
              <w:rPr>
                <w:rFonts w:eastAsia="Arial"/>
              </w:rPr>
              <w:t>Medication policy</w:t>
            </w:r>
          </w:p>
          <w:p w14:paraId="1332F46A" w14:textId="058798C2" w:rsidR="00917A37" w:rsidRPr="00917A37" w:rsidRDefault="483EC582" w:rsidP="004017CB">
            <w:pPr>
              <w:pStyle w:val="ListParagraph"/>
              <w:numPr>
                <w:ilvl w:val="2"/>
                <w:numId w:val="39"/>
              </w:numPr>
              <w:spacing w:after="0"/>
              <w:rPr>
                <w:rFonts w:eastAsia="Arial"/>
              </w:rPr>
            </w:pPr>
            <w:r w:rsidRPr="5D851DA7">
              <w:rPr>
                <w:rFonts w:eastAsia="Arial"/>
              </w:rPr>
              <w:t>Nutrition and food safety policy</w:t>
            </w:r>
          </w:p>
          <w:p w14:paraId="6F20527E" w14:textId="7860453A" w:rsidR="00917A37" w:rsidRPr="00917A37" w:rsidRDefault="483EC582" w:rsidP="004017CB">
            <w:pPr>
              <w:pStyle w:val="ListParagraph"/>
              <w:numPr>
                <w:ilvl w:val="2"/>
                <w:numId w:val="39"/>
              </w:numPr>
              <w:spacing w:after="0"/>
              <w:rPr>
                <w:rFonts w:eastAsia="Arial"/>
              </w:rPr>
            </w:pPr>
            <w:r w:rsidRPr="5D851DA7">
              <w:rPr>
                <w:rFonts w:eastAsia="Arial"/>
              </w:rPr>
              <w:t>Accident and incident reporting policy</w:t>
            </w:r>
          </w:p>
          <w:p w14:paraId="7B4E309E" w14:textId="25618995" w:rsidR="00917A37" w:rsidRPr="00917A37" w:rsidRDefault="483EC582" w:rsidP="004017CB">
            <w:pPr>
              <w:pStyle w:val="ListParagraph"/>
              <w:numPr>
                <w:ilvl w:val="2"/>
                <w:numId w:val="39"/>
              </w:numPr>
              <w:spacing w:after="0"/>
              <w:rPr>
                <w:rFonts w:eastAsia="Arial"/>
              </w:rPr>
            </w:pPr>
            <w:r w:rsidRPr="5D851DA7">
              <w:rPr>
                <w:rFonts w:eastAsia="Arial"/>
              </w:rPr>
              <w:t>Emergency procedures</w:t>
            </w:r>
          </w:p>
          <w:p w14:paraId="412F632E" w14:textId="38E192E8" w:rsidR="00917A37" w:rsidRPr="00917A37" w:rsidRDefault="483EC582" w:rsidP="004017CB">
            <w:pPr>
              <w:pStyle w:val="ListParagraph"/>
              <w:numPr>
                <w:ilvl w:val="2"/>
                <w:numId w:val="39"/>
              </w:numPr>
              <w:spacing w:after="0"/>
              <w:rPr>
                <w:rFonts w:eastAsia="Arial"/>
              </w:rPr>
            </w:pPr>
            <w:r w:rsidRPr="5D851DA7">
              <w:rPr>
                <w:rFonts w:eastAsia="Arial"/>
              </w:rPr>
              <w:t>Communication policy</w:t>
            </w:r>
          </w:p>
          <w:p w14:paraId="6732665E" w14:textId="4B5189F2" w:rsidR="00917A37" w:rsidRPr="00917A37" w:rsidRDefault="483EC582" w:rsidP="004017CB">
            <w:pPr>
              <w:pStyle w:val="ListParagraph"/>
              <w:numPr>
                <w:ilvl w:val="2"/>
                <w:numId w:val="39"/>
              </w:numPr>
              <w:spacing w:after="0"/>
              <w:rPr>
                <w:rFonts w:eastAsia="Arial"/>
              </w:rPr>
            </w:pPr>
            <w:r w:rsidRPr="5D851DA7">
              <w:rPr>
                <w:rFonts w:eastAsia="Arial"/>
              </w:rPr>
              <w:t>Curriculum and learning policy</w:t>
            </w:r>
          </w:p>
          <w:p w14:paraId="4F09E2E2" w14:textId="7AA63764" w:rsidR="00917A37" w:rsidRPr="00917A37" w:rsidRDefault="483EC582" w:rsidP="004017CB">
            <w:pPr>
              <w:pStyle w:val="ListParagraph"/>
              <w:numPr>
                <w:ilvl w:val="2"/>
                <w:numId w:val="39"/>
              </w:numPr>
              <w:spacing w:after="0"/>
              <w:rPr>
                <w:rFonts w:eastAsia="Arial"/>
              </w:rPr>
            </w:pPr>
            <w:r w:rsidRPr="5D851DA7">
              <w:rPr>
                <w:rFonts w:eastAsia="Arial"/>
              </w:rPr>
              <w:t>Parent/carers involvement policy</w:t>
            </w:r>
          </w:p>
          <w:p w14:paraId="6557008C" w14:textId="1237C62D" w:rsidR="00917A37" w:rsidRPr="00917A37" w:rsidRDefault="483EC582" w:rsidP="004017CB">
            <w:pPr>
              <w:pStyle w:val="ListParagraph"/>
              <w:numPr>
                <w:ilvl w:val="2"/>
                <w:numId w:val="39"/>
              </w:numPr>
              <w:spacing w:after="0"/>
              <w:rPr>
                <w:rFonts w:eastAsia="Arial"/>
              </w:rPr>
            </w:pPr>
            <w:r w:rsidRPr="5D851DA7">
              <w:rPr>
                <w:rFonts w:eastAsia="Arial"/>
              </w:rPr>
              <w:t>Confidentiality policy</w:t>
            </w:r>
          </w:p>
          <w:p w14:paraId="4838A8B3" w14:textId="078109C6" w:rsidR="00917A37" w:rsidRPr="00917A37" w:rsidRDefault="483EC582" w:rsidP="004017CB">
            <w:pPr>
              <w:pStyle w:val="ListParagraph"/>
              <w:numPr>
                <w:ilvl w:val="2"/>
                <w:numId w:val="39"/>
              </w:numPr>
              <w:spacing w:after="0"/>
              <w:rPr>
                <w:rFonts w:eastAsia="Arial"/>
              </w:rPr>
            </w:pPr>
            <w:r w:rsidRPr="5D851DA7">
              <w:rPr>
                <w:rFonts w:eastAsia="Arial"/>
              </w:rPr>
              <w:t>Online safety policy</w:t>
            </w:r>
          </w:p>
          <w:p w14:paraId="3C923B19" w14:textId="557B43E7" w:rsidR="00917A37" w:rsidRPr="00917A37" w:rsidRDefault="483EC582" w:rsidP="004017CB">
            <w:pPr>
              <w:pStyle w:val="ListParagraph"/>
              <w:numPr>
                <w:ilvl w:val="2"/>
                <w:numId w:val="39"/>
              </w:numPr>
              <w:spacing w:after="0"/>
              <w:rPr>
                <w:rFonts w:eastAsia="Arial"/>
              </w:rPr>
            </w:pPr>
            <w:r w:rsidRPr="5D851DA7">
              <w:rPr>
                <w:rFonts w:eastAsia="Arial"/>
              </w:rPr>
              <w:t>Outings and trips policy</w:t>
            </w:r>
          </w:p>
          <w:p w14:paraId="6E0A52B8" w14:textId="2AC146B0" w:rsidR="00917A37" w:rsidRPr="00917A37" w:rsidRDefault="483EC582" w:rsidP="004017CB">
            <w:pPr>
              <w:pStyle w:val="ListParagraph"/>
              <w:numPr>
                <w:ilvl w:val="2"/>
                <w:numId w:val="39"/>
              </w:numPr>
              <w:spacing w:after="0"/>
              <w:rPr>
                <w:rFonts w:eastAsia="Arial"/>
              </w:rPr>
            </w:pPr>
            <w:r w:rsidRPr="5D851DA7">
              <w:rPr>
                <w:rFonts w:eastAsia="Arial"/>
              </w:rPr>
              <w:t>Transition policy</w:t>
            </w:r>
          </w:p>
          <w:p w14:paraId="3E6D227D" w14:textId="68CC97FE" w:rsidR="00AC24C8" w:rsidRPr="00AC24C8" w:rsidRDefault="5E5399BB" w:rsidP="004017CB">
            <w:pPr>
              <w:numPr>
                <w:ilvl w:val="1"/>
                <w:numId w:val="39"/>
              </w:numPr>
              <w:spacing w:before="100" w:beforeAutospacing="1" w:afterAutospacing="1"/>
              <w:rPr>
                <w:rFonts w:eastAsia="Arial"/>
              </w:rPr>
            </w:pPr>
            <w:r w:rsidRPr="5D851DA7">
              <w:rPr>
                <w:rFonts w:eastAsia="Arial"/>
              </w:rPr>
              <w:t xml:space="preserve">Complete Social Care Wales e-learning modules </w:t>
            </w:r>
            <w:r w:rsidR="71FC024F" w:rsidRPr="5D851DA7">
              <w:rPr>
                <w:rFonts w:eastAsia="Arial"/>
              </w:rPr>
              <w:t xml:space="preserve">on effective communication </w:t>
            </w:r>
          </w:p>
          <w:p w14:paraId="3020D0CD" w14:textId="044EEC86" w:rsidR="00AC24C8" w:rsidRPr="00AC24C8" w:rsidRDefault="71FC024F" w:rsidP="004017CB">
            <w:pPr>
              <w:numPr>
                <w:ilvl w:val="1"/>
                <w:numId w:val="39"/>
              </w:numPr>
              <w:rPr>
                <w:rFonts w:eastAsia="Arial"/>
              </w:rPr>
            </w:pPr>
            <w:r w:rsidRPr="5D851DA7">
              <w:rPr>
                <w:rFonts w:eastAsia="Arial"/>
              </w:rPr>
              <w:lastRenderedPageBreak/>
              <w:t>A senior team member observes the new practitioner and provides constructive feedback on their interactions and adherence to values.</w:t>
            </w:r>
          </w:p>
          <w:p w14:paraId="75F71DE3" w14:textId="62D475B1" w:rsidR="00AC24C8" w:rsidRPr="00AC24C8" w:rsidRDefault="00AC24C8" w:rsidP="5D851DA7">
            <w:pPr>
              <w:rPr>
                <w:rFonts w:eastAsia="Arial"/>
              </w:rPr>
            </w:pPr>
          </w:p>
          <w:p w14:paraId="2442905E" w14:textId="3C1AAA55" w:rsidR="00AC24C8" w:rsidRPr="00AC24C8" w:rsidRDefault="71FC024F" w:rsidP="5D851DA7">
            <w:pPr>
              <w:rPr>
                <w:rFonts w:eastAsia="Arial"/>
                <w:b/>
                <w:bCs/>
              </w:rPr>
            </w:pPr>
            <w:r w:rsidRPr="5D851DA7">
              <w:rPr>
                <w:rFonts w:eastAsia="Arial"/>
                <w:b/>
                <w:bCs/>
              </w:rPr>
              <w:t xml:space="preserve">Weeks 3-4: Role and </w:t>
            </w:r>
            <w:r w:rsidR="483EC582" w:rsidRPr="5D851DA7">
              <w:rPr>
                <w:rFonts w:eastAsia="Arial"/>
                <w:b/>
                <w:bCs/>
              </w:rPr>
              <w:t>o</w:t>
            </w:r>
            <w:r w:rsidRPr="5D851DA7">
              <w:rPr>
                <w:rFonts w:eastAsia="Arial"/>
                <w:b/>
                <w:bCs/>
              </w:rPr>
              <w:t xml:space="preserve">ngoing </w:t>
            </w:r>
            <w:r w:rsidR="483EC582" w:rsidRPr="5D851DA7">
              <w:rPr>
                <w:rFonts w:eastAsia="Arial"/>
                <w:b/>
                <w:bCs/>
              </w:rPr>
              <w:t>supp</w:t>
            </w:r>
            <w:r w:rsidRPr="5D851DA7">
              <w:rPr>
                <w:rFonts w:eastAsia="Arial"/>
                <w:b/>
                <w:bCs/>
              </w:rPr>
              <w:t>ort</w:t>
            </w:r>
          </w:p>
          <w:p w14:paraId="28A92637" w14:textId="5E9D95EC" w:rsidR="00AC24C8" w:rsidRPr="00AC24C8" w:rsidRDefault="71FC024F" w:rsidP="004017CB">
            <w:pPr>
              <w:numPr>
                <w:ilvl w:val="0"/>
                <w:numId w:val="39"/>
              </w:numPr>
              <w:rPr>
                <w:rFonts w:eastAsia="Arial"/>
                <w:b/>
                <w:bCs/>
              </w:rPr>
            </w:pPr>
            <w:r w:rsidRPr="5D851DA7">
              <w:rPr>
                <w:rFonts w:eastAsia="Arial"/>
                <w:b/>
                <w:bCs/>
              </w:rPr>
              <w:t xml:space="preserve">Shadowing and </w:t>
            </w:r>
            <w:r w:rsidR="1AC7C0E5" w:rsidRPr="5D851DA7">
              <w:rPr>
                <w:rFonts w:eastAsia="Arial"/>
                <w:b/>
                <w:bCs/>
              </w:rPr>
              <w:t>o</w:t>
            </w:r>
            <w:r w:rsidRPr="5D851DA7">
              <w:rPr>
                <w:rFonts w:eastAsia="Arial"/>
                <w:b/>
                <w:bCs/>
              </w:rPr>
              <w:t>bservation</w:t>
            </w:r>
          </w:p>
          <w:p w14:paraId="7C2BCB11" w14:textId="5E8D76EB" w:rsidR="00AC24C8" w:rsidRPr="00AC24C8" w:rsidRDefault="71FC024F" w:rsidP="004017CB">
            <w:pPr>
              <w:numPr>
                <w:ilvl w:val="1"/>
                <w:numId w:val="39"/>
              </w:numPr>
              <w:rPr>
                <w:rFonts w:eastAsia="Arial"/>
              </w:rPr>
            </w:pPr>
            <w:r w:rsidRPr="5D851DA7">
              <w:rPr>
                <w:rFonts w:eastAsia="Arial"/>
              </w:rPr>
              <w:t>The new staff member shadows experienced practitioners, gaining insight into day-to-day practices, routines, and problem-solving.</w:t>
            </w:r>
          </w:p>
          <w:p w14:paraId="371A4922" w14:textId="2BCCCC4C" w:rsidR="00AC24C8" w:rsidRPr="00AC24C8" w:rsidRDefault="71FC024F" w:rsidP="004017CB">
            <w:pPr>
              <w:numPr>
                <w:ilvl w:val="1"/>
                <w:numId w:val="39"/>
              </w:numPr>
              <w:rPr>
                <w:rFonts w:eastAsia="Arial"/>
              </w:rPr>
            </w:pPr>
            <w:r w:rsidRPr="5D851DA7">
              <w:rPr>
                <w:rFonts w:eastAsia="Arial"/>
              </w:rPr>
              <w:t>Senior staff provide feedback and encourage reflection, supporting the new hire in refining their approach and understanding their role.</w:t>
            </w:r>
          </w:p>
          <w:p w14:paraId="3941D02F" w14:textId="163B79BF" w:rsidR="00AC24C8" w:rsidRPr="00AC24C8" w:rsidRDefault="71FC024F" w:rsidP="004017CB">
            <w:pPr>
              <w:numPr>
                <w:ilvl w:val="1"/>
                <w:numId w:val="39"/>
              </w:numPr>
              <w:rPr>
                <w:rFonts w:eastAsia="Arial"/>
              </w:rPr>
            </w:pPr>
            <w:r w:rsidRPr="5D851DA7">
              <w:rPr>
                <w:rFonts w:eastAsia="Arial"/>
              </w:rPr>
              <w:t>Encourage the practitioner to keep a daily journal to reflect on their learning, questions, and experiences.</w:t>
            </w:r>
          </w:p>
          <w:p w14:paraId="2CDC804E" w14:textId="02BA5C79" w:rsidR="00AC24C8" w:rsidRPr="00AC24C8" w:rsidRDefault="71FC024F" w:rsidP="004017CB">
            <w:pPr>
              <w:numPr>
                <w:ilvl w:val="1"/>
                <w:numId w:val="39"/>
              </w:numPr>
              <w:rPr>
                <w:rFonts w:eastAsia="Arial"/>
              </w:rPr>
            </w:pPr>
            <w:r w:rsidRPr="5D851DA7">
              <w:rPr>
                <w:rFonts w:eastAsia="Arial"/>
              </w:rPr>
              <w:t>Hold one-on-one meetings to discuss progress, review any questions about policies or procedures, and provide feedback on specific strengths and areas for improvement.</w:t>
            </w:r>
          </w:p>
          <w:p w14:paraId="17A1F9FC" w14:textId="0E1689AF" w:rsidR="00AC24C8" w:rsidRPr="00AC24C8" w:rsidRDefault="71FC024F" w:rsidP="004017CB">
            <w:pPr>
              <w:numPr>
                <w:ilvl w:val="1"/>
                <w:numId w:val="39"/>
              </w:numPr>
              <w:rPr>
                <w:rFonts w:eastAsia="Arial"/>
              </w:rPr>
            </w:pPr>
            <w:r w:rsidRPr="5D851DA7">
              <w:rPr>
                <w:rFonts w:eastAsia="Arial"/>
              </w:rPr>
              <w:t>Set initial goals, review them with the new practitioner, and discuss their progress. Reinforce expectations around core values, performance, and adherence to policies.</w:t>
            </w:r>
          </w:p>
          <w:p w14:paraId="3BFFF2FE" w14:textId="6807358D" w:rsidR="00AC24C8" w:rsidRPr="00AC24C8" w:rsidRDefault="71FC024F" w:rsidP="004017CB">
            <w:pPr>
              <w:numPr>
                <w:ilvl w:val="1"/>
                <w:numId w:val="39"/>
              </w:numPr>
              <w:rPr>
                <w:rFonts w:eastAsia="Arial"/>
              </w:rPr>
            </w:pPr>
            <w:r w:rsidRPr="5D851DA7">
              <w:rPr>
                <w:rFonts w:eastAsia="Arial"/>
              </w:rPr>
              <w:t>At the end of the induction, hold a feedback session to summari</w:t>
            </w:r>
            <w:r w:rsidR="051BA343" w:rsidRPr="5D851DA7">
              <w:rPr>
                <w:rFonts w:eastAsia="Arial"/>
              </w:rPr>
              <w:t>s</w:t>
            </w:r>
            <w:r w:rsidRPr="5D851DA7">
              <w:rPr>
                <w:rFonts w:eastAsia="Arial"/>
              </w:rPr>
              <w:t>e the new staff member’s achievements, address remaining questions, and plan further support if needed.</w:t>
            </w:r>
          </w:p>
          <w:p w14:paraId="6519C7D3" w14:textId="779E4DAB" w:rsidR="00AC24C8" w:rsidRPr="00AC24C8" w:rsidRDefault="00AC24C8" w:rsidP="5D851DA7">
            <w:pPr>
              <w:rPr>
                <w:rFonts w:eastAsia="Arial"/>
              </w:rPr>
            </w:pPr>
          </w:p>
          <w:p w14:paraId="25B290F7" w14:textId="3EA91B79" w:rsidR="003E4B44" w:rsidRDefault="71FC024F" w:rsidP="5D851DA7">
            <w:pPr>
              <w:rPr>
                <w:rFonts w:eastAsia="Arial"/>
              </w:rPr>
            </w:pPr>
            <w:r w:rsidRPr="5D851DA7">
              <w:rPr>
                <w:rFonts w:eastAsia="Arial"/>
              </w:rPr>
              <w:t>After the induction period, the new Early Years Practitioner will continue with</w:t>
            </w:r>
            <w:r w:rsidR="051BA343" w:rsidRPr="5D851DA7">
              <w:rPr>
                <w:rFonts w:eastAsia="Arial"/>
              </w:rPr>
              <w:t xml:space="preserve"> c</w:t>
            </w:r>
            <w:r w:rsidRPr="5D851DA7">
              <w:rPr>
                <w:rFonts w:eastAsia="Arial"/>
              </w:rPr>
              <w:t xml:space="preserve">ontinuous </w:t>
            </w:r>
            <w:r w:rsidR="051BA343" w:rsidRPr="5D851DA7">
              <w:rPr>
                <w:rFonts w:eastAsia="Arial"/>
              </w:rPr>
              <w:t>l</w:t>
            </w:r>
            <w:r w:rsidRPr="5D851DA7">
              <w:rPr>
                <w:rFonts w:eastAsia="Arial"/>
              </w:rPr>
              <w:t xml:space="preserve">earning </w:t>
            </w:r>
            <w:r w:rsidR="051BA343" w:rsidRPr="5D851DA7">
              <w:rPr>
                <w:rFonts w:eastAsia="Arial"/>
              </w:rPr>
              <w:t>o</w:t>
            </w:r>
            <w:r w:rsidRPr="5D851DA7">
              <w:rPr>
                <w:rFonts w:eastAsia="Arial"/>
              </w:rPr>
              <w:t>pportunities</w:t>
            </w:r>
            <w:r w:rsidR="051BA343" w:rsidRPr="5D851DA7">
              <w:rPr>
                <w:rFonts w:eastAsia="Arial"/>
              </w:rPr>
              <w:t xml:space="preserve"> and will work towards completion of the </w:t>
            </w:r>
            <w:proofErr w:type="gramStart"/>
            <w:r w:rsidR="051BA343" w:rsidRPr="5D851DA7">
              <w:rPr>
                <w:rFonts w:eastAsia="Arial"/>
              </w:rPr>
              <w:t>All Wales</w:t>
            </w:r>
            <w:proofErr w:type="gramEnd"/>
            <w:r w:rsidR="051BA343" w:rsidRPr="5D851DA7">
              <w:rPr>
                <w:rFonts w:eastAsia="Arial"/>
              </w:rPr>
              <w:t xml:space="preserve"> Induction Framework</w:t>
            </w:r>
            <w:r w:rsidR="00C718E3" w:rsidRPr="5D851DA7">
              <w:rPr>
                <w:rFonts w:eastAsia="Arial"/>
              </w:rPr>
              <w:t>.</w:t>
            </w:r>
          </w:p>
        </w:tc>
      </w:tr>
    </w:tbl>
    <w:p w14:paraId="47E1035A" w14:textId="77777777" w:rsidR="003E4B44" w:rsidRDefault="003E4B44" w:rsidP="00B63656"/>
    <w:p w14:paraId="534B83C8" w14:textId="751E1E41" w:rsidR="007761D5" w:rsidRPr="00226D77" w:rsidRDefault="00C024B8" w:rsidP="00A3658F">
      <w:pPr>
        <w:pStyle w:val="NoSpacing"/>
      </w:pPr>
      <w:r>
        <w:t xml:space="preserve">Step 4 is about </w:t>
      </w:r>
      <w:r w:rsidR="00736D3B">
        <w:t>m</w:t>
      </w:r>
      <w:r w:rsidR="00736D3B" w:rsidRPr="00226D77">
        <w:t>onitor</w:t>
      </w:r>
      <w:r w:rsidR="00736D3B">
        <w:t>ing</w:t>
      </w:r>
      <w:r w:rsidR="00736D3B" w:rsidRPr="00226D77">
        <w:t xml:space="preserve"> and assess</w:t>
      </w:r>
      <w:r w:rsidR="00736D3B">
        <w:t>ment</w:t>
      </w:r>
      <w:r w:rsidR="00736D3B" w:rsidRPr="00226D77">
        <w:t xml:space="preserve"> during the probationary period</w:t>
      </w:r>
      <w:r w:rsidR="00736D3B">
        <w:t xml:space="preserve">. This means </w:t>
      </w:r>
      <w:r w:rsidR="007761D5">
        <w:t>the leader/manager will h</w:t>
      </w:r>
      <w:r w:rsidR="007761D5" w:rsidRPr="00226D77">
        <w:t xml:space="preserve">old regular meetings to provide feedback, discuss progress, and address any concerns. </w:t>
      </w:r>
      <w:r w:rsidR="00A3658F">
        <w:t>They will u</w:t>
      </w:r>
      <w:r w:rsidR="007761D5" w:rsidRPr="00226D77">
        <w:t>se the probationary period to assess the new staff member's fit with the setting’s values and their ability to perform the role effectively</w:t>
      </w:r>
      <w:r w:rsidR="00A3658F">
        <w:t xml:space="preserve"> – this is a good opportunity to review the progress made within the </w:t>
      </w:r>
      <w:proofErr w:type="gramStart"/>
      <w:r w:rsidR="00A3658F">
        <w:t>All Wales</w:t>
      </w:r>
      <w:proofErr w:type="gramEnd"/>
      <w:r w:rsidR="00A3658F">
        <w:t xml:space="preserve"> Induction Framework. The leader/manager will then carry out a f</w:t>
      </w:r>
      <w:r w:rsidR="007761D5" w:rsidRPr="00226D77">
        <w:t xml:space="preserve">inal evaluation </w:t>
      </w:r>
      <w:r w:rsidR="007761D5">
        <w:t>a</w:t>
      </w:r>
      <w:r w:rsidR="007761D5" w:rsidRPr="00226D77">
        <w:t>t the end of the probationary period</w:t>
      </w:r>
      <w:r w:rsidR="00A3658F">
        <w:t>.</w:t>
      </w:r>
    </w:p>
    <w:p w14:paraId="3D921ABC" w14:textId="130B733D" w:rsidR="00C718E3" w:rsidRDefault="00C718E3" w:rsidP="00B63656"/>
    <w:p w14:paraId="245550D5" w14:textId="3693FB6E" w:rsidR="00060906" w:rsidRPr="00FC0EFA" w:rsidRDefault="00DD0B62" w:rsidP="00743110">
      <w:pPr>
        <w:pStyle w:val="NoSpacing"/>
        <w:rPr>
          <w:b/>
          <w:bCs/>
        </w:rPr>
      </w:pPr>
      <w:r>
        <w:t>Step 5 is about r</w:t>
      </w:r>
      <w:r w:rsidRPr="00226D77">
        <w:t>eflect</w:t>
      </w:r>
      <w:r>
        <w:t>ion</w:t>
      </w:r>
      <w:r w:rsidRPr="00226D77">
        <w:t xml:space="preserve"> and document learning</w:t>
      </w:r>
      <w:r>
        <w:t xml:space="preserve">. The leader/manager if they haven’t already will need to write a </w:t>
      </w:r>
      <w:r w:rsidR="00743110">
        <w:t>c</w:t>
      </w:r>
      <w:r w:rsidR="00743110" w:rsidRPr="00743110">
        <w:t xml:space="preserve">omprehensive review and improvement plan </w:t>
      </w:r>
      <w:r>
        <w:t xml:space="preserve">or </w:t>
      </w:r>
      <w:r w:rsidR="00743110">
        <w:t>create a</w:t>
      </w:r>
      <w:r>
        <w:t xml:space="preserve"> presentation </w:t>
      </w:r>
      <w:r w:rsidR="00D74F52">
        <w:t xml:space="preserve">summarising </w:t>
      </w:r>
      <w:r>
        <w:t xml:space="preserve">the </w:t>
      </w:r>
      <w:r w:rsidR="00D74F52">
        <w:t xml:space="preserve">effectiveness of their </w:t>
      </w:r>
      <w:r w:rsidR="00D74F52" w:rsidRPr="00226D77">
        <w:t xml:space="preserve">recruitment, induction, and probationary period, </w:t>
      </w:r>
      <w:r w:rsidR="00D74F52">
        <w:t>showing</w:t>
      </w:r>
      <w:r w:rsidR="00D74F52" w:rsidRPr="00226D77">
        <w:t xml:space="preserve"> compliance with regulatory standards and alignment with values-based practices</w:t>
      </w:r>
      <w:r w:rsidR="00D74F52">
        <w:t>.</w:t>
      </w:r>
      <w:r w:rsidR="00743110">
        <w:t xml:space="preserve"> An example of a </w:t>
      </w:r>
      <w:r w:rsidR="00060906" w:rsidRPr="00FC0EFA">
        <w:rPr>
          <w:b/>
          <w:bCs/>
        </w:rPr>
        <w:t xml:space="preserve">Comprehensive </w:t>
      </w:r>
      <w:r w:rsidR="00060906" w:rsidRPr="00060906">
        <w:rPr>
          <w:b/>
          <w:bCs/>
        </w:rPr>
        <w:t>r</w:t>
      </w:r>
      <w:r w:rsidR="00060906" w:rsidRPr="00FC0EFA">
        <w:rPr>
          <w:b/>
          <w:bCs/>
        </w:rPr>
        <w:t xml:space="preserve">eview and </w:t>
      </w:r>
      <w:r w:rsidR="00060906" w:rsidRPr="00060906">
        <w:rPr>
          <w:b/>
          <w:bCs/>
        </w:rPr>
        <w:t>i</w:t>
      </w:r>
      <w:r w:rsidR="00060906" w:rsidRPr="00FC0EFA">
        <w:rPr>
          <w:b/>
          <w:bCs/>
        </w:rPr>
        <w:t xml:space="preserve">mprovement </w:t>
      </w:r>
      <w:r w:rsidR="00060906" w:rsidRPr="00060906">
        <w:rPr>
          <w:b/>
          <w:bCs/>
        </w:rPr>
        <w:t>p</w:t>
      </w:r>
      <w:r w:rsidR="00060906" w:rsidRPr="00FC0EFA">
        <w:rPr>
          <w:b/>
          <w:bCs/>
        </w:rPr>
        <w:t xml:space="preserve">lan for </w:t>
      </w:r>
      <w:r w:rsidR="00060906" w:rsidRPr="00060906">
        <w:rPr>
          <w:b/>
          <w:bCs/>
        </w:rPr>
        <w:t>r</w:t>
      </w:r>
      <w:r w:rsidR="00060906" w:rsidRPr="00FC0EFA">
        <w:rPr>
          <w:b/>
          <w:bCs/>
        </w:rPr>
        <w:t xml:space="preserve">ecruitment and </w:t>
      </w:r>
      <w:r w:rsidR="00060906" w:rsidRPr="00060906">
        <w:rPr>
          <w:b/>
          <w:bCs/>
        </w:rPr>
        <w:t>i</w:t>
      </w:r>
      <w:r w:rsidR="00060906" w:rsidRPr="00FC0EFA">
        <w:rPr>
          <w:b/>
          <w:bCs/>
        </w:rPr>
        <w:t xml:space="preserve">nduction </w:t>
      </w:r>
      <w:r w:rsidR="00060906" w:rsidRPr="00060906">
        <w:rPr>
          <w:b/>
          <w:bCs/>
        </w:rPr>
        <w:t>p</w:t>
      </w:r>
      <w:r w:rsidR="00060906" w:rsidRPr="00FC0EFA">
        <w:rPr>
          <w:b/>
          <w:bCs/>
        </w:rPr>
        <w:t>ractices</w:t>
      </w:r>
      <w:r w:rsidR="00743110">
        <w:rPr>
          <w:b/>
          <w:bCs/>
        </w:rPr>
        <w:t xml:space="preserve"> </w:t>
      </w:r>
      <w:r w:rsidR="00743110" w:rsidRPr="00C87F9B">
        <w:t xml:space="preserve">can </w:t>
      </w:r>
      <w:r w:rsidR="00C87F9B" w:rsidRPr="00C87F9B">
        <w:t>be found below</w:t>
      </w:r>
    </w:p>
    <w:p w14:paraId="0417517D" w14:textId="77777777" w:rsidR="00060906" w:rsidRDefault="00060906" w:rsidP="00B63656">
      <w:pPr>
        <w:rPr>
          <w:rFonts w:ascii="Arial" w:hAnsi="Arial" w:cs="Arial"/>
          <w:sz w:val="24"/>
          <w:szCs w:val="24"/>
        </w:rPr>
      </w:pPr>
    </w:p>
    <w:tbl>
      <w:tblPr>
        <w:tblStyle w:val="TableGrid"/>
        <w:tblW w:w="0" w:type="auto"/>
        <w:tblInd w:w="0" w:type="dxa"/>
        <w:tblLook w:val="04A0" w:firstRow="1" w:lastRow="0" w:firstColumn="1" w:lastColumn="0" w:noHBand="0" w:noVBand="1"/>
      </w:tblPr>
      <w:tblGrid>
        <w:gridCol w:w="9016"/>
      </w:tblGrid>
      <w:tr w:rsidR="00BB495D" w14:paraId="49980788" w14:textId="77777777" w:rsidTr="5D851DA7">
        <w:tc>
          <w:tcPr>
            <w:tcW w:w="9016" w:type="dxa"/>
          </w:tcPr>
          <w:p w14:paraId="12B0CA61" w14:textId="174271FF" w:rsidR="00FC0EFA" w:rsidRPr="00FC0EFA" w:rsidRDefault="00FC0EFA" w:rsidP="5D851DA7">
            <w:pPr>
              <w:rPr>
                <w:rFonts w:eastAsia="Arial"/>
              </w:rPr>
            </w:pPr>
            <w:r w:rsidRPr="5D851DA7">
              <w:rPr>
                <w:rFonts w:eastAsia="Arial"/>
                <w:b/>
                <w:bCs/>
              </w:rPr>
              <w:t>Setting:</w:t>
            </w:r>
            <w:r w:rsidRPr="5D851DA7">
              <w:rPr>
                <w:rFonts w:eastAsia="Arial"/>
              </w:rPr>
              <w:t xml:space="preserve"> Bight stars nursery</w:t>
            </w:r>
            <w:r>
              <w:br/>
            </w:r>
            <w:r w:rsidRPr="5D851DA7">
              <w:rPr>
                <w:rFonts w:eastAsia="Arial"/>
                <w:b/>
                <w:bCs/>
              </w:rPr>
              <w:t>Date:</w:t>
            </w:r>
            <w:r w:rsidRPr="5D851DA7">
              <w:rPr>
                <w:rFonts w:eastAsia="Arial"/>
              </w:rPr>
              <w:t xml:space="preserve"> </w:t>
            </w:r>
            <w:r>
              <w:br/>
            </w:r>
            <w:r w:rsidRPr="5D851DA7">
              <w:rPr>
                <w:rFonts w:eastAsia="Arial"/>
                <w:b/>
                <w:bCs/>
              </w:rPr>
              <w:t>Prepared by:</w:t>
            </w:r>
            <w:r w:rsidRPr="5D851DA7">
              <w:rPr>
                <w:rFonts w:eastAsia="Arial"/>
              </w:rPr>
              <w:t xml:space="preserve"> </w:t>
            </w:r>
            <w:r>
              <w:br/>
            </w:r>
            <w:r w:rsidRPr="5D851DA7">
              <w:rPr>
                <w:rFonts w:eastAsia="Arial"/>
                <w:b/>
                <w:bCs/>
              </w:rPr>
              <w:t>Role:</w:t>
            </w:r>
            <w:r w:rsidRPr="5D851DA7">
              <w:rPr>
                <w:rFonts w:eastAsia="Arial"/>
              </w:rPr>
              <w:t xml:space="preserve"> </w:t>
            </w:r>
          </w:p>
          <w:p w14:paraId="235098A6" w14:textId="34DBCC39" w:rsidR="00FC0EFA" w:rsidRPr="00FC0EFA" w:rsidRDefault="00FC0EFA" w:rsidP="5D851DA7">
            <w:pPr>
              <w:rPr>
                <w:rFonts w:eastAsia="Arial"/>
                <w:b/>
                <w:bCs/>
              </w:rPr>
            </w:pPr>
            <w:r w:rsidRPr="5D851DA7">
              <w:rPr>
                <w:rFonts w:eastAsia="Arial"/>
                <w:b/>
                <w:bCs/>
              </w:rPr>
              <w:t>Summary</w:t>
            </w:r>
          </w:p>
          <w:p w14:paraId="65FCCEA0" w14:textId="5F234790" w:rsidR="00FC0EFA" w:rsidRPr="00FC0EFA" w:rsidRDefault="00FC0EFA" w:rsidP="5D851DA7">
            <w:pPr>
              <w:rPr>
                <w:rFonts w:eastAsia="Arial"/>
              </w:rPr>
            </w:pPr>
            <w:r w:rsidRPr="5D851DA7">
              <w:rPr>
                <w:rFonts w:eastAsia="Arial"/>
              </w:rPr>
              <w:t xml:space="preserve">This report evaluates the recent recruitment and induction process for new staff at Bright stars nursery. The goal was to ensure alignment with our core values of empathy, inclusivity, and child-centred care while meeting regulatory requirements. </w:t>
            </w:r>
            <w:r w:rsidRPr="5D851DA7">
              <w:rPr>
                <w:rFonts w:eastAsia="Arial"/>
              </w:rPr>
              <w:lastRenderedPageBreak/>
              <w:t>The findings reveal strengths in our current practices but also highlight areas for improvement. This plan outlines actionable recommendations aimed at enhancing the recruitment and induction processes through a values-based approach.</w:t>
            </w:r>
          </w:p>
          <w:p w14:paraId="2E8FC46A" w14:textId="677D3734" w:rsidR="00FC0EFA" w:rsidRPr="00FC0EFA" w:rsidRDefault="00FC0EFA" w:rsidP="5D851DA7">
            <w:pPr>
              <w:rPr>
                <w:rFonts w:eastAsia="Arial"/>
              </w:rPr>
            </w:pPr>
          </w:p>
          <w:p w14:paraId="5C6EECC0" w14:textId="77777777" w:rsidR="00FC0EFA" w:rsidRPr="00FC0EFA" w:rsidRDefault="00FC0EFA" w:rsidP="5D851DA7">
            <w:pPr>
              <w:rPr>
                <w:rFonts w:eastAsia="Arial"/>
                <w:b/>
                <w:bCs/>
              </w:rPr>
            </w:pPr>
            <w:r w:rsidRPr="5D851DA7">
              <w:rPr>
                <w:rFonts w:eastAsia="Arial"/>
                <w:b/>
                <w:bCs/>
              </w:rPr>
              <w:t>Findings</w:t>
            </w:r>
          </w:p>
          <w:p w14:paraId="267D5E37" w14:textId="7DB9E422" w:rsidR="00FC0EFA" w:rsidRPr="00FC0EFA" w:rsidRDefault="00FC0EFA" w:rsidP="004017CB">
            <w:pPr>
              <w:numPr>
                <w:ilvl w:val="0"/>
                <w:numId w:val="41"/>
              </w:numPr>
              <w:rPr>
                <w:rFonts w:eastAsia="Arial"/>
                <w:b/>
                <w:bCs/>
              </w:rPr>
            </w:pPr>
            <w:r w:rsidRPr="5D851DA7">
              <w:rPr>
                <w:rFonts w:eastAsia="Arial"/>
                <w:b/>
                <w:bCs/>
              </w:rPr>
              <w:t xml:space="preserve">Strengths in </w:t>
            </w:r>
            <w:r w:rsidR="002F42AB" w:rsidRPr="5D851DA7">
              <w:rPr>
                <w:rFonts w:eastAsia="Arial"/>
                <w:b/>
                <w:bCs/>
              </w:rPr>
              <w:t>r</w:t>
            </w:r>
            <w:r w:rsidRPr="5D851DA7">
              <w:rPr>
                <w:rFonts w:eastAsia="Arial"/>
                <w:b/>
                <w:bCs/>
              </w:rPr>
              <w:t xml:space="preserve">ecruitment </w:t>
            </w:r>
            <w:r w:rsidR="002F42AB" w:rsidRPr="5D851DA7">
              <w:rPr>
                <w:rFonts w:eastAsia="Arial"/>
                <w:b/>
                <w:bCs/>
              </w:rPr>
              <w:t>p</w:t>
            </w:r>
            <w:r w:rsidRPr="5D851DA7">
              <w:rPr>
                <w:rFonts w:eastAsia="Arial"/>
                <w:b/>
                <w:bCs/>
              </w:rPr>
              <w:t>ractices:</w:t>
            </w:r>
          </w:p>
          <w:p w14:paraId="32941D01" w14:textId="509EF5B8" w:rsidR="00FC0EFA" w:rsidRPr="00FC0EFA" w:rsidRDefault="00FC0EFA" w:rsidP="004017CB">
            <w:pPr>
              <w:numPr>
                <w:ilvl w:val="1"/>
                <w:numId w:val="41"/>
              </w:numPr>
              <w:rPr>
                <w:rFonts w:eastAsia="Arial"/>
              </w:rPr>
            </w:pPr>
            <w:r w:rsidRPr="5D851DA7">
              <w:rPr>
                <w:rFonts w:eastAsia="Arial"/>
                <w:b/>
                <w:bCs/>
              </w:rPr>
              <w:t>Values-based interviewing:</w:t>
            </w:r>
            <w:r w:rsidRPr="5D851DA7">
              <w:rPr>
                <w:rFonts w:eastAsia="Arial"/>
              </w:rPr>
              <w:t xml:space="preserve"> The use of behavioural interview techniques effectively highlighted </w:t>
            </w:r>
            <w:r w:rsidR="00645EDF" w:rsidRPr="5D851DA7">
              <w:rPr>
                <w:rFonts w:eastAsia="Arial"/>
              </w:rPr>
              <w:t>candidates</w:t>
            </w:r>
            <w:r w:rsidRPr="5D851DA7">
              <w:rPr>
                <w:rFonts w:eastAsia="Arial"/>
              </w:rPr>
              <w:t xml:space="preserve"> past experiences related to our core values. Many candidates provided strong examples of empathy and child-centred care.</w:t>
            </w:r>
          </w:p>
          <w:p w14:paraId="77296B9A" w14:textId="15610C8D" w:rsidR="00FC0EFA" w:rsidRPr="00FC0EFA" w:rsidRDefault="00FC0EFA" w:rsidP="004017CB">
            <w:pPr>
              <w:numPr>
                <w:ilvl w:val="1"/>
                <w:numId w:val="41"/>
              </w:numPr>
              <w:rPr>
                <w:rFonts w:eastAsia="Arial"/>
              </w:rPr>
            </w:pPr>
            <w:r w:rsidRPr="5D851DA7">
              <w:rPr>
                <w:rFonts w:eastAsia="Arial"/>
                <w:b/>
                <w:bCs/>
              </w:rPr>
              <w:t>Job descriptions:</w:t>
            </w:r>
            <w:r w:rsidRPr="5D851DA7">
              <w:rPr>
                <w:rFonts w:eastAsia="Arial"/>
              </w:rPr>
              <w:t xml:space="preserve"> The job descriptions and person specifications clearly outlined the expectations and values of the setting, attracting applicants aligned with our ethos.</w:t>
            </w:r>
          </w:p>
          <w:p w14:paraId="0B11F4A6" w14:textId="106FB210" w:rsidR="00FC0EFA" w:rsidRPr="00FC0EFA" w:rsidRDefault="00FC0EFA" w:rsidP="004017CB">
            <w:pPr>
              <w:numPr>
                <w:ilvl w:val="1"/>
                <w:numId w:val="41"/>
              </w:numPr>
              <w:rPr>
                <w:rFonts w:eastAsia="Arial"/>
              </w:rPr>
            </w:pPr>
            <w:r w:rsidRPr="5D851DA7">
              <w:rPr>
                <w:rFonts w:eastAsia="Arial"/>
                <w:b/>
                <w:bCs/>
              </w:rPr>
              <w:t xml:space="preserve">Diverse recruitment </w:t>
            </w:r>
            <w:r w:rsidR="00645EDF" w:rsidRPr="5D851DA7">
              <w:rPr>
                <w:rFonts w:eastAsia="Arial"/>
                <w:b/>
                <w:bCs/>
              </w:rPr>
              <w:t>platforms</w:t>
            </w:r>
            <w:r w:rsidRPr="5D851DA7">
              <w:rPr>
                <w:rFonts w:eastAsia="Arial"/>
                <w:b/>
                <w:bCs/>
              </w:rPr>
              <w:t>:</w:t>
            </w:r>
            <w:r w:rsidRPr="5D851DA7">
              <w:rPr>
                <w:rFonts w:eastAsia="Arial"/>
              </w:rPr>
              <w:t xml:space="preserve"> Advertising the roles through various platforms, including social media, local community boards, and childcare networks, successfully reached a broad audience.</w:t>
            </w:r>
          </w:p>
          <w:p w14:paraId="4AE347F7" w14:textId="0A127011" w:rsidR="00FC0EFA" w:rsidRPr="00FC0EFA" w:rsidRDefault="00FC0EFA" w:rsidP="004017CB">
            <w:pPr>
              <w:numPr>
                <w:ilvl w:val="0"/>
                <w:numId w:val="41"/>
              </w:numPr>
              <w:rPr>
                <w:rFonts w:eastAsia="Arial"/>
                <w:b/>
                <w:bCs/>
              </w:rPr>
            </w:pPr>
            <w:r w:rsidRPr="5D851DA7">
              <w:rPr>
                <w:rFonts w:eastAsia="Arial"/>
                <w:b/>
                <w:bCs/>
              </w:rPr>
              <w:t xml:space="preserve">Strengths in </w:t>
            </w:r>
            <w:r w:rsidR="00645EDF" w:rsidRPr="5D851DA7">
              <w:rPr>
                <w:rFonts w:eastAsia="Arial"/>
                <w:b/>
                <w:bCs/>
              </w:rPr>
              <w:t>i</w:t>
            </w:r>
            <w:r w:rsidRPr="5D851DA7">
              <w:rPr>
                <w:rFonts w:eastAsia="Arial"/>
                <w:b/>
                <w:bCs/>
              </w:rPr>
              <w:t xml:space="preserve">nduction </w:t>
            </w:r>
            <w:r w:rsidR="002F42AB" w:rsidRPr="5D851DA7">
              <w:rPr>
                <w:rFonts w:eastAsia="Arial"/>
                <w:b/>
                <w:bCs/>
              </w:rPr>
              <w:t>p</w:t>
            </w:r>
            <w:r w:rsidRPr="5D851DA7">
              <w:rPr>
                <w:rFonts w:eastAsia="Arial"/>
                <w:b/>
                <w:bCs/>
              </w:rPr>
              <w:t>ractices:</w:t>
            </w:r>
          </w:p>
          <w:p w14:paraId="0C4CA966" w14:textId="0BE57558" w:rsidR="00FC0EFA" w:rsidRPr="00FC0EFA" w:rsidRDefault="00FC0EFA" w:rsidP="004017CB">
            <w:pPr>
              <w:numPr>
                <w:ilvl w:val="1"/>
                <w:numId w:val="41"/>
              </w:numPr>
              <w:rPr>
                <w:rFonts w:eastAsia="Arial"/>
              </w:rPr>
            </w:pPr>
            <w:r w:rsidRPr="5D851DA7">
              <w:rPr>
                <w:rFonts w:eastAsia="Arial"/>
                <w:b/>
                <w:bCs/>
              </w:rPr>
              <w:t xml:space="preserve">Structured </w:t>
            </w:r>
            <w:r w:rsidR="002F42AB" w:rsidRPr="5D851DA7">
              <w:rPr>
                <w:rFonts w:eastAsia="Arial"/>
                <w:b/>
                <w:bCs/>
              </w:rPr>
              <w:t>i</w:t>
            </w:r>
            <w:r w:rsidRPr="5D851DA7">
              <w:rPr>
                <w:rFonts w:eastAsia="Arial"/>
                <w:b/>
                <w:bCs/>
              </w:rPr>
              <w:t xml:space="preserve">nduction </w:t>
            </w:r>
            <w:r w:rsidR="002F42AB" w:rsidRPr="5D851DA7">
              <w:rPr>
                <w:rFonts w:eastAsia="Arial"/>
                <w:b/>
                <w:bCs/>
              </w:rPr>
              <w:t>p</w:t>
            </w:r>
            <w:r w:rsidRPr="5D851DA7">
              <w:rPr>
                <w:rFonts w:eastAsia="Arial"/>
                <w:b/>
                <w:bCs/>
              </w:rPr>
              <w:t>rogram:</w:t>
            </w:r>
            <w:r w:rsidRPr="5D851DA7">
              <w:rPr>
                <w:rFonts w:eastAsia="Arial"/>
              </w:rPr>
              <w:t xml:space="preserve"> The induction followed the </w:t>
            </w:r>
            <w:proofErr w:type="gramStart"/>
            <w:r w:rsidRPr="5D851DA7">
              <w:rPr>
                <w:rFonts w:eastAsia="Arial"/>
              </w:rPr>
              <w:t>All Wales</w:t>
            </w:r>
            <w:proofErr w:type="gramEnd"/>
            <w:r w:rsidRPr="5D851DA7">
              <w:rPr>
                <w:rFonts w:eastAsia="Arial"/>
              </w:rPr>
              <w:t xml:space="preserve"> induction framework, covering essential topics such as safeguarding, health and safety, and child development, which provided a solid foundation for new staff.</w:t>
            </w:r>
          </w:p>
          <w:p w14:paraId="740B5949" w14:textId="096A63E5" w:rsidR="00FC0EFA" w:rsidRPr="00FC0EFA" w:rsidRDefault="00FC0EFA" w:rsidP="004017CB">
            <w:pPr>
              <w:numPr>
                <w:ilvl w:val="1"/>
                <w:numId w:val="41"/>
              </w:numPr>
              <w:rPr>
                <w:rFonts w:eastAsia="Arial"/>
              </w:rPr>
            </w:pPr>
            <w:r w:rsidRPr="5D851DA7">
              <w:rPr>
                <w:rFonts w:eastAsia="Arial"/>
                <w:b/>
                <w:bCs/>
              </w:rPr>
              <w:t>Hands-</w:t>
            </w:r>
            <w:r w:rsidR="002F42AB" w:rsidRPr="5D851DA7">
              <w:rPr>
                <w:rFonts w:eastAsia="Arial"/>
                <w:b/>
                <w:bCs/>
              </w:rPr>
              <w:t>o</w:t>
            </w:r>
            <w:r w:rsidRPr="5D851DA7">
              <w:rPr>
                <w:rFonts w:eastAsia="Arial"/>
                <w:b/>
                <w:bCs/>
              </w:rPr>
              <w:t xml:space="preserve">n </w:t>
            </w:r>
            <w:r w:rsidR="002F42AB" w:rsidRPr="5D851DA7">
              <w:rPr>
                <w:rFonts w:eastAsia="Arial"/>
                <w:b/>
                <w:bCs/>
              </w:rPr>
              <w:t>l</w:t>
            </w:r>
            <w:r w:rsidRPr="5D851DA7">
              <w:rPr>
                <w:rFonts w:eastAsia="Arial"/>
                <w:b/>
                <w:bCs/>
              </w:rPr>
              <w:t xml:space="preserve">earning </w:t>
            </w:r>
            <w:r w:rsidR="002F42AB" w:rsidRPr="5D851DA7">
              <w:rPr>
                <w:rFonts w:eastAsia="Arial"/>
                <w:b/>
                <w:bCs/>
              </w:rPr>
              <w:t>o</w:t>
            </w:r>
            <w:r w:rsidRPr="5D851DA7">
              <w:rPr>
                <w:rFonts w:eastAsia="Arial"/>
                <w:b/>
                <w:bCs/>
              </w:rPr>
              <w:t>pportunities:</w:t>
            </w:r>
            <w:r w:rsidRPr="5D851DA7">
              <w:rPr>
                <w:rFonts w:eastAsia="Arial"/>
              </w:rPr>
              <w:t xml:space="preserve"> Shadowing experienced staff members allowed new hires to observe values in action, facilitating a smooth transition into their roles.</w:t>
            </w:r>
          </w:p>
          <w:p w14:paraId="726D3E4D" w14:textId="40387A66" w:rsidR="00FC0EFA" w:rsidRPr="00FC0EFA" w:rsidRDefault="00FC0EFA" w:rsidP="004017CB">
            <w:pPr>
              <w:numPr>
                <w:ilvl w:val="0"/>
                <w:numId w:val="41"/>
              </w:numPr>
              <w:rPr>
                <w:rFonts w:eastAsia="Arial"/>
                <w:b/>
                <w:bCs/>
              </w:rPr>
            </w:pPr>
            <w:r w:rsidRPr="5D851DA7">
              <w:rPr>
                <w:rFonts w:eastAsia="Arial"/>
                <w:b/>
                <w:bCs/>
              </w:rPr>
              <w:t xml:space="preserve">Areas for </w:t>
            </w:r>
            <w:r w:rsidR="002F42AB" w:rsidRPr="5D851DA7">
              <w:rPr>
                <w:rFonts w:eastAsia="Arial"/>
                <w:b/>
                <w:bCs/>
              </w:rPr>
              <w:t>i</w:t>
            </w:r>
            <w:r w:rsidRPr="5D851DA7">
              <w:rPr>
                <w:rFonts w:eastAsia="Arial"/>
                <w:b/>
                <w:bCs/>
              </w:rPr>
              <w:t>mprovement:</w:t>
            </w:r>
          </w:p>
          <w:p w14:paraId="63FC08AE" w14:textId="4A014E09" w:rsidR="00FC0EFA" w:rsidRPr="00FC0EFA" w:rsidRDefault="00FC0EFA" w:rsidP="004017CB">
            <w:pPr>
              <w:numPr>
                <w:ilvl w:val="1"/>
                <w:numId w:val="41"/>
              </w:numPr>
              <w:rPr>
                <w:rFonts w:eastAsia="Arial"/>
              </w:rPr>
            </w:pPr>
            <w:r w:rsidRPr="5D851DA7">
              <w:rPr>
                <w:rFonts w:eastAsia="Arial"/>
                <w:b/>
                <w:bCs/>
              </w:rPr>
              <w:t xml:space="preserve">Limited </w:t>
            </w:r>
            <w:r w:rsidR="002F42AB" w:rsidRPr="5D851DA7">
              <w:rPr>
                <w:rFonts w:eastAsia="Arial"/>
                <w:b/>
                <w:bCs/>
              </w:rPr>
              <w:t>s</w:t>
            </w:r>
            <w:r w:rsidRPr="5D851DA7">
              <w:rPr>
                <w:rFonts w:eastAsia="Arial"/>
                <w:b/>
                <w:bCs/>
              </w:rPr>
              <w:t>cenario-</w:t>
            </w:r>
            <w:r w:rsidR="002F42AB" w:rsidRPr="5D851DA7">
              <w:rPr>
                <w:rFonts w:eastAsia="Arial"/>
                <w:b/>
                <w:bCs/>
              </w:rPr>
              <w:t>b</w:t>
            </w:r>
            <w:r w:rsidRPr="5D851DA7">
              <w:rPr>
                <w:rFonts w:eastAsia="Arial"/>
                <w:b/>
                <w:bCs/>
              </w:rPr>
              <w:t xml:space="preserve">ased </w:t>
            </w:r>
            <w:r w:rsidR="002F42AB" w:rsidRPr="5D851DA7">
              <w:rPr>
                <w:rFonts w:eastAsia="Arial"/>
                <w:b/>
                <w:bCs/>
              </w:rPr>
              <w:t>t</w:t>
            </w:r>
            <w:r w:rsidRPr="5D851DA7">
              <w:rPr>
                <w:rFonts w:eastAsia="Arial"/>
                <w:b/>
                <w:bCs/>
              </w:rPr>
              <w:t>raining:</w:t>
            </w:r>
            <w:r w:rsidRPr="5D851DA7">
              <w:rPr>
                <w:rFonts w:eastAsia="Arial"/>
              </w:rPr>
              <w:t xml:space="preserve"> While induction included some scenario-based learning, it lacked depth in critical areas such as conflict resolution and </w:t>
            </w:r>
            <w:r w:rsidR="002F42AB" w:rsidRPr="5D851DA7">
              <w:rPr>
                <w:rFonts w:eastAsia="Arial"/>
              </w:rPr>
              <w:t>behaviour</w:t>
            </w:r>
            <w:r w:rsidRPr="5D851DA7">
              <w:rPr>
                <w:rFonts w:eastAsia="Arial"/>
              </w:rPr>
              <w:t xml:space="preserve"> management.</w:t>
            </w:r>
          </w:p>
          <w:p w14:paraId="56E5ED07" w14:textId="4E060D3E" w:rsidR="00FC0EFA" w:rsidRPr="00FC0EFA" w:rsidRDefault="00FC0EFA" w:rsidP="004017CB">
            <w:pPr>
              <w:numPr>
                <w:ilvl w:val="1"/>
                <w:numId w:val="41"/>
              </w:numPr>
              <w:rPr>
                <w:rFonts w:eastAsia="Arial"/>
              </w:rPr>
            </w:pPr>
            <w:r w:rsidRPr="5D851DA7">
              <w:rPr>
                <w:rFonts w:eastAsia="Arial"/>
                <w:b/>
                <w:bCs/>
              </w:rPr>
              <w:t xml:space="preserve">Feedback </w:t>
            </w:r>
            <w:r w:rsidR="002F42AB" w:rsidRPr="5D851DA7">
              <w:rPr>
                <w:rFonts w:eastAsia="Arial"/>
                <w:b/>
                <w:bCs/>
              </w:rPr>
              <w:t>m</w:t>
            </w:r>
            <w:r w:rsidRPr="5D851DA7">
              <w:rPr>
                <w:rFonts w:eastAsia="Arial"/>
                <w:b/>
                <w:bCs/>
              </w:rPr>
              <w:t>echanisms:</w:t>
            </w:r>
            <w:r w:rsidRPr="5D851DA7">
              <w:rPr>
                <w:rFonts w:eastAsia="Arial"/>
              </w:rPr>
              <w:t xml:space="preserve"> There were limited opportunities for new staff to provide feedback on the induction process itself, which could inform future improvements.</w:t>
            </w:r>
          </w:p>
          <w:p w14:paraId="4DC2FC02" w14:textId="61FD911B" w:rsidR="00FC0EFA" w:rsidRPr="00FC0EFA" w:rsidRDefault="00FC0EFA" w:rsidP="004017CB">
            <w:pPr>
              <w:numPr>
                <w:ilvl w:val="1"/>
                <w:numId w:val="41"/>
              </w:numPr>
              <w:rPr>
                <w:rFonts w:eastAsia="Arial"/>
              </w:rPr>
            </w:pPr>
            <w:r w:rsidRPr="5D851DA7">
              <w:rPr>
                <w:rFonts w:eastAsia="Arial"/>
                <w:b/>
                <w:bCs/>
              </w:rPr>
              <w:t xml:space="preserve">Support </w:t>
            </w:r>
            <w:r w:rsidR="002F42AB" w:rsidRPr="5D851DA7">
              <w:rPr>
                <w:rFonts w:eastAsia="Arial"/>
                <w:b/>
                <w:bCs/>
              </w:rPr>
              <w:t>d</w:t>
            </w:r>
            <w:r w:rsidRPr="5D851DA7">
              <w:rPr>
                <w:rFonts w:eastAsia="Arial"/>
                <w:b/>
                <w:bCs/>
              </w:rPr>
              <w:t xml:space="preserve">uring </w:t>
            </w:r>
            <w:r w:rsidR="002F42AB" w:rsidRPr="5D851DA7">
              <w:rPr>
                <w:rFonts w:eastAsia="Arial"/>
                <w:b/>
                <w:bCs/>
              </w:rPr>
              <w:t>p</w:t>
            </w:r>
            <w:r w:rsidRPr="5D851DA7">
              <w:rPr>
                <w:rFonts w:eastAsia="Arial"/>
                <w:b/>
                <w:bCs/>
              </w:rPr>
              <w:t>robation:</w:t>
            </w:r>
            <w:r w:rsidRPr="5D851DA7">
              <w:rPr>
                <w:rFonts w:eastAsia="Arial"/>
              </w:rPr>
              <w:t xml:space="preserve"> Regular check-ins were beneficial, but the structure of these sessions could be enhanced to ensure consistent support throughout the probationary period.</w:t>
            </w:r>
          </w:p>
          <w:p w14:paraId="4C4ACA18" w14:textId="57B4A6BA" w:rsidR="00FC0EFA" w:rsidRPr="00FC0EFA" w:rsidRDefault="00FC0EFA" w:rsidP="5D851DA7">
            <w:pPr>
              <w:rPr>
                <w:rFonts w:eastAsia="Arial"/>
              </w:rPr>
            </w:pPr>
          </w:p>
          <w:p w14:paraId="6C37CDBD" w14:textId="77777777" w:rsidR="00FC0EFA" w:rsidRPr="00FC0EFA" w:rsidRDefault="00FC0EFA" w:rsidP="5D851DA7">
            <w:pPr>
              <w:rPr>
                <w:rFonts w:eastAsia="Arial"/>
                <w:b/>
                <w:bCs/>
              </w:rPr>
            </w:pPr>
            <w:r w:rsidRPr="5D851DA7">
              <w:rPr>
                <w:rFonts w:eastAsia="Arial"/>
                <w:b/>
                <w:bCs/>
              </w:rPr>
              <w:t>Recommendations</w:t>
            </w:r>
          </w:p>
          <w:p w14:paraId="33DCAF64" w14:textId="094DA0A5" w:rsidR="00FC0EFA" w:rsidRPr="00FC0EFA" w:rsidRDefault="00FC0EFA" w:rsidP="5D851DA7">
            <w:pPr>
              <w:rPr>
                <w:rFonts w:eastAsia="Arial"/>
                <w:b/>
                <w:bCs/>
              </w:rPr>
            </w:pPr>
            <w:r w:rsidRPr="5D851DA7">
              <w:rPr>
                <w:rFonts w:eastAsia="Arial"/>
                <w:b/>
                <w:bCs/>
              </w:rPr>
              <w:t xml:space="preserve">1. Enhance </w:t>
            </w:r>
            <w:r w:rsidR="002F42AB" w:rsidRPr="5D851DA7">
              <w:rPr>
                <w:rFonts w:eastAsia="Arial"/>
                <w:b/>
                <w:bCs/>
              </w:rPr>
              <w:t>v</w:t>
            </w:r>
            <w:r w:rsidRPr="5D851DA7">
              <w:rPr>
                <w:rFonts w:eastAsia="Arial"/>
                <w:b/>
                <w:bCs/>
              </w:rPr>
              <w:t>alues-</w:t>
            </w:r>
            <w:r w:rsidR="002F42AB" w:rsidRPr="5D851DA7">
              <w:rPr>
                <w:rFonts w:eastAsia="Arial"/>
                <w:b/>
                <w:bCs/>
              </w:rPr>
              <w:t>b</w:t>
            </w:r>
            <w:r w:rsidRPr="5D851DA7">
              <w:rPr>
                <w:rFonts w:eastAsia="Arial"/>
                <w:b/>
                <w:bCs/>
              </w:rPr>
              <w:t xml:space="preserve">ased </w:t>
            </w:r>
            <w:r w:rsidR="002F42AB" w:rsidRPr="5D851DA7">
              <w:rPr>
                <w:rFonts w:eastAsia="Arial"/>
                <w:b/>
                <w:bCs/>
              </w:rPr>
              <w:t>r</w:t>
            </w:r>
            <w:r w:rsidRPr="5D851DA7">
              <w:rPr>
                <w:rFonts w:eastAsia="Arial"/>
                <w:b/>
                <w:bCs/>
              </w:rPr>
              <w:t xml:space="preserve">ecruitment </w:t>
            </w:r>
            <w:r w:rsidR="002F42AB" w:rsidRPr="5D851DA7">
              <w:rPr>
                <w:rFonts w:eastAsia="Arial"/>
                <w:b/>
                <w:bCs/>
              </w:rPr>
              <w:t>t</w:t>
            </w:r>
            <w:r w:rsidRPr="5D851DA7">
              <w:rPr>
                <w:rFonts w:eastAsia="Arial"/>
                <w:b/>
                <w:bCs/>
              </w:rPr>
              <w:t>echniques</w:t>
            </w:r>
          </w:p>
          <w:p w14:paraId="3441602D" w14:textId="3683A1FC" w:rsidR="00FC0EFA" w:rsidRPr="00FC0EFA" w:rsidRDefault="002F42AB" w:rsidP="004017CB">
            <w:pPr>
              <w:numPr>
                <w:ilvl w:val="0"/>
                <w:numId w:val="42"/>
              </w:numPr>
              <w:rPr>
                <w:rFonts w:eastAsia="Arial"/>
              </w:rPr>
            </w:pPr>
            <w:r w:rsidRPr="5D851DA7">
              <w:rPr>
                <w:rFonts w:eastAsia="Arial"/>
              </w:rPr>
              <w:t xml:space="preserve">Develop </w:t>
            </w:r>
            <w:r w:rsidR="00FC0EFA" w:rsidRPr="5D851DA7">
              <w:rPr>
                <w:rFonts w:eastAsia="Arial"/>
              </w:rPr>
              <w:t>a broader range of values-based interview questions to explore candidates’ adaptability and resilience in challenging situations. For example, include questions like, “Describe a time when you had to adapt your approach to meet a child’s needs.”</w:t>
            </w:r>
          </w:p>
          <w:p w14:paraId="4B1377D0" w14:textId="20D97E12" w:rsidR="00FC0EFA" w:rsidRPr="00FC0EFA" w:rsidRDefault="00FC0EFA" w:rsidP="004017CB">
            <w:pPr>
              <w:numPr>
                <w:ilvl w:val="0"/>
                <w:numId w:val="42"/>
              </w:numPr>
              <w:rPr>
                <w:rFonts w:eastAsia="Arial"/>
              </w:rPr>
            </w:pPr>
            <w:r w:rsidRPr="5D851DA7">
              <w:rPr>
                <w:rFonts w:eastAsia="Arial"/>
              </w:rPr>
              <w:t>Introduce group interviews or panel interviews to assess candidates’ teamwork and collaborative skills in real-time. This could involve group activities that reflect the values of teamwork and inclusivity.</w:t>
            </w:r>
          </w:p>
          <w:p w14:paraId="44E83BC2" w14:textId="21E6AB47" w:rsidR="00FC0EFA" w:rsidRPr="00FC0EFA" w:rsidRDefault="00FC0EFA" w:rsidP="5D851DA7">
            <w:pPr>
              <w:rPr>
                <w:rFonts w:eastAsia="Arial"/>
                <w:b/>
                <w:bCs/>
              </w:rPr>
            </w:pPr>
            <w:r w:rsidRPr="5D851DA7">
              <w:rPr>
                <w:rFonts w:eastAsia="Arial"/>
                <w:b/>
                <w:bCs/>
              </w:rPr>
              <w:t xml:space="preserve">2. Improve </w:t>
            </w:r>
            <w:r w:rsidR="002F42AB" w:rsidRPr="5D851DA7">
              <w:rPr>
                <w:rFonts w:eastAsia="Arial"/>
                <w:b/>
                <w:bCs/>
              </w:rPr>
              <w:t>j</w:t>
            </w:r>
            <w:r w:rsidRPr="5D851DA7">
              <w:rPr>
                <w:rFonts w:eastAsia="Arial"/>
                <w:b/>
                <w:bCs/>
              </w:rPr>
              <w:t xml:space="preserve">ob </w:t>
            </w:r>
            <w:r w:rsidR="002F42AB" w:rsidRPr="5D851DA7">
              <w:rPr>
                <w:rFonts w:eastAsia="Arial"/>
                <w:b/>
                <w:bCs/>
              </w:rPr>
              <w:t>d</w:t>
            </w:r>
            <w:r w:rsidRPr="5D851DA7">
              <w:rPr>
                <w:rFonts w:eastAsia="Arial"/>
                <w:b/>
                <w:bCs/>
              </w:rPr>
              <w:t xml:space="preserve">escriptions and </w:t>
            </w:r>
            <w:r w:rsidR="002F42AB" w:rsidRPr="5D851DA7">
              <w:rPr>
                <w:rFonts w:eastAsia="Arial"/>
                <w:b/>
                <w:bCs/>
              </w:rPr>
              <w:t>a</w:t>
            </w:r>
            <w:r w:rsidRPr="5D851DA7">
              <w:rPr>
                <w:rFonts w:eastAsia="Arial"/>
                <w:b/>
                <w:bCs/>
              </w:rPr>
              <w:t xml:space="preserve">dvertising </w:t>
            </w:r>
            <w:r w:rsidR="002F42AB" w:rsidRPr="5D851DA7">
              <w:rPr>
                <w:rFonts w:eastAsia="Arial"/>
                <w:b/>
                <w:bCs/>
              </w:rPr>
              <w:t>s</w:t>
            </w:r>
            <w:r w:rsidRPr="5D851DA7">
              <w:rPr>
                <w:rFonts w:eastAsia="Arial"/>
                <w:b/>
                <w:bCs/>
              </w:rPr>
              <w:t>trategies</w:t>
            </w:r>
          </w:p>
          <w:p w14:paraId="1C49491C" w14:textId="294592E5" w:rsidR="00FC0EFA" w:rsidRPr="00FC0EFA" w:rsidRDefault="00FC0EFA" w:rsidP="004017CB">
            <w:pPr>
              <w:numPr>
                <w:ilvl w:val="0"/>
                <w:numId w:val="43"/>
              </w:numPr>
              <w:rPr>
                <w:rFonts w:eastAsia="Arial"/>
              </w:rPr>
            </w:pPr>
            <w:r w:rsidRPr="5D851DA7">
              <w:rPr>
                <w:rFonts w:eastAsia="Arial"/>
              </w:rPr>
              <w:t>Ensure all job descriptions include specific language that reflects our core values and the importance of these values in daily operations.</w:t>
            </w:r>
          </w:p>
          <w:p w14:paraId="42868386" w14:textId="6D211555" w:rsidR="00FC0EFA" w:rsidRPr="00FC0EFA" w:rsidRDefault="00FC0EFA" w:rsidP="004017CB">
            <w:pPr>
              <w:numPr>
                <w:ilvl w:val="0"/>
                <w:numId w:val="43"/>
              </w:numPr>
              <w:rPr>
                <w:rFonts w:eastAsia="Arial"/>
              </w:rPr>
            </w:pPr>
            <w:r w:rsidRPr="5D851DA7">
              <w:rPr>
                <w:rFonts w:eastAsia="Arial"/>
              </w:rPr>
              <w:t>Highlight testimonials from current staff about how the values guide their work in the recruitment advertising materials. This can attract like-minded candidates.</w:t>
            </w:r>
          </w:p>
          <w:p w14:paraId="3D70890A" w14:textId="0017CF38" w:rsidR="00FC0EFA" w:rsidRPr="00FC0EFA" w:rsidRDefault="00FC0EFA" w:rsidP="5D851DA7">
            <w:pPr>
              <w:rPr>
                <w:rFonts w:eastAsia="Arial"/>
                <w:b/>
                <w:bCs/>
              </w:rPr>
            </w:pPr>
            <w:r w:rsidRPr="5D851DA7">
              <w:rPr>
                <w:rFonts w:eastAsia="Arial"/>
                <w:b/>
                <w:bCs/>
              </w:rPr>
              <w:lastRenderedPageBreak/>
              <w:t xml:space="preserve">3. Strengthen the </w:t>
            </w:r>
            <w:r w:rsidR="001B3DE9" w:rsidRPr="5D851DA7">
              <w:rPr>
                <w:rFonts w:eastAsia="Arial"/>
                <w:b/>
                <w:bCs/>
              </w:rPr>
              <w:t>i</w:t>
            </w:r>
            <w:r w:rsidRPr="5D851DA7">
              <w:rPr>
                <w:rFonts w:eastAsia="Arial"/>
                <w:b/>
                <w:bCs/>
              </w:rPr>
              <w:t xml:space="preserve">nduction </w:t>
            </w:r>
            <w:r w:rsidR="001B3DE9" w:rsidRPr="5D851DA7">
              <w:rPr>
                <w:rFonts w:eastAsia="Arial"/>
                <w:b/>
                <w:bCs/>
              </w:rPr>
              <w:t>p</w:t>
            </w:r>
            <w:r w:rsidRPr="5D851DA7">
              <w:rPr>
                <w:rFonts w:eastAsia="Arial"/>
                <w:b/>
                <w:bCs/>
              </w:rPr>
              <w:t>rogramme</w:t>
            </w:r>
          </w:p>
          <w:p w14:paraId="21462AEA" w14:textId="2C7547C0" w:rsidR="00FC0EFA" w:rsidRPr="00FC0EFA" w:rsidRDefault="00FC0EFA" w:rsidP="004017CB">
            <w:pPr>
              <w:numPr>
                <w:ilvl w:val="0"/>
                <w:numId w:val="44"/>
              </w:numPr>
              <w:rPr>
                <w:rFonts w:eastAsia="Arial"/>
              </w:rPr>
            </w:pPr>
            <w:r w:rsidRPr="5D851DA7">
              <w:rPr>
                <w:rFonts w:eastAsia="Arial"/>
              </w:rPr>
              <w:t>Expand the induction program to include more comprehensive scenario-based training focusing on real-life situations that staff may encounter. For example, role-playing conflict resolution with children could be included.</w:t>
            </w:r>
          </w:p>
          <w:p w14:paraId="1BE9042A" w14:textId="2A4E5144" w:rsidR="00FC0EFA" w:rsidRPr="00FC0EFA" w:rsidRDefault="00FC0EFA" w:rsidP="004017CB">
            <w:pPr>
              <w:numPr>
                <w:ilvl w:val="0"/>
                <w:numId w:val="44"/>
              </w:numPr>
              <w:rPr>
                <w:rFonts w:eastAsia="Arial"/>
              </w:rPr>
            </w:pPr>
            <w:r w:rsidRPr="5D851DA7">
              <w:rPr>
                <w:rFonts w:eastAsia="Arial"/>
              </w:rPr>
              <w:t>Implement a peer mentorship program where new staff are paired with experienced colleagues for the first few months. This would provide ongoing support and facilitate the sharing of values-based practices.</w:t>
            </w:r>
          </w:p>
          <w:p w14:paraId="555178BA" w14:textId="1580BF29" w:rsidR="00FC0EFA" w:rsidRPr="00FC0EFA" w:rsidRDefault="00FC0EFA" w:rsidP="5D851DA7">
            <w:pPr>
              <w:rPr>
                <w:rFonts w:eastAsia="Arial"/>
                <w:b/>
                <w:bCs/>
              </w:rPr>
            </w:pPr>
            <w:r w:rsidRPr="5D851DA7">
              <w:rPr>
                <w:rFonts w:eastAsia="Arial"/>
                <w:b/>
                <w:bCs/>
              </w:rPr>
              <w:t xml:space="preserve">4. Enhance </w:t>
            </w:r>
            <w:r w:rsidR="001B3DE9" w:rsidRPr="5D851DA7">
              <w:rPr>
                <w:rFonts w:eastAsia="Arial"/>
                <w:b/>
                <w:bCs/>
              </w:rPr>
              <w:t>f</w:t>
            </w:r>
            <w:r w:rsidRPr="5D851DA7">
              <w:rPr>
                <w:rFonts w:eastAsia="Arial"/>
                <w:b/>
                <w:bCs/>
              </w:rPr>
              <w:t xml:space="preserve">eedback </w:t>
            </w:r>
            <w:r w:rsidR="001B3DE9" w:rsidRPr="5D851DA7">
              <w:rPr>
                <w:rFonts w:eastAsia="Arial"/>
                <w:b/>
                <w:bCs/>
              </w:rPr>
              <w:t>m</w:t>
            </w:r>
            <w:r w:rsidRPr="5D851DA7">
              <w:rPr>
                <w:rFonts w:eastAsia="Arial"/>
                <w:b/>
                <w:bCs/>
              </w:rPr>
              <w:t>echanisms</w:t>
            </w:r>
          </w:p>
          <w:p w14:paraId="31915DA0" w14:textId="07324D95" w:rsidR="00FC0EFA" w:rsidRPr="00FC0EFA" w:rsidRDefault="00FC0EFA" w:rsidP="004017CB">
            <w:pPr>
              <w:numPr>
                <w:ilvl w:val="0"/>
                <w:numId w:val="45"/>
              </w:numPr>
              <w:rPr>
                <w:rFonts w:eastAsia="Arial"/>
              </w:rPr>
            </w:pPr>
            <w:r w:rsidRPr="5D851DA7">
              <w:rPr>
                <w:rFonts w:eastAsia="Arial"/>
              </w:rPr>
              <w:t>Create anonymous feedback surveys for new staff to complete at the end of their induction. This will help gather insights on their experience and identify areas for improvement.</w:t>
            </w:r>
          </w:p>
          <w:p w14:paraId="30C185BD" w14:textId="2FD6FDC2" w:rsidR="00FC0EFA" w:rsidRPr="00FC0EFA" w:rsidRDefault="00FC0EFA" w:rsidP="004017CB">
            <w:pPr>
              <w:numPr>
                <w:ilvl w:val="0"/>
                <w:numId w:val="45"/>
              </w:numPr>
              <w:rPr>
                <w:rFonts w:eastAsia="Arial"/>
              </w:rPr>
            </w:pPr>
            <w:r w:rsidRPr="5D851DA7">
              <w:rPr>
                <w:rFonts w:eastAsia="Arial"/>
              </w:rPr>
              <w:t>Schedule regular debriefing sessions with new staff during the induction process to discuss their experiences and any challenges they face. This ensures they feel supported and heard.</w:t>
            </w:r>
          </w:p>
          <w:p w14:paraId="0B34697F" w14:textId="37523278" w:rsidR="00FC0EFA" w:rsidRPr="00FC0EFA" w:rsidRDefault="00FC0EFA" w:rsidP="5D851DA7">
            <w:pPr>
              <w:rPr>
                <w:rFonts w:eastAsia="Arial"/>
                <w:b/>
                <w:bCs/>
              </w:rPr>
            </w:pPr>
            <w:r w:rsidRPr="5D851DA7">
              <w:rPr>
                <w:rFonts w:eastAsia="Arial"/>
                <w:b/>
                <w:bCs/>
              </w:rPr>
              <w:t xml:space="preserve">5. </w:t>
            </w:r>
            <w:r w:rsidR="008351E0" w:rsidRPr="5D851DA7">
              <w:rPr>
                <w:rFonts w:eastAsia="Arial"/>
                <w:b/>
                <w:bCs/>
              </w:rPr>
              <w:t>Enhance feedback mechanisms</w:t>
            </w:r>
          </w:p>
          <w:p w14:paraId="74BFEBB3" w14:textId="1BEF640C" w:rsidR="00FC0EFA" w:rsidRPr="00FC0EFA" w:rsidRDefault="00FC0EFA" w:rsidP="004017CB">
            <w:pPr>
              <w:numPr>
                <w:ilvl w:val="0"/>
                <w:numId w:val="46"/>
              </w:numPr>
              <w:rPr>
                <w:rFonts w:eastAsia="Arial"/>
              </w:rPr>
            </w:pPr>
            <w:r w:rsidRPr="5D851DA7">
              <w:rPr>
                <w:rFonts w:eastAsia="Arial"/>
              </w:rPr>
              <w:t>Establish a structured schedule for check-ins throughout the probationary period, ensuring these meetings focus on specific values-based competencies and areas of growth.</w:t>
            </w:r>
          </w:p>
          <w:p w14:paraId="01C22592" w14:textId="49DDD196" w:rsidR="00FC0EFA" w:rsidRDefault="00FC0EFA" w:rsidP="004017CB">
            <w:pPr>
              <w:numPr>
                <w:ilvl w:val="0"/>
                <w:numId w:val="46"/>
              </w:numPr>
              <w:rPr>
                <w:rFonts w:eastAsia="Arial"/>
              </w:rPr>
            </w:pPr>
            <w:r w:rsidRPr="5D851DA7">
              <w:rPr>
                <w:rFonts w:eastAsia="Arial"/>
              </w:rPr>
              <w:t>Introduce a formal evaluation halfway through the probationary period to assess alignment with values and provide constructive feedback. This allows for adjustments before the final evaluation.</w:t>
            </w:r>
          </w:p>
          <w:p w14:paraId="17B95EC1" w14:textId="77777777" w:rsidR="00890832" w:rsidRDefault="00890832" w:rsidP="5D851DA7">
            <w:pPr>
              <w:rPr>
                <w:rFonts w:eastAsia="Arial"/>
              </w:rPr>
            </w:pPr>
          </w:p>
          <w:p w14:paraId="4412006C" w14:textId="453C9D37" w:rsidR="00890832" w:rsidRPr="00500A84" w:rsidRDefault="00500A84" w:rsidP="5D851DA7">
            <w:pPr>
              <w:rPr>
                <w:rFonts w:eastAsia="Arial"/>
                <w:b/>
                <w:bCs/>
              </w:rPr>
            </w:pPr>
            <w:r w:rsidRPr="5D851DA7">
              <w:rPr>
                <w:rFonts w:eastAsia="Arial"/>
                <w:b/>
                <w:bCs/>
              </w:rPr>
              <w:t>Implementation</w:t>
            </w:r>
          </w:p>
          <w:p w14:paraId="5259DE84" w14:textId="77777777" w:rsidR="00500A84" w:rsidRDefault="00500A84" w:rsidP="5D851DA7">
            <w:pPr>
              <w:rPr>
                <w:rFonts w:eastAsia="Arial"/>
              </w:rPr>
            </w:pPr>
          </w:p>
          <w:tbl>
            <w:tblPr>
              <w:tblStyle w:val="TableGrid"/>
              <w:tblW w:w="0" w:type="auto"/>
              <w:tblInd w:w="0" w:type="dxa"/>
              <w:tblLook w:val="04A0" w:firstRow="1" w:lastRow="0" w:firstColumn="1" w:lastColumn="0" w:noHBand="0" w:noVBand="1"/>
            </w:tblPr>
            <w:tblGrid>
              <w:gridCol w:w="2230"/>
              <w:gridCol w:w="2185"/>
              <w:gridCol w:w="2196"/>
              <w:gridCol w:w="2179"/>
            </w:tblGrid>
            <w:tr w:rsidR="008351E0" w14:paraId="3E2D15B7" w14:textId="77777777" w:rsidTr="5D851DA7">
              <w:tc>
                <w:tcPr>
                  <w:tcW w:w="2230" w:type="dxa"/>
                  <w:shd w:val="clear" w:color="auto" w:fill="C5E0B3" w:themeFill="accent6" w:themeFillTint="66"/>
                  <w:vAlign w:val="center"/>
                </w:tcPr>
                <w:p w14:paraId="737A72AE" w14:textId="1FF688E6" w:rsidR="008351E0" w:rsidRDefault="008351E0" w:rsidP="5D851DA7">
                  <w:pPr>
                    <w:jc w:val="center"/>
                    <w:rPr>
                      <w:rFonts w:eastAsia="Arial"/>
                      <w:b/>
                      <w:bCs/>
                    </w:rPr>
                  </w:pPr>
                  <w:r w:rsidRPr="5D851DA7">
                    <w:rPr>
                      <w:rFonts w:eastAsia="Arial"/>
                      <w:b/>
                      <w:bCs/>
                    </w:rPr>
                    <w:t>Recommendation</w:t>
                  </w:r>
                </w:p>
              </w:tc>
              <w:tc>
                <w:tcPr>
                  <w:tcW w:w="2185" w:type="dxa"/>
                  <w:shd w:val="clear" w:color="auto" w:fill="C5E0B3" w:themeFill="accent6" w:themeFillTint="66"/>
                  <w:vAlign w:val="center"/>
                </w:tcPr>
                <w:p w14:paraId="3B8E8488" w14:textId="6C63F0A3" w:rsidR="008351E0" w:rsidRDefault="008351E0" w:rsidP="5D851DA7">
                  <w:pPr>
                    <w:jc w:val="center"/>
                    <w:rPr>
                      <w:rFonts w:eastAsia="Arial"/>
                      <w:b/>
                      <w:bCs/>
                    </w:rPr>
                  </w:pPr>
                  <w:r w:rsidRPr="5D851DA7">
                    <w:rPr>
                      <w:rFonts w:eastAsia="Arial"/>
                      <w:b/>
                      <w:bCs/>
                    </w:rPr>
                    <w:t>Action Items</w:t>
                  </w:r>
                </w:p>
              </w:tc>
              <w:tc>
                <w:tcPr>
                  <w:tcW w:w="2196" w:type="dxa"/>
                  <w:shd w:val="clear" w:color="auto" w:fill="C5E0B3" w:themeFill="accent6" w:themeFillTint="66"/>
                  <w:vAlign w:val="center"/>
                </w:tcPr>
                <w:p w14:paraId="657F310B" w14:textId="70461C1D" w:rsidR="008351E0" w:rsidRDefault="008351E0" w:rsidP="5D851DA7">
                  <w:pPr>
                    <w:jc w:val="center"/>
                    <w:rPr>
                      <w:rFonts w:eastAsia="Arial"/>
                      <w:b/>
                      <w:bCs/>
                    </w:rPr>
                  </w:pPr>
                  <w:r w:rsidRPr="5D851DA7">
                    <w:rPr>
                      <w:rFonts w:eastAsia="Arial"/>
                      <w:b/>
                      <w:bCs/>
                    </w:rPr>
                    <w:t>Responsible Party</w:t>
                  </w:r>
                </w:p>
              </w:tc>
              <w:tc>
                <w:tcPr>
                  <w:tcW w:w="2179" w:type="dxa"/>
                  <w:shd w:val="clear" w:color="auto" w:fill="C5E0B3" w:themeFill="accent6" w:themeFillTint="66"/>
                  <w:vAlign w:val="center"/>
                </w:tcPr>
                <w:p w14:paraId="5B895274" w14:textId="113BB9C5" w:rsidR="008351E0" w:rsidRDefault="008351E0" w:rsidP="5D851DA7">
                  <w:pPr>
                    <w:jc w:val="center"/>
                    <w:rPr>
                      <w:rFonts w:eastAsia="Arial"/>
                      <w:b/>
                      <w:bCs/>
                    </w:rPr>
                  </w:pPr>
                  <w:r w:rsidRPr="5D851DA7">
                    <w:rPr>
                      <w:rFonts w:eastAsia="Arial"/>
                      <w:b/>
                      <w:bCs/>
                    </w:rPr>
                    <w:t>Timeline</w:t>
                  </w:r>
                </w:p>
              </w:tc>
            </w:tr>
            <w:tr w:rsidR="008351E0" w14:paraId="2C6B58B2" w14:textId="77777777" w:rsidTr="5D851DA7">
              <w:tc>
                <w:tcPr>
                  <w:tcW w:w="2230" w:type="dxa"/>
                  <w:vAlign w:val="center"/>
                </w:tcPr>
                <w:p w14:paraId="2BE452DB" w14:textId="70399790" w:rsidR="008351E0" w:rsidRPr="00500A84" w:rsidRDefault="008351E0" w:rsidP="5D851DA7">
                  <w:pPr>
                    <w:rPr>
                      <w:rFonts w:eastAsia="Arial"/>
                    </w:rPr>
                  </w:pPr>
                  <w:r w:rsidRPr="5D851DA7">
                    <w:rPr>
                      <w:rFonts w:eastAsia="Arial"/>
                    </w:rPr>
                    <w:t>Enhance values-based recruitment techniques</w:t>
                  </w:r>
                </w:p>
              </w:tc>
              <w:tc>
                <w:tcPr>
                  <w:tcW w:w="2185" w:type="dxa"/>
                </w:tcPr>
                <w:p w14:paraId="714B7625" w14:textId="4B903DCD" w:rsidR="008351E0" w:rsidRDefault="008351E0" w:rsidP="5D851DA7">
                  <w:pPr>
                    <w:rPr>
                      <w:rFonts w:eastAsia="Arial"/>
                    </w:rPr>
                  </w:pPr>
                  <w:r w:rsidRPr="5D851DA7">
                    <w:rPr>
                      <w:rFonts w:eastAsia="Arial"/>
                    </w:rPr>
                    <w:t>Expand behavioural interview questions, incorporate group interviews</w:t>
                  </w:r>
                </w:p>
              </w:tc>
              <w:tc>
                <w:tcPr>
                  <w:tcW w:w="2196" w:type="dxa"/>
                </w:tcPr>
                <w:p w14:paraId="77005A6E" w14:textId="5A31654E" w:rsidR="008351E0" w:rsidRDefault="00500A84" w:rsidP="5D851DA7">
                  <w:pPr>
                    <w:rPr>
                      <w:rFonts w:eastAsia="Arial"/>
                    </w:rPr>
                  </w:pPr>
                  <w:r w:rsidRPr="5D851DA7">
                    <w:rPr>
                      <w:rFonts w:eastAsia="Arial"/>
                    </w:rPr>
                    <w:t>Senior/leadership team</w:t>
                  </w:r>
                </w:p>
              </w:tc>
              <w:tc>
                <w:tcPr>
                  <w:tcW w:w="2179" w:type="dxa"/>
                </w:tcPr>
                <w:p w14:paraId="639A2ADD" w14:textId="4B9D1145" w:rsidR="008351E0" w:rsidRDefault="00500A84" w:rsidP="5D851DA7">
                  <w:pPr>
                    <w:rPr>
                      <w:rFonts w:eastAsia="Arial"/>
                    </w:rPr>
                  </w:pPr>
                  <w:r w:rsidRPr="5D851DA7">
                    <w:rPr>
                      <w:rFonts w:eastAsia="Arial"/>
                    </w:rPr>
                    <w:t>Month 1</w:t>
                  </w:r>
                </w:p>
              </w:tc>
            </w:tr>
            <w:tr w:rsidR="008351E0" w14:paraId="6D48F86A" w14:textId="77777777" w:rsidTr="5D851DA7">
              <w:tc>
                <w:tcPr>
                  <w:tcW w:w="2230" w:type="dxa"/>
                  <w:vAlign w:val="center"/>
                </w:tcPr>
                <w:p w14:paraId="2651A2A7" w14:textId="77777777" w:rsidR="008351E0" w:rsidRPr="00FC0EFA" w:rsidRDefault="008351E0" w:rsidP="5D851DA7">
                  <w:pPr>
                    <w:rPr>
                      <w:rFonts w:eastAsia="Arial"/>
                    </w:rPr>
                  </w:pPr>
                  <w:r w:rsidRPr="5D851DA7">
                    <w:rPr>
                      <w:rFonts w:eastAsia="Arial"/>
                    </w:rPr>
                    <w:t>Improve job descriptions and advertising strategies</w:t>
                  </w:r>
                </w:p>
                <w:p w14:paraId="400AE675" w14:textId="77777777" w:rsidR="008351E0" w:rsidRPr="00500A84" w:rsidRDefault="008351E0" w:rsidP="5D851DA7">
                  <w:pPr>
                    <w:rPr>
                      <w:rFonts w:eastAsia="Arial"/>
                    </w:rPr>
                  </w:pPr>
                </w:p>
              </w:tc>
              <w:tc>
                <w:tcPr>
                  <w:tcW w:w="2185" w:type="dxa"/>
                </w:tcPr>
                <w:p w14:paraId="7D37F489" w14:textId="7FDB5770" w:rsidR="008351E0" w:rsidRDefault="008351E0" w:rsidP="5D851DA7">
                  <w:pPr>
                    <w:rPr>
                      <w:rFonts w:eastAsia="Arial"/>
                    </w:rPr>
                  </w:pPr>
                  <w:r w:rsidRPr="5D851DA7">
                    <w:rPr>
                      <w:rFonts w:eastAsia="Arial"/>
                    </w:rPr>
                    <w:t>Revise job descriptions, promote success stories</w:t>
                  </w:r>
                </w:p>
              </w:tc>
              <w:tc>
                <w:tcPr>
                  <w:tcW w:w="2196" w:type="dxa"/>
                </w:tcPr>
                <w:p w14:paraId="66AD2A65" w14:textId="00BAFE8A" w:rsidR="008351E0" w:rsidRDefault="00500A84" w:rsidP="5D851DA7">
                  <w:pPr>
                    <w:rPr>
                      <w:rFonts w:eastAsia="Arial"/>
                    </w:rPr>
                  </w:pPr>
                  <w:r w:rsidRPr="5D851DA7">
                    <w:rPr>
                      <w:rFonts w:eastAsia="Arial"/>
                    </w:rPr>
                    <w:t>Senior/leadership team</w:t>
                  </w:r>
                </w:p>
              </w:tc>
              <w:tc>
                <w:tcPr>
                  <w:tcW w:w="2179" w:type="dxa"/>
                </w:tcPr>
                <w:p w14:paraId="1C4063FF" w14:textId="54749254" w:rsidR="008351E0" w:rsidRDefault="00500A84" w:rsidP="5D851DA7">
                  <w:pPr>
                    <w:rPr>
                      <w:rFonts w:eastAsia="Arial"/>
                    </w:rPr>
                  </w:pPr>
                  <w:r w:rsidRPr="5D851DA7">
                    <w:rPr>
                      <w:rFonts w:eastAsia="Arial"/>
                    </w:rPr>
                    <w:t>Month 2</w:t>
                  </w:r>
                </w:p>
              </w:tc>
            </w:tr>
            <w:tr w:rsidR="008351E0" w14:paraId="22718CB0" w14:textId="77777777" w:rsidTr="5D851DA7">
              <w:tc>
                <w:tcPr>
                  <w:tcW w:w="2230" w:type="dxa"/>
                  <w:vAlign w:val="center"/>
                </w:tcPr>
                <w:p w14:paraId="656340F5" w14:textId="05F8C9AB" w:rsidR="008351E0" w:rsidRPr="00500A84" w:rsidRDefault="008351E0" w:rsidP="5D851DA7">
                  <w:pPr>
                    <w:rPr>
                      <w:rFonts w:eastAsia="Arial"/>
                    </w:rPr>
                  </w:pPr>
                  <w:r w:rsidRPr="5D851DA7">
                    <w:rPr>
                      <w:rFonts w:eastAsia="Arial"/>
                    </w:rPr>
                    <w:t>Strengthen the induction programme</w:t>
                  </w:r>
                </w:p>
              </w:tc>
              <w:tc>
                <w:tcPr>
                  <w:tcW w:w="2185" w:type="dxa"/>
                </w:tcPr>
                <w:p w14:paraId="2BBFDB7C" w14:textId="335C6507" w:rsidR="008351E0" w:rsidRDefault="008351E0" w:rsidP="5D851DA7">
                  <w:pPr>
                    <w:rPr>
                      <w:rFonts w:eastAsia="Arial"/>
                    </w:rPr>
                  </w:pPr>
                  <w:r w:rsidRPr="5D851DA7">
                    <w:rPr>
                      <w:rFonts w:eastAsia="Arial"/>
                    </w:rPr>
                    <w:t>Add scenario-based training, implement peer mentorship</w:t>
                  </w:r>
                </w:p>
              </w:tc>
              <w:tc>
                <w:tcPr>
                  <w:tcW w:w="2196" w:type="dxa"/>
                </w:tcPr>
                <w:p w14:paraId="7A53EDC6" w14:textId="20C39ADF" w:rsidR="008351E0" w:rsidRDefault="00500A84" w:rsidP="5D851DA7">
                  <w:pPr>
                    <w:rPr>
                      <w:rFonts w:eastAsia="Arial"/>
                    </w:rPr>
                  </w:pPr>
                  <w:r w:rsidRPr="5D851DA7">
                    <w:rPr>
                      <w:rFonts w:eastAsia="Arial"/>
                    </w:rPr>
                    <w:t>Senior/leadership team</w:t>
                  </w:r>
                </w:p>
              </w:tc>
              <w:tc>
                <w:tcPr>
                  <w:tcW w:w="2179" w:type="dxa"/>
                </w:tcPr>
                <w:p w14:paraId="00D5BAF2" w14:textId="6ECF8E09" w:rsidR="008351E0" w:rsidRDefault="00500A84" w:rsidP="5D851DA7">
                  <w:pPr>
                    <w:rPr>
                      <w:rFonts w:eastAsia="Arial"/>
                    </w:rPr>
                  </w:pPr>
                  <w:r w:rsidRPr="5D851DA7">
                    <w:rPr>
                      <w:rFonts w:eastAsia="Arial"/>
                    </w:rPr>
                    <w:t>Month 3</w:t>
                  </w:r>
                </w:p>
              </w:tc>
            </w:tr>
            <w:tr w:rsidR="008351E0" w14:paraId="47068F8D" w14:textId="77777777" w:rsidTr="5D851DA7">
              <w:tc>
                <w:tcPr>
                  <w:tcW w:w="2230" w:type="dxa"/>
                  <w:vAlign w:val="center"/>
                </w:tcPr>
                <w:p w14:paraId="3894CC6D" w14:textId="7AE0329E" w:rsidR="008351E0" w:rsidRPr="00500A84" w:rsidRDefault="008351E0" w:rsidP="5D851DA7">
                  <w:pPr>
                    <w:rPr>
                      <w:rFonts w:eastAsia="Arial"/>
                    </w:rPr>
                  </w:pPr>
                  <w:r w:rsidRPr="5D851DA7">
                    <w:rPr>
                      <w:rFonts w:eastAsia="Arial"/>
                    </w:rPr>
                    <w:t>Enhance feedback mechanisms</w:t>
                  </w:r>
                </w:p>
              </w:tc>
              <w:tc>
                <w:tcPr>
                  <w:tcW w:w="2185" w:type="dxa"/>
                </w:tcPr>
                <w:p w14:paraId="3F735554" w14:textId="4832DC78" w:rsidR="008351E0" w:rsidRDefault="008351E0" w:rsidP="5D851DA7">
                  <w:pPr>
                    <w:rPr>
                      <w:rFonts w:eastAsia="Arial"/>
                    </w:rPr>
                  </w:pPr>
                  <w:r w:rsidRPr="5D851DA7">
                    <w:rPr>
                      <w:rFonts w:eastAsia="Arial"/>
                    </w:rPr>
                    <w:t>Develop feedback surveys, conduct regular debriefings</w:t>
                  </w:r>
                </w:p>
              </w:tc>
              <w:tc>
                <w:tcPr>
                  <w:tcW w:w="2196" w:type="dxa"/>
                </w:tcPr>
                <w:p w14:paraId="469D484A" w14:textId="0B193355" w:rsidR="008351E0" w:rsidRDefault="00500A84" w:rsidP="5D851DA7">
                  <w:pPr>
                    <w:rPr>
                      <w:rFonts w:eastAsia="Arial"/>
                    </w:rPr>
                  </w:pPr>
                  <w:r w:rsidRPr="5D851DA7">
                    <w:rPr>
                      <w:rFonts w:eastAsia="Arial"/>
                    </w:rPr>
                    <w:t>Senior/leadership team</w:t>
                  </w:r>
                </w:p>
              </w:tc>
              <w:tc>
                <w:tcPr>
                  <w:tcW w:w="2179" w:type="dxa"/>
                </w:tcPr>
                <w:p w14:paraId="1AEB1162" w14:textId="22D62E04" w:rsidR="008351E0" w:rsidRDefault="00500A84" w:rsidP="5D851DA7">
                  <w:pPr>
                    <w:rPr>
                      <w:rFonts w:eastAsia="Arial"/>
                    </w:rPr>
                  </w:pPr>
                  <w:r w:rsidRPr="5D851DA7">
                    <w:rPr>
                      <w:rFonts w:eastAsia="Arial"/>
                    </w:rPr>
                    <w:t>Month 3</w:t>
                  </w:r>
                </w:p>
              </w:tc>
            </w:tr>
            <w:tr w:rsidR="008351E0" w14:paraId="6C4AB134" w14:textId="77777777" w:rsidTr="5D851DA7">
              <w:tc>
                <w:tcPr>
                  <w:tcW w:w="2230" w:type="dxa"/>
                  <w:vAlign w:val="center"/>
                </w:tcPr>
                <w:p w14:paraId="770A332C" w14:textId="6766E6A1" w:rsidR="008351E0" w:rsidRPr="00500A84" w:rsidRDefault="008351E0" w:rsidP="5D851DA7">
                  <w:pPr>
                    <w:rPr>
                      <w:rFonts w:eastAsia="Arial"/>
                    </w:rPr>
                  </w:pPr>
                  <w:r w:rsidRPr="5D851DA7">
                    <w:rPr>
                      <w:rFonts w:eastAsia="Arial"/>
                    </w:rPr>
                    <w:t>Enhance feedback mechanisms</w:t>
                  </w:r>
                </w:p>
              </w:tc>
              <w:tc>
                <w:tcPr>
                  <w:tcW w:w="2185" w:type="dxa"/>
                </w:tcPr>
                <w:p w14:paraId="5D5A1931" w14:textId="27045342" w:rsidR="008351E0" w:rsidRDefault="008351E0" w:rsidP="5D851DA7">
                  <w:pPr>
                    <w:rPr>
                      <w:rFonts w:eastAsia="Arial"/>
                    </w:rPr>
                  </w:pPr>
                  <w:r w:rsidRPr="5D851DA7">
                    <w:rPr>
                      <w:rFonts w:eastAsia="Arial"/>
                    </w:rPr>
                    <w:t>Create structured check-in schedule, conduct mid-probation evaluations</w:t>
                  </w:r>
                </w:p>
              </w:tc>
              <w:tc>
                <w:tcPr>
                  <w:tcW w:w="2196" w:type="dxa"/>
                </w:tcPr>
                <w:p w14:paraId="64855087" w14:textId="60D30C72" w:rsidR="008351E0" w:rsidRDefault="00500A84" w:rsidP="5D851DA7">
                  <w:pPr>
                    <w:rPr>
                      <w:rFonts w:eastAsia="Arial"/>
                    </w:rPr>
                  </w:pPr>
                  <w:r w:rsidRPr="5D851DA7">
                    <w:rPr>
                      <w:rFonts w:eastAsia="Arial"/>
                    </w:rPr>
                    <w:t>Senior/leadership team</w:t>
                  </w:r>
                </w:p>
              </w:tc>
              <w:tc>
                <w:tcPr>
                  <w:tcW w:w="2179" w:type="dxa"/>
                </w:tcPr>
                <w:p w14:paraId="696F422D" w14:textId="1190D222" w:rsidR="008351E0" w:rsidRDefault="00500A84" w:rsidP="5D851DA7">
                  <w:pPr>
                    <w:rPr>
                      <w:rFonts w:eastAsia="Arial"/>
                    </w:rPr>
                  </w:pPr>
                  <w:r w:rsidRPr="5D851DA7">
                    <w:rPr>
                      <w:rFonts w:eastAsia="Arial"/>
                    </w:rPr>
                    <w:t>Ongoing</w:t>
                  </w:r>
                </w:p>
              </w:tc>
            </w:tr>
          </w:tbl>
          <w:p w14:paraId="026F946B" w14:textId="77777777" w:rsidR="00890832" w:rsidRDefault="00890832" w:rsidP="5D851DA7">
            <w:pPr>
              <w:rPr>
                <w:rFonts w:eastAsia="Arial"/>
              </w:rPr>
            </w:pPr>
          </w:p>
          <w:p w14:paraId="5DEA5E48" w14:textId="2B7F3848" w:rsidR="00FC0EFA" w:rsidRPr="00FC0EFA" w:rsidRDefault="00FC0EFA" w:rsidP="5D851DA7">
            <w:pPr>
              <w:rPr>
                <w:rFonts w:eastAsia="Arial"/>
              </w:rPr>
            </w:pPr>
            <w:r w:rsidRPr="5D851DA7">
              <w:rPr>
                <w:rFonts w:eastAsia="Arial"/>
              </w:rPr>
              <w:t xml:space="preserve">The review of the recruitment and induction practices at </w:t>
            </w:r>
            <w:r w:rsidR="000559B6" w:rsidRPr="5D851DA7">
              <w:rPr>
                <w:rFonts w:eastAsia="Arial"/>
              </w:rPr>
              <w:t xml:space="preserve">Bright stars nursery </w:t>
            </w:r>
            <w:r w:rsidRPr="5D851DA7">
              <w:rPr>
                <w:rFonts w:eastAsia="Arial"/>
              </w:rPr>
              <w:t>has revealed significant strengths, particularly in the use of values-based approaches. However, there are clear opportunities for improvement that could further enhance the effectiveness of these processes. Implementing the recommendations outlined in this plan will ensure we attract and support staff who are aligned with our core values, ultimately benefiting the children and families we serve.</w:t>
            </w:r>
          </w:p>
          <w:p w14:paraId="1B4F3B06" w14:textId="77777777" w:rsidR="00BB495D" w:rsidRDefault="00BB495D" w:rsidP="00B63656"/>
        </w:tc>
      </w:tr>
    </w:tbl>
    <w:p w14:paraId="63E0B0EC" w14:textId="77777777" w:rsidR="00831F9C" w:rsidRDefault="00831F9C" w:rsidP="00B63656">
      <w:pPr>
        <w:rPr>
          <w:rFonts w:ascii="Arial" w:hAnsi="Arial" w:cs="Arial"/>
          <w:sz w:val="24"/>
          <w:szCs w:val="24"/>
        </w:rPr>
      </w:pPr>
    </w:p>
    <w:p w14:paraId="68D47906" w14:textId="19FBEAB1" w:rsidR="00500A84" w:rsidRDefault="00C87F9B" w:rsidP="00B63656">
      <w:pPr>
        <w:rPr>
          <w:rFonts w:ascii="Arial" w:hAnsi="Arial" w:cs="Arial"/>
          <w:sz w:val="24"/>
          <w:szCs w:val="24"/>
        </w:rPr>
      </w:pPr>
      <w:r>
        <w:rPr>
          <w:rFonts w:ascii="Arial" w:hAnsi="Arial" w:cs="Arial"/>
          <w:sz w:val="24"/>
          <w:szCs w:val="24"/>
        </w:rPr>
        <w:t xml:space="preserve">The leader/manager will then be required to </w:t>
      </w:r>
      <w:r w:rsidR="00AA2C12">
        <w:rPr>
          <w:rFonts w:ascii="Arial" w:hAnsi="Arial" w:cs="Arial"/>
          <w:sz w:val="24"/>
          <w:szCs w:val="24"/>
        </w:rPr>
        <w:t>reflect on the questions within the workbook.</w:t>
      </w:r>
    </w:p>
    <w:p w14:paraId="45D71729" w14:textId="6B23689C" w:rsidR="00AA2C12" w:rsidRDefault="00AA2C12" w:rsidP="00AA2C12">
      <w:pPr>
        <w:pStyle w:val="NoSpacing"/>
      </w:pPr>
      <w:r w:rsidRPr="00B93459">
        <w:t xml:space="preserve">Here’s a sample answer to </w:t>
      </w:r>
      <w:r>
        <w:t xml:space="preserve">Step 5: reflection. </w:t>
      </w:r>
    </w:p>
    <w:p w14:paraId="41E5DBAB" w14:textId="77777777" w:rsidR="00831F9C" w:rsidRDefault="00831F9C" w:rsidP="00B63656"/>
    <w:tbl>
      <w:tblPr>
        <w:tblStyle w:val="TableGrid"/>
        <w:tblW w:w="0" w:type="auto"/>
        <w:tblInd w:w="0" w:type="dxa"/>
        <w:tblLook w:val="04A0" w:firstRow="1" w:lastRow="0" w:firstColumn="1" w:lastColumn="0" w:noHBand="0" w:noVBand="1"/>
      </w:tblPr>
      <w:tblGrid>
        <w:gridCol w:w="9016"/>
      </w:tblGrid>
      <w:tr w:rsidR="00AA2C12" w14:paraId="174DE89A" w14:textId="77777777" w:rsidTr="5D851DA7">
        <w:tc>
          <w:tcPr>
            <w:tcW w:w="9016" w:type="dxa"/>
          </w:tcPr>
          <w:p w14:paraId="52EEF3CF" w14:textId="77777777" w:rsidR="00A600DA" w:rsidRPr="00A600DA" w:rsidRDefault="00A600DA" w:rsidP="5D851DA7">
            <w:pPr>
              <w:rPr>
                <w:rFonts w:eastAsia="Arial"/>
                <w:b/>
                <w:bCs/>
              </w:rPr>
            </w:pPr>
            <w:r w:rsidRPr="5D851DA7">
              <w:rPr>
                <w:rFonts w:eastAsia="Arial"/>
                <w:b/>
                <w:bCs/>
              </w:rPr>
              <w:t>1. How well did the job description and person specification align with the setting’s core values and regulatory requirements, and what adjustments could improve their effectiveness in attracting suitable candidates?</w:t>
            </w:r>
          </w:p>
          <w:p w14:paraId="17171CA5" w14:textId="77777777" w:rsidR="00C1356E" w:rsidRDefault="00C1356E" w:rsidP="5D851DA7">
            <w:pPr>
              <w:rPr>
                <w:rFonts w:eastAsia="Arial"/>
              </w:rPr>
            </w:pPr>
          </w:p>
          <w:p w14:paraId="340C30C1" w14:textId="1A142077" w:rsidR="00A600DA" w:rsidRPr="00A600DA" w:rsidRDefault="00A600DA" w:rsidP="5D851DA7">
            <w:pPr>
              <w:rPr>
                <w:rFonts w:eastAsia="Arial"/>
              </w:rPr>
            </w:pPr>
            <w:r w:rsidRPr="5D851DA7">
              <w:rPr>
                <w:rFonts w:eastAsia="Arial"/>
              </w:rPr>
              <w:t>Reflecting on the job description and person specification, I feel they successfully communicated the setting’s core values, such as empathy, inclusivity, and a child-</w:t>
            </w:r>
            <w:r w:rsidR="00C1356E" w:rsidRPr="5D851DA7">
              <w:rPr>
                <w:rFonts w:eastAsia="Arial"/>
              </w:rPr>
              <w:t>centred</w:t>
            </w:r>
            <w:r w:rsidRPr="5D851DA7">
              <w:rPr>
                <w:rFonts w:eastAsia="Arial"/>
              </w:rPr>
              <w:t xml:space="preserve"> approach. I made sure to incorporate these values explicitly in the person specification, emphasi</w:t>
            </w:r>
            <w:r w:rsidR="00C1356E" w:rsidRPr="5D851DA7">
              <w:rPr>
                <w:rFonts w:eastAsia="Arial"/>
              </w:rPr>
              <w:t>s</w:t>
            </w:r>
            <w:r w:rsidRPr="5D851DA7">
              <w:rPr>
                <w:rFonts w:eastAsia="Arial"/>
              </w:rPr>
              <w:t xml:space="preserve">ing that we seek </w:t>
            </w:r>
            <w:r w:rsidR="00C1356E" w:rsidRPr="5D851DA7">
              <w:rPr>
                <w:rFonts w:eastAsia="Arial"/>
              </w:rPr>
              <w:t>new staff</w:t>
            </w:r>
            <w:r w:rsidRPr="5D851DA7">
              <w:rPr>
                <w:rFonts w:eastAsia="Arial"/>
              </w:rPr>
              <w:t xml:space="preserve"> who demonstrate a genuine commitment to child welfare and development. Additionally, I included clear regulatory requirements</w:t>
            </w:r>
            <w:r w:rsidR="00C1356E" w:rsidRPr="5D851DA7">
              <w:rPr>
                <w:rFonts w:eastAsia="Arial"/>
              </w:rPr>
              <w:t xml:space="preserve">, </w:t>
            </w:r>
            <w:r w:rsidRPr="5D851DA7">
              <w:rPr>
                <w:rFonts w:eastAsia="Arial"/>
              </w:rPr>
              <w:t>like qualifications, DBS checks, and safeguarding knowledg</w:t>
            </w:r>
            <w:r w:rsidR="00C1356E" w:rsidRPr="5D851DA7">
              <w:rPr>
                <w:rFonts w:eastAsia="Arial"/>
              </w:rPr>
              <w:t xml:space="preserve">e, </w:t>
            </w:r>
            <w:r w:rsidRPr="5D851DA7">
              <w:rPr>
                <w:rFonts w:eastAsia="Arial"/>
              </w:rPr>
              <w:t>to ensure we met the necessary legal standards.</w:t>
            </w:r>
          </w:p>
          <w:p w14:paraId="35CAB7AC" w14:textId="77777777" w:rsidR="00C1356E" w:rsidRDefault="00C1356E" w:rsidP="5D851DA7">
            <w:pPr>
              <w:rPr>
                <w:rFonts w:eastAsia="Arial"/>
              </w:rPr>
            </w:pPr>
          </w:p>
          <w:p w14:paraId="52B72CCF" w14:textId="0A5C4809" w:rsidR="00A600DA" w:rsidRPr="00A600DA" w:rsidRDefault="00A600DA" w:rsidP="5D851DA7">
            <w:pPr>
              <w:rPr>
                <w:rFonts w:eastAsia="Arial"/>
              </w:rPr>
            </w:pPr>
            <w:r w:rsidRPr="5D851DA7">
              <w:rPr>
                <w:rFonts w:eastAsia="Arial"/>
              </w:rPr>
              <w:t xml:space="preserve">One area where I could improve is adding more real-life examples that illustrate these values in practice. For example, including statements like, “The candidate should demonstrate empathy by being able to actively listen and respond appropriately to children and families,” would help potential applicants better understand the kind of person we’re looking for. I also </w:t>
            </w:r>
            <w:r w:rsidR="00413C92" w:rsidRPr="5D851DA7">
              <w:rPr>
                <w:rFonts w:eastAsia="Arial"/>
              </w:rPr>
              <w:t>realised</w:t>
            </w:r>
            <w:r w:rsidRPr="5D851DA7">
              <w:rPr>
                <w:rFonts w:eastAsia="Arial"/>
              </w:rPr>
              <w:t xml:space="preserve"> that adding phrases that highlight the importance of teamwork and resilience in a childcare setting could attract individuals who are prepared for the challenges of the role.</w:t>
            </w:r>
          </w:p>
          <w:p w14:paraId="583EF317" w14:textId="7F4FE268" w:rsidR="00A600DA" w:rsidRPr="00A600DA" w:rsidRDefault="00A600DA" w:rsidP="5D851DA7">
            <w:pPr>
              <w:rPr>
                <w:rFonts w:eastAsia="Arial"/>
              </w:rPr>
            </w:pPr>
          </w:p>
          <w:p w14:paraId="020096CC" w14:textId="77777777" w:rsidR="00A600DA" w:rsidRPr="00A600DA" w:rsidRDefault="00A600DA" w:rsidP="5D851DA7">
            <w:pPr>
              <w:rPr>
                <w:rFonts w:eastAsia="Arial"/>
                <w:b/>
                <w:bCs/>
              </w:rPr>
            </w:pPr>
            <w:r w:rsidRPr="5D851DA7">
              <w:rPr>
                <w:rFonts w:eastAsia="Arial"/>
                <w:b/>
                <w:bCs/>
              </w:rPr>
              <w:t>2. In what ways did the values-based interview questions and scenarios effectively assess candidates' alignment with the setting’s values, and how might these tools be refined for future interviews?</w:t>
            </w:r>
          </w:p>
          <w:p w14:paraId="7EF088D8" w14:textId="77777777" w:rsidR="00413C92" w:rsidRDefault="00413C92" w:rsidP="5D851DA7">
            <w:pPr>
              <w:rPr>
                <w:rFonts w:eastAsia="Arial"/>
              </w:rPr>
            </w:pPr>
          </w:p>
          <w:p w14:paraId="6BA5B0A0" w14:textId="4071F128" w:rsidR="00A600DA" w:rsidRDefault="00A600DA" w:rsidP="5D851DA7">
            <w:pPr>
              <w:rPr>
                <w:rFonts w:eastAsia="Arial"/>
              </w:rPr>
            </w:pPr>
            <w:r w:rsidRPr="5D851DA7">
              <w:rPr>
                <w:rFonts w:eastAsia="Arial"/>
              </w:rPr>
              <w:t xml:space="preserve">In the interview process, I used </w:t>
            </w:r>
            <w:r w:rsidR="00413C92" w:rsidRPr="5D851DA7">
              <w:rPr>
                <w:rFonts w:eastAsia="Arial"/>
              </w:rPr>
              <w:t>behavioural</w:t>
            </w:r>
            <w:r w:rsidRPr="5D851DA7">
              <w:rPr>
                <w:rFonts w:eastAsia="Arial"/>
              </w:rPr>
              <w:t xml:space="preserve"> interview techniques to gain insight into each candidate’s values and past experiences, which I believe provided a strong assessment of their alignment with our core values. One of the techniques I used was to ask candidates to describe specific situations that showcased their ability to embody values like patience, empathy, and teamwork. For example, I asked, “Can you describe a time when you helped a child who was struggling emotionally?” This allowed me to see how they responded to a real-world scenario, assessing their empathy, problem-solving skills, and dedication to child-</w:t>
            </w:r>
            <w:r w:rsidR="00413C92" w:rsidRPr="5D851DA7">
              <w:rPr>
                <w:rFonts w:eastAsia="Arial"/>
              </w:rPr>
              <w:t>centred</w:t>
            </w:r>
            <w:r w:rsidRPr="5D851DA7">
              <w:rPr>
                <w:rFonts w:eastAsia="Arial"/>
              </w:rPr>
              <w:t xml:space="preserve"> care.</w:t>
            </w:r>
          </w:p>
          <w:p w14:paraId="637693BD" w14:textId="77777777" w:rsidR="004B206A" w:rsidRDefault="004B206A" w:rsidP="5D851DA7">
            <w:pPr>
              <w:rPr>
                <w:rFonts w:eastAsia="Arial"/>
              </w:rPr>
            </w:pPr>
          </w:p>
          <w:p w14:paraId="4E75E3E3" w14:textId="27E6FCA2" w:rsidR="00A600DA" w:rsidRDefault="00A600DA" w:rsidP="5D851DA7">
            <w:pPr>
              <w:rPr>
                <w:rFonts w:eastAsia="Arial"/>
              </w:rPr>
            </w:pPr>
            <w:r w:rsidRPr="5D851DA7">
              <w:rPr>
                <w:rFonts w:eastAsia="Arial"/>
              </w:rPr>
              <w:lastRenderedPageBreak/>
              <w:t>I also incorporated scenario-based questions that required candidates to respond as if they were already in the role. For instance, I asked, “Imagine a child is upset and refusing to join in an activity. How would you handle this situation?” This question enabled me to observe the candidate’s practical approach to empathy, patience, and conflict resolution.</w:t>
            </w:r>
          </w:p>
          <w:p w14:paraId="3F17F844" w14:textId="77777777" w:rsidR="001866EF" w:rsidRPr="00A600DA" w:rsidRDefault="001866EF" w:rsidP="5D851DA7">
            <w:pPr>
              <w:rPr>
                <w:rFonts w:eastAsia="Arial"/>
              </w:rPr>
            </w:pPr>
          </w:p>
          <w:p w14:paraId="1BB44C51" w14:textId="32C71E47" w:rsidR="00A600DA" w:rsidRPr="00A600DA" w:rsidRDefault="00A600DA" w:rsidP="5D851DA7">
            <w:pPr>
              <w:rPr>
                <w:rFonts w:eastAsia="Arial"/>
              </w:rPr>
            </w:pPr>
            <w:r w:rsidRPr="5D851DA7">
              <w:rPr>
                <w:rFonts w:eastAsia="Arial"/>
              </w:rPr>
              <w:t xml:space="preserve">For future interviews, I think refining the values-based questions to probe deeper into resilience and adaptability would strengthen the process. For example, asking, “Tell me about a time you faced a challenging situation with a child or parent and how you </w:t>
            </w:r>
            <w:r w:rsidR="001866EF" w:rsidRPr="5D851DA7">
              <w:rPr>
                <w:rFonts w:eastAsia="Arial"/>
              </w:rPr>
              <w:t>managed</w:t>
            </w:r>
            <w:r w:rsidRPr="5D851DA7">
              <w:rPr>
                <w:rFonts w:eastAsia="Arial"/>
              </w:rPr>
              <w:t xml:space="preserve"> it,” could reveal how candidates handle stress and maintain a positive outlook. I also found that using a scoring rubric based on values alignment helped me objectively evaluate responses, and I plan to continue using this tool to ensure consistency and fairness in the assessment.</w:t>
            </w:r>
          </w:p>
          <w:p w14:paraId="6EE07286" w14:textId="1D8BC90F" w:rsidR="00A600DA" w:rsidRPr="00A600DA" w:rsidRDefault="00A600DA" w:rsidP="5D851DA7">
            <w:pPr>
              <w:rPr>
                <w:rFonts w:eastAsia="Arial"/>
              </w:rPr>
            </w:pPr>
          </w:p>
          <w:p w14:paraId="33967A3D" w14:textId="77777777" w:rsidR="00A600DA" w:rsidRDefault="00A600DA" w:rsidP="5D851DA7">
            <w:pPr>
              <w:rPr>
                <w:rFonts w:eastAsia="Arial"/>
                <w:b/>
                <w:bCs/>
              </w:rPr>
            </w:pPr>
            <w:r w:rsidRPr="5D851DA7">
              <w:rPr>
                <w:rFonts w:eastAsia="Arial"/>
                <w:b/>
                <w:bCs/>
              </w:rPr>
              <w:t>3. How comprehensive and effective was the induction programme in covering all essential areas, such as health and safety, safeguarding, and setting policies, and what aspects of the programme could be enhanced to better support new staff members?</w:t>
            </w:r>
          </w:p>
          <w:p w14:paraId="2F819D7E" w14:textId="77777777" w:rsidR="001866EF" w:rsidRPr="00A600DA" w:rsidRDefault="001866EF" w:rsidP="5D851DA7">
            <w:pPr>
              <w:rPr>
                <w:rFonts w:eastAsia="Arial"/>
                <w:b/>
                <w:bCs/>
              </w:rPr>
            </w:pPr>
          </w:p>
          <w:p w14:paraId="2EDC3DDE" w14:textId="77777777" w:rsidR="00A600DA" w:rsidRDefault="00A600DA" w:rsidP="5D851DA7">
            <w:pPr>
              <w:rPr>
                <w:rFonts w:eastAsia="Arial"/>
              </w:rPr>
            </w:pPr>
            <w:r w:rsidRPr="5D851DA7">
              <w:rPr>
                <w:rFonts w:eastAsia="Arial"/>
              </w:rPr>
              <w:t xml:space="preserve">I believe the induction programme covered essential areas quite comprehensively. By following the </w:t>
            </w:r>
            <w:proofErr w:type="gramStart"/>
            <w:r w:rsidRPr="5D851DA7">
              <w:rPr>
                <w:rFonts w:eastAsia="Arial"/>
              </w:rPr>
              <w:t>All Wales</w:t>
            </w:r>
            <w:proofErr w:type="gramEnd"/>
            <w:r w:rsidRPr="5D851DA7">
              <w:rPr>
                <w:rFonts w:eastAsia="Arial"/>
              </w:rPr>
              <w:t xml:space="preserve"> induction framework, I ensured that new staff received structured training on health and safety, safeguarding protocols, child development, and the setting’s policies. During the induction, I included hands-on experiences such as shadowing experienced staff, which I found particularly effective in helping new employees understand how to apply our values in real-life situations.</w:t>
            </w:r>
          </w:p>
          <w:p w14:paraId="70CB308C" w14:textId="77777777" w:rsidR="001866EF" w:rsidRPr="00A600DA" w:rsidRDefault="001866EF" w:rsidP="5D851DA7">
            <w:pPr>
              <w:rPr>
                <w:rFonts w:eastAsia="Arial"/>
              </w:rPr>
            </w:pPr>
          </w:p>
          <w:p w14:paraId="523E40F8" w14:textId="77777777" w:rsidR="00A600DA" w:rsidRDefault="00A600DA" w:rsidP="5D851DA7">
            <w:pPr>
              <w:rPr>
                <w:rFonts w:eastAsia="Arial"/>
              </w:rPr>
            </w:pPr>
            <w:r w:rsidRPr="5D851DA7">
              <w:rPr>
                <w:rFonts w:eastAsia="Arial"/>
              </w:rPr>
              <w:t>One area I noticed could be enhanced is the pacing of the induction. For example, rather than presenting all policies and procedures in the first week, I could stagger training sessions over a longer period to prevent information overload. I think this approach would also allow new staff more time to absorb the information and ask questions as they experience the setting firsthand.</w:t>
            </w:r>
          </w:p>
          <w:p w14:paraId="6196EE18" w14:textId="77777777" w:rsidR="001866EF" w:rsidRPr="00A600DA" w:rsidRDefault="001866EF" w:rsidP="5D851DA7">
            <w:pPr>
              <w:rPr>
                <w:rFonts w:eastAsia="Arial"/>
              </w:rPr>
            </w:pPr>
          </w:p>
          <w:p w14:paraId="394F4356" w14:textId="11DE3918" w:rsidR="00A600DA" w:rsidRPr="00A600DA" w:rsidRDefault="00A600DA" w:rsidP="5D851DA7">
            <w:pPr>
              <w:rPr>
                <w:rFonts w:eastAsia="Arial"/>
              </w:rPr>
            </w:pPr>
            <w:r w:rsidRPr="5D851DA7">
              <w:rPr>
                <w:rFonts w:eastAsia="Arial"/>
              </w:rPr>
              <w:t>Additionally, I reali</w:t>
            </w:r>
            <w:r w:rsidR="001866EF" w:rsidRPr="5D851DA7">
              <w:rPr>
                <w:rFonts w:eastAsia="Arial"/>
              </w:rPr>
              <w:t>s</w:t>
            </w:r>
            <w:r w:rsidRPr="5D851DA7">
              <w:rPr>
                <w:rFonts w:eastAsia="Arial"/>
              </w:rPr>
              <w:t xml:space="preserve">ed that incorporating scenario-based training specific to safeguarding and child development could further reinforce the setting’s values. Scenarios where new staff role-play situations like managing a child’s </w:t>
            </w:r>
            <w:r w:rsidR="001866EF" w:rsidRPr="5D851DA7">
              <w:rPr>
                <w:rFonts w:eastAsia="Arial"/>
              </w:rPr>
              <w:t>behaviour</w:t>
            </w:r>
            <w:r w:rsidRPr="5D851DA7">
              <w:rPr>
                <w:rFonts w:eastAsia="Arial"/>
              </w:rPr>
              <w:t xml:space="preserve"> or responding to potential safety risks could better prepare them for similar situations on the job. Finally, adding more opportunities for reflective learning, where new staff could discuss their experiences and insights with mentors, would support their integration and </w:t>
            </w:r>
            <w:r w:rsidR="001866EF" w:rsidRPr="5D851DA7">
              <w:rPr>
                <w:rFonts w:eastAsia="Arial"/>
              </w:rPr>
              <w:t>embed</w:t>
            </w:r>
            <w:r w:rsidRPr="5D851DA7">
              <w:rPr>
                <w:rFonts w:eastAsia="Arial"/>
              </w:rPr>
              <w:t xml:space="preserve"> a stronger commitment to our core values.</w:t>
            </w:r>
          </w:p>
          <w:p w14:paraId="30D6FA88" w14:textId="59BEC5D0" w:rsidR="00A600DA" w:rsidRPr="00A600DA" w:rsidRDefault="00A600DA" w:rsidP="5D851DA7">
            <w:pPr>
              <w:rPr>
                <w:rFonts w:eastAsia="Arial"/>
              </w:rPr>
            </w:pPr>
          </w:p>
          <w:p w14:paraId="42560767" w14:textId="77777777" w:rsidR="00A600DA" w:rsidRPr="00A600DA" w:rsidRDefault="00A600DA" w:rsidP="5D851DA7">
            <w:pPr>
              <w:rPr>
                <w:rFonts w:eastAsia="Arial"/>
                <w:b/>
                <w:bCs/>
              </w:rPr>
            </w:pPr>
            <w:r w:rsidRPr="5D851DA7">
              <w:rPr>
                <w:rFonts w:eastAsia="Arial"/>
                <w:b/>
                <w:bCs/>
              </w:rPr>
              <w:t>4. What were the main outcomes from the regular check-ins and final evaluation during the probationary period, and how did these assessments influence the new staff member’s integration and performance?</w:t>
            </w:r>
          </w:p>
          <w:p w14:paraId="7B89B94E" w14:textId="77777777" w:rsidR="001866EF" w:rsidRDefault="001866EF" w:rsidP="5D851DA7">
            <w:pPr>
              <w:rPr>
                <w:rFonts w:eastAsia="Arial"/>
              </w:rPr>
            </w:pPr>
          </w:p>
          <w:p w14:paraId="7966C5A5" w14:textId="15410C83" w:rsidR="00A600DA" w:rsidRPr="00A600DA" w:rsidRDefault="00A600DA" w:rsidP="5D851DA7">
            <w:pPr>
              <w:rPr>
                <w:rFonts w:eastAsia="Arial"/>
              </w:rPr>
            </w:pPr>
            <w:r w:rsidRPr="5D851DA7">
              <w:rPr>
                <w:rFonts w:eastAsia="Arial"/>
              </w:rPr>
              <w:t xml:space="preserve">Throughout the probationary period, I conducted regular check-ins with the new staff member, which I found invaluable for monitoring progress, reinforcing the setting’s values, and providing feedback. In the first few weeks, these check-ins focused on understanding how the new employee was settling into the role and their initial interactions with the children and team. I provided specific feedback on </w:t>
            </w:r>
            <w:r w:rsidRPr="5D851DA7">
              <w:rPr>
                <w:rFonts w:eastAsia="Arial"/>
              </w:rPr>
              <w:lastRenderedPageBreak/>
              <w:t>how they demonstrated empathy and patience, especially in situations where children required extra support or attention.</w:t>
            </w:r>
          </w:p>
          <w:p w14:paraId="66F81341" w14:textId="77777777" w:rsidR="004B206A" w:rsidRDefault="004B206A" w:rsidP="5D851DA7">
            <w:pPr>
              <w:rPr>
                <w:rFonts w:eastAsia="Arial"/>
              </w:rPr>
            </w:pPr>
          </w:p>
          <w:p w14:paraId="76B932DD" w14:textId="570E9F09" w:rsidR="00A600DA" w:rsidRDefault="00A600DA" w:rsidP="5D851DA7">
            <w:pPr>
              <w:rPr>
                <w:rFonts w:eastAsia="Arial"/>
              </w:rPr>
            </w:pPr>
            <w:r w:rsidRPr="5D851DA7">
              <w:rPr>
                <w:rFonts w:eastAsia="Arial"/>
              </w:rPr>
              <w:t>These regular assessments helped us identify any areas where further support was needed. For example, in one meeting, we discussed the importance of consistently applying our child-</w:t>
            </w:r>
            <w:r w:rsidR="001866EF" w:rsidRPr="5D851DA7">
              <w:rPr>
                <w:rFonts w:eastAsia="Arial"/>
              </w:rPr>
              <w:t>centred</w:t>
            </w:r>
            <w:r w:rsidRPr="5D851DA7">
              <w:rPr>
                <w:rFonts w:eastAsia="Arial"/>
              </w:rPr>
              <w:t xml:space="preserve"> approach when planning activities. This feedback allowed the new staff member to adjust their approach and become more intentional about involving the children in decision-making, which strengthened their connection to our values.</w:t>
            </w:r>
          </w:p>
          <w:p w14:paraId="7DBB1F09" w14:textId="77777777" w:rsidR="001866EF" w:rsidRPr="00A600DA" w:rsidRDefault="001866EF" w:rsidP="5D851DA7">
            <w:pPr>
              <w:rPr>
                <w:rFonts w:eastAsia="Arial"/>
              </w:rPr>
            </w:pPr>
          </w:p>
          <w:p w14:paraId="39E14617" w14:textId="77777777" w:rsidR="00A600DA" w:rsidRPr="00A600DA" w:rsidRDefault="00A600DA" w:rsidP="5D851DA7">
            <w:pPr>
              <w:rPr>
                <w:rFonts w:eastAsia="Arial"/>
              </w:rPr>
            </w:pPr>
            <w:r w:rsidRPr="5D851DA7">
              <w:rPr>
                <w:rFonts w:eastAsia="Arial"/>
              </w:rPr>
              <w:t>By the end of the probationary period, the final evaluation reflected the positive impact of these ongoing assessments. The new staff member showed clear alignment with the setting’s values and had gained confidence in their ability to meet the role’s demands. I believe these regular check-ins not only helped the staff member integrate smoothly but also fostered a supportive environment where they felt comfortable asking questions and seeking guidance. Moving forward, I plan to continue using this approach, as it seems essential for reinforcing values and maintaining high-quality care.</w:t>
            </w:r>
          </w:p>
          <w:p w14:paraId="124AB94C" w14:textId="4A07BA86" w:rsidR="00A600DA" w:rsidRPr="00A600DA" w:rsidRDefault="00A600DA" w:rsidP="5D851DA7">
            <w:pPr>
              <w:rPr>
                <w:rFonts w:eastAsia="Arial"/>
              </w:rPr>
            </w:pPr>
          </w:p>
          <w:p w14:paraId="57B36363" w14:textId="77777777" w:rsidR="00A600DA" w:rsidRPr="00A600DA" w:rsidRDefault="00A600DA" w:rsidP="5D851DA7">
            <w:pPr>
              <w:rPr>
                <w:rFonts w:eastAsia="Arial"/>
                <w:b/>
                <w:bCs/>
              </w:rPr>
            </w:pPr>
            <w:r w:rsidRPr="5D851DA7">
              <w:rPr>
                <w:rFonts w:eastAsia="Arial"/>
                <w:b/>
                <w:bCs/>
              </w:rPr>
              <w:t>5. Based on feedback from senior staff and your own observations, what were the major strengths and weaknesses of the recruitment and induction process, and what specific improvements would you implement for future processes?</w:t>
            </w:r>
          </w:p>
          <w:p w14:paraId="73B74105" w14:textId="77777777" w:rsidR="004B206A" w:rsidRDefault="004B206A" w:rsidP="5D851DA7">
            <w:pPr>
              <w:rPr>
                <w:rFonts w:eastAsia="Arial"/>
              </w:rPr>
            </w:pPr>
          </w:p>
          <w:p w14:paraId="17F8B172" w14:textId="7E09E332" w:rsidR="00A600DA" w:rsidRPr="00A600DA" w:rsidRDefault="00A600DA" w:rsidP="5D851DA7">
            <w:pPr>
              <w:rPr>
                <w:rFonts w:eastAsia="Arial"/>
              </w:rPr>
            </w:pPr>
            <w:r w:rsidRPr="5D851DA7">
              <w:rPr>
                <w:rFonts w:eastAsia="Arial"/>
              </w:rPr>
              <w:t xml:space="preserve">Reflecting on the entire recruitment and induction process, I believe there were several strengths, particularly in the way we used values-based recruitment techniques and structured induction to support new staff. The recruitment phase was successful in identifying candidates who truly embodied our core values, thanks in part to the </w:t>
            </w:r>
            <w:r w:rsidR="004B206A" w:rsidRPr="5D851DA7">
              <w:rPr>
                <w:rFonts w:eastAsia="Arial"/>
              </w:rPr>
              <w:t>behavioural</w:t>
            </w:r>
            <w:r w:rsidRPr="5D851DA7">
              <w:rPr>
                <w:rFonts w:eastAsia="Arial"/>
              </w:rPr>
              <w:t xml:space="preserve"> interview techniques and values-based assessments. I also feel that the induction programme was thorough, covering essential topics and ensuring new staff understood our expectations.</w:t>
            </w:r>
          </w:p>
          <w:p w14:paraId="7B1A5C53" w14:textId="77777777" w:rsidR="004B206A" w:rsidRDefault="004B206A" w:rsidP="5D851DA7">
            <w:pPr>
              <w:rPr>
                <w:rFonts w:eastAsia="Arial"/>
              </w:rPr>
            </w:pPr>
          </w:p>
          <w:p w14:paraId="3ABC2C25" w14:textId="56078F89" w:rsidR="00A600DA" w:rsidRPr="00A600DA" w:rsidRDefault="00A600DA" w:rsidP="5D851DA7">
            <w:pPr>
              <w:rPr>
                <w:rFonts w:eastAsia="Arial"/>
              </w:rPr>
            </w:pPr>
            <w:r w:rsidRPr="5D851DA7">
              <w:rPr>
                <w:rFonts w:eastAsia="Arial"/>
              </w:rPr>
              <w:t xml:space="preserve">However, one area I identified for improvement is providing more ongoing support throughout the induction. Based on feedback from senior staff, I think that extending the induction period slightly and incorporating more interactive training methods would benefit future recruits. For instance, including more real-life scenarios in training, such as managing group dynamics or responding to challenging </w:t>
            </w:r>
            <w:r w:rsidR="004B206A" w:rsidRPr="5D851DA7">
              <w:rPr>
                <w:rFonts w:eastAsia="Arial"/>
              </w:rPr>
              <w:t>behaviour</w:t>
            </w:r>
            <w:r w:rsidRPr="5D851DA7">
              <w:rPr>
                <w:rFonts w:eastAsia="Arial"/>
              </w:rPr>
              <w:t>, could offer practical experience that builds confidence.</w:t>
            </w:r>
          </w:p>
          <w:p w14:paraId="78B0C22B" w14:textId="77777777" w:rsidR="004B206A" w:rsidRDefault="004B206A" w:rsidP="5D851DA7">
            <w:pPr>
              <w:rPr>
                <w:rFonts w:eastAsia="Arial"/>
              </w:rPr>
            </w:pPr>
          </w:p>
          <w:p w14:paraId="5FF65717" w14:textId="3D54C906" w:rsidR="00A600DA" w:rsidRPr="00A600DA" w:rsidRDefault="00A600DA" w:rsidP="5D851DA7">
            <w:pPr>
              <w:rPr>
                <w:rFonts w:eastAsia="Arial"/>
              </w:rPr>
            </w:pPr>
            <w:r w:rsidRPr="5D851DA7">
              <w:rPr>
                <w:rFonts w:eastAsia="Arial"/>
              </w:rPr>
              <w:t>Additionally, I reali</w:t>
            </w:r>
            <w:r w:rsidR="004B206A" w:rsidRPr="5D851DA7">
              <w:rPr>
                <w:rFonts w:eastAsia="Arial"/>
              </w:rPr>
              <w:t>s</w:t>
            </w:r>
            <w:r w:rsidRPr="5D851DA7">
              <w:rPr>
                <w:rFonts w:eastAsia="Arial"/>
              </w:rPr>
              <w:t>ed that involving current team members more actively in the recruitment process could provide valuable perspectives. Having senior staff participate in interviews or lead parts of the induction could enhance the alignment between our team’s values and the expectations set for new recruits. By making these adjustments, I hope to strengthen the process further, ensuring that all new staff feel fully prepared and supported to deliver the high-quality, values-driven care that is central to our setting.</w:t>
            </w:r>
          </w:p>
          <w:p w14:paraId="305711AD" w14:textId="77777777" w:rsidR="00AA2C12" w:rsidRDefault="00AA2C12" w:rsidP="00B63656"/>
        </w:tc>
      </w:tr>
    </w:tbl>
    <w:p w14:paraId="386AC8D9" w14:textId="77777777" w:rsidR="00AA2C12" w:rsidRPr="00B63656" w:rsidRDefault="00AA2C12" w:rsidP="00B63656"/>
    <w:sectPr w:rsidR="00AA2C12" w:rsidRPr="00B63656" w:rsidSect="00390C7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3C54D" w14:textId="77777777" w:rsidR="00880BE5" w:rsidRDefault="00880BE5" w:rsidP="00404686">
      <w:pPr>
        <w:spacing w:after="0" w:line="240" w:lineRule="auto"/>
      </w:pPr>
      <w:r>
        <w:separator/>
      </w:r>
    </w:p>
  </w:endnote>
  <w:endnote w:type="continuationSeparator" w:id="0">
    <w:p w14:paraId="542D8560" w14:textId="77777777" w:rsidR="00880BE5" w:rsidRDefault="00880BE5" w:rsidP="00404686">
      <w:pPr>
        <w:spacing w:after="0" w:line="240" w:lineRule="auto"/>
      </w:pPr>
      <w:r>
        <w:continuationSeparator/>
      </w:r>
    </w:p>
  </w:endnote>
  <w:endnote w:type="continuationNotice" w:id="1">
    <w:p w14:paraId="6CB29959" w14:textId="77777777" w:rsidR="00880BE5" w:rsidRDefault="00880B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846538"/>
      <w:docPartObj>
        <w:docPartGallery w:val="Page Numbers (Bottom of Page)"/>
        <w:docPartUnique/>
      </w:docPartObj>
    </w:sdtPr>
    <w:sdtEndPr>
      <w:rPr>
        <w:noProof/>
      </w:rPr>
    </w:sdtEndPr>
    <w:sdtContent>
      <w:p w14:paraId="20E4B57C" w14:textId="77BBA6CA" w:rsidR="00404686" w:rsidRDefault="004046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D1C69D" w14:textId="77777777" w:rsidR="00404686" w:rsidRDefault="00404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BB0E3" w14:textId="77777777" w:rsidR="00880BE5" w:rsidRDefault="00880BE5" w:rsidP="00404686">
      <w:pPr>
        <w:spacing w:after="0" w:line="240" w:lineRule="auto"/>
      </w:pPr>
      <w:r>
        <w:separator/>
      </w:r>
    </w:p>
  </w:footnote>
  <w:footnote w:type="continuationSeparator" w:id="0">
    <w:p w14:paraId="42D58691" w14:textId="77777777" w:rsidR="00880BE5" w:rsidRDefault="00880BE5" w:rsidP="00404686">
      <w:pPr>
        <w:spacing w:after="0" w:line="240" w:lineRule="auto"/>
      </w:pPr>
      <w:r>
        <w:continuationSeparator/>
      </w:r>
    </w:p>
  </w:footnote>
  <w:footnote w:type="continuationNotice" w:id="1">
    <w:p w14:paraId="2E4E29DF" w14:textId="77777777" w:rsidR="00880BE5" w:rsidRDefault="00880BE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BA5"/>
    <w:multiLevelType w:val="multilevel"/>
    <w:tmpl w:val="879ABA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A3A4F"/>
    <w:multiLevelType w:val="multilevel"/>
    <w:tmpl w:val="879ABA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E0AEF"/>
    <w:multiLevelType w:val="multilevel"/>
    <w:tmpl w:val="23B8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13402"/>
    <w:multiLevelType w:val="multilevel"/>
    <w:tmpl w:val="0160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F0A44"/>
    <w:multiLevelType w:val="multilevel"/>
    <w:tmpl w:val="F016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F3D46"/>
    <w:multiLevelType w:val="hybridMultilevel"/>
    <w:tmpl w:val="BAF27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807E6F"/>
    <w:multiLevelType w:val="multilevel"/>
    <w:tmpl w:val="6D64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54F5D"/>
    <w:multiLevelType w:val="multilevel"/>
    <w:tmpl w:val="F0744A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B74929"/>
    <w:multiLevelType w:val="multilevel"/>
    <w:tmpl w:val="F61E6D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5B45AC"/>
    <w:multiLevelType w:val="multilevel"/>
    <w:tmpl w:val="482C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C2C80"/>
    <w:multiLevelType w:val="multilevel"/>
    <w:tmpl w:val="EBEA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134B4"/>
    <w:multiLevelType w:val="hybridMultilevel"/>
    <w:tmpl w:val="44584A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2C1FCD"/>
    <w:multiLevelType w:val="multilevel"/>
    <w:tmpl w:val="5B24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022E05"/>
    <w:multiLevelType w:val="multilevel"/>
    <w:tmpl w:val="523E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222F2"/>
    <w:multiLevelType w:val="multilevel"/>
    <w:tmpl w:val="A5D4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A13FC"/>
    <w:multiLevelType w:val="multilevel"/>
    <w:tmpl w:val="DC925C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0D2292"/>
    <w:multiLevelType w:val="multilevel"/>
    <w:tmpl w:val="F812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B07E3"/>
    <w:multiLevelType w:val="multilevel"/>
    <w:tmpl w:val="99F0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887AA3"/>
    <w:multiLevelType w:val="multilevel"/>
    <w:tmpl w:val="006C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5B249B"/>
    <w:multiLevelType w:val="multilevel"/>
    <w:tmpl w:val="2D2C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437EB"/>
    <w:multiLevelType w:val="multilevel"/>
    <w:tmpl w:val="BD62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2028F"/>
    <w:multiLevelType w:val="multilevel"/>
    <w:tmpl w:val="90F203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F925B2"/>
    <w:multiLevelType w:val="multilevel"/>
    <w:tmpl w:val="937C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2E3A22"/>
    <w:multiLevelType w:val="multilevel"/>
    <w:tmpl w:val="B5F2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036E24"/>
    <w:multiLevelType w:val="multilevel"/>
    <w:tmpl w:val="4288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112BA1"/>
    <w:multiLevelType w:val="multilevel"/>
    <w:tmpl w:val="0934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A82AFA"/>
    <w:multiLevelType w:val="multilevel"/>
    <w:tmpl w:val="0390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C62F10"/>
    <w:multiLevelType w:val="multilevel"/>
    <w:tmpl w:val="8CE0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460FA9"/>
    <w:multiLevelType w:val="multilevel"/>
    <w:tmpl w:val="8FE24C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4E76BA"/>
    <w:multiLevelType w:val="multilevel"/>
    <w:tmpl w:val="0B00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749FF"/>
    <w:multiLevelType w:val="multilevel"/>
    <w:tmpl w:val="AF18E1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690F6B"/>
    <w:multiLevelType w:val="multilevel"/>
    <w:tmpl w:val="4E7C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B4722E"/>
    <w:multiLevelType w:val="multilevel"/>
    <w:tmpl w:val="AF18E1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115019"/>
    <w:multiLevelType w:val="multilevel"/>
    <w:tmpl w:val="4DC6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1D4ECF"/>
    <w:multiLevelType w:val="multilevel"/>
    <w:tmpl w:val="440AC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291EF1"/>
    <w:multiLevelType w:val="multilevel"/>
    <w:tmpl w:val="753E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43672B"/>
    <w:multiLevelType w:val="multilevel"/>
    <w:tmpl w:val="6046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530E04"/>
    <w:multiLevelType w:val="multilevel"/>
    <w:tmpl w:val="D3A84DE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B12783"/>
    <w:multiLevelType w:val="hybridMultilevel"/>
    <w:tmpl w:val="DC9621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C640C1A"/>
    <w:multiLevelType w:val="hybridMultilevel"/>
    <w:tmpl w:val="22F47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EA48EB"/>
    <w:multiLevelType w:val="hybridMultilevel"/>
    <w:tmpl w:val="554CD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0CA5551"/>
    <w:multiLevelType w:val="multilevel"/>
    <w:tmpl w:val="AF18E1FE"/>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7815101E"/>
    <w:multiLevelType w:val="multilevel"/>
    <w:tmpl w:val="AF18E1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DD0B07"/>
    <w:multiLevelType w:val="multilevel"/>
    <w:tmpl w:val="8986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E5264F"/>
    <w:multiLevelType w:val="multilevel"/>
    <w:tmpl w:val="BA26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90435A"/>
    <w:multiLevelType w:val="multilevel"/>
    <w:tmpl w:val="4030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3234476">
    <w:abstractNumId w:val="22"/>
  </w:num>
  <w:num w:numId="2" w16cid:durableId="1562982728">
    <w:abstractNumId w:val="16"/>
  </w:num>
  <w:num w:numId="3" w16cid:durableId="878011214">
    <w:abstractNumId w:val="13"/>
  </w:num>
  <w:num w:numId="4" w16cid:durableId="1720587865">
    <w:abstractNumId w:val="43"/>
  </w:num>
  <w:num w:numId="5" w16cid:durableId="837572686">
    <w:abstractNumId w:val="18"/>
  </w:num>
  <w:num w:numId="6" w16cid:durableId="938561409">
    <w:abstractNumId w:val="36"/>
  </w:num>
  <w:num w:numId="7" w16cid:durableId="504169580">
    <w:abstractNumId w:val="19"/>
  </w:num>
  <w:num w:numId="8" w16cid:durableId="1716999594">
    <w:abstractNumId w:val="27"/>
  </w:num>
  <w:num w:numId="9" w16cid:durableId="2062362588">
    <w:abstractNumId w:val="34"/>
  </w:num>
  <w:num w:numId="10" w16cid:durableId="1070035131">
    <w:abstractNumId w:val="0"/>
  </w:num>
  <w:num w:numId="11" w16cid:durableId="980964173">
    <w:abstractNumId w:val="1"/>
  </w:num>
  <w:num w:numId="12" w16cid:durableId="279919286">
    <w:abstractNumId w:val="8"/>
  </w:num>
  <w:num w:numId="13" w16cid:durableId="469592943">
    <w:abstractNumId w:val="15"/>
  </w:num>
  <w:num w:numId="14" w16cid:durableId="1844851850">
    <w:abstractNumId w:val="31"/>
  </w:num>
  <w:num w:numId="15" w16cid:durableId="1225989971">
    <w:abstractNumId w:val="25"/>
  </w:num>
  <w:num w:numId="16" w16cid:durableId="1162158258">
    <w:abstractNumId w:val="29"/>
  </w:num>
  <w:num w:numId="17" w16cid:durableId="1110930615">
    <w:abstractNumId w:val="39"/>
  </w:num>
  <w:num w:numId="18" w16cid:durableId="1107039793">
    <w:abstractNumId w:val="7"/>
  </w:num>
  <w:num w:numId="19" w16cid:durableId="1775124463">
    <w:abstractNumId w:val="38"/>
  </w:num>
  <w:num w:numId="20" w16cid:durableId="684287725">
    <w:abstractNumId w:val="40"/>
  </w:num>
  <w:num w:numId="21" w16cid:durableId="1478960267">
    <w:abstractNumId w:val="5"/>
  </w:num>
  <w:num w:numId="22" w16cid:durableId="343895478">
    <w:abstractNumId w:val="11"/>
  </w:num>
  <w:num w:numId="23" w16cid:durableId="1670327037">
    <w:abstractNumId w:val="37"/>
  </w:num>
  <w:num w:numId="24" w16cid:durableId="1068305715">
    <w:abstractNumId w:val="9"/>
  </w:num>
  <w:num w:numId="25" w16cid:durableId="2075004356">
    <w:abstractNumId w:val="2"/>
  </w:num>
  <w:num w:numId="26" w16cid:durableId="1963799200">
    <w:abstractNumId w:val="24"/>
  </w:num>
  <w:num w:numId="27" w16cid:durableId="772632916">
    <w:abstractNumId w:val="41"/>
  </w:num>
  <w:num w:numId="28" w16cid:durableId="1904097819">
    <w:abstractNumId w:val="35"/>
  </w:num>
  <w:num w:numId="29" w16cid:durableId="1327368805">
    <w:abstractNumId w:val="44"/>
  </w:num>
  <w:num w:numId="30" w16cid:durableId="328992193">
    <w:abstractNumId w:val="42"/>
  </w:num>
  <w:num w:numId="31" w16cid:durableId="550582765">
    <w:abstractNumId w:val="23"/>
  </w:num>
  <w:num w:numId="32" w16cid:durableId="1226406026">
    <w:abstractNumId w:val="3"/>
  </w:num>
  <w:num w:numId="33" w16cid:durableId="1033846131">
    <w:abstractNumId w:val="6"/>
  </w:num>
  <w:num w:numId="34" w16cid:durableId="1334067933">
    <w:abstractNumId w:val="10"/>
  </w:num>
  <w:num w:numId="35" w16cid:durableId="122890259">
    <w:abstractNumId w:val="30"/>
  </w:num>
  <w:num w:numId="36" w16cid:durableId="1829176161">
    <w:abstractNumId w:val="4"/>
  </w:num>
  <w:num w:numId="37" w16cid:durableId="1296332999">
    <w:abstractNumId w:val="17"/>
  </w:num>
  <w:num w:numId="38" w16cid:durableId="1407192838">
    <w:abstractNumId w:val="12"/>
  </w:num>
  <w:num w:numId="39" w16cid:durableId="36241645">
    <w:abstractNumId w:val="28"/>
  </w:num>
  <w:num w:numId="40" w16cid:durableId="1447238048">
    <w:abstractNumId w:val="21"/>
  </w:num>
  <w:num w:numId="41" w16cid:durableId="641152688">
    <w:abstractNumId w:val="32"/>
  </w:num>
  <w:num w:numId="42" w16cid:durableId="1371997580">
    <w:abstractNumId w:val="20"/>
  </w:num>
  <w:num w:numId="43" w16cid:durableId="1870794176">
    <w:abstractNumId w:val="45"/>
  </w:num>
  <w:num w:numId="44" w16cid:durableId="1280918214">
    <w:abstractNumId w:val="14"/>
  </w:num>
  <w:num w:numId="45" w16cid:durableId="1049768421">
    <w:abstractNumId w:val="33"/>
  </w:num>
  <w:num w:numId="46" w16cid:durableId="630209994">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D2"/>
    <w:rsid w:val="0000090E"/>
    <w:rsid w:val="00000FC4"/>
    <w:rsid w:val="000010ED"/>
    <w:rsid w:val="00001359"/>
    <w:rsid w:val="00003B68"/>
    <w:rsid w:val="00004B74"/>
    <w:rsid w:val="00005088"/>
    <w:rsid w:val="000051E3"/>
    <w:rsid w:val="0000572A"/>
    <w:rsid w:val="00005DAF"/>
    <w:rsid w:val="00005E04"/>
    <w:rsid w:val="00006618"/>
    <w:rsid w:val="00007215"/>
    <w:rsid w:val="0001053E"/>
    <w:rsid w:val="00011041"/>
    <w:rsid w:val="00011740"/>
    <w:rsid w:val="00012042"/>
    <w:rsid w:val="0001274F"/>
    <w:rsid w:val="000127EB"/>
    <w:rsid w:val="0001312C"/>
    <w:rsid w:val="00013347"/>
    <w:rsid w:val="0001360A"/>
    <w:rsid w:val="00014F7F"/>
    <w:rsid w:val="000156D2"/>
    <w:rsid w:val="0001648C"/>
    <w:rsid w:val="00017A06"/>
    <w:rsid w:val="00021270"/>
    <w:rsid w:val="000217F4"/>
    <w:rsid w:val="00021B65"/>
    <w:rsid w:val="00021F73"/>
    <w:rsid w:val="00022A3C"/>
    <w:rsid w:val="00022FDE"/>
    <w:rsid w:val="00025623"/>
    <w:rsid w:val="0002562C"/>
    <w:rsid w:val="000258E1"/>
    <w:rsid w:val="00025912"/>
    <w:rsid w:val="0002688A"/>
    <w:rsid w:val="00026EC2"/>
    <w:rsid w:val="00027039"/>
    <w:rsid w:val="000274C5"/>
    <w:rsid w:val="00030511"/>
    <w:rsid w:val="0003057C"/>
    <w:rsid w:val="00030F40"/>
    <w:rsid w:val="000318C3"/>
    <w:rsid w:val="000320F1"/>
    <w:rsid w:val="00032C6D"/>
    <w:rsid w:val="0003384F"/>
    <w:rsid w:val="00034DF5"/>
    <w:rsid w:val="00035662"/>
    <w:rsid w:val="00035D51"/>
    <w:rsid w:val="000369B4"/>
    <w:rsid w:val="00036D0C"/>
    <w:rsid w:val="00037712"/>
    <w:rsid w:val="00040043"/>
    <w:rsid w:val="00040A13"/>
    <w:rsid w:val="0004153E"/>
    <w:rsid w:val="000419B2"/>
    <w:rsid w:val="00041A91"/>
    <w:rsid w:val="00041CFB"/>
    <w:rsid w:val="00041F8E"/>
    <w:rsid w:val="000421A1"/>
    <w:rsid w:val="00042EF6"/>
    <w:rsid w:val="000434FF"/>
    <w:rsid w:val="00044071"/>
    <w:rsid w:val="00044F2D"/>
    <w:rsid w:val="00046135"/>
    <w:rsid w:val="00047427"/>
    <w:rsid w:val="000474F8"/>
    <w:rsid w:val="000501C0"/>
    <w:rsid w:val="000502E1"/>
    <w:rsid w:val="00050912"/>
    <w:rsid w:val="00050C9F"/>
    <w:rsid w:val="00051C2D"/>
    <w:rsid w:val="0005281A"/>
    <w:rsid w:val="00052842"/>
    <w:rsid w:val="00052FDB"/>
    <w:rsid w:val="00053535"/>
    <w:rsid w:val="00053A6E"/>
    <w:rsid w:val="00053C92"/>
    <w:rsid w:val="00053DCF"/>
    <w:rsid w:val="00055589"/>
    <w:rsid w:val="00055962"/>
    <w:rsid w:val="000559B6"/>
    <w:rsid w:val="000560F3"/>
    <w:rsid w:val="000564D3"/>
    <w:rsid w:val="000568C6"/>
    <w:rsid w:val="00056A4B"/>
    <w:rsid w:val="00057191"/>
    <w:rsid w:val="00057351"/>
    <w:rsid w:val="000579A7"/>
    <w:rsid w:val="00057EC3"/>
    <w:rsid w:val="00060906"/>
    <w:rsid w:val="00060AC6"/>
    <w:rsid w:val="00060AEE"/>
    <w:rsid w:val="0006113B"/>
    <w:rsid w:val="000614C5"/>
    <w:rsid w:val="00062713"/>
    <w:rsid w:val="00062753"/>
    <w:rsid w:val="0006468E"/>
    <w:rsid w:val="00065C49"/>
    <w:rsid w:val="00065D48"/>
    <w:rsid w:val="000701F0"/>
    <w:rsid w:val="00071511"/>
    <w:rsid w:val="00071EA9"/>
    <w:rsid w:val="0007276E"/>
    <w:rsid w:val="00072830"/>
    <w:rsid w:val="00073619"/>
    <w:rsid w:val="000744D4"/>
    <w:rsid w:val="00075129"/>
    <w:rsid w:val="00076A51"/>
    <w:rsid w:val="00076C49"/>
    <w:rsid w:val="00077187"/>
    <w:rsid w:val="00077737"/>
    <w:rsid w:val="000817AC"/>
    <w:rsid w:val="000818D7"/>
    <w:rsid w:val="00081D60"/>
    <w:rsid w:val="00082192"/>
    <w:rsid w:val="000822F0"/>
    <w:rsid w:val="00082491"/>
    <w:rsid w:val="00082512"/>
    <w:rsid w:val="00082A3C"/>
    <w:rsid w:val="000831DE"/>
    <w:rsid w:val="000838F4"/>
    <w:rsid w:val="00083AEF"/>
    <w:rsid w:val="000843AC"/>
    <w:rsid w:val="00084A42"/>
    <w:rsid w:val="000855D9"/>
    <w:rsid w:val="0008599A"/>
    <w:rsid w:val="000863C6"/>
    <w:rsid w:val="000868E2"/>
    <w:rsid w:val="0008692A"/>
    <w:rsid w:val="00086D86"/>
    <w:rsid w:val="00087F2A"/>
    <w:rsid w:val="0009178C"/>
    <w:rsid w:val="00091B3A"/>
    <w:rsid w:val="00092009"/>
    <w:rsid w:val="00092896"/>
    <w:rsid w:val="0009296C"/>
    <w:rsid w:val="00093779"/>
    <w:rsid w:val="0009757A"/>
    <w:rsid w:val="000978E8"/>
    <w:rsid w:val="000A14FE"/>
    <w:rsid w:val="000A242C"/>
    <w:rsid w:val="000A2B6D"/>
    <w:rsid w:val="000A4375"/>
    <w:rsid w:val="000A44BE"/>
    <w:rsid w:val="000A493E"/>
    <w:rsid w:val="000A4B4A"/>
    <w:rsid w:val="000A4E40"/>
    <w:rsid w:val="000A680D"/>
    <w:rsid w:val="000A6868"/>
    <w:rsid w:val="000A7B59"/>
    <w:rsid w:val="000A7C7A"/>
    <w:rsid w:val="000B10DE"/>
    <w:rsid w:val="000B268F"/>
    <w:rsid w:val="000B30D9"/>
    <w:rsid w:val="000B4090"/>
    <w:rsid w:val="000B4457"/>
    <w:rsid w:val="000B4A43"/>
    <w:rsid w:val="000B6544"/>
    <w:rsid w:val="000B6788"/>
    <w:rsid w:val="000C0D81"/>
    <w:rsid w:val="000C2AF3"/>
    <w:rsid w:val="000C2F3C"/>
    <w:rsid w:val="000C3BF7"/>
    <w:rsid w:val="000C3D2B"/>
    <w:rsid w:val="000C4D39"/>
    <w:rsid w:val="000C6056"/>
    <w:rsid w:val="000C6098"/>
    <w:rsid w:val="000C6D9E"/>
    <w:rsid w:val="000C7200"/>
    <w:rsid w:val="000C7AD6"/>
    <w:rsid w:val="000C7F75"/>
    <w:rsid w:val="000C7FFE"/>
    <w:rsid w:val="000D039F"/>
    <w:rsid w:val="000D0778"/>
    <w:rsid w:val="000D0A42"/>
    <w:rsid w:val="000D10EF"/>
    <w:rsid w:val="000D1BB0"/>
    <w:rsid w:val="000D3264"/>
    <w:rsid w:val="000D3B13"/>
    <w:rsid w:val="000D45A3"/>
    <w:rsid w:val="000D4FF0"/>
    <w:rsid w:val="000D5F37"/>
    <w:rsid w:val="000D6767"/>
    <w:rsid w:val="000D790D"/>
    <w:rsid w:val="000D7B89"/>
    <w:rsid w:val="000E00DA"/>
    <w:rsid w:val="000E1DB2"/>
    <w:rsid w:val="000E1FA7"/>
    <w:rsid w:val="000E23FF"/>
    <w:rsid w:val="000E2785"/>
    <w:rsid w:val="000E37EE"/>
    <w:rsid w:val="000E497B"/>
    <w:rsid w:val="000E51A8"/>
    <w:rsid w:val="000E5482"/>
    <w:rsid w:val="000E59B6"/>
    <w:rsid w:val="000E73F8"/>
    <w:rsid w:val="000E7BF7"/>
    <w:rsid w:val="000F13B3"/>
    <w:rsid w:val="000F1E20"/>
    <w:rsid w:val="000F2270"/>
    <w:rsid w:val="000F22AF"/>
    <w:rsid w:val="000F26E0"/>
    <w:rsid w:val="000F3E86"/>
    <w:rsid w:val="000F4547"/>
    <w:rsid w:val="000F48F1"/>
    <w:rsid w:val="000F4AF6"/>
    <w:rsid w:val="000F55D9"/>
    <w:rsid w:val="000F710C"/>
    <w:rsid w:val="000F7370"/>
    <w:rsid w:val="001002A3"/>
    <w:rsid w:val="00100B1A"/>
    <w:rsid w:val="00100CB2"/>
    <w:rsid w:val="00102655"/>
    <w:rsid w:val="001033C7"/>
    <w:rsid w:val="001037CF"/>
    <w:rsid w:val="00103B47"/>
    <w:rsid w:val="00103F17"/>
    <w:rsid w:val="00104604"/>
    <w:rsid w:val="00105596"/>
    <w:rsid w:val="00106C46"/>
    <w:rsid w:val="00107105"/>
    <w:rsid w:val="00107E7B"/>
    <w:rsid w:val="00107F49"/>
    <w:rsid w:val="0010BF21"/>
    <w:rsid w:val="0011028E"/>
    <w:rsid w:val="00110A71"/>
    <w:rsid w:val="00111369"/>
    <w:rsid w:val="00111A96"/>
    <w:rsid w:val="00111E2C"/>
    <w:rsid w:val="00112416"/>
    <w:rsid w:val="00112516"/>
    <w:rsid w:val="001129E4"/>
    <w:rsid w:val="00112A61"/>
    <w:rsid w:val="00112D9C"/>
    <w:rsid w:val="001140B0"/>
    <w:rsid w:val="001148DD"/>
    <w:rsid w:val="00115A0D"/>
    <w:rsid w:val="001161EA"/>
    <w:rsid w:val="001176DA"/>
    <w:rsid w:val="00120216"/>
    <w:rsid w:val="001208D6"/>
    <w:rsid w:val="00120964"/>
    <w:rsid w:val="0012105F"/>
    <w:rsid w:val="00121295"/>
    <w:rsid w:val="001218B1"/>
    <w:rsid w:val="001219DA"/>
    <w:rsid w:val="00122F35"/>
    <w:rsid w:val="0012311B"/>
    <w:rsid w:val="00123EAC"/>
    <w:rsid w:val="001249B0"/>
    <w:rsid w:val="001253F1"/>
    <w:rsid w:val="001255E6"/>
    <w:rsid w:val="00125F3C"/>
    <w:rsid w:val="001263B8"/>
    <w:rsid w:val="00126836"/>
    <w:rsid w:val="0013018F"/>
    <w:rsid w:val="00131673"/>
    <w:rsid w:val="00131B39"/>
    <w:rsid w:val="00132137"/>
    <w:rsid w:val="001327D8"/>
    <w:rsid w:val="00132903"/>
    <w:rsid w:val="00133796"/>
    <w:rsid w:val="00135A19"/>
    <w:rsid w:val="0013676E"/>
    <w:rsid w:val="001403BD"/>
    <w:rsid w:val="00140BA1"/>
    <w:rsid w:val="00141AAC"/>
    <w:rsid w:val="00142983"/>
    <w:rsid w:val="00142CA3"/>
    <w:rsid w:val="00144C17"/>
    <w:rsid w:val="001450DE"/>
    <w:rsid w:val="001461B2"/>
    <w:rsid w:val="00146DC4"/>
    <w:rsid w:val="00150127"/>
    <w:rsid w:val="00150861"/>
    <w:rsid w:val="00150AB9"/>
    <w:rsid w:val="001511F4"/>
    <w:rsid w:val="001515ED"/>
    <w:rsid w:val="00151A73"/>
    <w:rsid w:val="00151C28"/>
    <w:rsid w:val="0015264E"/>
    <w:rsid w:val="00153191"/>
    <w:rsid w:val="001537D5"/>
    <w:rsid w:val="001544E4"/>
    <w:rsid w:val="00154AA8"/>
    <w:rsid w:val="00154D59"/>
    <w:rsid w:val="00155BC5"/>
    <w:rsid w:val="00156251"/>
    <w:rsid w:val="001563CE"/>
    <w:rsid w:val="0015663D"/>
    <w:rsid w:val="00157562"/>
    <w:rsid w:val="00160BC3"/>
    <w:rsid w:val="0016110E"/>
    <w:rsid w:val="00162263"/>
    <w:rsid w:val="001622F2"/>
    <w:rsid w:val="001628F5"/>
    <w:rsid w:val="00162C1E"/>
    <w:rsid w:val="0016315D"/>
    <w:rsid w:val="00163855"/>
    <w:rsid w:val="00164260"/>
    <w:rsid w:val="0016518A"/>
    <w:rsid w:val="00165318"/>
    <w:rsid w:val="00165B49"/>
    <w:rsid w:val="00165E59"/>
    <w:rsid w:val="00165F00"/>
    <w:rsid w:val="001661F6"/>
    <w:rsid w:val="00166B4E"/>
    <w:rsid w:val="001677BF"/>
    <w:rsid w:val="00167984"/>
    <w:rsid w:val="00167D79"/>
    <w:rsid w:val="0017110B"/>
    <w:rsid w:val="00171601"/>
    <w:rsid w:val="00172025"/>
    <w:rsid w:val="00172399"/>
    <w:rsid w:val="00173517"/>
    <w:rsid w:val="001747F4"/>
    <w:rsid w:val="00175544"/>
    <w:rsid w:val="00175629"/>
    <w:rsid w:val="00175699"/>
    <w:rsid w:val="00175C5E"/>
    <w:rsid w:val="00177331"/>
    <w:rsid w:val="00177550"/>
    <w:rsid w:val="0018009B"/>
    <w:rsid w:val="00180BB0"/>
    <w:rsid w:val="001821DA"/>
    <w:rsid w:val="00182A36"/>
    <w:rsid w:val="0018333D"/>
    <w:rsid w:val="00183434"/>
    <w:rsid w:val="00185122"/>
    <w:rsid w:val="001866EF"/>
    <w:rsid w:val="00186FCF"/>
    <w:rsid w:val="00187346"/>
    <w:rsid w:val="00187AAC"/>
    <w:rsid w:val="0019064C"/>
    <w:rsid w:val="00190CFC"/>
    <w:rsid w:val="00190DE8"/>
    <w:rsid w:val="00191B68"/>
    <w:rsid w:val="00192147"/>
    <w:rsid w:val="00192E5E"/>
    <w:rsid w:val="0019365B"/>
    <w:rsid w:val="0019384D"/>
    <w:rsid w:val="00193D83"/>
    <w:rsid w:val="001944FB"/>
    <w:rsid w:val="00194946"/>
    <w:rsid w:val="00194F86"/>
    <w:rsid w:val="00195586"/>
    <w:rsid w:val="00196985"/>
    <w:rsid w:val="00196B78"/>
    <w:rsid w:val="00196D27"/>
    <w:rsid w:val="00197B93"/>
    <w:rsid w:val="001A0ACF"/>
    <w:rsid w:val="001A0FFC"/>
    <w:rsid w:val="001A155C"/>
    <w:rsid w:val="001A15F6"/>
    <w:rsid w:val="001A1634"/>
    <w:rsid w:val="001A21B6"/>
    <w:rsid w:val="001A492B"/>
    <w:rsid w:val="001A5310"/>
    <w:rsid w:val="001A55ED"/>
    <w:rsid w:val="001A5CB5"/>
    <w:rsid w:val="001A68CE"/>
    <w:rsid w:val="001A6B1E"/>
    <w:rsid w:val="001A6F54"/>
    <w:rsid w:val="001A7638"/>
    <w:rsid w:val="001B0721"/>
    <w:rsid w:val="001B1876"/>
    <w:rsid w:val="001B19A4"/>
    <w:rsid w:val="001B2D3B"/>
    <w:rsid w:val="001B2EEC"/>
    <w:rsid w:val="001B3271"/>
    <w:rsid w:val="001B32BA"/>
    <w:rsid w:val="001B3DE9"/>
    <w:rsid w:val="001B3F52"/>
    <w:rsid w:val="001B46EC"/>
    <w:rsid w:val="001B573C"/>
    <w:rsid w:val="001B5824"/>
    <w:rsid w:val="001B61BA"/>
    <w:rsid w:val="001B6A02"/>
    <w:rsid w:val="001B70F0"/>
    <w:rsid w:val="001B7759"/>
    <w:rsid w:val="001B7886"/>
    <w:rsid w:val="001C0134"/>
    <w:rsid w:val="001C127D"/>
    <w:rsid w:val="001C19BD"/>
    <w:rsid w:val="001C1A21"/>
    <w:rsid w:val="001C1A4D"/>
    <w:rsid w:val="001C1FEA"/>
    <w:rsid w:val="001C3208"/>
    <w:rsid w:val="001C40E3"/>
    <w:rsid w:val="001C52C5"/>
    <w:rsid w:val="001C52D1"/>
    <w:rsid w:val="001C5D40"/>
    <w:rsid w:val="001C6654"/>
    <w:rsid w:val="001C73CE"/>
    <w:rsid w:val="001C7518"/>
    <w:rsid w:val="001C759A"/>
    <w:rsid w:val="001C7850"/>
    <w:rsid w:val="001D09D2"/>
    <w:rsid w:val="001D0F89"/>
    <w:rsid w:val="001D23E8"/>
    <w:rsid w:val="001D24DD"/>
    <w:rsid w:val="001D2630"/>
    <w:rsid w:val="001D314A"/>
    <w:rsid w:val="001D4B4A"/>
    <w:rsid w:val="001D5174"/>
    <w:rsid w:val="001D5B76"/>
    <w:rsid w:val="001D5C7D"/>
    <w:rsid w:val="001D733A"/>
    <w:rsid w:val="001E0AE5"/>
    <w:rsid w:val="001E16CE"/>
    <w:rsid w:val="001E1AE1"/>
    <w:rsid w:val="001E29AB"/>
    <w:rsid w:val="001E36C7"/>
    <w:rsid w:val="001E377F"/>
    <w:rsid w:val="001E4773"/>
    <w:rsid w:val="001E5EB1"/>
    <w:rsid w:val="001E5FEC"/>
    <w:rsid w:val="001E661F"/>
    <w:rsid w:val="001E77B0"/>
    <w:rsid w:val="001F0B63"/>
    <w:rsid w:val="001F357A"/>
    <w:rsid w:val="001F3BA9"/>
    <w:rsid w:val="001F4ED9"/>
    <w:rsid w:val="001F5341"/>
    <w:rsid w:val="001F5511"/>
    <w:rsid w:val="001F6975"/>
    <w:rsid w:val="001F6DBE"/>
    <w:rsid w:val="00200AAA"/>
    <w:rsid w:val="00200D97"/>
    <w:rsid w:val="00200DB2"/>
    <w:rsid w:val="00201020"/>
    <w:rsid w:val="00202CD5"/>
    <w:rsid w:val="002036AF"/>
    <w:rsid w:val="00204A25"/>
    <w:rsid w:val="0020524E"/>
    <w:rsid w:val="00206FD6"/>
    <w:rsid w:val="00207129"/>
    <w:rsid w:val="00210924"/>
    <w:rsid w:val="00210C01"/>
    <w:rsid w:val="00210CFC"/>
    <w:rsid w:val="002110D5"/>
    <w:rsid w:val="00211D88"/>
    <w:rsid w:val="00212697"/>
    <w:rsid w:val="002128B9"/>
    <w:rsid w:val="0021295D"/>
    <w:rsid w:val="00212B98"/>
    <w:rsid w:val="00213102"/>
    <w:rsid w:val="002140EC"/>
    <w:rsid w:val="00214766"/>
    <w:rsid w:val="002154BA"/>
    <w:rsid w:val="002155DF"/>
    <w:rsid w:val="00215A78"/>
    <w:rsid w:val="00215BC4"/>
    <w:rsid w:val="00215F43"/>
    <w:rsid w:val="0021607E"/>
    <w:rsid w:val="002172FC"/>
    <w:rsid w:val="0021757F"/>
    <w:rsid w:val="00217B4B"/>
    <w:rsid w:val="00220D37"/>
    <w:rsid w:val="00221426"/>
    <w:rsid w:val="00221DA5"/>
    <w:rsid w:val="00222853"/>
    <w:rsid w:val="00223B46"/>
    <w:rsid w:val="00223E7A"/>
    <w:rsid w:val="0022445D"/>
    <w:rsid w:val="0022484E"/>
    <w:rsid w:val="0022564B"/>
    <w:rsid w:val="002258FE"/>
    <w:rsid w:val="00226037"/>
    <w:rsid w:val="002278F5"/>
    <w:rsid w:val="0023230D"/>
    <w:rsid w:val="00232E19"/>
    <w:rsid w:val="0023356F"/>
    <w:rsid w:val="002339CD"/>
    <w:rsid w:val="0023683C"/>
    <w:rsid w:val="002376C1"/>
    <w:rsid w:val="002401C3"/>
    <w:rsid w:val="00241D8C"/>
    <w:rsid w:val="00242ADE"/>
    <w:rsid w:val="00242D43"/>
    <w:rsid w:val="00242ED9"/>
    <w:rsid w:val="00242F0E"/>
    <w:rsid w:val="00243B85"/>
    <w:rsid w:val="002448F0"/>
    <w:rsid w:val="002451DF"/>
    <w:rsid w:val="002463A1"/>
    <w:rsid w:val="00246D6E"/>
    <w:rsid w:val="002472AB"/>
    <w:rsid w:val="00247F66"/>
    <w:rsid w:val="0025004B"/>
    <w:rsid w:val="00251204"/>
    <w:rsid w:val="002528A8"/>
    <w:rsid w:val="00253B0F"/>
    <w:rsid w:val="00253F4D"/>
    <w:rsid w:val="002545E8"/>
    <w:rsid w:val="00254839"/>
    <w:rsid w:val="00254B09"/>
    <w:rsid w:val="00255431"/>
    <w:rsid w:val="00255471"/>
    <w:rsid w:val="00255970"/>
    <w:rsid w:val="00255E1C"/>
    <w:rsid w:val="00256A40"/>
    <w:rsid w:val="002571DB"/>
    <w:rsid w:val="00260F2C"/>
    <w:rsid w:val="0026117B"/>
    <w:rsid w:val="00261729"/>
    <w:rsid w:val="002617CD"/>
    <w:rsid w:val="00261826"/>
    <w:rsid w:val="00261974"/>
    <w:rsid w:val="00262140"/>
    <w:rsid w:val="00262752"/>
    <w:rsid w:val="00262AAF"/>
    <w:rsid w:val="00263122"/>
    <w:rsid w:val="00263FE4"/>
    <w:rsid w:val="00264B9F"/>
    <w:rsid w:val="002653FD"/>
    <w:rsid w:val="00265CB1"/>
    <w:rsid w:val="00265E5A"/>
    <w:rsid w:val="00265F20"/>
    <w:rsid w:val="0026745E"/>
    <w:rsid w:val="0026794C"/>
    <w:rsid w:val="00272158"/>
    <w:rsid w:val="00272654"/>
    <w:rsid w:val="0027312B"/>
    <w:rsid w:val="00273287"/>
    <w:rsid w:val="002732F1"/>
    <w:rsid w:val="0027391A"/>
    <w:rsid w:val="002739B9"/>
    <w:rsid w:val="00274F9E"/>
    <w:rsid w:val="00275ACE"/>
    <w:rsid w:val="00276515"/>
    <w:rsid w:val="00276B25"/>
    <w:rsid w:val="00277368"/>
    <w:rsid w:val="002803BE"/>
    <w:rsid w:val="0028042D"/>
    <w:rsid w:val="002805D4"/>
    <w:rsid w:val="00281D21"/>
    <w:rsid w:val="0028281F"/>
    <w:rsid w:val="0028329F"/>
    <w:rsid w:val="00283AD8"/>
    <w:rsid w:val="00283C12"/>
    <w:rsid w:val="00283F78"/>
    <w:rsid w:val="002841B6"/>
    <w:rsid w:val="00284459"/>
    <w:rsid w:val="00284CEE"/>
    <w:rsid w:val="002854CE"/>
    <w:rsid w:val="00286E5A"/>
    <w:rsid w:val="00287ADE"/>
    <w:rsid w:val="0029263E"/>
    <w:rsid w:val="002929BE"/>
    <w:rsid w:val="002929FE"/>
    <w:rsid w:val="0029377C"/>
    <w:rsid w:val="00293CAE"/>
    <w:rsid w:val="002949D0"/>
    <w:rsid w:val="00295010"/>
    <w:rsid w:val="00295021"/>
    <w:rsid w:val="00295651"/>
    <w:rsid w:val="002959DF"/>
    <w:rsid w:val="002961AE"/>
    <w:rsid w:val="0029674B"/>
    <w:rsid w:val="00296B2C"/>
    <w:rsid w:val="00296D40"/>
    <w:rsid w:val="00297F8E"/>
    <w:rsid w:val="002A0FC0"/>
    <w:rsid w:val="002A223B"/>
    <w:rsid w:val="002A231C"/>
    <w:rsid w:val="002A2AF5"/>
    <w:rsid w:val="002A2B70"/>
    <w:rsid w:val="002A35AB"/>
    <w:rsid w:val="002A35F0"/>
    <w:rsid w:val="002A3E64"/>
    <w:rsid w:val="002A56C2"/>
    <w:rsid w:val="002A5BE5"/>
    <w:rsid w:val="002A685C"/>
    <w:rsid w:val="002A79A9"/>
    <w:rsid w:val="002B0195"/>
    <w:rsid w:val="002B0473"/>
    <w:rsid w:val="002B0580"/>
    <w:rsid w:val="002B06F3"/>
    <w:rsid w:val="002B0B4E"/>
    <w:rsid w:val="002B1DAB"/>
    <w:rsid w:val="002B2429"/>
    <w:rsid w:val="002B2801"/>
    <w:rsid w:val="002B2C15"/>
    <w:rsid w:val="002B3033"/>
    <w:rsid w:val="002B3D3F"/>
    <w:rsid w:val="002B51CB"/>
    <w:rsid w:val="002B51D3"/>
    <w:rsid w:val="002B609A"/>
    <w:rsid w:val="002B74CC"/>
    <w:rsid w:val="002B758C"/>
    <w:rsid w:val="002B7616"/>
    <w:rsid w:val="002B7AB6"/>
    <w:rsid w:val="002B7B69"/>
    <w:rsid w:val="002C06F0"/>
    <w:rsid w:val="002C0A4B"/>
    <w:rsid w:val="002C161C"/>
    <w:rsid w:val="002C2398"/>
    <w:rsid w:val="002C2EBC"/>
    <w:rsid w:val="002C3261"/>
    <w:rsid w:val="002C3C5A"/>
    <w:rsid w:val="002C634E"/>
    <w:rsid w:val="002C68D1"/>
    <w:rsid w:val="002C6A0B"/>
    <w:rsid w:val="002C705C"/>
    <w:rsid w:val="002D0132"/>
    <w:rsid w:val="002D035B"/>
    <w:rsid w:val="002D081B"/>
    <w:rsid w:val="002D12EF"/>
    <w:rsid w:val="002D2A4A"/>
    <w:rsid w:val="002D2E62"/>
    <w:rsid w:val="002D4FEA"/>
    <w:rsid w:val="002D57AC"/>
    <w:rsid w:val="002D6001"/>
    <w:rsid w:val="002D6051"/>
    <w:rsid w:val="002D6712"/>
    <w:rsid w:val="002D7857"/>
    <w:rsid w:val="002E1837"/>
    <w:rsid w:val="002E18C7"/>
    <w:rsid w:val="002E22AF"/>
    <w:rsid w:val="002E2B46"/>
    <w:rsid w:val="002E2B4D"/>
    <w:rsid w:val="002E3CE7"/>
    <w:rsid w:val="002E4AFC"/>
    <w:rsid w:val="002E5978"/>
    <w:rsid w:val="002E7747"/>
    <w:rsid w:val="002E79B7"/>
    <w:rsid w:val="002F059A"/>
    <w:rsid w:val="002F08F4"/>
    <w:rsid w:val="002F1041"/>
    <w:rsid w:val="002F22EC"/>
    <w:rsid w:val="002F42AB"/>
    <w:rsid w:val="002F49DE"/>
    <w:rsid w:val="002F5A1E"/>
    <w:rsid w:val="002F5F29"/>
    <w:rsid w:val="002F685D"/>
    <w:rsid w:val="002F73ED"/>
    <w:rsid w:val="002F7CBB"/>
    <w:rsid w:val="00300097"/>
    <w:rsid w:val="00300B15"/>
    <w:rsid w:val="00301580"/>
    <w:rsid w:val="003018BD"/>
    <w:rsid w:val="00301930"/>
    <w:rsid w:val="00301AFF"/>
    <w:rsid w:val="00301B5D"/>
    <w:rsid w:val="00302593"/>
    <w:rsid w:val="00302E16"/>
    <w:rsid w:val="003034AD"/>
    <w:rsid w:val="00303C5B"/>
    <w:rsid w:val="003046F2"/>
    <w:rsid w:val="00305BF9"/>
    <w:rsid w:val="00305ECD"/>
    <w:rsid w:val="00305F11"/>
    <w:rsid w:val="00307C9B"/>
    <w:rsid w:val="00310977"/>
    <w:rsid w:val="00311227"/>
    <w:rsid w:val="00311418"/>
    <w:rsid w:val="00311671"/>
    <w:rsid w:val="003125EE"/>
    <w:rsid w:val="00312861"/>
    <w:rsid w:val="0031324A"/>
    <w:rsid w:val="00313ECF"/>
    <w:rsid w:val="00314CAF"/>
    <w:rsid w:val="00314D11"/>
    <w:rsid w:val="0031544D"/>
    <w:rsid w:val="00315B59"/>
    <w:rsid w:val="00317A30"/>
    <w:rsid w:val="00321B8D"/>
    <w:rsid w:val="003220E1"/>
    <w:rsid w:val="00322539"/>
    <w:rsid w:val="003246CA"/>
    <w:rsid w:val="00324CFF"/>
    <w:rsid w:val="00324E80"/>
    <w:rsid w:val="00325270"/>
    <w:rsid w:val="003257EF"/>
    <w:rsid w:val="00326F47"/>
    <w:rsid w:val="00327D84"/>
    <w:rsid w:val="00330164"/>
    <w:rsid w:val="00330E80"/>
    <w:rsid w:val="00331671"/>
    <w:rsid w:val="00332A23"/>
    <w:rsid w:val="00332AB5"/>
    <w:rsid w:val="00332D1D"/>
    <w:rsid w:val="0033596F"/>
    <w:rsid w:val="00335A33"/>
    <w:rsid w:val="00335E0D"/>
    <w:rsid w:val="003365C0"/>
    <w:rsid w:val="00336A6B"/>
    <w:rsid w:val="00337CD6"/>
    <w:rsid w:val="003409B9"/>
    <w:rsid w:val="00340E74"/>
    <w:rsid w:val="003415CE"/>
    <w:rsid w:val="0034296F"/>
    <w:rsid w:val="00342EEA"/>
    <w:rsid w:val="003435E7"/>
    <w:rsid w:val="00343BDB"/>
    <w:rsid w:val="00343E82"/>
    <w:rsid w:val="00343F0A"/>
    <w:rsid w:val="00346E31"/>
    <w:rsid w:val="0034755A"/>
    <w:rsid w:val="00347AAA"/>
    <w:rsid w:val="00347D06"/>
    <w:rsid w:val="00350094"/>
    <w:rsid w:val="003502F4"/>
    <w:rsid w:val="00352415"/>
    <w:rsid w:val="00352861"/>
    <w:rsid w:val="00352B4A"/>
    <w:rsid w:val="0035369E"/>
    <w:rsid w:val="003537E3"/>
    <w:rsid w:val="00353958"/>
    <w:rsid w:val="003541E6"/>
    <w:rsid w:val="00354601"/>
    <w:rsid w:val="00355037"/>
    <w:rsid w:val="00356093"/>
    <w:rsid w:val="0035670F"/>
    <w:rsid w:val="003576DA"/>
    <w:rsid w:val="00357AB0"/>
    <w:rsid w:val="0036080E"/>
    <w:rsid w:val="00360872"/>
    <w:rsid w:val="00360AFB"/>
    <w:rsid w:val="003610D1"/>
    <w:rsid w:val="00361C25"/>
    <w:rsid w:val="0036240E"/>
    <w:rsid w:val="00362615"/>
    <w:rsid w:val="0036274E"/>
    <w:rsid w:val="00362DA4"/>
    <w:rsid w:val="00363A9F"/>
    <w:rsid w:val="00363B0F"/>
    <w:rsid w:val="00364017"/>
    <w:rsid w:val="003645F1"/>
    <w:rsid w:val="003647B7"/>
    <w:rsid w:val="0036484C"/>
    <w:rsid w:val="003650A9"/>
    <w:rsid w:val="003657A2"/>
    <w:rsid w:val="0036608F"/>
    <w:rsid w:val="00366569"/>
    <w:rsid w:val="00366573"/>
    <w:rsid w:val="00366EFD"/>
    <w:rsid w:val="00367799"/>
    <w:rsid w:val="00370210"/>
    <w:rsid w:val="00370442"/>
    <w:rsid w:val="0037097D"/>
    <w:rsid w:val="003709BA"/>
    <w:rsid w:val="0037165C"/>
    <w:rsid w:val="003723DF"/>
    <w:rsid w:val="00372609"/>
    <w:rsid w:val="00372B0C"/>
    <w:rsid w:val="003746AC"/>
    <w:rsid w:val="00375695"/>
    <w:rsid w:val="00376036"/>
    <w:rsid w:val="0037606B"/>
    <w:rsid w:val="00377B1A"/>
    <w:rsid w:val="003808BA"/>
    <w:rsid w:val="00381051"/>
    <w:rsid w:val="00381202"/>
    <w:rsid w:val="00381AE3"/>
    <w:rsid w:val="0038456A"/>
    <w:rsid w:val="00384882"/>
    <w:rsid w:val="0038554F"/>
    <w:rsid w:val="00385D66"/>
    <w:rsid w:val="00385F63"/>
    <w:rsid w:val="00390C74"/>
    <w:rsid w:val="003913CD"/>
    <w:rsid w:val="00391A42"/>
    <w:rsid w:val="003920B8"/>
    <w:rsid w:val="00393FB6"/>
    <w:rsid w:val="00394629"/>
    <w:rsid w:val="00394C58"/>
    <w:rsid w:val="00394E44"/>
    <w:rsid w:val="003950B6"/>
    <w:rsid w:val="0039550A"/>
    <w:rsid w:val="00395F55"/>
    <w:rsid w:val="00396808"/>
    <w:rsid w:val="003968F7"/>
    <w:rsid w:val="003A0E0B"/>
    <w:rsid w:val="003A1845"/>
    <w:rsid w:val="003A29A4"/>
    <w:rsid w:val="003A3006"/>
    <w:rsid w:val="003A469B"/>
    <w:rsid w:val="003A4812"/>
    <w:rsid w:val="003A4A1F"/>
    <w:rsid w:val="003A4B41"/>
    <w:rsid w:val="003A6BBB"/>
    <w:rsid w:val="003A6E5B"/>
    <w:rsid w:val="003A6F0D"/>
    <w:rsid w:val="003A7116"/>
    <w:rsid w:val="003A77B7"/>
    <w:rsid w:val="003A7AE2"/>
    <w:rsid w:val="003A7AE7"/>
    <w:rsid w:val="003B1A9F"/>
    <w:rsid w:val="003B1EFA"/>
    <w:rsid w:val="003B315A"/>
    <w:rsid w:val="003B417E"/>
    <w:rsid w:val="003B42F8"/>
    <w:rsid w:val="003B473D"/>
    <w:rsid w:val="003B49A6"/>
    <w:rsid w:val="003B4DC9"/>
    <w:rsid w:val="003B535D"/>
    <w:rsid w:val="003B6678"/>
    <w:rsid w:val="003B714E"/>
    <w:rsid w:val="003C026E"/>
    <w:rsid w:val="003C073F"/>
    <w:rsid w:val="003C0BAB"/>
    <w:rsid w:val="003C173F"/>
    <w:rsid w:val="003C17C5"/>
    <w:rsid w:val="003C1866"/>
    <w:rsid w:val="003C23DF"/>
    <w:rsid w:val="003C2900"/>
    <w:rsid w:val="003C2A03"/>
    <w:rsid w:val="003C3FDE"/>
    <w:rsid w:val="003C7C60"/>
    <w:rsid w:val="003D0D7C"/>
    <w:rsid w:val="003D202A"/>
    <w:rsid w:val="003D2BA7"/>
    <w:rsid w:val="003D35DB"/>
    <w:rsid w:val="003D3E3F"/>
    <w:rsid w:val="003D4A20"/>
    <w:rsid w:val="003D4ACF"/>
    <w:rsid w:val="003D5CBC"/>
    <w:rsid w:val="003D69CD"/>
    <w:rsid w:val="003D6E5A"/>
    <w:rsid w:val="003D73BC"/>
    <w:rsid w:val="003E09BF"/>
    <w:rsid w:val="003E0C41"/>
    <w:rsid w:val="003E1308"/>
    <w:rsid w:val="003E1D0D"/>
    <w:rsid w:val="003E20C7"/>
    <w:rsid w:val="003E2389"/>
    <w:rsid w:val="003E23D3"/>
    <w:rsid w:val="003E2931"/>
    <w:rsid w:val="003E2F69"/>
    <w:rsid w:val="003E347A"/>
    <w:rsid w:val="003E3975"/>
    <w:rsid w:val="003E4B44"/>
    <w:rsid w:val="003E55AB"/>
    <w:rsid w:val="003E58E0"/>
    <w:rsid w:val="003E6366"/>
    <w:rsid w:val="003E6F4C"/>
    <w:rsid w:val="003E7B15"/>
    <w:rsid w:val="003F004D"/>
    <w:rsid w:val="003F1316"/>
    <w:rsid w:val="003F1932"/>
    <w:rsid w:val="003F4426"/>
    <w:rsid w:val="003F4C2D"/>
    <w:rsid w:val="003F58C9"/>
    <w:rsid w:val="003F595E"/>
    <w:rsid w:val="003F6716"/>
    <w:rsid w:val="003F6A66"/>
    <w:rsid w:val="003F77B6"/>
    <w:rsid w:val="003F7D12"/>
    <w:rsid w:val="00400A0E"/>
    <w:rsid w:val="004017CB"/>
    <w:rsid w:val="00401F8E"/>
    <w:rsid w:val="004027D4"/>
    <w:rsid w:val="00402A30"/>
    <w:rsid w:val="00402CBB"/>
    <w:rsid w:val="00403158"/>
    <w:rsid w:val="00403E2E"/>
    <w:rsid w:val="00404018"/>
    <w:rsid w:val="0040423E"/>
    <w:rsid w:val="00404686"/>
    <w:rsid w:val="00405199"/>
    <w:rsid w:val="0040617F"/>
    <w:rsid w:val="00406CC7"/>
    <w:rsid w:val="00407787"/>
    <w:rsid w:val="004106B8"/>
    <w:rsid w:val="004111A1"/>
    <w:rsid w:val="00411362"/>
    <w:rsid w:val="004116BD"/>
    <w:rsid w:val="0041196E"/>
    <w:rsid w:val="00412508"/>
    <w:rsid w:val="004126AD"/>
    <w:rsid w:val="004129A7"/>
    <w:rsid w:val="00413057"/>
    <w:rsid w:val="004138E6"/>
    <w:rsid w:val="00413A92"/>
    <w:rsid w:val="00413C92"/>
    <w:rsid w:val="00415985"/>
    <w:rsid w:val="00415C03"/>
    <w:rsid w:val="004160D5"/>
    <w:rsid w:val="004161BC"/>
    <w:rsid w:val="004202B5"/>
    <w:rsid w:val="0042073E"/>
    <w:rsid w:val="00421650"/>
    <w:rsid w:val="00421ACA"/>
    <w:rsid w:val="00421F92"/>
    <w:rsid w:val="00423873"/>
    <w:rsid w:val="004245AE"/>
    <w:rsid w:val="00425709"/>
    <w:rsid w:val="00425B38"/>
    <w:rsid w:val="00426BF9"/>
    <w:rsid w:val="00427DB0"/>
    <w:rsid w:val="00430752"/>
    <w:rsid w:val="00433670"/>
    <w:rsid w:val="00434132"/>
    <w:rsid w:val="00435525"/>
    <w:rsid w:val="004369A4"/>
    <w:rsid w:val="00436D7C"/>
    <w:rsid w:val="0043754A"/>
    <w:rsid w:val="004404C8"/>
    <w:rsid w:val="00442107"/>
    <w:rsid w:val="00442A15"/>
    <w:rsid w:val="0044340C"/>
    <w:rsid w:val="00443AE6"/>
    <w:rsid w:val="00444E7A"/>
    <w:rsid w:val="0044559C"/>
    <w:rsid w:val="00447297"/>
    <w:rsid w:val="004475F3"/>
    <w:rsid w:val="00447C9E"/>
    <w:rsid w:val="0045064B"/>
    <w:rsid w:val="004508DE"/>
    <w:rsid w:val="004524B0"/>
    <w:rsid w:val="00452607"/>
    <w:rsid w:val="00452871"/>
    <w:rsid w:val="00452CC8"/>
    <w:rsid w:val="004533C5"/>
    <w:rsid w:val="00453551"/>
    <w:rsid w:val="00453C32"/>
    <w:rsid w:val="00454F61"/>
    <w:rsid w:val="00455084"/>
    <w:rsid w:val="004556C5"/>
    <w:rsid w:val="00456332"/>
    <w:rsid w:val="00457D42"/>
    <w:rsid w:val="004609E0"/>
    <w:rsid w:val="00461264"/>
    <w:rsid w:val="00462719"/>
    <w:rsid w:val="00462990"/>
    <w:rsid w:val="00464D23"/>
    <w:rsid w:val="00465033"/>
    <w:rsid w:val="00465486"/>
    <w:rsid w:val="004657A2"/>
    <w:rsid w:val="00466BA7"/>
    <w:rsid w:val="00467227"/>
    <w:rsid w:val="00470D61"/>
    <w:rsid w:val="00470D7F"/>
    <w:rsid w:val="00471CF8"/>
    <w:rsid w:val="00472D06"/>
    <w:rsid w:val="004761D2"/>
    <w:rsid w:val="00476787"/>
    <w:rsid w:val="00476BE1"/>
    <w:rsid w:val="00480856"/>
    <w:rsid w:val="004814E4"/>
    <w:rsid w:val="00481D21"/>
    <w:rsid w:val="004825A1"/>
    <w:rsid w:val="00482EAA"/>
    <w:rsid w:val="004848C5"/>
    <w:rsid w:val="00484F9E"/>
    <w:rsid w:val="004854E0"/>
    <w:rsid w:val="0048661B"/>
    <w:rsid w:val="0048696E"/>
    <w:rsid w:val="00486DCB"/>
    <w:rsid w:val="00487728"/>
    <w:rsid w:val="004877F5"/>
    <w:rsid w:val="0049037E"/>
    <w:rsid w:val="00490791"/>
    <w:rsid w:val="004917C8"/>
    <w:rsid w:val="00491B4C"/>
    <w:rsid w:val="004928D3"/>
    <w:rsid w:val="004937B0"/>
    <w:rsid w:val="004938C6"/>
    <w:rsid w:val="0049482D"/>
    <w:rsid w:val="00495A56"/>
    <w:rsid w:val="00495FB4"/>
    <w:rsid w:val="0049759F"/>
    <w:rsid w:val="00497947"/>
    <w:rsid w:val="004A11B1"/>
    <w:rsid w:val="004A4981"/>
    <w:rsid w:val="004A4DA5"/>
    <w:rsid w:val="004A4E02"/>
    <w:rsid w:val="004A4F0D"/>
    <w:rsid w:val="004A5533"/>
    <w:rsid w:val="004A5B20"/>
    <w:rsid w:val="004A5BE3"/>
    <w:rsid w:val="004A70E1"/>
    <w:rsid w:val="004A7562"/>
    <w:rsid w:val="004B0A5A"/>
    <w:rsid w:val="004B0CD9"/>
    <w:rsid w:val="004B1609"/>
    <w:rsid w:val="004B1FB7"/>
    <w:rsid w:val="004B2019"/>
    <w:rsid w:val="004B206A"/>
    <w:rsid w:val="004B3052"/>
    <w:rsid w:val="004B3317"/>
    <w:rsid w:val="004B40D4"/>
    <w:rsid w:val="004B46B4"/>
    <w:rsid w:val="004B4BC3"/>
    <w:rsid w:val="004B4BD5"/>
    <w:rsid w:val="004B5319"/>
    <w:rsid w:val="004B6171"/>
    <w:rsid w:val="004B6678"/>
    <w:rsid w:val="004B68D7"/>
    <w:rsid w:val="004B6DC9"/>
    <w:rsid w:val="004C0A8A"/>
    <w:rsid w:val="004C1987"/>
    <w:rsid w:val="004C1A64"/>
    <w:rsid w:val="004C1DAE"/>
    <w:rsid w:val="004C1FA8"/>
    <w:rsid w:val="004C2DF1"/>
    <w:rsid w:val="004C3D68"/>
    <w:rsid w:val="004C4426"/>
    <w:rsid w:val="004C452E"/>
    <w:rsid w:val="004C465A"/>
    <w:rsid w:val="004C4884"/>
    <w:rsid w:val="004C4C9B"/>
    <w:rsid w:val="004C4D00"/>
    <w:rsid w:val="004C4D32"/>
    <w:rsid w:val="004C4FD2"/>
    <w:rsid w:val="004C539C"/>
    <w:rsid w:val="004C547E"/>
    <w:rsid w:val="004C562A"/>
    <w:rsid w:val="004C5EBC"/>
    <w:rsid w:val="004C62D2"/>
    <w:rsid w:val="004C740F"/>
    <w:rsid w:val="004C7BAC"/>
    <w:rsid w:val="004D017F"/>
    <w:rsid w:val="004D033B"/>
    <w:rsid w:val="004D03D8"/>
    <w:rsid w:val="004D1629"/>
    <w:rsid w:val="004D1877"/>
    <w:rsid w:val="004D1BAE"/>
    <w:rsid w:val="004D1E22"/>
    <w:rsid w:val="004D2724"/>
    <w:rsid w:val="004D35B2"/>
    <w:rsid w:val="004D3731"/>
    <w:rsid w:val="004D3BBC"/>
    <w:rsid w:val="004D5417"/>
    <w:rsid w:val="004D5B66"/>
    <w:rsid w:val="004D66C1"/>
    <w:rsid w:val="004D67E5"/>
    <w:rsid w:val="004D70C2"/>
    <w:rsid w:val="004D7F9F"/>
    <w:rsid w:val="004E0C2D"/>
    <w:rsid w:val="004E2371"/>
    <w:rsid w:val="004E4B06"/>
    <w:rsid w:val="004E54CA"/>
    <w:rsid w:val="004E6001"/>
    <w:rsid w:val="004E700B"/>
    <w:rsid w:val="004E71A0"/>
    <w:rsid w:val="004E7516"/>
    <w:rsid w:val="004E7A6A"/>
    <w:rsid w:val="004E7AD0"/>
    <w:rsid w:val="004E7D49"/>
    <w:rsid w:val="004F01BF"/>
    <w:rsid w:val="004F12B2"/>
    <w:rsid w:val="004F13F3"/>
    <w:rsid w:val="004F15DF"/>
    <w:rsid w:val="004F27CA"/>
    <w:rsid w:val="004F3DAA"/>
    <w:rsid w:val="004F4586"/>
    <w:rsid w:val="004F65B1"/>
    <w:rsid w:val="004F6E1C"/>
    <w:rsid w:val="004F7545"/>
    <w:rsid w:val="004F7BAD"/>
    <w:rsid w:val="004F7F47"/>
    <w:rsid w:val="00500604"/>
    <w:rsid w:val="005008A1"/>
    <w:rsid w:val="00500A84"/>
    <w:rsid w:val="00500D36"/>
    <w:rsid w:val="00501009"/>
    <w:rsid w:val="005019B3"/>
    <w:rsid w:val="00501DDE"/>
    <w:rsid w:val="00502CDB"/>
    <w:rsid w:val="00503661"/>
    <w:rsid w:val="00503885"/>
    <w:rsid w:val="00503B47"/>
    <w:rsid w:val="00504867"/>
    <w:rsid w:val="005061F7"/>
    <w:rsid w:val="005065CD"/>
    <w:rsid w:val="00510517"/>
    <w:rsid w:val="00510730"/>
    <w:rsid w:val="00510767"/>
    <w:rsid w:val="005122A8"/>
    <w:rsid w:val="00512BE8"/>
    <w:rsid w:val="0051334F"/>
    <w:rsid w:val="0051335D"/>
    <w:rsid w:val="00513530"/>
    <w:rsid w:val="005135E4"/>
    <w:rsid w:val="00514255"/>
    <w:rsid w:val="005148A6"/>
    <w:rsid w:val="005150FC"/>
    <w:rsid w:val="00515712"/>
    <w:rsid w:val="00515B41"/>
    <w:rsid w:val="00515D51"/>
    <w:rsid w:val="00516AE4"/>
    <w:rsid w:val="0051751B"/>
    <w:rsid w:val="00520363"/>
    <w:rsid w:val="005207B5"/>
    <w:rsid w:val="005233C5"/>
    <w:rsid w:val="00523487"/>
    <w:rsid w:val="0052412A"/>
    <w:rsid w:val="005247DD"/>
    <w:rsid w:val="00525816"/>
    <w:rsid w:val="00525858"/>
    <w:rsid w:val="00526069"/>
    <w:rsid w:val="005261B3"/>
    <w:rsid w:val="00527181"/>
    <w:rsid w:val="0053067D"/>
    <w:rsid w:val="00530AF7"/>
    <w:rsid w:val="005313E5"/>
    <w:rsid w:val="00531A4D"/>
    <w:rsid w:val="005334DF"/>
    <w:rsid w:val="00533AC9"/>
    <w:rsid w:val="00534D49"/>
    <w:rsid w:val="005350DF"/>
    <w:rsid w:val="0053527E"/>
    <w:rsid w:val="0053580C"/>
    <w:rsid w:val="00535A83"/>
    <w:rsid w:val="00536384"/>
    <w:rsid w:val="00540462"/>
    <w:rsid w:val="00540507"/>
    <w:rsid w:val="0054108D"/>
    <w:rsid w:val="00541987"/>
    <w:rsid w:val="00543E04"/>
    <w:rsid w:val="00545279"/>
    <w:rsid w:val="00545EEF"/>
    <w:rsid w:val="00545F83"/>
    <w:rsid w:val="0054EB14"/>
    <w:rsid w:val="00550038"/>
    <w:rsid w:val="005504BF"/>
    <w:rsid w:val="00550CF5"/>
    <w:rsid w:val="00551F44"/>
    <w:rsid w:val="00552268"/>
    <w:rsid w:val="00552975"/>
    <w:rsid w:val="00552FC0"/>
    <w:rsid w:val="0055511C"/>
    <w:rsid w:val="00555697"/>
    <w:rsid w:val="00555A17"/>
    <w:rsid w:val="00555FFA"/>
    <w:rsid w:val="00556309"/>
    <w:rsid w:val="00556FA7"/>
    <w:rsid w:val="00557468"/>
    <w:rsid w:val="00557E5F"/>
    <w:rsid w:val="0056159F"/>
    <w:rsid w:val="00561F38"/>
    <w:rsid w:val="005626FB"/>
    <w:rsid w:val="00563395"/>
    <w:rsid w:val="00563751"/>
    <w:rsid w:val="00563B35"/>
    <w:rsid w:val="00564211"/>
    <w:rsid w:val="00564C73"/>
    <w:rsid w:val="00564D45"/>
    <w:rsid w:val="0056595A"/>
    <w:rsid w:val="00566FB8"/>
    <w:rsid w:val="00566FD8"/>
    <w:rsid w:val="0056793C"/>
    <w:rsid w:val="005700C7"/>
    <w:rsid w:val="005715E5"/>
    <w:rsid w:val="005715EC"/>
    <w:rsid w:val="00571B17"/>
    <w:rsid w:val="00572567"/>
    <w:rsid w:val="00572BB9"/>
    <w:rsid w:val="005738BB"/>
    <w:rsid w:val="00574D4C"/>
    <w:rsid w:val="00575987"/>
    <w:rsid w:val="005762F8"/>
    <w:rsid w:val="00576C50"/>
    <w:rsid w:val="005772C4"/>
    <w:rsid w:val="00577FF0"/>
    <w:rsid w:val="005804F2"/>
    <w:rsid w:val="00580D85"/>
    <w:rsid w:val="00580FF4"/>
    <w:rsid w:val="00581762"/>
    <w:rsid w:val="00581E7B"/>
    <w:rsid w:val="00582F0B"/>
    <w:rsid w:val="00583B20"/>
    <w:rsid w:val="00584797"/>
    <w:rsid w:val="00584EF5"/>
    <w:rsid w:val="00585464"/>
    <w:rsid w:val="005870A8"/>
    <w:rsid w:val="005871FD"/>
    <w:rsid w:val="00587508"/>
    <w:rsid w:val="00590716"/>
    <w:rsid w:val="00593067"/>
    <w:rsid w:val="00593A3A"/>
    <w:rsid w:val="00594BAB"/>
    <w:rsid w:val="00594E41"/>
    <w:rsid w:val="00595CAB"/>
    <w:rsid w:val="00596FFE"/>
    <w:rsid w:val="00597260"/>
    <w:rsid w:val="005972EE"/>
    <w:rsid w:val="00597F4E"/>
    <w:rsid w:val="005A0065"/>
    <w:rsid w:val="005A06A9"/>
    <w:rsid w:val="005A0772"/>
    <w:rsid w:val="005A1F20"/>
    <w:rsid w:val="005A24A0"/>
    <w:rsid w:val="005A2E20"/>
    <w:rsid w:val="005A2EA0"/>
    <w:rsid w:val="005A3A69"/>
    <w:rsid w:val="005A4F51"/>
    <w:rsid w:val="005A512B"/>
    <w:rsid w:val="005A60F7"/>
    <w:rsid w:val="005A7207"/>
    <w:rsid w:val="005A7ADA"/>
    <w:rsid w:val="005B0239"/>
    <w:rsid w:val="005B0511"/>
    <w:rsid w:val="005B0D65"/>
    <w:rsid w:val="005B1062"/>
    <w:rsid w:val="005B137B"/>
    <w:rsid w:val="005B18B5"/>
    <w:rsid w:val="005B2D94"/>
    <w:rsid w:val="005B2DA4"/>
    <w:rsid w:val="005B2FDE"/>
    <w:rsid w:val="005B449F"/>
    <w:rsid w:val="005B5306"/>
    <w:rsid w:val="005B57A1"/>
    <w:rsid w:val="005B5BB7"/>
    <w:rsid w:val="005B61E1"/>
    <w:rsid w:val="005B69FB"/>
    <w:rsid w:val="005C17FE"/>
    <w:rsid w:val="005C2120"/>
    <w:rsid w:val="005C40C9"/>
    <w:rsid w:val="005C484C"/>
    <w:rsid w:val="005C4A3A"/>
    <w:rsid w:val="005C4B29"/>
    <w:rsid w:val="005C5071"/>
    <w:rsid w:val="005C5248"/>
    <w:rsid w:val="005C5408"/>
    <w:rsid w:val="005C5BCF"/>
    <w:rsid w:val="005C5C0B"/>
    <w:rsid w:val="005C5D8B"/>
    <w:rsid w:val="005C7156"/>
    <w:rsid w:val="005C7F4D"/>
    <w:rsid w:val="005D0F2A"/>
    <w:rsid w:val="005D1CFD"/>
    <w:rsid w:val="005D2AA1"/>
    <w:rsid w:val="005D32F9"/>
    <w:rsid w:val="005D3798"/>
    <w:rsid w:val="005D5A9F"/>
    <w:rsid w:val="005D604B"/>
    <w:rsid w:val="005D66C0"/>
    <w:rsid w:val="005D6786"/>
    <w:rsid w:val="005D6F29"/>
    <w:rsid w:val="005D6F4B"/>
    <w:rsid w:val="005D7B82"/>
    <w:rsid w:val="005D7F6B"/>
    <w:rsid w:val="005E0449"/>
    <w:rsid w:val="005E0941"/>
    <w:rsid w:val="005E2045"/>
    <w:rsid w:val="005E388B"/>
    <w:rsid w:val="005E3F7A"/>
    <w:rsid w:val="005E3F81"/>
    <w:rsid w:val="005E40D7"/>
    <w:rsid w:val="005E4362"/>
    <w:rsid w:val="005E43BE"/>
    <w:rsid w:val="005E51AC"/>
    <w:rsid w:val="005E5FD9"/>
    <w:rsid w:val="005E7C9F"/>
    <w:rsid w:val="005F2462"/>
    <w:rsid w:val="005F2B13"/>
    <w:rsid w:val="005F2D30"/>
    <w:rsid w:val="005F32AD"/>
    <w:rsid w:val="005F35AF"/>
    <w:rsid w:val="005F4A97"/>
    <w:rsid w:val="005F4E0F"/>
    <w:rsid w:val="005F5029"/>
    <w:rsid w:val="005F513E"/>
    <w:rsid w:val="005F53BD"/>
    <w:rsid w:val="005F55AE"/>
    <w:rsid w:val="005F5852"/>
    <w:rsid w:val="005F598C"/>
    <w:rsid w:val="005F62CE"/>
    <w:rsid w:val="005F6822"/>
    <w:rsid w:val="005F7CB6"/>
    <w:rsid w:val="006005B2"/>
    <w:rsid w:val="00600C84"/>
    <w:rsid w:val="006013D5"/>
    <w:rsid w:val="00601566"/>
    <w:rsid w:val="00602682"/>
    <w:rsid w:val="0060287F"/>
    <w:rsid w:val="00602F01"/>
    <w:rsid w:val="00602F3B"/>
    <w:rsid w:val="00603050"/>
    <w:rsid w:val="0060315F"/>
    <w:rsid w:val="00603E82"/>
    <w:rsid w:val="00603FED"/>
    <w:rsid w:val="0060505C"/>
    <w:rsid w:val="00605C86"/>
    <w:rsid w:val="00606560"/>
    <w:rsid w:val="00606A54"/>
    <w:rsid w:val="00606B5A"/>
    <w:rsid w:val="0060728C"/>
    <w:rsid w:val="00610275"/>
    <w:rsid w:val="00610B77"/>
    <w:rsid w:val="006112F2"/>
    <w:rsid w:val="00611306"/>
    <w:rsid w:val="00611A1E"/>
    <w:rsid w:val="00611CE7"/>
    <w:rsid w:val="00612D17"/>
    <w:rsid w:val="00613940"/>
    <w:rsid w:val="00614006"/>
    <w:rsid w:val="006145FC"/>
    <w:rsid w:val="00614C7A"/>
    <w:rsid w:val="00615A30"/>
    <w:rsid w:val="0061639E"/>
    <w:rsid w:val="006176F5"/>
    <w:rsid w:val="00617E94"/>
    <w:rsid w:val="00621B88"/>
    <w:rsid w:val="00621D52"/>
    <w:rsid w:val="00621DF1"/>
    <w:rsid w:val="00621E1D"/>
    <w:rsid w:val="0062238D"/>
    <w:rsid w:val="00623121"/>
    <w:rsid w:val="006237D8"/>
    <w:rsid w:val="006238E7"/>
    <w:rsid w:val="00623939"/>
    <w:rsid w:val="00625436"/>
    <w:rsid w:val="0062658E"/>
    <w:rsid w:val="0062718E"/>
    <w:rsid w:val="0063138B"/>
    <w:rsid w:val="006314E7"/>
    <w:rsid w:val="0063186B"/>
    <w:rsid w:val="00631A6E"/>
    <w:rsid w:val="00632196"/>
    <w:rsid w:val="00632F1B"/>
    <w:rsid w:val="00633B18"/>
    <w:rsid w:val="00634998"/>
    <w:rsid w:val="00634DE7"/>
    <w:rsid w:val="00635059"/>
    <w:rsid w:val="0063526A"/>
    <w:rsid w:val="0063538A"/>
    <w:rsid w:val="0063599D"/>
    <w:rsid w:val="00635AB2"/>
    <w:rsid w:val="00635BAF"/>
    <w:rsid w:val="00635C45"/>
    <w:rsid w:val="00636171"/>
    <w:rsid w:val="0063649D"/>
    <w:rsid w:val="00636BA9"/>
    <w:rsid w:val="00637AC7"/>
    <w:rsid w:val="0064018C"/>
    <w:rsid w:val="006408E0"/>
    <w:rsid w:val="00640922"/>
    <w:rsid w:val="006412EE"/>
    <w:rsid w:val="006429CB"/>
    <w:rsid w:val="00642D74"/>
    <w:rsid w:val="0064322C"/>
    <w:rsid w:val="006432E4"/>
    <w:rsid w:val="00643C99"/>
    <w:rsid w:val="00645EDF"/>
    <w:rsid w:val="006467C9"/>
    <w:rsid w:val="00646A37"/>
    <w:rsid w:val="00647E39"/>
    <w:rsid w:val="00647F2D"/>
    <w:rsid w:val="00650A4C"/>
    <w:rsid w:val="00650EB5"/>
    <w:rsid w:val="00651095"/>
    <w:rsid w:val="006516DD"/>
    <w:rsid w:val="006519DA"/>
    <w:rsid w:val="00651C99"/>
    <w:rsid w:val="00651D4D"/>
    <w:rsid w:val="00652C22"/>
    <w:rsid w:val="00653AD1"/>
    <w:rsid w:val="006540CF"/>
    <w:rsid w:val="00654B8D"/>
    <w:rsid w:val="00654F7B"/>
    <w:rsid w:val="006552B5"/>
    <w:rsid w:val="006559FE"/>
    <w:rsid w:val="00656838"/>
    <w:rsid w:val="00656CB6"/>
    <w:rsid w:val="00660407"/>
    <w:rsid w:val="00660B94"/>
    <w:rsid w:val="00662EF7"/>
    <w:rsid w:val="00663B78"/>
    <w:rsid w:val="0066400A"/>
    <w:rsid w:val="006642B3"/>
    <w:rsid w:val="00664444"/>
    <w:rsid w:val="0066544A"/>
    <w:rsid w:val="0066643A"/>
    <w:rsid w:val="00666704"/>
    <w:rsid w:val="00666756"/>
    <w:rsid w:val="00666ADE"/>
    <w:rsid w:val="00666CC6"/>
    <w:rsid w:val="00666FE3"/>
    <w:rsid w:val="006675E2"/>
    <w:rsid w:val="00667642"/>
    <w:rsid w:val="0066782E"/>
    <w:rsid w:val="00670CB3"/>
    <w:rsid w:val="006711E2"/>
    <w:rsid w:val="006713F2"/>
    <w:rsid w:val="00671725"/>
    <w:rsid w:val="006719A4"/>
    <w:rsid w:val="006720E4"/>
    <w:rsid w:val="006726D4"/>
    <w:rsid w:val="00673518"/>
    <w:rsid w:val="00673D78"/>
    <w:rsid w:val="006742E7"/>
    <w:rsid w:val="006744A7"/>
    <w:rsid w:val="00674EDD"/>
    <w:rsid w:val="0067655E"/>
    <w:rsid w:val="006765A4"/>
    <w:rsid w:val="006765CA"/>
    <w:rsid w:val="00676C4A"/>
    <w:rsid w:val="00676EB6"/>
    <w:rsid w:val="006774D2"/>
    <w:rsid w:val="00680787"/>
    <w:rsid w:val="00680816"/>
    <w:rsid w:val="0068146D"/>
    <w:rsid w:val="006820E1"/>
    <w:rsid w:val="006824EE"/>
    <w:rsid w:val="006826E4"/>
    <w:rsid w:val="00682F6D"/>
    <w:rsid w:val="00684B12"/>
    <w:rsid w:val="00685F1F"/>
    <w:rsid w:val="00685F73"/>
    <w:rsid w:val="0068717B"/>
    <w:rsid w:val="00687DD2"/>
    <w:rsid w:val="006904CB"/>
    <w:rsid w:val="00691594"/>
    <w:rsid w:val="00691FF8"/>
    <w:rsid w:val="006920F3"/>
    <w:rsid w:val="00692BD3"/>
    <w:rsid w:val="00692D6F"/>
    <w:rsid w:val="00694C5A"/>
    <w:rsid w:val="00694F17"/>
    <w:rsid w:val="00695C34"/>
    <w:rsid w:val="00695C6C"/>
    <w:rsid w:val="006963DD"/>
    <w:rsid w:val="00697874"/>
    <w:rsid w:val="006A0084"/>
    <w:rsid w:val="006A057C"/>
    <w:rsid w:val="006A10E2"/>
    <w:rsid w:val="006A1ACF"/>
    <w:rsid w:val="006A1DF6"/>
    <w:rsid w:val="006A217E"/>
    <w:rsid w:val="006A2350"/>
    <w:rsid w:val="006A481C"/>
    <w:rsid w:val="006A4F21"/>
    <w:rsid w:val="006A51EF"/>
    <w:rsid w:val="006A5233"/>
    <w:rsid w:val="006A5E4D"/>
    <w:rsid w:val="006A72CA"/>
    <w:rsid w:val="006B142F"/>
    <w:rsid w:val="006B1430"/>
    <w:rsid w:val="006B2C15"/>
    <w:rsid w:val="006B2FC6"/>
    <w:rsid w:val="006B3249"/>
    <w:rsid w:val="006B42E1"/>
    <w:rsid w:val="006B464A"/>
    <w:rsid w:val="006B4DA9"/>
    <w:rsid w:val="006B5322"/>
    <w:rsid w:val="006B7406"/>
    <w:rsid w:val="006B7B56"/>
    <w:rsid w:val="006B7D9D"/>
    <w:rsid w:val="006C1A9B"/>
    <w:rsid w:val="006C249B"/>
    <w:rsid w:val="006C2CC5"/>
    <w:rsid w:val="006C3A19"/>
    <w:rsid w:val="006C4200"/>
    <w:rsid w:val="006C5329"/>
    <w:rsid w:val="006C7471"/>
    <w:rsid w:val="006D0A60"/>
    <w:rsid w:val="006D1785"/>
    <w:rsid w:val="006D2376"/>
    <w:rsid w:val="006D32DB"/>
    <w:rsid w:val="006D337E"/>
    <w:rsid w:val="006D354A"/>
    <w:rsid w:val="006D36B0"/>
    <w:rsid w:val="006D429C"/>
    <w:rsid w:val="006D4389"/>
    <w:rsid w:val="006E041F"/>
    <w:rsid w:val="006E09BD"/>
    <w:rsid w:val="006E0F5F"/>
    <w:rsid w:val="006E11E6"/>
    <w:rsid w:val="006E184E"/>
    <w:rsid w:val="006E1BE8"/>
    <w:rsid w:val="006E2285"/>
    <w:rsid w:val="006E2351"/>
    <w:rsid w:val="006E25CB"/>
    <w:rsid w:val="006E26A2"/>
    <w:rsid w:val="006E3240"/>
    <w:rsid w:val="006E3E2F"/>
    <w:rsid w:val="006E4A70"/>
    <w:rsid w:val="006E515B"/>
    <w:rsid w:val="006E5549"/>
    <w:rsid w:val="006E6279"/>
    <w:rsid w:val="006E6345"/>
    <w:rsid w:val="006E7CC3"/>
    <w:rsid w:val="006E7DC5"/>
    <w:rsid w:val="006F03E8"/>
    <w:rsid w:val="006F0AB1"/>
    <w:rsid w:val="006F0D64"/>
    <w:rsid w:val="006F24E7"/>
    <w:rsid w:val="006F2898"/>
    <w:rsid w:val="006F3275"/>
    <w:rsid w:val="006F45C1"/>
    <w:rsid w:val="006F54E5"/>
    <w:rsid w:val="007006E2"/>
    <w:rsid w:val="00700DC8"/>
    <w:rsid w:val="0070156C"/>
    <w:rsid w:val="00701839"/>
    <w:rsid w:val="00701ABA"/>
    <w:rsid w:val="00702116"/>
    <w:rsid w:val="007031BF"/>
    <w:rsid w:val="00703245"/>
    <w:rsid w:val="00703C28"/>
    <w:rsid w:val="00703C75"/>
    <w:rsid w:val="00703CAD"/>
    <w:rsid w:val="007045D7"/>
    <w:rsid w:val="00706948"/>
    <w:rsid w:val="00706E06"/>
    <w:rsid w:val="00706EEF"/>
    <w:rsid w:val="00707923"/>
    <w:rsid w:val="00710CFC"/>
    <w:rsid w:val="0071111D"/>
    <w:rsid w:val="0071114B"/>
    <w:rsid w:val="007113D5"/>
    <w:rsid w:val="00711847"/>
    <w:rsid w:val="00712C59"/>
    <w:rsid w:val="00714052"/>
    <w:rsid w:val="00714BFE"/>
    <w:rsid w:val="00714D7C"/>
    <w:rsid w:val="007154DB"/>
    <w:rsid w:val="00715853"/>
    <w:rsid w:val="00715CC0"/>
    <w:rsid w:val="00716386"/>
    <w:rsid w:val="007171B5"/>
    <w:rsid w:val="00717B4C"/>
    <w:rsid w:val="00717C1D"/>
    <w:rsid w:val="00720362"/>
    <w:rsid w:val="007203DD"/>
    <w:rsid w:val="00720CA1"/>
    <w:rsid w:val="0072270E"/>
    <w:rsid w:val="0072289A"/>
    <w:rsid w:val="00722C02"/>
    <w:rsid w:val="0072305E"/>
    <w:rsid w:val="00723B24"/>
    <w:rsid w:val="00723E26"/>
    <w:rsid w:val="007267E1"/>
    <w:rsid w:val="0072717F"/>
    <w:rsid w:val="007273C8"/>
    <w:rsid w:val="00730103"/>
    <w:rsid w:val="0073018A"/>
    <w:rsid w:val="00730784"/>
    <w:rsid w:val="007307D3"/>
    <w:rsid w:val="007307E3"/>
    <w:rsid w:val="0073148D"/>
    <w:rsid w:val="00731D43"/>
    <w:rsid w:val="0073375C"/>
    <w:rsid w:val="00735E8D"/>
    <w:rsid w:val="00735ECB"/>
    <w:rsid w:val="00736274"/>
    <w:rsid w:val="00736312"/>
    <w:rsid w:val="0073646A"/>
    <w:rsid w:val="00736D3B"/>
    <w:rsid w:val="0073708E"/>
    <w:rsid w:val="00737E92"/>
    <w:rsid w:val="007401E3"/>
    <w:rsid w:val="007419ED"/>
    <w:rsid w:val="00742901"/>
    <w:rsid w:val="00743110"/>
    <w:rsid w:val="0074385D"/>
    <w:rsid w:val="007449D4"/>
    <w:rsid w:val="00744BB8"/>
    <w:rsid w:val="00745A2C"/>
    <w:rsid w:val="00745A6C"/>
    <w:rsid w:val="00745E8A"/>
    <w:rsid w:val="00747196"/>
    <w:rsid w:val="00747251"/>
    <w:rsid w:val="00747328"/>
    <w:rsid w:val="00750974"/>
    <w:rsid w:val="00750983"/>
    <w:rsid w:val="00752373"/>
    <w:rsid w:val="007536A3"/>
    <w:rsid w:val="00753B3A"/>
    <w:rsid w:val="0075455E"/>
    <w:rsid w:val="007546C6"/>
    <w:rsid w:val="00754DC7"/>
    <w:rsid w:val="007555DD"/>
    <w:rsid w:val="00756565"/>
    <w:rsid w:val="007574C1"/>
    <w:rsid w:val="007578AB"/>
    <w:rsid w:val="00757A3D"/>
    <w:rsid w:val="00760D24"/>
    <w:rsid w:val="00760FA6"/>
    <w:rsid w:val="00761314"/>
    <w:rsid w:val="007614DA"/>
    <w:rsid w:val="00762A44"/>
    <w:rsid w:val="00764743"/>
    <w:rsid w:val="00764CBC"/>
    <w:rsid w:val="007653F6"/>
    <w:rsid w:val="007657A2"/>
    <w:rsid w:val="00766F94"/>
    <w:rsid w:val="00766FFC"/>
    <w:rsid w:val="0077134A"/>
    <w:rsid w:val="00771974"/>
    <w:rsid w:val="007721F1"/>
    <w:rsid w:val="00772C8A"/>
    <w:rsid w:val="00773875"/>
    <w:rsid w:val="007738AF"/>
    <w:rsid w:val="007744A2"/>
    <w:rsid w:val="00775508"/>
    <w:rsid w:val="007756C9"/>
    <w:rsid w:val="00775FE9"/>
    <w:rsid w:val="0077606A"/>
    <w:rsid w:val="007761D5"/>
    <w:rsid w:val="007765D9"/>
    <w:rsid w:val="00776DA8"/>
    <w:rsid w:val="007770AE"/>
    <w:rsid w:val="00777328"/>
    <w:rsid w:val="00777845"/>
    <w:rsid w:val="007778F1"/>
    <w:rsid w:val="007779D7"/>
    <w:rsid w:val="0078010D"/>
    <w:rsid w:val="00780223"/>
    <w:rsid w:val="007808A0"/>
    <w:rsid w:val="00780F71"/>
    <w:rsid w:val="0078154E"/>
    <w:rsid w:val="00782992"/>
    <w:rsid w:val="007845D3"/>
    <w:rsid w:val="007845F4"/>
    <w:rsid w:val="00784CF0"/>
    <w:rsid w:val="00784E27"/>
    <w:rsid w:val="007854C2"/>
    <w:rsid w:val="007857C7"/>
    <w:rsid w:val="00786E92"/>
    <w:rsid w:val="00786F45"/>
    <w:rsid w:val="00787132"/>
    <w:rsid w:val="007872B0"/>
    <w:rsid w:val="00792404"/>
    <w:rsid w:val="0079271B"/>
    <w:rsid w:val="00792CC1"/>
    <w:rsid w:val="00793E3B"/>
    <w:rsid w:val="007941DE"/>
    <w:rsid w:val="007941FC"/>
    <w:rsid w:val="00794894"/>
    <w:rsid w:val="0079593F"/>
    <w:rsid w:val="00797C52"/>
    <w:rsid w:val="00797C6D"/>
    <w:rsid w:val="007A014E"/>
    <w:rsid w:val="007A01F7"/>
    <w:rsid w:val="007A14E5"/>
    <w:rsid w:val="007A1521"/>
    <w:rsid w:val="007A24B6"/>
    <w:rsid w:val="007A339D"/>
    <w:rsid w:val="007A34A6"/>
    <w:rsid w:val="007A408C"/>
    <w:rsid w:val="007A415E"/>
    <w:rsid w:val="007A432B"/>
    <w:rsid w:val="007A4A4C"/>
    <w:rsid w:val="007A4B23"/>
    <w:rsid w:val="007A53D9"/>
    <w:rsid w:val="007A5DA9"/>
    <w:rsid w:val="007A6A3E"/>
    <w:rsid w:val="007A6AE5"/>
    <w:rsid w:val="007A6E34"/>
    <w:rsid w:val="007A7C0A"/>
    <w:rsid w:val="007A7EDA"/>
    <w:rsid w:val="007B0920"/>
    <w:rsid w:val="007B0A09"/>
    <w:rsid w:val="007B10EB"/>
    <w:rsid w:val="007B165C"/>
    <w:rsid w:val="007B2A75"/>
    <w:rsid w:val="007B2E63"/>
    <w:rsid w:val="007B3346"/>
    <w:rsid w:val="007B37C2"/>
    <w:rsid w:val="007B3ABD"/>
    <w:rsid w:val="007B3B1D"/>
    <w:rsid w:val="007B3EB5"/>
    <w:rsid w:val="007B53E5"/>
    <w:rsid w:val="007B5CBB"/>
    <w:rsid w:val="007B5FB3"/>
    <w:rsid w:val="007B643B"/>
    <w:rsid w:val="007B6EBB"/>
    <w:rsid w:val="007B7258"/>
    <w:rsid w:val="007C067C"/>
    <w:rsid w:val="007C0C17"/>
    <w:rsid w:val="007C0E25"/>
    <w:rsid w:val="007C17FF"/>
    <w:rsid w:val="007C195F"/>
    <w:rsid w:val="007C2935"/>
    <w:rsid w:val="007C2E4E"/>
    <w:rsid w:val="007C3147"/>
    <w:rsid w:val="007C39C7"/>
    <w:rsid w:val="007C3ECC"/>
    <w:rsid w:val="007C3FE4"/>
    <w:rsid w:val="007C4B19"/>
    <w:rsid w:val="007C5C0C"/>
    <w:rsid w:val="007D07B6"/>
    <w:rsid w:val="007D0D0B"/>
    <w:rsid w:val="007D2B4B"/>
    <w:rsid w:val="007D313B"/>
    <w:rsid w:val="007D45E8"/>
    <w:rsid w:val="007D4FBB"/>
    <w:rsid w:val="007D5625"/>
    <w:rsid w:val="007D717C"/>
    <w:rsid w:val="007D7E9D"/>
    <w:rsid w:val="007D7FEE"/>
    <w:rsid w:val="007E01FE"/>
    <w:rsid w:val="007E047D"/>
    <w:rsid w:val="007E0591"/>
    <w:rsid w:val="007E1D91"/>
    <w:rsid w:val="007E20F3"/>
    <w:rsid w:val="007E3D20"/>
    <w:rsid w:val="007E44CF"/>
    <w:rsid w:val="007E6C1C"/>
    <w:rsid w:val="007F168C"/>
    <w:rsid w:val="007F3817"/>
    <w:rsid w:val="007F3D0A"/>
    <w:rsid w:val="007F3D80"/>
    <w:rsid w:val="007F7541"/>
    <w:rsid w:val="00800094"/>
    <w:rsid w:val="00801012"/>
    <w:rsid w:val="00803A09"/>
    <w:rsid w:val="00803D67"/>
    <w:rsid w:val="0080455E"/>
    <w:rsid w:val="00804849"/>
    <w:rsid w:val="0080499F"/>
    <w:rsid w:val="00806704"/>
    <w:rsid w:val="00806871"/>
    <w:rsid w:val="00806987"/>
    <w:rsid w:val="00807476"/>
    <w:rsid w:val="00807A32"/>
    <w:rsid w:val="00811713"/>
    <w:rsid w:val="00811908"/>
    <w:rsid w:val="008120A8"/>
    <w:rsid w:val="0081296D"/>
    <w:rsid w:val="00812C56"/>
    <w:rsid w:val="00812EBB"/>
    <w:rsid w:val="00812F4D"/>
    <w:rsid w:val="008135C8"/>
    <w:rsid w:val="00813954"/>
    <w:rsid w:val="00813AB6"/>
    <w:rsid w:val="00814140"/>
    <w:rsid w:val="00814874"/>
    <w:rsid w:val="00814C65"/>
    <w:rsid w:val="008161A9"/>
    <w:rsid w:val="0081635B"/>
    <w:rsid w:val="00816E80"/>
    <w:rsid w:val="00820817"/>
    <w:rsid w:val="008211ED"/>
    <w:rsid w:val="00822F23"/>
    <w:rsid w:val="008231EE"/>
    <w:rsid w:val="008246C7"/>
    <w:rsid w:val="00825365"/>
    <w:rsid w:val="00825C3A"/>
    <w:rsid w:val="00825D23"/>
    <w:rsid w:val="008272C2"/>
    <w:rsid w:val="00827403"/>
    <w:rsid w:val="00827449"/>
    <w:rsid w:val="00827719"/>
    <w:rsid w:val="00827CF7"/>
    <w:rsid w:val="00830755"/>
    <w:rsid w:val="00831035"/>
    <w:rsid w:val="00831BF8"/>
    <w:rsid w:val="00831F9C"/>
    <w:rsid w:val="00832630"/>
    <w:rsid w:val="0083344C"/>
    <w:rsid w:val="008336F2"/>
    <w:rsid w:val="00834659"/>
    <w:rsid w:val="008351E0"/>
    <w:rsid w:val="00837AB7"/>
    <w:rsid w:val="00840B6B"/>
    <w:rsid w:val="0084145D"/>
    <w:rsid w:val="00841FE8"/>
    <w:rsid w:val="008425B5"/>
    <w:rsid w:val="00843612"/>
    <w:rsid w:val="00843BD8"/>
    <w:rsid w:val="00844751"/>
    <w:rsid w:val="00844903"/>
    <w:rsid w:val="00844FA9"/>
    <w:rsid w:val="00845034"/>
    <w:rsid w:val="008450FF"/>
    <w:rsid w:val="00845F57"/>
    <w:rsid w:val="0084683A"/>
    <w:rsid w:val="00846C3C"/>
    <w:rsid w:val="00846EEC"/>
    <w:rsid w:val="00850321"/>
    <w:rsid w:val="00850C5B"/>
    <w:rsid w:val="00850C69"/>
    <w:rsid w:val="00851A3C"/>
    <w:rsid w:val="00851F5E"/>
    <w:rsid w:val="008524D7"/>
    <w:rsid w:val="00852EF7"/>
    <w:rsid w:val="008533FB"/>
    <w:rsid w:val="008534F4"/>
    <w:rsid w:val="00853AE3"/>
    <w:rsid w:val="00853ED1"/>
    <w:rsid w:val="00860262"/>
    <w:rsid w:val="0086058A"/>
    <w:rsid w:val="00861C9E"/>
    <w:rsid w:val="00861FC3"/>
    <w:rsid w:val="0086257F"/>
    <w:rsid w:val="0086269C"/>
    <w:rsid w:val="00862854"/>
    <w:rsid w:val="00862C42"/>
    <w:rsid w:val="00862C87"/>
    <w:rsid w:val="008639AE"/>
    <w:rsid w:val="00864004"/>
    <w:rsid w:val="008642EB"/>
    <w:rsid w:val="00864712"/>
    <w:rsid w:val="00864ABE"/>
    <w:rsid w:val="00864C34"/>
    <w:rsid w:val="00864C9D"/>
    <w:rsid w:val="008661EF"/>
    <w:rsid w:val="008663BD"/>
    <w:rsid w:val="00870067"/>
    <w:rsid w:val="00870A35"/>
    <w:rsid w:val="0087164C"/>
    <w:rsid w:val="00871C5C"/>
    <w:rsid w:val="00873A1B"/>
    <w:rsid w:val="0087564F"/>
    <w:rsid w:val="0087567B"/>
    <w:rsid w:val="008758CE"/>
    <w:rsid w:val="00876188"/>
    <w:rsid w:val="00876647"/>
    <w:rsid w:val="00876673"/>
    <w:rsid w:val="00876EFE"/>
    <w:rsid w:val="0088029D"/>
    <w:rsid w:val="00880BE5"/>
    <w:rsid w:val="00881321"/>
    <w:rsid w:val="008820FA"/>
    <w:rsid w:val="008824D3"/>
    <w:rsid w:val="008826D7"/>
    <w:rsid w:val="008829E6"/>
    <w:rsid w:val="008838C1"/>
    <w:rsid w:val="00885558"/>
    <w:rsid w:val="008856FC"/>
    <w:rsid w:val="00885DAF"/>
    <w:rsid w:val="008879FE"/>
    <w:rsid w:val="00887EEE"/>
    <w:rsid w:val="00890506"/>
    <w:rsid w:val="00890832"/>
    <w:rsid w:val="00891569"/>
    <w:rsid w:val="008922B8"/>
    <w:rsid w:val="008934E2"/>
    <w:rsid w:val="0089383B"/>
    <w:rsid w:val="00893F57"/>
    <w:rsid w:val="008948C0"/>
    <w:rsid w:val="00894CB3"/>
    <w:rsid w:val="0089553D"/>
    <w:rsid w:val="00896039"/>
    <w:rsid w:val="008966A7"/>
    <w:rsid w:val="008966CC"/>
    <w:rsid w:val="008973D0"/>
    <w:rsid w:val="00897A8C"/>
    <w:rsid w:val="008A02D6"/>
    <w:rsid w:val="008A02EE"/>
    <w:rsid w:val="008A047F"/>
    <w:rsid w:val="008A1323"/>
    <w:rsid w:val="008A2996"/>
    <w:rsid w:val="008A30AA"/>
    <w:rsid w:val="008A3325"/>
    <w:rsid w:val="008A3725"/>
    <w:rsid w:val="008A3DB8"/>
    <w:rsid w:val="008A4002"/>
    <w:rsid w:val="008A4989"/>
    <w:rsid w:val="008A522B"/>
    <w:rsid w:val="008A66C7"/>
    <w:rsid w:val="008B01B8"/>
    <w:rsid w:val="008B01C1"/>
    <w:rsid w:val="008B1CC2"/>
    <w:rsid w:val="008B3816"/>
    <w:rsid w:val="008B4063"/>
    <w:rsid w:val="008B468D"/>
    <w:rsid w:val="008B5C71"/>
    <w:rsid w:val="008B5F81"/>
    <w:rsid w:val="008B6D7F"/>
    <w:rsid w:val="008B6E0F"/>
    <w:rsid w:val="008B6E61"/>
    <w:rsid w:val="008B7752"/>
    <w:rsid w:val="008B795B"/>
    <w:rsid w:val="008C162C"/>
    <w:rsid w:val="008C199C"/>
    <w:rsid w:val="008C1D46"/>
    <w:rsid w:val="008C225C"/>
    <w:rsid w:val="008C2771"/>
    <w:rsid w:val="008C3DCF"/>
    <w:rsid w:val="008C3E86"/>
    <w:rsid w:val="008C3F5D"/>
    <w:rsid w:val="008C4951"/>
    <w:rsid w:val="008C6225"/>
    <w:rsid w:val="008C66BE"/>
    <w:rsid w:val="008C7086"/>
    <w:rsid w:val="008C73C3"/>
    <w:rsid w:val="008D0103"/>
    <w:rsid w:val="008D09F4"/>
    <w:rsid w:val="008D0F2C"/>
    <w:rsid w:val="008D167F"/>
    <w:rsid w:val="008D1D91"/>
    <w:rsid w:val="008D204B"/>
    <w:rsid w:val="008D210A"/>
    <w:rsid w:val="008D2119"/>
    <w:rsid w:val="008D31A1"/>
    <w:rsid w:val="008D38D7"/>
    <w:rsid w:val="008D399E"/>
    <w:rsid w:val="008D3E1D"/>
    <w:rsid w:val="008D4A0F"/>
    <w:rsid w:val="008D502E"/>
    <w:rsid w:val="008D783F"/>
    <w:rsid w:val="008D7C79"/>
    <w:rsid w:val="008E268C"/>
    <w:rsid w:val="008E2EC7"/>
    <w:rsid w:val="008E32F9"/>
    <w:rsid w:val="008E3C07"/>
    <w:rsid w:val="008E3C43"/>
    <w:rsid w:val="008E3D11"/>
    <w:rsid w:val="008E3D5E"/>
    <w:rsid w:val="008E3DEA"/>
    <w:rsid w:val="008E42CE"/>
    <w:rsid w:val="008E5059"/>
    <w:rsid w:val="008E5C91"/>
    <w:rsid w:val="008E5D22"/>
    <w:rsid w:val="008E5D8C"/>
    <w:rsid w:val="008E5EFC"/>
    <w:rsid w:val="008E6545"/>
    <w:rsid w:val="008E6ED3"/>
    <w:rsid w:val="008E732B"/>
    <w:rsid w:val="008E7405"/>
    <w:rsid w:val="008E7691"/>
    <w:rsid w:val="008F0886"/>
    <w:rsid w:val="008F0D9C"/>
    <w:rsid w:val="008F10EE"/>
    <w:rsid w:val="008F123E"/>
    <w:rsid w:val="008F1E20"/>
    <w:rsid w:val="008F1F33"/>
    <w:rsid w:val="008F2799"/>
    <w:rsid w:val="008F302F"/>
    <w:rsid w:val="008F485A"/>
    <w:rsid w:val="008F4A21"/>
    <w:rsid w:val="008F4B72"/>
    <w:rsid w:val="008F4C74"/>
    <w:rsid w:val="008F6A26"/>
    <w:rsid w:val="008F72B5"/>
    <w:rsid w:val="008F79A4"/>
    <w:rsid w:val="008F7B9B"/>
    <w:rsid w:val="0090044A"/>
    <w:rsid w:val="009007D5"/>
    <w:rsid w:val="00902692"/>
    <w:rsid w:val="009030E3"/>
    <w:rsid w:val="00904504"/>
    <w:rsid w:val="00904E32"/>
    <w:rsid w:val="00905408"/>
    <w:rsid w:val="009054F1"/>
    <w:rsid w:val="00905E8B"/>
    <w:rsid w:val="009061F6"/>
    <w:rsid w:val="00906C1F"/>
    <w:rsid w:val="009077DC"/>
    <w:rsid w:val="00907DB7"/>
    <w:rsid w:val="00907F9B"/>
    <w:rsid w:val="00910A10"/>
    <w:rsid w:val="00911AD6"/>
    <w:rsid w:val="00915540"/>
    <w:rsid w:val="009173FF"/>
    <w:rsid w:val="00917A37"/>
    <w:rsid w:val="00917B5B"/>
    <w:rsid w:val="00920140"/>
    <w:rsid w:val="009201CF"/>
    <w:rsid w:val="00920FAA"/>
    <w:rsid w:val="009210F2"/>
    <w:rsid w:val="00921128"/>
    <w:rsid w:val="009217AA"/>
    <w:rsid w:val="00922174"/>
    <w:rsid w:val="00922618"/>
    <w:rsid w:val="00922F88"/>
    <w:rsid w:val="00923131"/>
    <w:rsid w:val="00923232"/>
    <w:rsid w:val="00923447"/>
    <w:rsid w:val="009243D1"/>
    <w:rsid w:val="0092469C"/>
    <w:rsid w:val="0092708D"/>
    <w:rsid w:val="00927168"/>
    <w:rsid w:val="0093123E"/>
    <w:rsid w:val="0093169E"/>
    <w:rsid w:val="00931787"/>
    <w:rsid w:val="00933628"/>
    <w:rsid w:val="00934E56"/>
    <w:rsid w:val="00935D7B"/>
    <w:rsid w:val="009364F2"/>
    <w:rsid w:val="00936CEE"/>
    <w:rsid w:val="009402AE"/>
    <w:rsid w:val="009416B8"/>
    <w:rsid w:val="00941E0F"/>
    <w:rsid w:val="009421F4"/>
    <w:rsid w:val="0094234E"/>
    <w:rsid w:val="00942DA8"/>
    <w:rsid w:val="009443AE"/>
    <w:rsid w:val="00944FD5"/>
    <w:rsid w:val="00945C4B"/>
    <w:rsid w:val="0094605A"/>
    <w:rsid w:val="00947565"/>
    <w:rsid w:val="0094788A"/>
    <w:rsid w:val="00947BE4"/>
    <w:rsid w:val="00947D80"/>
    <w:rsid w:val="0095042A"/>
    <w:rsid w:val="009505C3"/>
    <w:rsid w:val="009506FA"/>
    <w:rsid w:val="00950785"/>
    <w:rsid w:val="00951011"/>
    <w:rsid w:val="00951D57"/>
    <w:rsid w:val="00951E03"/>
    <w:rsid w:val="009520AA"/>
    <w:rsid w:val="00952F72"/>
    <w:rsid w:val="00953279"/>
    <w:rsid w:val="0095442E"/>
    <w:rsid w:val="009550A4"/>
    <w:rsid w:val="009558B3"/>
    <w:rsid w:val="0095644D"/>
    <w:rsid w:val="00956A6A"/>
    <w:rsid w:val="00957E46"/>
    <w:rsid w:val="009609F3"/>
    <w:rsid w:val="00960BF7"/>
    <w:rsid w:val="00961439"/>
    <w:rsid w:val="00963120"/>
    <w:rsid w:val="009634C3"/>
    <w:rsid w:val="0096365A"/>
    <w:rsid w:val="00964B9A"/>
    <w:rsid w:val="00964C87"/>
    <w:rsid w:val="0096551B"/>
    <w:rsid w:val="009659C4"/>
    <w:rsid w:val="00965BDD"/>
    <w:rsid w:val="0096614D"/>
    <w:rsid w:val="00966450"/>
    <w:rsid w:val="009664FA"/>
    <w:rsid w:val="00966A64"/>
    <w:rsid w:val="00967A7D"/>
    <w:rsid w:val="00970C4E"/>
    <w:rsid w:val="00971062"/>
    <w:rsid w:val="009711ED"/>
    <w:rsid w:val="009715C2"/>
    <w:rsid w:val="00971891"/>
    <w:rsid w:val="00971DC9"/>
    <w:rsid w:val="00972624"/>
    <w:rsid w:val="00972698"/>
    <w:rsid w:val="0097273E"/>
    <w:rsid w:val="00973CB0"/>
    <w:rsid w:val="00974327"/>
    <w:rsid w:val="00974526"/>
    <w:rsid w:val="00974916"/>
    <w:rsid w:val="00974B15"/>
    <w:rsid w:val="0097579B"/>
    <w:rsid w:val="00975953"/>
    <w:rsid w:val="00975B62"/>
    <w:rsid w:val="009761D3"/>
    <w:rsid w:val="00977223"/>
    <w:rsid w:val="00977446"/>
    <w:rsid w:val="009800B9"/>
    <w:rsid w:val="0098037E"/>
    <w:rsid w:val="0098079F"/>
    <w:rsid w:val="00980C12"/>
    <w:rsid w:val="00980F70"/>
    <w:rsid w:val="009810CC"/>
    <w:rsid w:val="00982178"/>
    <w:rsid w:val="009827CE"/>
    <w:rsid w:val="00982AC5"/>
    <w:rsid w:val="00982D23"/>
    <w:rsid w:val="00982E55"/>
    <w:rsid w:val="00984BE5"/>
    <w:rsid w:val="00984D4D"/>
    <w:rsid w:val="0098579E"/>
    <w:rsid w:val="00985C7B"/>
    <w:rsid w:val="00985E46"/>
    <w:rsid w:val="00987E05"/>
    <w:rsid w:val="00990DC5"/>
    <w:rsid w:val="00990E5F"/>
    <w:rsid w:val="009913A3"/>
    <w:rsid w:val="00991A1A"/>
    <w:rsid w:val="00991C67"/>
    <w:rsid w:val="00991FDD"/>
    <w:rsid w:val="009927D3"/>
    <w:rsid w:val="00993332"/>
    <w:rsid w:val="00994055"/>
    <w:rsid w:val="0099454B"/>
    <w:rsid w:val="00994D8C"/>
    <w:rsid w:val="00995961"/>
    <w:rsid w:val="00995D72"/>
    <w:rsid w:val="00996DFB"/>
    <w:rsid w:val="009979DB"/>
    <w:rsid w:val="00997ADD"/>
    <w:rsid w:val="009A0A17"/>
    <w:rsid w:val="009A2B5E"/>
    <w:rsid w:val="009A3402"/>
    <w:rsid w:val="009A3939"/>
    <w:rsid w:val="009A4715"/>
    <w:rsid w:val="009A4924"/>
    <w:rsid w:val="009A4D46"/>
    <w:rsid w:val="009A5816"/>
    <w:rsid w:val="009A5B7F"/>
    <w:rsid w:val="009A5F98"/>
    <w:rsid w:val="009A6216"/>
    <w:rsid w:val="009A6C1B"/>
    <w:rsid w:val="009B0798"/>
    <w:rsid w:val="009B0D5E"/>
    <w:rsid w:val="009B0F5A"/>
    <w:rsid w:val="009B1116"/>
    <w:rsid w:val="009B1E3C"/>
    <w:rsid w:val="009B3395"/>
    <w:rsid w:val="009B33D9"/>
    <w:rsid w:val="009B463B"/>
    <w:rsid w:val="009B4CBB"/>
    <w:rsid w:val="009B4F32"/>
    <w:rsid w:val="009B504B"/>
    <w:rsid w:val="009B61AA"/>
    <w:rsid w:val="009B6388"/>
    <w:rsid w:val="009B6E89"/>
    <w:rsid w:val="009C0680"/>
    <w:rsid w:val="009C0B6C"/>
    <w:rsid w:val="009C1B8C"/>
    <w:rsid w:val="009C1D83"/>
    <w:rsid w:val="009C2616"/>
    <w:rsid w:val="009C2859"/>
    <w:rsid w:val="009C2D84"/>
    <w:rsid w:val="009C381E"/>
    <w:rsid w:val="009C46EE"/>
    <w:rsid w:val="009C6462"/>
    <w:rsid w:val="009D09A3"/>
    <w:rsid w:val="009D0B5C"/>
    <w:rsid w:val="009D1F13"/>
    <w:rsid w:val="009D2130"/>
    <w:rsid w:val="009D21B1"/>
    <w:rsid w:val="009D36E5"/>
    <w:rsid w:val="009D5A91"/>
    <w:rsid w:val="009D5B88"/>
    <w:rsid w:val="009D607F"/>
    <w:rsid w:val="009D667E"/>
    <w:rsid w:val="009D6C08"/>
    <w:rsid w:val="009D7658"/>
    <w:rsid w:val="009E050F"/>
    <w:rsid w:val="009E0D8C"/>
    <w:rsid w:val="009E122C"/>
    <w:rsid w:val="009E394B"/>
    <w:rsid w:val="009E4631"/>
    <w:rsid w:val="009F0931"/>
    <w:rsid w:val="009F1019"/>
    <w:rsid w:val="009F11B8"/>
    <w:rsid w:val="009F1479"/>
    <w:rsid w:val="009F1C7F"/>
    <w:rsid w:val="009F2300"/>
    <w:rsid w:val="009F2F79"/>
    <w:rsid w:val="009F3824"/>
    <w:rsid w:val="009F394D"/>
    <w:rsid w:val="009F3D5A"/>
    <w:rsid w:val="009F5148"/>
    <w:rsid w:val="009F59C3"/>
    <w:rsid w:val="009F5A53"/>
    <w:rsid w:val="009F671C"/>
    <w:rsid w:val="009F78B8"/>
    <w:rsid w:val="009F7E0A"/>
    <w:rsid w:val="00A00AA0"/>
    <w:rsid w:val="00A00E7B"/>
    <w:rsid w:val="00A01849"/>
    <w:rsid w:val="00A01D45"/>
    <w:rsid w:val="00A029F0"/>
    <w:rsid w:val="00A02ACF"/>
    <w:rsid w:val="00A02F7D"/>
    <w:rsid w:val="00A02F8E"/>
    <w:rsid w:val="00A031B3"/>
    <w:rsid w:val="00A039A9"/>
    <w:rsid w:val="00A04061"/>
    <w:rsid w:val="00A06270"/>
    <w:rsid w:val="00A100B9"/>
    <w:rsid w:val="00A109D0"/>
    <w:rsid w:val="00A10A4E"/>
    <w:rsid w:val="00A110A5"/>
    <w:rsid w:val="00A1255E"/>
    <w:rsid w:val="00A126CB"/>
    <w:rsid w:val="00A12B5E"/>
    <w:rsid w:val="00A13427"/>
    <w:rsid w:val="00A15F11"/>
    <w:rsid w:val="00A1691B"/>
    <w:rsid w:val="00A16A16"/>
    <w:rsid w:val="00A1701E"/>
    <w:rsid w:val="00A17265"/>
    <w:rsid w:val="00A17AED"/>
    <w:rsid w:val="00A21078"/>
    <w:rsid w:val="00A21777"/>
    <w:rsid w:val="00A2287D"/>
    <w:rsid w:val="00A229B3"/>
    <w:rsid w:val="00A2381F"/>
    <w:rsid w:val="00A24656"/>
    <w:rsid w:val="00A264F2"/>
    <w:rsid w:val="00A26860"/>
    <w:rsid w:val="00A26E13"/>
    <w:rsid w:val="00A26E23"/>
    <w:rsid w:val="00A276DB"/>
    <w:rsid w:val="00A27DBA"/>
    <w:rsid w:val="00A301A5"/>
    <w:rsid w:val="00A309AD"/>
    <w:rsid w:val="00A30BF8"/>
    <w:rsid w:val="00A3103B"/>
    <w:rsid w:val="00A316C0"/>
    <w:rsid w:val="00A32058"/>
    <w:rsid w:val="00A34620"/>
    <w:rsid w:val="00A3480F"/>
    <w:rsid w:val="00A34F7E"/>
    <w:rsid w:val="00A3540F"/>
    <w:rsid w:val="00A3603F"/>
    <w:rsid w:val="00A3658F"/>
    <w:rsid w:val="00A37AE6"/>
    <w:rsid w:val="00A41CD0"/>
    <w:rsid w:val="00A41E92"/>
    <w:rsid w:val="00A4202C"/>
    <w:rsid w:val="00A42706"/>
    <w:rsid w:val="00A42E7D"/>
    <w:rsid w:val="00A44CB8"/>
    <w:rsid w:val="00A452A9"/>
    <w:rsid w:val="00A46D36"/>
    <w:rsid w:val="00A46F66"/>
    <w:rsid w:val="00A473ED"/>
    <w:rsid w:val="00A47FD7"/>
    <w:rsid w:val="00A50840"/>
    <w:rsid w:val="00A51B7D"/>
    <w:rsid w:val="00A51C82"/>
    <w:rsid w:val="00A53306"/>
    <w:rsid w:val="00A53760"/>
    <w:rsid w:val="00A537AA"/>
    <w:rsid w:val="00A539B4"/>
    <w:rsid w:val="00A54157"/>
    <w:rsid w:val="00A54D58"/>
    <w:rsid w:val="00A55ED3"/>
    <w:rsid w:val="00A56564"/>
    <w:rsid w:val="00A5729D"/>
    <w:rsid w:val="00A577D3"/>
    <w:rsid w:val="00A5781D"/>
    <w:rsid w:val="00A600DA"/>
    <w:rsid w:val="00A60380"/>
    <w:rsid w:val="00A60552"/>
    <w:rsid w:val="00A60787"/>
    <w:rsid w:val="00A612BA"/>
    <w:rsid w:val="00A622A5"/>
    <w:rsid w:val="00A637CC"/>
    <w:rsid w:val="00A63CDC"/>
    <w:rsid w:val="00A64318"/>
    <w:rsid w:val="00A65B63"/>
    <w:rsid w:val="00A66127"/>
    <w:rsid w:val="00A66F29"/>
    <w:rsid w:val="00A70E1C"/>
    <w:rsid w:val="00A7187D"/>
    <w:rsid w:val="00A71C69"/>
    <w:rsid w:val="00A732E4"/>
    <w:rsid w:val="00A73ACD"/>
    <w:rsid w:val="00A73E80"/>
    <w:rsid w:val="00A748A6"/>
    <w:rsid w:val="00A75D24"/>
    <w:rsid w:val="00A771EE"/>
    <w:rsid w:val="00A80ACC"/>
    <w:rsid w:val="00A81826"/>
    <w:rsid w:val="00A82E0A"/>
    <w:rsid w:val="00A84FF8"/>
    <w:rsid w:val="00A87916"/>
    <w:rsid w:val="00A924B0"/>
    <w:rsid w:val="00A92D74"/>
    <w:rsid w:val="00A92EA5"/>
    <w:rsid w:val="00A9302C"/>
    <w:rsid w:val="00A9331B"/>
    <w:rsid w:val="00A93507"/>
    <w:rsid w:val="00A9358B"/>
    <w:rsid w:val="00A93979"/>
    <w:rsid w:val="00A93DCA"/>
    <w:rsid w:val="00A95953"/>
    <w:rsid w:val="00A96323"/>
    <w:rsid w:val="00A9668C"/>
    <w:rsid w:val="00A96EAC"/>
    <w:rsid w:val="00A9779C"/>
    <w:rsid w:val="00AA0CF6"/>
    <w:rsid w:val="00AA2581"/>
    <w:rsid w:val="00AA2C12"/>
    <w:rsid w:val="00AA39A4"/>
    <w:rsid w:val="00AA4BC2"/>
    <w:rsid w:val="00AA5FA9"/>
    <w:rsid w:val="00AA6415"/>
    <w:rsid w:val="00AA6E7A"/>
    <w:rsid w:val="00AA7333"/>
    <w:rsid w:val="00AA7521"/>
    <w:rsid w:val="00AA7B47"/>
    <w:rsid w:val="00AA7FDB"/>
    <w:rsid w:val="00AB044D"/>
    <w:rsid w:val="00AB147B"/>
    <w:rsid w:val="00AB16A1"/>
    <w:rsid w:val="00AB1973"/>
    <w:rsid w:val="00AB2A61"/>
    <w:rsid w:val="00AB51CF"/>
    <w:rsid w:val="00AB5208"/>
    <w:rsid w:val="00AB5395"/>
    <w:rsid w:val="00AB5A01"/>
    <w:rsid w:val="00AB725F"/>
    <w:rsid w:val="00AB7531"/>
    <w:rsid w:val="00AB7C69"/>
    <w:rsid w:val="00AB7C9E"/>
    <w:rsid w:val="00AC0159"/>
    <w:rsid w:val="00AC0205"/>
    <w:rsid w:val="00AC0A30"/>
    <w:rsid w:val="00AC1014"/>
    <w:rsid w:val="00AC24C8"/>
    <w:rsid w:val="00AC27A6"/>
    <w:rsid w:val="00AC28DD"/>
    <w:rsid w:val="00AC5089"/>
    <w:rsid w:val="00AC54FE"/>
    <w:rsid w:val="00AC5675"/>
    <w:rsid w:val="00AC60DF"/>
    <w:rsid w:val="00AC67B0"/>
    <w:rsid w:val="00AC68DB"/>
    <w:rsid w:val="00AC7C4A"/>
    <w:rsid w:val="00AC7C93"/>
    <w:rsid w:val="00AD0A4C"/>
    <w:rsid w:val="00AD104A"/>
    <w:rsid w:val="00AD18CD"/>
    <w:rsid w:val="00AD1FD6"/>
    <w:rsid w:val="00AD2308"/>
    <w:rsid w:val="00AD24B6"/>
    <w:rsid w:val="00AD297E"/>
    <w:rsid w:val="00AD2C50"/>
    <w:rsid w:val="00AD4449"/>
    <w:rsid w:val="00AD5846"/>
    <w:rsid w:val="00AD6117"/>
    <w:rsid w:val="00AD648F"/>
    <w:rsid w:val="00AD6F28"/>
    <w:rsid w:val="00AD7C97"/>
    <w:rsid w:val="00AE0C31"/>
    <w:rsid w:val="00AE15F6"/>
    <w:rsid w:val="00AE1C57"/>
    <w:rsid w:val="00AE2258"/>
    <w:rsid w:val="00AE337C"/>
    <w:rsid w:val="00AE38FA"/>
    <w:rsid w:val="00AE49D3"/>
    <w:rsid w:val="00AE49ED"/>
    <w:rsid w:val="00AE5606"/>
    <w:rsid w:val="00AE69CA"/>
    <w:rsid w:val="00AF0053"/>
    <w:rsid w:val="00AF04D7"/>
    <w:rsid w:val="00AF09AB"/>
    <w:rsid w:val="00AF273D"/>
    <w:rsid w:val="00AF36CE"/>
    <w:rsid w:val="00AF3D96"/>
    <w:rsid w:val="00AF3FF8"/>
    <w:rsid w:val="00AF409F"/>
    <w:rsid w:val="00AF48C1"/>
    <w:rsid w:val="00AF4E3B"/>
    <w:rsid w:val="00AF6436"/>
    <w:rsid w:val="00AF7103"/>
    <w:rsid w:val="00AF7A96"/>
    <w:rsid w:val="00B00137"/>
    <w:rsid w:val="00B004C5"/>
    <w:rsid w:val="00B0226E"/>
    <w:rsid w:val="00B028E1"/>
    <w:rsid w:val="00B02C09"/>
    <w:rsid w:val="00B0340A"/>
    <w:rsid w:val="00B03FE9"/>
    <w:rsid w:val="00B04C27"/>
    <w:rsid w:val="00B0571B"/>
    <w:rsid w:val="00B05808"/>
    <w:rsid w:val="00B05BAE"/>
    <w:rsid w:val="00B05CEA"/>
    <w:rsid w:val="00B06791"/>
    <w:rsid w:val="00B06EC3"/>
    <w:rsid w:val="00B07D99"/>
    <w:rsid w:val="00B10587"/>
    <w:rsid w:val="00B10CA9"/>
    <w:rsid w:val="00B12298"/>
    <w:rsid w:val="00B122DB"/>
    <w:rsid w:val="00B133A2"/>
    <w:rsid w:val="00B136A6"/>
    <w:rsid w:val="00B13EAD"/>
    <w:rsid w:val="00B14643"/>
    <w:rsid w:val="00B14B0A"/>
    <w:rsid w:val="00B14CF2"/>
    <w:rsid w:val="00B1545C"/>
    <w:rsid w:val="00B17F55"/>
    <w:rsid w:val="00B206AF"/>
    <w:rsid w:val="00B208CC"/>
    <w:rsid w:val="00B228FD"/>
    <w:rsid w:val="00B23442"/>
    <w:rsid w:val="00B23B23"/>
    <w:rsid w:val="00B23D1D"/>
    <w:rsid w:val="00B24568"/>
    <w:rsid w:val="00B25B17"/>
    <w:rsid w:val="00B25C7F"/>
    <w:rsid w:val="00B262AF"/>
    <w:rsid w:val="00B276AD"/>
    <w:rsid w:val="00B30125"/>
    <w:rsid w:val="00B30604"/>
    <w:rsid w:val="00B30883"/>
    <w:rsid w:val="00B30F25"/>
    <w:rsid w:val="00B31F82"/>
    <w:rsid w:val="00B3249A"/>
    <w:rsid w:val="00B32B59"/>
    <w:rsid w:val="00B32D02"/>
    <w:rsid w:val="00B3357A"/>
    <w:rsid w:val="00B3421A"/>
    <w:rsid w:val="00B347E9"/>
    <w:rsid w:val="00B349E3"/>
    <w:rsid w:val="00B34C8A"/>
    <w:rsid w:val="00B354AC"/>
    <w:rsid w:val="00B36B7C"/>
    <w:rsid w:val="00B3783E"/>
    <w:rsid w:val="00B414B3"/>
    <w:rsid w:val="00B41870"/>
    <w:rsid w:val="00B419A0"/>
    <w:rsid w:val="00B41C5C"/>
    <w:rsid w:val="00B42382"/>
    <w:rsid w:val="00B42705"/>
    <w:rsid w:val="00B42CE7"/>
    <w:rsid w:val="00B42E4B"/>
    <w:rsid w:val="00B431A2"/>
    <w:rsid w:val="00B433FB"/>
    <w:rsid w:val="00B44E4C"/>
    <w:rsid w:val="00B46CFF"/>
    <w:rsid w:val="00B46E7A"/>
    <w:rsid w:val="00B474C1"/>
    <w:rsid w:val="00B47BBF"/>
    <w:rsid w:val="00B47BDF"/>
    <w:rsid w:val="00B510BA"/>
    <w:rsid w:val="00B518AC"/>
    <w:rsid w:val="00B51936"/>
    <w:rsid w:val="00B53402"/>
    <w:rsid w:val="00B5488A"/>
    <w:rsid w:val="00B55C24"/>
    <w:rsid w:val="00B6099A"/>
    <w:rsid w:val="00B62CA2"/>
    <w:rsid w:val="00B62EFE"/>
    <w:rsid w:val="00B62FFB"/>
    <w:rsid w:val="00B63656"/>
    <w:rsid w:val="00B63E79"/>
    <w:rsid w:val="00B642FE"/>
    <w:rsid w:val="00B65DD3"/>
    <w:rsid w:val="00B65E69"/>
    <w:rsid w:val="00B66E69"/>
    <w:rsid w:val="00B674FF"/>
    <w:rsid w:val="00B67AE0"/>
    <w:rsid w:val="00B713EE"/>
    <w:rsid w:val="00B71551"/>
    <w:rsid w:val="00B747D6"/>
    <w:rsid w:val="00B75134"/>
    <w:rsid w:val="00B77457"/>
    <w:rsid w:val="00B77B25"/>
    <w:rsid w:val="00B77C4C"/>
    <w:rsid w:val="00B77E3B"/>
    <w:rsid w:val="00B80F5B"/>
    <w:rsid w:val="00B81181"/>
    <w:rsid w:val="00B82E0F"/>
    <w:rsid w:val="00B83320"/>
    <w:rsid w:val="00B836CF"/>
    <w:rsid w:val="00B83B92"/>
    <w:rsid w:val="00B83DCA"/>
    <w:rsid w:val="00B84AB4"/>
    <w:rsid w:val="00B85AF0"/>
    <w:rsid w:val="00B85EBD"/>
    <w:rsid w:val="00B86203"/>
    <w:rsid w:val="00B86313"/>
    <w:rsid w:val="00B86C70"/>
    <w:rsid w:val="00B86F77"/>
    <w:rsid w:val="00B87707"/>
    <w:rsid w:val="00B87797"/>
    <w:rsid w:val="00B902E2"/>
    <w:rsid w:val="00B908A5"/>
    <w:rsid w:val="00B926D4"/>
    <w:rsid w:val="00B927B4"/>
    <w:rsid w:val="00B929E3"/>
    <w:rsid w:val="00B92A4A"/>
    <w:rsid w:val="00B92DD4"/>
    <w:rsid w:val="00B93459"/>
    <w:rsid w:val="00B93748"/>
    <w:rsid w:val="00B93DAA"/>
    <w:rsid w:val="00B9463D"/>
    <w:rsid w:val="00B94CFC"/>
    <w:rsid w:val="00B951B5"/>
    <w:rsid w:val="00B952CA"/>
    <w:rsid w:val="00B95E90"/>
    <w:rsid w:val="00B96272"/>
    <w:rsid w:val="00B97ABA"/>
    <w:rsid w:val="00B97C0B"/>
    <w:rsid w:val="00BA1124"/>
    <w:rsid w:val="00BA17BD"/>
    <w:rsid w:val="00BA3233"/>
    <w:rsid w:val="00BA36AD"/>
    <w:rsid w:val="00BA443E"/>
    <w:rsid w:val="00BA4F21"/>
    <w:rsid w:val="00BA5744"/>
    <w:rsid w:val="00BA6218"/>
    <w:rsid w:val="00BA6FC3"/>
    <w:rsid w:val="00BB0A58"/>
    <w:rsid w:val="00BB1172"/>
    <w:rsid w:val="00BB2243"/>
    <w:rsid w:val="00BB2869"/>
    <w:rsid w:val="00BB291E"/>
    <w:rsid w:val="00BB3432"/>
    <w:rsid w:val="00BB35D1"/>
    <w:rsid w:val="00BB3C42"/>
    <w:rsid w:val="00BB3E2A"/>
    <w:rsid w:val="00BB495D"/>
    <w:rsid w:val="00BB503B"/>
    <w:rsid w:val="00BB56D5"/>
    <w:rsid w:val="00BB58B4"/>
    <w:rsid w:val="00BB68A0"/>
    <w:rsid w:val="00BB7A7C"/>
    <w:rsid w:val="00BC0114"/>
    <w:rsid w:val="00BC051F"/>
    <w:rsid w:val="00BC0C7C"/>
    <w:rsid w:val="00BC0E75"/>
    <w:rsid w:val="00BC133D"/>
    <w:rsid w:val="00BC1516"/>
    <w:rsid w:val="00BC17C5"/>
    <w:rsid w:val="00BC3539"/>
    <w:rsid w:val="00BC39D8"/>
    <w:rsid w:val="00BC3A7D"/>
    <w:rsid w:val="00BC4F50"/>
    <w:rsid w:val="00BC5E04"/>
    <w:rsid w:val="00BC605A"/>
    <w:rsid w:val="00BC70F9"/>
    <w:rsid w:val="00BC7FAC"/>
    <w:rsid w:val="00BD0B97"/>
    <w:rsid w:val="00BD0E05"/>
    <w:rsid w:val="00BD20F9"/>
    <w:rsid w:val="00BD249D"/>
    <w:rsid w:val="00BD263B"/>
    <w:rsid w:val="00BD272A"/>
    <w:rsid w:val="00BD32ED"/>
    <w:rsid w:val="00BD3FD8"/>
    <w:rsid w:val="00BD451B"/>
    <w:rsid w:val="00BD4A33"/>
    <w:rsid w:val="00BD4ED4"/>
    <w:rsid w:val="00BD4F28"/>
    <w:rsid w:val="00BD5FCC"/>
    <w:rsid w:val="00BD6323"/>
    <w:rsid w:val="00BD6AC1"/>
    <w:rsid w:val="00BD6E25"/>
    <w:rsid w:val="00BD735D"/>
    <w:rsid w:val="00BE029C"/>
    <w:rsid w:val="00BE0951"/>
    <w:rsid w:val="00BE0F09"/>
    <w:rsid w:val="00BE1623"/>
    <w:rsid w:val="00BE1711"/>
    <w:rsid w:val="00BE22E7"/>
    <w:rsid w:val="00BE2B71"/>
    <w:rsid w:val="00BE4048"/>
    <w:rsid w:val="00BE5A10"/>
    <w:rsid w:val="00BE5BB6"/>
    <w:rsid w:val="00BE653D"/>
    <w:rsid w:val="00BE65A0"/>
    <w:rsid w:val="00BE66EF"/>
    <w:rsid w:val="00BE6798"/>
    <w:rsid w:val="00BF0762"/>
    <w:rsid w:val="00BF0FC6"/>
    <w:rsid w:val="00BF1907"/>
    <w:rsid w:val="00BF1ABB"/>
    <w:rsid w:val="00BF285A"/>
    <w:rsid w:val="00BF2A74"/>
    <w:rsid w:val="00BF3DD2"/>
    <w:rsid w:val="00BF3FC9"/>
    <w:rsid w:val="00BF4243"/>
    <w:rsid w:val="00BF4CDE"/>
    <w:rsid w:val="00BF5C27"/>
    <w:rsid w:val="00BF5E5D"/>
    <w:rsid w:val="00BF665B"/>
    <w:rsid w:val="00BF686B"/>
    <w:rsid w:val="00BF6CD9"/>
    <w:rsid w:val="00BF7FCF"/>
    <w:rsid w:val="00C00A9D"/>
    <w:rsid w:val="00C01A37"/>
    <w:rsid w:val="00C024B8"/>
    <w:rsid w:val="00C02FB3"/>
    <w:rsid w:val="00C03AB4"/>
    <w:rsid w:val="00C03D7C"/>
    <w:rsid w:val="00C042BF"/>
    <w:rsid w:val="00C04C84"/>
    <w:rsid w:val="00C04F2A"/>
    <w:rsid w:val="00C05246"/>
    <w:rsid w:val="00C05BB5"/>
    <w:rsid w:val="00C0637B"/>
    <w:rsid w:val="00C06532"/>
    <w:rsid w:val="00C06D9E"/>
    <w:rsid w:val="00C0718C"/>
    <w:rsid w:val="00C07C19"/>
    <w:rsid w:val="00C07F0D"/>
    <w:rsid w:val="00C105CE"/>
    <w:rsid w:val="00C11281"/>
    <w:rsid w:val="00C11636"/>
    <w:rsid w:val="00C1330E"/>
    <w:rsid w:val="00C1356E"/>
    <w:rsid w:val="00C13671"/>
    <w:rsid w:val="00C13C95"/>
    <w:rsid w:val="00C13EC9"/>
    <w:rsid w:val="00C14001"/>
    <w:rsid w:val="00C14E45"/>
    <w:rsid w:val="00C16F2F"/>
    <w:rsid w:val="00C17158"/>
    <w:rsid w:val="00C1720A"/>
    <w:rsid w:val="00C20BF2"/>
    <w:rsid w:val="00C20DB8"/>
    <w:rsid w:val="00C21068"/>
    <w:rsid w:val="00C21507"/>
    <w:rsid w:val="00C223CF"/>
    <w:rsid w:val="00C23586"/>
    <w:rsid w:val="00C23FE2"/>
    <w:rsid w:val="00C250FC"/>
    <w:rsid w:val="00C2666E"/>
    <w:rsid w:val="00C27B59"/>
    <w:rsid w:val="00C27C7A"/>
    <w:rsid w:val="00C31EBD"/>
    <w:rsid w:val="00C32B30"/>
    <w:rsid w:val="00C33C94"/>
    <w:rsid w:val="00C33D56"/>
    <w:rsid w:val="00C3444F"/>
    <w:rsid w:val="00C349CA"/>
    <w:rsid w:val="00C34A26"/>
    <w:rsid w:val="00C356E6"/>
    <w:rsid w:val="00C36E2A"/>
    <w:rsid w:val="00C40F2F"/>
    <w:rsid w:val="00C41B81"/>
    <w:rsid w:val="00C4269E"/>
    <w:rsid w:val="00C43997"/>
    <w:rsid w:val="00C443F7"/>
    <w:rsid w:val="00C44B40"/>
    <w:rsid w:val="00C44E41"/>
    <w:rsid w:val="00C451D4"/>
    <w:rsid w:val="00C45CE8"/>
    <w:rsid w:val="00C460E8"/>
    <w:rsid w:val="00C46148"/>
    <w:rsid w:val="00C46268"/>
    <w:rsid w:val="00C50703"/>
    <w:rsid w:val="00C50895"/>
    <w:rsid w:val="00C517EA"/>
    <w:rsid w:val="00C5195D"/>
    <w:rsid w:val="00C51990"/>
    <w:rsid w:val="00C51B9A"/>
    <w:rsid w:val="00C51EF6"/>
    <w:rsid w:val="00C52CF9"/>
    <w:rsid w:val="00C53BD0"/>
    <w:rsid w:val="00C53E05"/>
    <w:rsid w:val="00C53EF5"/>
    <w:rsid w:val="00C54ED9"/>
    <w:rsid w:val="00C54FF7"/>
    <w:rsid w:val="00C55113"/>
    <w:rsid w:val="00C55DE9"/>
    <w:rsid w:val="00C55E4D"/>
    <w:rsid w:val="00C6107D"/>
    <w:rsid w:val="00C61251"/>
    <w:rsid w:val="00C6163B"/>
    <w:rsid w:val="00C62995"/>
    <w:rsid w:val="00C62A65"/>
    <w:rsid w:val="00C62C7E"/>
    <w:rsid w:val="00C634B2"/>
    <w:rsid w:val="00C635D0"/>
    <w:rsid w:val="00C63A6F"/>
    <w:rsid w:val="00C65239"/>
    <w:rsid w:val="00C65F97"/>
    <w:rsid w:val="00C66B3F"/>
    <w:rsid w:val="00C670FB"/>
    <w:rsid w:val="00C674BA"/>
    <w:rsid w:val="00C677FF"/>
    <w:rsid w:val="00C718E3"/>
    <w:rsid w:val="00C72DF8"/>
    <w:rsid w:val="00C73EF2"/>
    <w:rsid w:val="00C75216"/>
    <w:rsid w:val="00C75312"/>
    <w:rsid w:val="00C75C7F"/>
    <w:rsid w:val="00C7629C"/>
    <w:rsid w:val="00C763E6"/>
    <w:rsid w:val="00C80639"/>
    <w:rsid w:val="00C812E8"/>
    <w:rsid w:val="00C81ADE"/>
    <w:rsid w:val="00C82612"/>
    <w:rsid w:val="00C8271F"/>
    <w:rsid w:val="00C837AC"/>
    <w:rsid w:val="00C83BB3"/>
    <w:rsid w:val="00C83C46"/>
    <w:rsid w:val="00C845DB"/>
    <w:rsid w:val="00C85C39"/>
    <w:rsid w:val="00C864DA"/>
    <w:rsid w:val="00C86AED"/>
    <w:rsid w:val="00C870CE"/>
    <w:rsid w:val="00C8734F"/>
    <w:rsid w:val="00C875BC"/>
    <w:rsid w:val="00C87873"/>
    <w:rsid w:val="00C87A11"/>
    <w:rsid w:val="00C87F9B"/>
    <w:rsid w:val="00C9028F"/>
    <w:rsid w:val="00C902C9"/>
    <w:rsid w:val="00C9256F"/>
    <w:rsid w:val="00C92675"/>
    <w:rsid w:val="00C92A8F"/>
    <w:rsid w:val="00C92DC8"/>
    <w:rsid w:val="00C93A43"/>
    <w:rsid w:val="00C93FA8"/>
    <w:rsid w:val="00C946CF"/>
    <w:rsid w:val="00C953D1"/>
    <w:rsid w:val="00C95AE1"/>
    <w:rsid w:val="00C973EA"/>
    <w:rsid w:val="00C97E03"/>
    <w:rsid w:val="00CA099E"/>
    <w:rsid w:val="00CA0D41"/>
    <w:rsid w:val="00CA31C3"/>
    <w:rsid w:val="00CA343D"/>
    <w:rsid w:val="00CA3DDB"/>
    <w:rsid w:val="00CA43B1"/>
    <w:rsid w:val="00CA4EC0"/>
    <w:rsid w:val="00CA595B"/>
    <w:rsid w:val="00CA5A48"/>
    <w:rsid w:val="00CA6913"/>
    <w:rsid w:val="00CA6B2F"/>
    <w:rsid w:val="00CA6F7E"/>
    <w:rsid w:val="00CA70A4"/>
    <w:rsid w:val="00CA7B31"/>
    <w:rsid w:val="00CA7ED2"/>
    <w:rsid w:val="00CB111A"/>
    <w:rsid w:val="00CB1EC6"/>
    <w:rsid w:val="00CB1F72"/>
    <w:rsid w:val="00CB2014"/>
    <w:rsid w:val="00CB2BD7"/>
    <w:rsid w:val="00CB4282"/>
    <w:rsid w:val="00CB4521"/>
    <w:rsid w:val="00CB45DD"/>
    <w:rsid w:val="00CB5080"/>
    <w:rsid w:val="00CB56A9"/>
    <w:rsid w:val="00CB6139"/>
    <w:rsid w:val="00CB6933"/>
    <w:rsid w:val="00CB6994"/>
    <w:rsid w:val="00CC0DE9"/>
    <w:rsid w:val="00CC0E10"/>
    <w:rsid w:val="00CC1058"/>
    <w:rsid w:val="00CC129C"/>
    <w:rsid w:val="00CC13AE"/>
    <w:rsid w:val="00CC14D5"/>
    <w:rsid w:val="00CC1EEE"/>
    <w:rsid w:val="00CC2040"/>
    <w:rsid w:val="00CC4232"/>
    <w:rsid w:val="00CC4A5F"/>
    <w:rsid w:val="00CC4AFA"/>
    <w:rsid w:val="00CC7645"/>
    <w:rsid w:val="00CC7D54"/>
    <w:rsid w:val="00CD00E3"/>
    <w:rsid w:val="00CD02D6"/>
    <w:rsid w:val="00CD054E"/>
    <w:rsid w:val="00CD146F"/>
    <w:rsid w:val="00CD1A22"/>
    <w:rsid w:val="00CD1A85"/>
    <w:rsid w:val="00CD2377"/>
    <w:rsid w:val="00CD2888"/>
    <w:rsid w:val="00CD3731"/>
    <w:rsid w:val="00CD38AF"/>
    <w:rsid w:val="00CD3905"/>
    <w:rsid w:val="00CD3F29"/>
    <w:rsid w:val="00CD5E13"/>
    <w:rsid w:val="00CD5EFF"/>
    <w:rsid w:val="00CD73F3"/>
    <w:rsid w:val="00CE0199"/>
    <w:rsid w:val="00CE0AB7"/>
    <w:rsid w:val="00CE1081"/>
    <w:rsid w:val="00CE10E6"/>
    <w:rsid w:val="00CE1329"/>
    <w:rsid w:val="00CE1652"/>
    <w:rsid w:val="00CE33B5"/>
    <w:rsid w:val="00CE42A5"/>
    <w:rsid w:val="00CE46D4"/>
    <w:rsid w:val="00CE5955"/>
    <w:rsid w:val="00CE68CD"/>
    <w:rsid w:val="00CE6A7C"/>
    <w:rsid w:val="00CE6BBF"/>
    <w:rsid w:val="00CE7BCB"/>
    <w:rsid w:val="00CF06AF"/>
    <w:rsid w:val="00CF0899"/>
    <w:rsid w:val="00CF0ADB"/>
    <w:rsid w:val="00CF1CB2"/>
    <w:rsid w:val="00CF2D13"/>
    <w:rsid w:val="00CF313D"/>
    <w:rsid w:val="00CF3345"/>
    <w:rsid w:val="00CF3B4A"/>
    <w:rsid w:val="00CF4578"/>
    <w:rsid w:val="00CF48BC"/>
    <w:rsid w:val="00CF4EC7"/>
    <w:rsid w:val="00CF52B2"/>
    <w:rsid w:val="00CF5A7A"/>
    <w:rsid w:val="00CF5BC9"/>
    <w:rsid w:val="00CF5F11"/>
    <w:rsid w:val="00CF5FD4"/>
    <w:rsid w:val="00CF62EC"/>
    <w:rsid w:val="00CF65E9"/>
    <w:rsid w:val="00CF6BC3"/>
    <w:rsid w:val="00CF795C"/>
    <w:rsid w:val="00D01120"/>
    <w:rsid w:val="00D01201"/>
    <w:rsid w:val="00D01471"/>
    <w:rsid w:val="00D02124"/>
    <w:rsid w:val="00D026BB"/>
    <w:rsid w:val="00D027BB"/>
    <w:rsid w:val="00D0291D"/>
    <w:rsid w:val="00D029EE"/>
    <w:rsid w:val="00D02C6E"/>
    <w:rsid w:val="00D06E25"/>
    <w:rsid w:val="00D07DF3"/>
    <w:rsid w:val="00D10C31"/>
    <w:rsid w:val="00D11177"/>
    <w:rsid w:val="00D11A4C"/>
    <w:rsid w:val="00D120CE"/>
    <w:rsid w:val="00D126B3"/>
    <w:rsid w:val="00D126CA"/>
    <w:rsid w:val="00D15024"/>
    <w:rsid w:val="00D15BD3"/>
    <w:rsid w:val="00D15E41"/>
    <w:rsid w:val="00D16CF6"/>
    <w:rsid w:val="00D2295C"/>
    <w:rsid w:val="00D22C35"/>
    <w:rsid w:val="00D23961"/>
    <w:rsid w:val="00D24057"/>
    <w:rsid w:val="00D24421"/>
    <w:rsid w:val="00D260B8"/>
    <w:rsid w:val="00D275F1"/>
    <w:rsid w:val="00D3005F"/>
    <w:rsid w:val="00D30319"/>
    <w:rsid w:val="00D30988"/>
    <w:rsid w:val="00D31002"/>
    <w:rsid w:val="00D35027"/>
    <w:rsid w:val="00D368DC"/>
    <w:rsid w:val="00D406C5"/>
    <w:rsid w:val="00D41765"/>
    <w:rsid w:val="00D42AAA"/>
    <w:rsid w:val="00D4351A"/>
    <w:rsid w:val="00D43A98"/>
    <w:rsid w:val="00D45E69"/>
    <w:rsid w:val="00D46B6F"/>
    <w:rsid w:val="00D47138"/>
    <w:rsid w:val="00D476E4"/>
    <w:rsid w:val="00D4799C"/>
    <w:rsid w:val="00D47A3B"/>
    <w:rsid w:val="00D50595"/>
    <w:rsid w:val="00D50DB2"/>
    <w:rsid w:val="00D50DD8"/>
    <w:rsid w:val="00D50E49"/>
    <w:rsid w:val="00D50F07"/>
    <w:rsid w:val="00D515F8"/>
    <w:rsid w:val="00D5430C"/>
    <w:rsid w:val="00D545E6"/>
    <w:rsid w:val="00D561F4"/>
    <w:rsid w:val="00D5771A"/>
    <w:rsid w:val="00D57936"/>
    <w:rsid w:val="00D600D3"/>
    <w:rsid w:val="00D6046D"/>
    <w:rsid w:val="00D610BD"/>
    <w:rsid w:val="00D6380E"/>
    <w:rsid w:val="00D63CAA"/>
    <w:rsid w:val="00D64872"/>
    <w:rsid w:val="00D656C4"/>
    <w:rsid w:val="00D65E30"/>
    <w:rsid w:val="00D660EB"/>
    <w:rsid w:val="00D665B1"/>
    <w:rsid w:val="00D66871"/>
    <w:rsid w:val="00D6765A"/>
    <w:rsid w:val="00D67672"/>
    <w:rsid w:val="00D67CC9"/>
    <w:rsid w:val="00D7027D"/>
    <w:rsid w:val="00D7059E"/>
    <w:rsid w:val="00D70A65"/>
    <w:rsid w:val="00D71540"/>
    <w:rsid w:val="00D715D4"/>
    <w:rsid w:val="00D716B6"/>
    <w:rsid w:val="00D7377C"/>
    <w:rsid w:val="00D74408"/>
    <w:rsid w:val="00D74F52"/>
    <w:rsid w:val="00D75606"/>
    <w:rsid w:val="00D75D49"/>
    <w:rsid w:val="00D7606F"/>
    <w:rsid w:val="00D76170"/>
    <w:rsid w:val="00D80744"/>
    <w:rsid w:val="00D8088E"/>
    <w:rsid w:val="00D80C84"/>
    <w:rsid w:val="00D81208"/>
    <w:rsid w:val="00D81F88"/>
    <w:rsid w:val="00D83976"/>
    <w:rsid w:val="00D83999"/>
    <w:rsid w:val="00D845B5"/>
    <w:rsid w:val="00D84BD7"/>
    <w:rsid w:val="00D854C8"/>
    <w:rsid w:val="00D85E13"/>
    <w:rsid w:val="00D86755"/>
    <w:rsid w:val="00D86BD3"/>
    <w:rsid w:val="00D87629"/>
    <w:rsid w:val="00D877ED"/>
    <w:rsid w:val="00D87FAB"/>
    <w:rsid w:val="00D903E1"/>
    <w:rsid w:val="00D90C2A"/>
    <w:rsid w:val="00D911D9"/>
    <w:rsid w:val="00D92EE1"/>
    <w:rsid w:val="00D94E37"/>
    <w:rsid w:val="00D95891"/>
    <w:rsid w:val="00D95FDB"/>
    <w:rsid w:val="00D96C56"/>
    <w:rsid w:val="00D96C58"/>
    <w:rsid w:val="00D972F6"/>
    <w:rsid w:val="00D9764C"/>
    <w:rsid w:val="00D97B02"/>
    <w:rsid w:val="00DA2BB8"/>
    <w:rsid w:val="00DA2FDC"/>
    <w:rsid w:val="00DA32D0"/>
    <w:rsid w:val="00DA353E"/>
    <w:rsid w:val="00DA3632"/>
    <w:rsid w:val="00DA373C"/>
    <w:rsid w:val="00DA3F7E"/>
    <w:rsid w:val="00DA411C"/>
    <w:rsid w:val="00DA4409"/>
    <w:rsid w:val="00DA45AE"/>
    <w:rsid w:val="00DA4BAC"/>
    <w:rsid w:val="00DA5536"/>
    <w:rsid w:val="00DA5D17"/>
    <w:rsid w:val="00DA70F3"/>
    <w:rsid w:val="00DB2E55"/>
    <w:rsid w:val="00DB34B6"/>
    <w:rsid w:val="00DB467C"/>
    <w:rsid w:val="00DB5084"/>
    <w:rsid w:val="00DB56AD"/>
    <w:rsid w:val="00DB6BFE"/>
    <w:rsid w:val="00DB6E50"/>
    <w:rsid w:val="00DC18A9"/>
    <w:rsid w:val="00DC210B"/>
    <w:rsid w:val="00DC2480"/>
    <w:rsid w:val="00DC2F4F"/>
    <w:rsid w:val="00DC3713"/>
    <w:rsid w:val="00DC573A"/>
    <w:rsid w:val="00DC62B2"/>
    <w:rsid w:val="00DC6ED7"/>
    <w:rsid w:val="00DD0164"/>
    <w:rsid w:val="00DD0186"/>
    <w:rsid w:val="00DD0409"/>
    <w:rsid w:val="00DD0B62"/>
    <w:rsid w:val="00DD167B"/>
    <w:rsid w:val="00DD1978"/>
    <w:rsid w:val="00DD26EE"/>
    <w:rsid w:val="00DD39F7"/>
    <w:rsid w:val="00DD3B63"/>
    <w:rsid w:val="00DD64DC"/>
    <w:rsid w:val="00DD7791"/>
    <w:rsid w:val="00DD7904"/>
    <w:rsid w:val="00DD7E89"/>
    <w:rsid w:val="00DE141E"/>
    <w:rsid w:val="00DE18D7"/>
    <w:rsid w:val="00DE195E"/>
    <w:rsid w:val="00DE263B"/>
    <w:rsid w:val="00DE3755"/>
    <w:rsid w:val="00DE4121"/>
    <w:rsid w:val="00DE545C"/>
    <w:rsid w:val="00DE586C"/>
    <w:rsid w:val="00DE63E1"/>
    <w:rsid w:val="00DE6786"/>
    <w:rsid w:val="00DE679B"/>
    <w:rsid w:val="00DE7648"/>
    <w:rsid w:val="00DF0FD6"/>
    <w:rsid w:val="00DF141C"/>
    <w:rsid w:val="00DF27CA"/>
    <w:rsid w:val="00DF290F"/>
    <w:rsid w:val="00DF2E1F"/>
    <w:rsid w:val="00DF3775"/>
    <w:rsid w:val="00DF6905"/>
    <w:rsid w:val="00DF7722"/>
    <w:rsid w:val="00DF7E31"/>
    <w:rsid w:val="00E0119B"/>
    <w:rsid w:val="00E02F8D"/>
    <w:rsid w:val="00E03AC7"/>
    <w:rsid w:val="00E03F7F"/>
    <w:rsid w:val="00E04E0D"/>
    <w:rsid w:val="00E05706"/>
    <w:rsid w:val="00E05906"/>
    <w:rsid w:val="00E05B82"/>
    <w:rsid w:val="00E05D60"/>
    <w:rsid w:val="00E0773C"/>
    <w:rsid w:val="00E1144C"/>
    <w:rsid w:val="00E11476"/>
    <w:rsid w:val="00E11594"/>
    <w:rsid w:val="00E12098"/>
    <w:rsid w:val="00E126E0"/>
    <w:rsid w:val="00E12D1B"/>
    <w:rsid w:val="00E12F33"/>
    <w:rsid w:val="00E14AA2"/>
    <w:rsid w:val="00E1535C"/>
    <w:rsid w:val="00E15709"/>
    <w:rsid w:val="00E1578D"/>
    <w:rsid w:val="00E15DEC"/>
    <w:rsid w:val="00E15E27"/>
    <w:rsid w:val="00E165F6"/>
    <w:rsid w:val="00E168AF"/>
    <w:rsid w:val="00E17DE8"/>
    <w:rsid w:val="00E17F5F"/>
    <w:rsid w:val="00E21F80"/>
    <w:rsid w:val="00E23576"/>
    <w:rsid w:val="00E23B49"/>
    <w:rsid w:val="00E24A0E"/>
    <w:rsid w:val="00E24F95"/>
    <w:rsid w:val="00E25064"/>
    <w:rsid w:val="00E25C04"/>
    <w:rsid w:val="00E25E87"/>
    <w:rsid w:val="00E2695F"/>
    <w:rsid w:val="00E26EFC"/>
    <w:rsid w:val="00E2706A"/>
    <w:rsid w:val="00E27508"/>
    <w:rsid w:val="00E27517"/>
    <w:rsid w:val="00E27782"/>
    <w:rsid w:val="00E3025E"/>
    <w:rsid w:val="00E30DE6"/>
    <w:rsid w:val="00E30E98"/>
    <w:rsid w:val="00E3207A"/>
    <w:rsid w:val="00E320DB"/>
    <w:rsid w:val="00E32512"/>
    <w:rsid w:val="00E33070"/>
    <w:rsid w:val="00E334DB"/>
    <w:rsid w:val="00E336D9"/>
    <w:rsid w:val="00E3425E"/>
    <w:rsid w:val="00E34CA4"/>
    <w:rsid w:val="00E34E8A"/>
    <w:rsid w:val="00E35064"/>
    <w:rsid w:val="00E35622"/>
    <w:rsid w:val="00E35EED"/>
    <w:rsid w:val="00E36262"/>
    <w:rsid w:val="00E37DC6"/>
    <w:rsid w:val="00E37FF5"/>
    <w:rsid w:val="00E40595"/>
    <w:rsid w:val="00E4124E"/>
    <w:rsid w:val="00E41854"/>
    <w:rsid w:val="00E4225E"/>
    <w:rsid w:val="00E42C67"/>
    <w:rsid w:val="00E4355D"/>
    <w:rsid w:val="00E43CB0"/>
    <w:rsid w:val="00E43CC2"/>
    <w:rsid w:val="00E44036"/>
    <w:rsid w:val="00E44063"/>
    <w:rsid w:val="00E449DA"/>
    <w:rsid w:val="00E461DE"/>
    <w:rsid w:val="00E462A7"/>
    <w:rsid w:val="00E464FA"/>
    <w:rsid w:val="00E47B85"/>
    <w:rsid w:val="00E47F63"/>
    <w:rsid w:val="00E50106"/>
    <w:rsid w:val="00E508DF"/>
    <w:rsid w:val="00E50982"/>
    <w:rsid w:val="00E51018"/>
    <w:rsid w:val="00E51A8C"/>
    <w:rsid w:val="00E51F30"/>
    <w:rsid w:val="00E53144"/>
    <w:rsid w:val="00E53927"/>
    <w:rsid w:val="00E53EAD"/>
    <w:rsid w:val="00E54098"/>
    <w:rsid w:val="00E54246"/>
    <w:rsid w:val="00E5492B"/>
    <w:rsid w:val="00E54FD7"/>
    <w:rsid w:val="00E5518C"/>
    <w:rsid w:val="00E5540E"/>
    <w:rsid w:val="00E55827"/>
    <w:rsid w:val="00E55FAC"/>
    <w:rsid w:val="00E56A82"/>
    <w:rsid w:val="00E56D24"/>
    <w:rsid w:val="00E57215"/>
    <w:rsid w:val="00E57B6B"/>
    <w:rsid w:val="00E57C8A"/>
    <w:rsid w:val="00E57FB8"/>
    <w:rsid w:val="00E602CF"/>
    <w:rsid w:val="00E605A0"/>
    <w:rsid w:val="00E61BEB"/>
    <w:rsid w:val="00E62397"/>
    <w:rsid w:val="00E63FEB"/>
    <w:rsid w:val="00E6492C"/>
    <w:rsid w:val="00E65074"/>
    <w:rsid w:val="00E66188"/>
    <w:rsid w:val="00E669CA"/>
    <w:rsid w:val="00E67D67"/>
    <w:rsid w:val="00E70DA5"/>
    <w:rsid w:val="00E70DE4"/>
    <w:rsid w:val="00E71309"/>
    <w:rsid w:val="00E7164D"/>
    <w:rsid w:val="00E7171A"/>
    <w:rsid w:val="00E71B04"/>
    <w:rsid w:val="00E71D42"/>
    <w:rsid w:val="00E72364"/>
    <w:rsid w:val="00E72764"/>
    <w:rsid w:val="00E73364"/>
    <w:rsid w:val="00E7588B"/>
    <w:rsid w:val="00E7787D"/>
    <w:rsid w:val="00E77B4B"/>
    <w:rsid w:val="00E800E4"/>
    <w:rsid w:val="00E800E7"/>
    <w:rsid w:val="00E802BF"/>
    <w:rsid w:val="00E80553"/>
    <w:rsid w:val="00E81399"/>
    <w:rsid w:val="00E8217D"/>
    <w:rsid w:val="00E8260A"/>
    <w:rsid w:val="00E833BD"/>
    <w:rsid w:val="00E8366D"/>
    <w:rsid w:val="00E84770"/>
    <w:rsid w:val="00E84802"/>
    <w:rsid w:val="00E85F87"/>
    <w:rsid w:val="00E86A6D"/>
    <w:rsid w:val="00E86D10"/>
    <w:rsid w:val="00E8745C"/>
    <w:rsid w:val="00E904A5"/>
    <w:rsid w:val="00E909AF"/>
    <w:rsid w:val="00E9179A"/>
    <w:rsid w:val="00E9352E"/>
    <w:rsid w:val="00E93A4E"/>
    <w:rsid w:val="00E945E0"/>
    <w:rsid w:val="00E94B39"/>
    <w:rsid w:val="00E94C6B"/>
    <w:rsid w:val="00E953C9"/>
    <w:rsid w:val="00E96A86"/>
    <w:rsid w:val="00E96BD9"/>
    <w:rsid w:val="00EA0308"/>
    <w:rsid w:val="00EA0AE8"/>
    <w:rsid w:val="00EA2FA4"/>
    <w:rsid w:val="00EA3192"/>
    <w:rsid w:val="00EA31A2"/>
    <w:rsid w:val="00EA353B"/>
    <w:rsid w:val="00EA3D73"/>
    <w:rsid w:val="00EA4771"/>
    <w:rsid w:val="00EA4E38"/>
    <w:rsid w:val="00EA4F43"/>
    <w:rsid w:val="00EA50BC"/>
    <w:rsid w:val="00EA542B"/>
    <w:rsid w:val="00EA5E16"/>
    <w:rsid w:val="00EA5F54"/>
    <w:rsid w:val="00EA6201"/>
    <w:rsid w:val="00EA6811"/>
    <w:rsid w:val="00EA6BC6"/>
    <w:rsid w:val="00EA746F"/>
    <w:rsid w:val="00EA7533"/>
    <w:rsid w:val="00EA7902"/>
    <w:rsid w:val="00EA7A26"/>
    <w:rsid w:val="00EA7CE7"/>
    <w:rsid w:val="00EB06C0"/>
    <w:rsid w:val="00EB0D0F"/>
    <w:rsid w:val="00EB0EE7"/>
    <w:rsid w:val="00EB1121"/>
    <w:rsid w:val="00EB1132"/>
    <w:rsid w:val="00EB147B"/>
    <w:rsid w:val="00EB1ACA"/>
    <w:rsid w:val="00EB24A8"/>
    <w:rsid w:val="00EB442F"/>
    <w:rsid w:val="00EB4481"/>
    <w:rsid w:val="00EB4605"/>
    <w:rsid w:val="00EB546F"/>
    <w:rsid w:val="00EB5E06"/>
    <w:rsid w:val="00EB5FD7"/>
    <w:rsid w:val="00EB5FEE"/>
    <w:rsid w:val="00EB6129"/>
    <w:rsid w:val="00EB6897"/>
    <w:rsid w:val="00EB6946"/>
    <w:rsid w:val="00EB6A63"/>
    <w:rsid w:val="00EB6AA0"/>
    <w:rsid w:val="00EB6DAB"/>
    <w:rsid w:val="00EB6EE7"/>
    <w:rsid w:val="00EB7522"/>
    <w:rsid w:val="00EC057A"/>
    <w:rsid w:val="00EC0803"/>
    <w:rsid w:val="00EC0F64"/>
    <w:rsid w:val="00EC1038"/>
    <w:rsid w:val="00EC1CDA"/>
    <w:rsid w:val="00EC2191"/>
    <w:rsid w:val="00EC2C59"/>
    <w:rsid w:val="00EC54FC"/>
    <w:rsid w:val="00EC643E"/>
    <w:rsid w:val="00EC6653"/>
    <w:rsid w:val="00EC69F9"/>
    <w:rsid w:val="00EC6DDB"/>
    <w:rsid w:val="00EC6F0E"/>
    <w:rsid w:val="00EC7CEE"/>
    <w:rsid w:val="00ED07BA"/>
    <w:rsid w:val="00ED173B"/>
    <w:rsid w:val="00ED1A54"/>
    <w:rsid w:val="00ED1D62"/>
    <w:rsid w:val="00ED223E"/>
    <w:rsid w:val="00ED60CC"/>
    <w:rsid w:val="00ED65AE"/>
    <w:rsid w:val="00ED6949"/>
    <w:rsid w:val="00ED7D28"/>
    <w:rsid w:val="00EE00E5"/>
    <w:rsid w:val="00EE05D6"/>
    <w:rsid w:val="00EE075E"/>
    <w:rsid w:val="00EE2BDA"/>
    <w:rsid w:val="00EE3A6A"/>
    <w:rsid w:val="00EE3C34"/>
    <w:rsid w:val="00EE3C98"/>
    <w:rsid w:val="00EE4B1D"/>
    <w:rsid w:val="00EE4DA8"/>
    <w:rsid w:val="00EE4E8E"/>
    <w:rsid w:val="00EE5F39"/>
    <w:rsid w:val="00EE6DB9"/>
    <w:rsid w:val="00EE7151"/>
    <w:rsid w:val="00EE7560"/>
    <w:rsid w:val="00EF02AF"/>
    <w:rsid w:val="00EF1119"/>
    <w:rsid w:val="00EF188C"/>
    <w:rsid w:val="00EF1B34"/>
    <w:rsid w:val="00EF1C01"/>
    <w:rsid w:val="00EF2EF2"/>
    <w:rsid w:val="00EF2F82"/>
    <w:rsid w:val="00EF3F2E"/>
    <w:rsid w:val="00EF4D12"/>
    <w:rsid w:val="00EF50EE"/>
    <w:rsid w:val="00EF6918"/>
    <w:rsid w:val="00EF6D80"/>
    <w:rsid w:val="00EF7D80"/>
    <w:rsid w:val="00F0059D"/>
    <w:rsid w:val="00F013B2"/>
    <w:rsid w:val="00F01CC1"/>
    <w:rsid w:val="00F020C2"/>
    <w:rsid w:val="00F02443"/>
    <w:rsid w:val="00F0311C"/>
    <w:rsid w:val="00F03C3A"/>
    <w:rsid w:val="00F0468C"/>
    <w:rsid w:val="00F04B33"/>
    <w:rsid w:val="00F04CEC"/>
    <w:rsid w:val="00F04F38"/>
    <w:rsid w:val="00F06096"/>
    <w:rsid w:val="00F063E8"/>
    <w:rsid w:val="00F071DC"/>
    <w:rsid w:val="00F10D54"/>
    <w:rsid w:val="00F1141B"/>
    <w:rsid w:val="00F116E5"/>
    <w:rsid w:val="00F116EB"/>
    <w:rsid w:val="00F11D50"/>
    <w:rsid w:val="00F12F25"/>
    <w:rsid w:val="00F1325D"/>
    <w:rsid w:val="00F13CBE"/>
    <w:rsid w:val="00F140E1"/>
    <w:rsid w:val="00F14C04"/>
    <w:rsid w:val="00F15267"/>
    <w:rsid w:val="00F153BC"/>
    <w:rsid w:val="00F16F3B"/>
    <w:rsid w:val="00F174E5"/>
    <w:rsid w:val="00F17955"/>
    <w:rsid w:val="00F2028D"/>
    <w:rsid w:val="00F219B1"/>
    <w:rsid w:val="00F21A72"/>
    <w:rsid w:val="00F22721"/>
    <w:rsid w:val="00F22F65"/>
    <w:rsid w:val="00F237F5"/>
    <w:rsid w:val="00F23F1A"/>
    <w:rsid w:val="00F24515"/>
    <w:rsid w:val="00F2504A"/>
    <w:rsid w:val="00F25C16"/>
    <w:rsid w:val="00F2627D"/>
    <w:rsid w:val="00F26790"/>
    <w:rsid w:val="00F320F9"/>
    <w:rsid w:val="00F32522"/>
    <w:rsid w:val="00F3284C"/>
    <w:rsid w:val="00F33C8A"/>
    <w:rsid w:val="00F33FE8"/>
    <w:rsid w:val="00F342F1"/>
    <w:rsid w:val="00F354F9"/>
    <w:rsid w:val="00F355A2"/>
    <w:rsid w:val="00F3562D"/>
    <w:rsid w:val="00F3588D"/>
    <w:rsid w:val="00F35BA1"/>
    <w:rsid w:val="00F35D88"/>
    <w:rsid w:val="00F36684"/>
    <w:rsid w:val="00F374FA"/>
    <w:rsid w:val="00F37B73"/>
    <w:rsid w:val="00F40963"/>
    <w:rsid w:val="00F4182C"/>
    <w:rsid w:val="00F4556E"/>
    <w:rsid w:val="00F45F2D"/>
    <w:rsid w:val="00F46C84"/>
    <w:rsid w:val="00F4722D"/>
    <w:rsid w:val="00F47738"/>
    <w:rsid w:val="00F47864"/>
    <w:rsid w:val="00F506A6"/>
    <w:rsid w:val="00F50929"/>
    <w:rsid w:val="00F50B23"/>
    <w:rsid w:val="00F510F0"/>
    <w:rsid w:val="00F51681"/>
    <w:rsid w:val="00F52467"/>
    <w:rsid w:val="00F527AA"/>
    <w:rsid w:val="00F5331D"/>
    <w:rsid w:val="00F53CF3"/>
    <w:rsid w:val="00F55C44"/>
    <w:rsid w:val="00F5634C"/>
    <w:rsid w:val="00F56F3D"/>
    <w:rsid w:val="00F5711B"/>
    <w:rsid w:val="00F57B62"/>
    <w:rsid w:val="00F60097"/>
    <w:rsid w:val="00F60F78"/>
    <w:rsid w:val="00F61613"/>
    <w:rsid w:val="00F61932"/>
    <w:rsid w:val="00F620F8"/>
    <w:rsid w:val="00F62F5C"/>
    <w:rsid w:val="00F62FB3"/>
    <w:rsid w:val="00F63666"/>
    <w:rsid w:val="00F644D5"/>
    <w:rsid w:val="00F64FBE"/>
    <w:rsid w:val="00F65567"/>
    <w:rsid w:val="00F655CC"/>
    <w:rsid w:val="00F6564C"/>
    <w:rsid w:val="00F65FD5"/>
    <w:rsid w:val="00F70A6B"/>
    <w:rsid w:val="00F70AFB"/>
    <w:rsid w:val="00F70FA5"/>
    <w:rsid w:val="00F7108A"/>
    <w:rsid w:val="00F71DF9"/>
    <w:rsid w:val="00F72180"/>
    <w:rsid w:val="00F727F4"/>
    <w:rsid w:val="00F72F17"/>
    <w:rsid w:val="00F731D8"/>
    <w:rsid w:val="00F73591"/>
    <w:rsid w:val="00F76FD8"/>
    <w:rsid w:val="00F805CD"/>
    <w:rsid w:val="00F809B6"/>
    <w:rsid w:val="00F80F68"/>
    <w:rsid w:val="00F816A5"/>
    <w:rsid w:val="00F81782"/>
    <w:rsid w:val="00F81F75"/>
    <w:rsid w:val="00F8387C"/>
    <w:rsid w:val="00F83CB3"/>
    <w:rsid w:val="00F83FD0"/>
    <w:rsid w:val="00F8502D"/>
    <w:rsid w:val="00F8523D"/>
    <w:rsid w:val="00F85F23"/>
    <w:rsid w:val="00F862A7"/>
    <w:rsid w:val="00F86A8B"/>
    <w:rsid w:val="00F86C16"/>
    <w:rsid w:val="00F87724"/>
    <w:rsid w:val="00F90ED7"/>
    <w:rsid w:val="00F91577"/>
    <w:rsid w:val="00F9272F"/>
    <w:rsid w:val="00F93C86"/>
    <w:rsid w:val="00F93F1F"/>
    <w:rsid w:val="00F94360"/>
    <w:rsid w:val="00F94405"/>
    <w:rsid w:val="00F94CE6"/>
    <w:rsid w:val="00F94F9E"/>
    <w:rsid w:val="00F95F47"/>
    <w:rsid w:val="00F96261"/>
    <w:rsid w:val="00F96758"/>
    <w:rsid w:val="00F96E7C"/>
    <w:rsid w:val="00F97514"/>
    <w:rsid w:val="00F97800"/>
    <w:rsid w:val="00F97CE4"/>
    <w:rsid w:val="00F97F83"/>
    <w:rsid w:val="00FA0723"/>
    <w:rsid w:val="00FA0F95"/>
    <w:rsid w:val="00FA19C8"/>
    <w:rsid w:val="00FA2156"/>
    <w:rsid w:val="00FA3313"/>
    <w:rsid w:val="00FA381A"/>
    <w:rsid w:val="00FA4084"/>
    <w:rsid w:val="00FA4A83"/>
    <w:rsid w:val="00FA4CBD"/>
    <w:rsid w:val="00FA4D30"/>
    <w:rsid w:val="00FA555E"/>
    <w:rsid w:val="00FA579F"/>
    <w:rsid w:val="00FA5F57"/>
    <w:rsid w:val="00FA6197"/>
    <w:rsid w:val="00FA72D6"/>
    <w:rsid w:val="00FA74C0"/>
    <w:rsid w:val="00FA74E7"/>
    <w:rsid w:val="00FA7BD5"/>
    <w:rsid w:val="00FA7FBA"/>
    <w:rsid w:val="00FB028B"/>
    <w:rsid w:val="00FB03D0"/>
    <w:rsid w:val="00FB092F"/>
    <w:rsid w:val="00FB0A84"/>
    <w:rsid w:val="00FB26C0"/>
    <w:rsid w:val="00FB38E3"/>
    <w:rsid w:val="00FB3AA8"/>
    <w:rsid w:val="00FB40A4"/>
    <w:rsid w:val="00FB43FD"/>
    <w:rsid w:val="00FB44FE"/>
    <w:rsid w:val="00FB5706"/>
    <w:rsid w:val="00FB6D68"/>
    <w:rsid w:val="00FB79DF"/>
    <w:rsid w:val="00FC07F0"/>
    <w:rsid w:val="00FC0B31"/>
    <w:rsid w:val="00FC0EFA"/>
    <w:rsid w:val="00FC1435"/>
    <w:rsid w:val="00FC1985"/>
    <w:rsid w:val="00FC1D2E"/>
    <w:rsid w:val="00FC33A3"/>
    <w:rsid w:val="00FC36C0"/>
    <w:rsid w:val="00FC4158"/>
    <w:rsid w:val="00FC59AC"/>
    <w:rsid w:val="00FC59E1"/>
    <w:rsid w:val="00FC629F"/>
    <w:rsid w:val="00FC6D26"/>
    <w:rsid w:val="00FC6DF3"/>
    <w:rsid w:val="00FC79F2"/>
    <w:rsid w:val="00FC7FAB"/>
    <w:rsid w:val="00FD00B5"/>
    <w:rsid w:val="00FD0423"/>
    <w:rsid w:val="00FD0C7E"/>
    <w:rsid w:val="00FD0E45"/>
    <w:rsid w:val="00FD160F"/>
    <w:rsid w:val="00FD19E8"/>
    <w:rsid w:val="00FD2020"/>
    <w:rsid w:val="00FD22ED"/>
    <w:rsid w:val="00FD2D9E"/>
    <w:rsid w:val="00FD44D1"/>
    <w:rsid w:val="00FD4692"/>
    <w:rsid w:val="00FD562C"/>
    <w:rsid w:val="00FD5E11"/>
    <w:rsid w:val="00FD7376"/>
    <w:rsid w:val="00FD77BB"/>
    <w:rsid w:val="00FD7DB5"/>
    <w:rsid w:val="00FE0569"/>
    <w:rsid w:val="00FE09DB"/>
    <w:rsid w:val="00FE23C6"/>
    <w:rsid w:val="00FE32BA"/>
    <w:rsid w:val="00FE32C7"/>
    <w:rsid w:val="00FE5A43"/>
    <w:rsid w:val="00FE65E5"/>
    <w:rsid w:val="00FE66B2"/>
    <w:rsid w:val="00FE70A9"/>
    <w:rsid w:val="00FE73AE"/>
    <w:rsid w:val="00FE74AA"/>
    <w:rsid w:val="00FF0CFA"/>
    <w:rsid w:val="00FF12AC"/>
    <w:rsid w:val="00FF35D9"/>
    <w:rsid w:val="00FF3DD9"/>
    <w:rsid w:val="00FF490C"/>
    <w:rsid w:val="00FF4B05"/>
    <w:rsid w:val="00FF5DE5"/>
    <w:rsid w:val="00FF6C07"/>
    <w:rsid w:val="00FF6C21"/>
    <w:rsid w:val="00FF6C60"/>
    <w:rsid w:val="00FF6FE7"/>
    <w:rsid w:val="00FF78D2"/>
    <w:rsid w:val="01080DE9"/>
    <w:rsid w:val="01229927"/>
    <w:rsid w:val="01241F29"/>
    <w:rsid w:val="017FF6A7"/>
    <w:rsid w:val="01B545A3"/>
    <w:rsid w:val="01DE32D6"/>
    <w:rsid w:val="01F6D533"/>
    <w:rsid w:val="021695BA"/>
    <w:rsid w:val="02367CAD"/>
    <w:rsid w:val="025621D7"/>
    <w:rsid w:val="026B8A68"/>
    <w:rsid w:val="02AD6B4E"/>
    <w:rsid w:val="02E7D91A"/>
    <w:rsid w:val="02F6183E"/>
    <w:rsid w:val="033106E4"/>
    <w:rsid w:val="0352211B"/>
    <w:rsid w:val="03638627"/>
    <w:rsid w:val="03B79522"/>
    <w:rsid w:val="03D0E168"/>
    <w:rsid w:val="0409A0E2"/>
    <w:rsid w:val="043EC63C"/>
    <w:rsid w:val="0489762B"/>
    <w:rsid w:val="049C3A60"/>
    <w:rsid w:val="04BE780E"/>
    <w:rsid w:val="04CF0492"/>
    <w:rsid w:val="04E53797"/>
    <w:rsid w:val="04F96618"/>
    <w:rsid w:val="05045752"/>
    <w:rsid w:val="051BA343"/>
    <w:rsid w:val="0599DE9A"/>
    <w:rsid w:val="05A38E71"/>
    <w:rsid w:val="05A63F26"/>
    <w:rsid w:val="05A6EA14"/>
    <w:rsid w:val="05BB106A"/>
    <w:rsid w:val="05DD5396"/>
    <w:rsid w:val="05F74104"/>
    <w:rsid w:val="063682CB"/>
    <w:rsid w:val="0655C4B4"/>
    <w:rsid w:val="068999D7"/>
    <w:rsid w:val="06FC4E5E"/>
    <w:rsid w:val="070D6FC8"/>
    <w:rsid w:val="07687DAA"/>
    <w:rsid w:val="078B8B53"/>
    <w:rsid w:val="07944108"/>
    <w:rsid w:val="07A1250E"/>
    <w:rsid w:val="07BB4A3D"/>
    <w:rsid w:val="07BD427B"/>
    <w:rsid w:val="07BEA43C"/>
    <w:rsid w:val="07D0ECE6"/>
    <w:rsid w:val="07D9DE3D"/>
    <w:rsid w:val="080CC667"/>
    <w:rsid w:val="0820CE8C"/>
    <w:rsid w:val="085ADEDC"/>
    <w:rsid w:val="08707D7A"/>
    <w:rsid w:val="08775EEE"/>
    <w:rsid w:val="08919004"/>
    <w:rsid w:val="08951A73"/>
    <w:rsid w:val="092920FD"/>
    <w:rsid w:val="0937FDF4"/>
    <w:rsid w:val="09396DFA"/>
    <w:rsid w:val="093ECACF"/>
    <w:rsid w:val="0958DA28"/>
    <w:rsid w:val="09AC77D1"/>
    <w:rsid w:val="09CF6803"/>
    <w:rsid w:val="09E42985"/>
    <w:rsid w:val="09FE3721"/>
    <w:rsid w:val="0A02D3EE"/>
    <w:rsid w:val="0A31B481"/>
    <w:rsid w:val="0A490EAC"/>
    <w:rsid w:val="0A4ECAA2"/>
    <w:rsid w:val="0A4F67A0"/>
    <w:rsid w:val="0A5988B2"/>
    <w:rsid w:val="0AC5940A"/>
    <w:rsid w:val="0B01A154"/>
    <w:rsid w:val="0B02A084"/>
    <w:rsid w:val="0B2CCD3A"/>
    <w:rsid w:val="0B6E839F"/>
    <w:rsid w:val="0B966ECB"/>
    <w:rsid w:val="0BAD78F9"/>
    <w:rsid w:val="0BC1B421"/>
    <w:rsid w:val="0C222EF8"/>
    <w:rsid w:val="0C32A081"/>
    <w:rsid w:val="0C5313C7"/>
    <w:rsid w:val="0CB169D3"/>
    <w:rsid w:val="0CF89CC3"/>
    <w:rsid w:val="0D016D67"/>
    <w:rsid w:val="0D2B8191"/>
    <w:rsid w:val="0D2EEA88"/>
    <w:rsid w:val="0D37B8E5"/>
    <w:rsid w:val="0D5DA02D"/>
    <w:rsid w:val="0D6EEB04"/>
    <w:rsid w:val="0DC5BD1F"/>
    <w:rsid w:val="0E035EFB"/>
    <w:rsid w:val="0E19689C"/>
    <w:rsid w:val="0E1E3FA0"/>
    <w:rsid w:val="0E3254BB"/>
    <w:rsid w:val="0E4EE09B"/>
    <w:rsid w:val="0E5BB675"/>
    <w:rsid w:val="0E5DED6B"/>
    <w:rsid w:val="0E767E50"/>
    <w:rsid w:val="0E82B321"/>
    <w:rsid w:val="0E8C4FBF"/>
    <w:rsid w:val="0EDEE76B"/>
    <w:rsid w:val="0F296488"/>
    <w:rsid w:val="0F39A340"/>
    <w:rsid w:val="0F3B7D59"/>
    <w:rsid w:val="0F56A962"/>
    <w:rsid w:val="0F639050"/>
    <w:rsid w:val="0F99D337"/>
    <w:rsid w:val="0FD89CFD"/>
    <w:rsid w:val="102F3580"/>
    <w:rsid w:val="10C492F2"/>
    <w:rsid w:val="11315AB0"/>
    <w:rsid w:val="11339B6A"/>
    <w:rsid w:val="1138F78C"/>
    <w:rsid w:val="116B624C"/>
    <w:rsid w:val="119C36F7"/>
    <w:rsid w:val="119E1655"/>
    <w:rsid w:val="1226077A"/>
    <w:rsid w:val="122B3A81"/>
    <w:rsid w:val="123023FF"/>
    <w:rsid w:val="123223DA"/>
    <w:rsid w:val="1274501C"/>
    <w:rsid w:val="128685C3"/>
    <w:rsid w:val="129B18D5"/>
    <w:rsid w:val="12C8270A"/>
    <w:rsid w:val="12D22F72"/>
    <w:rsid w:val="1359D3CD"/>
    <w:rsid w:val="135D7F11"/>
    <w:rsid w:val="139C9684"/>
    <w:rsid w:val="13AF8E4A"/>
    <w:rsid w:val="13C403F3"/>
    <w:rsid w:val="13D17F71"/>
    <w:rsid w:val="13E857F3"/>
    <w:rsid w:val="13EC1BEA"/>
    <w:rsid w:val="1428C793"/>
    <w:rsid w:val="149973D2"/>
    <w:rsid w:val="149E9DD6"/>
    <w:rsid w:val="14A57581"/>
    <w:rsid w:val="1510986E"/>
    <w:rsid w:val="1522365A"/>
    <w:rsid w:val="154A8650"/>
    <w:rsid w:val="15681A9A"/>
    <w:rsid w:val="156EE775"/>
    <w:rsid w:val="15A67657"/>
    <w:rsid w:val="15C7A544"/>
    <w:rsid w:val="1640CB37"/>
    <w:rsid w:val="164C9A9A"/>
    <w:rsid w:val="164F5E9B"/>
    <w:rsid w:val="16B05E67"/>
    <w:rsid w:val="16CB8E35"/>
    <w:rsid w:val="16DDDDE5"/>
    <w:rsid w:val="16E9C37B"/>
    <w:rsid w:val="1700A506"/>
    <w:rsid w:val="1712D7E2"/>
    <w:rsid w:val="17351A07"/>
    <w:rsid w:val="1736B939"/>
    <w:rsid w:val="17636DF5"/>
    <w:rsid w:val="178E63AD"/>
    <w:rsid w:val="17BF038D"/>
    <w:rsid w:val="17ECCC0B"/>
    <w:rsid w:val="1828938D"/>
    <w:rsid w:val="18560896"/>
    <w:rsid w:val="18606926"/>
    <w:rsid w:val="189616AE"/>
    <w:rsid w:val="18A351B2"/>
    <w:rsid w:val="18B1C966"/>
    <w:rsid w:val="18B97C51"/>
    <w:rsid w:val="18BCCB0D"/>
    <w:rsid w:val="18CC2166"/>
    <w:rsid w:val="18D215B3"/>
    <w:rsid w:val="19277813"/>
    <w:rsid w:val="192FAFA3"/>
    <w:rsid w:val="1943A57D"/>
    <w:rsid w:val="194E6A24"/>
    <w:rsid w:val="19618B50"/>
    <w:rsid w:val="19977ECC"/>
    <w:rsid w:val="19B88E4B"/>
    <w:rsid w:val="1A175CCE"/>
    <w:rsid w:val="1A2FDF7A"/>
    <w:rsid w:val="1AB89DCC"/>
    <w:rsid w:val="1AC7C0E5"/>
    <w:rsid w:val="1ADC90E9"/>
    <w:rsid w:val="1ADF9154"/>
    <w:rsid w:val="1B3C406F"/>
    <w:rsid w:val="1B481AF1"/>
    <w:rsid w:val="1B67CE77"/>
    <w:rsid w:val="1B694B06"/>
    <w:rsid w:val="1B6A5FDB"/>
    <w:rsid w:val="1C00F724"/>
    <w:rsid w:val="1C08580F"/>
    <w:rsid w:val="1C162E0A"/>
    <w:rsid w:val="1C39201C"/>
    <w:rsid w:val="1C63F28F"/>
    <w:rsid w:val="1CE0814F"/>
    <w:rsid w:val="1CE09D3A"/>
    <w:rsid w:val="1CE61F3C"/>
    <w:rsid w:val="1CFA8410"/>
    <w:rsid w:val="1D193A65"/>
    <w:rsid w:val="1D2A4402"/>
    <w:rsid w:val="1D339265"/>
    <w:rsid w:val="1D6D9EF4"/>
    <w:rsid w:val="1D788954"/>
    <w:rsid w:val="1DBA1DC7"/>
    <w:rsid w:val="1DEA88F9"/>
    <w:rsid w:val="1E06B06E"/>
    <w:rsid w:val="1E255C08"/>
    <w:rsid w:val="1E40E37C"/>
    <w:rsid w:val="1E53DAFC"/>
    <w:rsid w:val="1E60BA8F"/>
    <w:rsid w:val="1E70D656"/>
    <w:rsid w:val="1EA16925"/>
    <w:rsid w:val="1EB1E8F3"/>
    <w:rsid w:val="1EF2965E"/>
    <w:rsid w:val="1EFB3158"/>
    <w:rsid w:val="1F0FBA3B"/>
    <w:rsid w:val="1F21A2B6"/>
    <w:rsid w:val="1F5E3DD1"/>
    <w:rsid w:val="1F92CE38"/>
    <w:rsid w:val="1FA38B51"/>
    <w:rsid w:val="1FBA3BFD"/>
    <w:rsid w:val="202378FE"/>
    <w:rsid w:val="20495394"/>
    <w:rsid w:val="20AC9354"/>
    <w:rsid w:val="20CD9B9C"/>
    <w:rsid w:val="20D69BD3"/>
    <w:rsid w:val="2114AE7C"/>
    <w:rsid w:val="2120F78F"/>
    <w:rsid w:val="21286D15"/>
    <w:rsid w:val="213AAF7F"/>
    <w:rsid w:val="216E960A"/>
    <w:rsid w:val="217D7B52"/>
    <w:rsid w:val="21C793C2"/>
    <w:rsid w:val="21E1CBEF"/>
    <w:rsid w:val="222C4655"/>
    <w:rsid w:val="22984269"/>
    <w:rsid w:val="229AD84A"/>
    <w:rsid w:val="22C6500A"/>
    <w:rsid w:val="22E8B5A2"/>
    <w:rsid w:val="22F14547"/>
    <w:rsid w:val="2354B902"/>
    <w:rsid w:val="23595C3D"/>
    <w:rsid w:val="23F64E5C"/>
    <w:rsid w:val="2402B8A2"/>
    <w:rsid w:val="245A23F0"/>
    <w:rsid w:val="246401B4"/>
    <w:rsid w:val="248D77BB"/>
    <w:rsid w:val="24BD3B6A"/>
    <w:rsid w:val="24F4DD37"/>
    <w:rsid w:val="25014073"/>
    <w:rsid w:val="2535A622"/>
    <w:rsid w:val="253CAC0C"/>
    <w:rsid w:val="25EBA9CF"/>
    <w:rsid w:val="2605452F"/>
    <w:rsid w:val="26313CEC"/>
    <w:rsid w:val="26A43722"/>
    <w:rsid w:val="26C350BB"/>
    <w:rsid w:val="26C93921"/>
    <w:rsid w:val="2705DE96"/>
    <w:rsid w:val="27B47716"/>
    <w:rsid w:val="27DB8C32"/>
    <w:rsid w:val="28025201"/>
    <w:rsid w:val="28122D67"/>
    <w:rsid w:val="28172124"/>
    <w:rsid w:val="2818DE08"/>
    <w:rsid w:val="281EA908"/>
    <w:rsid w:val="282B137F"/>
    <w:rsid w:val="284BA68A"/>
    <w:rsid w:val="287B34BD"/>
    <w:rsid w:val="287BA1CA"/>
    <w:rsid w:val="28B7E149"/>
    <w:rsid w:val="28CE5617"/>
    <w:rsid w:val="28E28646"/>
    <w:rsid w:val="28F3BC25"/>
    <w:rsid w:val="29414C80"/>
    <w:rsid w:val="29781110"/>
    <w:rsid w:val="297E2955"/>
    <w:rsid w:val="29B309DD"/>
    <w:rsid w:val="29D76055"/>
    <w:rsid w:val="2A0FEA5E"/>
    <w:rsid w:val="2A1090A4"/>
    <w:rsid w:val="2A3E4B42"/>
    <w:rsid w:val="2A3F50F4"/>
    <w:rsid w:val="2A532C83"/>
    <w:rsid w:val="2A79C13B"/>
    <w:rsid w:val="2AA16020"/>
    <w:rsid w:val="2AC2139E"/>
    <w:rsid w:val="2AE97CAA"/>
    <w:rsid w:val="2AF26902"/>
    <w:rsid w:val="2B29B479"/>
    <w:rsid w:val="2B525733"/>
    <w:rsid w:val="2B688683"/>
    <w:rsid w:val="2B78A55F"/>
    <w:rsid w:val="2BE4C9B4"/>
    <w:rsid w:val="2BEC77D2"/>
    <w:rsid w:val="2BEE023E"/>
    <w:rsid w:val="2C8B8401"/>
    <w:rsid w:val="2C941425"/>
    <w:rsid w:val="2CD66E14"/>
    <w:rsid w:val="2CF6CDC3"/>
    <w:rsid w:val="2D201D44"/>
    <w:rsid w:val="2D31634F"/>
    <w:rsid w:val="2D55B9DF"/>
    <w:rsid w:val="2D95E556"/>
    <w:rsid w:val="2E5ADDA9"/>
    <w:rsid w:val="2E5BAB8A"/>
    <w:rsid w:val="2EAC84DF"/>
    <w:rsid w:val="2EBBBA21"/>
    <w:rsid w:val="2F0221C9"/>
    <w:rsid w:val="2F0BD1AB"/>
    <w:rsid w:val="2F2EB698"/>
    <w:rsid w:val="2F4672FB"/>
    <w:rsid w:val="2F7C645B"/>
    <w:rsid w:val="2F7D965C"/>
    <w:rsid w:val="2F9AAE18"/>
    <w:rsid w:val="2FAAEFE8"/>
    <w:rsid w:val="2FD0D7A8"/>
    <w:rsid w:val="30F92F4D"/>
    <w:rsid w:val="3135F3B1"/>
    <w:rsid w:val="3164E660"/>
    <w:rsid w:val="31A50DDE"/>
    <w:rsid w:val="32043CFA"/>
    <w:rsid w:val="3215E084"/>
    <w:rsid w:val="32630D7E"/>
    <w:rsid w:val="32B96991"/>
    <w:rsid w:val="32CB3441"/>
    <w:rsid w:val="32D2E714"/>
    <w:rsid w:val="32F79E57"/>
    <w:rsid w:val="331DCEFE"/>
    <w:rsid w:val="3322F84F"/>
    <w:rsid w:val="3330E02D"/>
    <w:rsid w:val="333C580C"/>
    <w:rsid w:val="333D5B44"/>
    <w:rsid w:val="33A1C88F"/>
    <w:rsid w:val="33AF4FF4"/>
    <w:rsid w:val="33B935B8"/>
    <w:rsid w:val="33C10A13"/>
    <w:rsid w:val="33D4BA5E"/>
    <w:rsid w:val="341503A7"/>
    <w:rsid w:val="3458EC4E"/>
    <w:rsid w:val="3465902B"/>
    <w:rsid w:val="3466D666"/>
    <w:rsid w:val="35172733"/>
    <w:rsid w:val="354980D7"/>
    <w:rsid w:val="358E44F5"/>
    <w:rsid w:val="359968A1"/>
    <w:rsid w:val="35A83B61"/>
    <w:rsid w:val="35EC3E43"/>
    <w:rsid w:val="369A757D"/>
    <w:rsid w:val="36C3FDDB"/>
    <w:rsid w:val="36C6CCB9"/>
    <w:rsid w:val="36E059BD"/>
    <w:rsid w:val="36E72698"/>
    <w:rsid w:val="36FC13EB"/>
    <w:rsid w:val="372F7F88"/>
    <w:rsid w:val="3740490E"/>
    <w:rsid w:val="37523A55"/>
    <w:rsid w:val="376526CC"/>
    <w:rsid w:val="3777C3CC"/>
    <w:rsid w:val="377CED1D"/>
    <w:rsid w:val="3785E5BA"/>
    <w:rsid w:val="37A03D07"/>
    <w:rsid w:val="37A73FC4"/>
    <w:rsid w:val="37BB59F5"/>
    <w:rsid w:val="37CE641E"/>
    <w:rsid w:val="386E24D2"/>
    <w:rsid w:val="388B7AFC"/>
    <w:rsid w:val="38929927"/>
    <w:rsid w:val="38A75DC2"/>
    <w:rsid w:val="38F61A5A"/>
    <w:rsid w:val="392BFE28"/>
    <w:rsid w:val="3932195F"/>
    <w:rsid w:val="393A9CCE"/>
    <w:rsid w:val="39CA5BFC"/>
    <w:rsid w:val="39D2AA1D"/>
    <w:rsid w:val="39EBE9C8"/>
    <w:rsid w:val="39F4A17E"/>
    <w:rsid w:val="3A0EEA38"/>
    <w:rsid w:val="3A299C18"/>
    <w:rsid w:val="3A66C841"/>
    <w:rsid w:val="3AA0BBE6"/>
    <w:rsid w:val="3AA9E4D8"/>
    <w:rsid w:val="3B2DA58D"/>
    <w:rsid w:val="3B313E44"/>
    <w:rsid w:val="3B6E18E8"/>
    <w:rsid w:val="3BA7B732"/>
    <w:rsid w:val="3BA8F29B"/>
    <w:rsid w:val="3BF567B9"/>
    <w:rsid w:val="3C03DF6D"/>
    <w:rsid w:val="3C32E4E8"/>
    <w:rsid w:val="3C35A496"/>
    <w:rsid w:val="3C4023E3"/>
    <w:rsid w:val="3C83E445"/>
    <w:rsid w:val="3C9C1478"/>
    <w:rsid w:val="3D953F8D"/>
    <w:rsid w:val="3DCE7454"/>
    <w:rsid w:val="3DE21623"/>
    <w:rsid w:val="3E0B8EC4"/>
    <w:rsid w:val="3E2AD883"/>
    <w:rsid w:val="3E8B43CB"/>
    <w:rsid w:val="3E9E5557"/>
    <w:rsid w:val="3EA08EAB"/>
    <w:rsid w:val="3EC342BD"/>
    <w:rsid w:val="3EC91F4D"/>
    <w:rsid w:val="3ED14726"/>
    <w:rsid w:val="3EFB55B6"/>
    <w:rsid w:val="3F1C6421"/>
    <w:rsid w:val="3F3403FC"/>
    <w:rsid w:val="3F48336C"/>
    <w:rsid w:val="3F4B1198"/>
    <w:rsid w:val="3F890B14"/>
    <w:rsid w:val="3FA1BF8A"/>
    <w:rsid w:val="3FB43BE9"/>
    <w:rsid w:val="3FBDD5AD"/>
    <w:rsid w:val="400417EF"/>
    <w:rsid w:val="4017D748"/>
    <w:rsid w:val="4027FD07"/>
    <w:rsid w:val="40392999"/>
    <w:rsid w:val="4066271B"/>
    <w:rsid w:val="4085A86C"/>
    <w:rsid w:val="4092F1B5"/>
    <w:rsid w:val="40C80D90"/>
    <w:rsid w:val="40F9CF12"/>
    <w:rsid w:val="410C33CE"/>
    <w:rsid w:val="410DEBD6"/>
    <w:rsid w:val="41171E2E"/>
    <w:rsid w:val="4152D516"/>
    <w:rsid w:val="4153697D"/>
    <w:rsid w:val="4156B968"/>
    <w:rsid w:val="41995F9C"/>
    <w:rsid w:val="41D71122"/>
    <w:rsid w:val="4203FEFA"/>
    <w:rsid w:val="420B540D"/>
    <w:rsid w:val="42667D94"/>
    <w:rsid w:val="426F7615"/>
    <w:rsid w:val="4284F4EE"/>
    <w:rsid w:val="4293D1E5"/>
    <w:rsid w:val="42940FEA"/>
    <w:rsid w:val="42C623BF"/>
    <w:rsid w:val="42EBA127"/>
    <w:rsid w:val="42F32141"/>
    <w:rsid w:val="4305C656"/>
    <w:rsid w:val="431810BB"/>
    <w:rsid w:val="4380AFA0"/>
    <w:rsid w:val="4385DBE1"/>
    <w:rsid w:val="4386B0B9"/>
    <w:rsid w:val="43B55CA3"/>
    <w:rsid w:val="43C73AD9"/>
    <w:rsid w:val="440BC03F"/>
    <w:rsid w:val="4420C491"/>
    <w:rsid w:val="4428B1DA"/>
    <w:rsid w:val="4454E17A"/>
    <w:rsid w:val="44571F62"/>
    <w:rsid w:val="44606089"/>
    <w:rsid w:val="4479C434"/>
    <w:rsid w:val="4488A12B"/>
    <w:rsid w:val="44A09A98"/>
    <w:rsid w:val="44A375F6"/>
    <w:rsid w:val="44BEF82D"/>
    <w:rsid w:val="44D501EF"/>
    <w:rsid w:val="455030E5"/>
    <w:rsid w:val="45855C08"/>
    <w:rsid w:val="45A6FE69"/>
    <w:rsid w:val="45E5AA3A"/>
    <w:rsid w:val="45F948B7"/>
    <w:rsid w:val="46095599"/>
    <w:rsid w:val="468D73DB"/>
    <w:rsid w:val="46B7B8EA"/>
    <w:rsid w:val="46D6D955"/>
    <w:rsid w:val="46E244DB"/>
    <w:rsid w:val="46F2D3DB"/>
    <w:rsid w:val="472B688F"/>
    <w:rsid w:val="47495813"/>
    <w:rsid w:val="477E73F4"/>
    <w:rsid w:val="478D4345"/>
    <w:rsid w:val="47FEAD17"/>
    <w:rsid w:val="483EC582"/>
    <w:rsid w:val="48811E45"/>
    <w:rsid w:val="488145E2"/>
    <w:rsid w:val="489ED92E"/>
    <w:rsid w:val="48D1F5FF"/>
    <w:rsid w:val="48D32D0E"/>
    <w:rsid w:val="48F5A728"/>
    <w:rsid w:val="4912C5DB"/>
    <w:rsid w:val="49213F28"/>
    <w:rsid w:val="49304EF0"/>
    <w:rsid w:val="49470E39"/>
    <w:rsid w:val="495F4578"/>
    <w:rsid w:val="49867879"/>
    <w:rsid w:val="49912E79"/>
    <w:rsid w:val="499A279F"/>
    <w:rsid w:val="499F75A6"/>
    <w:rsid w:val="49B0DAD1"/>
    <w:rsid w:val="4A023086"/>
    <w:rsid w:val="4A3CFC3B"/>
    <w:rsid w:val="4A40689E"/>
    <w:rsid w:val="4A42202C"/>
    <w:rsid w:val="4A84522A"/>
    <w:rsid w:val="4A9498AC"/>
    <w:rsid w:val="4A9895DA"/>
    <w:rsid w:val="4ACCB9DA"/>
    <w:rsid w:val="4ADA360B"/>
    <w:rsid w:val="4ADE13FA"/>
    <w:rsid w:val="4B0163CC"/>
    <w:rsid w:val="4B3FFCFE"/>
    <w:rsid w:val="4B40666E"/>
    <w:rsid w:val="4B612CE2"/>
    <w:rsid w:val="4B774AD4"/>
    <w:rsid w:val="4B9CC072"/>
    <w:rsid w:val="4BB25ADF"/>
    <w:rsid w:val="4BC801A0"/>
    <w:rsid w:val="4BCEF20C"/>
    <w:rsid w:val="4BDDA03E"/>
    <w:rsid w:val="4BE5FD6F"/>
    <w:rsid w:val="4BE7B983"/>
    <w:rsid w:val="4BEC5D5C"/>
    <w:rsid w:val="4C0FB102"/>
    <w:rsid w:val="4C1FFE90"/>
    <w:rsid w:val="4C392094"/>
    <w:rsid w:val="4C4EEE3F"/>
    <w:rsid w:val="4C9B6D12"/>
    <w:rsid w:val="4CE28FC3"/>
    <w:rsid w:val="4CF16EB4"/>
    <w:rsid w:val="4CFE60B3"/>
    <w:rsid w:val="4D1627D8"/>
    <w:rsid w:val="4D2F0E96"/>
    <w:rsid w:val="4D3CFAA2"/>
    <w:rsid w:val="4D7C9978"/>
    <w:rsid w:val="4D9E0EBA"/>
    <w:rsid w:val="4DA9FAF1"/>
    <w:rsid w:val="4DD94359"/>
    <w:rsid w:val="4DDC2300"/>
    <w:rsid w:val="4DDE8665"/>
    <w:rsid w:val="4DE3CE34"/>
    <w:rsid w:val="4E0BA807"/>
    <w:rsid w:val="4E62778A"/>
    <w:rsid w:val="4E656A98"/>
    <w:rsid w:val="4E66A4BC"/>
    <w:rsid w:val="4EC6805C"/>
    <w:rsid w:val="4EE8764F"/>
    <w:rsid w:val="4EF8B1F6"/>
    <w:rsid w:val="4F1FB117"/>
    <w:rsid w:val="4F2A70F7"/>
    <w:rsid w:val="4F71DEAD"/>
    <w:rsid w:val="4FBF11C5"/>
    <w:rsid w:val="4FDFB7F2"/>
    <w:rsid w:val="4FED9E6B"/>
    <w:rsid w:val="502E9D22"/>
    <w:rsid w:val="504235D9"/>
    <w:rsid w:val="50715E6A"/>
    <w:rsid w:val="50B72F25"/>
    <w:rsid w:val="50CDDF35"/>
    <w:rsid w:val="50DD9EF1"/>
    <w:rsid w:val="5107C12F"/>
    <w:rsid w:val="513BA72F"/>
    <w:rsid w:val="5182878F"/>
    <w:rsid w:val="518F02E5"/>
    <w:rsid w:val="51967F95"/>
    <w:rsid w:val="51B3AF7D"/>
    <w:rsid w:val="51DBB785"/>
    <w:rsid w:val="51E31F32"/>
    <w:rsid w:val="51F1B4BD"/>
    <w:rsid w:val="520F40E1"/>
    <w:rsid w:val="52187DFD"/>
    <w:rsid w:val="52E507D5"/>
    <w:rsid w:val="52EBBCF3"/>
    <w:rsid w:val="53113A5B"/>
    <w:rsid w:val="536EFFEC"/>
    <w:rsid w:val="537561FD"/>
    <w:rsid w:val="53A60A33"/>
    <w:rsid w:val="53C1730C"/>
    <w:rsid w:val="53D34967"/>
    <w:rsid w:val="53D4CFD9"/>
    <w:rsid w:val="541D292D"/>
    <w:rsid w:val="5474F73D"/>
    <w:rsid w:val="547E6FBE"/>
    <w:rsid w:val="54AC410F"/>
    <w:rsid w:val="54DB0510"/>
    <w:rsid w:val="54F90F17"/>
    <w:rsid w:val="555CD2DF"/>
    <w:rsid w:val="55740DEA"/>
    <w:rsid w:val="55A23A5C"/>
    <w:rsid w:val="55A721CA"/>
    <w:rsid w:val="55BD0E26"/>
    <w:rsid w:val="55F668B0"/>
    <w:rsid w:val="560319E5"/>
    <w:rsid w:val="561E4762"/>
    <w:rsid w:val="564170CF"/>
    <w:rsid w:val="569A55B1"/>
    <w:rsid w:val="56C9592D"/>
    <w:rsid w:val="56CBB227"/>
    <w:rsid w:val="56F079FF"/>
    <w:rsid w:val="5714658C"/>
    <w:rsid w:val="573EA546"/>
    <w:rsid w:val="5787E629"/>
    <w:rsid w:val="5789F218"/>
    <w:rsid w:val="57CED8F3"/>
    <w:rsid w:val="585AA8F7"/>
    <w:rsid w:val="58815635"/>
    <w:rsid w:val="58AFC7C0"/>
    <w:rsid w:val="58E05AFC"/>
    <w:rsid w:val="58F55F11"/>
    <w:rsid w:val="595D46C9"/>
    <w:rsid w:val="598017EB"/>
    <w:rsid w:val="59A0FA02"/>
    <w:rsid w:val="59BED63F"/>
    <w:rsid w:val="59EBB5FB"/>
    <w:rsid w:val="59F38B1F"/>
    <w:rsid w:val="59FA6566"/>
    <w:rsid w:val="5A1FFD80"/>
    <w:rsid w:val="5A326FC4"/>
    <w:rsid w:val="5A59E289"/>
    <w:rsid w:val="5A5ECABE"/>
    <w:rsid w:val="5A991313"/>
    <w:rsid w:val="5AC8790D"/>
    <w:rsid w:val="5ACF35F5"/>
    <w:rsid w:val="5B0B2061"/>
    <w:rsid w:val="5B59EECF"/>
    <w:rsid w:val="5B68770C"/>
    <w:rsid w:val="5BB010D8"/>
    <w:rsid w:val="5BC5BC22"/>
    <w:rsid w:val="5BDB98BE"/>
    <w:rsid w:val="5C07258E"/>
    <w:rsid w:val="5C6D732E"/>
    <w:rsid w:val="5C842F66"/>
    <w:rsid w:val="5CA537A4"/>
    <w:rsid w:val="5CBEA919"/>
    <w:rsid w:val="5CC0DF5C"/>
    <w:rsid w:val="5CD5D78A"/>
    <w:rsid w:val="5D0500CE"/>
    <w:rsid w:val="5D0D79E6"/>
    <w:rsid w:val="5D3DA0A9"/>
    <w:rsid w:val="5D52224D"/>
    <w:rsid w:val="5D52F37E"/>
    <w:rsid w:val="5D7DC21A"/>
    <w:rsid w:val="5D851DA7"/>
    <w:rsid w:val="5DACEAAB"/>
    <w:rsid w:val="5DC14850"/>
    <w:rsid w:val="5E063F3F"/>
    <w:rsid w:val="5E070A3B"/>
    <w:rsid w:val="5E1E38AC"/>
    <w:rsid w:val="5E2A52AF"/>
    <w:rsid w:val="5E2DE09F"/>
    <w:rsid w:val="5E5399BB"/>
    <w:rsid w:val="5E7FBB94"/>
    <w:rsid w:val="5EA9CB54"/>
    <w:rsid w:val="5F24F608"/>
    <w:rsid w:val="5F4262A1"/>
    <w:rsid w:val="5F497710"/>
    <w:rsid w:val="5F82F2F6"/>
    <w:rsid w:val="5F8FDFCD"/>
    <w:rsid w:val="5FC4A035"/>
    <w:rsid w:val="609E8967"/>
    <w:rsid w:val="60AC9DC3"/>
    <w:rsid w:val="611805BC"/>
    <w:rsid w:val="611F85D6"/>
    <w:rsid w:val="617662C5"/>
    <w:rsid w:val="617721DA"/>
    <w:rsid w:val="61EB9671"/>
    <w:rsid w:val="61EC46FF"/>
    <w:rsid w:val="62235D2D"/>
    <w:rsid w:val="62240373"/>
    <w:rsid w:val="6233DCFB"/>
    <w:rsid w:val="623E5A37"/>
    <w:rsid w:val="62782D7A"/>
    <w:rsid w:val="6283E66D"/>
    <w:rsid w:val="62933335"/>
    <w:rsid w:val="62EA9279"/>
    <w:rsid w:val="62F54597"/>
    <w:rsid w:val="63514F6B"/>
    <w:rsid w:val="638B3FA0"/>
    <w:rsid w:val="6394B0E4"/>
    <w:rsid w:val="63D7BE73"/>
    <w:rsid w:val="63E674C8"/>
    <w:rsid w:val="63ED8C1E"/>
    <w:rsid w:val="63F152C4"/>
    <w:rsid w:val="644EDC35"/>
    <w:rsid w:val="64670873"/>
    <w:rsid w:val="6467D36F"/>
    <w:rsid w:val="6479B6AE"/>
    <w:rsid w:val="64AD6C0F"/>
    <w:rsid w:val="64C98816"/>
    <w:rsid w:val="64F3FC71"/>
    <w:rsid w:val="651B33D7"/>
    <w:rsid w:val="65268D90"/>
    <w:rsid w:val="65306C92"/>
    <w:rsid w:val="65561501"/>
    <w:rsid w:val="659CF5E9"/>
    <w:rsid w:val="65B6E4E8"/>
    <w:rsid w:val="65D70AF5"/>
    <w:rsid w:val="6606D943"/>
    <w:rsid w:val="6617A24E"/>
    <w:rsid w:val="666E5078"/>
    <w:rsid w:val="667D51FB"/>
    <w:rsid w:val="66831440"/>
    <w:rsid w:val="66B50ABE"/>
    <w:rsid w:val="66D56809"/>
    <w:rsid w:val="66F11808"/>
    <w:rsid w:val="671687BB"/>
    <w:rsid w:val="67483680"/>
    <w:rsid w:val="67505C30"/>
    <w:rsid w:val="675B4690"/>
    <w:rsid w:val="67D2D294"/>
    <w:rsid w:val="67D2DCB2"/>
    <w:rsid w:val="67E47559"/>
    <w:rsid w:val="67F2B09F"/>
    <w:rsid w:val="680B735A"/>
    <w:rsid w:val="68110E34"/>
    <w:rsid w:val="68415735"/>
    <w:rsid w:val="6848275C"/>
    <w:rsid w:val="687FA21A"/>
    <w:rsid w:val="688A8A89"/>
    <w:rsid w:val="6896558B"/>
    <w:rsid w:val="68B4A644"/>
    <w:rsid w:val="68EEC5BF"/>
    <w:rsid w:val="6938CBB6"/>
    <w:rsid w:val="694F73C6"/>
    <w:rsid w:val="696A7C18"/>
    <w:rsid w:val="697F499B"/>
    <w:rsid w:val="69957155"/>
    <w:rsid w:val="699995B4"/>
    <w:rsid w:val="699E3374"/>
    <w:rsid w:val="699FF9DC"/>
    <w:rsid w:val="69B9E26E"/>
    <w:rsid w:val="69D57F6D"/>
    <w:rsid w:val="69DD0751"/>
    <w:rsid w:val="69DE005F"/>
    <w:rsid w:val="69F469F6"/>
    <w:rsid w:val="6A1224B8"/>
    <w:rsid w:val="6A30737F"/>
    <w:rsid w:val="6A632696"/>
    <w:rsid w:val="6AB28530"/>
    <w:rsid w:val="6ABF4D5C"/>
    <w:rsid w:val="6B112087"/>
    <w:rsid w:val="6B454146"/>
    <w:rsid w:val="6B4AA82F"/>
    <w:rsid w:val="6B598660"/>
    <w:rsid w:val="6B673A14"/>
    <w:rsid w:val="6B780A58"/>
    <w:rsid w:val="6BBB2FAB"/>
    <w:rsid w:val="6BD74E80"/>
    <w:rsid w:val="6BE0B1FF"/>
    <w:rsid w:val="6C0DBE43"/>
    <w:rsid w:val="6C49D84E"/>
    <w:rsid w:val="6C884593"/>
    <w:rsid w:val="6C9E4D91"/>
    <w:rsid w:val="6CBD6830"/>
    <w:rsid w:val="6CE8A452"/>
    <w:rsid w:val="6D29DAED"/>
    <w:rsid w:val="6D3D3F84"/>
    <w:rsid w:val="6D7756DA"/>
    <w:rsid w:val="6D7888DB"/>
    <w:rsid w:val="6D8914EA"/>
    <w:rsid w:val="6D8EB822"/>
    <w:rsid w:val="6DB87195"/>
    <w:rsid w:val="6DD69300"/>
    <w:rsid w:val="6E177ACE"/>
    <w:rsid w:val="6E442714"/>
    <w:rsid w:val="6EA9DF8A"/>
    <w:rsid w:val="6F72CB04"/>
    <w:rsid w:val="6F99F7EC"/>
    <w:rsid w:val="6FB7E440"/>
    <w:rsid w:val="6FC8D877"/>
    <w:rsid w:val="6FCAB372"/>
    <w:rsid w:val="6FE0A8FC"/>
    <w:rsid w:val="70145D1D"/>
    <w:rsid w:val="7022A0AA"/>
    <w:rsid w:val="705B2576"/>
    <w:rsid w:val="708D4008"/>
    <w:rsid w:val="709AA317"/>
    <w:rsid w:val="70A5767F"/>
    <w:rsid w:val="70D8C10E"/>
    <w:rsid w:val="712D259D"/>
    <w:rsid w:val="712E11D9"/>
    <w:rsid w:val="7163ACB9"/>
    <w:rsid w:val="71691A5B"/>
    <w:rsid w:val="71B5EC94"/>
    <w:rsid w:val="71B7809F"/>
    <w:rsid w:val="71F511E2"/>
    <w:rsid w:val="71FC024F"/>
    <w:rsid w:val="720638C6"/>
    <w:rsid w:val="7222E83B"/>
    <w:rsid w:val="724146E0"/>
    <w:rsid w:val="7258115D"/>
    <w:rsid w:val="726E4462"/>
    <w:rsid w:val="728FA369"/>
    <w:rsid w:val="729C420F"/>
    <w:rsid w:val="72D05377"/>
    <w:rsid w:val="72DCCDEB"/>
    <w:rsid w:val="72EAB920"/>
    <w:rsid w:val="7323538E"/>
    <w:rsid w:val="732D52B8"/>
    <w:rsid w:val="73350CE4"/>
    <w:rsid w:val="739E00EE"/>
    <w:rsid w:val="7409ECD3"/>
    <w:rsid w:val="743639A6"/>
    <w:rsid w:val="74426BD6"/>
    <w:rsid w:val="753DD988"/>
    <w:rsid w:val="75592947"/>
    <w:rsid w:val="755FB35E"/>
    <w:rsid w:val="75C7FA37"/>
    <w:rsid w:val="75D1D2D6"/>
    <w:rsid w:val="75EECCAB"/>
    <w:rsid w:val="7625D006"/>
    <w:rsid w:val="766DD985"/>
    <w:rsid w:val="76A9B80A"/>
    <w:rsid w:val="76BE6082"/>
    <w:rsid w:val="76D0AFA1"/>
    <w:rsid w:val="76E1EDD1"/>
    <w:rsid w:val="77398A42"/>
    <w:rsid w:val="773EEA14"/>
    <w:rsid w:val="775A7CD5"/>
    <w:rsid w:val="776169A7"/>
    <w:rsid w:val="776687C4"/>
    <w:rsid w:val="776F3F34"/>
    <w:rsid w:val="77C9F660"/>
    <w:rsid w:val="77CCFE37"/>
    <w:rsid w:val="77F604E9"/>
    <w:rsid w:val="784C9C68"/>
    <w:rsid w:val="786B9581"/>
    <w:rsid w:val="7874E2D2"/>
    <w:rsid w:val="78948508"/>
    <w:rsid w:val="78FD937B"/>
    <w:rsid w:val="79136BAA"/>
    <w:rsid w:val="794B1E5D"/>
    <w:rsid w:val="794DD30F"/>
    <w:rsid w:val="79595E29"/>
    <w:rsid w:val="7990154C"/>
    <w:rsid w:val="79A4E2CF"/>
    <w:rsid w:val="79B49A63"/>
    <w:rsid w:val="79E17C5D"/>
    <w:rsid w:val="7A00FDAE"/>
    <w:rsid w:val="7A26EEF2"/>
    <w:rsid w:val="7A27738B"/>
    <w:rsid w:val="7A30FC6F"/>
    <w:rsid w:val="7A553245"/>
    <w:rsid w:val="7A8BF026"/>
    <w:rsid w:val="7AD76A5F"/>
    <w:rsid w:val="7AD8B75F"/>
    <w:rsid w:val="7AF06971"/>
    <w:rsid w:val="7B0A5C2E"/>
    <w:rsid w:val="7B1D2055"/>
    <w:rsid w:val="7B68E021"/>
    <w:rsid w:val="7B7C509F"/>
    <w:rsid w:val="7BC295EF"/>
    <w:rsid w:val="7BCA45C1"/>
    <w:rsid w:val="7BD91C6F"/>
    <w:rsid w:val="7BE36C1E"/>
    <w:rsid w:val="7BEFA5D6"/>
    <w:rsid w:val="7C02F5AC"/>
    <w:rsid w:val="7C1B37FA"/>
    <w:rsid w:val="7CBCF8E7"/>
    <w:rsid w:val="7D3DFB45"/>
    <w:rsid w:val="7D794D86"/>
    <w:rsid w:val="7D7A8830"/>
    <w:rsid w:val="7D7AAB3B"/>
    <w:rsid w:val="7D9194D8"/>
    <w:rsid w:val="7DD59825"/>
    <w:rsid w:val="7DE7D309"/>
    <w:rsid w:val="7E12C9C7"/>
    <w:rsid w:val="7E1EE652"/>
    <w:rsid w:val="7E5A3773"/>
    <w:rsid w:val="7E6156A4"/>
    <w:rsid w:val="7EAC9A6F"/>
    <w:rsid w:val="7EE28E7F"/>
    <w:rsid w:val="7EEF86B3"/>
    <w:rsid w:val="7F24835E"/>
    <w:rsid w:val="7F65298A"/>
    <w:rsid w:val="7F82D5F3"/>
    <w:rsid w:val="7F883561"/>
    <w:rsid w:val="7FA3539E"/>
    <w:rsid w:val="7FC440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2E50"/>
  <w15:chartTrackingRefBased/>
  <w15:docId w15:val="{742DD19F-3584-4E86-AFD7-5EC45F72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34F"/>
  </w:style>
  <w:style w:type="paragraph" w:styleId="Heading1">
    <w:name w:val="heading 1"/>
    <w:basedOn w:val="Normal"/>
    <w:next w:val="Normal"/>
    <w:link w:val="Heading1Char"/>
    <w:uiPriority w:val="9"/>
    <w:qFormat/>
    <w:rsid w:val="004C4FD2"/>
    <w:pPr>
      <w:spacing w:after="200" w:line="276" w:lineRule="auto"/>
      <w:outlineLvl w:val="0"/>
    </w:pPr>
    <w:rPr>
      <w:rFonts w:ascii="Arial" w:hAnsi="Arial" w:cs="Arial"/>
      <w:b/>
      <w:bCs/>
      <w:color w:val="008868"/>
      <w:sz w:val="28"/>
      <w:szCs w:val="28"/>
    </w:rPr>
  </w:style>
  <w:style w:type="paragraph" w:styleId="Heading2">
    <w:name w:val="heading 2"/>
    <w:basedOn w:val="Normal"/>
    <w:next w:val="Normal"/>
    <w:link w:val="Heading2Char"/>
    <w:uiPriority w:val="9"/>
    <w:unhideWhenUsed/>
    <w:qFormat/>
    <w:rsid w:val="00366573"/>
    <w:pPr>
      <w:keepNext/>
      <w:keepLines/>
      <w:spacing w:before="40" w:after="0"/>
      <w:outlineLvl w:val="1"/>
    </w:pPr>
    <w:rPr>
      <w:rFonts w:ascii="Arial" w:eastAsiaTheme="majorEastAsia" w:hAnsi="Arial" w:cstheme="majorBidi"/>
      <w:b/>
      <w:color w:val="11846A"/>
      <w:sz w:val="28"/>
      <w:szCs w:val="26"/>
    </w:rPr>
  </w:style>
  <w:style w:type="paragraph" w:styleId="Heading3">
    <w:name w:val="heading 3"/>
    <w:basedOn w:val="Normal"/>
    <w:next w:val="Normal"/>
    <w:link w:val="Heading3Char"/>
    <w:uiPriority w:val="9"/>
    <w:unhideWhenUsed/>
    <w:qFormat/>
    <w:rsid w:val="00773875"/>
    <w:pPr>
      <w:keepNext/>
      <w:keepLines/>
      <w:spacing w:before="40" w:after="0"/>
      <w:outlineLvl w:val="2"/>
    </w:pPr>
    <w:rPr>
      <w:rFonts w:ascii="Arial" w:eastAsiaTheme="majorEastAsia" w:hAnsi="Arial" w:cstheme="majorBidi"/>
      <w:b/>
      <w:color w:val="11846A"/>
      <w:sz w:val="28"/>
      <w:szCs w:val="24"/>
    </w:rPr>
  </w:style>
  <w:style w:type="paragraph" w:styleId="Heading4">
    <w:name w:val="heading 4"/>
    <w:basedOn w:val="Normal"/>
    <w:next w:val="Normal"/>
    <w:link w:val="Heading4Char"/>
    <w:uiPriority w:val="9"/>
    <w:semiHidden/>
    <w:unhideWhenUsed/>
    <w:qFormat/>
    <w:rsid w:val="008661E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A316C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FD2"/>
    <w:rPr>
      <w:rFonts w:ascii="Arial" w:hAnsi="Arial" w:cs="Arial"/>
      <w:b/>
      <w:bCs/>
      <w:color w:val="008868"/>
      <w:sz w:val="28"/>
      <w:szCs w:val="28"/>
    </w:rPr>
  </w:style>
  <w:style w:type="paragraph" w:styleId="ListParagraph">
    <w:name w:val="List Paragraph"/>
    <w:basedOn w:val="Normal"/>
    <w:qFormat/>
    <w:rsid w:val="004C4FD2"/>
    <w:pPr>
      <w:spacing w:after="200" w:line="276" w:lineRule="auto"/>
      <w:ind w:left="720"/>
      <w:contextualSpacing/>
    </w:pPr>
    <w:rPr>
      <w:rFonts w:ascii="Arial" w:hAnsi="Arial" w:cs="Arial"/>
      <w:sz w:val="24"/>
      <w:szCs w:val="24"/>
    </w:rPr>
  </w:style>
  <w:style w:type="paragraph" w:customStyle="1" w:styleId="trt0xe">
    <w:name w:val="trt0xe"/>
    <w:basedOn w:val="Normal"/>
    <w:rsid w:val="004C4F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04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686"/>
  </w:style>
  <w:style w:type="paragraph" w:styleId="Footer">
    <w:name w:val="footer"/>
    <w:basedOn w:val="Normal"/>
    <w:link w:val="FooterChar"/>
    <w:uiPriority w:val="99"/>
    <w:unhideWhenUsed/>
    <w:rsid w:val="00404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686"/>
  </w:style>
  <w:style w:type="paragraph" w:customStyle="1" w:styleId="paragraph">
    <w:name w:val="paragraph"/>
    <w:basedOn w:val="Normal"/>
    <w:rsid w:val="00317A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7A30"/>
  </w:style>
  <w:style w:type="character" w:customStyle="1" w:styleId="eop">
    <w:name w:val="eop"/>
    <w:basedOn w:val="DefaultParagraphFont"/>
    <w:rsid w:val="00317A30"/>
  </w:style>
  <w:style w:type="character" w:customStyle="1" w:styleId="tabchar">
    <w:name w:val="tabchar"/>
    <w:basedOn w:val="DefaultParagraphFont"/>
    <w:rsid w:val="001E29AB"/>
  </w:style>
  <w:style w:type="character" w:styleId="Hyperlink">
    <w:name w:val="Hyperlink"/>
    <w:basedOn w:val="DefaultParagraphFont"/>
    <w:uiPriority w:val="99"/>
    <w:unhideWhenUsed/>
    <w:rsid w:val="0033596F"/>
    <w:rPr>
      <w:color w:val="0563C1" w:themeColor="hyperlink"/>
      <w:u w:val="single"/>
    </w:rPr>
  </w:style>
  <w:style w:type="character" w:styleId="UnresolvedMention">
    <w:name w:val="Unresolved Mention"/>
    <w:basedOn w:val="DefaultParagraphFont"/>
    <w:uiPriority w:val="99"/>
    <w:semiHidden/>
    <w:unhideWhenUsed/>
    <w:rsid w:val="0033596F"/>
    <w:rPr>
      <w:color w:val="605E5C"/>
      <w:shd w:val="clear" w:color="auto" w:fill="E1DFDD"/>
    </w:rPr>
  </w:style>
  <w:style w:type="paragraph" w:styleId="Title">
    <w:name w:val="Title"/>
    <w:basedOn w:val="Normal"/>
    <w:next w:val="Normal"/>
    <w:link w:val="TitleChar"/>
    <w:uiPriority w:val="10"/>
    <w:qFormat/>
    <w:rsid w:val="004077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787"/>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555A17"/>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55A17"/>
    <w:pPr>
      <w:spacing w:after="0" w:line="240" w:lineRule="auto"/>
    </w:pPr>
    <w:rPr>
      <w:rFonts w:ascii="Arial" w:hAnsi="Arial" w:cs="Arial"/>
      <w:sz w:val="24"/>
      <w:szCs w:val="24"/>
    </w:rPr>
  </w:style>
  <w:style w:type="character" w:styleId="LineNumber">
    <w:name w:val="line number"/>
    <w:basedOn w:val="DefaultParagraphFont"/>
    <w:uiPriority w:val="99"/>
    <w:semiHidden/>
    <w:unhideWhenUsed/>
    <w:rsid w:val="00555A17"/>
  </w:style>
  <w:style w:type="paragraph" w:styleId="Revision">
    <w:name w:val="Revision"/>
    <w:hidden/>
    <w:uiPriority w:val="99"/>
    <w:semiHidden/>
    <w:rsid w:val="00555A17"/>
    <w:pPr>
      <w:spacing w:after="0" w:line="240" w:lineRule="auto"/>
    </w:pPr>
  </w:style>
  <w:style w:type="character" w:styleId="CommentReference">
    <w:name w:val="annotation reference"/>
    <w:basedOn w:val="DefaultParagraphFont"/>
    <w:uiPriority w:val="99"/>
    <w:semiHidden/>
    <w:unhideWhenUsed/>
    <w:rsid w:val="00E35064"/>
    <w:rPr>
      <w:sz w:val="16"/>
      <w:szCs w:val="16"/>
    </w:rPr>
  </w:style>
  <w:style w:type="paragraph" w:styleId="CommentText">
    <w:name w:val="annotation text"/>
    <w:basedOn w:val="Normal"/>
    <w:link w:val="CommentTextChar"/>
    <w:uiPriority w:val="99"/>
    <w:unhideWhenUsed/>
    <w:rsid w:val="00E35064"/>
    <w:pPr>
      <w:spacing w:line="240" w:lineRule="auto"/>
    </w:pPr>
    <w:rPr>
      <w:sz w:val="20"/>
      <w:szCs w:val="20"/>
    </w:rPr>
  </w:style>
  <w:style w:type="character" w:customStyle="1" w:styleId="CommentTextChar">
    <w:name w:val="Comment Text Char"/>
    <w:basedOn w:val="DefaultParagraphFont"/>
    <w:link w:val="CommentText"/>
    <w:uiPriority w:val="99"/>
    <w:rsid w:val="00E35064"/>
    <w:rPr>
      <w:sz w:val="20"/>
      <w:szCs w:val="20"/>
    </w:rPr>
  </w:style>
  <w:style w:type="paragraph" w:styleId="CommentSubject">
    <w:name w:val="annotation subject"/>
    <w:basedOn w:val="CommentText"/>
    <w:next w:val="CommentText"/>
    <w:link w:val="CommentSubjectChar"/>
    <w:uiPriority w:val="99"/>
    <w:semiHidden/>
    <w:unhideWhenUsed/>
    <w:rsid w:val="00E35064"/>
    <w:rPr>
      <w:b/>
      <w:bCs/>
    </w:rPr>
  </w:style>
  <w:style w:type="character" w:customStyle="1" w:styleId="CommentSubjectChar">
    <w:name w:val="Comment Subject Char"/>
    <w:basedOn w:val="CommentTextChar"/>
    <w:link w:val="CommentSubject"/>
    <w:uiPriority w:val="99"/>
    <w:semiHidden/>
    <w:rsid w:val="00E35064"/>
    <w:rPr>
      <w:b/>
      <w:bCs/>
      <w:sz w:val="20"/>
      <w:szCs w:val="20"/>
    </w:rPr>
  </w:style>
  <w:style w:type="character" w:styleId="Mention">
    <w:name w:val="Mention"/>
    <w:basedOn w:val="DefaultParagraphFont"/>
    <w:uiPriority w:val="99"/>
    <w:unhideWhenUsed/>
    <w:rsid w:val="005B0239"/>
    <w:rPr>
      <w:color w:val="2B579A"/>
      <w:shd w:val="clear" w:color="auto" w:fill="E1DFDD"/>
    </w:rPr>
  </w:style>
  <w:style w:type="character" w:customStyle="1" w:styleId="hardreadability">
    <w:name w:val="hardreadability"/>
    <w:basedOn w:val="DefaultParagraphFont"/>
    <w:rsid w:val="00FA0F95"/>
  </w:style>
  <w:style w:type="character" w:customStyle="1" w:styleId="Heading2Char">
    <w:name w:val="Heading 2 Char"/>
    <w:basedOn w:val="DefaultParagraphFont"/>
    <w:link w:val="Heading2"/>
    <w:uiPriority w:val="9"/>
    <w:rsid w:val="006765CA"/>
    <w:rPr>
      <w:rFonts w:ascii="Arial" w:eastAsiaTheme="majorEastAsia" w:hAnsi="Arial" w:cstheme="majorBidi"/>
      <w:b/>
      <w:color w:val="11846A"/>
      <w:sz w:val="28"/>
      <w:szCs w:val="26"/>
    </w:rPr>
  </w:style>
  <w:style w:type="paragraph" w:styleId="NormalWeb">
    <w:name w:val="Normal (Web)"/>
    <w:basedOn w:val="Normal"/>
    <w:uiPriority w:val="99"/>
    <w:rsid w:val="006765CA"/>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EB0EE7"/>
    <w:rPr>
      <w:rFonts w:ascii="Arial" w:eastAsiaTheme="majorEastAsia" w:hAnsi="Arial" w:cstheme="majorBidi"/>
      <w:b/>
      <w:color w:val="11846A"/>
      <w:sz w:val="28"/>
      <w:szCs w:val="24"/>
    </w:rPr>
  </w:style>
  <w:style w:type="character" w:styleId="FollowedHyperlink">
    <w:name w:val="FollowedHyperlink"/>
    <w:basedOn w:val="DefaultParagraphFont"/>
    <w:uiPriority w:val="99"/>
    <w:semiHidden/>
    <w:unhideWhenUsed/>
    <w:rsid w:val="00261826"/>
    <w:rPr>
      <w:color w:val="954F72" w:themeColor="followedHyperlink"/>
      <w:u w:val="single"/>
    </w:rPr>
  </w:style>
  <w:style w:type="paragraph" w:styleId="TOCHeading">
    <w:name w:val="TOC Heading"/>
    <w:basedOn w:val="Heading1"/>
    <w:next w:val="Normal"/>
    <w:uiPriority w:val="39"/>
    <w:unhideWhenUsed/>
    <w:qFormat/>
    <w:rsid w:val="001C759A"/>
    <w:pPr>
      <w:keepNext/>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1C759A"/>
    <w:pPr>
      <w:spacing w:after="100"/>
    </w:pPr>
  </w:style>
  <w:style w:type="paragraph" w:styleId="TOC2">
    <w:name w:val="toc 2"/>
    <w:basedOn w:val="Normal"/>
    <w:next w:val="Normal"/>
    <w:autoRedefine/>
    <w:uiPriority w:val="39"/>
    <w:unhideWhenUsed/>
    <w:rsid w:val="001C759A"/>
    <w:pPr>
      <w:spacing w:after="100"/>
      <w:ind w:left="220"/>
    </w:pPr>
  </w:style>
  <w:style w:type="paragraph" w:styleId="TOC3">
    <w:name w:val="toc 3"/>
    <w:basedOn w:val="Normal"/>
    <w:next w:val="Normal"/>
    <w:autoRedefine/>
    <w:uiPriority w:val="39"/>
    <w:unhideWhenUsed/>
    <w:rsid w:val="001C759A"/>
    <w:pPr>
      <w:spacing w:after="100"/>
      <w:ind w:left="440"/>
    </w:pPr>
  </w:style>
  <w:style w:type="character" w:customStyle="1" w:styleId="Heading4Char">
    <w:name w:val="Heading 4 Char"/>
    <w:basedOn w:val="DefaultParagraphFont"/>
    <w:link w:val="Heading4"/>
    <w:uiPriority w:val="9"/>
    <w:semiHidden/>
    <w:rsid w:val="008661EF"/>
    <w:rPr>
      <w:rFonts w:asciiTheme="majorHAnsi" w:eastAsiaTheme="majorEastAsia" w:hAnsiTheme="majorHAnsi" w:cstheme="majorBidi"/>
      <w:i/>
      <w:iCs/>
      <w:color w:val="2F5496" w:themeColor="accent1" w:themeShade="BF"/>
    </w:rPr>
  </w:style>
  <w:style w:type="character" w:customStyle="1" w:styleId="Heading9Char">
    <w:name w:val="Heading 9 Char"/>
    <w:basedOn w:val="DefaultParagraphFont"/>
    <w:link w:val="Heading9"/>
    <w:uiPriority w:val="9"/>
    <w:semiHidden/>
    <w:rsid w:val="00A316C0"/>
    <w:rPr>
      <w:rFonts w:asciiTheme="majorHAnsi" w:eastAsiaTheme="majorEastAsia" w:hAnsiTheme="majorHAnsi" w:cstheme="majorBidi"/>
      <w:i/>
      <w:iCs/>
      <w:color w:val="272727" w:themeColor="text1" w:themeTint="D8"/>
      <w:sz w:val="21"/>
      <w:szCs w:val="21"/>
    </w:rPr>
  </w:style>
  <w:style w:type="character" w:customStyle="1" w:styleId="NoSpacingChar">
    <w:name w:val="No Spacing Char"/>
    <w:basedOn w:val="DefaultParagraphFont"/>
    <w:link w:val="NoSpacing"/>
    <w:uiPriority w:val="1"/>
    <w:rsid w:val="001B1876"/>
    <w:rPr>
      <w:rFonts w:ascii="Arial" w:hAnsi="Arial" w:cs="Arial"/>
      <w:sz w:val="24"/>
      <w:szCs w:val="24"/>
    </w:rPr>
  </w:style>
  <w:style w:type="character" w:styleId="Strong">
    <w:name w:val="Strong"/>
    <w:basedOn w:val="DefaultParagraphFont"/>
    <w:uiPriority w:val="22"/>
    <w:qFormat/>
    <w:rsid w:val="00A12B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7970">
      <w:bodyDiv w:val="1"/>
      <w:marLeft w:val="0"/>
      <w:marRight w:val="0"/>
      <w:marTop w:val="0"/>
      <w:marBottom w:val="0"/>
      <w:divBdr>
        <w:top w:val="none" w:sz="0" w:space="0" w:color="auto"/>
        <w:left w:val="none" w:sz="0" w:space="0" w:color="auto"/>
        <w:bottom w:val="none" w:sz="0" w:space="0" w:color="auto"/>
        <w:right w:val="none" w:sz="0" w:space="0" w:color="auto"/>
      </w:divBdr>
    </w:div>
    <w:div w:id="47458216">
      <w:bodyDiv w:val="1"/>
      <w:marLeft w:val="0"/>
      <w:marRight w:val="0"/>
      <w:marTop w:val="0"/>
      <w:marBottom w:val="0"/>
      <w:divBdr>
        <w:top w:val="none" w:sz="0" w:space="0" w:color="auto"/>
        <w:left w:val="none" w:sz="0" w:space="0" w:color="auto"/>
        <w:bottom w:val="none" w:sz="0" w:space="0" w:color="auto"/>
        <w:right w:val="none" w:sz="0" w:space="0" w:color="auto"/>
      </w:divBdr>
    </w:div>
    <w:div w:id="51079750">
      <w:bodyDiv w:val="1"/>
      <w:marLeft w:val="0"/>
      <w:marRight w:val="0"/>
      <w:marTop w:val="0"/>
      <w:marBottom w:val="0"/>
      <w:divBdr>
        <w:top w:val="none" w:sz="0" w:space="0" w:color="auto"/>
        <w:left w:val="none" w:sz="0" w:space="0" w:color="auto"/>
        <w:bottom w:val="none" w:sz="0" w:space="0" w:color="auto"/>
        <w:right w:val="none" w:sz="0" w:space="0" w:color="auto"/>
      </w:divBdr>
      <w:divsChild>
        <w:div w:id="1438866395">
          <w:marLeft w:val="0"/>
          <w:marRight w:val="0"/>
          <w:marTop w:val="0"/>
          <w:marBottom w:val="0"/>
          <w:divBdr>
            <w:top w:val="none" w:sz="0" w:space="0" w:color="auto"/>
            <w:left w:val="none" w:sz="0" w:space="0" w:color="auto"/>
            <w:bottom w:val="none" w:sz="0" w:space="0" w:color="auto"/>
            <w:right w:val="none" w:sz="0" w:space="0" w:color="auto"/>
          </w:divBdr>
        </w:div>
        <w:div w:id="1693412942">
          <w:marLeft w:val="0"/>
          <w:marRight w:val="0"/>
          <w:marTop w:val="0"/>
          <w:marBottom w:val="0"/>
          <w:divBdr>
            <w:top w:val="none" w:sz="0" w:space="0" w:color="auto"/>
            <w:left w:val="none" w:sz="0" w:space="0" w:color="auto"/>
            <w:bottom w:val="none" w:sz="0" w:space="0" w:color="auto"/>
            <w:right w:val="none" w:sz="0" w:space="0" w:color="auto"/>
          </w:divBdr>
        </w:div>
        <w:div w:id="1830973107">
          <w:marLeft w:val="0"/>
          <w:marRight w:val="0"/>
          <w:marTop w:val="0"/>
          <w:marBottom w:val="0"/>
          <w:divBdr>
            <w:top w:val="none" w:sz="0" w:space="0" w:color="auto"/>
            <w:left w:val="none" w:sz="0" w:space="0" w:color="auto"/>
            <w:bottom w:val="none" w:sz="0" w:space="0" w:color="auto"/>
            <w:right w:val="none" w:sz="0" w:space="0" w:color="auto"/>
          </w:divBdr>
        </w:div>
      </w:divsChild>
    </w:div>
    <w:div w:id="53548592">
      <w:bodyDiv w:val="1"/>
      <w:marLeft w:val="0"/>
      <w:marRight w:val="0"/>
      <w:marTop w:val="0"/>
      <w:marBottom w:val="0"/>
      <w:divBdr>
        <w:top w:val="none" w:sz="0" w:space="0" w:color="auto"/>
        <w:left w:val="none" w:sz="0" w:space="0" w:color="auto"/>
        <w:bottom w:val="none" w:sz="0" w:space="0" w:color="auto"/>
        <w:right w:val="none" w:sz="0" w:space="0" w:color="auto"/>
      </w:divBdr>
      <w:divsChild>
        <w:div w:id="24645801">
          <w:marLeft w:val="0"/>
          <w:marRight w:val="0"/>
          <w:marTop w:val="0"/>
          <w:marBottom w:val="0"/>
          <w:divBdr>
            <w:top w:val="none" w:sz="0" w:space="0" w:color="auto"/>
            <w:left w:val="none" w:sz="0" w:space="0" w:color="auto"/>
            <w:bottom w:val="none" w:sz="0" w:space="0" w:color="auto"/>
            <w:right w:val="none" w:sz="0" w:space="0" w:color="auto"/>
          </w:divBdr>
        </w:div>
        <w:div w:id="71199973">
          <w:marLeft w:val="0"/>
          <w:marRight w:val="0"/>
          <w:marTop w:val="0"/>
          <w:marBottom w:val="0"/>
          <w:divBdr>
            <w:top w:val="none" w:sz="0" w:space="0" w:color="auto"/>
            <w:left w:val="none" w:sz="0" w:space="0" w:color="auto"/>
            <w:bottom w:val="none" w:sz="0" w:space="0" w:color="auto"/>
            <w:right w:val="none" w:sz="0" w:space="0" w:color="auto"/>
          </w:divBdr>
        </w:div>
        <w:div w:id="257105587">
          <w:marLeft w:val="0"/>
          <w:marRight w:val="0"/>
          <w:marTop w:val="0"/>
          <w:marBottom w:val="0"/>
          <w:divBdr>
            <w:top w:val="none" w:sz="0" w:space="0" w:color="auto"/>
            <w:left w:val="none" w:sz="0" w:space="0" w:color="auto"/>
            <w:bottom w:val="none" w:sz="0" w:space="0" w:color="auto"/>
            <w:right w:val="none" w:sz="0" w:space="0" w:color="auto"/>
          </w:divBdr>
        </w:div>
        <w:div w:id="465585937">
          <w:marLeft w:val="0"/>
          <w:marRight w:val="0"/>
          <w:marTop w:val="0"/>
          <w:marBottom w:val="0"/>
          <w:divBdr>
            <w:top w:val="none" w:sz="0" w:space="0" w:color="auto"/>
            <w:left w:val="none" w:sz="0" w:space="0" w:color="auto"/>
            <w:bottom w:val="none" w:sz="0" w:space="0" w:color="auto"/>
            <w:right w:val="none" w:sz="0" w:space="0" w:color="auto"/>
          </w:divBdr>
        </w:div>
        <w:div w:id="834614241">
          <w:marLeft w:val="0"/>
          <w:marRight w:val="0"/>
          <w:marTop w:val="0"/>
          <w:marBottom w:val="0"/>
          <w:divBdr>
            <w:top w:val="none" w:sz="0" w:space="0" w:color="auto"/>
            <w:left w:val="none" w:sz="0" w:space="0" w:color="auto"/>
            <w:bottom w:val="none" w:sz="0" w:space="0" w:color="auto"/>
            <w:right w:val="none" w:sz="0" w:space="0" w:color="auto"/>
          </w:divBdr>
        </w:div>
        <w:div w:id="841243452">
          <w:marLeft w:val="0"/>
          <w:marRight w:val="0"/>
          <w:marTop w:val="0"/>
          <w:marBottom w:val="0"/>
          <w:divBdr>
            <w:top w:val="none" w:sz="0" w:space="0" w:color="auto"/>
            <w:left w:val="none" w:sz="0" w:space="0" w:color="auto"/>
            <w:bottom w:val="none" w:sz="0" w:space="0" w:color="auto"/>
            <w:right w:val="none" w:sz="0" w:space="0" w:color="auto"/>
          </w:divBdr>
        </w:div>
        <w:div w:id="937566142">
          <w:marLeft w:val="0"/>
          <w:marRight w:val="0"/>
          <w:marTop w:val="0"/>
          <w:marBottom w:val="0"/>
          <w:divBdr>
            <w:top w:val="none" w:sz="0" w:space="0" w:color="auto"/>
            <w:left w:val="none" w:sz="0" w:space="0" w:color="auto"/>
            <w:bottom w:val="none" w:sz="0" w:space="0" w:color="auto"/>
            <w:right w:val="none" w:sz="0" w:space="0" w:color="auto"/>
          </w:divBdr>
        </w:div>
        <w:div w:id="992416370">
          <w:marLeft w:val="0"/>
          <w:marRight w:val="0"/>
          <w:marTop w:val="0"/>
          <w:marBottom w:val="0"/>
          <w:divBdr>
            <w:top w:val="none" w:sz="0" w:space="0" w:color="auto"/>
            <w:left w:val="none" w:sz="0" w:space="0" w:color="auto"/>
            <w:bottom w:val="none" w:sz="0" w:space="0" w:color="auto"/>
            <w:right w:val="none" w:sz="0" w:space="0" w:color="auto"/>
          </w:divBdr>
        </w:div>
        <w:div w:id="1002389465">
          <w:marLeft w:val="0"/>
          <w:marRight w:val="0"/>
          <w:marTop w:val="0"/>
          <w:marBottom w:val="0"/>
          <w:divBdr>
            <w:top w:val="none" w:sz="0" w:space="0" w:color="auto"/>
            <w:left w:val="none" w:sz="0" w:space="0" w:color="auto"/>
            <w:bottom w:val="none" w:sz="0" w:space="0" w:color="auto"/>
            <w:right w:val="none" w:sz="0" w:space="0" w:color="auto"/>
          </w:divBdr>
        </w:div>
        <w:div w:id="1069615129">
          <w:marLeft w:val="0"/>
          <w:marRight w:val="0"/>
          <w:marTop w:val="0"/>
          <w:marBottom w:val="0"/>
          <w:divBdr>
            <w:top w:val="none" w:sz="0" w:space="0" w:color="auto"/>
            <w:left w:val="none" w:sz="0" w:space="0" w:color="auto"/>
            <w:bottom w:val="none" w:sz="0" w:space="0" w:color="auto"/>
            <w:right w:val="none" w:sz="0" w:space="0" w:color="auto"/>
          </w:divBdr>
        </w:div>
        <w:div w:id="1339573734">
          <w:marLeft w:val="0"/>
          <w:marRight w:val="0"/>
          <w:marTop w:val="0"/>
          <w:marBottom w:val="0"/>
          <w:divBdr>
            <w:top w:val="none" w:sz="0" w:space="0" w:color="auto"/>
            <w:left w:val="none" w:sz="0" w:space="0" w:color="auto"/>
            <w:bottom w:val="none" w:sz="0" w:space="0" w:color="auto"/>
            <w:right w:val="none" w:sz="0" w:space="0" w:color="auto"/>
          </w:divBdr>
        </w:div>
        <w:div w:id="1367490147">
          <w:marLeft w:val="0"/>
          <w:marRight w:val="0"/>
          <w:marTop w:val="0"/>
          <w:marBottom w:val="0"/>
          <w:divBdr>
            <w:top w:val="none" w:sz="0" w:space="0" w:color="auto"/>
            <w:left w:val="none" w:sz="0" w:space="0" w:color="auto"/>
            <w:bottom w:val="none" w:sz="0" w:space="0" w:color="auto"/>
            <w:right w:val="none" w:sz="0" w:space="0" w:color="auto"/>
          </w:divBdr>
        </w:div>
        <w:div w:id="1382553577">
          <w:marLeft w:val="0"/>
          <w:marRight w:val="0"/>
          <w:marTop w:val="0"/>
          <w:marBottom w:val="0"/>
          <w:divBdr>
            <w:top w:val="none" w:sz="0" w:space="0" w:color="auto"/>
            <w:left w:val="none" w:sz="0" w:space="0" w:color="auto"/>
            <w:bottom w:val="none" w:sz="0" w:space="0" w:color="auto"/>
            <w:right w:val="none" w:sz="0" w:space="0" w:color="auto"/>
          </w:divBdr>
        </w:div>
        <w:div w:id="1414354360">
          <w:marLeft w:val="0"/>
          <w:marRight w:val="0"/>
          <w:marTop w:val="0"/>
          <w:marBottom w:val="0"/>
          <w:divBdr>
            <w:top w:val="none" w:sz="0" w:space="0" w:color="auto"/>
            <w:left w:val="none" w:sz="0" w:space="0" w:color="auto"/>
            <w:bottom w:val="none" w:sz="0" w:space="0" w:color="auto"/>
            <w:right w:val="none" w:sz="0" w:space="0" w:color="auto"/>
          </w:divBdr>
        </w:div>
        <w:div w:id="1426076895">
          <w:marLeft w:val="0"/>
          <w:marRight w:val="0"/>
          <w:marTop w:val="0"/>
          <w:marBottom w:val="0"/>
          <w:divBdr>
            <w:top w:val="none" w:sz="0" w:space="0" w:color="auto"/>
            <w:left w:val="none" w:sz="0" w:space="0" w:color="auto"/>
            <w:bottom w:val="none" w:sz="0" w:space="0" w:color="auto"/>
            <w:right w:val="none" w:sz="0" w:space="0" w:color="auto"/>
          </w:divBdr>
        </w:div>
        <w:div w:id="1471094024">
          <w:marLeft w:val="0"/>
          <w:marRight w:val="0"/>
          <w:marTop w:val="0"/>
          <w:marBottom w:val="0"/>
          <w:divBdr>
            <w:top w:val="none" w:sz="0" w:space="0" w:color="auto"/>
            <w:left w:val="none" w:sz="0" w:space="0" w:color="auto"/>
            <w:bottom w:val="none" w:sz="0" w:space="0" w:color="auto"/>
            <w:right w:val="none" w:sz="0" w:space="0" w:color="auto"/>
          </w:divBdr>
        </w:div>
        <w:div w:id="1879200252">
          <w:marLeft w:val="0"/>
          <w:marRight w:val="0"/>
          <w:marTop w:val="0"/>
          <w:marBottom w:val="0"/>
          <w:divBdr>
            <w:top w:val="none" w:sz="0" w:space="0" w:color="auto"/>
            <w:left w:val="none" w:sz="0" w:space="0" w:color="auto"/>
            <w:bottom w:val="none" w:sz="0" w:space="0" w:color="auto"/>
            <w:right w:val="none" w:sz="0" w:space="0" w:color="auto"/>
          </w:divBdr>
        </w:div>
        <w:div w:id="1913658893">
          <w:marLeft w:val="0"/>
          <w:marRight w:val="0"/>
          <w:marTop w:val="0"/>
          <w:marBottom w:val="0"/>
          <w:divBdr>
            <w:top w:val="none" w:sz="0" w:space="0" w:color="auto"/>
            <w:left w:val="none" w:sz="0" w:space="0" w:color="auto"/>
            <w:bottom w:val="none" w:sz="0" w:space="0" w:color="auto"/>
            <w:right w:val="none" w:sz="0" w:space="0" w:color="auto"/>
          </w:divBdr>
        </w:div>
        <w:div w:id="1987783867">
          <w:marLeft w:val="0"/>
          <w:marRight w:val="0"/>
          <w:marTop w:val="0"/>
          <w:marBottom w:val="0"/>
          <w:divBdr>
            <w:top w:val="none" w:sz="0" w:space="0" w:color="auto"/>
            <w:left w:val="none" w:sz="0" w:space="0" w:color="auto"/>
            <w:bottom w:val="none" w:sz="0" w:space="0" w:color="auto"/>
            <w:right w:val="none" w:sz="0" w:space="0" w:color="auto"/>
          </w:divBdr>
        </w:div>
      </w:divsChild>
    </w:div>
    <w:div w:id="108159167">
      <w:bodyDiv w:val="1"/>
      <w:marLeft w:val="0"/>
      <w:marRight w:val="0"/>
      <w:marTop w:val="0"/>
      <w:marBottom w:val="0"/>
      <w:divBdr>
        <w:top w:val="none" w:sz="0" w:space="0" w:color="auto"/>
        <w:left w:val="none" w:sz="0" w:space="0" w:color="auto"/>
        <w:bottom w:val="none" w:sz="0" w:space="0" w:color="auto"/>
        <w:right w:val="none" w:sz="0" w:space="0" w:color="auto"/>
      </w:divBdr>
      <w:divsChild>
        <w:div w:id="302545261">
          <w:marLeft w:val="0"/>
          <w:marRight w:val="0"/>
          <w:marTop w:val="0"/>
          <w:marBottom w:val="0"/>
          <w:divBdr>
            <w:top w:val="none" w:sz="0" w:space="0" w:color="auto"/>
            <w:left w:val="none" w:sz="0" w:space="0" w:color="auto"/>
            <w:bottom w:val="none" w:sz="0" w:space="0" w:color="auto"/>
            <w:right w:val="none" w:sz="0" w:space="0" w:color="auto"/>
          </w:divBdr>
        </w:div>
        <w:div w:id="446779064">
          <w:marLeft w:val="0"/>
          <w:marRight w:val="0"/>
          <w:marTop w:val="0"/>
          <w:marBottom w:val="0"/>
          <w:divBdr>
            <w:top w:val="none" w:sz="0" w:space="0" w:color="auto"/>
            <w:left w:val="none" w:sz="0" w:space="0" w:color="auto"/>
            <w:bottom w:val="none" w:sz="0" w:space="0" w:color="auto"/>
            <w:right w:val="none" w:sz="0" w:space="0" w:color="auto"/>
          </w:divBdr>
        </w:div>
      </w:divsChild>
    </w:div>
    <w:div w:id="109595591">
      <w:bodyDiv w:val="1"/>
      <w:marLeft w:val="0"/>
      <w:marRight w:val="0"/>
      <w:marTop w:val="0"/>
      <w:marBottom w:val="0"/>
      <w:divBdr>
        <w:top w:val="none" w:sz="0" w:space="0" w:color="auto"/>
        <w:left w:val="none" w:sz="0" w:space="0" w:color="auto"/>
        <w:bottom w:val="none" w:sz="0" w:space="0" w:color="auto"/>
        <w:right w:val="none" w:sz="0" w:space="0" w:color="auto"/>
      </w:divBdr>
    </w:div>
    <w:div w:id="133452000">
      <w:bodyDiv w:val="1"/>
      <w:marLeft w:val="0"/>
      <w:marRight w:val="0"/>
      <w:marTop w:val="0"/>
      <w:marBottom w:val="0"/>
      <w:divBdr>
        <w:top w:val="none" w:sz="0" w:space="0" w:color="auto"/>
        <w:left w:val="none" w:sz="0" w:space="0" w:color="auto"/>
        <w:bottom w:val="none" w:sz="0" w:space="0" w:color="auto"/>
        <w:right w:val="none" w:sz="0" w:space="0" w:color="auto"/>
      </w:divBdr>
      <w:divsChild>
        <w:div w:id="1323002487">
          <w:marLeft w:val="0"/>
          <w:marRight w:val="0"/>
          <w:marTop w:val="0"/>
          <w:marBottom w:val="0"/>
          <w:divBdr>
            <w:top w:val="none" w:sz="0" w:space="0" w:color="auto"/>
            <w:left w:val="none" w:sz="0" w:space="0" w:color="auto"/>
            <w:bottom w:val="none" w:sz="0" w:space="0" w:color="auto"/>
            <w:right w:val="none" w:sz="0" w:space="0" w:color="auto"/>
          </w:divBdr>
        </w:div>
        <w:div w:id="1756978812">
          <w:marLeft w:val="0"/>
          <w:marRight w:val="0"/>
          <w:marTop w:val="0"/>
          <w:marBottom w:val="0"/>
          <w:divBdr>
            <w:top w:val="none" w:sz="0" w:space="0" w:color="auto"/>
            <w:left w:val="none" w:sz="0" w:space="0" w:color="auto"/>
            <w:bottom w:val="none" w:sz="0" w:space="0" w:color="auto"/>
            <w:right w:val="none" w:sz="0" w:space="0" w:color="auto"/>
          </w:divBdr>
        </w:div>
      </w:divsChild>
    </w:div>
    <w:div w:id="136412027">
      <w:bodyDiv w:val="1"/>
      <w:marLeft w:val="0"/>
      <w:marRight w:val="0"/>
      <w:marTop w:val="0"/>
      <w:marBottom w:val="0"/>
      <w:divBdr>
        <w:top w:val="none" w:sz="0" w:space="0" w:color="auto"/>
        <w:left w:val="none" w:sz="0" w:space="0" w:color="auto"/>
        <w:bottom w:val="none" w:sz="0" w:space="0" w:color="auto"/>
        <w:right w:val="none" w:sz="0" w:space="0" w:color="auto"/>
      </w:divBdr>
    </w:div>
    <w:div w:id="137113752">
      <w:bodyDiv w:val="1"/>
      <w:marLeft w:val="0"/>
      <w:marRight w:val="0"/>
      <w:marTop w:val="0"/>
      <w:marBottom w:val="0"/>
      <w:divBdr>
        <w:top w:val="none" w:sz="0" w:space="0" w:color="auto"/>
        <w:left w:val="none" w:sz="0" w:space="0" w:color="auto"/>
        <w:bottom w:val="none" w:sz="0" w:space="0" w:color="auto"/>
        <w:right w:val="none" w:sz="0" w:space="0" w:color="auto"/>
      </w:divBdr>
    </w:div>
    <w:div w:id="151683050">
      <w:bodyDiv w:val="1"/>
      <w:marLeft w:val="0"/>
      <w:marRight w:val="0"/>
      <w:marTop w:val="0"/>
      <w:marBottom w:val="0"/>
      <w:divBdr>
        <w:top w:val="none" w:sz="0" w:space="0" w:color="auto"/>
        <w:left w:val="none" w:sz="0" w:space="0" w:color="auto"/>
        <w:bottom w:val="none" w:sz="0" w:space="0" w:color="auto"/>
        <w:right w:val="none" w:sz="0" w:space="0" w:color="auto"/>
      </w:divBdr>
    </w:div>
    <w:div w:id="162355757">
      <w:bodyDiv w:val="1"/>
      <w:marLeft w:val="0"/>
      <w:marRight w:val="0"/>
      <w:marTop w:val="0"/>
      <w:marBottom w:val="0"/>
      <w:divBdr>
        <w:top w:val="none" w:sz="0" w:space="0" w:color="auto"/>
        <w:left w:val="none" w:sz="0" w:space="0" w:color="auto"/>
        <w:bottom w:val="none" w:sz="0" w:space="0" w:color="auto"/>
        <w:right w:val="none" w:sz="0" w:space="0" w:color="auto"/>
      </w:divBdr>
      <w:divsChild>
        <w:div w:id="48774820">
          <w:marLeft w:val="0"/>
          <w:marRight w:val="0"/>
          <w:marTop w:val="0"/>
          <w:marBottom w:val="0"/>
          <w:divBdr>
            <w:top w:val="none" w:sz="0" w:space="0" w:color="auto"/>
            <w:left w:val="none" w:sz="0" w:space="0" w:color="auto"/>
            <w:bottom w:val="none" w:sz="0" w:space="0" w:color="auto"/>
            <w:right w:val="none" w:sz="0" w:space="0" w:color="auto"/>
          </w:divBdr>
        </w:div>
        <w:div w:id="219634393">
          <w:marLeft w:val="0"/>
          <w:marRight w:val="0"/>
          <w:marTop w:val="0"/>
          <w:marBottom w:val="0"/>
          <w:divBdr>
            <w:top w:val="none" w:sz="0" w:space="0" w:color="auto"/>
            <w:left w:val="none" w:sz="0" w:space="0" w:color="auto"/>
            <w:bottom w:val="none" w:sz="0" w:space="0" w:color="auto"/>
            <w:right w:val="none" w:sz="0" w:space="0" w:color="auto"/>
          </w:divBdr>
        </w:div>
        <w:div w:id="403531208">
          <w:marLeft w:val="0"/>
          <w:marRight w:val="0"/>
          <w:marTop w:val="0"/>
          <w:marBottom w:val="0"/>
          <w:divBdr>
            <w:top w:val="none" w:sz="0" w:space="0" w:color="auto"/>
            <w:left w:val="none" w:sz="0" w:space="0" w:color="auto"/>
            <w:bottom w:val="none" w:sz="0" w:space="0" w:color="auto"/>
            <w:right w:val="none" w:sz="0" w:space="0" w:color="auto"/>
          </w:divBdr>
        </w:div>
        <w:div w:id="412166331">
          <w:marLeft w:val="0"/>
          <w:marRight w:val="0"/>
          <w:marTop w:val="0"/>
          <w:marBottom w:val="0"/>
          <w:divBdr>
            <w:top w:val="none" w:sz="0" w:space="0" w:color="auto"/>
            <w:left w:val="none" w:sz="0" w:space="0" w:color="auto"/>
            <w:bottom w:val="none" w:sz="0" w:space="0" w:color="auto"/>
            <w:right w:val="none" w:sz="0" w:space="0" w:color="auto"/>
          </w:divBdr>
        </w:div>
        <w:div w:id="767390827">
          <w:marLeft w:val="0"/>
          <w:marRight w:val="0"/>
          <w:marTop w:val="0"/>
          <w:marBottom w:val="0"/>
          <w:divBdr>
            <w:top w:val="none" w:sz="0" w:space="0" w:color="auto"/>
            <w:left w:val="none" w:sz="0" w:space="0" w:color="auto"/>
            <w:bottom w:val="none" w:sz="0" w:space="0" w:color="auto"/>
            <w:right w:val="none" w:sz="0" w:space="0" w:color="auto"/>
          </w:divBdr>
        </w:div>
        <w:div w:id="881871173">
          <w:marLeft w:val="0"/>
          <w:marRight w:val="0"/>
          <w:marTop w:val="0"/>
          <w:marBottom w:val="0"/>
          <w:divBdr>
            <w:top w:val="none" w:sz="0" w:space="0" w:color="auto"/>
            <w:left w:val="none" w:sz="0" w:space="0" w:color="auto"/>
            <w:bottom w:val="none" w:sz="0" w:space="0" w:color="auto"/>
            <w:right w:val="none" w:sz="0" w:space="0" w:color="auto"/>
          </w:divBdr>
        </w:div>
        <w:div w:id="1107383971">
          <w:marLeft w:val="0"/>
          <w:marRight w:val="0"/>
          <w:marTop w:val="0"/>
          <w:marBottom w:val="0"/>
          <w:divBdr>
            <w:top w:val="none" w:sz="0" w:space="0" w:color="auto"/>
            <w:left w:val="none" w:sz="0" w:space="0" w:color="auto"/>
            <w:bottom w:val="none" w:sz="0" w:space="0" w:color="auto"/>
            <w:right w:val="none" w:sz="0" w:space="0" w:color="auto"/>
          </w:divBdr>
        </w:div>
        <w:div w:id="1150295056">
          <w:marLeft w:val="0"/>
          <w:marRight w:val="0"/>
          <w:marTop w:val="0"/>
          <w:marBottom w:val="0"/>
          <w:divBdr>
            <w:top w:val="none" w:sz="0" w:space="0" w:color="auto"/>
            <w:left w:val="none" w:sz="0" w:space="0" w:color="auto"/>
            <w:bottom w:val="none" w:sz="0" w:space="0" w:color="auto"/>
            <w:right w:val="none" w:sz="0" w:space="0" w:color="auto"/>
          </w:divBdr>
        </w:div>
        <w:div w:id="1196846561">
          <w:marLeft w:val="0"/>
          <w:marRight w:val="0"/>
          <w:marTop w:val="0"/>
          <w:marBottom w:val="0"/>
          <w:divBdr>
            <w:top w:val="none" w:sz="0" w:space="0" w:color="auto"/>
            <w:left w:val="none" w:sz="0" w:space="0" w:color="auto"/>
            <w:bottom w:val="none" w:sz="0" w:space="0" w:color="auto"/>
            <w:right w:val="none" w:sz="0" w:space="0" w:color="auto"/>
          </w:divBdr>
        </w:div>
        <w:div w:id="1759130968">
          <w:marLeft w:val="0"/>
          <w:marRight w:val="0"/>
          <w:marTop w:val="0"/>
          <w:marBottom w:val="0"/>
          <w:divBdr>
            <w:top w:val="none" w:sz="0" w:space="0" w:color="auto"/>
            <w:left w:val="none" w:sz="0" w:space="0" w:color="auto"/>
            <w:bottom w:val="none" w:sz="0" w:space="0" w:color="auto"/>
            <w:right w:val="none" w:sz="0" w:space="0" w:color="auto"/>
          </w:divBdr>
        </w:div>
      </w:divsChild>
    </w:div>
    <w:div w:id="194658195">
      <w:bodyDiv w:val="1"/>
      <w:marLeft w:val="0"/>
      <w:marRight w:val="0"/>
      <w:marTop w:val="0"/>
      <w:marBottom w:val="0"/>
      <w:divBdr>
        <w:top w:val="none" w:sz="0" w:space="0" w:color="auto"/>
        <w:left w:val="none" w:sz="0" w:space="0" w:color="auto"/>
        <w:bottom w:val="none" w:sz="0" w:space="0" w:color="auto"/>
        <w:right w:val="none" w:sz="0" w:space="0" w:color="auto"/>
      </w:divBdr>
    </w:div>
    <w:div w:id="308442003">
      <w:bodyDiv w:val="1"/>
      <w:marLeft w:val="0"/>
      <w:marRight w:val="0"/>
      <w:marTop w:val="0"/>
      <w:marBottom w:val="0"/>
      <w:divBdr>
        <w:top w:val="none" w:sz="0" w:space="0" w:color="auto"/>
        <w:left w:val="none" w:sz="0" w:space="0" w:color="auto"/>
        <w:bottom w:val="none" w:sz="0" w:space="0" w:color="auto"/>
        <w:right w:val="none" w:sz="0" w:space="0" w:color="auto"/>
      </w:divBdr>
    </w:div>
    <w:div w:id="340425746">
      <w:bodyDiv w:val="1"/>
      <w:marLeft w:val="0"/>
      <w:marRight w:val="0"/>
      <w:marTop w:val="0"/>
      <w:marBottom w:val="0"/>
      <w:divBdr>
        <w:top w:val="none" w:sz="0" w:space="0" w:color="auto"/>
        <w:left w:val="none" w:sz="0" w:space="0" w:color="auto"/>
        <w:bottom w:val="none" w:sz="0" w:space="0" w:color="auto"/>
        <w:right w:val="none" w:sz="0" w:space="0" w:color="auto"/>
      </w:divBdr>
    </w:div>
    <w:div w:id="371227858">
      <w:bodyDiv w:val="1"/>
      <w:marLeft w:val="0"/>
      <w:marRight w:val="0"/>
      <w:marTop w:val="0"/>
      <w:marBottom w:val="0"/>
      <w:divBdr>
        <w:top w:val="none" w:sz="0" w:space="0" w:color="auto"/>
        <w:left w:val="none" w:sz="0" w:space="0" w:color="auto"/>
        <w:bottom w:val="none" w:sz="0" w:space="0" w:color="auto"/>
        <w:right w:val="none" w:sz="0" w:space="0" w:color="auto"/>
      </w:divBdr>
    </w:div>
    <w:div w:id="382221581">
      <w:bodyDiv w:val="1"/>
      <w:marLeft w:val="0"/>
      <w:marRight w:val="0"/>
      <w:marTop w:val="0"/>
      <w:marBottom w:val="0"/>
      <w:divBdr>
        <w:top w:val="none" w:sz="0" w:space="0" w:color="auto"/>
        <w:left w:val="none" w:sz="0" w:space="0" w:color="auto"/>
        <w:bottom w:val="none" w:sz="0" w:space="0" w:color="auto"/>
        <w:right w:val="none" w:sz="0" w:space="0" w:color="auto"/>
      </w:divBdr>
    </w:div>
    <w:div w:id="394016786">
      <w:bodyDiv w:val="1"/>
      <w:marLeft w:val="0"/>
      <w:marRight w:val="0"/>
      <w:marTop w:val="0"/>
      <w:marBottom w:val="0"/>
      <w:divBdr>
        <w:top w:val="none" w:sz="0" w:space="0" w:color="auto"/>
        <w:left w:val="none" w:sz="0" w:space="0" w:color="auto"/>
        <w:bottom w:val="none" w:sz="0" w:space="0" w:color="auto"/>
        <w:right w:val="none" w:sz="0" w:space="0" w:color="auto"/>
      </w:divBdr>
      <w:divsChild>
        <w:div w:id="668795512">
          <w:marLeft w:val="0"/>
          <w:marRight w:val="0"/>
          <w:marTop w:val="0"/>
          <w:marBottom w:val="0"/>
          <w:divBdr>
            <w:top w:val="none" w:sz="0" w:space="0" w:color="auto"/>
            <w:left w:val="none" w:sz="0" w:space="0" w:color="auto"/>
            <w:bottom w:val="none" w:sz="0" w:space="0" w:color="auto"/>
            <w:right w:val="none" w:sz="0" w:space="0" w:color="auto"/>
          </w:divBdr>
        </w:div>
        <w:div w:id="1307661408">
          <w:marLeft w:val="0"/>
          <w:marRight w:val="0"/>
          <w:marTop w:val="0"/>
          <w:marBottom w:val="0"/>
          <w:divBdr>
            <w:top w:val="none" w:sz="0" w:space="0" w:color="auto"/>
            <w:left w:val="none" w:sz="0" w:space="0" w:color="auto"/>
            <w:bottom w:val="none" w:sz="0" w:space="0" w:color="auto"/>
            <w:right w:val="none" w:sz="0" w:space="0" w:color="auto"/>
          </w:divBdr>
        </w:div>
      </w:divsChild>
    </w:div>
    <w:div w:id="403916739">
      <w:bodyDiv w:val="1"/>
      <w:marLeft w:val="0"/>
      <w:marRight w:val="0"/>
      <w:marTop w:val="0"/>
      <w:marBottom w:val="0"/>
      <w:divBdr>
        <w:top w:val="none" w:sz="0" w:space="0" w:color="auto"/>
        <w:left w:val="none" w:sz="0" w:space="0" w:color="auto"/>
        <w:bottom w:val="none" w:sz="0" w:space="0" w:color="auto"/>
        <w:right w:val="none" w:sz="0" w:space="0" w:color="auto"/>
      </w:divBdr>
    </w:div>
    <w:div w:id="410935369">
      <w:bodyDiv w:val="1"/>
      <w:marLeft w:val="0"/>
      <w:marRight w:val="0"/>
      <w:marTop w:val="0"/>
      <w:marBottom w:val="0"/>
      <w:divBdr>
        <w:top w:val="none" w:sz="0" w:space="0" w:color="auto"/>
        <w:left w:val="none" w:sz="0" w:space="0" w:color="auto"/>
        <w:bottom w:val="none" w:sz="0" w:space="0" w:color="auto"/>
        <w:right w:val="none" w:sz="0" w:space="0" w:color="auto"/>
      </w:divBdr>
    </w:div>
    <w:div w:id="468401548">
      <w:bodyDiv w:val="1"/>
      <w:marLeft w:val="0"/>
      <w:marRight w:val="0"/>
      <w:marTop w:val="0"/>
      <w:marBottom w:val="0"/>
      <w:divBdr>
        <w:top w:val="none" w:sz="0" w:space="0" w:color="auto"/>
        <w:left w:val="none" w:sz="0" w:space="0" w:color="auto"/>
        <w:bottom w:val="none" w:sz="0" w:space="0" w:color="auto"/>
        <w:right w:val="none" w:sz="0" w:space="0" w:color="auto"/>
      </w:divBdr>
    </w:div>
    <w:div w:id="480780648">
      <w:bodyDiv w:val="1"/>
      <w:marLeft w:val="0"/>
      <w:marRight w:val="0"/>
      <w:marTop w:val="0"/>
      <w:marBottom w:val="0"/>
      <w:divBdr>
        <w:top w:val="none" w:sz="0" w:space="0" w:color="auto"/>
        <w:left w:val="none" w:sz="0" w:space="0" w:color="auto"/>
        <w:bottom w:val="none" w:sz="0" w:space="0" w:color="auto"/>
        <w:right w:val="none" w:sz="0" w:space="0" w:color="auto"/>
      </w:divBdr>
      <w:divsChild>
        <w:div w:id="66535386">
          <w:marLeft w:val="0"/>
          <w:marRight w:val="0"/>
          <w:marTop w:val="0"/>
          <w:marBottom w:val="0"/>
          <w:divBdr>
            <w:top w:val="none" w:sz="0" w:space="0" w:color="auto"/>
            <w:left w:val="none" w:sz="0" w:space="0" w:color="auto"/>
            <w:bottom w:val="none" w:sz="0" w:space="0" w:color="auto"/>
            <w:right w:val="none" w:sz="0" w:space="0" w:color="auto"/>
          </w:divBdr>
        </w:div>
        <w:div w:id="205915350">
          <w:marLeft w:val="0"/>
          <w:marRight w:val="0"/>
          <w:marTop w:val="0"/>
          <w:marBottom w:val="0"/>
          <w:divBdr>
            <w:top w:val="none" w:sz="0" w:space="0" w:color="auto"/>
            <w:left w:val="none" w:sz="0" w:space="0" w:color="auto"/>
            <w:bottom w:val="none" w:sz="0" w:space="0" w:color="auto"/>
            <w:right w:val="none" w:sz="0" w:space="0" w:color="auto"/>
          </w:divBdr>
          <w:divsChild>
            <w:div w:id="93795020">
              <w:marLeft w:val="0"/>
              <w:marRight w:val="0"/>
              <w:marTop w:val="0"/>
              <w:marBottom w:val="0"/>
              <w:divBdr>
                <w:top w:val="none" w:sz="0" w:space="0" w:color="auto"/>
                <w:left w:val="none" w:sz="0" w:space="0" w:color="auto"/>
                <w:bottom w:val="none" w:sz="0" w:space="0" w:color="auto"/>
                <w:right w:val="none" w:sz="0" w:space="0" w:color="auto"/>
              </w:divBdr>
            </w:div>
            <w:div w:id="112289576">
              <w:marLeft w:val="0"/>
              <w:marRight w:val="0"/>
              <w:marTop w:val="0"/>
              <w:marBottom w:val="0"/>
              <w:divBdr>
                <w:top w:val="none" w:sz="0" w:space="0" w:color="auto"/>
                <w:left w:val="none" w:sz="0" w:space="0" w:color="auto"/>
                <w:bottom w:val="none" w:sz="0" w:space="0" w:color="auto"/>
                <w:right w:val="none" w:sz="0" w:space="0" w:color="auto"/>
              </w:divBdr>
            </w:div>
            <w:div w:id="148861453">
              <w:marLeft w:val="0"/>
              <w:marRight w:val="0"/>
              <w:marTop w:val="0"/>
              <w:marBottom w:val="0"/>
              <w:divBdr>
                <w:top w:val="none" w:sz="0" w:space="0" w:color="auto"/>
                <w:left w:val="none" w:sz="0" w:space="0" w:color="auto"/>
                <w:bottom w:val="none" w:sz="0" w:space="0" w:color="auto"/>
                <w:right w:val="none" w:sz="0" w:space="0" w:color="auto"/>
              </w:divBdr>
            </w:div>
            <w:div w:id="255748687">
              <w:marLeft w:val="0"/>
              <w:marRight w:val="0"/>
              <w:marTop w:val="0"/>
              <w:marBottom w:val="0"/>
              <w:divBdr>
                <w:top w:val="none" w:sz="0" w:space="0" w:color="auto"/>
                <w:left w:val="none" w:sz="0" w:space="0" w:color="auto"/>
                <w:bottom w:val="none" w:sz="0" w:space="0" w:color="auto"/>
                <w:right w:val="none" w:sz="0" w:space="0" w:color="auto"/>
              </w:divBdr>
            </w:div>
            <w:div w:id="315695668">
              <w:marLeft w:val="0"/>
              <w:marRight w:val="0"/>
              <w:marTop w:val="0"/>
              <w:marBottom w:val="0"/>
              <w:divBdr>
                <w:top w:val="none" w:sz="0" w:space="0" w:color="auto"/>
                <w:left w:val="none" w:sz="0" w:space="0" w:color="auto"/>
                <w:bottom w:val="none" w:sz="0" w:space="0" w:color="auto"/>
                <w:right w:val="none" w:sz="0" w:space="0" w:color="auto"/>
              </w:divBdr>
            </w:div>
            <w:div w:id="514392509">
              <w:marLeft w:val="0"/>
              <w:marRight w:val="0"/>
              <w:marTop w:val="0"/>
              <w:marBottom w:val="0"/>
              <w:divBdr>
                <w:top w:val="none" w:sz="0" w:space="0" w:color="auto"/>
                <w:left w:val="none" w:sz="0" w:space="0" w:color="auto"/>
                <w:bottom w:val="none" w:sz="0" w:space="0" w:color="auto"/>
                <w:right w:val="none" w:sz="0" w:space="0" w:color="auto"/>
              </w:divBdr>
            </w:div>
            <w:div w:id="543636401">
              <w:marLeft w:val="0"/>
              <w:marRight w:val="0"/>
              <w:marTop w:val="0"/>
              <w:marBottom w:val="0"/>
              <w:divBdr>
                <w:top w:val="none" w:sz="0" w:space="0" w:color="auto"/>
                <w:left w:val="none" w:sz="0" w:space="0" w:color="auto"/>
                <w:bottom w:val="none" w:sz="0" w:space="0" w:color="auto"/>
                <w:right w:val="none" w:sz="0" w:space="0" w:color="auto"/>
              </w:divBdr>
            </w:div>
            <w:div w:id="747731294">
              <w:marLeft w:val="0"/>
              <w:marRight w:val="0"/>
              <w:marTop w:val="0"/>
              <w:marBottom w:val="0"/>
              <w:divBdr>
                <w:top w:val="none" w:sz="0" w:space="0" w:color="auto"/>
                <w:left w:val="none" w:sz="0" w:space="0" w:color="auto"/>
                <w:bottom w:val="none" w:sz="0" w:space="0" w:color="auto"/>
                <w:right w:val="none" w:sz="0" w:space="0" w:color="auto"/>
              </w:divBdr>
            </w:div>
            <w:div w:id="748691588">
              <w:marLeft w:val="0"/>
              <w:marRight w:val="0"/>
              <w:marTop w:val="0"/>
              <w:marBottom w:val="0"/>
              <w:divBdr>
                <w:top w:val="none" w:sz="0" w:space="0" w:color="auto"/>
                <w:left w:val="none" w:sz="0" w:space="0" w:color="auto"/>
                <w:bottom w:val="none" w:sz="0" w:space="0" w:color="auto"/>
                <w:right w:val="none" w:sz="0" w:space="0" w:color="auto"/>
              </w:divBdr>
            </w:div>
            <w:div w:id="835728739">
              <w:marLeft w:val="0"/>
              <w:marRight w:val="0"/>
              <w:marTop w:val="0"/>
              <w:marBottom w:val="0"/>
              <w:divBdr>
                <w:top w:val="none" w:sz="0" w:space="0" w:color="auto"/>
                <w:left w:val="none" w:sz="0" w:space="0" w:color="auto"/>
                <w:bottom w:val="none" w:sz="0" w:space="0" w:color="auto"/>
                <w:right w:val="none" w:sz="0" w:space="0" w:color="auto"/>
              </w:divBdr>
            </w:div>
            <w:div w:id="930161281">
              <w:marLeft w:val="0"/>
              <w:marRight w:val="0"/>
              <w:marTop w:val="0"/>
              <w:marBottom w:val="0"/>
              <w:divBdr>
                <w:top w:val="none" w:sz="0" w:space="0" w:color="auto"/>
                <w:left w:val="none" w:sz="0" w:space="0" w:color="auto"/>
                <w:bottom w:val="none" w:sz="0" w:space="0" w:color="auto"/>
                <w:right w:val="none" w:sz="0" w:space="0" w:color="auto"/>
              </w:divBdr>
            </w:div>
            <w:div w:id="934368031">
              <w:marLeft w:val="0"/>
              <w:marRight w:val="0"/>
              <w:marTop w:val="0"/>
              <w:marBottom w:val="0"/>
              <w:divBdr>
                <w:top w:val="none" w:sz="0" w:space="0" w:color="auto"/>
                <w:left w:val="none" w:sz="0" w:space="0" w:color="auto"/>
                <w:bottom w:val="none" w:sz="0" w:space="0" w:color="auto"/>
                <w:right w:val="none" w:sz="0" w:space="0" w:color="auto"/>
              </w:divBdr>
            </w:div>
            <w:div w:id="1016886627">
              <w:marLeft w:val="0"/>
              <w:marRight w:val="0"/>
              <w:marTop w:val="0"/>
              <w:marBottom w:val="0"/>
              <w:divBdr>
                <w:top w:val="none" w:sz="0" w:space="0" w:color="auto"/>
                <w:left w:val="none" w:sz="0" w:space="0" w:color="auto"/>
                <w:bottom w:val="none" w:sz="0" w:space="0" w:color="auto"/>
                <w:right w:val="none" w:sz="0" w:space="0" w:color="auto"/>
              </w:divBdr>
            </w:div>
            <w:div w:id="1107192156">
              <w:marLeft w:val="0"/>
              <w:marRight w:val="0"/>
              <w:marTop w:val="0"/>
              <w:marBottom w:val="0"/>
              <w:divBdr>
                <w:top w:val="none" w:sz="0" w:space="0" w:color="auto"/>
                <w:left w:val="none" w:sz="0" w:space="0" w:color="auto"/>
                <w:bottom w:val="none" w:sz="0" w:space="0" w:color="auto"/>
                <w:right w:val="none" w:sz="0" w:space="0" w:color="auto"/>
              </w:divBdr>
            </w:div>
            <w:div w:id="1275600001">
              <w:marLeft w:val="0"/>
              <w:marRight w:val="0"/>
              <w:marTop w:val="0"/>
              <w:marBottom w:val="0"/>
              <w:divBdr>
                <w:top w:val="none" w:sz="0" w:space="0" w:color="auto"/>
                <w:left w:val="none" w:sz="0" w:space="0" w:color="auto"/>
                <w:bottom w:val="none" w:sz="0" w:space="0" w:color="auto"/>
                <w:right w:val="none" w:sz="0" w:space="0" w:color="auto"/>
              </w:divBdr>
            </w:div>
            <w:div w:id="1685131852">
              <w:marLeft w:val="0"/>
              <w:marRight w:val="0"/>
              <w:marTop w:val="0"/>
              <w:marBottom w:val="0"/>
              <w:divBdr>
                <w:top w:val="none" w:sz="0" w:space="0" w:color="auto"/>
                <w:left w:val="none" w:sz="0" w:space="0" w:color="auto"/>
                <w:bottom w:val="none" w:sz="0" w:space="0" w:color="auto"/>
                <w:right w:val="none" w:sz="0" w:space="0" w:color="auto"/>
              </w:divBdr>
            </w:div>
            <w:div w:id="2076776131">
              <w:marLeft w:val="0"/>
              <w:marRight w:val="0"/>
              <w:marTop w:val="0"/>
              <w:marBottom w:val="0"/>
              <w:divBdr>
                <w:top w:val="none" w:sz="0" w:space="0" w:color="auto"/>
                <w:left w:val="none" w:sz="0" w:space="0" w:color="auto"/>
                <w:bottom w:val="none" w:sz="0" w:space="0" w:color="auto"/>
                <w:right w:val="none" w:sz="0" w:space="0" w:color="auto"/>
              </w:divBdr>
            </w:div>
            <w:div w:id="2141412733">
              <w:marLeft w:val="0"/>
              <w:marRight w:val="0"/>
              <w:marTop w:val="0"/>
              <w:marBottom w:val="0"/>
              <w:divBdr>
                <w:top w:val="none" w:sz="0" w:space="0" w:color="auto"/>
                <w:left w:val="none" w:sz="0" w:space="0" w:color="auto"/>
                <w:bottom w:val="none" w:sz="0" w:space="0" w:color="auto"/>
                <w:right w:val="none" w:sz="0" w:space="0" w:color="auto"/>
              </w:divBdr>
            </w:div>
            <w:div w:id="2147156526">
              <w:marLeft w:val="0"/>
              <w:marRight w:val="0"/>
              <w:marTop w:val="0"/>
              <w:marBottom w:val="0"/>
              <w:divBdr>
                <w:top w:val="none" w:sz="0" w:space="0" w:color="auto"/>
                <w:left w:val="none" w:sz="0" w:space="0" w:color="auto"/>
                <w:bottom w:val="none" w:sz="0" w:space="0" w:color="auto"/>
                <w:right w:val="none" w:sz="0" w:space="0" w:color="auto"/>
              </w:divBdr>
            </w:div>
          </w:divsChild>
        </w:div>
        <w:div w:id="462164131">
          <w:marLeft w:val="0"/>
          <w:marRight w:val="0"/>
          <w:marTop w:val="0"/>
          <w:marBottom w:val="0"/>
          <w:divBdr>
            <w:top w:val="none" w:sz="0" w:space="0" w:color="auto"/>
            <w:left w:val="none" w:sz="0" w:space="0" w:color="auto"/>
            <w:bottom w:val="none" w:sz="0" w:space="0" w:color="auto"/>
            <w:right w:val="none" w:sz="0" w:space="0" w:color="auto"/>
          </w:divBdr>
        </w:div>
        <w:div w:id="546918386">
          <w:marLeft w:val="0"/>
          <w:marRight w:val="0"/>
          <w:marTop w:val="0"/>
          <w:marBottom w:val="0"/>
          <w:divBdr>
            <w:top w:val="none" w:sz="0" w:space="0" w:color="auto"/>
            <w:left w:val="none" w:sz="0" w:space="0" w:color="auto"/>
            <w:bottom w:val="none" w:sz="0" w:space="0" w:color="auto"/>
            <w:right w:val="none" w:sz="0" w:space="0" w:color="auto"/>
          </w:divBdr>
        </w:div>
        <w:div w:id="673845663">
          <w:marLeft w:val="0"/>
          <w:marRight w:val="0"/>
          <w:marTop w:val="0"/>
          <w:marBottom w:val="0"/>
          <w:divBdr>
            <w:top w:val="none" w:sz="0" w:space="0" w:color="auto"/>
            <w:left w:val="none" w:sz="0" w:space="0" w:color="auto"/>
            <w:bottom w:val="none" w:sz="0" w:space="0" w:color="auto"/>
            <w:right w:val="none" w:sz="0" w:space="0" w:color="auto"/>
          </w:divBdr>
        </w:div>
        <w:div w:id="740369537">
          <w:marLeft w:val="0"/>
          <w:marRight w:val="0"/>
          <w:marTop w:val="0"/>
          <w:marBottom w:val="0"/>
          <w:divBdr>
            <w:top w:val="none" w:sz="0" w:space="0" w:color="auto"/>
            <w:left w:val="none" w:sz="0" w:space="0" w:color="auto"/>
            <w:bottom w:val="none" w:sz="0" w:space="0" w:color="auto"/>
            <w:right w:val="none" w:sz="0" w:space="0" w:color="auto"/>
          </w:divBdr>
        </w:div>
        <w:div w:id="1633249869">
          <w:marLeft w:val="0"/>
          <w:marRight w:val="0"/>
          <w:marTop w:val="0"/>
          <w:marBottom w:val="0"/>
          <w:divBdr>
            <w:top w:val="none" w:sz="0" w:space="0" w:color="auto"/>
            <w:left w:val="none" w:sz="0" w:space="0" w:color="auto"/>
            <w:bottom w:val="none" w:sz="0" w:space="0" w:color="auto"/>
            <w:right w:val="none" w:sz="0" w:space="0" w:color="auto"/>
          </w:divBdr>
        </w:div>
      </w:divsChild>
    </w:div>
    <w:div w:id="532380913">
      <w:bodyDiv w:val="1"/>
      <w:marLeft w:val="0"/>
      <w:marRight w:val="0"/>
      <w:marTop w:val="0"/>
      <w:marBottom w:val="0"/>
      <w:divBdr>
        <w:top w:val="none" w:sz="0" w:space="0" w:color="auto"/>
        <w:left w:val="none" w:sz="0" w:space="0" w:color="auto"/>
        <w:bottom w:val="none" w:sz="0" w:space="0" w:color="auto"/>
        <w:right w:val="none" w:sz="0" w:space="0" w:color="auto"/>
      </w:divBdr>
      <w:divsChild>
        <w:div w:id="161823328">
          <w:marLeft w:val="0"/>
          <w:marRight w:val="0"/>
          <w:marTop w:val="0"/>
          <w:marBottom w:val="0"/>
          <w:divBdr>
            <w:top w:val="none" w:sz="0" w:space="0" w:color="auto"/>
            <w:left w:val="none" w:sz="0" w:space="0" w:color="auto"/>
            <w:bottom w:val="none" w:sz="0" w:space="0" w:color="auto"/>
            <w:right w:val="none" w:sz="0" w:space="0" w:color="auto"/>
          </w:divBdr>
          <w:divsChild>
            <w:div w:id="43676450">
              <w:marLeft w:val="0"/>
              <w:marRight w:val="0"/>
              <w:marTop w:val="0"/>
              <w:marBottom w:val="0"/>
              <w:divBdr>
                <w:top w:val="none" w:sz="0" w:space="0" w:color="auto"/>
                <w:left w:val="none" w:sz="0" w:space="0" w:color="auto"/>
                <w:bottom w:val="none" w:sz="0" w:space="0" w:color="auto"/>
                <w:right w:val="none" w:sz="0" w:space="0" w:color="auto"/>
              </w:divBdr>
            </w:div>
            <w:div w:id="82118655">
              <w:marLeft w:val="0"/>
              <w:marRight w:val="0"/>
              <w:marTop w:val="0"/>
              <w:marBottom w:val="0"/>
              <w:divBdr>
                <w:top w:val="none" w:sz="0" w:space="0" w:color="auto"/>
                <w:left w:val="none" w:sz="0" w:space="0" w:color="auto"/>
                <w:bottom w:val="none" w:sz="0" w:space="0" w:color="auto"/>
                <w:right w:val="none" w:sz="0" w:space="0" w:color="auto"/>
              </w:divBdr>
            </w:div>
            <w:div w:id="95834007">
              <w:marLeft w:val="0"/>
              <w:marRight w:val="0"/>
              <w:marTop w:val="0"/>
              <w:marBottom w:val="0"/>
              <w:divBdr>
                <w:top w:val="none" w:sz="0" w:space="0" w:color="auto"/>
                <w:left w:val="none" w:sz="0" w:space="0" w:color="auto"/>
                <w:bottom w:val="none" w:sz="0" w:space="0" w:color="auto"/>
                <w:right w:val="none" w:sz="0" w:space="0" w:color="auto"/>
              </w:divBdr>
            </w:div>
            <w:div w:id="286741286">
              <w:marLeft w:val="0"/>
              <w:marRight w:val="0"/>
              <w:marTop w:val="0"/>
              <w:marBottom w:val="0"/>
              <w:divBdr>
                <w:top w:val="none" w:sz="0" w:space="0" w:color="auto"/>
                <w:left w:val="none" w:sz="0" w:space="0" w:color="auto"/>
                <w:bottom w:val="none" w:sz="0" w:space="0" w:color="auto"/>
                <w:right w:val="none" w:sz="0" w:space="0" w:color="auto"/>
              </w:divBdr>
            </w:div>
            <w:div w:id="545725695">
              <w:marLeft w:val="0"/>
              <w:marRight w:val="0"/>
              <w:marTop w:val="0"/>
              <w:marBottom w:val="0"/>
              <w:divBdr>
                <w:top w:val="none" w:sz="0" w:space="0" w:color="auto"/>
                <w:left w:val="none" w:sz="0" w:space="0" w:color="auto"/>
                <w:bottom w:val="none" w:sz="0" w:space="0" w:color="auto"/>
                <w:right w:val="none" w:sz="0" w:space="0" w:color="auto"/>
              </w:divBdr>
            </w:div>
            <w:div w:id="576019652">
              <w:marLeft w:val="0"/>
              <w:marRight w:val="0"/>
              <w:marTop w:val="0"/>
              <w:marBottom w:val="0"/>
              <w:divBdr>
                <w:top w:val="none" w:sz="0" w:space="0" w:color="auto"/>
                <w:left w:val="none" w:sz="0" w:space="0" w:color="auto"/>
                <w:bottom w:val="none" w:sz="0" w:space="0" w:color="auto"/>
                <w:right w:val="none" w:sz="0" w:space="0" w:color="auto"/>
              </w:divBdr>
            </w:div>
            <w:div w:id="797915845">
              <w:marLeft w:val="0"/>
              <w:marRight w:val="0"/>
              <w:marTop w:val="0"/>
              <w:marBottom w:val="0"/>
              <w:divBdr>
                <w:top w:val="none" w:sz="0" w:space="0" w:color="auto"/>
                <w:left w:val="none" w:sz="0" w:space="0" w:color="auto"/>
                <w:bottom w:val="none" w:sz="0" w:space="0" w:color="auto"/>
                <w:right w:val="none" w:sz="0" w:space="0" w:color="auto"/>
              </w:divBdr>
            </w:div>
            <w:div w:id="829443380">
              <w:marLeft w:val="0"/>
              <w:marRight w:val="0"/>
              <w:marTop w:val="0"/>
              <w:marBottom w:val="0"/>
              <w:divBdr>
                <w:top w:val="none" w:sz="0" w:space="0" w:color="auto"/>
                <w:left w:val="none" w:sz="0" w:space="0" w:color="auto"/>
                <w:bottom w:val="none" w:sz="0" w:space="0" w:color="auto"/>
                <w:right w:val="none" w:sz="0" w:space="0" w:color="auto"/>
              </w:divBdr>
            </w:div>
            <w:div w:id="863984488">
              <w:marLeft w:val="0"/>
              <w:marRight w:val="0"/>
              <w:marTop w:val="0"/>
              <w:marBottom w:val="0"/>
              <w:divBdr>
                <w:top w:val="none" w:sz="0" w:space="0" w:color="auto"/>
                <w:left w:val="none" w:sz="0" w:space="0" w:color="auto"/>
                <w:bottom w:val="none" w:sz="0" w:space="0" w:color="auto"/>
                <w:right w:val="none" w:sz="0" w:space="0" w:color="auto"/>
              </w:divBdr>
            </w:div>
            <w:div w:id="996038512">
              <w:marLeft w:val="0"/>
              <w:marRight w:val="0"/>
              <w:marTop w:val="0"/>
              <w:marBottom w:val="0"/>
              <w:divBdr>
                <w:top w:val="none" w:sz="0" w:space="0" w:color="auto"/>
                <w:left w:val="none" w:sz="0" w:space="0" w:color="auto"/>
                <w:bottom w:val="none" w:sz="0" w:space="0" w:color="auto"/>
                <w:right w:val="none" w:sz="0" w:space="0" w:color="auto"/>
              </w:divBdr>
            </w:div>
            <w:div w:id="1047874050">
              <w:marLeft w:val="0"/>
              <w:marRight w:val="0"/>
              <w:marTop w:val="0"/>
              <w:marBottom w:val="0"/>
              <w:divBdr>
                <w:top w:val="none" w:sz="0" w:space="0" w:color="auto"/>
                <w:left w:val="none" w:sz="0" w:space="0" w:color="auto"/>
                <w:bottom w:val="none" w:sz="0" w:space="0" w:color="auto"/>
                <w:right w:val="none" w:sz="0" w:space="0" w:color="auto"/>
              </w:divBdr>
            </w:div>
            <w:div w:id="1198349013">
              <w:marLeft w:val="0"/>
              <w:marRight w:val="0"/>
              <w:marTop w:val="0"/>
              <w:marBottom w:val="0"/>
              <w:divBdr>
                <w:top w:val="none" w:sz="0" w:space="0" w:color="auto"/>
                <w:left w:val="none" w:sz="0" w:space="0" w:color="auto"/>
                <w:bottom w:val="none" w:sz="0" w:space="0" w:color="auto"/>
                <w:right w:val="none" w:sz="0" w:space="0" w:color="auto"/>
              </w:divBdr>
            </w:div>
            <w:div w:id="1296721604">
              <w:marLeft w:val="0"/>
              <w:marRight w:val="0"/>
              <w:marTop w:val="0"/>
              <w:marBottom w:val="0"/>
              <w:divBdr>
                <w:top w:val="none" w:sz="0" w:space="0" w:color="auto"/>
                <w:left w:val="none" w:sz="0" w:space="0" w:color="auto"/>
                <w:bottom w:val="none" w:sz="0" w:space="0" w:color="auto"/>
                <w:right w:val="none" w:sz="0" w:space="0" w:color="auto"/>
              </w:divBdr>
            </w:div>
            <w:div w:id="1321543653">
              <w:marLeft w:val="0"/>
              <w:marRight w:val="0"/>
              <w:marTop w:val="0"/>
              <w:marBottom w:val="0"/>
              <w:divBdr>
                <w:top w:val="none" w:sz="0" w:space="0" w:color="auto"/>
                <w:left w:val="none" w:sz="0" w:space="0" w:color="auto"/>
                <w:bottom w:val="none" w:sz="0" w:space="0" w:color="auto"/>
                <w:right w:val="none" w:sz="0" w:space="0" w:color="auto"/>
              </w:divBdr>
            </w:div>
            <w:div w:id="1361249195">
              <w:marLeft w:val="0"/>
              <w:marRight w:val="0"/>
              <w:marTop w:val="0"/>
              <w:marBottom w:val="0"/>
              <w:divBdr>
                <w:top w:val="none" w:sz="0" w:space="0" w:color="auto"/>
                <w:left w:val="none" w:sz="0" w:space="0" w:color="auto"/>
                <w:bottom w:val="none" w:sz="0" w:space="0" w:color="auto"/>
                <w:right w:val="none" w:sz="0" w:space="0" w:color="auto"/>
              </w:divBdr>
            </w:div>
            <w:div w:id="1424495419">
              <w:marLeft w:val="0"/>
              <w:marRight w:val="0"/>
              <w:marTop w:val="0"/>
              <w:marBottom w:val="0"/>
              <w:divBdr>
                <w:top w:val="none" w:sz="0" w:space="0" w:color="auto"/>
                <w:left w:val="none" w:sz="0" w:space="0" w:color="auto"/>
                <w:bottom w:val="none" w:sz="0" w:space="0" w:color="auto"/>
                <w:right w:val="none" w:sz="0" w:space="0" w:color="auto"/>
              </w:divBdr>
            </w:div>
            <w:div w:id="1477530833">
              <w:marLeft w:val="0"/>
              <w:marRight w:val="0"/>
              <w:marTop w:val="0"/>
              <w:marBottom w:val="0"/>
              <w:divBdr>
                <w:top w:val="none" w:sz="0" w:space="0" w:color="auto"/>
                <w:left w:val="none" w:sz="0" w:space="0" w:color="auto"/>
                <w:bottom w:val="none" w:sz="0" w:space="0" w:color="auto"/>
                <w:right w:val="none" w:sz="0" w:space="0" w:color="auto"/>
              </w:divBdr>
            </w:div>
            <w:div w:id="1623996996">
              <w:marLeft w:val="0"/>
              <w:marRight w:val="0"/>
              <w:marTop w:val="0"/>
              <w:marBottom w:val="0"/>
              <w:divBdr>
                <w:top w:val="none" w:sz="0" w:space="0" w:color="auto"/>
                <w:left w:val="none" w:sz="0" w:space="0" w:color="auto"/>
                <w:bottom w:val="none" w:sz="0" w:space="0" w:color="auto"/>
                <w:right w:val="none" w:sz="0" w:space="0" w:color="auto"/>
              </w:divBdr>
            </w:div>
            <w:div w:id="1655643286">
              <w:marLeft w:val="0"/>
              <w:marRight w:val="0"/>
              <w:marTop w:val="0"/>
              <w:marBottom w:val="0"/>
              <w:divBdr>
                <w:top w:val="none" w:sz="0" w:space="0" w:color="auto"/>
                <w:left w:val="none" w:sz="0" w:space="0" w:color="auto"/>
                <w:bottom w:val="none" w:sz="0" w:space="0" w:color="auto"/>
                <w:right w:val="none" w:sz="0" w:space="0" w:color="auto"/>
              </w:divBdr>
            </w:div>
            <w:div w:id="1726836907">
              <w:marLeft w:val="0"/>
              <w:marRight w:val="0"/>
              <w:marTop w:val="0"/>
              <w:marBottom w:val="0"/>
              <w:divBdr>
                <w:top w:val="none" w:sz="0" w:space="0" w:color="auto"/>
                <w:left w:val="none" w:sz="0" w:space="0" w:color="auto"/>
                <w:bottom w:val="none" w:sz="0" w:space="0" w:color="auto"/>
                <w:right w:val="none" w:sz="0" w:space="0" w:color="auto"/>
              </w:divBdr>
            </w:div>
            <w:div w:id="1918860409">
              <w:marLeft w:val="0"/>
              <w:marRight w:val="0"/>
              <w:marTop w:val="0"/>
              <w:marBottom w:val="0"/>
              <w:divBdr>
                <w:top w:val="none" w:sz="0" w:space="0" w:color="auto"/>
                <w:left w:val="none" w:sz="0" w:space="0" w:color="auto"/>
                <w:bottom w:val="none" w:sz="0" w:space="0" w:color="auto"/>
                <w:right w:val="none" w:sz="0" w:space="0" w:color="auto"/>
              </w:divBdr>
            </w:div>
            <w:div w:id="1998148444">
              <w:marLeft w:val="0"/>
              <w:marRight w:val="0"/>
              <w:marTop w:val="0"/>
              <w:marBottom w:val="0"/>
              <w:divBdr>
                <w:top w:val="none" w:sz="0" w:space="0" w:color="auto"/>
                <w:left w:val="none" w:sz="0" w:space="0" w:color="auto"/>
                <w:bottom w:val="none" w:sz="0" w:space="0" w:color="auto"/>
                <w:right w:val="none" w:sz="0" w:space="0" w:color="auto"/>
              </w:divBdr>
            </w:div>
            <w:div w:id="2138716662">
              <w:marLeft w:val="0"/>
              <w:marRight w:val="0"/>
              <w:marTop w:val="0"/>
              <w:marBottom w:val="0"/>
              <w:divBdr>
                <w:top w:val="none" w:sz="0" w:space="0" w:color="auto"/>
                <w:left w:val="none" w:sz="0" w:space="0" w:color="auto"/>
                <w:bottom w:val="none" w:sz="0" w:space="0" w:color="auto"/>
                <w:right w:val="none" w:sz="0" w:space="0" w:color="auto"/>
              </w:divBdr>
            </w:div>
          </w:divsChild>
        </w:div>
        <w:div w:id="249894871">
          <w:marLeft w:val="0"/>
          <w:marRight w:val="0"/>
          <w:marTop w:val="0"/>
          <w:marBottom w:val="0"/>
          <w:divBdr>
            <w:top w:val="none" w:sz="0" w:space="0" w:color="auto"/>
            <w:left w:val="none" w:sz="0" w:space="0" w:color="auto"/>
            <w:bottom w:val="none" w:sz="0" w:space="0" w:color="auto"/>
            <w:right w:val="none" w:sz="0" w:space="0" w:color="auto"/>
          </w:divBdr>
        </w:div>
      </w:divsChild>
    </w:div>
    <w:div w:id="548958243">
      <w:bodyDiv w:val="1"/>
      <w:marLeft w:val="0"/>
      <w:marRight w:val="0"/>
      <w:marTop w:val="0"/>
      <w:marBottom w:val="0"/>
      <w:divBdr>
        <w:top w:val="none" w:sz="0" w:space="0" w:color="auto"/>
        <w:left w:val="none" w:sz="0" w:space="0" w:color="auto"/>
        <w:bottom w:val="none" w:sz="0" w:space="0" w:color="auto"/>
        <w:right w:val="none" w:sz="0" w:space="0" w:color="auto"/>
      </w:divBdr>
      <w:divsChild>
        <w:div w:id="1339650283">
          <w:marLeft w:val="0"/>
          <w:marRight w:val="0"/>
          <w:marTop w:val="0"/>
          <w:marBottom w:val="0"/>
          <w:divBdr>
            <w:top w:val="none" w:sz="0" w:space="0" w:color="auto"/>
            <w:left w:val="none" w:sz="0" w:space="0" w:color="auto"/>
            <w:bottom w:val="none" w:sz="0" w:space="0" w:color="auto"/>
            <w:right w:val="none" w:sz="0" w:space="0" w:color="auto"/>
          </w:divBdr>
        </w:div>
        <w:div w:id="2134250048">
          <w:marLeft w:val="0"/>
          <w:marRight w:val="0"/>
          <w:marTop w:val="0"/>
          <w:marBottom w:val="0"/>
          <w:divBdr>
            <w:top w:val="none" w:sz="0" w:space="0" w:color="auto"/>
            <w:left w:val="none" w:sz="0" w:space="0" w:color="auto"/>
            <w:bottom w:val="none" w:sz="0" w:space="0" w:color="auto"/>
            <w:right w:val="none" w:sz="0" w:space="0" w:color="auto"/>
          </w:divBdr>
        </w:div>
      </w:divsChild>
    </w:div>
    <w:div w:id="603343046">
      <w:bodyDiv w:val="1"/>
      <w:marLeft w:val="0"/>
      <w:marRight w:val="0"/>
      <w:marTop w:val="0"/>
      <w:marBottom w:val="0"/>
      <w:divBdr>
        <w:top w:val="none" w:sz="0" w:space="0" w:color="auto"/>
        <w:left w:val="none" w:sz="0" w:space="0" w:color="auto"/>
        <w:bottom w:val="none" w:sz="0" w:space="0" w:color="auto"/>
        <w:right w:val="none" w:sz="0" w:space="0" w:color="auto"/>
      </w:divBdr>
      <w:divsChild>
        <w:div w:id="101613201">
          <w:marLeft w:val="0"/>
          <w:marRight w:val="0"/>
          <w:marTop w:val="0"/>
          <w:marBottom w:val="0"/>
          <w:divBdr>
            <w:top w:val="none" w:sz="0" w:space="0" w:color="auto"/>
            <w:left w:val="none" w:sz="0" w:space="0" w:color="auto"/>
            <w:bottom w:val="none" w:sz="0" w:space="0" w:color="auto"/>
            <w:right w:val="none" w:sz="0" w:space="0" w:color="auto"/>
          </w:divBdr>
        </w:div>
        <w:div w:id="369184275">
          <w:marLeft w:val="0"/>
          <w:marRight w:val="0"/>
          <w:marTop w:val="0"/>
          <w:marBottom w:val="0"/>
          <w:divBdr>
            <w:top w:val="none" w:sz="0" w:space="0" w:color="auto"/>
            <w:left w:val="none" w:sz="0" w:space="0" w:color="auto"/>
            <w:bottom w:val="none" w:sz="0" w:space="0" w:color="auto"/>
            <w:right w:val="none" w:sz="0" w:space="0" w:color="auto"/>
          </w:divBdr>
        </w:div>
        <w:div w:id="513230328">
          <w:marLeft w:val="0"/>
          <w:marRight w:val="0"/>
          <w:marTop w:val="0"/>
          <w:marBottom w:val="0"/>
          <w:divBdr>
            <w:top w:val="none" w:sz="0" w:space="0" w:color="auto"/>
            <w:left w:val="none" w:sz="0" w:space="0" w:color="auto"/>
            <w:bottom w:val="none" w:sz="0" w:space="0" w:color="auto"/>
            <w:right w:val="none" w:sz="0" w:space="0" w:color="auto"/>
          </w:divBdr>
        </w:div>
        <w:div w:id="831070806">
          <w:marLeft w:val="0"/>
          <w:marRight w:val="0"/>
          <w:marTop w:val="0"/>
          <w:marBottom w:val="0"/>
          <w:divBdr>
            <w:top w:val="none" w:sz="0" w:space="0" w:color="auto"/>
            <w:left w:val="none" w:sz="0" w:space="0" w:color="auto"/>
            <w:bottom w:val="none" w:sz="0" w:space="0" w:color="auto"/>
            <w:right w:val="none" w:sz="0" w:space="0" w:color="auto"/>
          </w:divBdr>
        </w:div>
        <w:div w:id="1136989093">
          <w:marLeft w:val="0"/>
          <w:marRight w:val="0"/>
          <w:marTop w:val="0"/>
          <w:marBottom w:val="0"/>
          <w:divBdr>
            <w:top w:val="none" w:sz="0" w:space="0" w:color="auto"/>
            <w:left w:val="none" w:sz="0" w:space="0" w:color="auto"/>
            <w:bottom w:val="none" w:sz="0" w:space="0" w:color="auto"/>
            <w:right w:val="none" w:sz="0" w:space="0" w:color="auto"/>
          </w:divBdr>
        </w:div>
        <w:div w:id="1259169923">
          <w:marLeft w:val="0"/>
          <w:marRight w:val="0"/>
          <w:marTop w:val="0"/>
          <w:marBottom w:val="0"/>
          <w:divBdr>
            <w:top w:val="none" w:sz="0" w:space="0" w:color="auto"/>
            <w:left w:val="none" w:sz="0" w:space="0" w:color="auto"/>
            <w:bottom w:val="none" w:sz="0" w:space="0" w:color="auto"/>
            <w:right w:val="none" w:sz="0" w:space="0" w:color="auto"/>
          </w:divBdr>
        </w:div>
        <w:div w:id="1311325527">
          <w:marLeft w:val="0"/>
          <w:marRight w:val="0"/>
          <w:marTop w:val="0"/>
          <w:marBottom w:val="0"/>
          <w:divBdr>
            <w:top w:val="none" w:sz="0" w:space="0" w:color="auto"/>
            <w:left w:val="none" w:sz="0" w:space="0" w:color="auto"/>
            <w:bottom w:val="none" w:sz="0" w:space="0" w:color="auto"/>
            <w:right w:val="none" w:sz="0" w:space="0" w:color="auto"/>
          </w:divBdr>
        </w:div>
        <w:div w:id="1381781445">
          <w:marLeft w:val="0"/>
          <w:marRight w:val="0"/>
          <w:marTop w:val="0"/>
          <w:marBottom w:val="0"/>
          <w:divBdr>
            <w:top w:val="none" w:sz="0" w:space="0" w:color="auto"/>
            <w:left w:val="none" w:sz="0" w:space="0" w:color="auto"/>
            <w:bottom w:val="none" w:sz="0" w:space="0" w:color="auto"/>
            <w:right w:val="none" w:sz="0" w:space="0" w:color="auto"/>
          </w:divBdr>
        </w:div>
        <w:div w:id="1647934475">
          <w:marLeft w:val="0"/>
          <w:marRight w:val="0"/>
          <w:marTop w:val="0"/>
          <w:marBottom w:val="0"/>
          <w:divBdr>
            <w:top w:val="none" w:sz="0" w:space="0" w:color="auto"/>
            <w:left w:val="none" w:sz="0" w:space="0" w:color="auto"/>
            <w:bottom w:val="none" w:sz="0" w:space="0" w:color="auto"/>
            <w:right w:val="none" w:sz="0" w:space="0" w:color="auto"/>
          </w:divBdr>
        </w:div>
        <w:div w:id="1681858882">
          <w:marLeft w:val="0"/>
          <w:marRight w:val="0"/>
          <w:marTop w:val="0"/>
          <w:marBottom w:val="0"/>
          <w:divBdr>
            <w:top w:val="none" w:sz="0" w:space="0" w:color="auto"/>
            <w:left w:val="none" w:sz="0" w:space="0" w:color="auto"/>
            <w:bottom w:val="none" w:sz="0" w:space="0" w:color="auto"/>
            <w:right w:val="none" w:sz="0" w:space="0" w:color="auto"/>
          </w:divBdr>
        </w:div>
        <w:div w:id="1981034105">
          <w:marLeft w:val="0"/>
          <w:marRight w:val="0"/>
          <w:marTop w:val="0"/>
          <w:marBottom w:val="0"/>
          <w:divBdr>
            <w:top w:val="none" w:sz="0" w:space="0" w:color="auto"/>
            <w:left w:val="none" w:sz="0" w:space="0" w:color="auto"/>
            <w:bottom w:val="none" w:sz="0" w:space="0" w:color="auto"/>
            <w:right w:val="none" w:sz="0" w:space="0" w:color="auto"/>
          </w:divBdr>
        </w:div>
        <w:div w:id="1983385580">
          <w:marLeft w:val="0"/>
          <w:marRight w:val="0"/>
          <w:marTop w:val="0"/>
          <w:marBottom w:val="0"/>
          <w:divBdr>
            <w:top w:val="none" w:sz="0" w:space="0" w:color="auto"/>
            <w:left w:val="none" w:sz="0" w:space="0" w:color="auto"/>
            <w:bottom w:val="none" w:sz="0" w:space="0" w:color="auto"/>
            <w:right w:val="none" w:sz="0" w:space="0" w:color="auto"/>
          </w:divBdr>
        </w:div>
      </w:divsChild>
    </w:div>
    <w:div w:id="605505567">
      <w:bodyDiv w:val="1"/>
      <w:marLeft w:val="0"/>
      <w:marRight w:val="0"/>
      <w:marTop w:val="0"/>
      <w:marBottom w:val="0"/>
      <w:divBdr>
        <w:top w:val="none" w:sz="0" w:space="0" w:color="auto"/>
        <w:left w:val="none" w:sz="0" w:space="0" w:color="auto"/>
        <w:bottom w:val="none" w:sz="0" w:space="0" w:color="auto"/>
        <w:right w:val="none" w:sz="0" w:space="0" w:color="auto"/>
      </w:divBdr>
    </w:div>
    <w:div w:id="620847847">
      <w:bodyDiv w:val="1"/>
      <w:marLeft w:val="0"/>
      <w:marRight w:val="0"/>
      <w:marTop w:val="0"/>
      <w:marBottom w:val="0"/>
      <w:divBdr>
        <w:top w:val="none" w:sz="0" w:space="0" w:color="auto"/>
        <w:left w:val="none" w:sz="0" w:space="0" w:color="auto"/>
        <w:bottom w:val="none" w:sz="0" w:space="0" w:color="auto"/>
        <w:right w:val="none" w:sz="0" w:space="0" w:color="auto"/>
      </w:divBdr>
    </w:div>
    <w:div w:id="630407753">
      <w:bodyDiv w:val="1"/>
      <w:marLeft w:val="0"/>
      <w:marRight w:val="0"/>
      <w:marTop w:val="0"/>
      <w:marBottom w:val="0"/>
      <w:divBdr>
        <w:top w:val="none" w:sz="0" w:space="0" w:color="auto"/>
        <w:left w:val="none" w:sz="0" w:space="0" w:color="auto"/>
        <w:bottom w:val="none" w:sz="0" w:space="0" w:color="auto"/>
        <w:right w:val="none" w:sz="0" w:space="0" w:color="auto"/>
      </w:divBdr>
      <w:divsChild>
        <w:div w:id="786897104">
          <w:marLeft w:val="0"/>
          <w:marRight w:val="0"/>
          <w:marTop w:val="0"/>
          <w:marBottom w:val="0"/>
          <w:divBdr>
            <w:top w:val="none" w:sz="0" w:space="0" w:color="auto"/>
            <w:left w:val="none" w:sz="0" w:space="0" w:color="auto"/>
            <w:bottom w:val="none" w:sz="0" w:space="0" w:color="auto"/>
            <w:right w:val="none" w:sz="0" w:space="0" w:color="auto"/>
          </w:divBdr>
        </w:div>
        <w:div w:id="1634291768">
          <w:marLeft w:val="0"/>
          <w:marRight w:val="0"/>
          <w:marTop w:val="0"/>
          <w:marBottom w:val="0"/>
          <w:divBdr>
            <w:top w:val="none" w:sz="0" w:space="0" w:color="auto"/>
            <w:left w:val="none" w:sz="0" w:space="0" w:color="auto"/>
            <w:bottom w:val="none" w:sz="0" w:space="0" w:color="auto"/>
            <w:right w:val="none" w:sz="0" w:space="0" w:color="auto"/>
          </w:divBdr>
        </w:div>
      </w:divsChild>
    </w:div>
    <w:div w:id="709720151">
      <w:bodyDiv w:val="1"/>
      <w:marLeft w:val="0"/>
      <w:marRight w:val="0"/>
      <w:marTop w:val="0"/>
      <w:marBottom w:val="0"/>
      <w:divBdr>
        <w:top w:val="none" w:sz="0" w:space="0" w:color="auto"/>
        <w:left w:val="none" w:sz="0" w:space="0" w:color="auto"/>
        <w:bottom w:val="none" w:sz="0" w:space="0" w:color="auto"/>
        <w:right w:val="none" w:sz="0" w:space="0" w:color="auto"/>
      </w:divBdr>
    </w:div>
    <w:div w:id="724260039">
      <w:bodyDiv w:val="1"/>
      <w:marLeft w:val="0"/>
      <w:marRight w:val="0"/>
      <w:marTop w:val="0"/>
      <w:marBottom w:val="0"/>
      <w:divBdr>
        <w:top w:val="none" w:sz="0" w:space="0" w:color="auto"/>
        <w:left w:val="none" w:sz="0" w:space="0" w:color="auto"/>
        <w:bottom w:val="none" w:sz="0" w:space="0" w:color="auto"/>
        <w:right w:val="none" w:sz="0" w:space="0" w:color="auto"/>
      </w:divBdr>
    </w:div>
    <w:div w:id="729108827">
      <w:bodyDiv w:val="1"/>
      <w:marLeft w:val="0"/>
      <w:marRight w:val="0"/>
      <w:marTop w:val="0"/>
      <w:marBottom w:val="0"/>
      <w:divBdr>
        <w:top w:val="none" w:sz="0" w:space="0" w:color="auto"/>
        <w:left w:val="none" w:sz="0" w:space="0" w:color="auto"/>
        <w:bottom w:val="none" w:sz="0" w:space="0" w:color="auto"/>
        <w:right w:val="none" w:sz="0" w:space="0" w:color="auto"/>
      </w:divBdr>
    </w:div>
    <w:div w:id="744957975">
      <w:bodyDiv w:val="1"/>
      <w:marLeft w:val="0"/>
      <w:marRight w:val="0"/>
      <w:marTop w:val="0"/>
      <w:marBottom w:val="0"/>
      <w:divBdr>
        <w:top w:val="none" w:sz="0" w:space="0" w:color="auto"/>
        <w:left w:val="none" w:sz="0" w:space="0" w:color="auto"/>
        <w:bottom w:val="none" w:sz="0" w:space="0" w:color="auto"/>
        <w:right w:val="none" w:sz="0" w:space="0" w:color="auto"/>
      </w:divBdr>
    </w:div>
    <w:div w:id="761417029">
      <w:bodyDiv w:val="1"/>
      <w:marLeft w:val="0"/>
      <w:marRight w:val="0"/>
      <w:marTop w:val="0"/>
      <w:marBottom w:val="0"/>
      <w:divBdr>
        <w:top w:val="none" w:sz="0" w:space="0" w:color="auto"/>
        <w:left w:val="none" w:sz="0" w:space="0" w:color="auto"/>
        <w:bottom w:val="none" w:sz="0" w:space="0" w:color="auto"/>
        <w:right w:val="none" w:sz="0" w:space="0" w:color="auto"/>
      </w:divBdr>
      <w:divsChild>
        <w:div w:id="454254886">
          <w:marLeft w:val="0"/>
          <w:marRight w:val="0"/>
          <w:marTop w:val="0"/>
          <w:marBottom w:val="0"/>
          <w:divBdr>
            <w:top w:val="none" w:sz="0" w:space="0" w:color="auto"/>
            <w:left w:val="none" w:sz="0" w:space="0" w:color="auto"/>
            <w:bottom w:val="none" w:sz="0" w:space="0" w:color="auto"/>
            <w:right w:val="none" w:sz="0" w:space="0" w:color="auto"/>
          </w:divBdr>
        </w:div>
        <w:div w:id="554855126">
          <w:marLeft w:val="0"/>
          <w:marRight w:val="0"/>
          <w:marTop w:val="0"/>
          <w:marBottom w:val="0"/>
          <w:divBdr>
            <w:top w:val="none" w:sz="0" w:space="0" w:color="auto"/>
            <w:left w:val="none" w:sz="0" w:space="0" w:color="auto"/>
            <w:bottom w:val="none" w:sz="0" w:space="0" w:color="auto"/>
            <w:right w:val="none" w:sz="0" w:space="0" w:color="auto"/>
          </w:divBdr>
        </w:div>
        <w:div w:id="1064252380">
          <w:marLeft w:val="0"/>
          <w:marRight w:val="0"/>
          <w:marTop w:val="0"/>
          <w:marBottom w:val="0"/>
          <w:divBdr>
            <w:top w:val="none" w:sz="0" w:space="0" w:color="auto"/>
            <w:left w:val="none" w:sz="0" w:space="0" w:color="auto"/>
            <w:bottom w:val="none" w:sz="0" w:space="0" w:color="auto"/>
            <w:right w:val="none" w:sz="0" w:space="0" w:color="auto"/>
          </w:divBdr>
        </w:div>
        <w:div w:id="1136724494">
          <w:marLeft w:val="0"/>
          <w:marRight w:val="0"/>
          <w:marTop w:val="0"/>
          <w:marBottom w:val="0"/>
          <w:divBdr>
            <w:top w:val="none" w:sz="0" w:space="0" w:color="auto"/>
            <w:left w:val="none" w:sz="0" w:space="0" w:color="auto"/>
            <w:bottom w:val="none" w:sz="0" w:space="0" w:color="auto"/>
            <w:right w:val="none" w:sz="0" w:space="0" w:color="auto"/>
          </w:divBdr>
        </w:div>
        <w:div w:id="1181967091">
          <w:marLeft w:val="0"/>
          <w:marRight w:val="0"/>
          <w:marTop w:val="0"/>
          <w:marBottom w:val="0"/>
          <w:divBdr>
            <w:top w:val="none" w:sz="0" w:space="0" w:color="auto"/>
            <w:left w:val="none" w:sz="0" w:space="0" w:color="auto"/>
            <w:bottom w:val="none" w:sz="0" w:space="0" w:color="auto"/>
            <w:right w:val="none" w:sz="0" w:space="0" w:color="auto"/>
          </w:divBdr>
        </w:div>
        <w:div w:id="1222248126">
          <w:marLeft w:val="0"/>
          <w:marRight w:val="0"/>
          <w:marTop w:val="0"/>
          <w:marBottom w:val="0"/>
          <w:divBdr>
            <w:top w:val="none" w:sz="0" w:space="0" w:color="auto"/>
            <w:left w:val="none" w:sz="0" w:space="0" w:color="auto"/>
            <w:bottom w:val="none" w:sz="0" w:space="0" w:color="auto"/>
            <w:right w:val="none" w:sz="0" w:space="0" w:color="auto"/>
          </w:divBdr>
        </w:div>
        <w:div w:id="1414624299">
          <w:marLeft w:val="0"/>
          <w:marRight w:val="0"/>
          <w:marTop w:val="0"/>
          <w:marBottom w:val="0"/>
          <w:divBdr>
            <w:top w:val="none" w:sz="0" w:space="0" w:color="auto"/>
            <w:left w:val="none" w:sz="0" w:space="0" w:color="auto"/>
            <w:bottom w:val="none" w:sz="0" w:space="0" w:color="auto"/>
            <w:right w:val="none" w:sz="0" w:space="0" w:color="auto"/>
          </w:divBdr>
        </w:div>
        <w:div w:id="1480800518">
          <w:marLeft w:val="0"/>
          <w:marRight w:val="0"/>
          <w:marTop w:val="0"/>
          <w:marBottom w:val="0"/>
          <w:divBdr>
            <w:top w:val="none" w:sz="0" w:space="0" w:color="auto"/>
            <w:left w:val="none" w:sz="0" w:space="0" w:color="auto"/>
            <w:bottom w:val="none" w:sz="0" w:space="0" w:color="auto"/>
            <w:right w:val="none" w:sz="0" w:space="0" w:color="auto"/>
          </w:divBdr>
        </w:div>
        <w:div w:id="1592395982">
          <w:marLeft w:val="0"/>
          <w:marRight w:val="0"/>
          <w:marTop w:val="0"/>
          <w:marBottom w:val="0"/>
          <w:divBdr>
            <w:top w:val="none" w:sz="0" w:space="0" w:color="auto"/>
            <w:left w:val="none" w:sz="0" w:space="0" w:color="auto"/>
            <w:bottom w:val="none" w:sz="0" w:space="0" w:color="auto"/>
            <w:right w:val="none" w:sz="0" w:space="0" w:color="auto"/>
          </w:divBdr>
        </w:div>
        <w:div w:id="1711608404">
          <w:marLeft w:val="0"/>
          <w:marRight w:val="0"/>
          <w:marTop w:val="0"/>
          <w:marBottom w:val="0"/>
          <w:divBdr>
            <w:top w:val="none" w:sz="0" w:space="0" w:color="auto"/>
            <w:left w:val="none" w:sz="0" w:space="0" w:color="auto"/>
            <w:bottom w:val="none" w:sz="0" w:space="0" w:color="auto"/>
            <w:right w:val="none" w:sz="0" w:space="0" w:color="auto"/>
          </w:divBdr>
        </w:div>
      </w:divsChild>
    </w:div>
    <w:div w:id="882324394">
      <w:bodyDiv w:val="1"/>
      <w:marLeft w:val="0"/>
      <w:marRight w:val="0"/>
      <w:marTop w:val="0"/>
      <w:marBottom w:val="0"/>
      <w:divBdr>
        <w:top w:val="none" w:sz="0" w:space="0" w:color="auto"/>
        <w:left w:val="none" w:sz="0" w:space="0" w:color="auto"/>
        <w:bottom w:val="none" w:sz="0" w:space="0" w:color="auto"/>
        <w:right w:val="none" w:sz="0" w:space="0" w:color="auto"/>
      </w:divBdr>
    </w:div>
    <w:div w:id="886644711">
      <w:bodyDiv w:val="1"/>
      <w:marLeft w:val="0"/>
      <w:marRight w:val="0"/>
      <w:marTop w:val="0"/>
      <w:marBottom w:val="0"/>
      <w:divBdr>
        <w:top w:val="none" w:sz="0" w:space="0" w:color="auto"/>
        <w:left w:val="none" w:sz="0" w:space="0" w:color="auto"/>
        <w:bottom w:val="none" w:sz="0" w:space="0" w:color="auto"/>
        <w:right w:val="none" w:sz="0" w:space="0" w:color="auto"/>
      </w:divBdr>
    </w:div>
    <w:div w:id="894194442">
      <w:bodyDiv w:val="1"/>
      <w:marLeft w:val="0"/>
      <w:marRight w:val="0"/>
      <w:marTop w:val="0"/>
      <w:marBottom w:val="0"/>
      <w:divBdr>
        <w:top w:val="none" w:sz="0" w:space="0" w:color="auto"/>
        <w:left w:val="none" w:sz="0" w:space="0" w:color="auto"/>
        <w:bottom w:val="none" w:sz="0" w:space="0" w:color="auto"/>
        <w:right w:val="none" w:sz="0" w:space="0" w:color="auto"/>
      </w:divBdr>
    </w:div>
    <w:div w:id="902526979">
      <w:bodyDiv w:val="1"/>
      <w:marLeft w:val="0"/>
      <w:marRight w:val="0"/>
      <w:marTop w:val="0"/>
      <w:marBottom w:val="0"/>
      <w:divBdr>
        <w:top w:val="none" w:sz="0" w:space="0" w:color="auto"/>
        <w:left w:val="none" w:sz="0" w:space="0" w:color="auto"/>
        <w:bottom w:val="none" w:sz="0" w:space="0" w:color="auto"/>
        <w:right w:val="none" w:sz="0" w:space="0" w:color="auto"/>
      </w:divBdr>
    </w:div>
    <w:div w:id="910314960">
      <w:bodyDiv w:val="1"/>
      <w:marLeft w:val="0"/>
      <w:marRight w:val="0"/>
      <w:marTop w:val="0"/>
      <w:marBottom w:val="0"/>
      <w:divBdr>
        <w:top w:val="none" w:sz="0" w:space="0" w:color="auto"/>
        <w:left w:val="none" w:sz="0" w:space="0" w:color="auto"/>
        <w:bottom w:val="none" w:sz="0" w:space="0" w:color="auto"/>
        <w:right w:val="none" w:sz="0" w:space="0" w:color="auto"/>
      </w:divBdr>
    </w:div>
    <w:div w:id="975377753">
      <w:bodyDiv w:val="1"/>
      <w:marLeft w:val="0"/>
      <w:marRight w:val="0"/>
      <w:marTop w:val="0"/>
      <w:marBottom w:val="0"/>
      <w:divBdr>
        <w:top w:val="none" w:sz="0" w:space="0" w:color="auto"/>
        <w:left w:val="none" w:sz="0" w:space="0" w:color="auto"/>
        <w:bottom w:val="none" w:sz="0" w:space="0" w:color="auto"/>
        <w:right w:val="none" w:sz="0" w:space="0" w:color="auto"/>
      </w:divBdr>
      <w:divsChild>
        <w:div w:id="258568178">
          <w:marLeft w:val="0"/>
          <w:marRight w:val="0"/>
          <w:marTop w:val="0"/>
          <w:marBottom w:val="0"/>
          <w:divBdr>
            <w:top w:val="none" w:sz="0" w:space="0" w:color="auto"/>
            <w:left w:val="none" w:sz="0" w:space="0" w:color="auto"/>
            <w:bottom w:val="none" w:sz="0" w:space="0" w:color="auto"/>
            <w:right w:val="none" w:sz="0" w:space="0" w:color="auto"/>
          </w:divBdr>
        </w:div>
        <w:div w:id="736365066">
          <w:marLeft w:val="0"/>
          <w:marRight w:val="0"/>
          <w:marTop w:val="0"/>
          <w:marBottom w:val="0"/>
          <w:divBdr>
            <w:top w:val="none" w:sz="0" w:space="0" w:color="auto"/>
            <w:left w:val="none" w:sz="0" w:space="0" w:color="auto"/>
            <w:bottom w:val="none" w:sz="0" w:space="0" w:color="auto"/>
            <w:right w:val="none" w:sz="0" w:space="0" w:color="auto"/>
          </w:divBdr>
        </w:div>
        <w:div w:id="1188759267">
          <w:marLeft w:val="0"/>
          <w:marRight w:val="0"/>
          <w:marTop w:val="0"/>
          <w:marBottom w:val="0"/>
          <w:divBdr>
            <w:top w:val="none" w:sz="0" w:space="0" w:color="auto"/>
            <w:left w:val="none" w:sz="0" w:space="0" w:color="auto"/>
            <w:bottom w:val="none" w:sz="0" w:space="0" w:color="auto"/>
            <w:right w:val="none" w:sz="0" w:space="0" w:color="auto"/>
          </w:divBdr>
        </w:div>
      </w:divsChild>
    </w:div>
    <w:div w:id="1069956626">
      <w:bodyDiv w:val="1"/>
      <w:marLeft w:val="0"/>
      <w:marRight w:val="0"/>
      <w:marTop w:val="0"/>
      <w:marBottom w:val="0"/>
      <w:divBdr>
        <w:top w:val="none" w:sz="0" w:space="0" w:color="auto"/>
        <w:left w:val="none" w:sz="0" w:space="0" w:color="auto"/>
        <w:bottom w:val="none" w:sz="0" w:space="0" w:color="auto"/>
        <w:right w:val="none" w:sz="0" w:space="0" w:color="auto"/>
      </w:divBdr>
    </w:div>
    <w:div w:id="1077900024">
      <w:bodyDiv w:val="1"/>
      <w:marLeft w:val="0"/>
      <w:marRight w:val="0"/>
      <w:marTop w:val="0"/>
      <w:marBottom w:val="0"/>
      <w:divBdr>
        <w:top w:val="none" w:sz="0" w:space="0" w:color="auto"/>
        <w:left w:val="none" w:sz="0" w:space="0" w:color="auto"/>
        <w:bottom w:val="none" w:sz="0" w:space="0" w:color="auto"/>
        <w:right w:val="none" w:sz="0" w:space="0" w:color="auto"/>
      </w:divBdr>
    </w:div>
    <w:div w:id="1088388520">
      <w:bodyDiv w:val="1"/>
      <w:marLeft w:val="0"/>
      <w:marRight w:val="0"/>
      <w:marTop w:val="0"/>
      <w:marBottom w:val="0"/>
      <w:divBdr>
        <w:top w:val="none" w:sz="0" w:space="0" w:color="auto"/>
        <w:left w:val="none" w:sz="0" w:space="0" w:color="auto"/>
        <w:bottom w:val="none" w:sz="0" w:space="0" w:color="auto"/>
        <w:right w:val="none" w:sz="0" w:space="0" w:color="auto"/>
      </w:divBdr>
    </w:div>
    <w:div w:id="1101727746">
      <w:bodyDiv w:val="1"/>
      <w:marLeft w:val="0"/>
      <w:marRight w:val="0"/>
      <w:marTop w:val="0"/>
      <w:marBottom w:val="0"/>
      <w:divBdr>
        <w:top w:val="none" w:sz="0" w:space="0" w:color="auto"/>
        <w:left w:val="none" w:sz="0" w:space="0" w:color="auto"/>
        <w:bottom w:val="none" w:sz="0" w:space="0" w:color="auto"/>
        <w:right w:val="none" w:sz="0" w:space="0" w:color="auto"/>
      </w:divBdr>
    </w:div>
    <w:div w:id="1101797184">
      <w:bodyDiv w:val="1"/>
      <w:marLeft w:val="0"/>
      <w:marRight w:val="0"/>
      <w:marTop w:val="0"/>
      <w:marBottom w:val="0"/>
      <w:divBdr>
        <w:top w:val="none" w:sz="0" w:space="0" w:color="auto"/>
        <w:left w:val="none" w:sz="0" w:space="0" w:color="auto"/>
        <w:bottom w:val="none" w:sz="0" w:space="0" w:color="auto"/>
        <w:right w:val="none" w:sz="0" w:space="0" w:color="auto"/>
      </w:divBdr>
      <w:divsChild>
        <w:div w:id="5982860">
          <w:marLeft w:val="0"/>
          <w:marRight w:val="0"/>
          <w:marTop w:val="0"/>
          <w:marBottom w:val="0"/>
          <w:divBdr>
            <w:top w:val="none" w:sz="0" w:space="0" w:color="auto"/>
            <w:left w:val="none" w:sz="0" w:space="0" w:color="auto"/>
            <w:bottom w:val="none" w:sz="0" w:space="0" w:color="auto"/>
            <w:right w:val="none" w:sz="0" w:space="0" w:color="auto"/>
          </w:divBdr>
        </w:div>
        <w:div w:id="68695152">
          <w:marLeft w:val="0"/>
          <w:marRight w:val="0"/>
          <w:marTop w:val="0"/>
          <w:marBottom w:val="0"/>
          <w:divBdr>
            <w:top w:val="none" w:sz="0" w:space="0" w:color="auto"/>
            <w:left w:val="none" w:sz="0" w:space="0" w:color="auto"/>
            <w:bottom w:val="none" w:sz="0" w:space="0" w:color="auto"/>
            <w:right w:val="none" w:sz="0" w:space="0" w:color="auto"/>
          </w:divBdr>
        </w:div>
        <w:div w:id="79570065">
          <w:marLeft w:val="0"/>
          <w:marRight w:val="0"/>
          <w:marTop w:val="0"/>
          <w:marBottom w:val="0"/>
          <w:divBdr>
            <w:top w:val="none" w:sz="0" w:space="0" w:color="auto"/>
            <w:left w:val="none" w:sz="0" w:space="0" w:color="auto"/>
            <w:bottom w:val="none" w:sz="0" w:space="0" w:color="auto"/>
            <w:right w:val="none" w:sz="0" w:space="0" w:color="auto"/>
          </w:divBdr>
        </w:div>
        <w:div w:id="202520122">
          <w:marLeft w:val="0"/>
          <w:marRight w:val="0"/>
          <w:marTop w:val="0"/>
          <w:marBottom w:val="0"/>
          <w:divBdr>
            <w:top w:val="none" w:sz="0" w:space="0" w:color="auto"/>
            <w:left w:val="none" w:sz="0" w:space="0" w:color="auto"/>
            <w:bottom w:val="none" w:sz="0" w:space="0" w:color="auto"/>
            <w:right w:val="none" w:sz="0" w:space="0" w:color="auto"/>
          </w:divBdr>
        </w:div>
        <w:div w:id="262538508">
          <w:marLeft w:val="0"/>
          <w:marRight w:val="0"/>
          <w:marTop w:val="0"/>
          <w:marBottom w:val="0"/>
          <w:divBdr>
            <w:top w:val="none" w:sz="0" w:space="0" w:color="auto"/>
            <w:left w:val="none" w:sz="0" w:space="0" w:color="auto"/>
            <w:bottom w:val="none" w:sz="0" w:space="0" w:color="auto"/>
            <w:right w:val="none" w:sz="0" w:space="0" w:color="auto"/>
          </w:divBdr>
        </w:div>
        <w:div w:id="349137851">
          <w:marLeft w:val="0"/>
          <w:marRight w:val="0"/>
          <w:marTop w:val="0"/>
          <w:marBottom w:val="0"/>
          <w:divBdr>
            <w:top w:val="none" w:sz="0" w:space="0" w:color="auto"/>
            <w:left w:val="none" w:sz="0" w:space="0" w:color="auto"/>
            <w:bottom w:val="none" w:sz="0" w:space="0" w:color="auto"/>
            <w:right w:val="none" w:sz="0" w:space="0" w:color="auto"/>
          </w:divBdr>
        </w:div>
        <w:div w:id="574901445">
          <w:marLeft w:val="0"/>
          <w:marRight w:val="0"/>
          <w:marTop w:val="0"/>
          <w:marBottom w:val="0"/>
          <w:divBdr>
            <w:top w:val="none" w:sz="0" w:space="0" w:color="auto"/>
            <w:left w:val="none" w:sz="0" w:space="0" w:color="auto"/>
            <w:bottom w:val="none" w:sz="0" w:space="0" w:color="auto"/>
            <w:right w:val="none" w:sz="0" w:space="0" w:color="auto"/>
          </w:divBdr>
        </w:div>
        <w:div w:id="623653166">
          <w:marLeft w:val="0"/>
          <w:marRight w:val="0"/>
          <w:marTop w:val="0"/>
          <w:marBottom w:val="0"/>
          <w:divBdr>
            <w:top w:val="none" w:sz="0" w:space="0" w:color="auto"/>
            <w:left w:val="none" w:sz="0" w:space="0" w:color="auto"/>
            <w:bottom w:val="none" w:sz="0" w:space="0" w:color="auto"/>
            <w:right w:val="none" w:sz="0" w:space="0" w:color="auto"/>
          </w:divBdr>
        </w:div>
        <w:div w:id="830370161">
          <w:marLeft w:val="0"/>
          <w:marRight w:val="0"/>
          <w:marTop w:val="0"/>
          <w:marBottom w:val="0"/>
          <w:divBdr>
            <w:top w:val="none" w:sz="0" w:space="0" w:color="auto"/>
            <w:left w:val="none" w:sz="0" w:space="0" w:color="auto"/>
            <w:bottom w:val="none" w:sz="0" w:space="0" w:color="auto"/>
            <w:right w:val="none" w:sz="0" w:space="0" w:color="auto"/>
          </w:divBdr>
        </w:div>
        <w:div w:id="895630586">
          <w:marLeft w:val="0"/>
          <w:marRight w:val="0"/>
          <w:marTop w:val="0"/>
          <w:marBottom w:val="0"/>
          <w:divBdr>
            <w:top w:val="none" w:sz="0" w:space="0" w:color="auto"/>
            <w:left w:val="none" w:sz="0" w:space="0" w:color="auto"/>
            <w:bottom w:val="none" w:sz="0" w:space="0" w:color="auto"/>
            <w:right w:val="none" w:sz="0" w:space="0" w:color="auto"/>
          </w:divBdr>
        </w:div>
        <w:div w:id="995307322">
          <w:marLeft w:val="0"/>
          <w:marRight w:val="0"/>
          <w:marTop w:val="0"/>
          <w:marBottom w:val="0"/>
          <w:divBdr>
            <w:top w:val="none" w:sz="0" w:space="0" w:color="auto"/>
            <w:left w:val="none" w:sz="0" w:space="0" w:color="auto"/>
            <w:bottom w:val="none" w:sz="0" w:space="0" w:color="auto"/>
            <w:right w:val="none" w:sz="0" w:space="0" w:color="auto"/>
          </w:divBdr>
        </w:div>
        <w:div w:id="1123966426">
          <w:marLeft w:val="0"/>
          <w:marRight w:val="0"/>
          <w:marTop w:val="0"/>
          <w:marBottom w:val="0"/>
          <w:divBdr>
            <w:top w:val="none" w:sz="0" w:space="0" w:color="auto"/>
            <w:left w:val="none" w:sz="0" w:space="0" w:color="auto"/>
            <w:bottom w:val="none" w:sz="0" w:space="0" w:color="auto"/>
            <w:right w:val="none" w:sz="0" w:space="0" w:color="auto"/>
          </w:divBdr>
        </w:div>
        <w:div w:id="1220701161">
          <w:marLeft w:val="0"/>
          <w:marRight w:val="0"/>
          <w:marTop w:val="0"/>
          <w:marBottom w:val="0"/>
          <w:divBdr>
            <w:top w:val="none" w:sz="0" w:space="0" w:color="auto"/>
            <w:left w:val="none" w:sz="0" w:space="0" w:color="auto"/>
            <w:bottom w:val="none" w:sz="0" w:space="0" w:color="auto"/>
            <w:right w:val="none" w:sz="0" w:space="0" w:color="auto"/>
          </w:divBdr>
        </w:div>
        <w:div w:id="1387530778">
          <w:marLeft w:val="0"/>
          <w:marRight w:val="0"/>
          <w:marTop w:val="0"/>
          <w:marBottom w:val="0"/>
          <w:divBdr>
            <w:top w:val="none" w:sz="0" w:space="0" w:color="auto"/>
            <w:left w:val="none" w:sz="0" w:space="0" w:color="auto"/>
            <w:bottom w:val="none" w:sz="0" w:space="0" w:color="auto"/>
            <w:right w:val="none" w:sz="0" w:space="0" w:color="auto"/>
          </w:divBdr>
        </w:div>
        <w:div w:id="1395156250">
          <w:marLeft w:val="0"/>
          <w:marRight w:val="0"/>
          <w:marTop w:val="0"/>
          <w:marBottom w:val="0"/>
          <w:divBdr>
            <w:top w:val="none" w:sz="0" w:space="0" w:color="auto"/>
            <w:left w:val="none" w:sz="0" w:space="0" w:color="auto"/>
            <w:bottom w:val="none" w:sz="0" w:space="0" w:color="auto"/>
            <w:right w:val="none" w:sz="0" w:space="0" w:color="auto"/>
          </w:divBdr>
        </w:div>
        <w:div w:id="1480225788">
          <w:marLeft w:val="0"/>
          <w:marRight w:val="0"/>
          <w:marTop w:val="0"/>
          <w:marBottom w:val="0"/>
          <w:divBdr>
            <w:top w:val="none" w:sz="0" w:space="0" w:color="auto"/>
            <w:left w:val="none" w:sz="0" w:space="0" w:color="auto"/>
            <w:bottom w:val="none" w:sz="0" w:space="0" w:color="auto"/>
            <w:right w:val="none" w:sz="0" w:space="0" w:color="auto"/>
          </w:divBdr>
        </w:div>
        <w:div w:id="1657228050">
          <w:marLeft w:val="0"/>
          <w:marRight w:val="0"/>
          <w:marTop w:val="0"/>
          <w:marBottom w:val="0"/>
          <w:divBdr>
            <w:top w:val="none" w:sz="0" w:space="0" w:color="auto"/>
            <w:left w:val="none" w:sz="0" w:space="0" w:color="auto"/>
            <w:bottom w:val="none" w:sz="0" w:space="0" w:color="auto"/>
            <w:right w:val="none" w:sz="0" w:space="0" w:color="auto"/>
          </w:divBdr>
        </w:div>
        <w:div w:id="1942760143">
          <w:marLeft w:val="0"/>
          <w:marRight w:val="0"/>
          <w:marTop w:val="0"/>
          <w:marBottom w:val="0"/>
          <w:divBdr>
            <w:top w:val="none" w:sz="0" w:space="0" w:color="auto"/>
            <w:left w:val="none" w:sz="0" w:space="0" w:color="auto"/>
            <w:bottom w:val="none" w:sz="0" w:space="0" w:color="auto"/>
            <w:right w:val="none" w:sz="0" w:space="0" w:color="auto"/>
          </w:divBdr>
        </w:div>
        <w:div w:id="2013217526">
          <w:marLeft w:val="0"/>
          <w:marRight w:val="0"/>
          <w:marTop w:val="0"/>
          <w:marBottom w:val="0"/>
          <w:divBdr>
            <w:top w:val="none" w:sz="0" w:space="0" w:color="auto"/>
            <w:left w:val="none" w:sz="0" w:space="0" w:color="auto"/>
            <w:bottom w:val="none" w:sz="0" w:space="0" w:color="auto"/>
            <w:right w:val="none" w:sz="0" w:space="0" w:color="auto"/>
          </w:divBdr>
        </w:div>
        <w:div w:id="2093966298">
          <w:marLeft w:val="0"/>
          <w:marRight w:val="0"/>
          <w:marTop w:val="0"/>
          <w:marBottom w:val="0"/>
          <w:divBdr>
            <w:top w:val="none" w:sz="0" w:space="0" w:color="auto"/>
            <w:left w:val="none" w:sz="0" w:space="0" w:color="auto"/>
            <w:bottom w:val="none" w:sz="0" w:space="0" w:color="auto"/>
            <w:right w:val="none" w:sz="0" w:space="0" w:color="auto"/>
          </w:divBdr>
        </w:div>
        <w:div w:id="2126271696">
          <w:marLeft w:val="0"/>
          <w:marRight w:val="0"/>
          <w:marTop w:val="0"/>
          <w:marBottom w:val="0"/>
          <w:divBdr>
            <w:top w:val="none" w:sz="0" w:space="0" w:color="auto"/>
            <w:left w:val="none" w:sz="0" w:space="0" w:color="auto"/>
            <w:bottom w:val="none" w:sz="0" w:space="0" w:color="auto"/>
            <w:right w:val="none" w:sz="0" w:space="0" w:color="auto"/>
          </w:divBdr>
        </w:div>
      </w:divsChild>
    </w:div>
    <w:div w:id="1121804325">
      <w:bodyDiv w:val="1"/>
      <w:marLeft w:val="0"/>
      <w:marRight w:val="0"/>
      <w:marTop w:val="0"/>
      <w:marBottom w:val="0"/>
      <w:divBdr>
        <w:top w:val="none" w:sz="0" w:space="0" w:color="auto"/>
        <w:left w:val="none" w:sz="0" w:space="0" w:color="auto"/>
        <w:bottom w:val="none" w:sz="0" w:space="0" w:color="auto"/>
        <w:right w:val="none" w:sz="0" w:space="0" w:color="auto"/>
      </w:divBdr>
    </w:div>
    <w:div w:id="1136142413">
      <w:bodyDiv w:val="1"/>
      <w:marLeft w:val="0"/>
      <w:marRight w:val="0"/>
      <w:marTop w:val="0"/>
      <w:marBottom w:val="0"/>
      <w:divBdr>
        <w:top w:val="none" w:sz="0" w:space="0" w:color="auto"/>
        <w:left w:val="none" w:sz="0" w:space="0" w:color="auto"/>
        <w:bottom w:val="none" w:sz="0" w:space="0" w:color="auto"/>
        <w:right w:val="none" w:sz="0" w:space="0" w:color="auto"/>
      </w:divBdr>
    </w:div>
    <w:div w:id="1177502250">
      <w:bodyDiv w:val="1"/>
      <w:marLeft w:val="0"/>
      <w:marRight w:val="0"/>
      <w:marTop w:val="0"/>
      <w:marBottom w:val="0"/>
      <w:divBdr>
        <w:top w:val="none" w:sz="0" w:space="0" w:color="auto"/>
        <w:left w:val="none" w:sz="0" w:space="0" w:color="auto"/>
        <w:bottom w:val="none" w:sz="0" w:space="0" w:color="auto"/>
        <w:right w:val="none" w:sz="0" w:space="0" w:color="auto"/>
      </w:divBdr>
    </w:div>
    <w:div w:id="1242451428">
      <w:bodyDiv w:val="1"/>
      <w:marLeft w:val="0"/>
      <w:marRight w:val="0"/>
      <w:marTop w:val="0"/>
      <w:marBottom w:val="0"/>
      <w:divBdr>
        <w:top w:val="none" w:sz="0" w:space="0" w:color="auto"/>
        <w:left w:val="none" w:sz="0" w:space="0" w:color="auto"/>
        <w:bottom w:val="none" w:sz="0" w:space="0" w:color="auto"/>
        <w:right w:val="none" w:sz="0" w:space="0" w:color="auto"/>
      </w:divBdr>
    </w:div>
    <w:div w:id="1265918512">
      <w:bodyDiv w:val="1"/>
      <w:marLeft w:val="0"/>
      <w:marRight w:val="0"/>
      <w:marTop w:val="0"/>
      <w:marBottom w:val="0"/>
      <w:divBdr>
        <w:top w:val="none" w:sz="0" w:space="0" w:color="auto"/>
        <w:left w:val="none" w:sz="0" w:space="0" w:color="auto"/>
        <w:bottom w:val="none" w:sz="0" w:space="0" w:color="auto"/>
        <w:right w:val="none" w:sz="0" w:space="0" w:color="auto"/>
      </w:divBdr>
    </w:div>
    <w:div w:id="1320385810">
      <w:bodyDiv w:val="1"/>
      <w:marLeft w:val="0"/>
      <w:marRight w:val="0"/>
      <w:marTop w:val="0"/>
      <w:marBottom w:val="0"/>
      <w:divBdr>
        <w:top w:val="none" w:sz="0" w:space="0" w:color="auto"/>
        <w:left w:val="none" w:sz="0" w:space="0" w:color="auto"/>
        <w:bottom w:val="none" w:sz="0" w:space="0" w:color="auto"/>
        <w:right w:val="none" w:sz="0" w:space="0" w:color="auto"/>
      </w:divBdr>
      <w:divsChild>
        <w:div w:id="904993133">
          <w:marLeft w:val="0"/>
          <w:marRight w:val="0"/>
          <w:marTop w:val="0"/>
          <w:marBottom w:val="0"/>
          <w:divBdr>
            <w:top w:val="none" w:sz="0" w:space="0" w:color="auto"/>
            <w:left w:val="none" w:sz="0" w:space="0" w:color="auto"/>
            <w:bottom w:val="none" w:sz="0" w:space="0" w:color="auto"/>
            <w:right w:val="none" w:sz="0" w:space="0" w:color="auto"/>
          </w:divBdr>
        </w:div>
        <w:div w:id="1859469989">
          <w:marLeft w:val="0"/>
          <w:marRight w:val="0"/>
          <w:marTop w:val="0"/>
          <w:marBottom w:val="0"/>
          <w:divBdr>
            <w:top w:val="none" w:sz="0" w:space="0" w:color="auto"/>
            <w:left w:val="none" w:sz="0" w:space="0" w:color="auto"/>
            <w:bottom w:val="none" w:sz="0" w:space="0" w:color="auto"/>
            <w:right w:val="none" w:sz="0" w:space="0" w:color="auto"/>
          </w:divBdr>
        </w:div>
      </w:divsChild>
    </w:div>
    <w:div w:id="1373384741">
      <w:bodyDiv w:val="1"/>
      <w:marLeft w:val="0"/>
      <w:marRight w:val="0"/>
      <w:marTop w:val="0"/>
      <w:marBottom w:val="0"/>
      <w:divBdr>
        <w:top w:val="none" w:sz="0" w:space="0" w:color="auto"/>
        <w:left w:val="none" w:sz="0" w:space="0" w:color="auto"/>
        <w:bottom w:val="none" w:sz="0" w:space="0" w:color="auto"/>
        <w:right w:val="none" w:sz="0" w:space="0" w:color="auto"/>
      </w:divBdr>
    </w:div>
    <w:div w:id="1423913774">
      <w:bodyDiv w:val="1"/>
      <w:marLeft w:val="0"/>
      <w:marRight w:val="0"/>
      <w:marTop w:val="0"/>
      <w:marBottom w:val="0"/>
      <w:divBdr>
        <w:top w:val="none" w:sz="0" w:space="0" w:color="auto"/>
        <w:left w:val="none" w:sz="0" w:space="0" w:color="auto"/>
        <w:bottom w:val="none" w:sz="0" w:space="0" w:color="auto"/>
        <w:right w:val="none" w:sz="0" w:space="0" w:color="auto"/>
      </w:divBdr>
      <w:divsChild>
        <w:div w:id="166794444">
          <w:marLeft w:val="0"/>
          <w:marRight w:val="0"/>
          <w:marTop w:val="0"/>
          <w:marBottom w:val="0"/>
          <w:divBdr>
            <w:top w:val="none" w:sz="0" w:space="0" w:color="auto"/>
            <w:left w:val="none" w:sz="0" w:space="0" w:color="auto"/>
            <w:bottom w:val="none" w:sz="0" w:space="0" w:color="auto"/>
            <w:right w:val="none" w:sz="0" w:space="0" w:color="auto"/>
          </w:divBdr>
        </w:div>
        <w:div w:id="564145751">
          <w:marLeft w:val="0"/>
          <w:marRight w:val="0"/>
          <w:marTop w:val="0"/>
          <w:marBottom w:val="0"/>
          <w:divBdr>
            <w:top w:val="none" w:sz="0" w:space="0" w:color="auto"/>
            <w:left w:val="none" w:sz="0" w:space="0" w:color="auto"/>
            <w:bottom w:val="none" w:sz="0" w:space="0" w:color="auto"/>
            <w:right w:val="none" w:sz="0" w:space="0" w:color="auto"/>
          </w:divBdr>
        </w:div>
        <w:div w:id="1453281813">
          <w:marLeft w:val="0"/>
          <w:marRight w:val="0"/>
          <w:marTop w:val="0"/>
          <w:marBottom w:val="0"/>
          <w:divBdr>
            <w:top w:val="none" w:sz="0" w:space="0" w:color="auto"/>
            <w:left w:val="none" w:sz="0" w:space="0" w:color="auto"/>
            <w:bottom w:val="none" w:sz="0" w:space="0" w:color="auto"/>
            <w:right w:val="none" w:sz="0" w:space="0" w:color="auto"/>
          </w:divBdr>
        </w:div>
      </w:divsChild>
    </w:div>
    <w:div w:id="1442727184">
      <w:bodyDiv w:val="1"/>
      <w:marLeft w:val="0"/>
      <w:marRight w:val="0"/>
      <w:marTop w:val="0"/>
      <w:marBottom w:val="0"/>
      <w:divBdr>
        <w:top w:val="none" w:sz="0" w:space="0" w:color="auto"/>
        <w:left w:val="none" w:sz="0" w:space="0" w:color="auto"/>
        <w:bottom w:val="none" w:sz="0" w:space="0" w:color="auto"/>
        <w:right w:val="none" w:sz="0" w:space="0" w:color="auto"/>
      </w:divBdr>
    </w:div>
    <w:div w:id="1455715307">
      <w:bodyDiv w:val="1"/>
      <w:marLeft w:val="0"/>
      <w:marRight w:val="0"/>
      <w:marTop w:val="0"/>
      <w:marBottom w:val="0"/>
      <w:divBdr>
        <w:top w:val="none" w:sz="0" w:space="0" w:color="auto"/>
        <w:left w:val="none" w:sz="0" w:space="0" w:color="auto"/>
        <w:bottom w:val="none" w:sz="0" w:space="0" w:color="auto"/>
        <w:right w:val="none" w:sz="0" w:space="0" w:color="auto"/>
      </w:divBdr>
    </w:div>
    <w:div w:id="1457527003">
      <w:bodyDiv w:val="1"/>
      <w:marLeft w:val="0"/>
      <w:marRight w:val="0"/>
      <w:marTop w:val="0"/>
      <w:marBottom w:val="0"/>
      <w:divBdr>
        <w:top w:val="none" w:sz="0" w:space="0" w:color="auto"/>
        <w:left w:val="none" w:sz="0" w:space="0" w:color="auto"/>
        <w:bottom w:val="none" w:sz="0" w:space="0" w:color="auto"/>
        <w:right w:val="none" w:sz="0" w:space="0" w:color="auto"/>
      </w:divBdr>
    </w:div>
    <w:div w:id="1463812786">
      <w:bodyDiv w:val="1"/>
      <w:marLeft w:val="0"/>
      <w:marRight w:val="0"/>
      <w:marTop w:val="0"/>
      <w:marBottom w:val="0"/>
      <w:divBdr>
        <w:top w:val="none" w:sz="0" w:space="0" w:color="auto"/>
        <w:left w:val="none" w:sz="0" w:space="0" w:color="auto"/>
        <w:bottom w:val="none" w:sz="0" w:space="0" w:color="auto"/>
        <w:right w:val="none" w:sz="0" w:space="0" w:color="auto"/>
      </w:divBdr>
    </w:div>
    <w:div w:id="1474442105">
      <w:bodyDiv w:val="1"/>
      <w:marLeft w:val="0"/>
      <w:marRight w:val="0"/>
      <w:marTop w:val="0"/>
      <w:marBottom w:val="0"/>
      <w:divBdr>
        <w:top w:val="none" w:sz="0" w:space="0" w:color="auto"/>
        <w:left w:val="none" w:sz="0" w:space="0" w:color="auto"/>
        <w:bottom w:val="none" w:sz="0" w:space="0" w:color="auto"/>
        <w:right w:val="none" w:sz="0" w:space="0" w:color="auto"/>
      </w:divBdr>
    </w:div>
    <w:div w:id="1500533901">
      <w:bodyDiv w:val="1"/>
      <w:marLeft w:val="0"/>
      <w:marRight w:val="0"/>
      <w:marTop w:val="0"/>
      <w:marBottom w:val="0"/>
      <w:divBdr>
        <w:top w:val="none" w:sz="0" w:space="0" w:color="auto"/>
        <w:left w:val="none" w:sz="0" w:space="0" w:color="auto"/>
        <w:bottom w:val="none" w:sz="0" w:space="0" w:color="auto"/>
        <w:right w:val="none" w:sz="0" w:space="0" w:color="auto"/>
      </w:divBdr>
    </w:div>
    <w:div w:id="1506476277">
      <w:bodyDiv w:val="1"/>
      <w:marLeft w:val="0"/>
      <w:marRight w:val="0"/>
      <w:marTop w:val="0"/>
      <w:marBottom w:val="0"/>
      <w:divBdr>
        <w:top w:val="none" w:sz="0" w:space="0" w:color="auto"/>
        <w:left w:val="none" w:sz="0" w:space="0" w:color="auto"/>
        <w:bottom w:val="none" w:sz="0" w:space="0" w:color="auto"/>
        <w:right w:val="none" w:sz="0" w:space="0" w:color="auto"/>
      </w:divBdr>
    </w:div>
    <w:div w:id="1518814344">
      <w:bodyDiv w:val="1"/>
      <w:marLeft w:val="0"/>
      <w:marRight w:val="0"/>
      <w:marTop w:val="0"/>
      <w:marBottom w:val="0"/>
      <w:divBdr>
        <w:top w:val="none" w:sz="0" w:space="0" w:color="auto"/>
        <w:left w:val="none" w:sz="0" w:space="0" w:color="auto"/>
        <w:bottom w:val="none" w:sz="0" w:space="0" w:color="auto"/>
        <w:right w:val="none" w:sz="0" w:space="0" w:color="auto"/>
      </w:divBdr>
    </w:div>
    <w:div w:id="1563517722">
      <w:bodyDiv w:val="1"/>
      <w:marLeft w:val="0"/>
      <w:marRight w:val="0"/>
      <w:marTop w:val="0"/>
      <w:marBottom w:val="0"/>
      <w:divBdr>
        <w:top w:val="none" w:sz="0" w:space="0" w:color="auto"/>
        <w:left w:val="none" w:sz="0" w:space="0" w:color="auto"/>
        <w:bottom w:val="none" w:sz="0" w:space="0" w:color="auto"/>
        <w:right w:val="none" w:sz="0" w:space="0" w:color="auto"/>
      </w:divBdr>
    </w:div>
    <w:div w:id="1568682118">
      <w:bodyDiv w:val="1"/>
      <w:marLeft w:val="0"/>
      <w:marRight w:val="0"/>
      <w:marTop w:val="0"/>
      <w:marBottom w:val="0"/>
      <w:divBdr>
        <w:top w:val="none" w:sz="0" w:space="0" w:color="auto"/>
        <w:left w:val="none" w:sz="0" w:space="0" w:color="auto"/>
        <w:bottom w:val="none" w:sz="0" w:space="0" w:color="auto"/>
        <w:right w:val="none" w:sz="0" w:space="0" w:color="auto"/>
      </w:divBdr>
      <w:divsChild>
        <w:div w:id="91555893">
          <w:marLeft w:val="0"/>
          <w:marRight w:val="0"/>
          <w:marTop w:val="0"/>
          <w:marBottom w:val="0"/>
          <w:divBdr>
            <w:top w:val="none" w:sz="0" w:space="0" w:color="auto"/>
            <w:left w:val="none" w:sz="0" w:space="0" w:color="auto"/>
            <w:bottom w:val="none" w:sz="0" w:space="0" w:color="auto"/>
            <w:right w:val="none" w:sz="0" w:space="0" w:color="auto"/>
          </w:divBdr>
        </w:div>
        <w:div w:id="134640231">
          <w:marLeft w:val="0"/>
          <w:marRight w:val="0"/>
          <w:marTop w:val="0"/>
          <w:marBottom w:val="0"/>
          <w:divBdr>
            <w:top w:val="none" w:sz="0" w:space="0" w:color="auto"/>
            <w:left w:val="none" w:sz="0" w:space="0" w:color="auto"/>
            <w:bottom w:val="none" w:sz="0" w:space="0" w:color="auto"/>
            <w:right w:val="none" w:sz="0" w:space="0" w:color="auto"/>
          </w:divBdr>
        </w:div>
        <w:div w:id="1869835619">
          <w:marLeft w:val="0"/>
          <w:marRight w:val="0"/>
          <w:marTop w:val="0"/>
          <w:marBottom w:val="0"/>
          <w:divBdr>
            <w:top w:val="none" w:sz="0" w:space="0" w:color="auto"/>
            <w:left w:val="none" w:sz="0" w:space="0" w:color="auto"/>
            <w:bottom w:val="none" w:sz="0" w:space="0" w:color="auto"/>
            <w:right w:val="none" w:sz="0" w:space="0" w:color="auto"/>
          </w:divBdr>
        </w:div>
        <w:div w:id="1927030063">
          <w:marLeft w:val="0"/>
          <w:marRight w:val="0"/>
          <w:marTop w:val="0"/>
          <w:marBottom w:val="0"/>
          <w:divBdr>
            <w:top w:val="none" w:sz="0" w:space="0" w:color="auto"/>
            <w:left w:val="none" w:sz="0" w:space="0" w:color="auto"/>
            <w:bottom w:val="none" w:sz="0" w:space="0" w:color="auto"/>
            <w:right w:val="none" w:sz="0" w:space="0" w:color="auto"/>
          </w:divBdr>
        </w:div>
        <w:div w:id="1967150953">
          <w:marLeft w:val="0"/>
          <w:marRight w:val="0"/>
          <w:marTop w:val="0"/>
          <w:marBottom w:val="0"/>
          <w:divBdr>
            <w:top w:val="none" w:sz="0" w:space="0" w:color="auto"/>
            <w:left w:val="none" w:sz="0" w:space="0" w:color="auto"/>
            <w:bottom w:val="none" w:sz="0" w:space="0" w:color="auto"/>
            <w:right w:val="none" w:sz="0" w:space="0" w:color="auto"/>
          </w:divBdr>
        </w:div>
      </w:divsChild>
    </w:div>
    <w:div w:id="1607424030">
      <w:bodyDiv w:val="1"/>
      <w:marLeft w:val="0"/>
      <w:marRight w:val="0"/>
      <w:marTop w:val="0"/>
      <w:marBottom w:val="0"/>
      <w:divBdr>
        <w:top w:val="none" w:sz="0" w:space="0" w:color="auto"/>
        <w:left w:val="none" w:sz="0" w:space="0" w:color="auto"/>
        <w:bottom w:val="none" w:sz="0" w:space="0" w:color="auto"/>
        <w:right w:val="none" w:sz="0" w:space="0" w:color="auto"/>
      </w:divBdr>
    </w:div>
    <w:div w:id="1618828704">
      <w:bodyDiv w:val="1"/>
      <w:marLeft w:val="0"/>
      <w:marRight w:val="0"/>
      <w:marTop w:val="0"/>
      <w:marBottom w:val="0"/>
      <w:divBdr>
        <w:top w:val="none" w:sz="0" w:space="0" w:color="auto"/>
        <w:left w:val="none" w:sz="0" w:space="0" w:color="auto"/>
        <w:bottom w:val="none" w:sz="0" w:space="0" w:color="auto"/>
        <w:right w:val="none" w:sz="0" w:space="0" w:color="auto"/>
      </w:divBdr>
    </w:div>
    <w:div w:id="1632860484">
      <w:bodyDiv w:val="1"/>
      <w:marLeft w:val="0"/>
      <w:marRight w:val="0"/>
      <w:marTop w:val="0"/>
      <w:marBottom w:val="0"/>
      <w:divBdr>
        <w:top w:val="none" w:sz="0" w:space="0" w:color="auto"/>
        <w:left w:val="none" w:sz="0" w:space="0" w:color="auto"/>
        <w:bottom w:val="none" w:sz="0" w:space="0" w:color="auto"/>
        <w:right w:val="none" w:sz="0" w:space="0" w:color="auto"/>
      </w:divBdr>
      <w:divsChild>
        <w:div w:id="739248898">
          <w:marLeft w:val="0"/>
          <w:marRight w:val="0"/>
          <w:marTop w:val="0"/>
          <w:marBottom w:val="0"/>
          <w:divBdr>
            <w:top w:val="none" w:sz="0" w:space="0" w:color="auto"/>
            <w:left w:val="none" w:sz="0" w:space="0" w:color="auto"/>
            <w:bottom w:val="none" w:sz="0" w:space="0" w:color="auto"/>
            <w:right w:val="none" w:sz="0" w:space="0" w:color="auto"/>
          </w:divBdr>
        </w:div>
        <w:div w:id="911500409">
          <w:marLeft w:val="0"/>
          <w:marRight w:val="0"/>
          <w:marTop w:val="0"/>
          <w:marBottom w:val="0"/>
          <w:divBdr>
            <w:top w:val="none" w:sz="0" w:space="0" w:color="auto"/>
            <w:left w:val="none" w:sz="0" w:space="0" w:color="auto"/>
            <w:bottom w:val="none" w:sz="0" w:space="0" w:color="auto"/>
            <w:right w:val="none" w:sz="0" w:space="0" w:color="auto"/>
          </w:divBdr>
        </w:div>
      </w:divsChild>
    </w:div>
    <w:div w:id="1670057191">
      <w:bodyDiv w:val="1"/>
      <w:marLeft w:val="0"/>
      <w:marRight w:val="0"/>
      <w:marTop w:val="0"/>
      <w:marBottom w:val="0"/>
      <w:divBdr>
        <w:top w:val="none" w:sz="0" w:space="0" w:color="auto"/>
        <w:left w:val="none" w:sz="0" w:space="0" w:color="auto"/>
        <w:bottom w:val="none" w:sz="0" w:space="0" w:color="auto"/>
        <w:right w:val="none" w:sz="0" w:space="0" w:color="auto"/>
      </w:divBdr>
    </w:div>
    <w:div w:id="1683044294">
      <w:bodyDiv w:val="1"/>
      <w:marLeft w:val="0"/>
      <w:marRight w:val="0"/>
      <w:marTop w:val="0"/>
      <w:marBottom w:val="0"/>
      <w:divBdr>
        <w:top w:val="none" w:sz="0" w:space="0" w:color="auto"/>
        <w:left w:val="none" w:sz="0" w:space="0" w:color="auto"/>
        <w:bottom w:val="none" w:sz="0" w:space="0" w:color="auto"/>
        <w:right w:val="none" w:sz="0" w:space="0" w:color="auto"/>
      </w:divBdr>
    </w:div>
    <w:div w:id="1703704792">
      <w:bodyDiv w:val="1"/>
      <w:marLeft w:val="0"/>
      <w:marRight w:val="0"/>
      <w:marTop w:val="0"/>
      <w:marBottom w:val="0"/>
      <w:divBdr>
        <w:top w:val="none" w:sz="0" w:space="0" w:color="auto"/>
        <w:left w:val="none" w:sz="0" w:space="0" w:color="auto"/>
        <w:bottom w:val="none" w:sz="0" w:space="0" w:color="auto"/>
        <w:right w:val="none" w:sz="0" w:space="0" w:color="auto"/>
      </w:divBdr>
    </w:div>
    <w:div w:id="1728381923">
      <w:bodyDiv w:val="1"/>
      <w:marLeft w:val="0"/>
      <w:marRight w:val="0"/>
      <w:marTop w:val="0"/>
      <w:marBottom w:val="0"/>
      <w:divBdr>
        <w:top w:val="none" w:sz="0" w:space="0" w:color="auto"/>
        <w:left w:val="none" w:sz="0" w:space="0" w:color="auto"/>
        <w:bottom w:val="none" w:sz="0" w:space="0" w:color="auto"/>
        <w:right w:val="none" w:sz="0" w:space="0" w:color="auto"/>
      </w:divBdr>
    </w:div>
    <w:div w:id="1749158771">
      <w:bodyDiv w:val="1"/>
      <w:marLeft w:val="0"/>
      <w:marRight w:val="0"/>
      <w:marTop w:val="0"/>
      <w:marBottom w:val="0"/>
      <w:divBdr>
        <w:top w:val="none" w:sz="0" w:space="0" w:color="auto"/>
        <w:left w:val="none" w:sz="0" w:space="0" w:color="auto"/>
        <w:bottom w:val="none" w:sz="0" w:space="0" w:color="auto"/>
        <w:right w:val="none" w:sz="0" w:space="0" w:color="auto"/>
      </w:divBdr>
    </w:div>
    <w:div w:id="1752432919">
      <w:bodyDiv w:val="1"/>
      <w:marLeft w:val="0"/>
      <w:marRight w:val="0"/>
      <w:marTop w:val="0"/>
      <w:marBottom w:val="0"/>
      <w:divBdr>
        <w:top w:val="none" w:sz="0" w:space="0" w:color="auto"/>
        <w:left w:val="none" w:sz="0" w:space="0" w:color="auto"/>
        <w:bottom w:val="none" w:sz="0" w:space="0" w:color="auto"/>
        <w:right w:val="none" w:sz="0" w:space="0" w:color="auto"/>
      </w:divBdr>
    </w:div>
    <w:div w:id="1780831177">
      <w:bodyDiv w:val="1"/>
      <w:marLeft w:val="0"/>
      <w:marRight w:val="0"/>
      <w:marTop w:val="0"/>
      <w:marBottom w:val="0"/>
      <w:divBdr>
        <w:top w:val="none" w:sz="0" w:space="0" w:color="auto"/>
        <w:left w:val="none" w:sz="0" w:space="0" w:color="auto"/>
        <w:bottom w:val="none" w:sz="0" w:space="0" w:color="auto"/>
        <w:right w:val="none" w:sz="0" w:space="0" w:color="auto"/>
      </w:divBdr>
    </w:div>
    <w:div w:id="1783379093">
      <w:bodyDiv w:val="1"/>
      <w:marLeft w:val="0"/>
      <w:marRight w:val="0"/>
      <w:marTop w:val="0"/>
      <w:marBottom w:val="0"/>
      <w:divBdr>
        <w:top w:val="none" w:sz="0" w:space="0" w:color="auto"/>
        <w:left w:val="none" w:sz="0" w:space="0" w:color="auto"/>
        <w:bottom w:val="none" w:sz="0" w:space="0" w:color="auto"/>
        <w:right w:val="none" w:sz="0" w:space="0" w:color="auto"/>
      </w:divBdr>
    </w:div>
    <w:div w:id="1792018523">
      <w:bodyDiv w:val="1"/>
      <w:marLeft w:val="0"/>
      <w:marRight w:val="0"/>
      <w:marTop w:val="0"/>
      <w:marBottom w:val="0"/>
      <w:divBdr>
        <w:top w:val="none" w:sz="0" w:space="0" w:color="auto"/>
        <w:left w:val="none" w:sz="0" w:space="0" w:color="auto"/>
        <w:bottom w:val="none" w:sz="0" w:space="0" w:color="auto"/>
        <w:right w:val="none" w:sz="0" w:space="0" w:color="auto"/>
      </w:divBdr>
    </w:div>
    <w:div w:id="1803037214">
      <w:bodyDiv w:val="1"/>
      <w:marLeft w:val="0"/>
      <w:marRight w:val="0"/>
      <w:marTop w:val="0"/>
      <w:marBottom w:val="0"/>
      <w:divBdr>
        <w:top w:val="none" w:sz="0" w:space="0" w:color="auto"/>
        <w:left w:val="none" w:sz="0" w:space="0" w:color="auto"/>
        <w:bottom w:val="none" w:sz="0" w:space="0" w:color="auto"/>
        <w:right w:val="none" w:sz="0" w:space="0" w:color="auto"/>
      </w:divBdr>
      <w:divsChild>
        <w:div w:id="241066731">
          <w:marLeft w:val="0"/>
          <w:marRight w:val="0"/>
          <w:marTop w:val="0"/>
          <w:marBottom w:val="0"/>
          <w:divBdr>
            <w:top w:val="none" w:sz="0" w:space="0" w:color="auto"/>
            <w:left w:val="none" w:sz="0" w:space="0" w:color="auto"/>
            <w:bottom w:val="none" w:sz="0" w:space="0" w:color="auto"/>
            <w:right w:val="none" w:sz="0" w:space="0" w:color="auto"/>
          </w:divBdr>
        </w:div>
        <w:div w:id="576482067">
          <w:marLeft w:val="0"/>
          <w:marRight w:val="0"/>
          <w:marTop w:val="0"/>
          <w:marBottom w:val="0"/>
          <w:divBdr>
            <w:top w:val="none" w:sz="0" w:space="0" w:color="auto"/>
            <w:left w:val="none" w:sz="0" w:space="0" w:color="auto"/>
            <w:bottom w:val="none" w:sz="0" w:space="0" w:color="auto"/>
            <w:right w:val="none" w:sz="0" w:space="0" w:color="auto"/>
          </w:divBdr>
        </w:div>
        <w:div w:id="766733794">
          <w:marLeft w:val="0"/>
          <w:marRight w:val="0"/>
          <w:marTop w:val="0"/>
          <w:marBottom w:val="0"/>
          <w:divBdr>
            <w:top w:val="none" w:sz="0" w:space="0" w:color="auto"/>
            <w:left w:val="none" w:sz="0" w:space="0" w:color="auto"/>
            <w:bottom w:val="none" w:sz="0" w:space="0" w:color="auto"/>
            <w:right w:val="none" w:sz="0" w:space="0" w:color="auto"/>
          </w:divBdr>
        </w:div>
        <w:div w:id="897322334">
          <w:marLeft w:val="0"/>
          <w:marRight w:val="0"/>
          <w:marTop w:val="0"/>
          <w:marBottom w:val="0"/>
          <w:divBdr>
            <w:top w:val="none" w:sz="0" w:space="0" w:color="auto"/>
            <w:left w:val="none" w:sz="0" w:space="0" w:color="auto"/>
            <w:bottom w:val="none" w:sz="0" w:space="0" w:color="auto"/>
            <w:right w:val="none" w:sz="0" w:space="0" w:color="auto"/>
          </w:divBdr>
        </w:div>
        <w:div w:id="1393384161">
          <w:marLeft w:val="0"/>
          <w:marRight w:val="0"/>
          <w:marTop w:val="0"/>
          <w:marBottom w:val="0"/>
          <w:divBdr>
            <w:top w:val="none" w:sz="0" w:space="0" w:color="auto"/>
            <w:left w:val="none" w:sz="0" w:space="0" w:color="auto"/>
            <w:bottom w:val="none" w:sz="0" w:space="0" w:color="auto"/>
            <w:right w:val="none" w:sz="0" w:space="0" w:color="auto"/>
          </w:divBdr>
        </w:div>
        <w:div w:id="1682314376">
          <w:marLeft w:val="0"/>
          <w:marRight w:val="0"/>
          <w:marTop w:val="0"/>
          <w:marBottom w:val="0"/>
          <w:divBdr>
            <w:top w:val="none" w:sz="0" w:space="0" w:color="auto"/>
            <w:left w:val="none" w:sz="0" w:space="0" w:color="auto"/>
            <w:bottom w:val="none" w:sz="0" w:space="0" w:color="auto"/>
            <w:right w:val="none" w:sz="0" w:space="0" w:color="auto"/>
          </w:divBdr>
        </w:div>
        <w:div w:id="1783916170">
          <w:marLeft w:val="0"/>
          <w:marRight w:val="0"/>
          <w:marTop w:val="0"/>
          <w:marBottom w:val="0"/>
          <w:divBdr>
            <w:top w:val="none" w:sz="0" w:space="0" w:color="auto"/>
            <w:left w:val="none" w:sz="0" w:space="0" w:color="auto"/>
            <w:bottom w:val="none" w:sz="0" w:space="0" w:color="auto"/>
            <w:right w:val="none" w:sz="0" w:space="0" w:color="auto"/>
          </w:divBdr>
        </w:div>
        <w:div w:id="1936743861">
          <w:marLeft w:val="0"/>
          <w:marRight w:val="0"/>
          <w:marTop w:val="0"/>
          <w:marBottom w:val="0"/>
          <w:divBdr>
            <w:top w:val="none" w:sz="0" w:space="0" w:color="auto"/>
            <w:left w:val="none" w:sz="0" w:space="0" w:color="auto"/>
            <w:bottom w:val="none" w:sz="0" w:space="0" w:color="auto"/>
            <w:right w:val="none" w:sz="0" w:space="0" w:color="auto"/>
          </w:divBdr>
        </w:div>
        <w:div w:id="1975482763">
          <w:marLeft w:val="0"/>
          <w:marRight w:val="0"/>
          <w:marTop w:val="0"/>
          <w:marBottom w:val="0"/>
          <w:divBdr>
            <w:top w:val="none" w:sz="0" w:space="0" w:color="auto"/>
            <w:left w:val="none" w:sz="0" w:space="0" w:color="auto"/>
            <w:bottom w:val="none" w:sz="0" w:space="0" w:color="auto"/>
            <w:right w:val="none" w:sz="0" w:space="0" w:color="auto"/>
          </w:divBdr>
        </w:div>
        <w:div w:id="2062049682">
          <w:marLeft w:val="0"/>
          <w:marRight w:val="0"/>
          <w:marTop w:val="0"/>
          <w:marBottom w:val="0"/>
          <w:divBdr>
            <w:top w:val="none" w:sz="0" w:space="0" w:color="auto"/>
            <w:left w:val="none" w:sz="0" w:space="0" w:color="auto"/>
            <w:bottom w:val="none" w:sz="0" w:space="0" w:color="auto"/>
            <w:right w:val="none" w:sz="0" w:space="0" w:color="auto"/>
          </w:divBdr>
        </w:div>
      </w:divsChild>
    </w:div>
    <w:div w:id="1812479767">
      <w:bodyDiv w:val="1"/>
      <w:marLeft w:val="0"/>
      <w:marRight w:val="0"/>
      <w:marTop w:val="0"/>
      <w:marBottom w:val="0"/>
      <w:divBdr>
        <w:top w:val="none" w:sz="0" w:space="0" w:color="auto"/>
        <w:left w:val="none" w:sz="0" w:space="0" w:color="auto"/>
        <w:bottom w:val="none" w:sz="0" w:space="0" w:color="auto"/>
        <w:right w:val="none" w:sz="0" w:space="0" w:color="auto"/>
      </w:divBdr>
    </w:div>
    <w:div w:id="1844398869">
      <w:bodyDiv w:val="1"/>
      <w:marLeft w:val="0"/>
      <w:marRight w:val="0"/>
      <w:marTop w:val="0"/>
      <w:marBottom w:val="0"/>
      <w:divBdr>
        <w:top w:val="none" w:sz="0" w:space="0" w:color="auto"/>
        <w:left w:val="none" w:sz="0" w:space="0" w:color="auto"/>
        <w:bottom w:val="none" w:sz="0" w:space="0" w:color="auto"/>
        <w:right w:val="none" w:sz="0" w:space="0" w:color="auto"/>
      </w:divBdr>
    </w:div>
    <w:div w:id="1855680838">
      <w:bodyDiv w:val="1"/>
      <w:marLeft w:val="0"/>
      <w:marRight w:val="0"/>
      <w:marTop w:val="0"/>
      <w:marBottom w:val="0"/>
      <w:divBdr>
        <w:top w:val="none" w:sz="0" w:space="0" w:color="auto"/>
        <w:left w:val="none" w:sz="0" w:space="0" w:color="auto"/>
        <w:bottom w:val="none" w:sz="0" w:space="0" w:color="auto"/>
        <w:right w:val="none" w:sz="0" w:space="0" w:color="auto"/>
      </w:divBdr>
    </w:div>
    <w:div w:id="1877501932">
      <w:bodyDiv w:val="1"/>
      <w:marLeft w:val="0"/>
      <w:marRight w:val="0"/>
      <w:marTop w:val="0"/>
      <w:marBottom w:val="0"/>
      <w:divBdr>
        <w:top w:val="none" w:sz="0" w:space="0" w:color="auto"/>
        <w:left w:val="none" w:sz="0" w:space="0" w:color="auto"/>
        <w:bottom w:val="none" w:sz="0" w:space="0" w:color="auto"/>
        <w:right w:val="none" w:sz="0" w:space="0" w:color="auto"/>
      </w:divBdr>
    </w:div>
    <w:div w:id="1878540706">
      <w:bodyDiv w:val="1"/>
      <w:marLeft w:val="0"/>
      <w:marRight w:val="0"/>
      <w:marTop w:val="0"/>
      <w:marBottom w:val="0"/>
      <w:divBdr>
        <w:top w:val="none" w:sz="0" w:space="0" w:color="auto"/>
        <w:left w:val="none" w:sz="0" w:space="0" w:color="auto"/>
        <w:bottom w:val="none" w:sz="0" w:space="0" w:color="auto"/>
        <w:right w:val="none" w:sz="0" w:space="0" w:color="auto"/>
      </w:divBdr>
    </w:div>
    <w:div w:id="1879315421">
      <w:bodyDiv w:val="1"/>
      <w:marLeft w:val="0"/>
      <w:marRight w:val="0"/>
      <w:marTop w:val="0"/>
      <w:marBottom w:val="0"/>
      <w:divBdr>
        <w:top w:val="none" w:sz="0" w:space="0" w:color="auto"/>
        <w:left w:val="none" w:sz="0" w:space="0" w:color="auto"/>
        <w:bottom w:val="none" w:sz="0" w:space="0" w:color="auto"/>
        <w:right w:val="none" w:sz="0" w:space="0" w:color="auto"/>
      </w:divBdr>
      <w:divsChild>
        <w:div w:id="4944961">
          <w:marLeft w:val="0"/>
          <w:marRight w:val="0"/>
          <w:marTop w:val="0"/>
          <w:marBottom w:val="0"/>
          <w:divBdr>
            <w:top w:val="none" w:sz="0" w:space="0" w:color="auto"/>
            <w:left w:val="none" w:sz="0" w:space="0" w:color="auto"/>
            <w:bottom w:val="none" w:sz="0" w:space="0" w:color="auto"/>
            <w:right w:val="none" w:sz="0" w:space="0" w:color="auto"/>
          </w:divBdr>
        </w:div>
        <w:div w:id="435517731">
          <w:marLeft w:val="0"/>
          <w:marRight w:val="0"/>
          <w:marTop w:val="0"/>
          <w:marBottom w:val="0"/>
          <w:divBdr>
            <w:top w:val="none" w:sz="0" w:space="0" w:color="auto"/>
            <w:left w:val="none" w:sz="0" w:space="0" w:color="auto"/>
            <w:bottom w:val="none" w:sz="0" w:space="0" w:color="auto"/>
            <w:right w:val="none" w:sz="0" w:space="0" w:color="auto"/>
          </w:divBdr>
        </w:div>
      </w:divsChild>
    </w:div>
    <w:div w:id="1915580233">
      <w:bodyDiv w:val="1"/>
      <w:marLeft w:val="0"/>
      <w:marRight w:val="0"/>
      <w:marTop w:val="0"/>
      <w:marBottom w:val="0"/>
      <w:divBdr>
        <w:top w:val="none" w:sz="0" w:space="0" w:color="auto"/>
        <w:left w:val="none" w:sz="0" w:space="0" w:color="auto"/>
        <w:bottom w:val="none" w:sz="0" w:space="0" w:color="auto"/>
        <w:right w:val="none" w:sz="0" w:space="0" w:color="auto"/>
      </w:divBdr>
      <w:divsChild>
        <w:div w:id="859665348">
          <w:marLeft w:val="0"/>
          <w:marRight w:val="0"/>
          <w:marTop w:val="0"/>
          <w:marBottom w:val="0"/>
          <w:divBdr>
            <w:top w:val="none" w:sz="0" w:space="0" w:color="auto"/>
            <w:left w:val="none" w:sz="0" w:space="0" w:color="auto"/>
            <w:bottom w:val="none" w:sz="0" w:space="0" w:color="auto"/>
            <w:right w:val="none" w:sz="0" w:space="0" w:color="auto"/>
          </w:divBdr>
        </w:div>
        <w:div w:id="1581018843">
          <w:marLeft w:val="0"/>
          <w:marRight w:val="0"/>
          <w:marTop w:val="0"/>
          <w:marBottom w:val="0"/>
          <w:divBdr>
            <w:top w:val="none" w:sz="0" w:space="0" w:color="auto"/>
            <w:left w:val="none" w:sz="0" w:space="0" w:color="auto"/>
            <w:bottom w:val="none" w:sz="0" w:space="0" w:color="auto"/>
            <w:right w:val="none" w:sz="0" w:space="0" w:color="auto"/>
          </w:divBdr>
        </w:div>
        <w:div w:id="1638338841">
          <w:marLeft w:val="0"/>
          <w:marRight w:val="0"/>
          <w:marTop w:val="0"/>
          <w:marBottom w:val="0"/>
          <w:divBdr>
            <w:top w:val="none" w:sz="0" w:space="0" w:color="auto"/>
            <w:left w:val="none" w:sz="0" w:space="0" w:color="auto"/>
            <w:bottom w:val="none" w:sz="0" w:space="0" w:color="auto"/>
            <w:right w:val="none" w:sz="0" w:space="0" w:color="auto"/>
          </w:divBdr>
          <w:divsChild>
            <w:div w:id="83117953">
              <w:marLeft w:val="0"/>
              <w:marRight w:val="0"/>
              <w:marTop w:val="0"/>
              <w:marBottom w:val="0"/>
              <w:divBdr>
                <w:top w:val="none" w:sz="0" w:space="0" w:color="auto"/>
                <w:left w:val="none" w:sz="0" w:space="0" w:color="auto"/>
                <w:bottom w:val="none" w:sz="0" w:space="0" w:color="auto"/>
                <w:right w:val="none" w:sz="0" w:space="0" w:color="auto"/>
              </w:divBdr>
            </w:div>
            <w:div w:id="397290136">
              <w:marLeft w:val="0"/>
              <w:marRight w:val="0"/>
              <w:marTop w:val="0"/>
              <w:marBottom w:val="0"/>
              <w:divBdr>
                <w:top w:val="none" w:sz="0" w:space="0" w:color="auto"/>
                <w:left w:val="none" w:sz="0" w:space="0" w:color="auto"/>
                <w:bottom w:val="none" w:sz="0" w:space="0" w:color="auto"/>
                <w:right w:val="none" w:sz="0" w:space="0" w:color="auto"/>
              </w:divBdr>
            </w:div>
            <w:div w:id="460194509">
              <w:marLeft w:val="0"/>
              <w:marRight w:val="0"/>
              <w:marTop w:val="0"/>
              <w:marBottom w:val="0"/>
              <w:divBdr>
                <w:top w:val="none" w:sz="0" w:space="0" w:color="auto"/>
                <w:left w:val="none" w:sz="0" w:space="0" w:color="auto"/>
                <w:bottom w:val="none" w:sz="0" w:space="0" w:color="auto"/>
                <w:right w:val="none" w:sz="0" w:space="0" w:color="auto"/>
              </w:divBdr>
            </w:div>
            <w:div w:id="516314601">
              <w:marLeft w:val="0"/>
              <w:marRight w:val="0"/>
              <w:marTop w:val="0"/>
              <w:marBottom w:val="0"/>
              <w:divBdr>
                <w:top w:val="none" w:sz="0" w:space="0" w:color="auto"/>
                <w:left w:val="none" w:sz="0" w:space="0" w:color="auto"/>
                <w:bottom w:val="none" w:sz="0" w:space="0" w:color="auto"/>
                <w:right w:val="none" w:sz="0" w:space="0" w:color="auto"/>
              </w:divBdr>
            </w:div>
            <w:div w:id="624312430">
              <w:marLeft w:val="0"/>
              <w:marRight w:val="0"/>
              <w:marTop w:val="0"/>
              <w:marBottom w:val="0"/>
              <w:divBdr>
                <w:top w:val="none" w:sz="0" w:space="0" w:color="auto"/>
                <w:left w:val="none" w:sz="0" w:space="0" w:color="auto"/>
                <w:bottom w:val="none" w:sz="0" w:space="0" w:color="auto"/>
                <w:right w:val="none" w:sz="0" w:space="0" w:color="auto"/>
              </w:divBdr>
            </w:div>
            <w:div w:id="643387567">
              <w:marLeft w:val="0"/>
              <w:marRight w:val="0"/>
              <w:marTop w:val="0"/>
              <w:marBottom w:val="0"/>
              <w:divBdr>
                <w:top w:val="none" w:sz="0" w:space="0" w:color="auto"/>
                <w:left w:val="none" w:sz="0" w:space="0" w:color="auto"/>
                <w:bottom w:val="none" w:sz="0" w:space="0" w:color="auto"/>
                <w:right w:val="none" w:sz="0" w:space="0" w:color="auto"/>
              </w:divBdr>
            </w:div>
            <w:div w:id="1091662697">
              <w:marLeft w:val="0"/>
              <w:marRight w:val="0"/>
              <w:marTop w:val="0"/>
              <w:marBottom w:val="0"/>
              <w:divBdr>
                <w:top w:val="none" w:sz="0" w:space="0" w:color="auto"/>
                <w:left w:val="none" w:sz="0" w:space="0" w:color="auto"/>
                <w:bottom w:val="none" w:sz="0" w:space="0" w:color="auto"/>
                <w:right w:val="none" w:sz="0" w:space="0" w:color="auto"/>
              </w:divBdr>
            </w:div>
            <w:div w:id="1249268628">
              <w:marLeft w:val="0"/>
              <w:marRight w:val="0"/>
              <w:marTop w:val="0"/>
              <w:marBottom w:val="0"/>
              <w:divBdr>
                <w:top w:val="none" w:sz="0" w:space="0" w:color="auto"/>
                <w:left w:val="none" w:sz="0" w:space="0" w:color="auto"/>
                <w:bottom w:val="none" w:sz="0" w:space="0" w:color="auto"/>
                <w:right w:val="none" w:sz="0" w:space="0" w:color="auto"/>
              </w:divBdr>
            </w:div>
            <w:div w:id="1335107589">
              <w:marLeft w:val="0"/>
              <w:marRight w:val="0"/>
              <w:marTop w:val="0"/>
              <w:marBottom w:val="0"/>
              <w:divBdr>
                <w:top w:val="none" w:sz="0" w:space="0" w:color="auto"/>
                <w:left w:val="none" w:sz="0" w:space="0" w:color="auto"/>
                <w:bottom w:val="none" w:sz="0" w:space="0" w:color="auto"/>
                <w:right w:val="none" w:sz="0" w:space="0" w:color="auto"/>
              </w:divBdr>
            </w:div>
            <w:div w:id="1536583135">
              <w:marLeft w:val="0"/>
              <w:marRight w:val="0"/>
              <w:marTop w:val="0"/>
              <w:marBottom w:val="0"/>
              <w:divBdr>
                <w:top w:val="none" w:sz="0" w:space="0" w:color="auto"/>
                <w:left w:val="none" w:sz="0" w:space="0" w:color="auto"/>
                <w:bottom w:val="none" w:sz="0" w:space="0" w:color="auto"/>
                <w:right w:val="none" w:sz="0" w:space="0" w:color="auto"/>
              </w:divBdr>
            </w:div>
            <w:div w:id="1738934097">
              <w:marLeft w:val="0"/>
              <w:marRight w:val="0"/>
              <w:marTop w:val="0"/>
              <w:marBottom w:val="0"/>
              <w:divBdr>
                <w:top w:val="none" w:sz="0" w:space="0" w:color="auto"/>
                <w:left w:val="none" w:sz="0" w:space="0" w:color="auto"/>
                <w:bottom w:val="none" w:sz="0" w:space="0" w:color="auto"/>
                <w:right w:val="none" w:sz="0" w:space="0" w:color="auto"/>
              </w:divBdr>
            </w:div>
            <w:div w:id="1854218663">
              <w:marLeft w:val="0"/>
              <w:marRight w:val="0"/>
              <w:marTop w:val="0"/>
              <w:marBottom w:val="0"/>
              <w:divBdr>
                <w:top w:val="none" w:sz="0" w:space="0" w:color="auto"/>
                <w:left w:val="none" w:sz="0" w:space="0" w:color="auto"/>
                <w:bottom w:val="none" w:sz="0" w:space="0" w:color="auto"/>
                <w:right w:val="none" w:sz="0" w:space="0" w:color="auto"/>
              </w:divBdr>
            </w:div>
            <w:div w:id="1924143862">
              <w:marLeft w:val="0"/>
              <w:marRight w:val="0"/>
              <w:marTop w:val="0"/>
              <w:marBottom w:val="0"/>
              <w:divBdr>
                <w:top w:val="none" w:sz="0" w:space="0" w:color="auto"/>
                <w:left w:val="none" w:sz="0" w:space="0" w:color="auto"/>
                <w:bottom w:val="none" w:sz="0" w:space="0" w:color="auto"/>
                <w:right w:val="none" w:sz="0" w:space="0" w:color="auto"/>
              </w:divBdr>
            </w:div>
            <w:div w:id="1937514926">
              <w:marLeft w:val="0"/>
              <w:marRight w:val="0"/>
              <w:marTop w:val="0"/>
              <w:marBottom w:val="0"/>
              <w:divBdr>
                <w:top w:val="none" w:sz="0" w:space="0" w:color="auto"/>
                <w:left w:val="none" w:sz="0" w:space="0" w:color="auto"/>
                <w:bottom w:val="none" w:sz="0" w:space="0" w:color="auto"/>
                <w:right w:val="none" w:sz="0" w:space="0" w:color="auto"/>
              </w:divBdr>
            </w:div>
            <w:div w:id="1961297741">
              <w:marLeft w:val="0"/>
              <w:marRight w:val="0"/>
              <w:marTop w:val="0"/>
              <w:marBottom w:val="0"/>
              <w:divBdr>
                <w:top w:val="none" w:sz="0" w:space="0" w:color="auto"/>
                <w:left w:val="none" w:sz="0" w:space="0" w:color="auto"/>
                <w:bottom w:val="none" w:sz="0" w:space="0" w:color="auto"/>
                <w:right w:val="none" w:sz="0" w:space="0" w:color="auto"/>
              </w:divBdr>
            </w:div>
            <w:div w:id="20425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00087">
      <w:bodyDiv w:val="1"/>
      <w:marLeft w:val="0"/>
      <w:marRight w:val="0"/>
      <w:marTop w:val="0"/>
      <w:marBottom w:val="0"/>
      <w:divBdr>
        <w:top w:val="none" w:sz="0" w:space="0" w:color="auto"/>
        <w:left w:val="none" w:sz="0" w:space="0" w:color="auto"/>
        <w:bottom w:val="none" w:sz="0" w:space="0" w:color="auto"/>
        <w:right w:val="none" w:sz="0" w:space="0" w:color="auto"/>
      </w:divBdr>
      <w:divsChild>
        <w:div w:id="169026175">
          <w:marLeft w:val="0"/>
          <w:marRight w:val="0"/>
          <w:marTop w:val="0"/>
          <w:marBottom w:val="0"/>
          <w:divBdr>
            <w:top w:val="none" w:sz="0" w:space="0" w:color="auto"/>
            <w:left w:val="none" w:sz="0" w:space="0" w:color="auto"/>
            <w:bottom w:val="none" w:sz="0" w:space="0" w:color="auto"/>
            <w:right w:val="none" w:sz="0" w:space="0" w:color="auto"/>
          </w:divBdr>
        </w:div>
        <w:div w:id="198396729">
          <w:marLeft w:val="0"/>
          <w:marRight w:val="0"/>
          <w:marTop w:val="0"/>
          <w:marBottom w:val="0"/>
          <w:divBdr>
            <w:top w:val="none" w:sz="0" w:space="0" w:color="auto"/>
            <w:left w:val="none" w:sz="0" w:space="0" w:color="auto"/>
            <w:bottom w:val="none" w:sz="0" w:space="0" w:color="auto"/>
            <w:right w:val="none" w:sz="0" w:space="0" w:color="auto"/>
          </w:divBdr>
        </w:div>
        <w:div w:id="394861632">
          <w:marLeft w:val="0"/>
          <w:marRight w:val="0"/>
          <w:marTop w:val="0"/>
          <w:marBottom w:val="0"/>
          <w:divBdr>
            <w:top w:val="none" w:sz="0" w:space="0" w:color="auto"/>
            <w:left w:val="none" w:sz="0" w:space="0" w:color="auto"/>
            <w:bottom w:val="none" w:sz="0" w:space="0" w:color="auto"/>
            <w:right w:val="none" w:sz="0" w:space="0" w:color="auto"/>
          </w:divBdr>
        </w:div>
        <w:div w:id="406195962">
          <w:marLeft w:val="0"/>
          <w:marRight w:val="0"/>
          <w:marTop w:val="0"/>
          <w:marBottom w:val="0"/>
          <w:divBdr>
            <w:top w:val="none" w:sz="0" w:space="0" w:color="auto"/>
            <w:left w:val="none" w:sz="0" w:space="0" w:color="auto"/>
            <w:bottom w:val="none" w:sz="0" w:space="0" w:color="auto"/>
            <w:right w:val="none" w:sz="0" w:space="0" w:color="auto"/>
          </w:divBdr>
        </w:div>
        <w:div w:id="469400128">
          <w:marLeft w:val="0"/>
          <w:marRight w:val="0"/>
          <w:marTop w:val="0"/>
          <w:marBottom w:val="0"/>
          <w:divBdr>
            <w:top w:val="none" w:sz="0" w:space="0" w:color="auto"/>
            <w:left w:val="none" w:sz="0" w:space="0" w:color="auto"/>
            <w:bottom w:val="none" w:sz="0" w:space="0" w:color="auto"/>
            <w:right w:val="none" w:sz="0" w:space="0" w:color="auto"/>
          </w:divBdr>
        </w:div>
        <w:div w:id="482476084">
          <w:marLeft w:val="0"/>
          <w:marRight w:val="0"/>
          <w:marTop w:val="0"/>
          <w:marBottom w:val="0"/>
          <w:divBdr>
            <w:top w:val="none" w:sz="0" w:space="0" w:color="auto"/>
            <w:left w:val="none" w:sz="0" w:space="0" w:color="auto"/>
            <w:bottom w:val="none" w:sz="0" w:space="0" w:color="auto"/>
            <w:right w:val="none" w:sz="0" w:space="0" w:color="auto"/>
          </w:divBdr>
        </w:div>
        <w:div w:id="483204942">
          <w:marLeft w:val="0"/>
          <w:marRight w:val="0"/>
          <w:marTop w:val="0"/>
          <w:marBottom w:val="0"/>
          <w:divBdr>
            <w:top w:val="none" w:sz="0" w:space="0" w:color="auto"/>
            <w:left w:val="none" w:sz="0" w:space="0" w:color="auto"/>
            <w:bottom w:val="none" w:sz="0" w:space="0" w:color="auto"/>
            <w:right w:val="none" w:sz="0" w:space="0" w:color="auto"/>
          </w:divBdr>
        </w:div>
        <w:div w:id="530340033">
          <w:marLeft w:val="0"/>
          <w:marRight w:val="0"/>
          <w:marTop w:val="0"/>
          <w:marBottom w:val="0"/>
          <w:divBdr>
            <w:top w:val="none" w:sz="0" w:space="0" w:color="auto"/>
            <w:left w:val="none" w:sz="0" w:space="0" w:color="auto"/>
            <w:bottom w:val="none" w:sz="0" w:space="0" w:color="auto"/>
            <w:right w:val="none" w:sz="0" w:space="0" w:color="auto"/>
          </w:divBdr>
        </w:div>
        <w:div w:id="647903770">
          <w:marLeft w:val="0"/>
          <w:marRight w:val="0"/>
          <w:marTop w:val="0"/>
          <w:marBottom w:val="0"/>
          <w:divBdr>
            <w:top w:val="none" w:sz="0" w:space="0" w:color="auto"/>
            <w:left w:val="none" w:sz="0" w:space="0" w:color="auto"/>
            <w:bottom w:val="none" w:sz="0" w:space="0" w:color="auto"/>
            <w:right w:val="none" w:sz="0" w:space="0" w:color="auto"/>
          </w:divBdr>
        </w:div>
        <w:div w:id="1129518875">
          <w:marLeft w:val="0"/>
          <w:marRight w:val="0"/>
          <w:marTop w:val="0"/>
          <w:marBottom w:val="0"/>
          <w:divBdr>
            <w:top w:val="none" w:sz="0" w:space="0" w:color="auto"/>
            <w:left w:val="none" w:sz="0" w:space="0" w:color="auto"/>
            <w:bottom w:val="none" w:sz="0" w:space="0" w:color="auto"/>
            <w:right w:val="none" w:sz="0" w:space="0" w:color="auto"/>
          </w:divBdr>
        </w:div>
        <w:div w:id="1216503225">
          <w:marLeft w:val="0"/>
          <w:marRight w:val="0"/>
          <w:marTop w:val="0"/>
          <w:marBottom w:val="0"/>
          <w:divBdr>
            <w:top w:val="none" w:sz="0" w:space="0" w:color="auto"/>
            <w:left w:val="none" w:sz="0" w:space="0" w:color="auto"/>
            <w:bottom w:val="none" w:sz="0" w:space="0" w:color="auto"/>
            <w:right w:val="none" w:sz="0" w:space="0" w:color="auto"/>
          </w:divBdr>
        </w:div>
        <w:div w:id="1258100179">
          <w:marLeft w:val="0"/>
          <w:marRight w:val="0"/>
          <w:marTop w:val="0"/>
          <w:marBottom w:val="0"/>
          <w:divBdr>
            <w:top w:val="none" w:sz="0" w:space="0" w:color="auto"/>
            <w:left w:val="none" w:sz="0" w:space="0" w:color="auto"/>
            <w:bottom w:val="none" w:sz="0" w:space="0" w:color="auto"/>
            <w:right w:val="none" w:sz="0" w:space="0" w:color="auto"/>
          </w:divBdr>
        </w:div>
        <w:div w:id="1357465366">
          <w:marLeft w:val="0"/>
          <w:marRight w:val="0"/>
          <w:marTop w:val="0"/>
          <w:marBottom w:val="0"/>
          <w:divBdr>
            <w:top w:val="none" w:sz="0" w:space="0" w:color="auto"/>
            <w:left w:val="none" w:sz="0" w:space="0" w:color="auto"/>
            <w:bottom w:val="none" w:sz="0" w:space="0" w:color="auto"/>
            <w:right w:val="none" w:sz="0" w:space="0" w:color="auto"/>
          </w:divBdr>
        </w:div>
        <w:div w:id="1540849268">
          <w:marLeft w:val="0"/>
          <w:marRight w:val="0"/>
          <w:marTop w:val="0"/>
          <w:marBottom w:val="0"/>
          <w:divBdr>
            <w:top w:val="none" w:sz="0" w:space="0" w:color="auto"/>
            <w:left w:val="none" w:sz="0" w:space="0" w:color="auto"/>
            <w:bottom w:val="none" w:sz="0" w:space="0" w:color="auto"/>
            <w:right w:val="none" w:sz="0" w:space="0" w:color="auto"/>
          </w:divBdr>
        </w:div>
        <w:div w:id="1779367986">
          <w:marLeft w:val="0"/>
          <w:marRight w:val="0"/>
          <w:marTop w:val="0"/>
          <w:marBottom w:val="0"/>
          <w:divBdr>
            <w:top w:val="none" w:sz="0" w:space="0" w:color="auto"/>
            <w:left w:val="none" w:sz="0" w:space="0" w:color="auto"/>
            <w:bottom w:val="none" w:sz="0" w:space="0" w:color="auto"/>
            <w:right w:val="none" w:sz="0" w:space="0" w:color="auto"/>
          </w:divBdr>
        </w:div>
        <w:div w:id="2090302093">
          <w:marLeft w:val="0"/>
          <w:marRight w:val="0"/>
          <w:marTop w:val="0"/>
          <w:marBottom w:val="0"/>
          <w:divBdr>
            <w:top w:val="none" w:sz="0" w:space="0" w:color="auto"/>
            <w:left w:val="none" w:sz="0" w:space="0" w:color="auto"/>
            <w:bottom w:val="none" w:sz="0" w:space="0" w:color="auto"/>
            <w:right w:val="none" w:sz="0" w:space="0" w:color="auto"/>
          </w:divBdr>
        </w:div>
        <w:div w:id="2117170979">
          <w:marLeft w:val="0"/>
          <w:marRight w:val="0"/>
          <w:marTop w:val="0"/>
          <w:marBottom w:val="0"/>
          <w:divBdr>
            <w:top w:val="none" w:sz="0" w:space="0" w:color="auto"/>
            <w:left w:val="none" w:sz="0" w:space="0" w:color="auto"/>
            <w:bottom w:val="none" w:sz="0" w:space="0" w:color="auto"/>
            <w:right w:val="none" w:sz="0" w:space="0" w:color="auto"/>
          </w:divBdr>
        </w:div>
        <w:div w:id="2142575195">
          <w:marLeft w:val="0"/>
          <w:marRight w:val="0"/>
          <w:marTop w:val="0"/>
          <w:marBottom w:val="0"/>
          <w:divBdr>
            <w:top w:val="none" w:sz="0" w:space="0" w:color="auto"/>
            <w:left w:val="none" w:sz="0" w:space="0" w:color="auto"/>
            <w:bottom w:val="none" w:sz="0" w:space="0" w:color="auto"/>
            <w:right w:val="none" w:sz="0" w:space="0" w:color="auto"/>
          </w:divBdr>
        </w:div>
      </w:divsChild>
    </w:div>
    <w:div w:id="1943175126">
      <w:bodyDiv w:val="1"/>
      <w:marLeft w:val="0"/>
      <w:marRight w:val="0"/>
      <w:marTop w:val="0"/>
      <w:marBottom w:val="0"/>
      <w:divBdr>
        <w:top w:val="none" w:sz="0" w:space="0" w:color="auto"/>
        <w:left w:val="none" w:sz="0" w:space="0" w:color="auto"/>
        <w:bottom w:val="none" w:sz="0" w:space="0" w:color="auto"/>
        <w:right w:val="none" w:sz="0" w:space="0" w:color="auto"/>
      </w:divBdr>
    </w:div>
    <w:div w:id="1953704825">
      <w:bodyDiv w:val="1"/>
      <w:marLeft w:val="0"/>
      <w:marRight w:val="0"/>
      <w:marTop w:val="0"/>
      <w:marBottom w:val="0"/>
      <w:divBdr>
        <w:top w:val="none" w:sz="0" w:space="0" w:color="auto"/>
        <w:left w:val="none" w:sz="0" w:space="0" w:color="auto"/>
        <w:bottom w:val="none" w:sz="0" w:space="0" w:color="auto"/>
        <w:right w:val="none" w:sz="0" w:space="0" w:color="auto"/>
      </w:divBdr>
    </w:div>
    <w:div w:id="2018456642">
      <w:bodyDiv w:val="1"/>
      <w:marLeft w:val="0"/>
      <w:marRight w:val="0"/>
      <w:marTop w:val="0"/>
      <w:marBottom w:val="0"/>
      <w:divBdr>
        <w:top w:val="none" w:sz="0" w:space="0" w:color="auto"/>
        <w:left w:val="none" w:sz="0" w:space="0" w:color="auto"/>
        <w:bottom w:val="none" w:sz="0" w:space="0" w:color="auto"/>
        <w:right w:val="none" w:sz="0" w:space="0" w:color="auto"/>
      </w:divBdr>
    </w:div>
    <w:div w:id="2067949895">
      <w:bodyDiv w:val="1"/>
      <w:marLeft w:val="0"/>
      <w:marRight w:val="0"/>
      <w:marTop w:val="0"/>
      <w:marBottom w:val="0"/>
      <w:divBdr>
        <w:top w:val="none" w:sz="0" w:space="0" w:color="auto"/>
        <w:left w:val="none" w:sz="0" w:space="0" w:color="auto"/>
        <w:bottom w:val="none" w:sz="0" w:space="0" w:color="auto"/>
        <w:right w:val="none" w:sz="0" w:space="0" w:color="auto"/>
      </w:divBdr>
    </w:div>
    <w:div w:id="2074962358">
      <w:bodyDiv w:val="1"/>
      <w:marLeft w:val="0"/>
      <w:marRight w:val="0"/>
      <w:marTop w:val="0"/>
      <w:marBottom w:val="0"/>
      <w:divBdr>
        <w:top w:val="none" w:sz="0" w:space="0" w:color="auto"/>
        <w:left w:val="none" w:sz="0" w:space="0" w:color="auto"/>
        <w:bottom w:val="none" w:sz="0" w:space="0" w:color="auto"/>
        <w:right w:val="none" w:sz="0" w:space="0" w:color="auto"/>
      </w:divBdr>
    </w:div>
    <w:div w:id="2089689257">
      <w:bodyDiv w:val="1"/>
      <w:marLeft w:val="0"/>
      <w:marRight w:val="0"/>
      <w:marTop w:val="0"/>
      <w:marBottom w:val="0"/>
      <w:divBdr>
        <w:top w:val="none" w:sz="0" w:space="0" w:color="auto"/>
        <w:left w:val="none" w:sz="0" w:space="0" w:color="auto"/>
        <w:bottom w:val="none" w:sz="0" w:space="0" w:color="auto"/>
        <w:right w:val="none" w:sz="0" w:space="0" w:color="auto"/>
      </w:divBdr>
    </w:div>
    <w:div w:id="2095281347">
      <w:bodyDiv w:val="1"/>
      <w:marLeft w:val="0"/>
      <w:marRight w:val="0"/>
      <w:marTop w:val="0"/>
      <w:marBottom w:val="0"/>
      <w:divBdr>
        <w:top w:val="none" w:sz="0" w:space="0" w:color="auto"/>
        <w:left w:val="none" w:sz="0" w:space="0" w:color="auto"/>
        <w:bottom w:val="none" w:sz="0" w:space="0" w:color="auto"/>
        <w:right w:val="none" w:sz="0" w:space="0" w:color="auto"/>
      </w:divBdr>
    </w:div>
    <w:div w:id="2105566534">
      <w:bodyDiv w:val="1"/>
      <w:marLeft w:val="0"/>
      <w:marRight w:val="0"/>
      <w:marTop w:val="0"/>
      <w:marBottom w:val="0"/>
      <w:divBdr>
        <w:top w:val="none" w:sz="0" w:space="0" w:color="auto"/>
        <w:left w:val="none" w:sz="0" w:space="0" w:color="auto"/>
        <w:bottom w:val="none" w:sz="0" w:space="0" w:color="auto"/>
        <w:right w:val="none" w:sz="0" w:space="0" w:color="auto"/>
      </w:divBdr>
    </w:div>
    <w:div w:id="2111536450">
      <w:bodyDiv w:val="1"/>
      <w:marLeft w:val="0"/>
      <w:marRight w:val="0"/>
      <w:marTop w:val="0"/>
      <w:marBottom w:val="0"/>
      <w:divBdr>
        <w:top w:val="none" w:sz="0" w:space="0" w:color="auto"/>
        <w:left w:val="none" w:sz="0" w:space="0" w:color="auto"/>
        <w:bottom w:val="none" w:sz="0" w:space="0" w:color="auto"/>
        <w:right w:val="none" w:sz="0" w:space="0" w:color="auto"/>
      </w:divBdr>
    </w:div>
    <w:div w:id="2133132243">
      <w:bodyDiv w:val="1"/>
      <w:marLeft w:val="0"/>
      <w:marRight w:val="0"/>
      <w:marTop w:val="0"/>
      <w:marBottom w:val="0"/>
      <w:divBdr>
        <w:top w:val="none" w:sz="0" w:space="0" w:color="auto"/>
        <w:left w:val="none" w:sz="0" w:space="0" w:color="auto"/>
        <w:bottom w:val="none" w:sz="0" w:space="0" w:color="auto"/>
        <w:right w:val="none" w:sz="0" w:space="0" w:color="auto"/>
      </w:divBdr>
      <w:divsChild>
        <w:div w:id="209002745">
          <w:marLeft w:val="0"/>
          <w:marRight w:val="0"/>
          <w:marTop w:val="0"/>
          <w:marBottom w:val="0"/>
          <w:divBdr>
            <w:top w:val="none" w:sz="0" w:space="0" w:color="auto"/>
            <w:left w:val="none" w:sz="0" w:space="0" w:color="auto"/>
            <w:bottom w:val="none" w:sz="0" w:space="0" w:color="auto"/>
            <w:right w:val="none" w:sz="0" w:space="0" w:color="auto"/>
          </w:divBdr>
        </w:div>
        <w:div w:id="243540467">
          <w:marLeft w:val="0"/>
          <w:marRight w:val="0"/>
          <w:marTop w:val="0"/>
          <w:marBottom w:val="0"/>
          <w:divBdr>
            <w:top w:val="none" w:sz="0" w:space="0" w:color="auto"/>
            <w:left w:val="none" w:sz="0" w:space="0" w:color="auto"/>
            <w:bottom w:val="none" w:sz="0" w:space="0" w:color="auto"/>
            <w:right w:val="none" w:sz="0" w:space="0" w:color="auto"/>
          </w:divBdr>
        </w:div>
        <w:div w:id="515316091">
          <w:marLeft w:val="0"/>
          <w:marRight w:val="0"/>
          <w:marTop w:val="0"/>
          <w:marBottom w:val="0"/>
          <w:divBdr>
            <w:top w:val="none" w:sz="0" w:space="0" w:color="auto"/>
            <w:left w:val="none" w:sz="0" w:space="0" w:color="auto"/>
            <w:bottom w:val="none" w:sz="0" w:space="0" w:color="auto"/>
            <w:right w:val="none" w:sz="0" w:space="0" w:color="auto"/>
          </w:divBdr>
        </w:div>
        <w:div w:id="582686753">
          <w:marLeft w:val="0"/>
          <w:marRight w:val="0"/>
          <w:marTop w:val="0"/>
          <w:marBottom w:val="0"/>
          <w:divBdr>
            <w:top w:val="none" w:sz="0" w:space="0" w:color="auto"/>
            <w:left w:val="none" w:sz="0" w:space="0" w:color="auto"/>
            <w:bottom w:val="none" w:sz="0" w:space="0" w:color="auto"/>
            <w:right w:val="none" w:sz="0" w:space="0" w:color="auto"/>
          </w:divBdr>
        </w:div>
        <w:div w:id="850606748">
          <w:marLeft w:val="0"/>
          <w:marRight w:val="0"/>
          <w:marTop w:val="0"/>
          <w:marBottom w:val="0"/>
          <w:divBdr>
            <w:top w:val="none" w:sz="0" w:space="0" w:color="auto"/>
            <w:left w:val="none" w:sz="0" w:space="0" w:color="auto"/>
            <w:bottom w:val="none" w:sz="0" w:space="0" w:color="auto"/>
            <w:right w:val="none" w:sz="0" w:space="0" w:color="auto"/>
          </w:divBdr>
        </w:div>
        <w:div w:id="1287394805">
          <w:marLeft w:val="0"/>
          <w:marRight w:val="0"/>
          <w:marTop w:val="0"/>
          <w:marBottom w:val="0"/>
          <w:divBdr>
            <w:top w:val="none" w:sz="0" w:space="0" w:color="auto"/>
            <w:left w:val="none" w:sz="0" w:space="0" w:color="auto"/>
            <w:bottom w:val="none" w:sz="0" w:space="0" w:color="auto"/>
            <w:right w:val="none" w:sz="0" w:space="0" w:color="auto"/>
          </w:divBdr>
        </w:div>
        <w:div w:id="1969508964">
          <w:marLeft w:val="0"/>
          <w:marRight w:val="0"/>
          <w:marTop w:val="0"/>
          <w:marBottom w:val="0"/>
          <w:divBdr>
            <w:top w:val="none" w:sz="0" w:space="0" w:color="auto"/>
            <w:left w:val="none" w:sz="0" w:space="0" w:color="auto"/>
            <w:bottom w:val="none" w:sz="0" w:space="0" w:color="auto"/>
            <w:right w:val="none" w:sz="0" w:space="0" w:color="auto"/>
          </w:divBdr>
        </w:div>
        <w:div w:id="2016178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cialcare.wales/resources/awif-eycc-managers-part-a-workbook"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cialcare.wales/resources/awif-eycc-managers-progress-log-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ightstarsnursery@email.com" TargetMode="External"/></Relationships>
</file>

<file path=word/documenttasks/documenttasks1.xml><?xml version="1.0" encoding="utf-8"?>
<t:Tasks xmlns:t="http://schemas.microsoft.com/office/tasks/2019/documenttasks" xmlns:oel="http://schemas.microsoft.com/office/2019/extlst">
  <t:Task id="{AA5B7436-FEAC-4AC1-B115-B6E6DB630ADA}">
    <t:Anchor>
      <t:Comment id="664655305"/>
    </t:Anchor>
    <t:History>
      <t:Event id="{8CE3E664-FEB3-4FA2-B9A3-9637C043E9C7}" time="2023-03-09T14:17:07.663Z">
        <t:Attribution userId="S::jeff.brattanwilson@socialcare.wales::6590987a-a885-4af0-9136-1f97b005f739" userProvider="AD" userName="Jeff Brattan-Wilson"/>
        <t:Anchor>
          <t:Comment id="666134755"/>
        </t:Anchor>
        <t:Create/>
      </t:Event>
      <t:Event id="{67F9987B-A276-43AE-8B3D-55C81AA29720}" time="2023-03-09T14:17:07.663Z">
        <t:Attribution userId="S::jeff.brattanwilson@socialcare.wales::6590987a-a885-4af0-9136-1f97b005f739" userProvider="AD" userName="Jeff Brattan-Wilson"/>
        <t:Anchor>
          <t:Comment id="666134755"/>
        </t:Anchor>
        <t:Assign userId="S::Gemma.Thain@socialcare.wales::b943f2ad-1cba-4337-ad94-4c1bea5cf581" userProvider="AD" userName="Gemma Thain"/>
      </t:Event>
      <t:Event id="{D2CC5080-00FB-4EBB-9203-9AEC30217B6E}" time="2023-03-09T14:17:07.663Z">
        <t:Attribution userId="S::jeff.brattanwilson@socialcare.wales::6590987a-a885-4af0-9136-1f97b005f739" userProvider="AD" userName="Jeff Brattan-Wilson"/>
        <t:Anchor>
          <t:Comment id="666134755"/>
        </t:Anchor>
        <t:SetTitle title="@Gemma Thain could you take a look at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EB7F79BDD96439CC29AF16258DB4F" ma:contentTypeVersion="16" ma:contentTypeDescription="Create a new document." ma:contentTypeScope="" ma:versionID="3200607cd8f99fcb012e18e08ebf2f41">
  <xsd:schema xmlns:xsd="http://www.w3.org/2001/XMLSchema" xmlns:xs="http://www.w3.org/2001/XMLSchema" xmlns:p="http://schemas.microsoft.com/office/2006/metadata/properties" xmlns:ns2="eb2f391d-c696-4363-aa46-7901ab5f2d1c" xmlns:ns3="c1f309d3-352d-49d3-bfe6-fbb3793c3417" targetNamespace="http://schemas.microsoft.com/office/2006/metadata/properties" ma:root="true" ma:fieldsID="d9f5bec191d780149e6dd34e62131cd3" ns2:_="" ns3:_="">
    <xsd:import namespace="eb2f391d-c696-4363-aa46-7901ab5f2d1c"/>
    <xsd:import namespace="c1f309d3-352d-49d3-bfe6-fbb3793c34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Information" minOccurs="0"/>
                <xsd:element ref="ns2:lcf76f155ced4ddcb4097134ff3c332f" minOccurs="0"/>
                <xsd:element ref="ns3:TaxCatchAll" minOccurs="0"/>
                <xsd:element ref="ns2:MediaServiceOCR" minOccurs="0"/>
                <xsd:element ref="ns2:MediaServiceLocation" minOccurs="0"/>
                <xsd:element ref="ns2:Organis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f391d-c696-4363-aa46-7901ab5f2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nformation" ma:index="16" nillable="true" ma:displayName="Information" ma:format="Dropdown" ma:internalName="Information">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Organisation" ma:index="22" nillable="true" ma:displayName="Organisation" ma:format="Dropdown" ma:internalName="Organisation">
      <xsd:simpleType>
        <xsd:restriction base="dms:Text">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f309d3-352d-49d3-bfe6-fbb3793c341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245266-e91f-44d0-b9e2-26877b6efe5c}" ma:internalName="TaxCatchAll" ma:showField="CatchAllData" ma:web="c1f309d3-352d-49d3-bfe6-fbb3793c3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eb2f391d-c696-4363-aa46-7901ab5f2d1c" xsi:nil="true"/>
    <lcf76f155ced4ddcb4097134ff3c332f xmlns="eb2f391d-c696-4363-aa46-7901ab5f2d1c">
      <Terms xmlns="http://schemas.microsoft.com/office/infopath/2007/PartnerControls"/>
    </lcf76f155ced4ddcb4097134ff3c332f>
    <TaxCatchAll xmlns="c1f309d3-352d-49d3-bfe6-fbb3793c3417" xsi:nil="true"/>
    <Organisation xmlns="eb2f391d-c696-4363-aa46-7901ab5f2d1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0F789-99A1-4D00-9757-754DF566032B}">
  <ds:schemaRefs>
    <ds:schemaRef ds:uri="http://schemas.microsoft.com/sharepoint/v3/contenttype/forms"/>
  </ds:schemaRefs>
</ds:datastoreItem>
</file>

<file path=customXml/itemProps2.xml><?xml version="1.0" encoding="utf-8"?>
<ds:datastoreItem xmlns:ds="http://schemas.openxmlformats.org/officeDocument/2006/customXml" ds:itemID="{98561855-D5CB-4CC1-B650-648D80A4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f391d-c696-4363-aa46-7901ab5f2d1c"/>
    <ds:schemaRef ds:uri="c1f309d3-352d-49d3-bfe6-fbb3793c3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16140-3C04-4DA7-A843-70BE7C423A10}">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c1f309d3-352d-49d3-bfe6-fbb3793c3417"/>
    <ds:schemaRef ds:uri="http://purl.org/dc/dcmitype/"/>
    <ds:schemaRef ds:uri="http://purl.org/dc/elements/1.1/"/>
    <ds:schemaRef ds:uri="http://schemas.openxmlformats.org/package/2006/metadata/core-properties"/>
    <ds:schemaRef ds:uri="eb2f391d-c696-4363-aa46-7901ab5f2d1c"/>
  </ds:schemaRefs>
</ds:datastoreItem>
</file>

<file path=customXml/itemProps4.xml><?xml version="1.0" encoding="utf-8"?>
<ds:datastoreItem xmlns:ds="http://schemas.openxmlformats.org/officeDocument/2006/customXml" ds:itemID="{9670B59A-D355-485D-84BB-020A79F1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10255</Words>
  <Characters>58460</Characters>
  <Application>Microsoft Office Word</Application>
  <DocSecurity>0</DocSecurity>
  <Lines>487</Lines>
  <Paragraphs>137</Paragraphs>
  <ScaleCrop>false</ScaleCrop>
  <Company/>
  <LinksUpToDate>false</LinksUpToDate>
  <CharactersWithSpaces>68578</CharactersWithSpaces>
  <SharedDoc>false</SharedDoc>
  <HLinks>
    <vt:vector size="84" baseType="variant">
      <vt:variant>
        <vt:i4>1114150</vt:i4>
      </vt:variant>
      <vt:variant>
        <vt:i4>69</vt:i4>
      </vt:variant>
      <vt:variant>
        <vt:i4>0</vt:i4>
      </vt:variant>
      <vt:variant>
        <vt:i4>5</vt:i4>
      </vt:variant>
      <vt:variant>
        <vt:lpwstr>mailto:brightstarsnursery@email.com</vt:lpwstr>
      </vt:variant>
      <vt:variant>
        <vt:lpwstr/>
      </vt:variant>
      <vt:variant>
        <vt:i4>6553711</vt:i4>
      </vt:variant>
      <vt:variant>
        <vt:i4>66</vt:i4>
      </vt:variant>
      <vt:variant>
        <vt:i4>0</vt:i4>
      </vt:variant>
      <vt:variant>
        <vt:i4>5</vt:i4>
      </vt:variant>
      <vt:variant>
        <vt:lpwstr/>
      </vt:variant>
      <vt:variant>
        <vt:lpwstr>Compreview</vt:lpwstr>
      </vt:variant>
      <vt:variant>
        <vt:i4>393244</vt:i4>
      </vt:variant>
      <vt:variant>
        <vt:i4>63</vt:i4>
      </vt:variant>
      <vt:variant>
        <vt:i4>0</vt:i4>
      </vt:variant>
      <vt:variant>
        <vt:i4>5</vt:i4>
      </vt:variant>
      <vt:variant>
        <vt:lpwstr/>
      </vt:variant>
      <vt:variant>
        <vt:lpwstr>contents</vt:lpwstr>
      </vt:variant>
      <vt:variant>
        <vt:i4>720978</vt:i4>
      </vt:variant>
      <vt:variant>
        <vt:i4>60</vt:i4>
      </vt:variant>
      <vt:variant>
        <vt:i4>0</vt:i4>
      </vt:variant>
      <vt:variant>
        <vt:i4>5</vt:i4>
      </vt:variant>
      <vt:variant>
        <vt:lpwstr>https://socialcare.wales/resources/awif-eycc-managers-part-a-workbook</vt:lpwstr>
      </vt:variant>
      <vt:variant>
        <vt:lpwstr/>
      </vt:variant>
      <vt:variant>
        <vt:i4>1966154</vt:i4>
      </vt:variant>
      <vt:variant>
        <vt:i4>57</vt:i4>
      </vt:variant>
      <vt:variant>
        <vt:i4>0</vt:i4>
      </vt:variant>
      <vt:variant>
        <vt:i4>5</vt:i4>
      </vt:variant>
      <vt:variant>
        <vt:lpwstr>https://socialcare.wales/resources/awif-eycc-managers-progress-log-a</vt:lpwstr>
      </vt:variant>
      <vt:variant>
        <vt:lpwstr/>
      </vt:variant>
      <vt:variant>
        <vt:i4>6750335</vt:i4>
      </vt:variant>
      <vt:variant>
        <vt:i4>50</vt:i4>
      </vt:variant>
      <vt:variant>
        <vt:i4>0</vt:i4>
      </vt:variant>
      <vt:variant>
        <vt:i4>5</vt:i4>
      </vt:variant>
      <vt:variant>
        <vt:lpwstr/>
      </vt:variant>
      <vt:variant>
        <vt:lpwstr>values</vt:lpwstr>
      </vt:variant>
      <vt:variant>
        <vt:i4>5046295</vt:i4>
      </vt:variant>
      <vt:variant>
        <vt:i4>44</vt:i4>
      </vt:variant>
      <vt:variant>
        <vt:i4>0</vt:i4>
      </vt:variant>
      <vt:variant>
        <vt:i4>5</vt:i4>
      </vt:variant>
      <vt:variant>
        <vt:lpwstr/>
      </vt:variant>
      <vt:variant>
        <vt:lpwstr>section3</vt:lpwstr>
      </vt:variant>
      <vt:variant>
        <vt:i4>917514</vt:i4>
      </vt:variant>
      <vt:variant>
        <vt:i4>38</vt:i4>
      </vt:variant>
      <vt:variant>
        <vt:i4>0</vt:i4>
      </vt:variant>
      <vt:variant>
        <vt:i4>5</vt:i4>
      </vt:variant>
      <vt:variant>
        <vt:lpwstr/>
      </vt:variant>
      <vt:variant>
        <vt:lpwstr>managing</vt:lpwstr>
      </vt:variant>
      <vt:variant>
        <vt:i4>4980759</vt:i4>
      </vt:variant>
      <vt:variant>
        <vt:i4>32</vt:i4>
      </vt:variant>
      <vt:variant>
        <vt:i4>0</vt:i4>
      </vt:variant>
      <vt:variant>
        <vt:i4>5</vt:i4>
      </vt:variant>
      <vt:variant>
        <vt:lpwstr/>
      </vt:variant>
      <vt:variant>
        <vt:lpwstr>section2</vt:lpwstr>
      </vt:variant>
      <vt:variant>
        <vt:i4>6357092</vt:i4>
      </vt:variant>
      <vt:variant>
        <vt:i4>26</vt:i4>
      </vt:variant>
      <vt:variant>
        <vt:i4>0</vt:i4>
      </vt:variant>
      <vt:variant>
        <vt:i4>5</vt:i4>
      </vt:variant>
      <vt:variant>
        <vt:lpwstr/>
      </vt:variant>
      <vt:variant>
        <vt:lpwstr>equity</vt:lpwstr>
      </vt:variant>
      <vt:variant>
        <vt:i4>5177367</vt:i4>
      </vt:variant>
      <vt:variant>
        <vt:i4>20</vt:i4>
      </vt:variant>
      <vt:variant>
        <vt:i4>0</vt:i4>
      </vt:variant>
      <vt:variant>
        <vt:i4>5</vt:i4>
      </vt:variant>
      <vt:variant>
        <vt:lpwstr/>
      </vt:variant>
      <vt:variant>
        <vt:lpwstr>Section1</vt:lpwstr>
      </vt:variant>
      <vt:variant>
        <vt:i4>1900595</vt:i4>
      </vt:variant>
      <vt:variant>
        <vt:i4>14</vt:i4>
      </vt:variant>
      <vt:variant>
        <vt:i4>0</vt:i4>
      </vt:variant>
      <vt:variant>
        <vt:i4>5</vt:i4>
      </vt:variant>
      <vt:variant>
        <vt:lpwstr/>
      </vt:variant>
      <vt:variant>
        <vt:lpwstr>_Toc181271414</vt:lpwstr>
      </vt:variant>
      <vt:variant>
        <vt:i4>1900595</vt:i4>
      </vt:variant>
      <vt:variant>
        <vt:i4>8</vt:i4>
      </vt:variant>
      <vt:variant>
        <vt:i4>0</vt:i4>
      </vt:variant>
      <vt:variant>
        <vt:i4>5</vt:i4>
      </vt:variant>
      <vt:variant>
        <vt:lpwstr/>
      </vt:variant>
      <vt:variant>
        <vt:lpwstr>_Toc181271413</vt:lpwstr>
      </vt:variant>
      <vt:variant>
        <vt:i4>1900595</vt:i4>
      </vt:variant>
      <vt:variant>
        <vt:i4>2</vt:i4>
      </vt:variant>
      <vt:variant>
        <vt:i4>0</vt:i4>
      </vt:variant>
      <vt:variant>
        <vt:i4>5</vt:i4>
      </vt:variant>
      <vt:variant>
        <vt:lpwstr/>
      </vt:variant>
      <vt:variant>
        <vt:lpwstr>_Toc181271412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Gemma.Thain@socialcare.wales</dc:creator>
  <cp:keywords/>
  <dc:description/>
  <cp:lastModifiedBy>Gemma Thain</cp:lastModifiedBy>
  <cp:revision>2</cp:revision>
  <dcterms:created xsi:type="dcterms:W3CDTF">2025-06-24T16:40:00Z</dcterms:created>
  <dcterms:modified xsi:type="dcterms:W3CDTF">2025-06-24T16:40:00Z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2022-11-23T14:46:18Z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71b73fa0-0857-4fc5-8548-5bdbda3ada33</vt:lpwstr>
  </property>
  <property fmtid="{D5CDD505-2E9C-101B-9397-08002B2CF9AE}" pid="8" name="MSIP_Label_d3f1612d-fb9f-4910-9745-3218a93e4acc_ContentBits">
    <vt:lpwstr>0</vt:lpwstr>
  </property>
  <property fmtid="{D5CDD505-2E9C-101B-9397-08002B2CF9AE}" pid="9" name="GrammarlyDocumentId">
    <vt:lpwstr>54531bf82580dcd51767e6445f65a69b214a599e9388c4f0d88ae4b76fbc82bc</vt:lpwstr>
  </property>
  <property fmtid="{D5CDD505-2E9C-101B-9397-08002B2CF9AE}" pid="10" name="ContentTypeId">
    <vt:lpwstr>0x01010035AEB7F79BDD96439CC29AF16258DB4F</vt:lpwstr>
  </property>
  <property fmtid="{D5CDD505-2E9C-101B-9397-08002B2CF9AE}" pid="11" name="MediaServiceImageTags">
    <vt:lpwstr/>
  </property>
</Properties>
</file>