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D039" w14:textId="2542B91C" w:rsidR="00C762C6" w:rsidRPr="00C762C6" w:rsidRDefault="00C762C6" w:rsidP="00717D97">
      <w:pPr>
        <w:pStyle w:val="Title"/>
      </w:pPr>
      <w:r w:rsidRPr="00717D97">
        <w:t>Audit</w:t>
      </w:r>
      <w:r w:rsidRPr="00C762C6">
        <w:t xml:space="preserve"> and Risk Committee</w:t>
      </w:r>
    </w:p>
    <w:p w14:paraId="077804CF" w14:textId="77777777" w:rsidR="00C762C6" w:rsidRPr="00C762C6" w:rsidRDefault="00C762C6" w:rsidP="00C762C6">
      <w:pPr>
        <w:rPr>
          <w:rFonts w:ascii="Arial" w:hAnsi="Arial" w:cs="Arial"/>
        </w:rPr>
      </w:pPr>
    </w:p>
    <w:p w14:paraId="127DD825" w14:textId="03533881" w:rsidR="00C762C6" w:rsidRPr="00C762C6" w:rsidRDefault="00C762C6" w:rsidP="00C762C6">
      <w:pPr>
        <w:rPr>
          <w:rFonts w:ascii="Arial" w:hAnsi="Arial" w:cs="Arial"/>
        </w:rPr>
      </w:pPr>
      <w:r w:rsidRPr="00C762C6">
        <w:rPr>
          <w:rFonts w:ascii="Arial" w:hAnsi="Arial" w:cs="Arial"/>
        </w:rPr>
        <w:t>Committee Chair</w:t>
      </w:r>
      <w:r>
        <w:rPr>
          <w:rFonts w:ascii="Arial" w:hAnsi="Arial" w:cs="Arial"/>
        </w:rPr>
        <w:t>:</w:t>
      </w:r>
      <w:r>
        <w:rPr>
          <w:rFonts w:ascii="Arial" w:hAnsi="Arial" w:cs="Arial"/>
        </w:rPr>
        <w:tab/>
      </w:r>
      <w:r w:rsidRPr="00C762C6">
        <w:rPr>
          <w:rFonts w:ascii="Arial" w:hAnsi="Arial" w:cs="Arial"/>
        </w:rPr>
        <w:t xml:space="preserve">Katija Dew </w:t>
      </w:r>
    </w:p>
    <w:p w14:paraId="7CDD5D6E" w14:textId="68B8BB8D" w:rsidR="00C762C6" w:rsidRPr="00C762C6" w:rsidRDefault="00C762C6" w:rsidP="00C762C6">
      <w:pPr>
        <w:rPr>
          <w:rFonts w:ascii="Arial" w:hAnsi="Arial" w:cs="Arial"/>
        </w:rPr>
      </w:pPr>
      <w:r w:rsidRPr="00C762C6">
        <w:rPr>
          <w:rFonts w:ascii="Arial" w:hAnsi="Arial" w:cs="Arial"/>
        </w:rPr>
        <w:t xml:space="preserve">Date of meeting: </w:t>
      </w:r>
      <w:r>
        <w:rPr>
          <w:rFonts w:ascii="Arial" w:hAnsi="Arial" w:cs="Arial"/>
        </w:rPr>
        <w:t xml:space="preserve"> </w:t>
      </w:r>
      <w:r>
        <w:rPr>
          <w:rFonts w:ascii="Arial" w:hAnsi="Arial" w:cs="Arial"/>
        </w:rPr>
        <w:tab/>
      </w:r>
      <w:r w:rsidRPr="00C762C6">
        <w:rPr>
          <w:rFonts w:ascii="Arial" w:hAnsi="Arial" w:cs="Arial"/>
        </w:rPr>
        <w:t xml:space="preserve">18.09.25 </w:t>
      </w:r>
    </w:p>
    <w:p w14:paraId="48857940" w14:textId="418A17B5" w:rsidR="00C762C6" w:rsidRPr="00C762C6" w:rsidRDefault="00C762C6" w:rsidP="00C762C6">
      <w:pPr>
        <w:rPr>
          <w:rFonts w:ascii="Arial" w:hAnsi="Arial" w:cs="Arial"/>
        </w:rPr>
      </w:pPr>
      <w:r w:rsidRPr="00C762C6">
        <w:rPr>
          <w:rFonts w:ascii="Arial" w:hAnsi="Arial" w:cs="Arial"/>
        </w:rPr>
        <w:t xml:space="preserve">Paper prepared by: </w:t>
      </w:r>
      <w:r>
        <w:rPr>
          <w:rFonts w:ascii="Arial" w:hAnsi="Arial" w:cs="Arial"/>
        </w:rPr>
        <w:t xml:space="preserve">  </w:t>
      </w:r>
      <w:r w:rsidRPr="00C762C6">
        <w:rPr>
          <w:rFonts w:ascii="Arial" w:hAnsi="Arial" w:cs="Arial"/>
        </w:rPr>
        <w:t xml:space="preserve">Katija Dew </w:t>
      </w:r>
    </w:p>
    <w:p w14:paraId="43895F7F" w14:textId="77777777" w:rsidR="00C762C6" w:rsidRPr="00C762C6" w:rsidRDefault="00C762C6" w:rsidP="00C762C6">
      <w:pPr>
        <w:rPr>
          <w:rFonts w:ascii="Arial" w:hAnsi="Arial" w:cs="Arial"/>
        </w:rPr>
      </w:pPr>
    </w:p>
    <w:p w14:paraId="0309498F" w14:textId="26397E3A" w:rsidR="00C762C6" w:rsidRPr="00A37637" w:rsidRDefault="00C762C6" w:rsidP="00C762C6">
      <w:pPr>
        <w:rPr>
          <w:rFonts w:ascii="Arial" w:hAnsi="Arial" w:cs="Arial"/>
          <w:color w:val="11846A"/>
        </w:rPr>
      </w:pPr>
      <w:r w:rsidRPr="00A37637">
        <w:rPr>
          <w:rFonts w:ascii="Arial" w:hAnsi="Arial" w:cs="Arial"/>
          <w:color w:val="11846A"/>
        </w:rPr>
        <w:t xml:space="preserve">KEY DECISIONS / MATTERS CONSIDERED BY THE COMMITTEE </w:t>
      </w:r>
    </w:p>
    <w:p w14:paraId="79741B31" w14:textId="72E6D234" w:rsidR="00C762C6" w:rsidRPr="00A37637" w:rsidRDefault="00C762C6" w:rsidP="00717D97">
      <w:pPr>
        <w:pStyle w:val="Heading1"/>
      </w:pPr>
      <w:r w:rsidRPr="00717D97">
        <w:t>SITUATION</w:t>
      </w:r>
      <w:r w:rsidRPr="00A37637">
        <w:t xml:space="preserve">/BACKGROUND </w:t>
      </w:r>
    </w:p>
    <w:p w14:paraId="51D2ECC4" w14:textId="2995CFBF" w:rsidR="00C762C6" w:rsidRPr="00C762C6" w:rsidRDefault="00C762C6" w:rsidP="00C762C6">
      <w:pPr>
        <w:rPr>
          <w:rFonts w:ascii="Arial" w:hAnsi="Arial" w:cs="Arial"/>
        </w:rPr>
      </w:pPr>
      <w:r w:rsidRPr="00C762C6">
        <w:rPr>
          <w:rFonts w:ascii="Arial" w:hAnsi="Arial" w:cs="Arial"/>
        </w:rPr>
        <w:t xml:space="preserve">This report had been prepared to provide Board Members with a summary of the key issues considered by the Audit and Risk Committee at its meeting on 18 September 2025.  </w:t>
      </w:r>
    </w:p>
    <w:p w14:paraId="23D20F6B" w14:textId="77777777" w:rsidR="00C762C6" w:rsidRPr="00C762C6" w:rsidRDefault="00C762C6" w:rsidP="00C762C6">
      <w:pPr>
        <w:rPr>
          <w:rFonts w:ascii="Arial" w:hAnsi="Arial" w:cs="Arial"/>
        </w:rPr>
      </w:pPr>
      <w:r w:rsidRPr="00C762C6">
        <w:rPr>
          <w:rFonts w:ascii="Arial" w:hAnsi="Arial" w:cs="Arial"/>
        </w:rPr>
        <w:t xml:space="preserve">Key highlights from the meeting are reported in Section 3. </w:t>
      </w:r>
    </w:p>
    <w:p w14:paraId="15B6E431" w14:textId="5704CCE6" w:rsidR="00C762C6" w:rsidRPr="00C762C6" w:rsidRDefault="00C762C6" w:rsidP="00C762C6">
      <w:pPr>
        <w:rPr>
          <w:rFonts w:ascii="Arial" w:hAnsi="Arial" w:cs="Arial"/>
        </w:rPr>
      </w:pPr>
    </w:p>
    <w:p w14:paraId="12D5713E" w14:textId="0EC759D9" w:rsidR="00C762C6" w:rsidRPr="00A37637" w:rsidRDefault="00C762C6" w:rsidP="00717D97">
      <w:pPr>
        <w:pStyle w:val="Heading1"/>
      </w:pPr>
      <w:r w:rsidRPr="00A37637">
        <w:t xml:space="preserve">PURPOSE </w:t>
      </w:r>
    </w:p>
    <w:p w14:paraId="2166212E" w14:textId="77777777" w:rsidR="00C762C6" w:rsidRPr="00C762C6" w:rsidRDefault="00C762C6" w:rsidP="00C762C6">
      <w:pPr>
        <w:rPr>
          <w:rFonts w:ascii="Arial" w:hAnsi="Arial" w:cs="Arial"/>
        </w:rPr>
      </w:pPr>
      <w:r w:rsidRPr="00C762C6">
        <w:rPr>
          <w:rFonts w:ascii="Arial" w:hAnsi="Arial" w:cs="Arial"/>
        </w:rPr>
        <w:t xml:space="preserve">The Purpose and Role of the Audit and Risk Committee is set out in the Terms of Reference for the Committee </w:t>
      </w:r>
    </w:p>
    <w:p w14:paraId="7BDC0471" w14:textId="77777777" w:rsidR="007F7842" w:rsidRDefault="007F7842" w:rsidP="00C762C6">
      <w:pPr>
        <w:rPr>
          <w:rFonts w:ascii="Arial" w:hAnsi="Arial" w:cs="Arial"/>
        </w:rPr>
      </w:pPr>
    </w:p>
    <w:p w14:paraId="5ED9C562" w14:textId="4C9239D5" w:rsidR="00C762C6" w:rsidRPr="00A37637" w:rsidRDefault="00C762C6" w:rsidP="00717D97">
      <w:pPr>
        <w:pStyle w:val="Heading1"/>
      </w:pPr>
      <w:r w:rsidRPr="00A37637">
        <w:t xml:space="preserve">HIGHLIGHT REPORT  </w:t>
      </w:r>
    </w:p>
    <w:p w14:paraId="4936C0CD" w14:textId="4B0B0EE3" w:rsidR="00C762C6" w:rsidRPr="007F7842" w:rsidRDefault="00C762C6" w:rsidP="00717D97">
      <w:pPr>
        <w:pStyle w:val="Heading2"/>
      </w:pPr>
      <w:r w:rsidRPr="007F7842">
        <w:t xml:space="preserve">Alert / Escalate </w:t>
      </w:r>
    </w:p>
    <w:p w14:paraId="548F6664" w14:textId="77777777" w:rsidR="00C762C6" w:rsidRPr="00C762C6" w:rsidRDefault="00C762C6" w:rsidP="00C762C6">
      <w:pPr>
        <w:rPr>
          <w:rFonts w:ascii="Arial" w:hAnsi="Arial" w:cs="Arial"/>
        </w:rPr>
      </w:pPr>
      <w:r w:rsidRPr="00C762C6">
        <w:rPr>
          <w:rFonts w:ascii="Arial" w:hAnsi="Arial" w:cs="Arial"/>
        </w:rPr>
        <w:t xml:space="preserve">No issues to alert or escalate to the Board. However, the Committee wishes to draw the Board’s attention to ongoing work and assurance in relation to cyber security and political risk. </w:t>
      </w:r>
    </w:p>
    <w:p w14:paraId="1C57F614" w14:textId="77777777" w:rsidR="00C762C6" w:rsidRPr="00C762C6" w:rsidRDefault="00C762C6" w:rsidP="00C762C6">
      <w:pPr>
        <w:rPr>
          <w:rFonts w:ascii="Arial" w:hAnsi="Arial" w:cs="Arial"/>
        </w:rPr>
      </w:pPr>
    </w:p>
    <w:p w14:paraId="73EBF3FE" w14:textId="6AEE9E73" w:rsidR="00C762C6" w:rsidRPr="007F7842" w:rsidRDefault="00C762C6" w:rsidP="00717D97">
      <w:pPr>
        <w:pStyle w:val="Heading2"/>
      </w:pPr>
      <w:r w:rsidRPr="007F7842">
        <w:t xml:space="preserve">Advise </w:t>
      </w:r>
    </w:p>
    <w:p w14:paraId="3DFC46EB" w14:textId="77777777" w:rsidR="00C762C6" w:rsidRPr="00C762C6" w:rsidRDefault="00C762C6" w:rsidP="00C762C6">
      <w:pPr>
        <w:rPr>
          <w:rFonts w:ascii="Arial" w:hAnsi="Arial" w:cs="Arial"/>
        </w:rPr>
      </w:pPr>
      <w:r w:rsidRPr="00C762C6">
        <w:rPr>
          <w:rFonts w:ascii="Arial" w:hAnsi="Arial" w:cs="Arial"/>
        </w:rPr>
        <w:t xml:space="preserve">The Committee recommends that the Board note the further assurance received regarding cyber risks, and the ongoing actions being taken to strengthen the organisation’s cyber resilience and business continuity. The Committee also advises the Board of the continued focus on political risk and the importance of clear messaging and engagement with stakeholders ahead of the forthcoming Senedd elections in May 2026. </w:t>
      </w:r>
    </w:p>
    <w:p w14:paraId="123971BA" w14:textId="77777777" w:rsidR="00C762C6" w:rsidRPr="00C762C6" w:rsidRDefault="00C762C6" w:rsidP="00C762C6">
      <w:pPr>
        <w:rPr>
          <w:rFonts w:ascii="Arial" w:hAnsi="Arial" w:cs="Arial"/>
        </w:rPr>
      </w:pPr>
    </w:p>
    <w:p w14:paraId="05ABD7F5" w14:textId="17AAD048" w:rsidR="00C762C6" w:rsidRPr="007F7842" w:rsidRDefault="00C762C6" w:rsidP="00717D97">
      <w:pPr>
        <w:pStyle w:val="Heading2"/>
      </w:pPr>
      <w:r w:rsidRPr="007F7842">
        <w:lastRenderedPageBreak/>
        <w:t xml:space="preserve">Assure </w:t>
      </w:r>
    </w:p>
    <w:p w14:paraId="3ACF56D7" w14:textId="2F7EDD21" w:rsidR="00C762C6" w:rsidRPr="00C762C6" w:rsidRDefault="00C762C6" w:rsidP="00C762C6">
      <w:pPr>
        <w:rPr>
          <w:rFonts w:ascii="Arial" w:hAnsi="Arial" w:cs="Arial"/>
        </w:rPr>
      </w:pPr>
      <w:r w:rsidRPr="00C762C6">
        <w:rPr>
          <w:rFonts w:ascii="Arial" w:hAnsi="Arial" w:cs="Arial"/>
        </w:rPr>
        <w:t xml:space="preserve">Internal Audit: The Committee received positive internal audit reports, with substantial assurance for risk management, business continuity, and apprenticeship certification, and reasonable assurance for HR absence management. All recommendations are being addressed, with management actions in place. </w:t>
      </w:r>
    </w:p>
    <w:p w14:paraId="09FDC1C8" w14:textId="2698C4E7" w:rsidR="00C762C6" w:rsidRPr="00C762C6" w:rsidRDefault="00C762C6" w:rsidP="00C762C6">
      <w:pPr>
        <w:rPr>
          <w:rFonts w:ascii="Arial" w:hAnsi="Arial" w:cs="Arial"/>
        </w:rPr>
      </w:pPr>
      <w:r w:rsidRPr="00C762C6">
        <w:rPr>
          <w:rFonts w:ascii="Arial" w:hAnsi="Arial" w:cs="Arial"/>
        </w:rPr>
        <w:t xml:space="preserve">Cyber Security: The Committee received further assurance on cyber security posture, including updates on the response to the recent cyber incident, migration of the website to a more secure platform, enhanced monitoring, and onboarding with the national security operations centre (Cymru SoC). Recruitment is underway to strengthen in-house digital resilience. </w:t>
      </w:r>
    </w:p>
    <w:p w14:paraId="7A09AB0B" w14:textId="572F18BD" w:rsidR="00C762C6" w:rsidRPr="00C762C6" w:rsidRDefault="00C762C6" w:rsidP="00C762C6">
      <w:pPr>
        <w:rPr>
          <w:rFonts w:ascii="Arial" w:hAnsi="Arial" w:cs="Arial"/>
        </w:rPr>
      </w:pPr>
      <w:r w:rsidRPr="00C762C6">
        <w:rPr>
          <w:rFonts w:ascii="Arial" w:hAnsi="Arial" w:cs="Arial"/>
        </w:rPr>
        <w:t xml:space="preserve">Risk Register: The Committee reviewed the updated risk register, noting ongoing management of key risks including cyber security, sector capacity, political uncertainty, and communications. The Committee welcomed the addition of a fraud risk register for information at this meeting and discussed the need for clearer explanations where inherent and residual risk scores are the same. </w:t>
      </w:r>
    </w:p>
    <w:p w14:paraId="5FF3C6FF" w14:textId="77777777" w:rsidR="00C762C6" w:rsidRPr="00C762C6" w:rsidRDefault="00C762C6" w:rsidP="00C762C6">
      <w:pPr>
        <w:rPr>
          <w:rFonts w:ascii="Arial" w:hAnsi="Arial" w:cs="Arial"/>
        </w:rPr>
      </w:pPr>
      <w:r w:rsidRPr="00C762C6">
        <w:rPr>
          <w:rFonts w:ascii="Arial" w:hAnsi="Arial" w:cs="Arial"/>
        </w:rPr>
        <w:t xml:space="preserve">Compliance Report: The Committee received updates on procurement, Freedom of Information and subject access requests, safeguarding, Welsh language compliance, and the Social Partnership and Procurement Act. The Committee requested for future reports an explanation for the reasons behind safeguarding concerns that were not passed on the same day.  </w:t>
      </w:r>
    </w:p>
    <w:p w14:paraId="2626042C" w14:textId="77777777" w:rsidR="00C762C6" w:rsidRPr="00C762C6" w:rsidRDefault="00C762C6" w:rsidP="00C762C6">
      <w:pPr>
        <w:rPr>
          <w:rFonts w:ascii="Arial" w:hAnsi="Arial" w:cs="Arial"/>
        </w:rPr>
      </w:pPr>
    </w:p>
    <w:p w14:paraId="5276DC5A" w14:textId="408055FB" w:rsidR="00C762C6" w:rsidRPr="007F7842" w:rsidRDefault="00C762C6" w:rsidP="00717D97">
      <w:pPr>
        <w:pStyle w:val="Heading2"/>
      </w:pPr>
      <w:r w:rsidRPr="007F7842">
        <w:t xml:space="preserve">Inform </w:t>
      </w:r>
    </w:p>
    <w:p w14:paraId="34F05365" w14:textId="77777777" w:rsidR="00C762C6" w:rsidRPr="00C762C6" w:rsidRDefault="00C762C6" w:rsidP="00C762C6">
      <w:pPr>
        <w:rPr>
          <w:rFonts w:ascii="Arial" w:hAnsi="Arial" w:cs="Arial"/>
        </w:rPr>
      </w:pPr>
      <w:r w:rsidRPr="00C762C6">
        <w:rPr>
          <w:rFonts w:ascii="Arial" w:hAnsi="Arial" w:cs="Arial"/>
        </w:rPr>
        <w:t xml:space="preserve">Director’s context setting: The Director reported that the organisational restructure was progressing smoothly, Jo Bolton will join as the new lead director for the Committee in October (Director of Finance, Partnerships and Corporate Services). Financially, the organisation is in a secure position, with a slight underspend that may be reinvested, though student bursary numbers will impact the final budget. The relationship with Welsh Government remains strong, with improvements in business planning and governance frameworks. Cybersecurity has been a major focus following a recent breach, with strengthened systems and ongoing investment in digital resilience. The Director highlighted concerns about future funding, especially for ring-fenced grants, and emphasised efforts to reduce reliance on external suppliers, particularly in digital and technology. Looking ahead, political uncertainty and the upcoming elections present significant risks, but the organisation is actively engaging with stakeholders and planning for various scenarios. Overall, the Director assured the Committee that the organisation is delivering against its business plan, managing risks proactively, and preparing for future challenges. </w:t>
      </w:r>
    </w:p>
    <w:p w14:paraId="02BC1659" w14:textId="77777777" w:rsidR="00C762C6" w:rsidRPr="00C762C6" w:rsidRDefault="00C762C6" w:rsidP="00C762C6">
      <w:pPr>
        <w:rPr>
          <w:rFonts w:ascii="Arial" w:hAnsi="Arial" w:cs="Arial"/>
        </w:rPr>
      </w:pPr>
    </w:p>
    <w:p w14:paraId="3BD70DE7" w14:textId="4E822594" w:rsidR="00C762C6" w:rsidRPr="00C762C6" w:rsidRDefault="00C762C6" w:rsidP="00C762C6">
      <w:pPr>
        <w:rPr>
          <w:rFonts w:ascii="Arial" w:hAnsi="Arial" w:cs="Arial"/>
        </w:rPr>
      </w:pPr>
      <w:r w:rsidRPr="00C762C6">
        <w:rPr>
          <w:rFonts w:ascii="Arial" w:hAnsi="Arial" w:cs="Arial"/>
        </w:rPr>
        <w:t xml:space="preserve">Continuous Improvement: The Committee discussed opportunities to further improve reporting clarity, particularly in relation to audit recommendations and risk scoring. The Committee also noted the importance of ongoing engagement with the National Office and partners to avoid duplication and ensure clear public messaging.  </w:t>
      </w:r>
    </w:p>
    <w:p w14:paraId="695710EA" w14:textId="27D699BB" w:rsidR="00C762C6" w:rsidRDefault="00C762C6" w:rsidP="00C762C6">
      <w:pPr>
        <w:rPr>
          <w:rFonts w:ascii="Arial" w:hAnsi="Arial" w:cs="Arial"/>
        </w:rPr>
      </w:pPr>
      <w:r w:rsidRPr="00C762C6">
        <w:rPr>
          <w:rFonts w:ascii="Arial" w:hAnsi="Arial" w:cs="Arial"/>
        </w:rPr>
        <w:t xml:space="preserve">Learning and Development: The Committee requested a session/paper explaining the procurement process for external tenders. </w:t>
      </w:r>
    </w:p>
    <w:p w14:paraId="643AE802" w14:textId="77777777" w:rsidR="007F7842" w:rsidRPr="00C762C6" w:rsidRDefault="007F7842" w:rsidP="00C762C6">
      <w:pPr>
        <w:rPr>
          <w:rFonts w:ascii="Arial" w:hAnsi="Arial" w:cs="Arial"/>
        </w:rPr>
      </w:pPr>
    </w:p>
    <w:p w14:paraId="4C30CC9B" w14:textId="77777777" w:rsidR="00C762C6" w:rsidRPr="00C762C6" w:rsidRDefault="00C762C6" w:rsidP="00C762C6">
      <w:pPr>
        <w:rPr>
          <w:rFonts w:ascii="Arial" w:hAnsi="Arial" w:cs="Arial"/>
        </w:rPr>
      </w:pPr>
      <w:r w:rsidRPr="00C762C6">
        <w:rPr>
          <w:rFonts w:ascii="Arial" w:hAnsi="Arial" w:cs="Arial"/>
        </w:rPr>
        <w:t xml:space="preserve">NEXT MEETING: 04.12.25 </w:t>
      </w:r>
    </w:p>
    <w:p w14:paraId="072629DC" w14:textId="77777777" w:rsidR="00C762C6" w:rsidRPr="00C762C6" w:rsidRDefault="00C762C6" w:rsidP="00C762C6">
      <w:pPr>
        <w:rPr>
          <w:rFonts w:ascii="Arial" w:hAnsi="Arial" w:cs="Arial"/>
          <w:b/>
          <w:bCs/>
        </w:rPr>
      </w:pPr>
    </w:p>
    <w:p w14:paraId="5E207E57" w14:textId="77777777" w:rsidR="00C762C6" w:rsidRPr="00C762C6" w:rsidRDefault="00C762C6" w:rsidP="00C762C6">
      <w:pPr>
        <w:rPr>
          <w:rFonts w:ascii="Arial" w:hAnsi="Arial" w:cs="Arial"/>
          <w:b/>
          <w:bCs/>
        </w:rPr>
      </w:pPr>
      <w:r w:rsidRPr="00C762C6">
        <w:rPr>
          <w:rFonts w:ascii="Arial" w:hAnsi="Arial" w:cs="Arial"/>
          <w:b/>
          <w:bCs/>
        </w:rPr>
        <w:t xml:space="preserve"> </w:t>
      </w:r>
    </w:p>
    <w:p w14:paraId="3E2BEC54" w14:textId="77777777" w:rsidR="00513A76" w:rsidRPr="00513A76" w:rsidRDefault="00513A76" w:rsidP="00513A76">
      <w:pPr>
        <w:rPr>
          <w:rFonts w:ascii="Arial" w:hAnsi="Arial" w:cs="Arial"/>
        </w:rPr>
      </w:pPr>
    </w:p>
    <w:p w14:paraId="36163738" w14:textId="77777777" w:rsidR="00513A76" w:rsidRPr="00513A76" w:rsidRDefault="00513A76" w:rsidP="00513A76">
      <w:pPr>
        <w:rPr>
          <w:rFonts w:ascii="Arial" w:hAnsi="Arial" w:cs="Arial"/>
        </w:rPr>
      </w:pPr>
      <w:r w:rsidRPr="00513A76">
        <w:rPr>
          <w:rFonts w:ascii="Arial" w:hAnsi="Arial" w:cs="Arial"/>
        </w:rPr>
        <w:t xml:space="preserve"> </w:t>
      </w:r>
    </w:p>
    <w:p w14:paraId="0C66A475" w14:textId="77777777" w:rsidR="00783EE7" w:rsidRPr="00513A76" w:rsidRDefault="00783EE7">
      <w:pPr>
        <w:rPr>
          <w:rFonts w:ascii="Arial" w:hAnsi="Arial" w:cs="Arial"/>
        </w:rPr>
      </w:pPr>
    </w:p>
    <w:sectPr w:rsidR="00783EE7" w:rsidRPr="00513A7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C866" w14:textId="77777777" w:rsidR="000E4C7F" w:rsidRDefault="000E4C7F" w:rsidP="00513A76">
      <w:pPr>
        <w:spacing w:after="0" w:line="240" w:lineRule="auto"/>
      </w:pPr>
      <w:r>
        <w:separator/>
      </w:r>
    </w:p>
  </w:endnote>
  <w:endnote w:type="continuationSeparator" w:id="0">
    <w:p w14:paraId="7D734ACF" w14:textId="77777777" w:rsidR="000E4C7F" w:rsidRDefault="000E4C7F" w:rsidP="0051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0E235" w14:textId="77777777" w:rsidR="000E4C7F" w:rsidRDefault="000E4C7F" w:rsidP="00513A76">
      <w:pPr>
        <w:spacing w:after="0" w:line="240" w:lineRule="auto"/>
      </w:pPr>
      <w:r>
        <w:separator/>
      </w:r>
    </w:p>
  </w:footnote>
  <w:footnote w:type="continuationSeparator" w:id="0">
    <w:p w14:paraId="40725837" w14:textId="77777777" w:rsidR="000E4C7F" w:rsidRDefault="000E4C7F" w:rsidP="0051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5E8C" w14:textId="3B1E62DB" w:rsidR="00513A76" w:rsidRDefault="00513A76" w:rsidP="00513A76">
    <w:pPr>
      <w:pStyle w:val="Header"/>
      <w:jc w:val="center"/>
    </w:pPr>
    <w:r>
      <w:rPr>
        <w:noProof/>
      </w:rPr>
      <w:drawing>
        <wp:inline distT="0" distB="0" distL="0" distR="0" wp14:anchorId="17C3415B" wp14:editId="38AEF2B6">
          <wp:extent cx="3183646" cy="633413"/>
          <wp:effectExtent l="0" t="0" r="0" b="0"/>
          <wp:docPr id="1991672526" name="Picture 4" descr="Social Care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72526" name="Picture 4" descr="Social Care Wales logo"/>
                  <pic:cNvPicPr/>
                </pic:nvPicPr>
                <pic:blipFill>
                  <a:blip r:embed="rId1"/>
                  <a:stretch>
                    <a:fillRect/>
                  </a:stretch>
                </pic:blipFill>
                <pic:spPr>
                  <a:xfrm>
                    <a:off x="0" y="0"/>
                    <a:ext cx="3197208" cy="636111"/>
                  </a:xfrm>
                  <a:prstGeom prst="rect">
                    <a:avLst/>
                  </a:prstGeom>
                </pic:spPr>
              </pic:pic>
            </a:graphicData>
          </a:graphic>
        </wp:inline>
      </w:drawing>
    </w:r>
  </w:p>
  <w:p w14:paraId="06B365F7" w14:textId="77777777" w:rsidR="00513A76" w:rsidRDefault="00513A76" w:rsidP="00513A76">
    <w:pPr>
      <w:pStyle w:val="Header"/>
      <w:jc w:val="center"/>
    </w:pPr>
  </w:p>
  <w:p w14:paraId="6BE4D47E" w14:textId="77777777" w:rsidR="00513A76" w:rsidRDefault="00513A76" w:rsidP="00513A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A55F0"/>
    <w:multiLevelType w:val="hybridMultilevel"/>
    <w:tmpl w:val="DD5470B4"/>
    <w:lvl w:ilvl="0" w:tplc="0A801B06">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832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76"/>
    <w:rsid w:val="000E4C7F"/>
    <w:rsid w:val="00250714"/>
    <w:rsid w:val="00513A76"/>
    <w:rsid w:val="00717D97"/>
    <w:rsid w:val="00783EE7"/>
    <w:rsid w:val="007F7842"/>
    <w:rsid w:val="009E344C"/>
    <w:rsid w:val="00A37637"/>
    <w:rsid w:val="00BC2E6E"/>
    <w:rsid w:val="00C762C6"/>
    <w:rsid w:val="00DE25D3"/>
    <w:rsid w:val="00E929B5"/>
    <w:rsid w:val="00EF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7BCD"/>
  <w15:chartTrackingRefBased/>
  <w15:docId w15:val="{381B9F05-68C7-474A-A82E-84AD679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717D97"/>
    <w:pPr>
      <w:numPr>
        <w:numId w:val="1"/>
      </w:numPr>
      <w:ind w:left="426" w:hanging="426"/>
      <w:outlineLvl w:val="0"/>
    </w:pPr>
    <w:rPr>
      <w:rFonts w:ascii="Arial" w:hAnsi="Arial" w:cs="Arial"/>
      <w:b/>
      <w:bCs/>
    </w:rPr>
  </w:style>
  <w:style w:type="paragraph" w:styleId="Heading2">
    <w:name w:val="heading 2"/>
    <w:basedOn w:val="Normal"/>
    <w:next w:val="Normal"/>
    <w:link w:val="Heading2Char"/>
    <w:uiPriority w:val="9"/>
    <w:unhideWhenUsed/>
    <w:qFormat/>
    <w:rsid w:val="00717D97"/>
    <w:pPr>
      <w:outlineLvl w:val="1"/>
    </w:pPr>
    <w:rPr>
      <w:rFonts w:ascii="Arial" w:hAnsi="Arial" w:cs="Arial"/>
      <w:b/>
      <w:bCs/>
    </w:rPr>
  </w:style>
  <w:style w:type="paragraph" w:styleId="Heading3">
    <w:name w:val="heading 3"/>
    <w:basedOn w:val="Normal"/>
    <w:next w:val="Normal"/>
    <w:link w:val="Heading3Char"/>
    <w:uiPriority w:val="9"/>
    <w:semiHidden/>
    <w:unhideWhenUsed/>
    <w:qFormat/>
    <w:rsid w:val="00513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D97"/>
    <w:rPr>
      <w:rFonts w:ascii="Arial" w:hAnsi="Arial" w:cs="Arial"/>
      <w:b/>
      <w:bCs/>
    </w:rPr>
  </w:style>
  <w:style w:type="character" w:customStyle="1" w:styleId="Heading2Char">
    <w:name w:val="Heading 2 Char"/>
    <w:basedOn w:val="DefaultParagraphFont"/>
    <w:link w:val="Heading2"/>
    <w:uiPriority w:val="9"/>
    <w:rsid w:val="00717D97"/>
    <w:rPr>
      <w:rFonts w:ascii="Arial" w:hAnsi="Arial" w:cs="Arial"/>
      <w:b/>
      <w:bCs/>
    </w:rPr>
  </w:style>
  <w:style w:type="character" w:customStyle="1" w:styleId="Heading3Char">
    <w:name w:val="Heading 3 Char"/>
    <w:basedOn w:val="DefaultParagraphFont"/>
    <w:link w:val="Heading3"/>
    <w:uiPriority w:val="9"/>
    <w:semiHidden/>
    <w:rsid w:val="00513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A76"/>
    <w:rPr>
      <w:rFonts w:eastAsiaTheme="majorEastAsia" w:cstheme="majorBidi"/>
      <w:color w:val="272727" w:themeColor="text1" w:themeTint="D8"/>
    </w:rPr>
  </w:style>
  <w:style w:type="paragraph" w:styleId="Title">
    <w:name w:val="Title"/>
    <w:basedOn w:val="Normal"/>
    <w:next w:val="Normal"/>
    <w:link w:val="TitleChar"/>
    <w:uiPriority w:val="10"/>
    <w:qFormat/>
    <w:rsid w:val="00717D97"/>
    <w:pPr>
      <w:jc w:val="center"/>
    </w:pPr>
    <w:rPr>
      <w:rFonts w:ascii="Arial" w:hAnsi="Arial" w:cs="Arial"/>
      <w:b/>
      <w:bCs/>
    </w:rPr>
  </w:style>
  <w:style w:type="character" w:customStyle="1" w:styleId="TitleChar">
    <w:name w:val="Title Char"/>
    <w:basedOn w:val="DefaultParagraphFont"/>
    <w:link w:val="Title"/>
    <w:uiPriority w:val="10"/>
    <w:rsid w:val="00717D97"/>
    <w:rPr>
      <w:rFonts w:ascii="Arial" w:hAnsi="Arial" w:cs="Arial"/>
      <w:b/>
      <w:bCs/>
    </w:rPr>
  </w:style>
  <w:style w:type="paragraph" w:styleId="Subtitle">
    <w:name w:val="Subtitle"/>
    <w:basedOn w:val="Normal"/>
    <w:next w:val="Normal"/>
    <w:link w:val="SubtitleChar"/>
    <w:uiPriority w:val="11"/>
    <w:qFormat/>
    <w:rsid w:val="00513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A76"/>
    <w:pPr>
      <w:spacing w:before="160"/>
      <w:jc w:val="center"/>
    </w:pPr>
    <w:rPr>
      <w:i/>
      <w:iCs/>
      <w:color w:val="404040" w:themeColor="text1" w:themeTint="BF"/>
    </w:rPr>
  </w:style>
  <w:style w:type="character" w:customStyle="1" w:styleId="QuoteChar">
    <w:name w:val="Quote Char"/>
    <w:basedOn w:val="DefaultParagraphFont"/>
    <w:link w:val="Quote"/>
    <w:uiPriority w:val="29"/>
    <w:rsid w:val="00513A76"/>
    <w:rPr>
      <w:i/>
      <w:iCs/>
      <w:color w:val="404040" w:themeColor="text1" w:themeTint="BF"/>
    </w:rPr>
  </w:style>
  <w:style w:type="paragraph" w:styleId="ListParagraph">
    <w:name w:val="List Paragraph"/>
    <w:basedOn w:val="Normal"/>
    <w:uiPriority w:val="34"/>
    <w:qFormat/>
    <w:rsid w:val="00513A76"/>
    <w:pPr>
      <w:ind w:left="720"/>
      <w:contextualSpacing/>
    </w:pPr>
  </w:style>
  <w:style w:type="character" w:styleId="IntenseEmphasis">
    <w:name w:val="Intense Emphasis"/>
    <w:basedOn w:val="DefaultParagraphFont"/>
    <w:uiPriority w:val="21"/>
    <w:qFormat/>
    <w:rsid w:val="00513A76"/>
    <w:rPr>
      <w:i/>
      <w:iCs/>
      <w:color w:val="0F4761" w:themeColor="accent1" w:themeShade="BF"/>
    </w:rPr>
  </w:style>
  <w:style w:type="paragraph" w:styleId="IntenseQuote">
    <w:name w:val="Intense Quote"/>
    <w:basedOn w:val="Normal"/>
    <w:next w:val="Normal"/>
    <w:link w:val="IntenseQuoteChar"/>
    <w:uiPriority w:val="30"/>
    <w:qFormat/>
    <w:rsid w:val="00513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A76"/>
    <w:rPr>
      <w:i/>
      <w:iCs/>
      <w:color w:val="0F4761" w:themeColor="accent1" w:themeShade="BF"/>
    </w:rPr>
  </w:style>
  <w:style w:type="character" w:styleId="IntenseReference">
    <w:name w:val="Intense Reference"/>
    <w:basedOn w:val="DefaultParagraphFont"/>
    <w:uiPriority w:val="32"/>
    <w:qFormat/>
    <w:rsid w:val="00513A76"/>
    <w:rPr>
      <w:b/>
      <w:bCs/>
      <w:smallCaps/>
      <w:color w:val="0F4761" w:themeColor="accent1" w:themeShade="BF"/>
      <w:spacing w:val="5"/>
    </w:rPr>
  </w:style>
  <w:style w:type="paragraph" w:styleId="Header">
    <w:name w:val="header"/>
    <w:basedOn w:val="Normal"/>
    <w:link w:val="HeaderChar"/>
    <w:uiPriority w:val="99"/>
    <w:unhideWhenUsed/>
    <w:rsid w:val="00513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A76"/>
  </w:style>
  <w:style w:type="paragraph" w:styleId="Footer">
    <w:name w:val="footer"/>
    <w:basedOn w:val="Normal"/>
    <w:link w:val="FooterChar"/>
    <w:uiPriority w:val="99"/>
    <w:unhideWhenUsed/>
    <w:rsid w:val="00513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spondDate xmlns="5c94ed25-fd37-4eb2-9f12-5102c76bf90e" xsi:nil="true"/>
    <Owner xmlns="5c94ed25-fd37-4eb2-9f12-5102c76bf90e">
      <UserInfo>
        <DisplayName/>
        <AccountId xsi:nil="true"/>
        <AccountType/>
      </UserInfo>
    </Owner>
    <_Flow_SignoffStatus xmlns="5c94ed25-fd37-4eb2-9f12-5102c76bf90e" xsi:nil="true"/>
    <ApprovedbyEMT xmlns="5c94ed25-fd37-4eb2-9f12-5102c76bf90e">true</ApprovedbyEMT>
    <lcf76f155ced4ddcb4097134ff3c332f xmlns="5c94ed25-fd37-4eb2-9f12-5102c76bf90e">
      <Terms xmlns="http://schemas.microsoft.com/office/infopath/2007/PartnerControls"/>
    </lcf76f155ced4ddcb4097134ff3c332f>
    <TaxCatchAll xmlns="58e534af-fa77-4011-be67-bf55efa6778f" xsi:nil="true"/>
    <_x0051_A1 xmlns="5c94ed25-fd37-4eb2-9f12-5102c76bf90e">false</_x0051_A1>
    <Date xmlns="5c94ed25-fd37-4eb2-9f12-5102c76bf90e" xsi:nil="true"/>
    <QAd xmlns="5c94ed25-fd37-4eb2-9f12-5102c76bf90e">false</QAd>
    <Approvedby xmlns="5c94ed25-fd37-4eb2-9f12-5102c76bf90e">
      <UserInfo>
        <DisplayName/>
        <AccountId xsi:nil="true"/>
        <AccountType/>
      </UserInfo>
    </Approvedby>
    <_ApprovalAssignedTo xmlns="5c94ed25-fd37-4eb2-9f12-5102c76bf90e">
      <UserInfo>
        <DisplayName/>
        <AccountId xsi:nil="true"/>
        <AccountType/>
      </UserInfo>
    </_ApprovalAssignedTo>
    <_ApprovalStatus xmlns="5c94ed25-fd37-4eb2-9f12-5102c76bf90e">0</_ApprovalStatus>
    <_ApprovalRespondedBy xmlns="5c94ed25-fd37-4eb2-9f12-5102c76bf90e">
      <UserInfo>
        <DisplayName/>
        <AccountId xsi:nil="true"/>
        <AccountType/>
      </UserInfo>
    </_ApprovalRespondedBy>
    <_ApprovalSentBy xmlns="5c94ed25-fd37-4eb2-9f12-5102c76bf90e">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F3AC4388AC714AABB36CDEF447FE84" ma:contentTypeVersion="29" ma:contentTypeDescription="Create a new document." ma:contentTypeScope="" ma:versionID="1d885c6741be6c798804a2aadfc7d97e">
  <xsd:schema xmlns:xsd="http://www.w3.org/2001/XMLSchema" xmlns:xs="http://www.w3.org/2001/XMLSchema" xmlns:p="http://schemas.microsoft.com/office/2006/metadata/properties" xmlns:ns2="5c94ed25-fd37-4eb2-9f12-5102c76bf90e" xmlns:ns3="58e534af-fa77-4011-be67-bf55efa6778f" targetNamespace="http://schemas.microsoft.com/office/2006/metadata/properties" ma:root="true" ma:fieldsID="269fa6b6511d67c8247eaad75ca82ca3" ns2:_="" ns3:_="">
    <xsd:import namespace="5c94ed25-fd37-4eb2-9f12-5102c76bf90e"/>
    <xsd:import namespace="58e534af-fa77-4011-be67-bf55efa67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_Flow_SignoffStatus" minOccurs="0"/>
                <xsd:element ref="ns2:RespondDate" minOccurs="0"/>
                <xsd:element ref="ns2:Owner" minOccurs="0"/>
                <xsd:element ref="ns2:QAd" minOccurs="0"/>
                <xsd:element ref="ns2:_x0051_A1" minOccurs="0"/>
                <xsd:element ref="ns2:Approvedby" minOccurs="0"/>
                <xsd:element ref="ns2:Date" minOccurs="0"/>
                <xsd:element ref="ns2:ApprovedbyEMT" minOccurs="0"/>
                <xsd:element ref="ns2:MediaLengthInSecond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4ed25-fd37-4eb2-9f12-5102c76bf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format="Dropdown" ma:internalName="Sign_x002d_off_x0020_status">
      <xsd:simpleType>
        <xsd:restriction base="dms:Choice">
          <xsd:enumeration value="Approved"/>
          <xsd:enumeration value="Requires Review"/>
          <xsd:enumeration value="Update with changes"/>
        </xsd:restriction>
      </xsd:simpleType>
    </xsd:element>
    <xsd:element name="RespondDate" ma:index="22" nillable="true" ma:displayName="Respond Date" ma:format="DateOnly" ma:internalName="RespondDate">
      <xsd:simpleType>
        <xsd:restriction base="dms:DateTime"/>
      </xsd:simpleType>
    </xsd:element>
    <xsd:element name="Owner" ma:index="23"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d" ma:index="24" nillable="true" ma:displayName="QA 2" ma:default="0" ma:format="Dropdown" ma:internalName="QAd">
      <xsd:simpleType>
        <xsd:restriction base="dms:Boolean"/>
      </xsd:simpleType>
    </xsd:element>
    <xsd:element name="_x0051_A1" ma:index="25" nillable="true" ma:displayName="QA 1" ma:default="0" ma:format="Dropdown" ma:internalName="_x0051_A1">
      <xsd:simpleType>
        <xsd:restriction base="dms:Boolean"/>
      </xsd:simpleType>
    </xsd:element>
    <xsd:element name="Approvedby" ma:index="26" nillable="true" ma:displayName="Approved by" ma:format="Dropdown" ma:list="UserInfo" ma:SharePointGroup="0" ma:internalName="Approv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7" nillable="true" ma:displayName="Date" ma:format="DateOnly" ma:internalName="Date">
      <xsd:simpleType>
        <xsd:restriction base="dms:DateTime"/>
      </xsd:simpleType>
    </xsd:element>
    <xsd:element name="ApprovedbyEMT" ma:index="28" nillable="true" ma:displayName="Approved by EMT" ma:default="1" ma:format="Dropdown" ma:internalName="ApprovedbyEMT">
      <xsd:simpleType>
        <xsd:restriction base="dms:Boolean"/>
      </xsd:simpleType>
    </xsd:element>
    <xsd:element name="MediaLengthInSeconds" ma:index="29" nillable="true" ma:displayName="MediaLengthInSeconds" ma:hidden="true" ma:internalName="MediaLengthInSeconds" ma:readOnly="true">
      <xsd:simpleType>
        <xsd:restriction base="dms:Unknown"/>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534af-fa77-4011-be67-bf55efa6778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364dd16-4d64-4672-9b0f-b98901b77399}" ma:internalName="TaxCatchAll" ma:showField="CatchAllData" ma:web="58e534af-fa77-4011-be67-bf55efa677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78A846-DCC9-4F9D-8A63-AD5F2798143E}">
  <ds:schemaRefs>
    <ds:schemaRef ds:uri="http://schemas.microsoft.com/office/2006/metadata/properties"/>
    <ds:schemaRef ds:uri="http://schemas.microsoft.com/office/infopath/2007/PartnerControls"/>
    <ds:schemaRef ds:uri="5c94ed25-fd37-4eb2-9f12-5102c76bf90e"/>
    <ds:schemaRef ds:uri="58e534af-fa77-4011-be67-bf55efa6778f"/>
  </ds:schemaRefs>
</ds:datastoreItem>
</file>

<file path=customXml/itemProps2.xml><?xml version="1.0" encoding="utf-8"?>
<ds:datastoreItem xmlns:ds="http://schemas.openxmlformats.org/officeDocument/2006/customXml" ds:itemID="{79A50B54-CF5A-4FB5-9D0E-D69EB1678A3C}">
  <ds:schemaRefs>
    <ds:schemaRef ds:uri="http://schemas.microsoft.com/sharepoint/v3/contenttype/forms"/>
  </ds:schemaRefs>
</ds:datastoreItem>
</file>

<file path=customXml/itemProps3.xml><?xml version="1.0" encoding="utf-8"?>
<ds:datastoreItem xmlns:ds="http://schemas.openxmlformats.org/officeDocument/2006/customXml" ds:itemID="{EB2A0925-E856-4ADA-8560-8E9493D4E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4ed25-fd37-4eb2-9f12-5102c76bf90e"/>
    <ds:schemaRef ds:uri="58e534af-fa77-4011-be67-bf55efa67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611</Words>
  <Characters>3705</Characters>
  <Application>Microsoft Office Word</Application>
  <DocSecurity>0</DocSecurity>
  <Lines>82</Lines>
  <Paragraphs>29</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Llinos Bradbury</dc:creator>
  <cp:keywords/>
  <dc:description/>
  <cp:lastModifiedBy>Joanna Evans</cp:lastModifiedBy>
  <cp:revision>7</cp:revision>
  <dcterms:created xsi:type="dcterms:W3CDTF">2025-12-16T12:11:00Z</dcterms:created>
  <dcterms:modified xsi:type="dcterms:W3CDTF">2026-01-05T13:52:00Z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1612d-fb9f-4910-9745-3218a93e4acc_Enabled">
    <vt:lpwstr>true</vt:lpwstr>
  </property>
  <property fmtid="{D5CDD505-2E9C-101B-9397-08002B2CF9AE}" pid="3" name="MSIP_Label_d3f1612d-fb9f-4910-9745-3218a93e4acc_SetDate">
    <vt:lpwstr>2025-12-16T12:10:11Z</vt:lpwstr>
  </property>
  <property fmtid="{D5CDD505-2E9C-101B-9397-08002B2CF9AE}" pid="4" name="MSIP_Label_d3f1612d-fb9f-4910-9745-3218a93e4acc_Method">
    <vt:lpwstr>Standard</vt:lpwstr>
  </property>
  <property fmtid="{D5CDD505-2E9C-101B-9397-08002B2CF9AE}" pid="5" name="MSIP_Label_d3f1612d-fb9f-4910-9745-3218a93e4acc_Name">
    <vt:lpwstr>defa4170-0d19-0005-0004-bc88714345d2</vt:lpwstr>
  </property>
  <property fmtid="{D5CDD505-2E9C-101B-9397-08002B2CF9AE}" pid="6" name="MSIP_Label_d3f1612d-fb9f-4910-9745-3218a93e4acc_SiteId">
    <vt:lpwstr>4bc2de22-9b97-4eb6-8e88-2254190748e2</vt:lpwstr>
  </property>
  <property fmtid="{D5CDD505-2E9C-101B-9397-08002B2CF9AE}" pid="7" name="MSIP_Label_d3f1612d-fb9f-4910-9745-3218a93e4acc_ActionId">
    <vt:lpwstr>3bd3e97a-d1e9-4141-b8a7-4e40a6e0a17a</vt:lpwstr>
  </property>
  <property fmtid="{D5CDD505-2E9C-101B-9397-08002B2CF9AE}" pid="8" name="MSIP_Label_d3f1612d-fb9f-4910-9745-3218a93e4acc_ContentBits">
    <vt:lpwstr>0</vt:lpwstr>
  </property>
  <property fmtid="{D5CDD505-2E9C-101B-9397-08002B2CF9AE}" pid="9" name="MSIP_Label_d3f1612d-fb9f-4910-9745-3218a93e4acc_Tag">
    <vt:lpwstr>10, 3, 0, 1</vt:lpwstr>
  </property>
  <property fmtid="{D5CDD505-2E9C-101B-9397-08002B2CF9AE}" pid="10" name="ContentTypeId">
    <vt:lpwstr>0x010100E9F3AC4388AC714AABB36CDEF447FE84</vt:lpwstr>
  </property>
  <property fmtid="{D5CDD505-2E9C-101B-9397-08002B2CF9AE}" pid="11" name="MediaServiceImageTags">
    <vt:lpwstr/>
  </property>
</Properties>
</file>