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2E437" w14:textId="77777777" w:rsidR="002B0452" w:rsidRPr="00977EA8" w:rsidRDefault="002B0452" w:rsidP="002B0452">
      <w:pPr>
        <w:pStyle w:val="Default"/>
        <w:jc w:val="center"/>
        <w:rPr>
          <w:color w:val="auto"/>
        </w:rPr>
      </w:pPr>
      <w:r w:rsidRPr="00977EA8">
        <w:rPr>
          <w:noProof/>
          <w:color w:val="auto"/>
        </w:rPr>
        <w:drawing>
          <wp:inline distT="0" distB="0" distL="0" distR="0" wp14:anchorId="563699EF" wp14:editId="07BC51BA">
            <wp:extent cx="3695700" cy="736191"/>
            <wp:effectExtent l="0" t="0" r="0" b="6985"/>
            <wp:docPr id="2" name="Picture 2" descr="C:\Users\KateSalter\Desktop\SCW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eSalter\Desktop\SCW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1610" cy="735376"/>
                    </a:xfrm>
                    <a:prstGeom prst="rect">
                      <a:avLst/>
                    </a:prstGeom>
                    <a:noFill/>
                    <a:ln>
                      <a:noFill/>
                    </a:ln>
                  </pic:spPr>
                </pic:pic>
              </a:graphicData>
            </a:graphic>
          </wp:inline>
        </w:drawing>
      </w:r>
    </w:p>
    <w:p w14:paraId="7599D75C" w14:textId="77777777" w:rsidR="002B0452" w:rsidRPr="00977EA8" w:rsidRDefault="002B0452" w:rsidP="009B7A96">
      <w:pPr>
        <w:pStyle w:val="Default"/>
        <w:rPr>
          <w:color w:val="auto"/>
        </w:rPr>
      </w:pPr>
    </w:p>
    <w:p w14:paraId="3D89DC4B" w14:textId="77777777" w:rsidR="00972145" w:rsidRDefault="00972145" w:rsidP="009B7A96">
      <w:pPr>
        <w:pStyle w:val="Default"/>
        <w:rPr>
          <w:b/>
          <w:bCs/>
          <w:color w:val="auto"/>
          <w:sz w:val="28"/>
          <w:szCs w:val="28"/>
        </w:rPr>
      </w:pPr>
    </w:p>
    <w:p w14:paraId="29E7EC45" w14:textId="1CBA98EF" w:rsidR="002B0452" w:rsidRPr="00977EA8" w:rsidRDefault="00B862E5" w:rsidP="009B7A96">
      <w:pPr>
        <w:pStyle w:val="Default"/>
        <w:rPr>
          <w:color w:val="auto"/>
          <w:sz w:val="28"/>
          <w:szCs w:val="28"/>
        </w:rPr>
      </w:pPr>
      <w:r w:rsidRPr="00977EA8">
        <w:rPr>
          <w:b/>
          <w:bCs/>
          <w:color w:val="auto"/>
          <w:sz w:val="28"/>
          <w:szCs w:val="28"/>
        </w:rPr>
        <w:t>PUBLIC</w:t>
      </w:r>
      <w:r w:rsidR="00DC644C" w:rsidRPr="00977EA8">
        <w:rPr>
          <w:b/>
          <w:bCs/>
          <w:color w:val="auto"/>
          <w:sz w:val="28"/>
          <w:szCs w:val="28"/>
        </w:rPr>
        <w:t xml:space="preserve"> </w:t>
      </w:r>
      <w:r w:rsidR="002B0452" w:rsidRPr="00977EA8">
        <w:rPr>
          <w:b/>
          <w:bCs/>
          <w:color w:val="auto"/>
          <w:sz w:val="28"/>
          <w:szCs w:val="28"/>
        </w:rPr>
        <w:t>BOARD MEETING</w:t>
      </w:r>
    </w:p>
    <w:p w14:paraId="415FD2AE" w14:textId="70BDABB4" w:rsidR="002B0452" w:rsidRPr="00696A08" w:rsidRDefault="00361A5A" w:rsidP="009B7A96">
      <w:pPr>
        <w:pStyle w:val="Default"/>
        <w:rPr>
          <w:b/>
          <w:bCs/>
          <w:color w:val="auto"/>
        </w:rPr>
      </w:pPr>
      <w:r>
        <w:rPr>
          <w:b/>
          <w:bCs/>
          <w:color w:val="auto"/>
        </w:rPr>
        <w:t>12 February 2026</w:t>
      </w:r>
    </w:p>
    <w:p w14:paraId="42E44776" w14:textId="6AD81ED8" w:rsidR="78341F25" w:rsidRDefault="00514B5E" w:rsidP="009B7A96">
      <w:pPr>
        <w:pStyle w:val="Default"/>
      </w:pPr>
      <w:r>
        <w:rPr>
          <w:b/>
          <w:bCs/>
          <w:color w:val="auto"/>
        </w:rPr>
        <w:t>Social Care Wales offices</w:t>
      </w:r>
      <w:r w:rsidR="007C28A4">
        <w:rPr>
          <w:b/>
          <w:bCs/>
          <w:color w:val="auto"/>
        </w:rPr>
        <w:t xml:space="preserve"> </w:t>
      </w:r>
      <w:r w:rsidR="005077C0">
        <w:rPr>
          <w:b/>
          <w:bCs/>
          <w:color w:val="auto"/>
        </w:rPr>
        <w:t xml:space="preserve">and </w:t>
      </w:r>
      <w:r w:rsidR="007C28A4">
        <w:rPr>
          <w:b/>
          <w:bCs/>
          <w:color w:val="auto"/>
        </w:rPr>
        <w:t>via</w:t>
      </w:r>
      <w:r w:rsidR="78341F25" w:rsidRPr="4944CF07">
        <w:rPr>
          <w:b/>
          <w:bCs/>
          <w:color w:val="auto"/>
        </w:rPr>
        <w:t xml:space="preserve"> </w:t>
      </w:r>
      <w:r>
        <w:rPr>
          <w:b/>
          <w:bCs/>
          <w:color w:val="auto"/>
        </w:rPr>
        <w:t>Teams</w:t>
      </w:r>
    </w:p>
    <w:p w14:paraId="00E0114D" w14:textId="6617CAA9" w:rsidR="002B0452" w:rsidRPr="00977EA8" w:rsidRDefault="008F59FE" w:rsidP="009B7A96">
      <w:pPr>
        <w:pStyle w:val="Default"/>
        <w:rPr>
          <w:b/>
          <w:bCs/>
          <w:color w:val="auto"/>
        </w:rPr>
      </w:pPr>
      <w:r w:rsidRPr="00977EA8">
        <w:rPr>
          <w:b/>
          <w:bCs/>
          <w:color w:val="auto"/>
        </w:rPr>
        <w:t>09</w:t>
      </w:r>
      <w:r w:rsidR="002B0452" w:rsidRPr="00977EA8">
        <w:rPr>
          <w:b/>
          <w:bCs/>
          <w:color w:val="auto"/>
        </w:rPr>
        <w:t>:</w:t>
      </w:r>
      <w:r w:rsidR="00361A5A">
        <w:rPr>
          <w:b/>
          <w:bCs/>
          <w:color w:val="auto"/>
        </w:rPr>
        <w:t>30</w:t>
      </w:r>
      <w:r w:rsidR="00D67EB7" w:rsidRPr="00977EA8">
        <w:rPr>
          <w:b/>
          <w:bCs/>
          <w:color w:val="auto"/>
        </w:rPr>
        <w:t xml:space="preserve"> -</w:t>
      </w:r>
      <w:r w:rsidR="002B0452" w:rsidRPr="00977EA8">
        <w:rPr>
          <w:b/>
          <w:bCs/>
          <w:color w:val="auto"/>
        </w:rPr>
        <w:t xml:space="preserve"> 1</w:t>
      </w:r>
      <w:r w:rsidR="00361A5A">
        <w:rPr>
          <w:b/>
          <w:bCs/>
          <w:color w:val="auto"/>
        </w:rPr>
        <w:t>2</w:t>
      </w:r>
      <w:r w:rsidR="003A206B" w:rsidRPr="00977EA8">
        <w:rPr>
          <w:b/>
          <w:bCs/>
          <w:color w:val="auto"/>
        </w:rPr>
        <w:t>:</w:t>
      </w:r>
      <w:r w:rsidR="00C928ED">
        <w:rPr>
          <w:b/>
          <w:bCs/>
          <w:color w:val="auto"/>
        </w:rPr>
        <w:t>15</w:t>
      </w:r>
    </w:p>
    <w:p w14:paraId="2F04752A" w14:textId="77777777" w:rsidR="002B0452" w:rsidRPr="00977EA8" w:rsidRDefault="002B0452" w:rsidP="002B0452">
      <w:pPr>
        <w:pStyle w:val="Default"/>
        <w:jc w:val="center"/>
        <w:rPr>
          <w:b/>
          <w:bCs/>
          <w:color w:val="auto"/>
        </w:rPr>
      </w:pPr>
    </w:p>
    <w:tbl>
      <w:tblPr>
        <w:tblW w:w="9639" w:type="dxa"/>
        <w:tblInd w:w="-5" w:type="dxa"/>
        <w:tblLook w:val="0000" w:firstRow="0" w:lastRow="0" w:firstColumn="0" w:lastColumn="0" w:noHBand="0" w:noVBand="0"/>
      </w:tblPr>
      <w:tblGrid>
        <w:gridCol w:w="2982"/>
        <w:gridCol w:w="6657"/>
      </w:tblGrid>
      <w:tr w:rsidR="008231FB" w:rsidRPr="00977EA8" w14:paraId="36E16144" w14:textId="77777777" w:rsidTr="004E3FA6">
        <w:trPr>
          <w:trHeight w:val="6201"/>
        </w:trPr>
        <w:tc>
          <w:tcPr>
            <w:tcW w:w="2982" w:type="dxa"/>
          </w:tcPr>
          <w:p w14:paraId="0882366F" w14:textId="77777777" w:rsidR="007C28A4" w:rsidRDefault="007C28A4" w:rsidP="0026161F">
            <w:pPr>
              <w:pStyle w:val="NoSpacing"/>
              <w:rPr>
                <w:rFonts w:ascii="Arial" w:hAnsi="Arial" w:cs="Arial"/>
                <w:b/>
                <w:sz w:val="24"/>
              </w:rPr>
            </w:pPr>
          </w:p>
          <w:p w14:paraId="590F9CF5" w14:textId="51461436" w:rsidR="0026161F" w:rsidRPr="00977EA8" w:rsidRDefault="0026161F" w:rsidP="0026161F">
            <w:pPr>
              <w:pStyle w:val="NoSpacing"/>
              <w:rPr>
                <w:rFonts w:ascii="Arial" w:hAnsi="Arial" w:cs="Arial"/>
                <w:b/>
                <w:bCs/>
                <w:sz w:val="24"/>
              </w:rPr>
            </w:pPr>
            <w:r w:rsidRPr="00977EA8">
              <w:rPr>
                <w:rFonts w:ascii="Arial" w:hAnsi="Arial" w:cs="Arial"/>
                <w:b/>
                <w:sz w:val="24"/>
              </w:rPr>
              <w:t>Present:</w:t>
            </w:r>
          </w:p>
          <w:p w14:paraId="47053A08" w14:textId="77777777" w:rsidR="0026161F" w:rsidRPr="00977EA8" w:rsidRDefault="0026161F" w:rsidP="0026161F">
            <w:pPr>
              <w:pStyle w:val="NoSpacing"/>
              <w:rPr>
                <w:rFonts w:ascii="Arial" w:hAnsi="Arial" w:cs="Arial"/>
                <w:b/>
                <w:bCs/>
                <w:sz w:val="24"/>
              </w:rPr>
            </w:pPr>
          </w:p>
          <w:p w14:paraId="2E9030F4" w14:textId="77777777" w:rsidR="0026161F" w:rsidRPr="00977EA8" w:rsidRDefault="0026161F" w:rsidP="0026161F">
            <w:pPr>
              <w:pStyle w:val="NoSpacing"/>
              <w:rPr>
                <w:rFonts w:ascii="Arial" w:hAnsi="Arial" w:cs="Arial"/>
                <w:sz w:val="24"/>
              </w:rPr>
            </w:pPr>
            <w:r w:rsidRPr="00977EA8">
              <w:rPr>
                <w:rFonts w:ascii="Arial" w:hAnsi="Arial" w:cs="Arial"/>
                <w:b/>
                <w:bCs/>
                <w:sz w:val="24"/>
              </w:rPr>
              <w:t>Board Members:</w:t>
            </w:r>
            <w:r w:rsidRPr="00977EA8">
              <w:rPr>
                <w:rFonts w:ascii="Arial" w:hAnsi="Arial" w:cs="Arial"/>
                <w:b/>
                <w:bCs/>
                <w:sz w:val="24"/>
              </w:rPr>
              <w:tab/>
            </w:r>
            <w:r w:rsidRPr="00977EA8">
              <w:rPr>
                <w:rFonts w:ascii="Arial" w:hAnsi="Arial" w:cs="Arial"/>
                <w:bCs/>
                <w:sz w:val="24"/>
              </w:rPr>
              <w:br/>
            </w:r>
          </w:p>
          <w:p w14:paraId="3358F26E" w14:textId="7E7553C6" w:rsidR="002F78D7" w:rsidRDefault="0026161F" w:rsidP="0026161F">
            <w:pPr>
              <w:pStyle w:val="NoSpacing"/>
              <w:rPr>
                <w:rFonts w:ascii="Arial" w:hAnsi="Arial" w:cs="Arial"/>
                <w:sz w:val="24"/>
              </w:rPr>
            </w:pPr>
            <w:r w:rsidRPr="00977EA8">
              <w:rPr>
                <w:rFonts w:ascii="Arial" w:hAnsi="Arial" w:cs="Arial"/>
                <w:sz w:val="24"/>
              </w:rPr>
              <w:t>Mick Giannasi</w:t>
            </w:r>
            <w:r w:rsidR="000D54BF" w:rsidRPr="00977EA8">
              <w:rPr>
                <w:rFonts w:ascii="Arial" w:hAnsi="Arial" w:cs="Arial"/>
                <w:sz w:val="24"/>
              </w:rPr>
              <w:t>, Chair</w:t>
            </w:r>
          </w:p>
          <w:p w14:paraId="6FB98C5C" w14:textId="5E80386A" w:rsidR="005C17D2" w:rsidRDefault="005C17D2" w:rsidP="005C17D2">
            <w:pPr>
              <w:pStyle w:val="NoSpacing"/>
              <w:rPr>
                <w:rFonts w:ascii="Arial" w:hAnsi="Arial" w:cs="Arial"/>
                <w:sz w:val="24"/>
              </w:rPr>
            </w:pPr>
            <w:r w:rsidRPr="00977EA8">
              <w:rPr>
                <w:rFonts w:ascii="Arial" w:hAnsi="Arial" w:cs="Arial"/>
                <w:sz w:val="24"/>
              </w:rPr>
              <w:t>Abyd Quinn</w:t>
            </w:r>
            <w:r w:rsidR="00D66B8F" w:rsidRPr="00977EA8">
              <w:rPr>
                <w:rFonts w:ascii="Arial" w:hAnsi="Arial" w:cs="Arial"/>
                <w:sz w:val="24"/>
              </w:rPr>
              <w:t xml:space="preserve"> </w:t>
            </w:r>
            <w:r w:rsidRPr="00977EA8">
              <w:rPr>
                <w:rFonts w:ascii="Arial" w:hAnsi="Arial" w:cs="Arial"/>
                <w:sz w:val="24"/>
              </w:rPr>
              <w:t>Aziz</w:t>
            </w:r>
          </w:p>
          <w:p w14:paraId="5B03DBA2" w14:textId="3A1A2074" w:rsidR="003649F2" w:rsidRDefault="003649F2" w:rsidP="005C17D2">
            <w:pPr>
              <w:pStyle w:val="NoSpacing"/>
              <w:rPr>
                <w:rFonts w:ascii="Arial" w:hAnsi="Arial" w:cs="Arial"/>
                <w:sz w:val="24"/>
              </w:rPr>
            </w:pPr>
            <w:r>
              <w:rPr>
                <w:rFonts w:ascii="Arial" w:hAnsi="Arial" w:cs="Arial"/>
                <w:sz w:val="24"/>
              </w:rPr>
              <w:t>Edwin Mutambanengwe</w:t>
            </w:r>
          </w:p>
          <w:p w14:paraId="63D13E9E" w14:textId="4ACEE75B" w:rsidR="00AC1E09" w:rsidRDefault="00AC1E09" w:rsidP="005C17D2">
            <w:pPr>
              <w:pStyle w:val="NoSpacing"/>
              <w:rPr>
                <w:rFonts w:ascii="Arial" w:hAnsi="Arial" w:cs="Arial"/>
                <w:sz w:val="24"/>
              </w:rPr>
            </w:pPr>
            <w:r>
              <w:rPr>
                <w:rFonts w:ascii="Arial" w:hAnsi="Arial" w:cs="Arial"/>
                <w:sz w:val="24"/>
              </w:rPr>
              <w:t>Einir Hinson</w:t>
            </w:r>
          </w:p>
          <w:p w14:paraId="79D1F81D" w14:textId="07285D8F" w:rsidR="004E3FA6" w:rsidRDefault="004E3FA6" w:rsidP="005C17D2">
            <w:pPr>
              <w:pStyle w:val="NoSpacing"/>
              <w:rPr>
                <w:rFonts w:ascii="Arial" w:hAnsi="Arial" w:cs="Arial"/>
                <w:sz w:val="24"/>
              </w:rPr>
            </w:pPr>
            <w:r>
              <w:rPr>
                <w:rFonts w:ascii="Arial" w:hAnsi="Arial" w:cs="Arial"/>
                <w:sz w:val="24"/>
                <w:szCs w:val="24"/>
              </w:rPr>
              <w:t>Helen Mary Jones</w:t>
            </w:r>
          </w:p>
          <w:p w14:paraId="3651B23C" w14:textId="5A4E8998" w:rsidR="008553E1" w:rsidRDefault="008553E1" w:rsidP="005C17D2">
            <w:pPr>
              <w:pStyle w:val="NoSpacing"/>
              <w:rPr>
                <w:rFonts w:ascii="Arial" w:hAnsi="Arial" w:cs="Arial"/>
                <w:sz w:val="24"/>
              </w:rPr>
            </w:pPr>
            <w:r>
              <w:rPr>
                <w:rFonts w:ascii="Arial" w:hAnsi="Arial" w:cs="Arial"/>
                <w:sz w:val="24"/>
              </w:rPr>
              <w:t>Isobel Lloyd</w:t>
            </w:r>
          </w:p>
          <w:p w14:paraId="5A08A6E1" w14:textId="4A60B17B" w:rsidR="008553E1" w:rsidRPr="00977EA8" w:rsidRDefault="008553E1" w:rsidP="005C17D2">
            <w:pPr>
              <w:pStyle w:val="NoSpacing"/>
              <w:rPr>
                <w:rFonts w:ascii="Arial" w:hAnsi="Arial" w:cs="Arial"/>
                <w:sz w:val="24"/>
              </w:rPr>
            </w:pPr>
            <w:r>
              <w:rPr>
                <w:rFonts w:ascii="Arial" w:hAnsi="Arial" w:cs="Arial"/>
                <w:sz w:val="24"/>
              </w:rPr>
              <w:t>Katija Dew</w:t>
            </w:r>
          </w:p>
          <w:p w14:paraId="76430A24" w14:textId="77777777" w:rsidR="005C17D2" w:rsidRPr="00977EA8" w:rsidRDefault="005C17D2" w:rsidP="005C17D2">
            <w:pPr>
              <w:pStyle w:val="NoSpacing"/>
              <w:rPr>
                <w:rFonts w:ascii="Arial" w:hAnsi="Arial" w:cs="Arial"/>
                <w:sz w:val="24"/>
              </w:rPr>
            </w:pPr>
            <w:r w:rsidRPr="00977EA8">
              <w:rPr>
                <w:rFonts w:ascii="Arial" w:hAnsi="Arial" w:cs="Arial"/>
                <w:sz w:val="24"/>
              </w:rPr>
              <w:t>Kieran Harris</w:t>
            </w:r>
          </w:p>
          <w:p w14:paraId="4E4955BD" w14:textId="6E6B0F4C" w:rsidR="004E3FA6" w:rsidRDefault="004E3FA6" w:rsidP="005C17D2">
            <w:pPr>
              <w:pStyle w:val="NoSpacing"/>
              <w:rPr>
                <w:rFonts w:ascii="Arial" w:hAnsi="Arial" w:cs="Arial"/>
                <w:sz w:val="24"/>
              </w:rPr>
            </w:pPr>
            <w:r>
              <w:rPr>
                <w:rFonts w:ascii="Arial" w:hAnsi="Arial" w:cs="Arial"/>
                <w:sz w:val="24"/>
                <w:szCs w:val="24"/>
              </w:rPr>
              <w:t>Neil Ayling</w:t>
            </w:r>
          </w:p>
          <w:p w14:paraId="74D3E42C" w14:textId="780120DB" w:rsidR="008553E1" w:rsidRDefault="008553E1" w:rsidP="005C17D2">
            <w:pPr>
              <w:pStyle w:val="NoSpacing"/>
              <w:rPr>
                <w:rFonts w:ascii="Arial" w:hAnsi="Arial" w:cs="Arial"/>
                <w:sz w:val="24"/>
              </w:rPr>
            </w:pPr>
            <w:r>
              <w:rPr>
                <w:rFonts w:ascii="Arial" w:hAnsi="Arial" w:cs="Arial"/>
                <w:sz w:val="24"/>
              </w:rPr>
              <w:t>Progress Igbedion</w:t>
            </w:r>
          </w:p>
          <w:p w14:paraId="6DB5C495" w14:textId="104D22CE" w:rsidR="00CA311F" w:rsidRPr="00977EA8" w:rsidRDefault="00CA311F" w:rsidP="005C17D2">
            <w:pPr>
              <w:pStyle w:val="NoSpacing"/>
              <w:rPr>
                <w:rFonts w:ascii="Arial" w:hAnsi="Arial" w:cs="Arial"/>
                <w:sz w:val="24"/>
              </w:rPr>
            </w:pPr>
            <w:r>
              <w:rPr>
                <w:rFonts w:ascii="Arial" w:hAnsi="Arial" w:cs="Arial"/>
                <w:sz w:val="24"/>
              </w:rPr>
              <w:t>Sue Phelps</w:t>
            </w:r>
          </w:p>
          <w:p w14:paraId="2082F314" w14:textId="77777777" w:rsidR="0026161F" w:rsidRDefault="005C17D2" w:rsidP="005C17D2">
            <w:pPr>
              <w:pStyle w:val="NoSpacing"/>
              <w:rPr>
                <w:rFonts w:ascii="Arial" w:hAnsi="Arial" w:cs="Arial"/>
                <w:sz w:val="24"/>
              </w:rPr>
            </w:pPr>
            <w:r w:rsidRPr="00977EA8">
              <w:rPr>
                <w:rFonts w:ascii="Arial" w:hAnsi="Arial" w:cs="Arial"/>
                <w:sz w:val="24"/>
              </w:rPr>
              <w:t>Trystan Pritchard</w:t>
            </w:r>
          </w:p>
          <w:p w14:paraId="457DDFD3" w14:textId="77777777" w:rsidR="004E3FA6" w:rsidRDefault="004E3FA6" w:rsidP="005C17D2">
            <w:pPr>
              <w:pStyle w:val="NoSpacing"/>
              <w:rPr>
                <w:rFonts w:ascii="Arial" w:hAnsi="Arial" w:cs="Arial"/>
                <w:bCs/>
                <w:sz w:val="24"/>
              </w:rPr>
            </w:pPr>
          </w:p>
          <w:p w14:paraId="70864612" w14:textId="0C34E425" w:rsidR="004E3FA6" w:rsidRPr="00977EA8" w:rsidRDefault="004E3FA6" w:rsidP="005C17D2">
            <w:pPr>
              <w:pStyle w:val="NoSpacing"/>
              <w:rPr>
                <w:rFonts w:ascii="Arial" w:hAnsi="Arial" w:cs="Arial"/>
                <w:bCs/>
                <w:sz w:val="24"/>
              </w:rPr>
            </w:pPr>
          </w:p>
        </w:tc>
        <w:tc>
          <w:tcPr>
            <w:tcW w:w="6657" w:type="dxa"/>
          </w:tcPr>
          <w:p w14:paraId="6A3B0936" w14:textId="77777777" w:rsidR="0026161F" w:rsidRPr="00977EA8" w:rsidRDefault="0026161F" w:rsidP="0026161F">
            <w:pPr>
              <w:pStyle w:val="NoSpacing"/>
              <w:rPr>
                <w:rFonts w:ascii="Arial" w:hAnsi="Arial" w:cs="Arial"/>
                <w:bCs/>
                <w:sz w:val="24"/>
              </w:rPr>
            </w:pPr>
          </w:p>
          <w:p w14:paraId="75DD5360" w14:textId="77777777" w:rsidR="0026161F" w:rsidRDefault="0026161F" w:rsidP="0026161F">
            <w:pPr>
              <w:pStyle w:val="NoSpacing"/>
              <w:rPr>
                <w:rFonts w:ascii="Arial" w:hAnsi="Arial" w:cs="Arial"/>
                <w:bCs/>
                <w:sz w:val="24"/>
              </w:rPr>
            </w:pPr>
          </w:p>
          <w:p w14:paraId="7060209C" w14:textId="77777777" w:rsidR="007C28A4" w:rsidRPr="00977EA8" w:rsidRDefault="007C28A4" w:rsidP="0026161F">
            <w:pPr>
              <w:pStyle w:val="NoSpacing"/>
              <w:rPr>
                <w:rFonts w:ascii="Arial" w:hAnsi="Arial" w:cs="Arial"/>
                <w:bCs/>
                <w:sz w:val="24"/>
              </w:rPr>
            </w:pPr>
          </w:p>
          <w:p w14:paraId="46D48642" w14:textId="77777777" w:rsidR="0026161F" w:rsidRPr="00977EA8" w:rsidRDefault="0026161F" w:rsidP="0026161F">
            <w:pPr>
              <w:pStyle w:val="NoSpacing"/>
              <w:rPr>
                <w:rFonts w:ascii="Arial" w:hAnsi="Arial" w:cs="Arial"/>
                <w:b/>
                <w:bCs/>
                <w:sz w:val="24"/>
              </w:rPr>
            </w:pPr>
            <w:r w:rsidRPr="00977EA8">
              <w:rPr>
                <w:rFonts w:ascii="Arial" w:hAnsi="Arial" w:cs="Arial"/>
                <w:b/>
                <w:bCs/>
                <w:sz w:val="24"/>
              </w:rPr>
              <w:t>Social Care Wales Officers:</w:t>
            </w:r>
            <w:r w:rsidRPr="00977EA8">
              <w:rPr>
                <w:rFonts w:ascii="Arial" w:hAnsi="Arial" w:cs="Arial"/>
                <w:b/>
                <w:bCs/>
                <w:sz w:val="24"/>
              </w:rPr>
              <w:br/>
            </w:r>
          </w:p>
          <w:p w14:paraId="57391CCD" w14:textId="63554B34" w:rsidR="0006149C" w:rsidRPr="00977EA8" w:rsidRDefault="00852586" w:rsidP="0026161F">
            <w:pPr>
              <w:pStyle w:val="NoSpacing"/>
              <w:rPr>
                <w:rFonts w:ascii="Arial" w:hAnsi="Arial" w:cs="Arial"/>
                <w:bCs/>
                <w:sz w:val="24"/>
              </w:rPr>
            </w:pPr>
            <w:r w:rsidRPr="00977EA8">
              <w:rPr>
                <w:rFonts w:ascii="Arial" w:hAnsi="Arial" w:cs="Arial"/>
                <w:bCs/>
                <w:sz w:val="24"/>
              </w:rPr>
              <w:t xml:space="preserve">Sarah McCarty </w:t>
            </w:r>
            <w:r w:rsidR="0026161F" w:rsidRPr="00977EA8">
              <w:rPr>
                <w:rFonts w:ascii="Arial" w:hAnsi="Arial" w:cs="Arial"/>
                <w:bCs/>
                <w:sz w:val="24"/>
              </w:rPr>
              <w:t>(Chief Executive Officer)</w:t>
            </w:r>
            <w:r w:rsidR="00B32809" w:rsidRPr="00977EA8">
              <w:rPr>
                <w:rFonts w:ascii="Arial" w:hAnsi="Arial" w:cs="Arial"/>
                <w:bCs/>
                <w:sz w:val="24"/>
              </w:rPr>
              <w:t xml:space="preserve"> </w:t>
            </w:r>
          </w:p>
          <w:p w14:paraId="449B29DD" w14:textId="69D01A59" w:rsidR="00D22AD8" w:rsidRDefault="00D22AD8" w:rsidP="0026161F">
            <w:pPr>
              <w:pStyle w:val="NoSpacing"/>
              <w:rPr>
                <w:rFonts w:ascii="Arial" w:hAnsi="Arial" w:cs="Arial"/>
                <w:bCs/>
                <w:sz w:val="24"/>
              </w:rPr>
            </w:pPr>
            <w:r w:rsidRPr="00977EA8">
              <w:rPr>
                <w:rFonts w:ascii="Arial" w:hAnsi="Arial" w:cs="Arial"/>
                <w:bCs/>
                <w:sz w:val="24"/>
              </w:rPr>
              <w:t xml:space="preserve">David Pritchard (Director of </w:t>
            </w:r>
            <w:r w:rsidR="006E79A8">
              <w:rPr>
                <w:rFonts w:ascii="Arial" w:hAnsi="Arial" w:cs="Arial"/>
                <w:bCs/>
                <w:sz w:val="24"/>
              </w:rPr>
              <w:t xml:space="preserve">Workforce </w:t>
            </w:r>
            <w:r w:rsidRPr="00977EA8">
              <w:rPr>
                <w:rFonts w:ascii="Arial" w:hAnsi="Arial" w:cs="Arial"/>
                <w:bCs/>
                <w:sz w:val="24"/>
              </w:rPr>
              <w:t>Regulation</w:t>
            </w:r>
            <w:r w:rsidR="006E79A8">
              <w:rPr>
                <w:rFonts w:ascii="Arial" w:hAnsi="Arial" w:cs="Arial"/>
                <w:bCs/>
                <w:sz w:val="24"/>
              </w:rPr>
              <w:t xml:space="preserve"> and </w:t>
            </w:r>
            <w:r w:rsidR="007C35FF">
              <w:rPr>
                <w:rFonts w:ascii="Arial" w:hAnsi="Arial" w:cs="Arial"/>
                <w:bCs/>
                <w:sz w:val="24"/>
              </w:rPr>
              <w:t>Development</w:t>
            </w:r>
            <w:r w:rsidRPr="00977EA8">
              <w:rPr>
                <w:rFonts w:ascii="Arial" w:hAnsi="Arial" w:cs="Arial"/>
                <w:bCs/>
                <w:sz w:val="24"/>
              </w:rPr>
              <w:t>)</w:t>
            </w:r>
          </w:p>
          <w:p w14:paraId="128FF692" w14:textId="5E567668" w:rsidR="005077C0" w:rsidRDefault="005077C0" w:rsidP="0026161F">
            <w:pPr>
              <w:pStyle w:val="NoSpacing"/>
              <w:rPr>
                <w:rFonts w:ascii="Arial" w:hAnsi="Arial" w:cs="Arial"/>
                <w:bCs/>
                <w:sz w:val="24"/>
              </w:rPr>
            </w:pPr>
            <w:r>
              <w:rPr>
                <w:rFonts w:ascii="Arial" w:hAnsi="Arial" w:cs="Arial"/>
                <w:bCs/>
                <w:sz w:val="24"/>
              </w:rPr>
              <w:t xml:space="preserve">Jo Bolton (Director of Finance, </w:t>
            </w:r>
            <w:r w:rsidR="00BF6A1A">
              <w:rPr>
                <w:rFonts w:ascii="Arial" w:hAnsi="Arial" w:cs="Arial"/>
                <w:bCs/>
                <w:sz w:val="24"/>
              </w:rPr>
              <w:t>Partnerships</w:t>
            </w:r>
            <w:r w:rsidR="008E7D9B">
              <w:rPr>
                <w:rFonts w:ascii="Arial" w:hAnsi="Arial" w:cs="Arial"/>
                <w:bCs/>
                <w:sz w:val="24"/>
              </w:rPr>
              <w:t xml:space="preserve"> and Corporate Services</w:t>
            </w:r>
            <w:r w:rsidR="0008176C">
              <w:rPr>
                <w:rFonts w:ascii="Arial" w:hAnsi="Arial" w:cs="Arial"/>
                <w:bCs/>
                <w:sz w:val="24"/>
              </w:rPr>
              <w:t>)</w:t>
            </w:r>
          </w:p>
          <w:p w14:paraId="3EF694BC" w14:textId="4FE14033" w:rsidR="003649F2" w:rsidRPr="009B7A96" w:rsidRDefault="003649F2" w:rsidP="0026161F">
            <w:pPr>
              <w:pStyle w:val="NoSpacing"/>
              <w:rPr>
                <w:rFonts w:ascii="Arial" w:hAnsi="Arial" w:cs="Arial"/>
                <w:bCs/>
                <w:sz w:val="24"/>
                <w:lang w:val="pt-PT"/>
              </w:rPr>
            </w:pPr>
            <w:r w:rsidRPr="009B7A96">
              <w:rPr>
                <w:rFonts w:ascii="Arial" w:hAnsi="Arial" w:cs="Arial"/>
                <w:bCs/>
                <w:sz w:val="24"/>
                <w:lang w:val="pt-PT"/>
              </w:rPr>
              <w:t>Lisa Trigg</w:t>
            </w:r>
          </w:p>
          <w:p w14:paraId="35E9AEE9" w14:textId="5B066B36" w:rsidR="00A14562" w:rsidRPr="009B7A96" w:rsidRDefault="00A14562" w:rsidP="0026161F">
            <w:pPr>
              <w:pStyle w:val="NoSpacing"/>
              <w:rPr>
                <w:rFonts w:ascii="Arial" w:hAnsi="Arial" w:cs="Arial"/>
                <w:bCs/>
                <w:sz w:val="24"/>
                <w:lang w:val="pt-PT"/>
              </w:rPr>
            </w:pPr>
            <w:r w:rsidRPr="009B7A96">
              <w:rPr>
                <w:rFonts w:ascii="Arial" w:hAnsi="Arial" w:cs="Arial"/>
                <w:bCs/>
                <w:sz w:val="24"/>
                <w:lang w:val="pt-PT"/>
              </w:rPr>
              <w:t>Kate Salter (Assistant Director Corporate Servi</w:t>
            </w:r>
            <w:r w:rsidR="004960CD" w:rsidRPr="009B7A96">
              <w:rPr>
                <w:rFonts w:ascii="Arial" w:hAnsi="Arial" w:cs="Arial"/>
                <w:bCs/>
                <w:sz w:val="24"/>
                <w:lang w:val="pt-PT"/>
              </w:rPr>
              <w:t>c</w:t>
            </w:r>
            <w:r w:rsidRPr="009B7A96">
              <w:rPr>
                <w:rFonts w:ascii="Arial" w:hAnsi="Arial" w:cs="Arial"/>
                <w:bCs/>
                <w:sz w:val="24"/>
                <w:lang w:val="pt-PT"/>
              </w:rPr>
              <w:t>es)</w:t>
            </w:r>
          </w:p>
          <w:p w14:paraId="5A6C328E" w14:textId="1616B0A0" w:rsidR="00A14562" w:rsidRDefault="006C692B" w:rsidP="0026161F">
            <w:pPr>
              <w:pStyle w:val="NoSpacing"/>
              <w:rPr>
                <w:rFonts w:ascii="Arial" w:hAnsi="Arial" w:cs="Arial"/>
                <w:bCs/>
                <w:sz w:val="24"/>
              </w:rPr>
            </w:pPr>
            <w:r>
              <w:rPr>
                <w:rFonts w:ascii="Arial" w:hAnsi="Arial" w:cs="Arial"/>
                <w:bCs/>
                <w:sz w:val="24"/>
              </w:rPr>
              <w:t xml:space="preserve">Emma </w:t>
            </w:r>
            <w:r w:rsidR="00D618AD">
              <w:rPr>
                <w:rFonts w:ascii="Arial" w:hAnsi="Arial" w:cs="Arial"/>
                <w:bCs/>
                <w:sz w:val="24"/>
              </w:rPr>
              <w:t>Howells</w:t>
            </w:r>
            <w:r w:rsidR="001334B0">
              <w:rPr>
                <w:rFonts w:ascii="Arial" w:hAnsi="Arial" w:cs="Arial"/>
                <w:bCs/>
                <w:sz w:val="24"/>
              </w:rPr>
              <w:t xml:space="preserve"> (</w:t>
            </w:r>
            <w:r w:rsidR="00D618AD">
              <w:rPr>
                <w:rFonts w:ascii="Arial" w:hAnsi="Arial" w:cs="Arial"/>
                <w:bCs/>
                <w:sz w:val="24"/>
              </w:rPr>
              <w:t>Head of</w:t>
            </w:r>
            <w:r w:rsidR="001334B0">
              <w:rPr>
                <w:rFonts w:ascii="Arial" w:hAnsi="Arial" w:cs="Arial"/>
                <w:bCs/>
                <w:sz w:val="24"/>
              </w:rPr>
              <w:t xml:space="preserve"> Finance)</w:t>
            </w:r>
          </w:p>
          <w:p w14:paraId="3770BC59" w14:textId="17FB4CEF" w:rsidR="00A8110A" w:rsidRDefault="000875C8" w:rsidP="007F0672">
            <w:pPr>
              <w:pStyle w:val="NoSpacing"/>
              <w:rPr>
                <w:rFonts w:ascii="Arial" w:hAnsi="Arial" w:cs="Arial"/>
                <w:bCs/>
                <w:sz w:val="24"/>
              </w:rPr>
            </w:pPr>
            <w:r>
              <w:rPr>
                <w:rFonts w:ascii="Arial" w:hAnsi="Arial" w:cs="Arial"/>
                <w:bCs/>
                <w:sz w:val="24"/>
              </w:rPr>
              <w:t>Rhianon Jones (</w:t>
            </w:r>
            <w:r w:rsidR="007C63A1">
              <w:rPr>
                <w:rFonts w:ascii="Arial" w:hAnsi="Arial" w:cs="Arial"/>
                <w:bCs/>
                <w:sz w:val="24"/>
              </w:rPr>
              <w:t>Head of HR</w:t>
            </w:r>
            <w:r w:rsidR="0013522B">
              <w:rPr>
                <w:rFonts w:ascii="Arial" w:hAnsi="Arial" w:cs="Arial"/>
                <w:bCs/>
                <w:sz w:val="24"/>
              </w:rPr>
              <w:t xml:space="preserve"> and Wellbeing</w:t>
            </w:r>
            <w:r>
              <w:rPr>
                <w:rFonts w:ascii="Arial" w:hAnsi="Arial" w:cs="Arial"/>
                <w:bCs/>
                <w:sz w:val="24"/>
              </w:rPr>
              <w:t>)</w:t>
            </w:r>
          </w:p>
          <w:p w14:paraId="06BF254C" w14:textId="315AEAB5" w:rsidR="0026161F" w:rsidRDefault="0026161F" w:rsidP="007C1E91">
            <w:pPr>
              <w:pStyle w:val="NoSpacing"/>
              <w:rPr>
                <w:rFonts w:ascii="Arial" w:hAnsi="Arial" w:cs="Arial"/>
                <w:bCs/>
                <w:sz w:val="24"/>
              </w:rPr>
            </w:pPr>
            <w:r w:rsidRPr="00977EA8">
              <w:rPr>
                <w:rFonts w:ascii="Arial" w:hAnsi="Arial" w:cs="Arial"/>
                <w:bCs/>
                <w:sz w:val="24"/>
              </w:rPr>
              <w:t>Llinos Bradbury (</w:t>
            </w:r>
            <w:r w:rsidR="00A07322" w:rsidRPr="00977EA8">
              <w:rPr>
                <w:rFonts w:ascii="Arial" w:hAnsi="Arial" w:cs="Arial"/>
                <w:bCs/>
                <w:sz w:val="24"/>
              </w:rPr>
              <w:t>Board Secretary</w:t>
            </w:r>
            <w:r w:rsidRPr="00977EA8">
              <w:rPr>
                <w:rFonts w:ascii="Arial" w:hAnsi="Arial" w:cs="Arial"/>
                <w:bCs/>
                <w:sz w:val="24"/>
              </w:rPr>
              <w:t>)</w:t>
            </w:r>
            <w:r w:rsidR="00EA66E4" w:rsidRPr="00977EA8">
              <w:rPr>
                <w:rFonts w:ascii="Arial" w:hAnsi="Arial" w:cs="Arial"/>
                <w:bCs/>
                <w:sz w:val="24"/>
              </w:rPr>
              <w:t xml:space="preserve"> (minutes)</w:t>
            </w:r>
          </w:p>
          <w:p w14:paraId="6E067C52" w14:textId="77777777" w:rsidR="0026161F" w:rsidRPr="00977EA8" w:rsidRDefault="0026161F" w:rsidP="0026161F">
            <w:pPr>
              <w:pStyle w:val="NoSpacing"/>
              <w:rPr>
                <w:rFonts w:ascii="Arial" w:hAnsi="Arial" w:cs="Arial"/>
                <w:bCs/>
                <w:sz w:val="24"/>
              </w:rPr>
            </w:pPr>
          </w:p>
          <w:p w14:paraId="3D7427DA" w14:textId="05B210EA" w:rsidR="0026161F" w:rsidRPr="00977EA8" w:rsidRDefault="004256AF" w:rsidP="007E4D49">
            <w:pPr>
              <w:pStyle w:val="NoSpacing"/>
              <w:rPr>
                <w:rFonts w:ascii="Arial" w:hAnsi="Arial" w:cs="Arial"/>
                <w:b/>
                <w:bCs/>
                <w:sz w:val="24"/>
              </w:rPr>
            </w:pPr>
            <w:r w:rsidRPr="00977EA8">
              <w:rPr>
                <w:rFonts w:ascii="Arial" w:hAnsi="Arial" w:cs="Arial"/>
                <w:b/>
                <w:bCs/>
                <w:sz w:val="24"/>
              </w:rPr>
              <w:t>In attendance:</w:t>
            </w:r>
          </w:p>
          <w:p w14:paraId="6A411AF3" w14:textId="01A8A1B8" w:rsidR="00124DB6" w:rsidRDefault="005F1CBB" w:rsidP="00FB54A9">
            <w:pPr>
              <w:pStyle w:val="NoSpacing"/>
              <w:rPr>
                <w:rFonts w:ascii="Arial" w:hAnsi="Arial" w:cs="Arial"/>
                <w:sz w:val="24"/>
              </w:rPr>
            </w:pPr>
            <w:r w:rsidRPr="00977EA8">
              <w:rPr>
                <w:rFonts w:ascii="Arial" w:hAnsi="Arial" w:cs="Arial"/>
                <w:sz w:val="24"/>
              </w:rPr>
              <w:t>Aled Jones</w:t>
            </w:r>
            <w:r w:rsidR="00E54860" w:rsidRPr="00977EA8">
              <w:rPr>
                <w:rFonts w:ascii="Arial" w:hAnsi="Arial" w:cs="Arial"/>
                <w:sz w:val="24"/>
              </w:rPr>
              <w:t xml:space="preserve"> </w:t>
            </w:r>
            <w:r w:rsidR="00EA66E4" w:rsidRPr="00977EA8">
              <w:rPr>
                <w:rFonts w:ascii="Arial" w:hAnsi="Arial" w:cs="Arial"/>
                <w:sz w:val="24"/>
              </w:rPr>
              <w:t>(</w:t>
            </w:r>
            <w:r w:rsidR="00E54860" w:rsidRPr="00977EA8">
              <w:rPr>
                <w:rFonts w:ascii="Arial" w:hAnsi="Arial" w:cs="Arial"/>
                <w:sz w:val="24"/>
              </w:rPr>
              <w:t>Cymen</w:t>
            </w:r>
            <w:r w:rsidR="00EA66E4" w:rsidRPr="00977EA8">
              <w:rPr>
                <w:rFonts w:ascii="Arial" w:hAnsi="Arial" w:cs="Arial"/>
                <w:sz w:val="24"/>
              </w:rPr>
              <w:t>)</w:t>
            </w:r>
            <w:r w:rsidR="00E54860" w:rsidRPr="00977EA8">
              <w:rPr>
                <w:rFonts w:ascii="Arial" w:hAnsi="Arial" w:cs="Arial"/>
                <w:sz w:val="24"/>
              </w:rPr>
              <w:t xml:space="preserve"> (</w:t>
            </w:r>
            <w:r w:rsidR="00EA66E4" w:rsidRPr="00977EA8">
              <w:rPr>
                <w:rFonts w:ascii="Arial" w:hAnsi="Arial" w:cs="Arial"/>
                <w:sz w:val="24"/>
              </w:rPr>
              <w:t>s</w:t>
            </w:r>
            <w:r w:rsidR="00E54860" w:rsidRPr="00977EA8">
              <w:rPr>
                <w:rFonts w:ascii="Arial" w:hAnsi="Arial" w:cs="Arial"/>
                <w:sz w:val="24"/>
              </w:rPr>
              <w:t xml:space="preserve">imultaneous translation) </w:t>
            </w:r>
          </w:p>
          <w:p w14:paraId="034F91CE" w14:textId="4446D640" w:rsidR="00E61EB3" w:rsidRDefault="00FC5C7D" w:rsidP="00FB54A9">
            <w:pPr>
              <w:pStyle w:val="NoSpacing"/>
              <w:rPr>
                <w:rFonts w:ascii="Arial" w:hAnsi="Arial" w:cs="Arial"/>
                <w:sz w:val="24"/>
              </w:rPr>
            </w:pPr>
            <w:r w:rsidRPr="00FC5C7D">
              <w:rPr>
                <w:rFonts w:ascii="Arial" w:hAnsi="Arial" w:cs="Arial"/>
                <w:sz w:val="24"/>
                <w:szCs w:val="24"/>
              </w:rPr>
              <w:t>Beth Calnan</w:t>
            </w:r>
            <w:r w:rsidR="00E61EB3">
              <w:rPr>
                <w:rFonts w:ascii="Arial" w:hAnsi="Arial" w:cs="Arial"/>
                <w:sz w:val="24"/>
              </w:rPr>
              <w:t>, Corporate Governance Officer</w:t>
            </w:r>
          </w:p>
          <w:p w14:paraId="0FCC979F" w14:textId="163016DE" w:rsidR="00A532DB" w:rsidRPr="00977EA8" w:rsidRDefault="00A532DB" w:rsidP="009306E6">
            <w:pPr>
              <w:pStyle w:val="NoSpacing"/>
              <w:rPr>
                <w:rFonts w:ascii="Arial" w:hAnsi="Arial" w:cs="Arial"/>
                <w:b/>
                <w:bCs/>
                <w:sz w:val="24"/>
              </w:rPr>
            </w:pPr>
          </w:p>
        </w:tc>
      </w:tr>
    </w:tbl>
    <w:p w14:paraId="0DE5AD0A" w14:textId="77777777" w:rsidR="008E041B" w:rsidRDefault="008E041B" w:rsidP="009857CB">
      <w:pPr>
        <w:pStyle w:val="Default"/>
        <w:rPr>
          <w:b/>
          <w:bCs/>
          <w:color w:val="auto"/>
        </w:rPr>
      </w:pPr>
    </w:p>
    <w:p w14:paraId="3637CD8E" w14:textId="77777777" w:rsidR="00D357ED" w:rsidRDefault="00D357ED" w:rsidP="009857CB">
      <w:pPr>
        <w:pStyle w:val="Default"/>
        <w:rPr>
          <w:b/>
          <w:bCs/>
          <w:color w:val="auto"/>
        </w:rPr>
      </w:pPr>
    </w:p>
    <w:p w14:paraId="3FA69B46" w14:textId="77777777" w:rsidR="007C28A4" w:rsidRPr="00977EA8" w:rsidRDefault="007C28A4" w:rsidP="009857CB">
      <w:pPr>
        <w:pStyle w:val="Default"/>
        <w:rPr>
          <w:b/>
          <w:bCs/>
          <w:color w:val="auto"/>
        </w:rPr>
      </w:pPr>
    </w:p>
    <w:tbl>
      <w:tblPr>
        <w:tblStyle w:val="TableGrid"/>
        <w:tblW w:w="9618"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7"/>
        <w:gridCol w:w="8747"/>
        <w:gridCol w:w="14"/>
      </w:tblGrid>
      <w:tr w:rsidR="008231FB" w:rsidRPr="00977EA8" w14:paraId="64D11DB3" w14:textId="77777777" w:rsidTr="7F127E8B">
        <w:tc>
          <w:tcPr>
            <w:tcW w:w="9618" w:type="dxa"/>
            <w:gridSpan w:val="3"/>
          </w:tcPr>
          <w:p w14:paraId="26BABC28" w14:textId="02C88711" w:rsidR="006F1490" w:rsidRPr="00977EA8" w:rsidRDefault="00A5716B" w:rsidP="002B0452">
            <w:pPr>
              <w:rPr>
                <w:rFonts w:ascii="Arial" w:hAnsi="Arial" w:cs="Arial"/>
                <w:sz w:val="24"/>
                <w:szCs w:val="24"/>
              </w:rPr>
            </w:pPr>
            <w:r w:rsidRPr="00977EA8">
              <w:rPr>
                <w:rFonts w:ascii="Arial" w:hAnsi="Arial" w:cs="Arial"/>
                <w:b/>
                <w:sz w:val="24"/>
                <w:szCs w:val="24"/>
              </w:rPr>
              <w:t>Public</w:t>
            </w:r>
            <w:r w:rsidR="006F1490" w:rsidRPr="00977EA8">
              <w:rPr>
                <w:rFonts w:ascii="Arial" w:hAnsi="Arial" w:cs="Arial"/>
                <w:b/>
                <w:sz w:val="24"/>
                <w:szCs w:val="24"/>
              </w:rPr>
              <w:t xml:space="preserve"> </w:t>
            </w:r>
            <w:r w:rsidR="00F13764" w:rsidRPr="00B775B6">
              <w:rPr>
                <w:rFonts w:ascii="Arial" w:hAnsi="Arial" w:cs="Arial"/>
                <w:b/>
                <w:sz w:val="24"/>
                <w:szCs w:val="24"/>
              </w:rPr>
              <w:t>S</w:t>
            </w:r>
            <w:r w:rsidR="006F1490" w:rsidRPr="00977EA8">
              <w:rPr>
                <w:rFonts w:ascii="Arial" w:hAnsi="Arial" w:cs="Arial"/>
                <w:b/>
                <w:sz w:val="24"/>
                <w:szCs w:val="24"/>
              </w:rPr>
              <w:t>ession:</w:t>
            </w:r>
          </w:p>
        </w:tc>
      </w:tr>
      <w:tr w:rsidR="008231FB" w:rsidRPr="00977EA8" w14:paraId="7B724768" w14:textId="77777777" w:rsidTr="7F127E8B">
        <w:trPr>
          <w:gridAfter w:val="1"/>
          <w:wAfter w:w="14" w:type="dxa"/>
        </w:trPr>
        <w:tc>
          <w:tcPr>
            <w:tcW w:w="857" w:type="dxa"/>
          </w:tcPr>
          <w:p w14:paraId="456D4DB2" w14:textId="77777777" w:rsidR="002B0452" w:rsidRPr="00977EA8" w:rsidRDefault="002B0452" w:rsidP="002B0452">
            <w:pPr>
              <w:rPr>
                <w:rFonts w:ascii="Arial" w:hAnsi="Arial" w:cs="Arial"/>
                <w:bCs/>
                <w:sz w:val="24"/>
                <w:szCs w:val="24"/>
              </w:rPr>
            </w:pPr>
          </w:p>
        </w:tc>
        <w:tc>
          <w:tcPr>
            <w:tcW w:w="8747" w:type="dxa"/>
          </w:tcPr>
          <w:p w14:paraId="0D4A6E33" w14:textId="77777777" w:rsidR="002B0452" w:rsidRPr="00977EA8" w:rsidRDefault="002B0452" w:rsidP="002B0452">
            <w:pPr>
              <w:rPr>
                <w:rFonts w:ascii="Arial" w:hAnsi="Arial" w:cs="Arial"/>
                <w:sz w:val="24"/>
                <w:szCs w:val="24"/>
              </w:rPr>
            </w:pPr>
          </w:p>
        </w:tc>
      </w:tr>
      <w:tr w:rsidR="008231FB" w:rsidRPr="00977EA8" w14:paraId="40F6B785" w14:textId="77777777" w:rsidTr="7F127E8B">
        <w:trPr>
          <w:gridAfter w:val="1"/>
          <w:wAfter w:w="14" w:type="dxa"/>
        </w:trPr>
        <w:tc>
          <w:tcPr>
            <w:tcW w:w="857" w:type="dxa"/>
          </w:tcPr>
          <w:p w14:paraId="6A2A596A" w14:textId="77777777" w:rsidR="002B0452" w:rsidRPr="00977EA8" w:rsidRDefault="002B0452" w:rsidP="002B0452">
            <w:pPr>
              <w:rPr>
                <w:rFonts w:ascii="Arial" w:hAnsi="Arial" w:cs="Arial"/>
                <w:b/>
                <w:bCs/>
                <w:sz w:val="24"/>
                <w:szCs w:val="24"/>
              </w:rPr>
            </w:pPr>
            <w:r w:rsidRPr="00977EA8">
              <w:rPr>
                <w:rFonts w:ascii="Arial" w:hAnsi="Arial" w:cs="Arial"/>
                <w:b/>
                <w:bCs/>
                <w:sz w:val="24"/>
                <w:szCs w:val="24"/>
              </w:rPr>
              <w:t>1.</w:t>
            </w:r>
          </w:p>
        </w:tc>
        <w:tc>
          <w:tcPr>
            <w:tcW w:w="8747" w:type="dxa"/>
          </w:tcPr>
          <w:p w14:paraId="763D138D" w14:textId="77777777" w:rsidR="002B0452" w:rsidRPr="00977EA8" w:rsidRDefault="002B0452" w:rsidP="002B0452">
            <w:pPr>
              <w:rPr>
                <w:rFonts w:ascii="Arial" w:hAnsi="Arial" w:cs="Arial"/>
                <w:b/>
                <w:sz w:val="24"/>
                <w:szCs w:val="24"/>
              </w:rPr>
            </w:pPr>
            <w:r w:rsidRPr="00977EA8">
              <w:rPr>
                <w:rFonts w:ascii="Arial" w:hAnsi="Arial" w:cs="Arial"/>
                <w:b/>
                <w:sz w:val="24"/>
                <w:szCs w:val="24"/>
              </w:rPr>
              <w:t xml:space="preserve">Welcome and Opening Comments from the Chair </w:t>
            </w:r>
          </w:p>
          <w:p w14:paraId="75B5226D" w14:textId="77777777" w:rsidR="00E7622C" w:rsidRPr="00977EA8" w:rsidRDefault="00E7622C" w:rsidP="002B0452">
            <w:pPr>
              <w:rPr>
                <w:rFonts w:ascii="Arial" w:hAnsi="Arial" w:cs="Arial"/>
                <w:b/>
                <w:sz w:val="24"/>
                <w:szCs w:val="24"/>
              </w:rPr>
            </w:pPr>
          </w:p>
        </w:tc>
      </w:tr>
      <w:tr w:rsidR="00BB3707" w:rsidRPr="00977EA8" w14:paraId="5B945BCB" w14:textId="77777777" w:rsidTr="7F127E8B">
        <w:trPr>
          <w:gridAfter w:val="1"/>
          <w:wAfter w:w="14" w:type="dxa"/>
        </w:trPr>
        <w:tc>
          <w:tcPr>
            <w:tcW w:w="857" w:type="dxa"/>
          </w:tcPr>
          <w:p w14:paraId="6BC66BEC" w14:textId="77777777" w:rsidR="00BB3707" w:rsidRDefault="00E7622C" w:rsidP="002B0452">
            <w:pPr>
              <w:rPr>
                <w:rFonts w:ascii="Arial" w:hAnsi="Arial" w:cs="Arial"/>
                <w:sz w:val="24"/>
                <w:szCs w:val="24"/>
              </w:rPr>
            </w:pPr>
            <w:r w:rsidRPr="00977EA8">
              <w:rPr>
                <w:rFonts w:ascii="Arial" w:hAnsi="Arial" w:cs="Arial"/>
                <w:sz w:val="24"/>
                <w:szCs w:val="24"/>
              </w:rPr>
              <w:t>i.</w:t>
            </w:r>
          </w:p>
          <w:p w14:paraId="15B38A7A" w14:textId="77777777" w:rsidR="00B056C1" w:rsidRDefault="00B056C1" w:rsidP="002B0452">
            <w:pPr>
              <w:rPr>
                <w:rFonts w:ascii="Arial" w:hAnsi="Arial" w:cs="Arial"/>
                <w:sz w:val="24"/>
                <w:szCs w:val="24"/>
              </w:rPr>
            </w:pPr>
          </w:p>
          <w:p w14:paraId="7F036523" w14:textId="77777777" w:rsidR="00B056C1" w:rsidRDefault="00B056C1" w:rsidP="002B0452">
            <w:pPr>
              <w:rPr>
                <w:rFonts w:ascii="Arial" w:hAnsi="Arial" w:cs="Arial"/>
                <w:sz w:val="24"/>
                <w:szCs w:val="24"/>
              </w:rPr>
            </w:pPr>
          </w:p>
          <w:p w14:paraId="130ED231" w14:textId="77777777" w:rsidR="0098485B" w:rsidRDefault="0098485B" w:rsidP="002B0452">
            <w:pPr>
              <w:rPr>
                <w:rFonts w:ascii="Arial" w:hAnsi="Arial" w:cs="Arial"/>
                <w:sz w:val="24"/>
                <w:szCs w:val="24"/>
              </w:rPr>
            </w:pPr>
          </w:p>
          <w:p w14:paraId="54F7E36A" w14:textId="77777777" w:rsidR="00B056C1" w:rsidRDefault="00B056C1" w:rsidP="002B0452">
            <w:pPr>
              <w:rPr>
                <w:rFonts w:ascii="Arial" w:hAnsi="Arial" w:cs="Arial"/>
                <w:sz w:val="24"/>
                <w:szCs w:val="24"/>
              </w:rPr>
            </w:pPr>
            <w:r>
              <w:rPr>
                <w:rFonts w:ascii="Arial" w:hAnsi="Arial" w:cs="Arial"/>
                <w:sz w:val="24"/>
                <w:szCs w:val="24"/>
              </w:rPr>
              <w:t>ii.</w:t>
            </w:r>
          </w:p>
          <w:p w14:paraId="4F79A5B1" w14:textId="77777777" w:rsidR="008F2AFE" w:rsidRDefault="008F2AFE" w:rsidP="002B0452">
            <w:pPr>
              <w:rPr>
                <w:rFonts w:ascii="Arial" w:hAnsi="Arial" w:cs="Arial"/>
                <w:sz w:val="24"/>
                <w:szCs w:val="24"/>
              </w:rPr>
            </w:pPr>
          </w:p>
          <w:p w14:paraId="3BC2AF59" w14:textId="77777777" w:rsidR="00D5302E" w:rsidRDefault="00D5302E" w:rsidP="002B0452">
            <w:pPr>
              <w:rPr>
                <w:rFonts w:ascii="Arial" w:hAnsi="Arial" w:cs="Arial"/>
                <w:sz w:val="24"/>
                <w:szCs w:val="24"/>
              </w:rPr>
            </w:pPr>
          </w:p>
          <w:p w14:paraId="0A2AF81B" w14:textId="77777777" w:rsidR="0042408F" w:rsidRDefault="0042408F" w:rsidP="002B0452">
            <w:pPr>
              <w:rPr>
                <w:rFonts w:ascii="Arial" w:hAnsi="Arial" w:cs="Arial"/>
                <w:sz w:val="24"/>
                <w:szCs w:val="24"/>
              </w:rPr>
            </w:pPr>
          </w:p>
          <w:p w14:paraId="61F15301" w14:textId="1270A6CD" w:rsidR="0042408F" w:rsidRPr="00977EA8" w:rsidRDefault="0042408F" w:rsidP="002B0452">
            <w:pPr>
              <w:rPr>
                <w:rFonts w:ascii="Arial" w:hAnsi="Arial" w:cs="Arial"/>
                <w:sz w:val="24"/>
                <w:szCs w:val="24"/>
              </w:rPr>
            </w:pPr>
          </w:p>
        </w:tc>
        <w:tc>
          <w:tcPr>
            <w:tcW w:w="8747" w:type="dxa"/>
          </w:tcPr>
          <w:p w14:paraId="3F6EF4B9" w14:textId="10B25E47" w:rsidR="0048272C" w:rsidRDefault="0048272C" w:rsidP="0048272C">
            <w:pPr>
              <w:rPr>
                <w:rFonts w:ascii="Arial" w:hAnsi="Arial" w:cs="Arial"/>
                <w:sz w:val="24"/>
                <w:szCs w:val="24"/>
              </w:rPr>
            </w:pPr>
            <w:r w:rsidRPr="0048272C">
              <w:rPr>
                <w:rFonts w:ascii="Arial" w:hAnsi="Arial" w:cs="Arial"/>
                <w:sz w:val="24"/>
                <w:szCs w:val="24"/>
              </w:rPr>
              <w:t xml:space="preserve">The Chair welcomed all attendees to the first Board meeting of 2026. </w:t>
            </w:r>
            <w:r w:rsidR="009C192F">
              <w:rPr>
                <w:rFonts w:ascii="Arial" w:hAnsi="Arial" w:cs="Arial"/>
                <w:sz w:val="24"/>
                <w:szCs w:val="24"/>
              </w:rPr>
              <w:t>He</w:t>
            </w:r>
            <w:r w:rsidRPr="0048272C">
              <w:rPr>
                <w:rFonts w:ascii="Arial" w:hAnsi="Arial" w:cs="Arial"/>
                <w:sz w:val="24"/>
                <w:szCs w:val="24"/>
              </w:rPr>
              <w:t xml:space="preserve"> noted that several members were joining remotely</w:t>
            </w:r>
            <w:r w:rsidR="009C192F">
              <w:rPr>
                <w:rFonts w:ascii="Arial" w:hAnsi="Arial" w:cs="Arial"/>
                <w:sz w:val="24"/>
                <w:szCs w:val="24"/>
              </w:rPr>
              <w:t xml:space="preserve"> and welcomed</w:t>
            </w:r>
            <w:r w:rsidRPr="0048272C">
              <w:rPr>
                <w:rFonts w:ascii="Arial" w:hAnsi="Arial" w:cs="Arial"/>
                <w:sz w:val="24"/>
                <w:szCs w:val="24"/>
              </w:rPr>
              <w:t xml:space="preserve"> </w:t>
            </w:r>
            <w:r w:rsidR="009C192F">
              <w:rPr>
                <w:rFonts w:ascii="Arial" w:hAnsi="Arial" w:cs="Arial"/>
                <w:sz w:val="24"/>
                <w:szCs w:val="24"/>
              </w:rPr>
              <w:t>o</w:t>
            </w:r>
            <w:r w:rsidRPr="0048272C">
              <w:rPr>
                <w:rFonts w:ascii="Arial" w:hAnsi="Arial" w:cs="Arial"/>
                <w:sz w:val="24"/>
                <w:szCs w:val="24"/>
              </w:rPr>
              <w:t>bservers attending as part of</w:t>
            </w:r>
            <w:r w:rsidR="009C192F">
              <w:rPr>
                <w:rFonts w:ascii="Arial" w:hAnsi="Arial" w:cs="Arial"/>
                <w:sz w:val="24"/>
                <w:szCs w:val="24"/>
              </w:rPr>
              <w:t xml:space="preserve"> their</w:t>
            </w:r>
            <w:r w:rsidRPr="0048272C">
              <w:rPr>
                <w:rFonts w:ascii="Arial" w:hAnsi="Arial" w:cs="Arial"/>
                <w:sz w:val="24"/>
                <w:szCs w:val="24"/>
              </w:rPr>
              <w:t xml:space="preserve"> induction </w:t>
            </w:r>
            <w:r w:rsidR="009C192F">
              <w:rPr>
                <w:rFonts w:ascii="Arial" w:hAnsi="Arial" w:cs="Arial"/>
                <w:sz w:val="24"/>
                <w:szCs w:val="24"/>
              </w:rPr>
              <w:t xml:space="preserve">to the organisation. </w:t>
            </w:r>
          </w:p>
          <w:p w14:paraId="59ED2636" w14:textId="77777777" w:rsidR="009C192F" w:rsidRPr="0048272C" w:rsidRDefault="009C192F" w:rsidP="0048272C">
            <w:pPr>
              <w:rPr>
                <w:rFonts w:ascii="Arial" w:hAnsi="Arial" w:cs="Arial"/>
                <w:sz w:val="24"/>
                <w:szCs w:val="24"/>
              </w:rPr>
            </w:pPr>
          </w:p>
          <w:p w14:paraId="1EAF40B7" w14:textId="7B33B62F" w:rsidR="0048272C" w:rsidRPr="0048272C" w:rsidRDefault="0048272C" w:rsidP="0048272C">
            <w:pPr>
              <w:rPr>
                <w:rFonts w:ascii="Arial" w:hAnsi="Arial" w:cs="Arial"/>
                <w:sz w:val="24"/>
                <w:szCs w:val="24"/>
              </w:rPr>
            </w:pPr>
            <w:r w:rsidRPr="0048272C">
              <w:rPr>
                <w:rFonts w:ascii="Arial" w:hAnsi="Arial" w:cs="Arial"/>
                <w:sz w:val="24"/>
                <w:szCs w:val="24"/>
              </w:rPr>
              <w:t xml:space="preserve">The Chair confirmed that simultaneous translation equipment had been tested and was functioning. </w:t>
            </w:r>
            <w:r w:rsidR="009C192F">
              <w:rPr>
                <w:rFonts w:ascii="Arial" w:hAnsi="Arial" w:cs="Arial"/>
                <w:sz w:val="24"/>
                <w:szCs w:val="24"/>
              </w:rPr>
              <w:t>He</w:t>
            </w:r>
            <w:r w:rsidRPr="0048272C">
              <w:rPr>
                <w:rFonts w:ascii="Arial" w:hAnsi="Arial" w:cs="Arial"/>
                <w:sz w:val="24"/>
                <w:szCs w:val="24"/>
              </w:rPr>
              <w:t xml:space="preserve"> reminded participants of meeting etiquette, use of mute, digital hand</w:t>
            </w:r>
            <w:r w:rsidRPr="0048272C">
              <w:rPr>
                <w:rFonts w:ascii="Arial" w:hAnsi="Arial" w:cs="Arial"/>
                <w:sz w:val="24"/>
                <w:szCs w:val="24"/>
              </w:rPr>
              <w:noBreakHyphen/>
              <w:t>raising, and the evaluation form to be circulated at the end.</w:t>
            </w:r>
          </w:p>
          <w:p w14:paraId="020A2E06" w14:textId="1AB8D278" w:rsidR="009736B0" w:rsidRPr="00B96C7F" w:rsidRDefault="009736B0" w:rsidP="003649F2">
            <w:pPr>
              <w:rPr>
                <w:rFonts w:ascii="Arial" w:hAnsi="Arial" w:cs="Arial"/>
                <w:bCs/>
                <w:sz w:val="24"/>
                <w:szCs w:val="24"/>
              </w:rPr>
            </w:pPr>
          </w:p>
        </w:tc>
      </w:tr>
      <w:tr w:rsidR="008231FB" w:rsidRPr="00977EA8" w14:paraId="66AFCF20" w14:textId="77777777" w:rsidTr="7F127E8B">
        <w:trPr>
          <w:gridAfter w:val="1"/>
          <w:wAfter w:w="14" w:type="dxa"/>
        </w:trPr>
        <w:tc>
          <w:tcPr>
            <w:tcW w:w="857" w:type="dxa"/>
          </w:tcPr>
          <w:p w14:paraId="7FA7C9B1" w14:textId="21EFF33E" w:rsidR="00F45358" w:rsidRPr="00977EA8" w:rsidRDefault="00432B6E" w:rsidP="00F45358">
            <w:pPr>
              <w:rPr>
                <w:rFonts w:ascii="Arial" w:hAnsi="Arial" w:cs="Arial"/>
                <w:b/>
                <w:sz w:val="24"/>
                <w:szCs w:val="24"/>
              </w:rPr>
            </w:pPr>
            <w:r w:rsidRPr="00977EA8">
              <w:rPr>
                <w:rFonts w:ascii="Arial" w:hAnsi="Arial" w:cs="Arial"/>
                <w:b/>
                <w:sz w:val="24"/>
                <w:szCs w:val="24"/>
              </w:rPr>
              <w:lastRenderedPageBreak/>
              <w:t>2</w:t>
            </w:r>
            <w:r w:rsidR="00F45358" w:rsidRPr="00977EA8">
              <w:rPr>
                <w:rFonts w:ascii="Arial" w:hAnsi="Arial" w:cs="Arial"/>
                <w:b/>
                <w:sz w:val="24"/>
                <w:szCs w:val="24"/>
              </w:rPr>
              <w:t>.</w:t>
            </w:r>
          </w:p>
        </w:tc>
        <w:tc>
          <w:tcPr>
            <w:tcW w:w="8747" w:type="dxa"/>
          </w:tcPr>
          <w:p w14:paraId="62F18608" w14:textId="51B6377A" w:rsidR="00F45358" w:rsidRPr="00977EA8" w:rsidRDefault="00EB132F" w:rsidP="00F45358">
            <w:pPr>
              <w:rPr>
                <w:rFonts w:ascii="Arial" w:hAnsi="Arial" w:cs="Arial"/>
                <w:b/>
                <w:sz w:val="24"/>
                <w:szCs w:val="24"/>
              </w:rPr>
            </w:pPr>
            <w:r w:rsidRPr="00977EA8">
              <w:rPr>
                <w:rFonts w:ascii="Arial" w:hAnsi="Arial" w:cs="Arial"/>
                <w:b/>
                <w:sz w:val="24"/>
                <w:szCs w:val="24"/>
              </w:rPr>
              <w:t xml:space="preserve">Apologies and </w:t>
            </w:r>
            <w:r w:rsidR="00E216CD" w:rsidRPr="00977EA8">
              <w:rPr>
                <w:rFonts w:ascii="Arial" w:hAnsi="Arial" w:cs="Arial"/>
                <w:b/>
                <w:sz w:val="24"/>
                <w:szCs w:val="24"/>
              </w:rPr>
              <w:t>D</w:t>
            </w:r>
            <w:r w:rsidRPr="00977EA8">
              <w:rPr>
                <w:rFonts w:ascii="Arial" w:hAnsi="Arial" w:cs="Arial"/>
                <w:b/>
                <w:sz w:val="24"/>
                <w:szCs w:val="24"/>
              </w:rPr>
              <w:t xml:space="preserve">eclarations of </w:t>
            </w:r>
            <w:r w:rsidR="00E216CD" w:rsidRPr="00977EA8">
              <w:rPr>
                <w:rFonts w:ascii="Arial" w:hAnsi="Arial" w:cs="Arial"/>
                <w:b/>
                <w:sz w:val="24"/>
                <w:szCs w:val="24"/>
              </w:rPr>
              <w:t>I</w:t>
            </w:r>
            <w:r w:rsidRPr="00977EA8">
              <w:rPr>
                <w:rFonts w:ascii="Arial" w:hAnsi="Arial" w:cs="Arial"/>
                <w:b/>
                <w:sz w:val="24"/>
                <w:szCs w:val="24"/>
              </w:rPr>
              <w:t xml:space="preserve">nterest </w:t>
            </w:r>
          </w:p>
        </w:tc>
      </w:tr>
      <w:tr w:rsidR="008231FB" w:rsidRPr="00977EA8" w14:paraId="377DE2AF" w14:textId="77777777" w:rsidTr="7F127E8B">
        <w:trPr>
          <w:gridAfter w:val="1"/>
          <w:wAfter w:w="14" w:type="dxa"/>
        </w:trPr>
        <w:tc>
          <w:tcPr>
            <w:tcW w:w="857" w:type="dxa"/>
          </w:tcPr>
          <w:p w14:paraId="01A9DFE3" w14:textId="77777777" w:rsidR="00F45358" w:rsidRPr="00977EA8" w:rsidRDefault="00F45358" w:rsidP="00F45358">
            <w:pPr>
              <w:rPr>
                <w:rFonts w:ascii="Arial" w:hAnsi="Arial" w:cs="Arial"/>
                <w:sz w:val="24"/>
                <w:szCs w:val="24"/>
              </w:rPr>
            </w:pPr>
          </w:p>
          <w:p w14:paraId="09143AA5" w14:textId="77777777" w:rsidR="00F45358" w:rsidRDefault="00F45358" w:rsidP="00F45358">
            <w:pPr>
              <w:rPr>
                <w:rFonts w:ascii="Arial" w:hAnsi="Arial" w:cs="Arial"/>
                <w:sz w:val="24"/>
                <w:szCs w:val="24"/>
              </w:rPr>
            </w:pPr>
            <w:r w:rsidRPr="00977EA8">
              <w:rPr>
                <w:rFonts w:ascii="Arial" w:hAnsi="Arial" w:cs="Arial"/>
                <w:sz w:val="24"/>
                <w:szCs w:val="24"/>
              </w:rPr>
              <w:t>i.</w:t>
            </w:r>
          </w:p>
          <w:p w14:paraId="0AFA36DC" w14:textId="212E7C9C" w:rsidR="00BE44B7" w:rsidRDefault="00BE44B7" w:rsidP="00F45358">
            <w:pPr>
              <w:rPr>
                <w:rFonts w:ascii="Arial" w:hAnsi="Arial" w:cs="Arial"/>
                <w:sz w:val="24"/>
                <w:szCs w:val="24"/>
              </w:rPr>
            </w:pPr>
          </w:p>
          <w:p w14:paraId="57331245" w14:textId="2B4092B1" w:rsidR="00685735" w:rsidRPr="00977EA8" w:rsidRDefault="00685735" w:rsidP="00F45358">
            <w:pPr>
              <w:rPr>
                <w:rFonts w:ascii="Arial" w:hAnsi="Arial" w:cs="Arial"/>
                <w:sz w:val="24"/>
                <w:szCs w:val="24"/>
              </w:rPr>
            </w:pPr>
            <w:r>
              <w:rPr>
                <w:rFonts w:ascii="Arial" w:hAnsi="Arial" w:cs="Arial"/>
                <w:sz w:val="24"/>
                <w:szCs w:val="24"/>
              </w:rPr>
              <w:t>ii.</w:t>
            </w:r>
          </w:p>
          <w:p w14:paraId="1D9E527F" w14:textId="77777777" w:rsidR="00C72FC7" w:rsidRPr="00977EA8" w:rsidRDefault="00C72FC7" w:rsidP="00F45358">
            <w:pPr>
              <w:rPr>
                <w:rFonts w:ascii="Arial" w:hAnsi="Arial" w:cs="Arial"/>
                <w:sz w:val="24"/>
                <w:szCs w:val="24"/>
              </w:rPr>
            </w:pPr>
          </w:p>
          <w:p w14:paraId="6CFEB219" w14:textId="318AC349" w:rsidR="00E21FC4" w:rsidRPr="00977EA8" w:rsidRDefault="00E21FC4" w:rsidP="003E1F5F">
            <w:pPr>
              <w:rPr>
                <w:rFonts w:ascii="Arial" w:hAnsi="Arial" w:cs="Arial"/>
                <w:sz w:val="24"/>
                <w:szCs w:val="24"/>
              </w:rPr>
            </w:pPr>
          </w:p>
        </w:tc>
        <w:tc>
          <w:tcPr>
            <w:tcW w:w="8747" w:type="dxa"/>
          </w:tcPr>
          <w:p w14:paraId="10C3F45D" w14:textId="4A006964" w:rsidR="00F45358" w:rsidRPr="00977EA8" w:rsidRDefault="00F45358" w:rsidP="00F45358">
            <w:pPr>
              <w:rPr>
                <w:rFonts w:ascii="Arial" w:hAnsi="Arial" w:cs="Arial"/>
                <w:sz w:val="24"/>
                <w:szCs w:val="24"/>
              </w:rPr>
            </w:pPr>
          </w:p>
          <w:p w14:paraId="6F4492C0" w14:textId="437ED2C5" w:rsidR="00991363" w:rsidRPr="004E3FA6" w:rsidRDefault="00BD63FF" w:rsidP="004E3FA6">
            <w:pPr>
              <w:pStyle w:val="NoSpacing"/>
              <w:rPr>
                <w:rFonts w:ascii="Arial" w:hAnsi="Arial" w:cs="Arial"/>
                <w:sz w:val="24"/>
              </w:rPr>
            </w:pPr>
            <w:r>
              <w:rPr>
                <w:rFonts w:ascii="Arial" w:hAnsi="Arial" w:cs="Arial"/>
                <w:sz w:val="24"/>
                <w:szCs w:val="24"/>
              </w:rPr>
              <w:t xml:space="preserve">Apologies were noted from Aaron Edwards, </w:t>
            </w:r>
            <w:r w:rsidR="00497CE4">
              <w:rPr>
                <w:rFonts w:ascii="Arial" w:hAnsi="Arial" w:cs="Arial"/>
                <w:sz w:val="24"/>
                <w:szCs w:val="24"/>
              </w:rPr>
              <w:t>Mark Roderick and Sarah Zahid</w:t>
            </w:r>
            <w:r w:rsidR="00AB4D1A">
              <w:rPr>
                <w:rFonts w:ascii="Arial" w:hAnsi="Arial" w:cs="Arial"/>
                <w:sz w:val="24"/>
                <w:szCs w:val="24"/>
              </w:rPr>
              <w:t>.</w:t>
            </w:r>
          </w:p>
          <w:p w14:paraId="6B6A37F1" w14:textId="77777777" w:rsidR="00525BAF" w:rsidRDefault="00525BAF" w:rsidP="00F45358">
            <w:pPr>
              <w:rPr>
                <w:rFonts w:ascii="Arial" w:hAnsi="Arial" w:cs="Arial"/>
                <w:sz w:val="24"/>
                <w:szCs w:val="24"/>
              </w:rPr>
            </w:pPr>
          </w:p>
          <w:p w14:paraId="5AA4406B" w14:textId="346E60D9" w:rsidR="004B333B" w:rsidRDefault="009C3183" w:rsidP="004B333B">
            <w:pPr>
              <w:rPr>
                <w:rFonts w:ascii="Arial" w:hAnsi="Arial" w:cs="Arial"/>
                <w:sz w:val="24"/>
                <w:szCs w:val="24"/>
              </w:rPr>
            </w:pPr>
            <w:r>
              <w:rPr>
                <w:rFonts w:ascii="Arial" w:hAnsi="Arial" w:cs="Arial"/>
                <w:sz w:val="24"/>
                <w:szCs w:val="24"/>
              </w:rPr>
              <w:t xml:space="preserve">No </w:t>
            </w:r>
            <w:r w:rsidR="00AE0B3A">
              <w:rPr>
                <w:rFonts w:ascii="Arial" w:hAnsi="Arial" w:cs="Arial"/>
                <w:sz w:val="24"/>
                <w:szCs w:val="24"/>
              </w:rPr>
              <w:t xml:space="preserve">additional declarations of interest were </w:t>
            </w:r>
            <w:r w:rsidR="00BE44B7">
              <w:rPr>
                <w:rFonts w:ascii="Arial" w:hAnsi="Arial" w:cs="Arial"/>
                <w:sz w:val="24"/>
                <w:szCs w:val="24"/>
              </w:rPr>
              <w:t>raised</w:t>
            </w:r>
            <w:r w:rsidR="00AE0B3A">
              <w:rPr>
                <w:rFonts w:ascii="Arial" w:hAnsi="Arial" w:cs="Arial"/>
                <w:sz w:val="24"/>
                <w:szCs w:val="24"/>
              </w:rPr>
              <w:t xml:space="preserve"> in relation to items on the agenda for th</w:t>
            </w:r>
            <w:r w:rsidR="00921288">
              <w:rPr>
                <w:rFonts w:ascii="Arial" w:hAnsi="Arial" w:cs="Arial"/>
                <w:sz w:val="24"/>
                <w:szCs w:val="24"/>
              </w:rPr>
              <w:t xml:space="preserve">e </w:t>
            </w:r>
            <w:r w:rsidR="00AE0B3A">
              <w:rPr>
                <w:rFonts w:ascii="Arial" w:hAnsi="Arial" w:cs="Arial"/>
                <w:sz w:val="24"/>
                <w:szCs w:val="24"/>
              </w:rPr>
              <w:t xml:space="preserve">meeting. </w:t>
            </w:r>
          </w:p>
          <w:p w14:paraId="6344F893" w14:textId="77777777" w:rsidR="001276AE" w:rsidRDefault="001276AE" w:rsidP="004B333B">
            <w:pPr>
              <w:rPr>
                <w:rFonts w:ascii="Arial" w:hAnsi="Arial" w:cs="Arial"/>
                <w:sz w:val="24"/>
                <w:szCs w:val="24"/>
              </w:rPr>
            </w:pPr>
          </w:p>
          <w:p w14:paraId="505A6913" w14:textId="3A876232" w:rsidR="001276AE" w:rsidRPr="00977EA8" w:rsidRDefault="001276AE" w:rsidP="004B333B">
            <w:pPr>
              <w:rPr>
                <w:rFonts w:ascii="Arial" w:hAnsi="Arial" w:cs="Arial"/>
                <w:sz w:val="24"/>
                <w:szCs w:val="24"/>
              </w:rPr>
            </w:pPr>
          </w:p>
        </w:tc>
      </w:tr>
      <w:tr w:rsidR="00A438B4" w:rsidRPr="00977EA8" w14:paraId="739A9D59" w14:textId="77777777" w:rsidTr="7F127E8B">
        <w:trPr>
          <w:gridAfter w:val="1"/>
          <w:wAfter w:w="14" w:type="dxa"/>
        </w:trPr>
        <w:tc>
          <w:tcPr>
            <w:tcW w:w="857" w:type="dxa"/>
          </w:tcPr>
          <w:p w14:paraId="18B2B600" w14:textId="13952DFD" w:rsidR="00A438B4" w:rsidRPr="00A438B4" w:rsidRDefault="00A438B4" w:rsidP="00F45358">
            <w:pPr>
              <w:rPr>
                <w:rFonts w:ascii="Arial" w:hAnsi="Arial" w:cs="Arial"/>
                <w:b/>
                <w:bCs/>
                <w:sz w:val="24"/>
                <w:szCs w:val="24"/>
              </w:rPr>
            </w:pPr>
            <w:r w:rsidRPr="00A438B4">
              <w:rPr>
                <w:rFonts w:ascii="Arial" w:hAnsi="Arial" w:cs="Arial"/>
                <w:b/>
                <w:bCs/>
                <w:sz w:val="24"/>
                <w:szCs w:val="24"/>
              </w:rPr>
              <w:t xml:space="preserve">3. </w:t>
            </w:r>
          </w:p>
        </w:tc>
        <w:tc>
          <w:tcPr>
            <w:tcW w:w="8747" w:type="dxa"/>
          </w:tcPr>
          <w:p w14:paraId="2E696F2E" w14:textId="77777777" w:rsidR="00A438B4" w:rsidRPr="00A438B4" w:rsidRDefault="00A438B4" w:rsidP="00F45358">
            <w:pPr>
              <w:rPr>
                <w:rFonts w:ascii="Arial" w:hAnsi="Arial" w:cs="Arial"/>
                <w:b/>
                <w:bCs/>
                <w:sz w:val="24"/>
                <w:szCs w:val="24"/>
              </w:rPr>
            </w:pPr>
            <w:r w:rsidRPr="00A438B4">
              <w:rPr>
                <w:rFonts w:ascii="Arial" w:hAnsi="Arial" w:cs="Arial"/>
                <w:b/>
                <w:bCs/>
                <w:sz w:val="24"/>
                <w:szCs w:val="24"/>
              </w:rPr>
              <w:t xml:space="preserve">Consent agenda items </w:t>
            </w:r>
          </w:p>
          <w:p w14:paraId="1AFCE99B" w14:textId="1E4E7A04" w:rsidR="00A438B4" w:rsidRPr="00A438B4" w:rsidRDefault="00A438B4" w:rsidP="00F45358">
            <w:pPr>
              <w:rPr>
                <w:rFonts w:ascii="Arial" w:hAnsi="Arial" w:cs="Arial"/>
                <w:b/>
                <w:bCs/>
                <w:sz w:val="24"/>
                <w:szCs w:val="24"/>
              </w:rPr>
            </w:pPr>
          </w:p>
        </w:tc>
      </w:tr>
      <w:tr w:rsidR="00A438B4" w:rsidRPr="00977EA8" w14:paraId="604F8A36" w14:textId="77777777" w:rsidTr="7F127E8B">
        <w:trPr>
          <w:gridAfter w:val="1"/>
          <w:wAfter w:w="14" w:type="dxa"/>
        </w:trPr>
        <w:tc>
          <w:tcPr>
            <w:tcW w:w="857" w:type="dxa"/>
          </w:tcPr>
          <w:p w14:paraId="390A9990" w14:textId="77777777" w:rsidR="00A438B4" w:rsidRPr="00FF6075" w:rsidRDefault="00FF6075" w:rsidP="00F45358">
            <w:pPr>
              <w:rPr>
                <w:rFonts w:ascii="Arial" w:hAnsi="Arial" w:cs="Arial"/>
                <w:sz w:val="24"/>
                <w:szCs w:val="24"/>
              </w:rPr>
            </w:pPr>
            <w:r w:rsidRPr="00FF6075">
              <w:rPr>
                <w:rFonts w:ascii="Arial" w:hAnsi="Arial" w:cs="Arial"/>
                <w:sz w:val="24"/>
                <w:szCs w:val="24"/>
              </w:rPr>
              <w:t>i.</w:t>
            </w:r>
          </w:p>
          <w:p w14:paraId="55C565A0" w14:textId="77777777" w:rsidR="00FF6075" w:rsidRPr="00FF6075" w:rsidRDefault="00FF6075" w:rsidP="00F45358">
            <w:pPr>
              <w:rPr>
                <w:rFonts w:ascii="Arial" w:hAnsi="Arial" w:cs="Arial"/>
                <w:sz w:val="24"/>
                <w:szCs w:val="24"/>
              </w:rPr>
            </w:pPr>
          </w:p>
          <w:p w14:paraId="5D3B2BDC" w14:textId="77777777" w:rsidR="00FF6075" w:rsidRPr="00FF6075" w:rsidRDefault="00FF6075" w:rsidP="00F45358">
            <w:pPr>
              <w:rPr>
                <w:rFonts w:ascii="Arial" w:hAnsi="Arial" w:cs="Arial"/>
                <w:sz w:val="24"/>
                <w:szCs w:val="24"/>
              </w:rPr>
            </w:pPr>
          </w:p>
          <w:p w14:paraId="3F33D892" w14:textId="77777777" w:rsidR="00FF6075" w:rsidRPr="00FF6075" w:rsidRDefault="00FF6075" w:rsidP="00F45358">
            <w:pPr>
              <w:rPr>
                <w:rFonts w:ascii="Arial" w:hAnsi="Arial" w:cs="Arial"/>
                <w:sz w:val="24"/>
                <w:szCs w:val="24"/>
              </w:rPr>
            </w:pPr>
          </w:p>
          <w:p w14:paraId="2EBF7A74" w14:textId="77777777" w:rsidR="00FF6075" w:rsidRPr="00FF6075" w:rsidRDefault="00FF6075" w:rsidP="00F45358">
            <w:pPr>
              <w:rPr>
                <w:rFonts w:ascii="Arial" w:hAnsi="Arial" w:cs="Arial"/>
                <w:sz w:val="24"/>
                <w:szCs w:val="24"/>
              </w:rPr>
            </w:pPr>
          </w:p>
          <w:p w14:paraId="05117922" w14:textId="77777777" w:rsidR="00FF6075" w:rsidRPr="00FF6075" w:rsidRDefault="00FF6075" w:rsidP="00F45358">
            <w:pPr>
              <w:rPr>
                <w:rFonts w:ascii="Arial" w:hAnsi="Arial" w:cs="Arial"/>
                <w:sz w:val="24"/>
                <w:szCs w:val="24"/>
              </w:rPr>
            </w:pPr>
          </w:p>
          <w:p w14:paraId="727DDB1D" w14:textId="77777777" w:rsidR="00FF6075" w:rsidRPr="00FF6075" w:rsidRDefault="00FF6075" w:rsidP="00F45358">
            <w:pPr>
              <w:rPr>
                <w:rFonts w:ascii="Arial" w:hAnsi="Arial" w:cs="Arial"/>
                <w:sz w:val="24"/>
                <w:szCs w:val="24"/>
              </w:rPr>
            </w:pPr>
            <w:r w:rsidRPr="00FF6075">
              <w:rPr>
                <w:rFonts w:ascii="Arial" w:hAnsi="Arial" w:cs="Arial"/>
                <w:sz w:val="24"/>
                <w:szCs w:val="24"/>
              </w:rPr>
              <w:t>ii.</w:t>
            </w:r>
          </w:p>
          <w:p w14:paraId="3798D452" w14:textId="77777777" w:rsidR="00FF6075" w:rsidRPr="00FF6075" w:rsidRDefault="00FF6075" w:rsidP="00F45358">
            <w:pPr>
              <w:rPr>
                <w:rFonts w:ascii="Arial" w:hAnsi="Arial" w:cs="Arial"/>
                <w:sz w:val="24"/>
                <w:szCs w:val="24"/>
              </w:rPr>
            </w:pPr>
          </w:p>
          <w:p w14:paraId="576DEC7A" w14:textId="77777777" w:rsidR="00FF6075" w:rsidRPr="00FF6075" w:rsidRDefault="00FF6075" w:rsidP="00F45358">
            <w:pPr>
              <w:rPr>
                <w:rFonts w:ascii="Arial" w:hAnsi="Arial" w:cs="Arial"/>
                <w:sz w:val="24"/>
                <w:szCs w:val="24"/>
              </w:rPr>
            </w:pPr>
          </w:p>
          <w:p w14:paraId="74AE372D" w14:textId="77777777" w:rsidR="00FF6075" w:rsidRPr="00FF6075" w:rsidRDefault="00FF6075" w:rsidP="00F45358">
            <w:pPr>
              <w:rPr>
                <w:rFonts w:ascii="Arial" w:hAnsi="Arial" w:cs="Arial"/>
                <w:sz w:val="24"/>
                <w:szCs w:val="24"/>
              </w:rPr>
            </w:pPr>
            <w:r w:rsidRPr="00FF6075">
              <w:rPr>
                <w:rFonts w:ascii="Arial" w:hAnsi="Arial" w:cs="Arial"/>
                <w:sz w:val="24"/>
                <w:szCs w:val="24"/>
              </w:rPr>
              <w:t>iii.</w:t>
            </w:r>
          </w:p>
          <w:p w14:paraId="20FAC999" w14:textId="77777777" w:rsidR="00FF6075" w:rsidRPr="00FF6075" w:rsidRDefault="00FF6075" w:rsidP="00F45358">
            <w:pPr>
              <w:rPr>
                <w:rFonts w:ascii="Arial" w:hAnsi="Arial" w:cs="Arial"/>
                <w:sz w:val="24"/>
                <w:szCs w:val="24"/>
              </w:rPr>
            </w:pPr>
          </w:p>
          <w:p w14:paraId="43C5F887" w14:textId="77777777" w:rsidR="00FF6075" w:rsidRPr="00FF6075" w:rsidRDefault="00FF6075" w:rsidP="00F45358">
            <w:pPr>
              <w:rPr>
                <w:rFonts w:ascii="Arial" w:hAnsi="Arial" w:cs="Arial"/>
                <w:sz w:val="24"/>
                <w:szCs w:val="24"/>
              </w:rPr>
            </w:pPr>
          </w:p>
          <w:p w14:paraId="44AE4863" w14:textId="536AD1C3" w:rsidR="00FF6075" w:rsidRPr="00A438B4" w:rsidRDefault="00FF6075" w:rsidP="00F45358">
            <w:pPr>
              <w:rPr>
                <w:rFonts w:ascii="Arial" w:hAnsi="Arial" w:cs="Arial"/>
                <w:b/>
                <w:bCs/>
                <w:sz w:val="24"/>
                <w:szCs w:val="24"/>
              </w:rPr>
            </w:pPr>
            <w:r w:rsidRPr="00FF6075">
              <w:rPr>
                <w:rFonts w:ascii="Arial" w:hAnsi="Arial" w:cs="Arial"/>
                <w:sz w:val="24"/>
                <w:szCs w:val="24"/>
              </w:rPr>
              <w:t>iv.</w:t>
            </w:r>
          </w:p>
        </w:tc>
        <w:tc>
          <w:tcPr>
            <w:tcW w:w="8747" w:type="dxa"/>
          </w:tcPr>
          <w:p w14:paraId="3647FA1E" w14:textId="77777777" w:rsidR="00095913" w:rsidRPr="00095913" w:rsidRDefault="00095913" w:rsidP="00095913">
            <w:pPr>
              <w:rPr>
                <w:rFonts w:ascii="Arial" w:hAnsi="Arial" w:cs="Arial"/>
                <w:sz w:val="24"/>
                <w:szCs w:val="24"/>
              </w:rPr>
            </w:pPr>
            <w:r w:rsidRPr="00095913">
              <w:rPr>
                <w:rFonts w:ascii="Arial" w:hAnsi="Arial" w:cs="Arial"/>
                <w:sz w:val="24"/>
                <w:szCs w:val="24"/>
              </w:rPr>
              <w:t>The Chair reminded members that the consent agenda had been introduced following the Board Effectiveness Review to streamline meetings by grouping routine, non</w:t>
            </w:r>
            <w:r w:rsidRPr="00095913">
              <w:rPr>
                <w:rFonts w:ascii="Arial" w:hAnsi="Arial" w:cs="Arial"/>
                <w:sz w:val="24"/>
                <w:szCs w:val="24"/>
              </w:rPr>
              <w:noBreakHyphen/>
              <w:t>contentious items for collective approval. Members were reminded that they were expected to read the papers in advance and could request that any item be removed for discussion either before or during the meeting.</w:t>
            </w:r>
          </w:p>
          <w:p w14:paraId="1FD7DF5C" w14:textId="77777777" w:rsidR="00AE47FB" w:rsidRDefault="00AE47FB" w:rsidP="00095913">
            <w:pPr>
              <w:rPr>
                <w:rFonts w:ascii="Arial" w:hAnsi="Arial" w:cs="Arial"/>
                <w:sz w:val="24"/>
                <w:szCs w:val="24"/>
              </w:rPr>
            </w:pPr>
          </w:p>
          <w:p w14:paraId="025331DD" w14:textId="3183942A" w:rsidR="00095913" w:rsidRPr="00095913" w:rsidRDefault="00095913" w:rsidP="00095913">
            <w:pPr>
              <w:rPr>
                <w:rFonts w:ascii="Arial" w:hAnsi="Arial" w:cs="Arial"/>
                <w:sz w:val="24"/>
                <w:szCs w:val="24"/>
              </w:rPr>
            </w:pPr>
            <w:r w:rsidRPr="00095913">
              <w:rPr>
                <w:rFonts w:ascii="Arial" w:hAnsi="Arial" w:cs="Arial"/>
                <w:sz w:val="24"/>
                <w:szCs w:val="24"/>
              </w:rPr>
              <w:t>Only one item had been placed on the consent agenda for this meeting:</w:t>
            </w:r>
          </w:p>
          <w:p w14:paraId="4CAC910C" w14:textId="77777777" w:rsidR="00095913" w:rsidRDefault="00095913" w:rsidP="007A738D">
            <w:pPr>
              <w:numPr>
                <w:ilvl w:val="0"/>
                <w:numId w:val="4"/>
              </w:numPr>
              <w:rPr>
                <w:rFonts w:ascii="Arial" w:hAnsi="Arial" w:cs="Arial"/>
                <w:sz w:val="24"/>
                <w:szCs w:val="24"/>
              </w:rPr>
            </w:pPr>
            <w:r w:rsidRPr="00095913">
              <w:rPr>
                <w:rFonts w:ascii="Arial" w:hAnsi="Arial" w:cs="Arial"/>
                <w:sz w:val="24"/>
                <w:szCs w:val="24"/>
              </w:rPr>
              <w:t>Synopsis of Recent Board Development Sessions</w:t>
            </w:r>
          </w:p>
          <w:p w14:paraId="245740B8" w14:textId="77777777" w:rsidR="00AE47FB" w:rsidRPr="00095913" w:rsidRDefault="00AE47FB" w:rsidP="00AE47FB">
            <w:pPr>
              <w:ind w:left="720"/>
              <w:rPr>
                <w:rFonts w:ascii="Arial" w:hAnsi="Arial" w:cs="Arial"/>
                <w:sz w:val="24"/>
                <w:szCs w:val="24"/>
              </w:rPr>
            </w:pPr>
          </w:p>
          <w:p w14:paraId="1345682F" w14:textId="77777777" w:rsidR="00095913" w:rsidRPr="00095913" w:rsidRDefault="00095913" w:rsidP="00095913">
            <w:pPr>
              <w:rPr>
                <w:rFonts w:ascii="Arial" w:hAnsi="Arial" w:cs="Arial"/>
                <w:sz w:val="24"/>
                <w:szCs w:val="24"/>
              </w:rPr>
            </w:pPr>
            <w:r w:rsidRPr="00095913">
              <w:rPr>
                <w:rFonts w:ascii="Arial" w:hAnsi="Arial" w:cs="Arial"/>
                <w:sz w:val="24"/>
                <w:szCs w:val="24"/>
              </w:rPr>
              <w:t>The Chair asked whether any member wished the item to be withdrawn.</w:t>
            </w:r>
            <w:r w:rsidRPr="00095913">
              <w:rPr>
                <w:rFonts w:ascii="Arial" w:hAnsi="Arial" w:cs="Arial"/>
                <w:sz w:val="24"/>
                <w:szCs w:val="24"/>
              </w:rPr>
              <w:br/>
              <w:t>No requests were made.</w:t>
            </w:r>
          </w:p>
          <w:p w14:paraId="28554D24" w14:textId="77777777" w:rsidR="00AE47FB" w:rsidRDefault="00AE47FB" w:rsidP="00095913">
            <w:pPr>
              <w:rPr>
                <w:rFonts w:ascii="Arial" w:hAnsi="Arial" w:cs="Arial"/>
                <w:sz w:val="24"/>
                <w:szCs w:val="24"/>
              </w:rPr>
            </w:pPr>
          </w:p>
          <w:p w14:paraId="68BA8FFD" w14:textId="425A96BB" w:rsidR="00095913" w:rsidRPr="00095913" w:rsidRDefault="00095913" w:rsidP="00095913">
            <w:pPr>
              <w:rPr>
                <w:rFonts w:ascii="Arial" w:hAnsi="Arial" w:cs="Arial"/>
                <w:sz w:val="24"/>
                <w:szCs w:val="24"/>
              </w:rPr>
            </w:pPr>
            <w:r w:rsidRPr="00095913">
              <w:rPr>
                <w:rFonts w:ascii="Arial" w:hAnsi="Arial" w:cs="Arial"/>
                <w:sz w:val="24"/>
                <w:szCs w:val="24"/>
              </w:rPr>
              <w:t xml:space="preserve">The Board therefore </w:t>
            </w:r>
            <w:r w:rsidRPr="00095913">
              <w:rPr>
                <w:rFonts w:ascii="Arial" w:hAnsi="Arial" w:cs="Arial"/>
                <w:b/>
                <w:bCs/>
                <w:sz w:val="24"/>
                <w:szCs w:val="24"/>
              </w:rPr>
              <w:t>approved the consent agenda</w:t>
            </w:r>
            <w:r w:rsidRPr="00095913">
              <w:rPr>
                <w:rFonts w:ascii="Arial" w:hAnsi="Arial" w:cs="Arial"/>
                <w:sz w:val="24"/>
                <w:szCs w:val="24"/>
              </w:rPr>
              <w:t xml:space="preserve"> and </w:t>
            </w:r>
            <w:r w:rsidRPr="00095913">
              <w:rPr>
                <w:rFonts w:ascii="Arial" w:hAnsi="Arial" w:cs="Arial"/>
                <w:b/>
                <w:bCs/>
                <w:sz w:val="24"/>
                <w:szCs w:val="24"/>
              </w:rPr>
              <w:t>noted the synopsis</w:t>
            </w:r>
            <w:r w:rsidRPr="00095913">
              <w:rPr>
                <w:rFonts w:ascii="Arial" w:hAnsi="Arial" w:cs="Arial"/>
                <w:sz w:val="24"/>
                <w:szCs w:val="24"/>
              </w:rPr>
              <w:t>.</w:t>
            </w:r>
          </w:p>
          <w:p w14:paraId="2023FB82" w14:textId="77777777" w:rsidR="00DE0516" w:rsidRDefault="00DE0516" w:rsidP="00F45358">
            <w:pPr>
              <w:rPr>
                <w:rFonts w:ascii="Arial" w:hAnsi="Arial" w:cs="Arial"/>
                <w:sz w:val="24"/>
                <w:szCs w:val="24"/>
              </w:rPr>
            </w:pPr>
          </w:p>
          <w:p w14:paraId="6D1BD88D" w14:textId="77777777" w:rsidR="00DE0516" w:rsidRPr="00A438B4" w:rsidRDefault="00DE0516" w:rsidP="00F45358">
            <w:pPr>
              <w:rPr>
                <w:rFonts w:ascii="Arial" w:hAnsi="Arial" w:cs="Arial"/>
                <w:sz w:val="24"/>
                <w:szCs w:val="24"/>
              </w:rPr>
            </w:pPr>
          </w:p>
        </w:tc>
      </w:tr>
      <w:tr w:rsidR="008231FB" w:rsidRPr="00977EA8" w14:paraId="574E9FFD" w14:textId="77777777" w:rsidTr="7F127E8B">
        <w:trPr>
          <w:gridAfter w:val="1"/>
          <w:wAfter w:w="14" w:type="dxa"/>
        </w:trPr>
        <w:tc>
          <w:tcPr>
            <w:tcW w:w="857" w:type="dxa"/>
          </w:tcPr>
          <w:p w14:paraId="736E12D0" w14:textId="601684A6" w:rsidR="00EB132F" w:rsidRPr="00977EA8" w:rsidRDefault="00A438B4" w:rsidP="00EB132F">
            <w:pPr>
              <w:rPr>
                <w:rFonts w:ascii="Arial" w:hAnsi="Arial" w:cs="Arial"/>
                <w:b/>
                <w:sz w:val="24"/>
                <w:szCs w:val="24"/>
              </w:rPr>
            </w:pPr>
            <w:r>
              <w:rPr>
                <w:rFonts w:ascii="Arial" w:hAnsi="Arial" w:cs="Arial"/>
                <w:b/>
                <w:sz w:val="24"/>
                <w:szCs w:val="24"/>
              </w:rPr>
              <w:t>4</w:t>
            </w:r>
            <w:r w:rsidR="00EB132F" w:rsidRPr="00977EA8">
              <w:rPr>
                <w:rFonts w:ascii="Arial" w:hAnsi="Arial" w:cs="Arial"/>
                <w:b/>
                <w:sz w:val="24"/>
                <w:szCs w:val="24"/>
              </w:rPr>
              <w:t>.</w:t>
            </w:r>
          </w:p>
        </w:tc>
        <w:tc>
          <w:tcPr>
            <w:tcW w:w="8747" w:type="dxa"/>
          </w:tcPr>
          <w:p w14:paraId="60D49B17" w14:textId="3BDD63C1" w:rsidR="00EB132F" w:rsidRPr="00977EA8" w:rsidRDefault="00EB132F" w:rsidP="00EB132F">
            <w:pPr>
              <w:rPr>
                <w:rFonts w:ascii="Arial" w:hAnsi="Arial" w:cs="Arial"/>
                <w:b/>
                <w:sz w:val="24"/>
                <w:szCs w:val="24"/>
              </w:rPr>
            </w:pPr>
            <w:r w:rsidRPr="00977EA8">
              <w:rPr>
                <w:rFonts w:ascii="Arial" w:hAnsi="Arial" w:cs="Arial"/>
                <w:b/>
                <w:sz w:val="24"/>
                <w:szCs w:val="24"/>
              </w:rPr>
              <w:t xml:space="preserve">Minutes of the Board </w:t>
            </w:r>
            <w:r w:rsidR="00E216CD" w:rsidRPr="00977EA8">
              <w:rPr>
                <w:rFonts w:ascii="Arial" w:hAnsi="Arial" w:cs="Arial"/>
                <w:b/>
                <w:sz w:val="24"/>
                <w:szCs w:val="24"/>
              </w:rPr>
              <w:t>M</w:t>
            </w:r>
            <w:r w:rsidRPr="00977EA8">
              <w:rPr>
                <w:rFonts w:ascii="Arial" w:hAnsi="Arial" w:cs="Arial"/>
                <w:b/>
                <w:sz w:val="24"/>
                <w:szCs w:val="24"/>
              </w:rPr>
              <w:t xml:space="preserve">eeting </w:t>
            </w:r>
            <w:r w:rsidR="00F13764" w:rsidRPr="00977EA8">
              <w:rPr>
                <w:rFonts w:ascii="Arial" w:hAnsi="Arial" w:cs="Arial"/>
                <w:b/>
                <w:sz w:val="24"/>
                <w:szCs w:val="24"/>
              </w:rPr>
              <w:t xml:space="preserve">Held on </w:t>
            </w:r>
            <w:r w:rsidR="003649F2">
              <w:rPr>
                <w:rFonts w:ascii="Arial" w:hAnsi="Arial" w:cs="Arial"/>
                <w:b/>
                <w:sz w:val="24"/>
                <w:szCs w:val="24"/>
              </w:rPr>
              <w:t>05 November</w:t>
            </w:r>
            <w:r w:rsidR="00432B6E" w:rsidRPr="00977EA8">
              <w:rPr>
                <w:rFonts w:ascii="Arial" w:hAnsi="Arial" w:cs="Arial"/>
                <w:b/>
                <w:sz w:val="24"/>
                <w:szCs w:val="24"/>
              </w:rPr>
              <w:t xml:space="preserve"> 202</w:t>
            </w:r>
            <w:r w:rsidR="00594B53">
              <w:rPr>
                <w:rFonts w:ascii="Arial" w:hAnsi="Arial" w:cs="Arial"/>
                <w:b/>
                <w:sz w:val="24"/>
                <w:szCs w:val="24"/>
              </w:rPr>
              <w:t>5</w:t>
            </w:r>
          </w:p>
        </w:tc>
      </w:tr>
      <w:tr w:rsidR="008231FB" w:rsidRPr="00977EA8" w14:paraId="2AD368F5" w14:textId="77777777" w:rsidTr="7F127E8B">
        <w:trPr>
          <w:gridAfter w:val="1"/>
          <w:wAfter w:w="14" w:type="dxa"/>
          <w:trHeight w:val="1418"/>
        </w:trPr>
        <w:tc>
          <w:tcPr>
            <w:tcW w:w="857" w:type="dxa"/>
          </w:tcPr>
          <w:p w14:paraId="7E5C968E" w14:textId="77777777" w:rsidR="00F45358" w:rsidRPr="00977EA8" w:rsidRDefault="00F45358" w:rsidP="00F45358">
            <w:pPr>
              <w:rPr>
                <w:rFonts w:ascii="Arial" w:hAnsi="Arial" w:cs="Arial"/>
                <w:sz w:val="24"/>
                <w:szCs w:val="24"/>
              </w:rPr>
            </w:pPr>
          </w:p>
          <w:p w14:paraId="4108CA22" w14:textId="12202009" w:rsidR="00F45358" w:rsidRPr="00977EA8" w:rsidRDefault="00F45358" w:rsidP="00F45358">
            <w:pPr>
              <w:rPr>
                <w:rFonts w:ascii="Arial" w:hAnsi="Arial" w:cs="Arial"/>
                <w:sz w:val="24"/>
                <w:szCs w:val="24"/>
              </w:rPr>
            </w:pPr>
            <w:r w:rsidRPr="00977EA8">
              <w:rPr>
                <w:rFonts w:ascii="Arial" w:hAnsi="Arial" w:cs="Arial"/>
                <w:sz w:val="24"/>
                <w:szCs w:val="24"/>
              </w:rPr>
              <w:t>i.</w:t>
            </w:r>
          </w:p>
          <w:p w14:paraId="093F60A2" w14:textId="0A8D03BF" w:rsidR="00B615B9" w:rsidRPr="00977EA8" w:rsidRDefault="00B615B9" w:rsidP="00934104">
            <w:pPr>
              <w:rPr>
                <w:rFonts w:ascii="Arial" w:hAnsi="Arial" w:cs="Arial"/>
                <w:sz w:val="24"/>
                <w:szCs w:val="24"/>
              </w:rPr>
            </w:pPr>
          </w:p>
        </w:tc>
        <w:tc>
          <w:tcPr>
            <w:tcW w:w="8747" w:type="dxa"/>
          </w:tcPr>
          <w:p w14:paraId="1B982D95" w14:textId="77777777" w:rsidR="00934104" w:rsidRPr="00977EA8" w:rsidRDefault="00934104" w:rsidP="00934104">
            <w:pPr>
              <w:rPr>
                <w:rFonts w:ascii="Arial" w:hAnsi="Arial" w:cs="Arial"/>
                <w:sz w:val="24"/>
                <w:szCs w:val="24"/>
              </w:rPr>
            </w:pPr>
          </w:p>
          <w:p w14:paraId="1BBDC54B" w14:textId="0A05F2E4" w:rsidR="001A15F8" w:rsidRDefault="006C0EAC" w:rsidP="006C0EAC">
            <w:pPr>
              <w:rPr>
                <w:rFonts w:ascii="Arial" w:hAnsi="Arial" w:cs="Arial"/>
                <w:sz w:val="24"/>
                <w:szCs w:val="24"/>
              </w:rPr>
            </w:pPr>
            <w:r w:rsidRPr="00977EA8">
              <w:rPr>
                <w:rFonts w:ascii="Arial" w:hAnsi="Arial" w:cs="Arial"/>
                <w:sz w:val="24"/>
                <w:szCs w:val="24"/>
              </w:rPr>
              <w:t xml:space="preserve">The minutes </w:t>
            </w:r>
            <w:r w:rsidR="00EB2598" w:rsidRPr="00977EA8">
              <w:rPr>
                <w:rFonts w:ascii="Arial" w:hAnsi="Arial" w:cs="Arial"/>
                <w:sz w:val="24"/>
                <w:szCs w:val="24"/>
              </w:rPr>
              <w:t xml:space="preserve">of the public </w:t>
            </w:r>
            <w:r w:rsidR="00AB1435" w:rsidRPr="00977EA8">
              <w:rPr>
                <w:rFonts w:ascii="Arial" w:hAnsi="Arial" w:cs="Arial"/>
                <w:sz w:val="24"/>
                <w:szCs w:val="24"/>
              </w:rPr>
              <w:t xml:space="preserve">Board meeting of </w:t>
            </w:r>
            <w:r w:rsidR="003649F2">
              <w:rPr>
                <w:rFonts w:ascii="Arial" w:hAnsi="Arial" w:cs="Arial"/>
                <w:sz w:val="24"/>
                <w:szCs w:val="24"/>
              </w:rPr>
              <w:t>05 November</w:t>
            </w:r>
            <w:r w:rsidR="00F02B70">
              <w:rPr>
                <w:rFonts w:ascii="Arial" w:hAnsi="Arial" w:cs="Arial"/>
                <w:sz w:val="24"/>
                <w:szCs w:val="24"/>
              </w:rPr>
              <w:t xml:space="preserve"> </w:t>
            </w:r>
            <w:r w:rsidR="00AB1435" w:rsidRPr="00977EA8">
              <w:rPr>
                <w:rFonts w:ascii="Arial" w:hAnsi="Arial" w:cs="Arial"/>
                <w:sz w:val="24"/>
                <w:szCs w:val="24"/>
              </w:rPr>
              <w:t>202</w:t>
            </w:r>
            <w:r w:rsidR="00594B53">
              <w:rPr>
                <w:rFonts w:ascii="Arial" w:hAnsi="Arial" w:cs="Arial"/>
                <w:sz w:val="24"/>
                <w:szCs w:val="24"/>
              </w:rPr>
              <w:t>5</w:t>
            </w:r>
            <w:r w:rsidR="00AB1435" w:rsidRPr="00977EA8">
              <w:rPr>
                <w:rFonts w:ascii="Arial" w:hAnsi="Arial" w:cs="Arial"/>
                <w:sz w:val="24"/>
                <w:szCs w:val="24"/>
              </w:rPr>
              <w:t xml:space="preserve"> </w:t>
            </w:r>
            <w:r w:rsidR="004A3DAC" w:rsidRPr="00977EA8">
              <w:rPr>
                <w:rFonts w:ascii="Arial" w:hAnsi="Arial" w:cs="Arial"/>
                <w:sz w:val="24"/>
                <w:szCs w:val="24"/>
              </w:rPr>
              <w:t>w</w:t>
            </w:r>
            <w:r w:rsidR="004A3DAC">
              <w:rPr>
                <w:rFonts w:ascii="Arial" w:hAnsi="Arial" w:cs="Arial"/>
                <w:sz w:val="24"/>
                <w:szCs w:val="24"/>
              </w:rPr>
              <w:t>ere</w:t>
            </w:r>
            <w:r w:rsidR="00AB1435" w:rsidRPr="00977EA8">
              <w:rPr>
                <w:rFonts w:ascii="Arial" w:hAnsi="Arial" w:cs="Arial"/>
                <w:sz w:val="24"/>
                <w:szCs w:val="24"/>
              </w:rPr>
              <w:t xml:space="preserve"> discussed and</w:t>
            </w:r>
            <w:r w:rsidRPr="00977EA8">
              <w:rPr>
                <w:rFonts w:ascii="Arial" w:hAnsi="Arial" w:cs="Arial"/>
                <w:sz w:val="24"/>
                <w:szCs w:val="24"/>
              </w:rPr>
              <w:t xml:space="preserve"> </w:t>
            </w:r>
            <w:r w:rsidR="009B153F" w:rsidRPr="00977EA8">
              <w:rPr>
                <w:rFonts w:ascii="Arial" w:hAnsi="Arial" w:cs="Arial"/>
                <w:sz w:val="24"/>
                <w:szCs w:val="24"/>
              </w:rPr>
              <w:t xml:space="preserve">endorsed by the Board as an accurate record of the meeting. </w:t>
            </w:r>
          </w:p>
          <w:p w14:paraId="63C57FD9" w14:textId="77777777" w:rsidR="001A15F8" w:rsidRDefault="001A15F8" w:rsidP="006C0EAC">
            <w:pPr>
              <w:rPr>
                <w:rFonts w:ascii="Arial" w:hAnsi="Arial" w:cs="Arial"/>
                <w:sz w:val="24"/>
                <w:szCs w:val="24"/>
              </w:rPr>
            </w:pPr>
          </w:p>
          <w:p w14:paraId="520F2A37" w14:textId="674E0B91" w:rsidR="00B05E6F" w:rsidRPr="00977EA8" w:rsidRDefault="00B05E6F" w:rsidP="006D6E6D">
            <w:pPr>
              <w:rPr>
                <w:rFonts w:ascii="Arial" w:hAnsi="Arial" w:cs="Arial"/>
                <w:sz w:val="24"/>
                <w:szCs w:val="24"/>
              </w:rPr>
            </w:pPr>
          </w:p>
        </w:tc>
      </w:tr>
      <w:tr w:rsidR="008231FB" w:rsidRPr="00977EA8" w14:paraId="33EB0CF4" w14:textId="77777777" w:rsidTr="7F127E8B">
        <w:trPr>
          <w:gridAfter w:val="1"/>
          <w:wAfter w:w="14" w:type="dxa"/>
        </w:trPr>
        <w:tc>
          <w:tcPr>
            <w:tcW w:w="857" w:type="dxa"/>
          </w:tcPr>
          <w:p w14:paraId="2E2E11AF" w14:textId="22A0A3C8" w:rsidR="00F45358" w:rsidRPr="00977EA8" w:rsidRDefault="00A438B4" w:rsidP="00F45358">
            <w:pPr>
              <w:rPr>
                <w:rFonts w:ascii="Arial" w:hAnsi="Arial" w:cs="Arial"/>
                <w:b/>
                <w:sz w:val="24"/>
                <w:szCs w:val="24"/>
              </w:rPr>
            </w:pPr>
            <w:r>
              <w:rPr>
                <w:rFonts w:ascii="Arial" w:hAnsi="Arial" w:cs="Arial"/>
                <w:b/>
                <w:sz w:val="24"/>
                <w:szCs w:val="24"/>
              </w:rPr>
              <w:t>5</w:t>
            </w:r>
            <w:r w:rsidR="00F45358" w:rsidRPr="00977EA8">
              <w:rPr>
                <w:rFonts w:ascii="Arial" w:hAnsi="Arial" w:cs="Arial"/>
                <w:b/>
                <w:sz w:val="24"/>
                <w:szCs w:val="24"/>
              </w:rPr>
              <w:t>.</w:t>
            </w:r>
          </w:p>
        </w:tc>
        <w:tc>
          <w:tcPr>
            <w:tcW w:w="8747" w:type="dxa"/>
          </w:tcPr>
          <w:p w14:paraId="38691F85" w14:textId="6878CA4A" w:rsidR="00F45358" w:rsidRPr="00977EA8" w:rsidRDefault="00227447" w:rsidP="00F45358">
            <w:pPr>
              <w:rPr>
                <w:rFonts w:ascii="Arial" w:hAnsi="Arial" w:cs="Arial"/>
                <w:b/>
                <w:sz w:val="24"/>
                <w:szCs w:val="24"/>
              </w:rPr>
            </w:pPr>
            <w:r w:rsidRPr="00977EA8">
              <w:rPr>
                <w:rFonts w:ascii="Arial" w:hAnsi="Arial" w:cs="Arial"/>
                <w:b/>
                <w:sz w:val="24"/>
                <w:szCs w:val="24"/>
              </w:rPr>
              <w:t xml:space="preserve">Action </w:t>
            </w:r>
            <w:r w:rsidR="00E216CD" w:rsidRPr="00977EA8">
              <w:rPr>
                <w:rFonts w:ascii="Arial" w:hAnsi="Arial" w:cs="Arial"/>
                <w:b/>
                <w:sz w:val="24"/>
                <w:szCs w:val="24"/>
              </w:rPr>
              <w:t>L</w:t>
            </w:r>
            <w:r w:rsidRPr="00977EA8">
              <w:rPr>
                <w:rFonts w:ascii="Arial" w:hAnsi="Arial" w:cs="Arial"/>
                <w:b/>
                <w:sz w:val="24"/>
                <w:szCs w:val="24"/>
              </w:rPr>
              <w:t xml:space="preserve">og </w:t>
            </w:r>
            <w:r w:rsidR="00DE2C59" w:rsidRPr="00977EA8">
              <w:rPr>
                <w:rFonts w:ascii="Arial" w:hAnsi="Arial" w:cs="Arial"/>
                <w:b/>
                <w:sz w:val="24"/>
                <w:szCs w:val="24"/>
              </w:rPr>
              <w:t>and</w:t>
            </w:r>
            <w:r w:rsidRPr="00977EA8">
              <w:rPr>
                <w:rFonts w:ascii="Arial" w:hAnsi="Arial" w:cs="Arial"/>
                <w:b/>
                <w:sz w:val="24"/>
                <w:szCs w:val="24"/>
              </w:rPr>
              <w:t xml:space="preserve"> </w:t>
            </w:r>
            <w:r w:rsidR="00E216CD" w:rsidRPr="00977EA8">
              <w:rPr>
                <w:rFonts w:ascii="Arial" w:hAnsi="Arial" w:cs="Arial"/>
                <w:b/>
                <w:sz w:val="24"/>
                <w:szCs w:val="24"/>
              </w:rPr>
              <w:t>M</w:t>
            </w:r>
            <w:r w:rsidR="00F45358" w:rsidRPr="00977EA8">
              <w:rPr>
                <w:rFonts w:ascii="Arial" w:hAnsi="Arial" w:cs="Arial"/>
                <w:b/>
                <w:sz w:val="24"/>
                <w:szCs w:val="24"/>
              </w:rPr>
              <w:t xml:space="preserve">atters </w:t>
            </w:r>
            <w:r w:rsidR="00E216CD" w:rsidRPr="00977EA8">
              <w:rPr>
                <w:rFonts w:ascii="Arial" w:hAnsi="Arial" w:cs="Arial"/>
                <w:b/>
                <w:sz w:val="24"/>
                <w:szCs w:val="24"/>
              </w:rPr>
              <w:t>A</w:t>
            </w:r>
            <w:r w:rsidR="00F45358" w:rsidRPr="00977EA8">
              <w:rPr>
                <w:rFonts w:ascii="Arial" w:hAnsi="Arial" w:cs="Arial"/>
                <w:b/>
                <w:sz w:val="24"/>
                <w:szCs w:val="24"/>
              </w:rPr>
              <w:t>rising</w:t>
            </w:r>
          </w:p>
        </w:tc>
      </w:tr>
      <w:tr w:rsidR="008231FB" w:rsidRPr="00977EA8" w14:paraId="2C08640B" w14:textId="77777777" w:rsidTr="7F127E8B">
        <w:trPr>
          <w:gridAfter w:val="1"/>
          <w:wAfter w:w="14" w:type="dxa"/>
        </w:trPr>
        <w:tc>
          <w:tcPr>
            <w:tcW w:w="857" w:type="dxa"/>
          </w:tcPr>
          <w:p w14:paraId="5B5CCC19" w14:textId="77777777" w:rsidR="00F45358" w:rsidRPr="00977EA8" w:rsidRDefault="00F45358" w:rsidP="00F45358">
            <w:pPr>
              <w:rPr>
                <w:rFonts w:ascii="Arial" w:hAnsi="Arial" w:cs="Arial"/>
                <w:sz w:val="24"/>
                <w:szCs w:val="24"/>
              </w:rPr>
            </w:pPr>
          </w:p>
          <w:p w14:paraId="120EC4A9" w14:textId="2F65B6F1" w:rsidR="00F45358" w:rsidRDefault="00F45358" w:rsidP="00F45358">
            <w:pPr>
              <w:rPr>
                <w:rFonts w:ascii="Arial" w:hAnsi="Arial" w:cs="Arial"/>
                <w:sz w:val="24"/>
                <w:szCs w:val="24"/>
              </w:rPr>
            </w:pPr>
            <w:r w:rsidRPr="00977EA8">
              <w:rPr>
                <w:rFonts w:ascii="Arial" w:hAnsi="Arial" w:cs="Arial"/>
                <w:sz w:val="24"/>
                <w:szCs w:val="24"/>
              </w:rPr>
              <w:t>i.</w:t>
            </w:r>
          </w:p>
          <w:p w14:paraId="0A31E94C" w14:textId="77777777" w:rsidR="00D77B71" w:rsidRDefault="00D77B71" w:rsidP="00F45358">
            <w:pPr>
              <w:rPr>
                <w:rFonts w:ascii="Arial" w:hAnsi="Arial" w:cs="Arial"/>
                <w:sz w:val="24"/>
                <w:szCs w:val="24"/>
              </w:rPr>
            </w:pPr>
          </w:p>
          <w:p w14:paraId="63E8BAA0" w14:textId="77777777" w:rsidR="00395AFA" w:rsidRDefault="00395AFA" w:rsidP="00F45358">
            <w:pPr>
              <w:rPr>
                <w:rFonts w:ascii="Arial" w:hAnsi="Arial" w:cs="Arial"/>
                <w:sz w:val="24"/>
                <w:szCs w:val="24"/>
              </w:rPr>
            </w:pPr>
          </w:p>
          <w:p w14:paraId="23F7067C" w14:textId="478D4A12" w:rsidR="003D5F3D" w:rsidRDefault="003D5F3D" w:rsidP="00F45358">
            <w:pPr>
              <w:rPr>
                <w:rFonts w:ascii="Arial" w:hAnsi="Arial" w:cs="Arial"/>
                <w:sz w:val="24"/>
                <w:szCs w:val="24"/>
              </w:rPr>
            </w:pPr>
            <w:r>
              <w:rPr>
                <w:rFonts w:ascii="Arial" w:hAnsi="Arial" w:cs="Arial"/>
                <w:sz w:val="24"/>
                <w:szCs w:val="24"/>
              </w:rPr>
              <w:t>ii.</w:t>
            </w:r>
          </w:p>
          <w:p w14:paraId="23AF73C8" w14:textId="77777777" w:rsidR="002C410E" w:rsidRDefault="002C410E" w:rsidP="00F45358">
            <w:pPr>
              <w:rPr>
                <w:rFonts w:ascii="Arial" w:hAnsi="Arial" w:cs="Arial"/>
                <w:sz w:val="24"/>
                <w:szCs w:val="24"/>
              </w:rPr>
            </w:pPr>
          </w:p>
          <w:p w14:paraId="56A0E9F4" w14:textId="77777777" w:rsidR="002C410E" w:rsidRDefault="002C410E" w:rsidP="00F45358">
            <w:pPr>
              <w:rPr>
                <w:rFonts w:ascii="Arial" w:hAnsi="Arial" w:cs="Arial"/>
                <w:sz w:val="24"/>
                <w:szCs w:val="24"/>
              </w:rPr>
            </w:pPr>
          </w:p>
          <w:p w14:paraId="38847DDB" w14:textId="77777777" w:rsidR="00395AFA" w:rsidRDefault="00395AFA" w:rsidP="00F45358">
            <w:pPr>
              <w:rPr>
                <w:rFonts w:ascii="Arial" w:hAnsi="Arial" w:cs="Arial"/>
                <w:sz w:val="24"/>
                <w:szCs w:val="24"/>
              </w:rPr>
            </w:pPr>
          </w:p>
          <w:p w14:paraId="32C3BCFD" w14:textId="77777777" w:rsidR="00395AFA" w:rsidRDefault="00395AFA" w:rsidP="00F45358">
            <w:pPr>
              <w:rPr>
                <w:rFonts w:ascii="Arial" w:hAnsi="Arial" w:cs="Arial"/>
                <w:sz w:val="24"/>
                <w:szCs w:val="24"/>
              </w:rPr>
            </w:pPr>
          </w:p>
          <w:p w14:paraId="7997EE70" w14:textId="5C62F636" w:rsidR="002C410E" w:rsidRDefault="002C410E" w:rsidP="00F45358">
            <w:pPr>
              <w:rPr>
                <w:rFonts w:ascii="Arial" w:hAnsi="Arial" w:cs="Arial"/>
                <w:sz w:val="24"/>
                <w:szCs w:val="24"/>
              </w:rPr>
            </w:pPr>
            <w:r>
              <w:rPr>
                <w:rFonts w:ascii="Arial" w:hAnsi="Arial" w:cs="Arial"/>
                <w:sz w:val="24"/>
                <w:szCs w:val="24"/>
              </w:rPr>
              <w:t>iii.</w:t>
            </w:r>
          </w:p>
          <w:p w14:paraId="765C2297" w14:textId="77777777" w:rsidR="00D77B71" w:rsidRDefault="00D77B71" w:rsidP="00FE5DE7">
            <w:pPr>
              <w:rPr>
                <w:rFonts w:ascii="Arial" w:hAnsi="Arial" w:cs="Arial"/>
                <w:sz w:val="24"/>
                <w:szCs w:val="24"/>
              </w:rPr>
            </w:pPr>
          </w:p>
          <w:p w14:paraId="4F216F53" w14:textId="77777777" w:rsidR="00143CC5" w:rsidRDefault="00143CC5" w:rsidP="00FE5DE7">
            <w:pPr>
              <w:rPr>
                <w:rFonts w:ascii="Arial" w:hAnsi="Arial" w:cs="Arial"/>
                <w:sz w:val="24"/>
                <w:szCs w:val="24"/>
              </w:rPr>
            </w:pPr>
          </w:p>
          <w:p w14:paraId="707ED1BE" w14:textId="1F8D4A10" w:rsidR="005F32FB" w:rsidRPr="00977EA8" w:rsidRDefault="005F32FB" w:rsidP="00FE5DE7">
            <w:pPr>
              <w:rPr>
                <w:rFonts w:ascii="Arial" w:hAnsi="Arial" w:cs="Arial"/>
                <w:sz w:val="24"/>
                <w:szCs w:val="24"/>
              </w:rPr>
            </w:pPr>
          </w:p>
        </w:tc>
        <w:tc>
          <w:tcPr>
            <w:tcW w:w="8747" w:type="dxa"/>
          </w:tcPr>
          <w:p w14:paraId="4B7B3ED0" w14:textId="77777777" w:rsidR="00F45358" w:rsidRPr="00977EA8" w:rsidRDefault="00F45358" w:rsidP="002B4444">
            <w:pPr>
              <w:rPr>
                <w:rFonts w:ascii="Arial" w:hAnsi="Arial" w:cs="Arial"/>
                <w:sz w:val="24"/>
                <w:szCs w:val="24"/>
              </w:rPr>
            </w:pPr>
          </w:p>
          <w:p w14:paraId="51786AF4" w14:textId="70B5FB81" w:rsidR="001013AB" w:rsidRDefault="00850CC1" w:rsidP="00CD680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r w:rsidRPr="00850CC1">
              <w:t xml:space="preserve">The Chair introduced the rolling action log and invited members to review the progress made against outstanding actions. </w:t>
            </w:r>
            <w:bookmarkStart w:id="0" w:name="_Hlk218259443"/>
          </w:p>
          <w:p w14:paraId="4093FDF6" w14:textId="77777777" w:rsidR="006D6E6D" w:rsidRDefault="006D6E6D" w:rsidP="00CD680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p>
          <w:p w14:paraId="341D0116" w14:textId="6715A326" w:rsidR="008949B2" w:rsidRPr="008949B2" w:rsidRDefault="008949B2" w:rsidP="008949B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r>
              <w:t xml:space="preserve">SE </w:t>
            </w:r>
            <w:r w:rsidRPr="008949B2">
              <w:t xml:space="preserve">queried that an action relating to the workforce survey (percentage of workforce in the 55–59 age bracket) had not been responded to. </w:t>
            </w:r>
            <w:r w:rsidR="00C274E0">
              <w:t>SMcC</w:t>
            </w:r>
            <w:r w:rsidRPr="008949B2">
              <w:t xml:space="preserve"> confirmed the information was not available during the meeting but would be followed up and added to the action log.</w:t>
            </w:r>
            <w:r w:rsidR="00C274E0">
              <w:t xml:space="preserve"> </w:t>
            </w:r>
            <w:r w:rsidR="00C274E0" w:rsidRPr="00C274E0">
              <w:rPr>
                <w:b/>
                <w:bCs/>
              </w:rPr>
              <w:t>ACTION</w:t>
            </w:r>
          </w:p>
          <w:p w14:paraId="1F949B91" w14:textId="77777777" w:rsidR="006D6E6D" w:rsidRDefault="006D6E6D" w:rsidP="00CD680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p>
          <w:bookmarkEnd w:id="0"/>
          <w:p w14:paraId="1CD8217F" w14:textId="6F343FC4" w:rsidR="00C274E0" w:rsidRPr="00C274E0" w:rsidRDefault="00C274E0" w:rsidP="00C274E0">
            <w:pPr>
              <w:rPr>
                <w:rFonts w:ascii="Arial" w:hAnsi="Arial" w:cs="Arial"/>
                <w:sz w:val="24"/>
                <w:szCs w:val="24"/>
              </w:rPr>
            </w:pPr>
            <w:r w:rsidRPr="00C274E0">
              <w:rPr>
                <w:rFonts w:ascii="Arial" w:hAnsi="Arial" w:cs="Arial"/>
                <w:sz w:val="24"/>
                <w:szCs w:val="24"/>
              </w:rPr>
              <w:t xml:space="preserve">Two </w:t>
            </w:r>
            <w:r>
              <w:rPr>
                <w:rFonts w:ascii="Arial" w:hAnsi="Arial" w:cs="Arial"/>
                <w:sz w:val="24"/>
                <w:szCs w:val="24"/>
              </w:rPr>
              <w:t xml:space="preserve">of the </w:t>
            </w:r>
            <w:r w:rsidRPr="00C274E0">
              <w:rPr>
                <w:rFonts w:ascii="Arial" w:hAnsi="Arial" w:cs="Arial"/>
                <w:sz w:val="24"/>
                <w:szCs w:val="24"/>
              </w:rPr>
              <w:t xml:space="preserve">actions </w:t>
            </w:r>
            <w:r w:rsidR="00FC0593">
              <w:rPr>
                <w:rFonts w:ascii="Arial" w:hAnsi="Arial" w:cs="Arial"/>
                <w:sz w:val="24"/>
                <w:szCs w:val="24"/>
              </w:rPr>
              <w:t xml:space="preserve">on the log </w:t>
            </w:r>
            <w:r w:rsidRPr="00C274E0">
              <w:rPr>
                <w:rFonts w:ascii="Arial" w:hAnsi="Arial" w:cs="Arial"/>
                <w:sz w:val="24"/>
                <w:szCs w:val="24"/>
              </w:rPr>
              <w:t>were recommended for closure.</w:t>
            </w:r>
            <w:r w:rsidRPr="00C274E0">
              <w:rPr>
                <w:rFonts w:ascii="Arial" w:hAnsi="Arial" w:cs="Arial"/>
                <w:sz w:val="24"/>
                <w:szCs w:val="24"/>
              </w:rPr>
              <w:br/>
              <w:t xml:space="preserve">No concerns were raised and the Board </w:t>
            </w:r>
            <w:r w:rsidRPr="00C274E0">
              <w:rPr>
                <w:rFonts w:ascii="Arial" w:hAnsi="Arial" w:cs="Arial"/>
                <w:b/>
                <w:bCs/>
                <w:sz w:val="24"/>
                <w:szCs w:val="24"/>
              </w:rPr>
              <w:t>approved closure of both actions</w:t>
            </w:r>
            <w:r w:rsidRPr="00C274E0">
              <w:rPr>
                <w:rFonts w:ascii="Arial" w:hAnsi="Arial" w:cs="Arial"/>
                <w:sz w:val="24"/>
                <w:szCs w:val="24"/>
              </w:rPr>
              <w:t>.</w:t>
            </w:r>
          </w:p>
          <w:p w14:paraId="36C483FD" w14:textId="49E922EA" w:rsidR="004C4F0F" w:rsidRPr="00977EA8" w:rsidRDefault="004C4F0F" w:rsidP="00C274E0"/>
        </w:tc>
      </w:tr>
      <w:tr w:rsidR="00EE5630" w:rsidRPr="00977EA8" w14:paraId="1B1AE975" w14:textId="77777777" w:rsidTr="7F127E8B">
        <w:trPr>
          <w:gridAfter w:val="1"/>
          <w:wAfter w:w="14" w:type="dxa"/>
        </w:trPr>
        <w:tc>
          <w:tcPr>
            <w:tcW w:w="857" w:type="dxa"/>
          </w:tcPr>
          <w:p w14:paraId="2420FE02" w14:textId="386E3489" w:rsidR="00EE5630" w:rsidRPr="000240ED" w:rsidRDefault="00A438B4" w:rsidP="00F45358">
            <w:pPr>
              <w:rPr>
                <w:rFonts w:ascii="Arial" w:hAnsi="Arial" w:cs="Arial"/>
                <w:b/>
                <w:bCs/>
                <w:sz w:val="24"/>
                <w:szCs w:val="24"/>
              </w:rPr>
            </w:pPr>
            <w:r>
              <w:rPr>
                <w:rFonts w:ascii="Arial" w:hAnsi="Arial" w:cs="Arial"/>
                <w:b/>
                <w:bCs/>
                <w:sz w:val="24"/>
                <w:szCs w:val="24"/>
              </w:rPr>
              <w:t>6</w:t>
            </w:r>
            <w:r w:rsidR="0064580E" w:rsidRPr="000240ED">
              <w:rPr>
                <w:rFonts w:ascii="Arial" w:hAnsi="Arial" w:cs="Arial"/>
                <w:b/>
                <w:bCs/>
                <w:sz w:val="24"/>
                <w:szCs w:val="24"/>
              </w:rPr>
              <w:t xml:space="preserve">. </w:t>
            </w:r>
          </w:p>
        </w:tc>
        <w:tc>
          <w:tcPr>
            <w:tcW w:w="8747" w:type="dxa"/>
          </w:tcPr>
          <w:p w14:paraId="20BD5963" w14:textId="07F1BA30" w:rsidR="00EE5630" w:rsidRPr="000240ED" w:rsidRDefault="000240ED" w:rsidP="002B4444">
            <w:pPr>
              <w:rPr>
                <w:rFonts w:ascii="Arial" w:hAnsi="Arial" w:cs="Arial"/>
                <w:b/>
                <w:bCs/>
                <w:sz w:val="24"/>
                <w:szCs w:val="24"/>
              </w:rPr>
            </w:pPr>
            <w:r w:rsidRPr="000240ED">
              <w:rPr>
                <w:rFonts w:ascii="Arial" w:hAnsi="Arial" w:cs="Arial"/>
                <w:b/>
                <w:bCs/>
                <w:sz w:val="24"/>
                <w:szCs w:val="24"/>
              </w:rPr>
              <w:t>Update from Committee Chairs</w:t>
            </w:r>
          </w:p>
        </w:tc>
      </w:tr>
      <w:tr w:rsidR="00EE5630" w:rsidRPr="00977EA8" w14:paraId="25202ABD" w14:textId="77777777" w:rsidTr="7F127E8B">
        <w:trPr>
          <w:gridAfter w:val="1"/>
          <w:wAfter w:w="14" w:type="dxa"/>
        </w:trPr>
        <w:tc>
          <w:tcPr>
            <w:tcW w:w="857" w:type="dxa"/>
          </w:tcPr>
          <w:p w14:paraId="124A0BBC" w14:textId="77777777" w:rsidR="00EE5630" w:rsidRDefault="00EE5630" w:rsidP="00F45358">
            <w:pPr>
              <w:rPr>
                <w:rFonts w:ascii="Arial" w:hAnsi="Arial" w:cs="Arial"/>
                <w:sz w:val="24"/>
                <w:szCs w:val="24"/>
              </w:rPr>
            </w:pPr>
          </w:p>
          <w:p w14:paraId="02B3F3CE" w14:textId="77777777" w:rsidR="0020122A" w:rsidRDefault="0020122A" w:rsidP="00F45358">
            <w:pPr>
              <w:rPr>
                <w:rFonts w:ascii="Arial" w:hAnsi="Arial" w:cs="Arial"/>
                <w:sz w:val="24"/>
                <w:szCs w:val="24"/>
              </w:rPr>
            </w:pPr>
            <w:r>
              <w:rPr>
                <w:rFonts w:ascii="Arial" w:hAnsi="Arial" w:cs="Arial"/>
                <w:sz w:val="24"/>
                <w:szCs w:val="24"/>
              </w:rPr>
              <w:t>i.</w:t>
            </w:r>
          </w:p>
          <w:p w14:paraId="35C5C0B5" w14:textId="77777777" w:rsidR="0020122A" w:rsidRDefault="0020122A" w:rsidP="00F45358">
            <w:pPr>
              <w:rPr>
                <w:rFonts w:ascii="Arial" w:hAnsi="Arial" w:cs="Arial"/>
                <w:sz w:val="24"/>
                <w:szCs w:val="24"/>
              </w:rPr>
            </w:pPr>
          </w:p>
          <w:p w14:paraId="5CA0450A" w14:textId="77777777" w:rsidR="0020122A" w:rsidRDefault="0020122A" w:rsidP="00F45358">
            <w:pPr>
              <w:rPr>
                <w:rFonts w:ascii="Arial" w:hAnsi="Arial" w:cs="Arial"/>
                <w:sz w:val="24"/>
                <w:szCs w:val="24"/>
              </w:rPr>
            </w:pPr>
          </w:p>
          <w:p w14:paraId="19946726" w14:textId="77777777" w:rsidR="0020122A" w:rsidRDefault="0020122A" w:rsidP="00F45358">
            <w:pPr>
              <w:rPr>
                <w:rFonts w:ascii="Arial" w:hAnsi="Arial" w:cs="Arial"/>
                <w:sz w:val="24"/>
                <w:szCs w:val="24"/>
              </w:rPr>
            </w:pPr>
          </w:p>
          <w:p w14:paraId="2A14EEAD" w14:textId="77777777" w:rsidR="0020122A" w:rsidRDefault="0020122A" w:rsidP="00F45358">
            <w:pPr>
              <w:rPr>
                <w:rFonts w:ascii="Arial" w:hAnsi="Arial" w:cs="Arial"/>
                <w:sz w:val="24"/>
                <w:szCs w:val="24"/>
              </w:rPr>
            </w:pPr>
          </w:p>
          <w:p w14:paraId="460BA88C" w14:textId="77777777" w:rsidR="0020122A" w:rsidRDefault="0020122A" w:rsidP="00F45358">
            <w:pPr>
              <w:rPr>
                <w:rFonts w:ascii="Arial" w:hAnsi="Arial" w:cs="Arial"/>
                <w:sz w:val="24"/>
                <w:szCs w:val="24"/>
              </w:rPr>
            </w:pPr>
          </w:p>
          <w:p w14:paraId="62629FA9" w14:textId="77777777" w:rsidR="00447336" w:rsidRDefault="00447336" w:rsidP="00F45358">
            <w:pPr>
              <w:rPr>
                <w:rFonts w:ascii="Arial" w:hAnsi="Arial" w:cs="Arial"/>
                <w:sz w:val="24"/>
                <w:szCs w:val="24"/>
              </w:rPr>
            </w:pPr>
          </w:p>
          <w:p w14:paraId="57EBE07C" w14:textId="77777777" w:rsidR="00447336" w:rsidRDefault="00447336" w:rsidP="00F45358">
            <w:pPr>
              <w:rPr>
                <w:rFonts w:ascii="Arial" w:hAnsi="Arial" w:cs="Arial"/>
                <w:sz w:val="24"/>
                <w:szCs w:val="24"/>
              </w:rPr>
            </w:pPr>
          </w:p>
          <w:p w14:paraId="70633F63" w14:textId="77777777" w:rsidR="00447336" w:rsidRDefault="00447336" w:rsidP="00F45358">
            <w:pPr>
              <w:rPr>
                <w:rFonts w:ascii="Arial" w:hAnsi="Arial" w:cs="Arial"/>
                <w:sz w:val="24"/>
                <w:szCs w:val="24"/>
              </w:rPr>
            </w:pPr>
          </w:p>
          <w:p w14:paraId="195B0445" w14:textId="77777777" w:rsidR="00447336" w:rsidRDefault="00447336" w:rsidP="00F45358">
            <w:pPr>
              <w:rPr>
                <w:rFonts w:ascii="Arial" w:hAnsi="Arial" w:cs="Arial"/>
                <w:sz w:val="24"/>
                <w:szCs w:val="24"/>
              </w:rPr>
            </w:pPr>
          </w:p>
          <w:p w14:paraId="7F304C46" w14:textId="77777777" w:rsidR="00984A17" w:rsidRDefault="00984A17" w:rsidP="00F45358">
            <w:pPr>
              <w:rPr>
                <w:rFonts w:ascii="Arial" w:hAnsi="Arial" w:cs="Arial"/>
                <w:sz w:val="24"/>
                <w:szCs w:val="24"/>
              </w:rPr>
            </w:pPr>
          </w:p>
          <w:p w14:paraId="28404DCE" w14:textId="77777777" w:rsidR="00984A17" w:rsidRDefault="00984A17" w:rsidP="00F45358">
            <w:pPr>
              <w:rPr>
                <w:rFonts w:ascii="Arial" w:hAnsi="Arial" w:cs="Arial"/>
                <w:sz w:val="24"/>
                <w:szCs w:val="24"/>
              </w:rPr>
            </w:pPr>
          </w:p>
          <w:p w14:paraId="7A94AF36" w14:textId="77777777" w:rsidR="00984A17" w:rsidRDefault="00984A17" w:rsidP="00F45358">
            <w:pPr>
              <w:rPr>
                <w:rFonts w:ascii="Arial" w:hAnsi="Arial" w:cs="Arial"/>
                <w:sz w:val="24"/>
                <w:szCs w:val="24"/>
              </w:rPr>
            </w:pPr>
          </w:p>
          <w:p w14:paraId="26196418" w14:textId="77777777" w:rsidR="00984A17" w:rsidRDefault="00984A17" w:rsidP="00F45358">
            <w:pPr>
              <w:rPr>
                <w:rFonts w:ascii="Arial" w:hAnsi="Arial" w:cs="Arial"/>
                <w:sz w:val="24"/>
                <w:szCs w:val="24"/>
              </w:rPr>
            </w:pPr>
          </w:p>
          <w:p w14:paraId="20E8C5E1" w14:textId="77777777" w:rsidR="00984A17" w:rsidRDefault="00984A17" w:rsidP="00F45358">
            <w:pPr>
              <w:rPr>
                <w:rFonts w:ascii="Arial" w:hAnsi="Arial" w:cs="Arial"/>
                <w:sz w:val="24"/>
                <w:szCs w:val="24"/>
              </w:rPr>
            </w:pPr>
          </w:p>
          <w:p w14:paraId="0E268C31" w14:textId="77777777" w:rsidR="00984A17" w:rsidRDefault="00984A17" w:rsidP="00F45358">
            <w:pPr>
              <w:rPr>
                <w:rFonts w:ascii="Arial" w:hAnsi="Arial" w:cs="Arial"/>
                <w:sz w:val="24"/>
                <w:szCs w:val="24"/>
              </w:rPr>
            </w:pPr>
          </w:p>
          <w:p w14:paraId="73E01B16" w14:textId="77777777" w:rsidR="00984A17" w:rsidRDefault="00984A17" w:rsidP="00F45358">
            <w:pPr>
              <w:rPr>
                <w:rFonts w:ascii="Arial" w:hAnsi="Arial" w:cs="Arial"/>
                <w:sz w:val="24"/>
                <w:szCs w:val="24"/>
              </w:rPr>
            </w:pPr>
          </w:p>
          <w:p w14:paraId="6EDBA288" w14:textId="77777777" w:rsidR="00984A17" w:rsidRDefault="00984A17" w:rsidP="00F45358">
            <w:pPr>
              <w:rPr>
                <w:rFonts w:ascii="Arial" w:hAnsi="Arial" w:cs="Arial"/>
                <w:sz w:val="24"/>
                <w:szCs w:val="24"/>
              </w:rPr>
            </w:pPr>
          </w:p>
          <w:p w14:paraId="74FF57BC" w14:textId="77777777" w:rsidR="00984A17" w:rsidRDefault="00984A17" w:rsidP="00F45358">
            <w:pPr>
              <w:rPr>
                <w:rFonts w:ascii="Arial" w:hAnsi="Arial" w:cs="Arial"/>
                <w:sz w:val="24"/>
                <w:szCs w:val="24"/>
              </w:rPr>
            </w:pPr>
          </w:p>
          <w:p w14:paraId="5A3CFA52" w14:textId="77777777" w:rsidR="00984A17" w:rsidRDefault="00984A17" w:rsidP="00F45358">
            <w:pPr>
              <w:rPr>
                <w:rFonts w:ascii="Arial" w:hAnsi="Arial" w:cs="Arial"/>
                <w:sz w:val="24"/>
                <w:szCs w:val="24"/>
              </w:rPr>
            </w:pPr>
          </w:p>
          <w:p w14:paraId="147A9831" w14:textId="77777777" w:rsidR="00984A17" w:rsidRDefault="00984A17" w:rsidP="00F45358">
            <w:pPr>
              <w:rPr>
                <w:rFonts w:ascii="Arial" w:hAnsi="Arial" w:cs="Arial"/>
                <w:sz w:val="24"/>
                <w:szCs w:val="24"/>
              </w:rPr>
            </w:pPr>
          </w:p>
          <w:p w14:paraId="6872585C" w14:textId="77777777" w:rsidR="00984A17" w:rsidRDefault="00984A17" w:rsidP="00F45358">
            <w:pPr>
              <w:rPr>
                <w:rFonts w:ascii="Arial" w:hAnsi="Arial" w:cs="Arial"/>
                <w:sz w:val="24"/>
                <w:szCs w:val="24"/>
              </w:rPr>
            </w:pPr>
          </w:p>
          <w:p w14:paraId="01B73156" w14:textId="77777777" w:rsidR="00984A17" w:rsidRDefault="00984A17" w:rsidP="00F45358">
            <w:pPr>
              <w:rPr>
                <w:rFonts w:ascii="Arial" w:hAnsi="Arial" w:cs="Arial"/>
                <w:sz w:val="24"/>
                <w:szCs w:val="24"/>
              </w:rPr>
            </w:pPr>
          </w:p>
          <w:p w14:paraId="672D5658" w14:textId="77777777" w:rsidR="00984A17" w:rsidRDefault="00984A17" w:rsidP="00F45358">
            <w:pPr>
              <w:rPr>
                <w:rFonts w:ascii="Arial" w:hAnsi="Arial" w:cs="Arial"/>
                <w:sz w:val="24"/>
                <w:szCs w:val="24"/>
              </w:rPr>
            </w:pPr>
          </w:p>
          <w:p w14:paraId="77BCCE78" w14:textId="77777777" w:rsidR="00984A17" w:rsidRDefault="00984A17" w:rsidP="00F45358">
            <w:pPr>
              <w:rPr>
                <w:rFonts w:ascii="Arial" w:hAnsi="Arial" w:cs="Arial"/>
                <w:sz w:val="24"/>
                <w:szCs w:val="24"/>
              </w:rPr>
            </w:pPr>
          </w:p>
          <w:p w14:paraId="274A5923" w14:textId="77777777" w:rsidR="00984A17" w:rsidRDefault="00984A17" w:rsidP="00F45358">
            <w:pPr>
              <w:rPr>
                <w:rFonts w:ascii="Arial" w:hAnsi="Arial" w:cs="Arial"/>
                <w:sz w:val="24"/>
                <w:szCs w:val="24"/>
              </w:rPr>
            </w:pPr>
          </w:p>
          <w:p w14:paraId="3EDC1180" w14:textId="77777777" w:rsidR="00984A17" w:rsidRDefault="00984A17" w:rsidP="00F45358">
            <w:pPr>
              <w:rPr>
                <w:rFonts w:ascii="Arial" w:hAnsi="Arial" w:cs="Arial"/>
                <w:sz w:val="24"/>
                <w:szCs w:val="24"/>
              </w:rPr>
            </w:pPr>
          </w:p>
          <w:p w14:paraId="367D1C39" w14:textId="77777777" w:rsidR="00984A17" w:rsidRDefault="00984A17" w:rsidP="00F45358">
            <w:pPr>
              <w:rPr>
                <w:rFonts w:ascii="Arial" w:hAnsi="Arial" w:cs="Arial"/>
                <w:sz w:val="24"/>
                <w:szCs w:val="24"/>
              </w:rPr>
            </w:pPr>
          </w:p>
          <w:p w14:paraId="25E5DC38" w14:textId="77777777" w:rsidR="00984A17" w:rsidRDefault="00984A17" w:rsidP="00F45358">
            <w:pPr>
              <w:rPr>
                <w:rFonts w:ascii="Arial" w:hAnsi="Arial" w:cs="Arial"/>
                <w:sz w:val="24"/>
                <w:szCs w:val="24"/>
              </w:rPr>
            </w:pPr>
          </w:p>
          <w:p w14:paraId="2DEB8C87" w14:textId="77777777" w:rsidR="00984A17" w:rsidRDefault="00984A17" w:rsidP="00F45358">
            <w:pPr>
              <w:rPr>
                <w:rFonts w:ascii="Arial" w:hAnsi="Arial" w:cs="Arial"/>
                <w:sz w:val="24"/>
                <w:szCs w:val="24"/>
              </w:rPr>
            </w:pPr>
          </w:p>
          <w:p w14:paraId="478EDEBD" w14:textId="77777777" w:rsidR="00984A17" w:rsidRDefault="00984A17" w:rsidP="00F45358">
            <w:pPr>
              <w:rPr>
                <w:rFonts w:ascii="Arial" w:hAnsi="Arial" w:cs="Arial"/>
                <w:sz w:val="24"/>
                <w:szCs w:val="24"/>
              </w:rPr>
            </w:pPr>
          </w:p>
          <w:p w14:paraId="616D01A2" w14:textId="77777777" w:rsidR="00984A17" w:rsidRDefault="00984A17" w:rsidP="00F45358">
            <w:pPr>
              <w:rPr>
                <w:rFonts w:ascii="Arial" w:hAnsi="Arial" w:cs="Arial"/>
                <w:sz w:val="24"/>
                <w:szCs w:val="24"/>
              </w:rPr>
            </w:pPr>
          </w:p>
          <w:p w14:paraId="36E1057C" w14:textId="77777777" w:rsidR="00984A17" w:rsidRDefault="00984A17" w:rsidP="00F45358">
            <w:pPr>
              <w:rPr>
                <w:rFonts w:ascii="Arial" w:hAnsi="Arial" w:cs="Arial"/>
                <w:sz w:val="24"/>
                <w:szCs w:val="24"/>
              </w:rPr>
            </w:pPr>
          </w:p>
          <w:p w14:paraId="74B408AC" w14:textId="77777777" w:rsidR="00447336" w:rsidRDefault="00447336" w:rsidP="00F45358">
            <w:pPr>
              <w:rPr>
                <w:rFonts w:ascii="Arial" w:hAnsi="Arial" w:cs="Arial"/>
                <w:sz w:val="24"/>
                <w:szCs w:val="24"/>
              </w:rPr>
            </w:pPr>
          </w:p>
          <w:p w14:paraId="6FFFA6ED" w14:textId="77777777" w:rsidR="0020122A" w:rsidRDefault="0020122A" w:rsidP="00F45358">
            <w:pPr>
              <w:rPr>
                <w:rFonts w:ascii="Arial" w:hAnsi="Arial" w:cs="Arial"/>
                <w:sz w:val="24"/>
                <w:szCs w:val="24"/>
              </w:rPr>
            </w:pPr>
            <w:r>
              <w:rPr>
                <w:rFonts w:ascii="Arial" w:hAnsi="Arial" w:cs="Arial"/>
                <w:sz w:val="24"/>
                <w:szCs w:val="24"/>
              </w:rPr>
              <w:t>ii.</w:t>
            </w:r>
          </w:p>
          <w:p w14:paraId="33504B7C" w14:textId="77777777" w:rsidR="0020122A" w:rsidRDefault="0020122A" w:rsidP="00F45358">
            <w:pPr>
              <w:rPr>
                <w:rFonts w:ascii="Arial" w:hAnsi="Arial" w:cs="Arial"/>
                <w:sz w:val="24"/>
                <w:szCs w:val="24"/>
              </w:rPr>
            </w:pPr>
          </w:p>
          <w:p w14:paraId="23AE6DCA" w14:textId="77777777" w:rsidR="0020122A" w:rsidRDefault="0020122A" w:rsidP="00F45358">
            <w:pPr>
              <w:rPr>
                <w:rFonts w:ascii="Arial" w:hAnsi="Arial" w:cs="Arial"/>
                <w:sz w:val="24"/>
                <w:szCs w:val="24"/>
              </w:rPr>
            </w:pPr>
          </w:p>
          <w:p w14:paraId="7A98B8FA" w14:textId="77777777" w:rsidR="0020122A" w:rsidRDefault="0020122A" w:rsidP="00F45358">
            <w:pPr>
              <w:rPr>
                <w:rFonts w:ascii="Arial" w:hAnsi="Arial" w:cs="Arial"/>
                <w:sz w:val="24"/>
                <w:szCs w:val="24"/>
              </w:rPr>
            </w:pPr>
          </w:p>
          <w:p w14:paraId="404C9347" w14:textId="77777777" w:rsidR="0020122A" w:rsidRDefault="0020122A" w:rsidP="00F45358">
            <w:pPr>
              <w:rPr>
                <w:rFonts w:ascii="Arial" w:hAnsi="Arial" w:cs="Arial"/>
                <w:sz w:val="24"/>
                <w:szCs w:val="24"/>
              </w:rPr>
            </w:pPr>
          </w:p>
          <w:p w14:paraId="1F132159" w14:textId="77777777" w:rsidR="0020122A" w:rsidRDefault="0020122A" w:rsidP="00F45358">
            <w:pPr>
              <w:rPr>
                <w:rFonts w:ascii="Arial" w:hAnsi="Arial" w:cs="Arial"/>
                <w:sz w:val="24"/>
                <w:szCs w:val="24"/>
              </w:rPr>
            </w:pPr>
          </w:p>
          <w:p w14:paraId="7EC00373" w14:textId="77777777" w:rsidR="0020122A" w:rsidRDefault="0020122A" w:rsidP="00F45358">
            <w:pPr>
              <w:rPr>
                <w:rFonts w:ascii="Arial" w:hAnsi="Arial" w:cs="Arial"/>
                <w:sz w:val="24"/>
                <w:szCs w:val="24"/>
              </w:rPr>
            </w:pPr>
          </w:p>
          <w:p w14:paraId="5E719EDF" w14:textId="77777777" w:rsidR="00B54E1A" w:rsidRDefault="00B54E1A" w:rsidP="00984A17">
            <w:pPr>
              <w:rPr>
                <w:rFonts w:ascii="Arial" w:hAnsi="Arial" w:cs="Arial"/>
                <w:sz w:val="24"/>
                <w:szCs w:val="24"/>
              </w:rPr>
            </w:pPr>
          </w:p>
          <w:p w14:paraId="6370E99D" w14:textId="7FF052E3" w:rsidR="00216E96" w:rsidRPr="00977EA8" w:rsidRDefault="00216E96" w:rsidP="00984A17">
            <w:pPr>
              <w:rPr>
                <w:rFonts w:ascii="Arial" w:hAnsi="Arial" w:cs="Arial"/>
                <w:sz w:val="24"/>
                <w:szCs w:val="24"/>
              </w:rPr>
            </w:pPr>
            <w:r>
              <w:rPr>
                <w:rFonts w:ascii="Arial" w:hAnsi="Arial" w:cs="Arial"/>
                <w:sz w:val="24"/>
                <w:szCs w:val="24"/>
              </w:rPr>
              <w:t>iii.</w:t>
            </w:r>
          </w:p>
        </w:tc>
        <w:tc>
          <w:tcPr>
            <w:tcW w:w="8747" w:type="dxa"/>
          </w:tcPr>
          <w:p w14:paraId="04BFF581" w14:textId="77777777" w:rsidR="00EE5630" w:rsidRDefault="00EE5630" w:rsidP="002B4444">
            <w:pPr>
              <w:rPr>
                <w:rFonts w:ascii="Arial" w:hAnsi="Arial" w:cs="Arial"/>
                <w:sz w:val="24"/>
                <w:szCs w:val="24"/>
              </w:rPr>
            </w:pPr>
          </w:p>
          <w:p w14:paraId="2FC0A1A0" w14:textId="77777777" w:rsidR="007C49DA" w:rsidRPr="007C49DA" w:rsidRDefault="007C49DA" w:rsidP="007C49DA">
            <w:pPr>
              <w:rPr>
                <w:rFonts w:ascii="Arial" w:hAnsi="Arial" w:cs="Arial"/>
                <w:sz w:val="24"/>
                <w:szCs w:val="24"/>
              </w:rPr>
            </w:pPr>
            <w:r w:rsidRPr="007C49DA">
              <w:rPr>
                <w:rFonts w:ascii="Arial" w:hAnsi="Arial" w:cs="Arial"/>
                <w:sz w:val="24"/>
                <w:szCs w:val="24"/>
              </w:rPr>
              <w:t xml:space="preserve">The Chair introduced the item and reminded members that, in line with usual practice, each of the Board’s Committees had submitted a written summary of their most recent meetings. These summaries had been included in the meeting </w:t>
            </w:r>
            <w:r w:rsidRPr="007C49DA">
              <w:rPr>
                <w:rFonts w:ascii="Arial" w:hAnsi="Arial" w:cs="Arial"/>
                <w:sz w:val="24"/>
                <w:szCs w:val="24"/>
              </w:rPr>
              <w:lastRenderedPageBreak/>
              <w:t>papers for information. The Chair invited each Committee Chair to highlight any key points or issues arising from their respective reports.</w:t>
            </w:r>
          </w:p>
          <w:p w14:paraId="4DBCA1B8" w14:textId="77777777" w:rsidR="006C2F90" w:rsidRDefault="006C2F90" w:rsidP="00A53D84">
            <w:pPr>
              <w:rPr>
                <w:rFonts w:ascii="Arial" w:hAnsi="Arial" w:cs="Arial"/>
                <w:sz w:val="24"/>
                <w:szCs w:val="24"/>
              </w:rPr>
            </w:pPr>
          </w:p>
          <w:p w14:paraId="653AA96E" w14:textId="189B718D" w:rsidR="00994A5B" w:rsidRPr="00994A5B" w:rsidRDefault="006C2F90" w:rsidP="00994A5B">
            <w:pPr>
              <w:pStyle w:val="ListParagraph"/>
              <w:numPr>
                <w:ilvl w:val="0"/>
                <w:numId w:val="3"/>
              </w:numPr>
              <w:rPr>
                <w:rFonts w:ascii="Arial" w:hAnsi="Arial" w:cs="Arial"/>
                <w:sz w:val="24"/>
                <w:szCs w:val="24"/>
              </w:rPr>
            </w:pPr>
            <w:r w:rsidRPr="006C2F90">
              <w:rPr>
                <w:rFonts w:ascii="Arial" w:hAnsi="Arial" w:cs="Arial"/>
                <w:b/>
                <w:bCs/>
                <w:sz w:val="24"/>
                <w:szCs w:val="24"/>
              </w:rPr>
              <w:t xml:space="preserve">Improvement Committee </w:t>
            </w:r>
            <w:r w:rsidR="00F261AA">
              <w:rPr>
                <w:rFonts w:ascii="Arial" w:hAnsi="Arial" w:cs="Arial"/>
                <w:b/>
                <w:bCs/>
                <w:sz w:val="24"/>
                <w:szCs w:val="24"/>
              </w:rPr>
              <w:t xml:space="preserve">– </w:t>
            </w:r>
            <w:r w:rsidR="00994A5B" w:rsidRPr="00994A5B">
              <w:rPr>
                <w:rFonts w:ascii="Arial" w:hAnsi="Arial" w:cs="Arial"/>
                <w:sz w:val="24"/>
                <w:szCs w:val="24"/>
              </w:rPr>
              <w:t xml:space="preserve">TP reported that the Committee had </w:t>
            </w:r>
            <w:r w:rsidR="00B2611E">
              <w:rPr>
                <w:rFonts w:ascii="Arial" w:hAnsi="Arial" w:cs="Arial"/>
                <w:sz w:val="24"/>
                <w:szCs w:val="24"/>
              </w:rPr>
              <w:t xml:space="preserve">touched on </w:t>
            </w:r>
            <w:r w:rsidR="00994A5B" w:rsidRPr="00994A5B">
              <w:rPr>
                <w:rFonts w:ascii="Arial" w:hAnsi="Arial" w:cs="Arial"/>
                <w:sz w:val="24"/>
                <w:szCs w:val="24"/>
              </w:rPr>
              <w:t xml:space="preserve">safeguarding arrangements and reviewed the data portal and associated resources, which members had found useful. He noted a call for Senedd research teams to make full use of the available data. The Committee had also discussed the annual Welsh Language Report, which set out the organisation’s external focus, and </w:t>
            </w:r>
            <w:r w:rsidR="00B2611E">
              <w:rPr>
                <w:rFonts w:ascii="Arial" w:hAnsi="Arial" w:cs="Arial"/>
                <w:sz w:val="24"/>
                <w:szCs w:val="24"/>
              </w:rPr>
              <w:t>t</w:t>
            </w:r>
            <w:r w:rsidR="00994A5B" w:rsidRPr="00994A5B">
              <w:rPr>
                <w:rFonts w:ascii="Arial" w:hAnsi="Arial" w:cs="Arial"/>
                <w:sz w:val="24"/>
                <w:szCs w:val="24"/>
              </w:rPr>
              <w:t>he</w:t>
            </w:r>
            <w:r w:rsidR="00B2611E">
              <w:rPr>
                <w:rFonts w:ascii="Arial" w:hAnsi="Arial" w:cs="Arial"/>
                <w:sz w:val="24"/>
                <w:szCs w:val="24"/>
              </w:rPr>
              <w:t>y recommended that</w:t>
            </w:r>
            <w:r w:rsidR="00994A5B" w:rsidRPr="00994A5B">
              <w:rPr>
                <w:rFonts w:ascii="Arial" w:hAnsi="Arial" w:cs="Arial"/>
                <w:sz w:val="24"/>
                <w:szCs w:val="24"/>
              </w:rPr>
              <w:t xml:space="preserve"> a future strategic session would examine the Welsh language in greater depth to support reflection on the organisation’s internal work. No questions were raised.</w:t>
            </w:r>
          </w:p>
          <w:p w14:paraId="3DE1C64C" w14:textId="03C96308" w:rsidR="006C2F90" w:rsidRPr="002D3CAE" w:rsidRDefault="006C2F90" w:rsidP="002D3CAE">
            <w:pPr>
              <w:pStyle w:val="ListParagraph"/>
              <w:numPr>
                <w:ilvl w:val="0"/>
                <w:numId w:val="3"/>
              </w:numPr>
              <w:rPr>
                <w:rFonts w:ascii="Arial" w:hAnsi="Arial" w:cs="Arial"/>
                <w:sz w:val="24"/>
                <w:szCs w:val="24"/>
              </w:rPr>
            </w:pPr>
            <w:r w:rsidRPr="006C2F90">
              <w:rPr>
                <w:rFonts w:ascii="Arial" w:hAnsi="Arial" w:cs="Arial"/>
                <w:b/>
                <w:bCs/>
                <w:sz w:val="24"/>
                <w:szCs w:val="24"/>
              </w:rPr>
              <w:t xml:space="preserve">Regulation and Standards Committee </w:t>
            </w:r>
            <w:r w:rsidR="0057102E">
              <w:rPr>
                <w:rFonts w:ascii="Arial" w:hAnsi="Arial" w:cs="Arial"/>
                <w:b/>
                <w:bCs/>
                <w:sz w:val="24"/>
                <w:szCs w:val="24"/>
              </w:rPr>
              <w:t xml:space="preserve">– </w:t>
            </w:r>
            <w:r w:rsidR="002D3CAE" w:rsidRPr="002D3CAE">
              <w:rPr>
                <w:rFonts w:ascii="Arial" w:hAnsi="Arial" w:cs="Arial"/>
                <w:sz w:val="24"/>
                <w:szCs w:val="24"/>
              </w:rPr>
              <w:t>AQA highlighted improvements</w:t>
            </w:r>
            <w:r w:rsidR="00B2611E">
              <w:rPr>
                <w:rFonts w:ascii="Arial" w:hAnsi="Arial" w:cs="Arial"/>
                <w:sz w:val="24"/>
                <w:szCs w:val="24"/>
              </w:rPr>
              <w:t xml:space="preserve"> </w:t>
            </w:r>
            <w:r w:rsidR="008C4041">
              <w:rPr>
                <w:rFonts w:ascii="Arial" w:hAnsi="Arial" w:cs="Arial"/>
                <w:sz w:val="24"/>
                <w:szCs w:val="24"/>
              </w:rPr>
              <w:t xml:space="preserve">from </w:t>
            </w:r>
            <w:r w:rsidR="008C4041" w:rsidRPr="002D3CAE">
              <w:rPr>
                <w:rFonts w:ascii="Arial" w:hAnsi="Arial" w:cs="Arial"/>
                <w:sz w:val="24"/>
                <w:szCs w:val="24"/>
              </w:rPr>
              <w:t>the</w:t>
            </w:r>
            <w:r w:rsidR="002D3CAE" w:rsidRPr="002D3CAE">
              <w:rPr>
                <w:rFonts w:ascii="Arial" w:hAnsi="Arial" w:cs="Arial"/>
                <w:sz w:val="24"/>
                <w:szCs w:val="24"/>
              </w:rPr>
              <w:t xml:space="preserve"> Continuing Professional Development (CPD) system, noting that recent changes had increased efficiency and strengthened engagement with employers. He also reported early discussions on potential future thematic work, including anti</w:t>
            </w:r>
            <w:r w:rsidR="002D3CAE" w:rsidRPr="002D3CAE">
              <w:rPr>
                <w:rFonts w:ascii="Arial" w:hAnsi="Arial" w:cs="Arial"/>
                <w:sz w:val="24"/>
                <w:szCs w:val="24"/>
              </w:rPr>
              <w:noBreakHyphen/>
              <w:t>racism and a specific focus on decolonisation within higher education settings. No questions were raised.</w:t>
            </w:r>
          </w:p>
          <w:p w14:paraId="7658AD20" w14:textId="5B7A8D39" w:rsidR="00106046" w:rsidRPr="00106046" w:rsidRDefault="006C2F90" w:rsidP="00106046">
            <w:pPr>
              <w:pStyle w:val="ListParagraph"/>
              <w:numPr>
                <w:ilvl w:val="0"/>
                <w:numId w:val="3"/>
              </w:numPr>
              <w:rPr>
                <w:rFonts w:ascii="Arial" w:hAnsi="Arial" w:cs="Arial"/>
                <w:sz w:val="24"/>
                <w:szCs w:val="24"/>
              </w:rPr>
            </w:pPr>
            <w:r w:rsidRPr="00CD6805">
              <w:rPr>
                <w:rFonts w:ascii="Arial" w:hAnsi="Arial" w:cs="Arial"/>
                <w:b/>
                <w:bCs/>
                <w:sz w:val="24"/>
                <w:szCs w:val="24"/>
              </w:rPr>
              <w:t xml:space="preserve">Audit and Risk Committee </w:t>
            </w:r>
            <w:r w:rsidR="001A3D1F">
              <w:rPr>
                <w:rFonts w:ascii="Arial" w:hAnsi="Arial" w:cs="Arial"/>
                <w:b/>
                <w:bCs/>
                <w:sz w:val="24"/>
                <w:szCs w:val="24"/>
              </w:rPr>
              <w:t>–</w:t>
            </w:r>
            <w:r w:rsidR="006635F7">
              <w:rPr>
                <w:rFonts w:ascii="Arial" w:hAnsi="Arial" w:cs="Arial"/>
                <w:b/>
                <w:bCs/>
                <w:sz w:val="24"/>
                <w:szCs w:val="24"/>
              </w:rPr>
              <w:t xml:space="preserve"> </w:t>
            </w:r>
            <w:r w:rsidR="008C4041">
              <w:rPr>
                <w:rFonts w:ascii="Arial" w:hAnsi="Arial" w:cs="Arial"/>
                <w:sz w:val="24"/>
                <w:szCs w:val="24"/>
              </w:rPr>
              <w:t xml:space="preserve">KD </w:t>
            </w:r>
            <w:r w:rsidR="00106046" w:rsidRPr="00106046">
              <w:rPr>
                <w:rFonts w:ascii="Arial" w:hAnsi="Arial" w:cs="Arial"/>
                <w:sz w:val="24"/>
                <w:szCs w:val="24"/>
              </w:rPr>
              <w:t>emphasised the ongoing work to enhance assurance mapping and further develop the Board Assurance Framework, describing both as continuing priorities for the Committee. She also drew attention to the recent internal audit procurement exercise and confirmed that her direct involvement had provided assurance regarding the robustness and quality of the organisation’s procurement processes. No questions were raised.</w:t>
            </w:r>
          </w:p>
          <w:p w14:paraId="45DCC8C8" w14:textId="77777777" w:rsidR="00106046" w:rsidRPr="00106046" w:rsidRDefault="001E5C19" w:rsidP="00106046">
            <w:pPr>
              <w:pStyle w:val="ListParagraph"/>
              <w:numPr>
                <w:ilvl w:val="0"/>
                <w:numId w:val="3"/>
              </w:numPr>
              <w:rPr>
                <w:rFonts w:ascii="Arial" w:hAnsi="Arial" w:cs="Arial"/>
                <w:sz w:val="24"/>
                <w:szCs w:val="24"/>
              </w:rPr>
            </w:pPr>
            <w:r>
              <w:rPr>
                <w:rFonts w:ascii="Arial" w:hAnsi="Arial" w:cs="Arial"/>
                <w:b/>
                <w:bCs/>
                <w:sz w:val="24"/>
                <w:szCs w:val="24"/>
              </w:rPr>
              <w:t>Remuneration</w:t>
            </w:r>
            <w:r w:rsidR="001647D0">
              <w:rPr>
                <w:rFonts w:ascii="Arial" w:hAnsi="Arial" w:cs="Arial"/>
                <w:b/>
                <w:bCs/>
                <w:sz w:val="24"/>
                <w:szCs w:val="24"/>
              </w:rPr>
              <w:t xml:space="preserve"> Committee</w:t>
            </w:r>
            <w:r>
              <w:rPr>
                <w:rFonts w:ascii="Arial" w:hAnsi="Arial" w:cs="Arial"/>
                <w:b/>
                <w:bCs/>
                <w:sz w:val="24"/>
                <w:szCs w:val="24"/>
              </w:rPr>
              <w:t xml:space="preserve"> </w:t>
            </w:r>
            <w:r w:rsidR="00996681">
              <w:rPr>
                <w:rFonts w:ascii="Arial" w:hAnsi="Arial" w:cs="Arial"/>
                <w:b/>
                <w:bCs/>
                <w:sz w:val="24"/>
                <w:szCs w:val="24"/>
              </w:rPr>
              <w:t>–</w:t>
            </w:r>
            <w:r>
              <w:rPr>
                <w:rFonts w:ascii="Arial" w:hAnsi="Arial" w:cs="Arial"/>
                <w:sz w:val="24"/>
                <w:szCs w:val="24"/>
              </w:rPr>
              <w:t xml:space="preserve"> </w:t>
            </w:r>
            <w:r w:rsidR="00106046" w:rsidRPr="00106046">
              <w:rPr>
                <w:rFonts w:ascii="Arial" w:hAnsi="Arial" w:cs="Arial"/>
                <w:sz w:val="24"/>
                <w:szCs w:val="24"/>
              </w:rPr>
              <w:t>The Chair briefly introduced the summary from the meeting held on 27 January and confirmed that he had no additional points to highlight. No questions were raised.</w:t>
            </w:r>
          </w:p>
          <w:p w14:paraId="41573C35" w14:textId="420F8835" w:rsidR="005678DA" w:rsidRDefault="005678DA" w:rsidP="005678DA">
            <w:pPr>
              <w:rPr>
                <w:rFonts w:ascii="Arial" w:hAnsi="Arial" w:cs="Arial"/>
                <w:sz w:val="24"/>
                <w:szCs w:val="24"/>
              </w:rPr>
            </w:pPr>
          </w:p>
          <w:p w14:paraId="0324DD5D" w14:textId="629076E1" w:rsidR="00216E96" w:rsidRPr="00216E96" w:rsidRDefault="00216E96" w:rsidP="00216E96">
            <w:pPr>
              <w:rPr>
                <w:rFonts w:ascii="Arial" w:hAnsi="Arial" w:cs="Arial"/>
                <w:sz w:val="24"/>
                <w:szCs w:val="24"/>
              </w:rPr>
            </w:pPr>
            <w:r w:rsidRPr="7F127E8B">
              <w:rPr>
                <w:rFonts w:ascii="Arial" w:hAnsi="Arial" w:cs="Arial"/>
                <w:sz w:val="24"/>
                <w:szCs w:val="24"/>
              </w:rPr>
              <w:t xml:space="preserve">Following the four reports, the Chair invited feedback on the format and usefulness of the written committee briefings. Several members commented positively, stating that the summaries provided an appropriate level of detail, supported collective understanding of business across the organisation, and were helpful both for committee members and </w:t>
            </w:r>
            <w:r w:rsidR="05D10EBE" w:rsidRPr="7F127E8B">
              <w:rPr>
                <w:rFonts w:ascii="Arial" w:hAnsi="Arial" w:cs="Arial"/>
                <w:sz w:val="24"/>
                <w:szCs w:val="24"/>
              </w:rPr>
              <w:t>non-members</w:t>
            </w:r>
            <w:r w:rsidRPr="7F127E8B">
              <w:rPr>
                <w:rFonts w:ascii="Arial" w:hAnsi="Arial" w:cs="Arial"/>
                <w:sz w:val="24"/>
                <w:szCs w:val="24"/>
              </w:rPr>
              <w:t>. Members agreed that the balance and style of reporting were appropriate and facilitated effective transfer of assurance from committees to the full Board.</w:t>
            </w:r>
          </w:p>
          <w:p w14:paraId="62F23220" w14:textId="77777777" w:rsidR="00216E96" w:rsidRDefault="00216E96" w:rsidP="00216E96">
            <w:pPr>
              <w:rPr>
                <w:rFonts w:ascii="Arial" w:hAnsi="Arial" w:cs="Arial"/>
                <w:sz w:val="24"/>
                <w:szCs w:val="24"/>
              </w:rPr>
            </w:pPr>
          </w:p>
          <w:p w14:paraId="384CD82E" w14:textId="3CF6CBB8" w:rsidR="00216E96" w:rsidRPr="00216E96" w:rsidRDefault="00216E96" w:rsidP="00216E96">
            <w:pPr>
              <w:rPr>
                <w:rFonts w:ascii="Arial" w:hAnsi="Arial" w:cs="Arial"/>
                <w:sz w:val="24"/>
                <w:szCs w:val="24"/>
              </w:rPr>
            </w:pPr>
            <w:r w:rsidRPr="00216E96">
              <w:rPr>
                <w:rFonts w:ascii="Arial" w:hAnsi="Arial" w:cs="Arial"/>
                <w:sz w:val="24"/>
                <w:szCs w:val="24"/>
              </w:rPr>
              <w:t>The Board formally received and noted all committee updates.</w:t>
            </w:r>
          </w:p>
          <w:p w14:paraId="2023FB2D" w14:textId="6AB3158B" w:rsidR="001E5C19" w:rsidRPr="00984A17" w:rsidRDefault="001E5C19" w:rsidP="00984A17">
            <w:pPr>
              <w:rPr>
                <w:rFonts w:ascii="Arial" w:hAnsi="Arial" w:cs="Arial"/>
                <w:sz w:val="24"/>
                <w:szCs w:val="24"/>
              </w:rPr>
            </w:pPr>
          </w:p>
          <w:p w14:paraId="7DBF0B44" w14:textId="043FAE54" w:rsidR="002C12FE" w:rsidRPr="00977EA8" w:rsidRDefault="002C12FE" w:rsidP="00996681">
            <w:pPr>
              <w:rPr>
                <w:rFonts w:ascii="Arial" w:hAnsi="Arial" w:cs="Arial"/>
                <w:sz w:val="24"/>
                <w:szCs w:val="24"/>
              </w:rPr>
            </w:pPr>
          </w:p>
        </w:tc>
      </w:tr>
      <w:tr w:rsidR="006A7C1F" w:rsidRPr="00977EA8" w14:paraId="109A2565" w14:textId="77777777" w:rsidTr="7F127E8B">
        <w:trPr>
          <w:gridAfter w:val="1"/>
          <w:wAfter w:w="14" w:type="dxa"/>
        </w:trPr>
        <w:tc>
          <w:tcPr>
            <w:tcW w:w="857" w:type="dxa"/>
          </w:tcPr>
          <w:p w14:paraId="7F498D65" w14:textId="531CFEA6" w:rsidR="006A7C1F" w:rsidRPr="00977EA8" w:rsidRDefault="00505590" w:rsidP="00F45358">
            <w:pPr>
              <w:rPr>
                <w:rFonts w:ascii="Arial" w:hAnsi="Arial" w:cs="Arial"/>
                <w:b/>
                <w:bCs/>
                <w:sz w:val="24"/>
                <w:szCs w:val="24"/>
              </w:rPr>
            </w:pPr>
            <w:r>
              <w:rPr>
                <w:rFonts w:ascii="Arial" w:hAnsi="Arial" w:cs="Arial"/>
                <w:b/>
                <w:bCs/>
                <w:sz w:val="24"/>
                <w:szCs w:val="24"/>
              </w:rPr>
              <w:lastRenderedPageBreak/>
              <w:t>7</w:t>
            </w:r>
            <w:r w:rsidR="006A7C1F" w:rsidRPr="00977EA8">
              <w:rPr>
                <w:rFonts w:ascii="Arial" w:hAnsi="Arial" w:cs="Arial"/>
                <w:b/>
                <w:bCs/>
                <w:sz w:val="24"/>
                <w:szCs w:val="24"/>
              </w:rPr>
              <w:t>.</w:t>
            </w:r>
          </w:p>
        </w:tc>
        <w:tc>
          <w:tcPr>
            <w:tcW w:w="8747" w:type="dxa"/>
          </w:tcPr>
          <w:p w14:paraId="43C25094" w14:textId="3EC967F1" w:rsidR="006A7C1F" w:rsidRPr="00977EA8" w:rsidRDefault="009F04B8" w:rsidP="009F04B8">
            <w:pPr>
              <w:rPr>
                <w:rFonts w:ascii="Arial" w:hAnsi="Arial" w:cs="Arial"/>
                <w:b/>
                <w:bCs/>
                <w:sz w:val="24"/>
                <w:szCs w:val="24"/>
              </w:rPr>
            </w:pPr>
            <w:r w:rsidRPr="009F04B8">
              <w:rPr>
                <w:rFonts w:ascii="Arial" w:hAnsi="Arial" w:cs="Arial"/>
                <w:b/>
                <w:bCs/>
                <w:sz w:val="24"/>
                <w:szCs w:val="24"/>
              </w:rPr>
              <w:t>Context setting and key messages from the Chief</w:t>
            </w:r>
            <w:r>
              <w:rPr>
                <w:rFonts w:ascii="Arial" w:hAnsi="Arial" w:cs="Arial"/>
                <w:b/>
                <w:bCs/>
                <w:sz w:val="24"/>
                <w:szCs w:val="24"/>
              </w:rPr>
              <w:t xml:space="preserve"> </w:t>
            </w:r>
            <w:r w:rsidRPr="009F04B8">
              <w:rPr>
                <w:rFonts w:ascii="Arial" w:hAnsi="Arial" w:cs="Arial"/>
                <w:b/>
                <w:bCs/>
                <w:sz w:val="24"/>
                <w:szCs w:val="24"/>
              </w:rPr>
              <w:t>Executive</w:t>
            </w:r>
          </w:p>
        </w:tc>
      </w:tr>
      <w:tr w:rsidR="006A7C1F" w:rsidRPr="00977EA8" w14:paraId="5533BA49" w14:textId="77777777" w:rsidTr="7F127E8B">
        <w:trPr>
          <w:gridAfter w:val="1"/>
          <w:wAfter w:w="14" w:type="dxa"/>
        </w:trPr>
        <w:tc>
          <w:tcPr>
            <w:tcW w:w="857" w:type="dxa"/>
          </w:tcPr>
          <w:p w14:paraId="57262440" w14:textId="77777777" w:rsidR="00CF26AE" w:rsidRPr="00977EA8" w:rsidRDefault="00CF26AE" w:rsidP="00F45358">
            <w:pPr>
              <w:rPr>
                <w:rFonts w:ascii="Arial" w:hAnsi="Arial" w:cs="Arial"/>
                <w:sz w:val="24"/>
                <w:szCs w:val="24"/>
              </w:rPr>
            </w:pPr>
          </w:p>
          <w:p w14:paraId="6B6CA443" w14:textId="77777777" w:rsidR="005F32FB" w:rsidRPr="00977EA8" w:rsidRDefault="005F32FB" w:rsidP="00F45358">
            <w:pPr>
              <w:rPr>
                <w:rFonts w:ascii="Arial" w:hAnsi="Arial" w:cs="Arial"/>
                <w:sz w:val="24"/>
                <w:szCs w:val="24"/>
              </w:rPr>
            </w:pPr>
            <w:r w:rsidRPr="00977EA8">
              <w:rPr>
                <w:rFonts w:ascii="Arial" w:hAnsi="Arial" w:cs="Arial"/>
                <w:sz w:val="24"/>
                <w:szCs w:val="24"/>
              </w:rPr>
              <w:t>i.</w:t>
            </w:r>
          </w:p>
          <w:p w14:paraId="58FF1FDB" w14:textId="77777777" w:rsidR="007E4D99" w:rsidRDefault="007E4D99" w:rsidP="00F45358">
            <w:pPr>
              <w:rPr>
                <w:rFonts w:ascii="Arial" w:hAnsi="Arial" w:cs="Arial"/>
                <w:sz w:val="24"/>
                <w:szCs w:val="24"/>
              </w:rPr>
            </w:pPr>
          </w:p>
          <w:p w14:paraId="204FADD0" w14:textId="77777777" w:rsidR="007E4D99" w:rsidRDefault="007E4D99" w:rsidP="00F45358">
            <w:pPr>
              <w:rPr>
                <w:rFonts w:ascii="Arial" w:hAnsi="Arial" w:cs="Arial"/>
                <w:sz w:val="24"/>
                <w:szCs w:val="24"/>
              </w:rPr>
            </w:pPr>
          </w:p>
          <w:p w14:paraId="41492A57" w14:textId="19EAD9EA" w:rsidR="007E4D99" w:rsidRDefault="007E4D99" w:rsidP="00F45358">
            <w:pPr>
              <w:rPr>
                <w:rFonts w:ascii="Arial" w:hAnsi="Arial" w:cs="Arial"/>
                <w:sz w:val="24"/>
                <w:szCs w:val="24"/>
              </w:rPr>
            </w:pPr>
            <w:r>
              <w:rPr>
                <w:rFonts w:ascii="Arial" w:hAnsi="Arial" w:cs="Arial"/>
                <w:sz w:val="24"/>
                <w:szCs w:val="24"/>
              </w:rPr>
              <w:t>ii.</w:t>
            </w:r>
          </w:p>
          <w:p w14:paraId="34CC1FFD" w14:textId="77777777" w:rsidR="007E4D99" w:rsidRDefault="007E4D99" w:rsidP="00F45358">
            <w:pPr>
              <w:rPr>
                <w:rFonts w:ascii="Arial" w:hAnsi="Arial" w:cs="Arial"/>
                <w:sz w:val="24"/>
                <w:szCs w:val="24"/>
              </w:rPr>
            </w:pPr>
          </w:p>
          <w:p w14:paraId="4B04C455" w14:textId="77777777" w:rsidR="007E4D99" w:rsidRDefault="007E4D99" w:rsidP="00F45358">
            <w:pPr>
              <w:rPr>
                <w:rFonts w:ascii="Arial" w:hAnsi="Arial" w:cs="Arial"/>
                <w:sz w:val="24"/>
                <w:szCs w:val="24"/>
              </w:rPr>
            </w:pPr>
          </w:p>
          <w:p w14:paraId="65387CE3" w14:textId="77777777" w:rsidR="007E4D99" w:rsidRDefault="007E4D99" w:rsidP="00F45358">
            <w:pPr>
              <w:rPr>
                <w:rFonts w:ascii="Arial" w:hAnsi="Arial" w:cs="Arial"/>
                <w:sz w:val="24"/>
                <w:szCs w:val="24"/>
              </w:rPr>
            </w:pPr>
          </w:p>
          <w:p w14:paraId="2442BE1E" w14:textId="77777777" w:rsidR="007E4D99" w:rsidRDefault="007E4D99" w:rsidP="00F45358">
            <w:pPr>
              <w:rPr>
                <w:rFonts w:ascii="Arial" w:hAnsi="Arial" w:cs="Arial"/>
                <w:sz w:val="24"/>
                <w:szCs w:val="24"/>
              </w:rPr>
            </w:pPr>
          </w:p>
          <w:p w14:paraId="01678A8A" w14:textId="77777777" w:rsidR="007E4D99" w:rsidRDefault="007E4D99" w:rsidP="00F45358">
            <w:pPr>
              <w:rPr>
                <w:rFonts w:ascii="Arial" w:hAnsi="Arial" w:cs="Arial"/>
                <w:sz w:val="24"/>
                <w:szCs w:val="24"/>
              </w:rPr>
            </w:pPr>
          </w:p>
          <w:p w14:paraId="224B181E" w14:textId="77777777" w:rsidR="00216AC5" w:rsidRDefault="00216AC5" w:rsidP="00F45358">
            <w:pPr>
              <w:rPr>
                <w:rFonts w:ascii="Arial" w:hAnsi="Arial" w:cs="Arial"/>
                <w:sz w:val="24"/>
                <w:szCs w:val="24"/>
              </w:rPr>
            </w:pPr>
          </w:p>
          <w:p w14:paraId="397DA37D" w14:textId="371E16C0" w:rsidR="007E4D99" w:rsidRDefault="007E4D99" w:rsidP="00F45358">
            <w:pPr>
              <w:rPr>
                <w:rFonts w:ascii="Arial" w:hAnsi="Arial" w:cs="Arial"/>
                <w:sz w:val="24"/>
                <w:szCs w:val="24"/>
              </w:rPr>
            </w:pPr>
            <w:r>
              <w:rPr>
                <w:rFonts w:ascii="Arial" w:hAnsi="Arial" w:cs="Arial"/>
                <w:sz w:val="24"/>
                <w:szCs w:val="24"/>
              </w:rPr>
              <w:t>iii.</w:t>
            </w:r>
          </w:p>
          <w:p w14:paraId="0B2FD8C2" w14:textId="77777777" w:rsidR="007E4D99" w:rsidRDefault="007E4D99" w:rsidP="00F45358">
            <w:pPr>
              <w:rPr>
                <w:rFonts w:ascii="Arial" w:hAnsi="Arial" w:cs="Arial"/>
                <w:sz w:val="24"/>
                <w:szCs w:val="24"/>
              </w:rPr>
            </w:pPr>
          </w:p>
          <w:p w14:paraId="712B79B9" w14:textId="77777777" w:rsidR="007E4D99" w:rsidRDefault="007E4D99" w:rsidP="00F45358">
            <w:pPr>
              <w:rPr>
                <w:rFonts w:ascii="Arial" w:hAnsi="Arial" w:cs="Arial"/>
                <w:sz w:val="24"/>
                <w:szCs w:val="24"/>
              </w:rPr>
            </w:pPr>
          </w:p>
          <w:p w14:paraId="3B42AD04" w14:textId="77777777" w:rsidR="007E4D99" w:rsidRDefault="007E4D99" w:rsidP="00F45358">
            <w:pPr>
              <w:rPr>
                <w:rFonts w:ascii="Arial" w:hAnsi="Arial" w:cs="Arial"/>
                <w:sz w:val="24"/>
                <w:szCs w:val="24"/>
              </w:rPr>
            </w:pPr>
          </w:p>
          <w:p w14:paraId="5ADDA3B2" w14:textId="77777777" w:rsidR="007E4D99" w:rsidRDefault="007E4D99" w:rsidP="00F45358">
            <w:pPr>
              <w:rPr>
                <w:rFonts w:ascii="Arial" w:hAnsi="Arial" w:cs="Arial"/>
                <w:sz w:val="24"/>
                <w:szCs w:val="24"/>
              </w:rPr>
            </w:pPr>
          </w:p>
          <w:p w14:paraId="76485B68" w14:textId="77777777" w:rsidR="00804E4A" w:rsidRDefault="00804E4A" w:rsidP="004003CB">
            <w:pPr>
              <w:rPr>
                <w:rFonts w:ascii="Arial" w:hAnsi="Arial" w:cs="Arial"/>
                <w:sz w:val="24"/>
                <w:szCs w:val="24"/>
              </w:rPr>
            </w:pPr>
          </w:p>
          <w:p w14:paraId="619FEA11" w14:textId="77777777" w:rsidR="00356E99" w:rsidRDefault="00356E99" w:rsidP="004003CB">
            <w:pPr>
              <w:rPr>
                <w:rFonts w:ascii="Arial" w:hAnsi="Arial" w:cs="Arial"/>
                <w:sz w:val="24"/>
                <w:szCs w:val="24"/>
              </w:rPr>
            </w:pPr>
          </w:p>
          <w:p w14:paraId="09C8DD33" w14:textId="77777777" w:rsidR="00356E99" w:rsidRDefault="00356E99" w:rsidP="004003CB">
            <w:pPr>
              <w:rPr>
                <w:rFonts w:ascii="Arial" w:hAnsi="Arial" w:cs="Arial"/>
                <w:sz w:val="24"/>
                <w:szCs w:val="24"/>
              </w:rPr>
            </w:pPr>
          </w:p>
          <w:p w14:paraId="49B2DAEF" w14:textId="77777777" w:rsidR="00356E99" w:rsidRDefault="00356E99" w:rsidP="004003CB">
            <w:pPr>
              <w:rPr>
                <w:rFonts w:ascii="Arial" w:hAnsi="Arial" w:cs="Arial"/>
                <w:sz w:val="24"/>
                <w:szCs w:val="24"/>
              </w:rPr>
            </w:pPr>
            <w:r>
              <w:rPr>
                <w:rFonts w:ascii="Arial" w:hAnsi="Arial" w:cs="Arial"/>
                <w:sz w:val="24"/>
                <w:szCs w:val="24"/>
              </w:rPr>
              <w:t>iv.</w:t>
            </w:r>
          </w:p>
          <w:p w14:paraId="4629B801" w14:textId="77777777" w:rsidR="00356E99" w:rsidRDefault="00356E99" w:rsidP="004003CB">
            <w:pPr>
              <w:rPr>
                <w:rFonts w:ascii="Arial" w:hAnsi="Arial" w:cs="Arial"/>
                <w:sz w:val="24"/>
                <w:szCs w:val="24"/>
              </w:rPr>
            </w:pPr>
          </w:p>
          <w:p w14:paraId="07C05C11" w14:textId="77777777" w:rsidR="00356E99" w:rsidRDefault="00356E99" w:rsidP="004003CB">
            <w:pPr>
              <w:rPr>
                <w:rFonts w:ascii="Arial" w:hAnsi="Arial" w:cs="Arial"/>
                <w:sz w:val="24"/>
                <w:szCs w:val="24"/>
              </w:rPr>
            </w:pPr>
          </w:p>
          <w:p w14:paraId="723FE8DA" w14:textId="77777777" w:rsidR="00356E99" w:rsidRDefault="00356E99" w:rsidP="004003CB">
            <w:pPr>
              <w:rPr>
                <w:rFonts w:ascii="Arial" w:hAnsi="Arial" w:cs="Arial"/>
                <w:sz w:val="24"/>
                <w:szCs w:val="24"/>
              </w:rPr>
            </w:pPr>
          </w:p>
          <w:p w14:paraId="3C50E463" w14:textId="77777777" w:rsidR="00356E99" w:rsidRDefault="00356E99" w:rsidP="004003CB">
            <w:pPr>
              <w:rPr>
                <w:rFonts w:ascii="Arial" w:hAnsi="Arial" w:cs="Arial"/>
                <w:sz w:val="24"/>
                <w:szCs w:val="24"/>
              </w:rPr>
            </w:pPr>
          </w:p>
          <w:p w14:paraId="41DFD26E" w14:textId="77777777" w:rsidR="00356E99" w:rsidRDefault="00356E99" w:rsidP="004003CB">
            <w:pPr>
              <w:rPr>
                <w:rFonts w:ascii="Arial" w:hAnsi="Arial" w:cs="Arial"/>
                <w:sz w:val="24"/>
                <w:szCs w:val="24"/>
              </w:rPr>
            </w:pPr>
          </w:p>
          <w:p w14:paraId="7137CFAC" w14:textId="77777777" w:rsidR="00356E99" w:rsidRDefault="00356E99" w:rsidP="004003CB">
            <w:pPr>
              <w:rPr>
                <w:rFonts w:ascii="Arial" w:hAnsi="Arial" w:cs="Arial"/>
                <w:sz w:val="24"/>
                <w:szCs w:val="24"/>
              </w:rPr>
            </w:pPr>
          </w:p>
          <w:p w14:paraId="415FDC9E" w14:textId="77777777" w:rsidR="00356E99" w:rsidRDefault="00356E99" w:rsidP="004003CB">
            <w:pPr>
              <w:rPr>
                <w:rFonts w:ascii="Arial" w:hAnsi="Arial" w:cs="Arial"/>
                <w:sz w:val="24"/>
                <w:szCs w:val="24"/>
              </w:rPr>
            </w:pPr>
          </w:p>
          <w:p w14:paraId="692DE07D" w14:textId="77777777" w:rsidR="00356E99" w:rsidRDefault="00356E99" w:rsidP="004003CB">
            <w:pPr>
              <w:rPr>
                <w:rFonts w:ascii="Arial" w:hAnsi="Arial" w:cs="Arial"/>
                <w:sz w:val="24"/>
                <w:szCs w:val="24"/>
              </w:rPr>
            </w:pPr>
            <w:r>
              <w:rPr>
                <w:rFonts w:ascii="Arial" w:hAnsi="Arial" w:cs="Arial"/>
                <w:sz w:val="24"/>
                <w:szCs w:val="24"/>
              </w:rPr>
              <w:t>v.</w:t>
            </w:r>
          </w:p>
          <w:p w14:paraId="3E005126" w14:textId="77777777" w:rsidR="00356E99" w:rsidRDefault="00356E99" w:rsidP="004003CB">
            <w:pPr>
              <w:rPr>
                <w:rFonts w:ascii="Arial" w:hAnsi="Arial" w:cs="Arial"/>
                <w:sz w:val="24"/>
                <w:szCs w:val="24"/>
              </w:rPr>
            </w:pPr>
          </w:p>
          <w:p w14:paraId="09968EDE" w14:textId="77777777" w:rsidR="00356E99" w:rsidRDefault="00356E99" w:rsidP="004003CB">
            <w:pPr>
              <w:rPr>
                <w:rFonts w:ascii="Arial" w:hAnsi="Arial" w:cs="Arial"/>
                <w:sz w:val="24"/>
                <w:szCs w:val="24"/>
              </w:rPr>
            </w:pPr>
          </w:p>
          <w:p w14:paraId="6F8BBD2E" w14:textId="77777777" w:rsidR="00356E99" w:rsidRDefault="00356E99" w:rsidP="004003CB">
            <w:pPr>
              <w:rPr>
                <w:rFonts w:ascii="Arial" w:hAnsi="Arial" w:cs="Arial"/>
                <w:sz w:val="24"/>
                <w:szCs w:val="24"/>
              </w:rPr>
            </w:pPr>
          </w:p>
          <w:p w14:paraId="027FDD86" w14:textId="77777777" w:rsidR="00356E99" w:rsidRDefault="00C535A6" w:rsidP="004003CB">
            <w:pPr>
              <w:rPr>
                <w:rFonts w:ascii="Arial" w:hAnsi="Arial" w:cs="Arial"/>
                <w:sz w:val="24"/>
                <w:szCs w:val="24"/>
              </w:rPr>
            </w:pPr>
            <w:r>
              <w:rPr>
                <w:rFonts w:ascii="Arial" w:hAnsi="Arial" w:cs="Arial"/>
                <w:sz w:val="24"/>
                <w:szCs w:val="24"/>
              </w:rPr>
              <w:t>vi.</w:t>
            </w:r>
          </w:p>
          <w:p w14:paraId="10507EB4" w14:textId="77777777" w:rsidR="00C535A6" w:rsidRDefault="00C535A6" w:rsidP="004003CB">
            <w:pPr>
              <w:rPr>
                <w:rFonts w:ascii="Arial" w:hAnsi="Arial" w:cs="Arial"/>
                <w:sz w:val="24"/>
                <w:szCs w:val="24"/>
              </w:rPr>
            </w:pPr>
          </w:p>
          <w:p w14:paraId="1CB4252A" w14:textId="77777777" w:rsidR="00C535A6" w:rsidRDefault="00C535A6" w:rsidP="004003CB">
            <w:pPr>
              <w:rPr>
                <w:rFonts w:ascii="Arial" w:hAnsi="Arial" w:cs="Arial"/>
                <w:sz w:val="24"/>
                <w:szCs w:val="24"/>
              </w:rPr>
            </w:pPr>
          </w:p>
          <w:p w14:paraId="68FDB484" w14:textId="77777777" w:rsidR="00C535A6" w:rsidRDefault="00C535A6" w:rsidP="004003CB">
            <w:pPr>
              <w:rPr>
                <w:rFonts w:ascii="Arial" w:hAnsi="Arial" w:cs="Arial"/>
                <w:sz w:val="24"/>
                <w:szCs w:val="24"/>
              </w:rPr>
            </w:pPr>
          </w:p>
          <w:p w14:paraId="590D36E1" w14:textId="77777777" w:rsidR="00C535A6" w:rsidRDefault="00C535A6" w:rsidP="004003CB">
            <w:pPr>
              <w:rPr>
                <w:rFonts w:ascii="Arial" w:hAnsi="Arial" w:cs="Arial"/>
                <w:sz w:val="24"/>
                <w:szCs w:val="24"/>
              </w:rPr>
            </w:pPr>
          </w:p>
          <w:p w14:paraId="5D54F578" w14:textId="77777777" w:rsidR="00C535A6" w:rsidRDefault="00C535A6" w:rsidP="004003CB">
            <w:pPr>
              <w:rPr>
                <w:rFonts w:ascii="Arial" w:hAnsi="Arial" w:cs="Arial"/>
                <w:sz w:val="24"/>
                <w:szCs w:val="24"/>
              </w:rPr>
            </w:pPr>
          </w:p>
          <w:p w14:paraId="541CB6A7" w14:textId="77777777" w:rsidR="00C535A6" w:rsidRDefault="00C535A6" w:rsidP="004003CB">
            <w:pPr>
              <w:rPr>
                <w:rFonts w:ascii="Arial" w:hAnsi="Arial" w:cs="Arial"/>
                <w:sz w:val="24"/>
                <w:szCs w:val="24"/>
              </w:rPr>
            </w:pPr>
          </w:p>
          <w:p w14:paraId="1D36DC79" w14:textId="77777777" w:rsidR="00C535A6" w:rsidRDefault="00C535A6" w:rsidP="004003CB">
            <w:pPr>
              <w:rPr>
                <w:rFonts w:ascii="Arial" w:hAnsi="Arial" w:cs="Arial"/>
                <w:sz w:val="24"/>
                <w:szCs w:val="24"/>
              </w:rPr>
            </w:pPr>
          </w:p>
          <w:p w14:paraId="1D119523" w14:textId="77777777" w:rsidR="00C535A6" w:rsidRDefault="00C535A6" w:rsidP="004003CB">
            <w:pPr>
              <w:rPr>
                <w:rFonts w:ascii="Arial" w:hAnsi="Arial" w:cs="Arial"/>
                <w:sz w:val="24"/>
                <w:szCs w:val="24"/>
              </w:rPr>
            </w:pPr>
          </w:p>
          <w:p w14:paraId="15C6B448" w14:textId="77777777" w:rsidR="00C535A6" w:rsidRDefault="00C535A6" w:rsidP="004003CB">
            <w:pPr>
              <w:rPr>
                <w:rFonts w:ascii="Arial" w:hAnsi="Arial" w:cs="Arial"/>
                <w:sz w:val="24"/>
                <w:szCs w:val="24"/>
              </w:rPr>
            </w:pPr>
          </w:p>
          <w:p w14:paraId="1DA465A4" w14:textId="77777777" w:rsidR="008C4041" w:rsidRDefault="008C4041" w:rsidP="004003CB">
            <w:pPr>
              <w:rPr>
                <w:rFonts w:ascii="Arial" w:hAnsi="Arial" w:cs="Arial"/>
                <w:sz w:val="24"/>
                <w:szCs w:val="24"/>
              </w:rPr>
            </w:pPr>
          </w:p>
          <w:p w14:paraId="0A6A2FC4" w14:textId="77777777" w:rsidR="00C535A6" w:rsidRDefault="00C535A6" w:rsidP="004003CB">
            <w:pPr>
              <w:rPr>
                <w:rFonts w:ascii="Arial" w:hAnsi="Arial" w:cs="Arial"/>
                <w:sz w:val="24"/>
                <w:szCs w:val="24"/>
              </w:rPr>
            </w:pPr>
          </w:p>
          <w:p w14:paraId="74C4BF8F" w14:textId="181EBCAB" w:rsidR="00C535A6" w:rsidRDefault="00C535A6" w:rsidP="004003CB">
            <w:pPr>
              <w:rPr>
                <w:rFonts w:ascii="Arial" w:hAnsi="Arial" w:cs="Arial"/>
                <w:sz w:val="24"/>
                <w:szCs w:val="24"/>
              </w:rPr>
            </w:pPr>
            <w:r>
              <w:rPr>
                <w:rFonts w:ascii="Arial" w:hAnsi="Arial" w:cs="Arial"/>
                <w:sz w:val="24"/>
                <w:szCs w:val="24"/>
              </w:rPr>
              <w:t>vii.</w:t>
            </w:r>
          </w:p>
          <w:p w14:paraId="040F2F5D" w14:textId="77777777" w:rsidR="00C535A6" w:rsidRDefault="00C535A6" w:rsidP="004003CB">
            <w:pPr>
              <w:rPr>
                <w:rFonts w:ascii="Arial" w:hAnsi="Arial" w:cs="Arial"/>
                <w:sz w:val="24"/>
                <w:szCs w:val="24"/>
              </w:rPr>
            </w:pPr>
          </w:p>
          <w:p w14:paraId="5EA9191B" w14:textId="77777777" w:rsidR="00C535A6" w:rsidRDefault="00C535A6" w:rsidP="004003CB">
            <w:pPr>
              <w:rPr>
                <w:rFonts w:ascii="Arial" w:hAnsi="Arial" w:cs="Arial"/>
                <w:sz w:val="24"/>
                <w:szCs w:val="24"/>
              </w:rPr>
            </w:pPr>
          </w:p>
          <w:p w14:paraId="44DC5454" w14:textId="77777777" w:rsidR="00C535A6" w:rsidRDefault="00C535A6" w:rsidP="004003CB">
            <w:pPr>
              <w:rPr>
                <w:rFonts w:ascii="Arial" w:hAnsi="Arial" w:cs="Arial"/>
                <w:sz w:val="24"/>
                <w:szCs w:val="24"/>
              </w:rPr>
            </w:pPr>
          </w:p>
          <w:p w14:paraId="20EBB961" w14:textId="77777777" w:rsidR="00C535A6" w:rsidRDefault="00C535A6" w:rsidP="004003CB">
            <w:pPr>
              <w:rPr>
                <w:rFonts w:ascii="Arial" w:hAnsi="Arial" w:cs="Arial"/>
                <w:sz w:val="24"/>
                <w:szCs w:val="24"/>
              </w:rPr>
            </w:pPr>
          </w:p>
          <w:p w14:paraId="69A3885D" w14:textId="77777777" w:rsidR="00C535A6" w:rsidRDefault="00C535A6" w:rsidP="004003CB">
            <w:pPr>
              <w:rPr>
                <w:rFonts w:ascii="Arial" w:hAnsi="Arial" w:cs="Arial"/>
                <w:sz w:val="24"/>
                <w:szCs w:val="24"/>
              </w:rPr>
            </w:pPr>
          </w:p>
          <w:p w14:paraId="41D45EEB" w14:textId="77777777" w:rsidR="00C535A6" w:rsidRDefault="00C535A6" w:rsidP="004003CB">
            <w:pPr>
              <w:rPr>
                <w:rFonts w:ascii="Arial" w:hAnsi="Arial" w:cs="Arial"/>
                <w:sz w:val="24"/>
                <w:szCs w:val="24"/>
              </w:rPr>
            </w:pPr>
            <w:r>
              <w:rPr>
                <w:rFonts w:ascii="Arial" w:hAnsi="Arial" w:cs="Arial"/>
                <w:sz w:val="24"/>
                <w:szCs w:val="24"/>
              </w:rPr>
              <w:t>viii.</w:t>
            </w:r>
          </w:p>
          <w:p w14:paraId="374F1A25" w14:textId="77777777" w:rsidR="00C535A6" w:rsidRDefault="00C535A6" w:rsidP="004003CB">
            <w:pPr>
              <w:rPr>
                <w:rFonts w:ascii="Arial" w:hAnsi="Arial" w:cs="Arial"/>
                <w:sz w:val="24"/>
                <w:szCs w:val="24"/>
              </w:rPr>
            </w:pPr>
          </w:p>
          <w:p w14:paraId="65E38D63" w14:textId="77777777" w:rsidR="00C535A6" w:rsidRDefault="00C535A6" w:rsidP="004003CB">
            <w:pPr>
              <w:rPr>
                <w:rFonts w:ascii="Arial" w:hAnsi="Arial" w:cs="Arial"/>
                <w:sz w:val="24"/>
                <w:szCs w:val="24"/>
              </w:rPr>
            </w:pPr>
          </w:p>
          <w:p w14:paraId="42D16EAE" w14:textId="77777777" w:rsidR="00C535A6" w:rsidRDefault="00C535A6" w:rsidP="004003CB">
            <w:pPr>
              <w:rPr>
                <w:rFonts w:ascii="Arial" w:hAnsi="Arial" w:cs="Arial"/>
                <w:sz w:val="24"/>
                <w:szCs w:val="24"/>
              </w:rPr>
            </w:pPr>
          </w:p>
          <w:p w14:paraId="6CBB3019" w14:textId="77777777" w:rsidR="00C535A6" w:rsidRDefault="00C535A6" w:rsidP="004003CB">
            <w:pPr>
              <w:rPr>
                <w:rFonts w:ascii="Arial" w:hAnsi="Arial" w:cs="Arial"/>
                <w:sz w:val="24"/>
                <w:szCs w:val="24"/>
              </w:rPr>
            </w:pPr>
            <w:r>
              <w:rPr>
                <w:rFonts w:ascii="Arial" w:hAnsi="Arial" w:cs="Arial"/>
                <w:sz w:val="24"/>
                <w:szCs w:val="24"/>
              </w:rPr>
              <w:t>ix.</w:t>
            </w:r>
          </w:p>
          <w:p w14:paraId="4DD0369D" w14:textId="77777777" w:rsidR="00C535A6" w:rsidRDefault="00C535A6" w:rsidP="004003CB">
            <w:pPr>
              <w:rPr>
                <w:rFonts w:ascii="Arial" w:hAnsi="Arial" w:cs="Arial"/>
                <w:sz w:val="24"/>
                <w:szCs w:val="24"/>
              </w:rPr>
            </w:pPr>
          </w:p>
          <w:p w14:paraId="78F7BDCB" w14:textId="77777777" w:rsidR="00C535A6" w:rsidRDefault="00C535A6" w:rsidP="004003CB">
            <w:pPr>
              <w:rPr>
                <w:rFonts w:ascii="Arial" w:hAnsi="Arial" w:cs="Arial"/>
                <w:sz w:val="24"/>
                <w:szCs w:val="24"/>
              </w:rPr>
            </w:pPr>
          </w:p>
          <w:p w14:paraId="4DD7779E" w14:textId="77777777" w:rsidR="00C535A6" w:rsidRDefault="00C535A6" w:rsidP="004003CB">
            <w:pPr>
              <w:rPr>
                <w:rFonts w:ascii="Arial" w:hAnsi="Arial" w:cs="Arial"/>
                <w:sz w:val="24"/>
                <w:szCs w:val="24"/>
              </w:rPr>
            </w:pPr>
          </w:p>
          <w:p w14:paraId="03A6FA18" w14:textId="77777777" w:rsidR="00C535A6" w:rsidRDefault="00C535A6" w:rsidP="004003CB">
            <w:pPr>
              <w:rPr>
                <w:rFonts w:ascii="Arial" w:hAnsi="Arial" w:cs="Arial"/>
                <w:sz w:val="24"/>
                <w:szCs w:val="24"/>
              </w:rPr>
            </w:pPr>
          </w:p>
          <w:p w14:paraId="58CC3377" w14:textId="0D51EBBC" w:rsidR="00C535A6" w:rsidRDefault="00C535A6" w:rsidP="004003CB">
            <w:pPr>
              <w:rPr>
                <w:rFonts w:ascii="Arial" w:hAnsi="Arial" w:cs="Arial"/>
                <w:sz w:val="24"/>
                <w:szCs w:val="24"/>
              </w:rPr>
            </w:pPr>
            <w:r>
              <w:rPr>
                <w:rFonts w:ascii="Arial" w:hAnsi="Arial" w:cs="Arial"/>
                <w:sz w:val="24"/>
                <w:szCs w:val="24"/>
              </w:rPr>
              <w:lastRenderedPageBreak/>
              <w:t>x.</w:t>
            </w:r>
          </w:p>
          <w:p w14:paraId="5143E8B3" w14:textId="77777777" w:rsidR="00C535A6" w:rsidRDefault="00C535A6" w:rsidP="004003CB">
            <w:pPr>
              <w:rPr>
                <w:rFonts w:ascii="Arial" w:hAnsi="Arial" w:cs="Arial"/>
                <w:sz w:val="24"/>
                <w:szCs w:val="24"/>
              </w:rPr>
            </w:pPr>
          </w:p>
          <w:p w14:paraId="686D4FA4" w14:textId="77777777" w:rsidR="00C535A6" w:rsidRDefault="00C535A6" w:rsidP="004003CB">
            <w:pPr>
              <w:rPr>
                <w:rFonts w:ascii="Arial" w:hAnsi="Arial" w:cs="Arial"/>
                <w:sz w:val="24"/>
                <w:szCs w:val="24"/>
              </w:rPr>
            </w:pPr>
          </w:p>
          <w:p w14:paraId="2B22D6DA" w14:textId="77777777" w:rsidR="00C535A6" w:rsidRDefault="00C535A6" w:rsidP="004003CB">
            <w:pPr>
              <w:rPr>
                <w:rFonts w:ascii="Arial" w:hAnsi="Arial" w:cs="Arial"/>
                <w:sz w:val="24"/>
                <w:szCs w:val="24"/>
              </w:rPr>
            </w:pPr>
          </w:p>
          <w:p w14:paraId="78E1EDA6" w14:textId="77777777" w:rsidR="00C535A6" w:rsidRDefault="00C535A6" w:rsidP="004003CB">
            <w:pPr>
              <w:rPr>
                <w:rFonts w:ascii="Arial" w:hAnsi="Arial" w:cs="Arial"/>
                <w:sz w:val="24"/>
                <w:szCs w:val="24"/>
              </w:rPr>
            </w:pPr>
          </w:p>
          <w:p w14:paraId="2133AE51" w14:textId="77777777" w:rsidR="00C535A6" w:rsidRDefault="00C535A6" w:rsidP="004003CB">
            <w:pPr>
              <w:rPr>
                <w:rFonts w:ascii="Arial" w:hAnsi="Arial" w:cs="Arial"/>
                <w:sz w:val="24"/>
                <w:szCs w:val="24"/>
              </w:rPr>
            </w:pPr>
          </w:p>
          <w:p w14:paraId="32D9B3DA" w14:textId="77777777" w:rsidR="00C535A6" w:rsidRDefault="00C535A6" w:rsidP="004003CB">
            <w:pPr>
              <w:rPr>
                <w:rFonts w:ascii="Arial" w:hAnsi="Arial" w:cs="Arial"/>
                <w:sz w:val="24"/>
                <w:szCs w:val="24"/>
              </w:rPr>
            </w:pPr>
          </w:p>
          <w:p w14:paraId="6DA0FB80" w14:textId="77777777" w:rsidR="00C535A6" w:rsidRDefault="00C535A6" w:rsidP="004003CB">
            <w:pPr>
              <w:rPr>
                <w:rFonts w:ascii="Arial" w:hAnsi="Arial" w:cs="Arial"/>
                <w:sz w:val="24"/>
                <w:szCs w:val="24"/>
              </w:rPr>
            </w:pPr>
          </w:p>
          <w:p w14:paraId="6EC52FAF" w14:textId="77777777" w:rsidR="00C535A6" w:rsidRDefault="00C535A6" w:rsidP="004003CB">
            <w:pPr>
              <w:rPr>
                <w:rFonts w:ascii="Arial" w:hAnsi="Arial" w:cs="Arial"/>
                <w:sz w:val="24"/>
                <w:szCs w:val="24"/>
              </w:rPr>
            </w:pPr>
          </w:p>
          <w:p w14:paraId="233B6EF0" w14:textId="07DD0CB7" w:rsidR="00C535A6" w:rsidRPr="00977EA8" w:rsidRDefault="00C535A6" w:rsidP="004003CB">
            <w:pPr>
              <w:rPr>
                <w:rFonts w:ascii="Arial" w:hAnsi="Arial" w:cs="Arial"/>
                <w:sz w:val="24"/>
                <w:szCs w:val="24"/>
              </w:rPr>
            </w:pPr>
            <w:r>
              <w:rPr>
                <w:rFonts w:ascii="Arial" w:hAnsi="Arial" w:cs="Arial"/>
                <w:sz w:val="24"/>
                <w:szCs w:val="24"/>
              </w:rPr>
              <w:t>xi.</w:t>
            </w:r>
          </w:p>
        </w:tc>
        <w:tc>
          <w:tcPr>
            <w:tcW w:w="8747" w:type="dxa"/>
          </w:tcPr>
          <w:p w14:paraId="2A8B8C7A" w14:textId="77777777" w:rsidR="008F7A3A" w:rsidRPr="00977EA8" w:rsidRDefault="008F7A3A" w:rsidP="002B4444">
            <w:pPr>
              <w:rPr>
                <w:rStyle w:val="normaltextrun"/>
                <w:rFonts w:ascii="Arial" w:hAnsi="Arial" w:cs="Arial"/>
                <w:color w:val="000000"/>
                <w:sz w:val="24"/>
                <w:szCs w:val="24"/>
                <w:shd w:val="clear" w:color="auto" w:fill="FFFFFF"/>
              </w:rPr>
            </w:pPr>
          </w:p>
          <w:p w14:paraId="0DFBF3C5" w14:textId="00918A0F" w:rsidR="002D42EC" w:rsidRDefault="000002EE" w:rsidP="00505590">
            <w:pPr>
              <w:rPr>
                <w:rFonts w:ascii="Arial" w:hAnsi="Arial" w:cs="Arial"/>
                <w:sz w:val="24"/>
                <w:szCs w:val="24"/>
              </w:rPr>
            </w:pPr>
            <w:r>
              <w:rPr>
                <w:rFonts w:ascii="Arial" w:hAnsi="Arial" w:cs="Arial"/>
                <w:sz w:val="24"/>
                <w:szCs w:val="24"/>
              </w:rPr>
              <w:t xml:space="preserve">SMcC </w:t>
            </w:r>
            <w:r w:rsidR="005F148F" w:rsidRPr="005F148F">
              <w:rPr>
                <w:rFonts w:ascii="Arial" w:hAnsi="Arial" w:cs="Arial"/>
                <w:sz w:val="24"/>
                <w:szCs w:val="24"/>
              </w:rPr>
              <w:t xml:space="preserve">provided a verbal update on key developments since her last written briefing. </w:t>
            </w:r>
          </w:p>
          <w:p w14:paraId="710A5D5D" w14:textId="77777777" w:rsidR="00505590" w:rsidRDefault="00505590" w:rsidP="00505590">
            <w:pPr>
              <w:rPr>
                <w:rFonts w:ascii="Arial" w:hAnsi="Arial" w:cs="Arial"/>
                <w:sz w:val="24"/>
                <w:szCs w:val="24"/>
              </w:rPr>
            </w:pPr>
          </w:p>
          <w:p w14:paraId="5294CD93" w14:textId="1B60478D" w:rsidR="00612367" w:rsidRDefault="00612367" w:rsidP="00612367">
            <w:pPr>
              <w:rPr>
                <w:rFonts w:ascii="Arial" w:hAnsi="Arial" w:cs="Arial"/>
                <w:sz w:val="24"/>
                <w:szCs w:val="24"/>
              </w:rPr>
            </w:pPr>
            <w:r w:rsidRPr="00612367">
              <w:rPr>
                <w:rFonts w:ascii="Arial" w:hAnsi="Arial" w:cs="Arial"/>
                <w:sz w:val="24"/>
                <w:szCs w:val="24"/>
              </w:rPr>
              <w:t xml:space="preserve">She drew attention to three main areas of work. First, she reported that discussions with </w:t>
            </w:r>
            <w:r w:rsidR="00C17893">
              <w:rPr>
                <w:rFonts w:ascii="Arial" w:hAnsi="Arial" w:cs="Arial"/>
                <w:sz w:val="24"/>
                <w:szCs w:val="24"/>
              </w:rPr>
              <w:t>the</w:t>
            </w:r>
            <w:r w:rsidRPr="00612367">
              <w:rPr>
                <w:rFonts w:ascii="Arial" w:hAnsi="Arial" w:cs="Arial"/>
                <w:sz w:val="24"/>
                <w:szCs w:val="24"/>
              </w:rPr>
              <w:t xml:space="preserve"> </w:t>
            </w:r>
            <w:r w:rsidR="00C17893">
              <w:rPr>
                <w:rFonts w:ascii="Arial" w:hAnsi="Arial" w:cs="Arial"/>
                <w:sz w:val="24"/>
                <w:szCs w:val="24"/>
              </w:rPr>
              <w:t>S</w:t>
            </w:r>
            <w:r w:rsidRPr="00612367">
              <w:rPr>
                <w:rFonts w:ascii="Arial" w:hAnsi="Arial" w:cs="Arial"/>
                <w:sz w:val="24"/>
                <w:szCs w:val="24"/>
              </w:rPr>
              <w:t xml:space="preserve">ponsor </w:t>
            </w:r>
            <w:r w:rsidR="00C17893">
              <w:rPr>
                <w:rFonts w:ascii="Arial" w:hAnsi="Arial" w:cs="Arial"/>
                <w:sz w:val="24"/>
                <w:szCs w:val="24"/>
              </w:rPr>
              <w:t>T</w:t>
            </w:r>
            <w:r w:rsidRPr="00612367">
              <w:rPr>
                <w:rFonts w:ascii="Arial" w:hAnsi="Arial" w:cs="Arial"/>
                <w:sz w:val="24"/>
                <w:szCs w:val="24"/>
              </w:rPr>
              <w:t>eam regarding the remit letter had continued to be constructive, and that the various drafts of the business plan priorities for the coming year had been co</w:t>
            </w:r>
            <w:r w:rsidRPr="00612367">
              <w:rPr>
                <w:rFonts w:ascii="Arial" w:hAnsi="Arial" w:cs="Arial"/>
                <w:sz w:val="24"/>
                <w:szCs w:val="24"/>
              </w:rPr>
              <w:noBreakHyphen/>
              <w:t xml:space="preserve">produced with officials. Although the remit letter had </w:t>
            </w:r>
            <w:r w:rsidRPr="00612367">
              <w:rPr>
                <w:rFonts w:ascii="Arial" w:hAnsi="Arial" w:cs="Arial"/>
                <w:sz w:val="24"/>
                <w:szCs w:val="24"/>
              </w:rPr>
              <w:lastRenderedPageBreak/>
              <w:t xml:space="preserve">not yet been issued, </w:t>
            </w:r>
            <w:r w:rsidR="003E3B11">
              <w:rPr>
                <w:rFonts w:ascii="Arial" w:hAnsi="Arial" w:cs="Arial"/>
                <w:sz w:val="24"/>
                <w:szCs w:val="24"/>
              </w:rPr>
              <w:t>she</w:t>
            </w:r>
            <w:r w:rsidRPr="00612367">
              <w:rPr>
                <w:rFonts w:ascii="Arial" w:hAnsi="Arial" w:cs="Arial"/>
                <w:sz w:val="24"/>
                <w:szCs w:val="24"/>
              </w:rPr>
              <w:t xml:space="preserve"> stated that she remained confident that it would be signed off before the pre</w:t>
            </w:r>
            <w:r w:rsidRPr="00612367">
              <w:rPr>
                <w:rFonts w:ascii="Arial" w:hAnsi="Arial" w:cs="Arial"/>
                <w:sz w:val="24"/>
                <w:szCs w:val="24"/>
              </w:rPr>
              <w:noBreakHyphen/>
              <w:t>election period commenced.</w:t>
            </w:r>
          </w:p>
          <w:p w14:paraId="1BF4D5D7" w14:textId="77777777" w:rsidR="00220F55" w:rsidRPr="00612367" w:rsidRDefault="00220F55" w:rsidP="00612367">
            <w:pPr>
              <w:rPr>
                <w:rFonts w:ascii="Arial" w:hAnsi="Arial" w:cs="Arial"/>
                <w:sz w:val="24"/>
                <w:szCs w:val="24"/>
              </w:rPr>
            </w:pPr>
          </w:p>
          <w:p w14:paraId="395ECDAC" w14:textId="77777777" w:rsidR="00966265" w:rsidRPr="00966265" w:rsidRDefault="00612367" w:rsidP="00966265">
            <w:pPr>
              <w:rPr>
                <w:rFonts w:ascii="Arial" w:hAnsi="Arial" w:cs="Arial"/>
                <w:sz w:val="24"/>
                <w:szCs w:val="24"/>
              </w:rPr>
            </w:pPr>
            <w:r w:rsidRPr="00612367">
              <w:rPr>
                <w:rFonts w:ascii="Arial" w:hAnsi="Arial" w:cs="Arial"/>
                <w:sz w:val="24"/>
                <w:szCs w:val="24"/>
              </w:rPr>
              <w:t xml:space="preserve">Secondly, she updated the Board on the development of the next Strategic Plan. She reminded members that initial work had already been explored in recent Board Development Sessions and that the plan would shortly move into a period of early engagement with partners and stakeholders. </w:t>
            </w:r>
            <w:r w:rsidR="00966265" w:rsidRPr="00966265">
              <w:rPr>
                <w:rFonts w:ascii="Arial" w:hAnsi="Arial" w:cs="Arial"/>
                <w:sz w:val="24"/>
                <w:szCs w:val="24"/>
              </w:rPr>
              <w:t>This phase would help to test emerging direction before a full public consultation later in the year. She also confirmed that engagement on the Strategic Equality Plan would run alongside this work to ensure alignment.</w:t>
            </w:r>
          </w:p>
          <w:p w14:paraId="48819762" w14:textId="0505173B" w:rsidR="00220F55" w:rsidRPr="00612367" w:rsidRDefault="00220F55" w:rsidP="00612367">
            <w:pPr>
              <w:rPr>
                <w:rFonts w:ascii="Arial" w:hAnsi="Arial" w:cs="Arial"/>
                <w:sz w:val="24"/>
                <w:szCs w:val="24"/>
              </w:rPr>
            </w:pPr>
          </w:p>
          <w:p w14:paraId="5A00CA25" w14:textId="77777777" w:rsidR="008A2D44" w:rsidRPr="008A2D44" w:rsidRDefault="008A2D44" w:rsidP="008A2D44">
            <w:pPr>
              <w:rPr>
                <w:rFonts w:ascii="Arial" w:hAnsi="Arial" w:cs="Arial"/>
                <w:sz w:val="24"/>
                <w:szCs w:val="24"/>
              </w:rPr>
            </w:pPr>
            <w:r w:rsidRPr="008A2D44">
              <w:rPr>
                <w:rFonts w:ascii="Arial" w:hAnsi="Arial" w:cs="Arial"/>
                <w:sz w:val="24"/>
                <w:szCs w:val="24"/>
              </w:rPr>
              <w:t>Finally, she advised that the organisation was about to enter a pre</w:t>
            </w:r>
            <w:r w:rsidRPr="008A2D44">
              <w:rPr>
                <w:rFonts w:ascii="Arial" w:hAnsi="Arial" w:cs="Arial"/>
                <w:sz w:val="24"/>
                <w:szCs w:val="24"/>
              </w:rPr>
              <w:noBreakHyphen/>
              <w:t>election period during which communications, marketing activity and aspects of external engagement would be subject to additional restrictions. As a result, forthcoming CEO briefings might be shorter than usual. She noted that Board members had received guidance on their responsibilities during this period at the previous day’s development session and invited any further questions to be directed to her or the Executive Team.</w:t>
            </w:r>
          </w:p>
          <w:p w14:paraId="4C44E504" w14:textId="77777777" w:rsidR="00220F55" w:rsidRPr="00612367" w:rsidRDefault="00220F55" w:rsidP="00612367">
            <w:pPr>
              <w:rPr>
                <w:rFonts w:ascii="Arial" w:hAnsi="Arial" w:cs="Arial"/>
                <w:sz w:val="24"/>
                <w:szCs w:val="24"/>
              </w:rPr>
            </w:pPr>
          </w:p>
          <w:p w14:paraId="22986AEB" w14:textId="77777777" w:rsidR="008A2D44" w:rsidRPr="008A2D44" w:rsidRDefault="008A2D44" w:rsidP="008A2D44">
            <w:pPr>
              <w:rPr>
                <w:rFonts w:ascii="Arial" w:hAnsi="Arial" w:cs="Arial"/>
                <w:sz w:val="24"/>
                <w:szCs w:val="24"/>
              </w:rPr>
            </w:pPr>
            <w:r w:rsidRPr="008A2D44">
              <w:rPr>
                <w:rFonts w:ascii="Arial" w:hAnsi="Arial" w:cs="Arial"/>
                <w:sz w:val="24"/>
                <w:szCs w:val="24"/>
              </w:rPr>
              <w:t>The Chair thanked the Chief Executive for the clarity of her briefing, noting that members valued the comprehensive overview of activity. He then invited comments or questions.</w:t>
            </w:r>
          </w:p>
          <w:p w14:paraId="5BD64C3D" w14:textId="77777777" w:rsidR="00612367" w:rsidRDefault="00612367" w:rsidP="00505590">
            <w:pPr>
              <w:rPr>
                <w:rFonts w:ascii="Arial" w:hAnsi="Arial" w:cs="Arial"/>
                <w:sz w:val="24"/>
                <w:szCs w:val="24"/>
              </w:rPr>
            </w:pPr>
          </w:p>
          <w:p w14:paraId="25DF9E79" w14:textId="0997491B" w:rsidR="00535CF4" w:rsidRPr="00535CF4" w:rsidRDefault="00535CF4" w:rsidP="00535CF4">
            <w:pPr>
              <w:rPr>
                <w:rFonts w:ascii="Arial" w:hAnsi="Arial" w:cs="Arial"/>
                <w:sz w:val="24"/>
                <w:szCs w:val="24"/>
              </w:rPr>
            </w:pPr>
            <w:r w:rsidRPr="00535CF4">
              <w:rPr>
                <w:rFonts w:ascii="Arial" w:hAnsi="Arial" w:cs="Arial"/>
                <w:sz w:val="24"/>
                <w:szCs w:val="24"/>
              </w:rPr>
              <w:t xml:space="preserve">EH welcomed the update and asked for clarification on the safeguarding work referenced in the briefing, querying the organisation’s wider role and where responsibility for safeguarding governance sat. DP confirmed that Social Care Wales did not hold statutory safeguarding governance duties, which rested with local authorities. However, he explained that the Executive Management Team had reviewed the recent </w:t>
            </w:r>
            <w:r w:rsidR="008C4041">
              <w:rPr>
                <w:rFonts w:ascii="Arial" w:hAnsi="Arial" w:cs="Arial"/>
                <w:sz w:val="24"/>
                <w:szCs w:val="24"/>
              </w:rPr>
              <w:t xml:space="preserve">child practice review report ‘Our Bravery Brought Justice’ </w:t>
            </w:r>
            <w:r w:rsidRPr="00535CF4">
              <w:rPr>
                <w:rFonts w:ascii="Arial" w:hAnsi="Arial" w:cs="Arial"/>
                <w:sz w:val="24"/>
                <w:szCs w:val="24"/>
              </w:rPr>
              <w:t>and had agreed to strengthen internal capacity to support the sector’s training and development needs. Additional investment in the safeguarding team had been planned for the coming year. An update paper would be presented to the Regulation and Standards Committee in June and made available to all Board members.</w:t>
            </w:r>
          </w:p>
          <w:p w14:paraId="1C965AF8" w14:textId="37F3B696" w:rsidR="00EC7D32" w:rsidRDefault="00EC7D32" w:rsidP="00505590">
            <w:pPr>
              <w:rPr>
                <w:rFonts w:ascii="Arial" w:hAnsi="Arial" w:cs="Arial"/>
                <w:sz w:val="24"/>
                <w:szCs w:val="24"/>
              </w:rPr>
            </w:pPr>
          </w:p>
          <w:p w14:paraId="6C512F4D" w14:textId="57A5B786" w:rsidR="00B52794" w:rsidRPr="00B52794" w:rsidRDefault="00B52794" w:rsidP="00B52794">
            <w:pPr>
              <w:rPr>
                <w:rFonts w:ascii="Arial" w:hAnsi="Arial" w:cs="Arial"/>
                <w:sz w:val="24"/>
                <w:szCs w:val="24"/>
              </w:rPr>
            </w:pPr>
            <w:r w:rsidRPr="00B52794">
              <w:rPr>
                <w:rFonts w:ascii="Arial" w:hAnsi="Arial" w:cs="Arial"/>
                <w:sz w:val="24"/>
                <w:szCs w:val="24"/>
              </w:rPr>
              <w:t>HMJ asked whether a change in government could alter commitments set out in the remit letter. SMcC confirmed that although the remit letter would be finalised before the election, priorities could evolve under a new Programme for Government. She explained that the organisation was undertaking scenario planning to adapt to any such changes.</w:t>
            </w:r>
          </w:p>
          <w:p w14:paraId="48C2CF83" w14:textId="41CB5B07" w:rsidR="00A32348" w:rsidRDefault="00A32348" w:rsidP="00505590">
            <w:pPr>
              <w:rPr>
                <w:rFonts w:ascii="Arial" w:hAnsi="Arial" w:cs="Arial"/>
                <w:sz w:val="24"/>
                <w:szCs w:val="24"/>
              </w:rPr>
            </w:pPr>
          </w:p>
          <w:p w14:paraId="66E81D69" w14:textId="77777777" w:rsidR="00B52794" w:rsidRPr="00B52794" w:rsidRDefault="00B52794" w:rsidP="00B52794">
            <w:pPr>
              <w:rPr>
                <w:rFonts w:ascii="Arial" w:hAnsi="Arial" w:cs="Arial"/>
                <w:sz w:val="24"/>
                <w:szCs w:val="24"/>
              </w:rPr>
            </w:pPr>
            <w:r w:rsidRPr="00B52794">
              <w:rPr>
                <w:rFonts w:ascii="Arial" w:hAnsi="Arial" w:cs="Arial"/>
                <w:sz w:val="24"/>
                <w:szCs w:val="24"/>
              </w:rPr>
              <w:t>SP commented positively on the strong initial response rate to the “Have your say” workforce survey. SMcC confirmed that more than 2,500 responses had been received, supported by active promotion across the sector.</w:t>
            </w:r>
          </w:p>
          <w:p w14:paraId="7248425A" w14:textId="77777777" w:rsidR="001B0CDE" w:rsidRDefault="001B0CDE" w:rsidP="003B34BF">
            <w:pPr>
              <w:rPr>
                <w:rFonts w:ascii="Arial" w:hAnsi="Arial" w:cs="Arial"/>
                <w:sz w:val="24"/>
                <w:szCs w:val="24"/>
              </w:rPr>
            </w:pPr>
          </w:p>
          <w:p w14:paraId="7BEDEF24" w14:textId="0B7E7E94" w:rsidR="00A963FB" w:rsidRPr="00A963FB" w:rsidRDefault="00A963FB" w:rsidP="00A963FB">
            <w:pPr>
              <w:rPr>
                <w:rFonts w:ascii="Arial" w:hAnsi="Arial" w:cs="Arial"/>
                <w:sz w:val="24"/>
                <w:szCs w:val="24"/>
              </w:rPr>
            </w:pPr>
            <w:r w:rsidRPr="00A963FB">
              <w:rPr>
                <w:rFonts w:ascii="Arial" w:hAnsi="Arial" w:cs="Arial"/>
                <w:sz w:val="24"/>
                <w:szCs w:val="24"/>
              </w:rPr>
              <w:t>SP also asked about the Older People’s Commissioner’s survey on social care and when findings would be available. SMcC reported that the survey would close before the pre</w:t>
            </w:r>
            <w:r w:rsidRPr="00A963FB">
              <w:rPr>
                <w:rFonts w:ascii="Arial" w:hAnsi="Arial" w:cs="Arial"/>
                <w:sz w:val="24"/>
                <w:szCs w:val="24"/>
              </w:rPr>
              <w:noBreakHyphen/>
              <w:t>election period and that a joint session with ADSS Cymru, and other partners was planned for May to consider emerging findings.</w:t>
            </w:r>
          </w:p>
          <w:p w14:paraId="7E260D5E" w14:textId="055BD57F" w:rsidR="00BA7EEA" w:rsidRDefault="00BA7EEA" w:rsidP="00505590">
            <w:pPr>
              <w:rPr>
                <w:rFonts w:ascii="Arial" w:hAnsi="Arial" w:cs="Arial"/>
                <w:sz w:val="24"/>
                <w:szCs w:val="24"/>
              </w:rPr>
            </w:pPr>
          </w:p>
          <w:p w14:paraId="194E4D5F" w14:textId="738EA568" w:rsidR="00356E99" w:rsidRPr="00356E99" w:rsidRDefault="00356E99" w:rsidP="00356E99">
            <w:pPr>
              <w:rPr>
                <w:rFonts w:ascii="Arial" w:hAnsi="Arial" w:cs="Arial"/>
                <w:sz w:val="24"/>
                <w:szCs w:val="24"/>
              </w:rPr>
            </w:pPr>
            <w:r w:rsidRPr="00356E99">
              <w:rPr>
                <w:rFonts w:ascii="Arial" w:hAnsi="Arial" w:cs="Arial"/>
                <w:sz w:val="24"/>
                <w:szCs w:val="24"/>
              </w:rPr>
              <w:lastRenderedPageBreak/>
              <w:t>KH asked whether an incoming government could change the remit letter mid</w:t>
            </w:r>
            <w:r w:rsidRPr="00356E99">
              <w:rPr>
                <w:rFonts w:ascii="Arial" w:hAnsi="Arial" w:cs="Arial"/>
                <w:sz w:val="24"/>
                <w:szCs w:val="24"/>
              </w:rPr>
              <w:noBreakHyphen/>
              <w:t xml:space="preserve">year and what implications such a change would have for Social Care Wales’ programmes of work. SMcC confirmed that a new government could revise priorities during the year, even after a remit letter had been issued. She noted that such changes would require careful management, particularly regarding the time needed to adjust programmes of </w:t>
            </w:r>
            <w:r w:rsidR="00A73366" w:rsidRPr="00356E99">
              <w:rPr>
                <w:rFonts w:ascii="Arial" w:hAnsi="Arial" w:cs="Arial"/>
                <w:sz w:val="24"/>
                <w:szCs w:val="24"/>
              </w:rPr>
              <w:t>work and</w:t>
            </w:r>
            <w:r w:rsidRPr="00356E99">
              <w:rPr>
                <w:rFonts w:ascii="Arial" w:hAnsi="Arial" w:cs="Arial"/>
                <w:sz w:val="24"/>
                <w:szCs w:val="24"/>
              </w:rPr>
              <w:t xml:space="preserve"> reiterated that the Executive Team was undertaking scenario planning to ensure the organisation could respond effectively to any shifts in ministerial priorities.</w:t>
            </w:r>
          </w:p>
          <w:p w14:paraId="52D46F39" w14:textId="77777777" w:rsidR="00505590" w:rsidRPr="004D03AD" w:rsidRDefault="00505590" w:rsidP="00505590">
            <w:pPr>
              <w:rPr>
                <w:rFonts w:ascii="Arial" w:hAnsi="Arial" w:cs="Arial"/>
                <w:b/>
                <w:bCs/>
                <w:sz w:val="24"/>
                <w:szCs w:val="24"/>
              </w:rPr>
            </w:pPr>
          </w:p>
          <w:p w14:paraId="3EDA0307" w14:textId="77777777" w:rsidR="00356E99" w:rsidRPr="00356E99" w:rsidRDefault="00356E99" w:rsidP="00356E99">
            <w:pPr>
              <w:rPr>
                <w:rFonts w:ascii="Arial" w:hAnsi="Arial" w:cs="Arial"/>
                <w:sz w:val="24"/>
                <w:szCs w:val="24"/>
              </w:rPr>
            </w:pPr>
            <w:r w:rsidRPr="00356E99">
              <w:rPr>
                <w:rFonts w:ascii="Arial" w:hAnsi="Arial" w:cs="Arial"/>
                <w:sz w:val="24"/>
                <w:szCs w:val="24"/>
              </w:rPr>
              <w:t xml:space="preserve">The Chair summarised that the Board had been reassured by the responses provided and thanked the Chief Executive for her comprehensive update. The Board formally </w:t>
            </w:r>
            <w:r w:rsidRPr="00356E99">
              <w:rPr>
                <w:rFonts w:ascii="Arial" w:hAnsi="Arial" w:cs="Arial"/>
                <w:b/>
                <w:bCs/>
                <w:sz w:val="24"/>
                <w:szCs w:val="24"/>
              </w:rPr>
              <w:t xml:space="preserve">received </w:t>
            </w:r>
            <w:r w:rsidRPr="00356E99">
              <w:rPr>
                <w:rFonts w:ascii="Arial" w:hAnsi="Arial" w:cs="Arial"/>
                <w:sz w:val="24"/>
                <w:szCs w:val="24"/>
              </w:rPr>
              <w:t xml:space="preserve">and </w:t>
            </w:r>
            <w:r w:rsidRPr="00356E99">
              <w:rPr>
                <w:rFonts w:ascii="Arial" w:hAnsi="Arial" w:cs="Arial"/>
                <w:b/>
                <w:bCs/>
                <w:sz w:val="24"/>
                <w:szCs w:val="24"/>
              </w:rPr>
              <w:t xml:space="preserve">noted </w:t>
            </w:r>
            <w:r w:rsidRPr="00356E99">
              <w:rPr>
                <w:rFonts w:ascii="Arial" w:hAnsi="Arial" w:cs="Arial"/>
                <w:sz w:val="24"/>
                <w:szCs w:val="24"/>
              </w:rPr>
              <w:t>the Chief Executive’s report.</w:t>
            </w:r>
          </w:p>
          <w:p w14:paraId="62EF62DC" w14:textId="77777777" w:rsidR="00E42475" w:rsidRDefault="00E42475" w:rsidP="00D43DA4">
            <w:pPr>
              <w:rPr>
                <w:rFonts w:ascii="Arial" w:hAnsi="Arial" w:cs="Arial"/>
                <w:sz w:val="24"/>
                <w:szCs w:val="24"/>
              </w:rPr>
            </w:pPr>
          </w:p>
          <w:p w14:paraId="3A1BBD23" w14:textId="66C7BCF3" w:rsidR="00E42475" w:rsidRPr="00D43DA4" w:rsidRDefault="00E42475" w:rsidP="00D43DA4">
            <w:pPr>
              <w:rPr>
                <w:rFonts w:ascii="Arial" w:hAnsi="Arial" w:cs="Arial"/>
                <w:sz w:val="24"/>
                <w:szCs w:val="24"/>
              </w:rPr>
            </w:pPr>
          </w:p>
        </w:tc>
      </w:tr>
      <w:tr w:rsidR="00987FEC" w:rsidRPr="00977EA8" w14:paraId="3B94A841" w14:textId="77777777" w:rsidTr="7F127E8B">
        <w:trPr>
          <w:gridAfter w:val="1"/>
          <w:wAfter w:w="14" w:type="dxa"/>
        </w:trPr>
        <w:tc>
          <w:tcPr>
            <w:tcW w:w="857" w:type="dxa"/>
          </w:tcPr>
          <w:p w14:paraId="78492A9F" w14:textId="510F89EA" w:rsidR="00987FEC" w:rsidRPr="00977EA8" w:rsidRDefault="00505590" w:rsidP="00F45358">
            <w:pPr>
              <w:rPr>
                <w:rFonts w:ascii="Arial" w:hAnsi="Arial" w:cs="Arial"/>
                <w:b/>
                <w:bCs/>
                <w:sz w:val="24"/>
                <w:szCs w:val="24"/>
              </w:rPr>
            </w:pPr>
            <w:r>
              <w:rPr>
                <w:rFonts w:ascii="Arial" w:hAnsi="Arial" w:cs="Arial"/>
                <w:b/>
                <w:bCs/>
                <w:sz w:val="24"/>
                <w:szCs w:val="24"/>
              </w:rPr>
              <w:lastRenderedPageBreak/>
              <w:t>8</w:t>
            </w:r>
            <w:r w:rsidR="00987FEC" w:rsidRPr="00977EA8">
              <w:rPr>
                <w:rFonts w:ascii="Arial" w:hAnsi="Arial" w:cs="Arial"/>
                <w:b/>
                <w:bCs/>
                <w:sz w:val="24"/>
                <w:szCs w:val="24"/>
              </w:rPr>
              <w:t xml:space="preserve">. </w:t>
            </w:r>
          </w:p>
        </w:tc>
        <w:tc>
          <w:tcPr>
            <w:tcW w:w="8747" w:type="dxa"/>
          </w:tcPr>
          <w:p w14:paraId="29F51E35" w14:textId="1584DCA6" w:rsidR="00987FEC" w:rsidRPr="00977EA8" w:rsidRDefault="00505590" w:rsidP="00DE4192">
            <w:pPr>
              <w:autoSpaceDE w:val="0"/>
              <w:autoSpaceDN w:val="0"/>
              <w:adjustRightInd w:val="0"/>
              <w:rPr>
                <w:rFonts w:ascii="Arial" w:hAnsi="Arial" w:cs="Arial"/>
                <w:b/>
                <w:bCs/>
                <w:sz w:val="24"/>
                <w:szCs w:val="24"/>
              </w:rPr>
            </w:pPr>
            <w:r w:rsidRPr="00505590">
              <w:rPr>
                <w:rFonts w:ascii="Arial" w:hAnsi="Arial" w:cs="Arial"/>
                <w:b/>
                <w:bCs/>
                <w:sz w:val="24"/>
                <w:szCs w:val="24"/>
              </w:rPr>
              <w:t>Business Plan quarter 3 progress report 2025-27</w:t>
            </w:r>
          </w:p>
        </w:tc>
      </w:tr>
      <w:tr w:rsidR="00987FEC" w:rsidRPr="00977EA8" w14:paraId="4F3EB143" w14:textId="77777777" w:rsidTr="7F127E8B">
        <w:trPr>
          <w:gridAfter w:val="1"/>
          <w:wAfter w:w="14" w:type="dxa"/>
        </w:trPr>
        <w:tc>
          <w:tcPr>
            <w:tcW w:w="857" w:type="dxa"/>
          </w:tcPr>
          <w:p w14:paraId="76EC236C" w14:textId="77777777" w:rsidR="00987FEC" w:rsidRPr="00977EA8" w:rsidRDefault="00987FEC" w:rsidP="00F45358">
            <w:pPr>
              <w:rPr>
                <w:rFonts w:ascii="Arial" w:hAnsi="Arial" w:cs="Arial"/>
                <w:sz w:val="24"/>
                <w:szCs w:val="24"/>
              </w:rPr>
            </w:pPr>
          </w:p>
          <w:p w14:paraId="0C6495A7" w14:textId="77777777" w:rsidR="0066236A" w:rsidRDefault="0066236A" w:rsidP="00F45358">
            <w:pPr>
              <w:rPr>
                <w:rFonts w:ascii="Arial" w:hAnsi="Arial" w:cs="Arial"/>
                <w:sz w:val="24"/>
                <w:szCs w:val="24"/>
              </w:rPr>
            </w:pPr>
            <w:r w:rsidRPr="00977EA8">
              <w:rPr>
                <w:rFonts w:ascii="Arial" w:hAnsi="Arial" w:cs="Arial"/>
                <w:sz w:val="24"/>
                <w:szCs w:val="24"/>
              </w:rPr>
              <w:t>i.</w:t>
            </w:r>
          </w:p>
          <w:p w14:paraId="0A43F89A" w14:textId="77777777" w:rsidR="00185E08" w:rsidRDefault="00185E08" w:rsidP="00F45358">
            <w:pPr>
              <w:rPr>
                <w:rFonts w:ascii="Arial" w:hAnsi="Arial" w:cs="Arial"/>
                <w:sz w:val="24"/>
                <w:szCs w:val="24"/>
              </w:rPr>
            </w:pPr>
          </w:p>
          <w:p w14:paraId="0A169B30" w14:textId="77777777" w:rsidR="00185E08" w:rsidRDefault="00185E08" w:rsidP="00F45358">
            <w:pPr>
              <w:rPr>
                <w:rFonts w:ascii="Arial" w:hAnsi="Arial" w:cs="Arial"/>
                <w:sz w:val="24"/>
                <w:szCs w:val="24"/>
              </w:rPr>
            </w:pPr>
          </w:p>
          <w:p w14:paraId="285353F4" w14:textId="77777777" w:rsidR="00185E08" w:rsidRDefault="00185E08" w:rsidP="00F45358">
            <w:pPr>
              <w:rPr>
                <w:rFonts w:ascii="Arial" w:hAnsi="Arial" w:cs="Arial"/>
                <w:sz w:val="24"/>
                <w:szCs w:val="24"/>
              </w:rPr>
            </w:pPr>
          </w:p>
          <w:p w14:paraId="6C2BB13C" w14:textId="77777777" w:rsidR="00185E08" w:rsidRDefault="00185E08" w:rsidP="00F45358">
            <w:pPr>
              <w:rPr>
                <w:rFonts w:ascii="Arial" w:hAnsi="Arial" w:cs="Arial"/>
                <w:sz w:val="24"/>
                <w:szCs w:val="24"/>
              </w:rPr>
            </w:pPr>
          </w:p>
          <w:p w14:paraId="702FC4FE" w14:textId="77777777" w:rsidR="00185E08" w:rsidRDefault="00185E08" w:rsidP="00F45358">
            <w:pPr>
              <w:rPr>
                <w:rFonts w:ascii="Arial" w:hAnsi="Arial" w:cs="Arial"/>
                <w:sz w:val="24"/>
                <w:szCs w:val="24"/>
              </w:rPr>
            </w:pPr>
          </w:p>
          <w:p w14:paraId="23C58ABA" w14:textId="77777777" w:rsidR="00185E08" w:rsidRDefault="00185E08" w:rsidP="00F45358">
            <w:pPr>
              <w:rPr>
                <w:rFonts w:ascii="Arial" w:hAnsi="Arial" w:cs="Arial"/>
                <w:sz w:val="24"/>
                <w:szCs w:val="24"/>
              </w:rPr>
            </w:pPr>
          </w:p>
          <w:p w14:paraId="622358D2" w14:textId="77777777" w:rsidR="00185E08" w:rsidRDefault="00185E08" w:rsidP="00F45358">
            <w:pPr>
              <w:rPr>
                <w:rFonts w:ascii="Arial" w:hAnsi="Arial" w:cs="Arial"/>
                <w:sz w:val="24"/>
                <w:szCs w:val="24"/>
              </w:rPr>
            </w:pPr>
          </w:p>
          <w:p w14:paraId="60DDEE4F" w14:textId="4726F8C8" w:rsidR="00185E08" w:rsidRDefault="00185E08" w:rsidP="00F45358">
            <w:pPr>
              <w:rPr>
                <w:rFonts w:ascii="Arial" w:hAnsi="Arial" w:cs="Arial"/>
                <w:sz w:val="24"/>
                <w:szCs w:val="24"/>
              </w:rPr>
            </w:pPr>
            <w:r>
              <w:rPr>
                <w:rFonts w:ascii="Arial" w:hAnsi="Arial" w:cs="Arial"/>
                <w:sz w:val="24"/>
                <w:szCs w:val="24"/>
              </w:rPr>
              <w:t>ii.</w:t>
            </w:r>
          </w:p>
          <w:p w14:paraId="0162469A" w14:textId="77777777" w:rsidR="00185E08" w:rsidRDefault="00185E08" w:rsidP="00F45358">
            <w:pPr>
              <w:rPr>
                <w:rFonts w:ascii="Arial" w:hAnsi="Arial" w:cs="Arial"/>
                <w:sz w:val="24"/>
                <w:szCs w:val="24"/>
              </w:rPr>
            </w:pPr>
          </w:p>
          <w:p w14:paraId="269F6956" w14:textId="0AF60968" w:rsidR="00185E08" w:rsidRDefault="00185E08" w:rsidP="00F45358">
            <w:pPr>
              <w:rPr>
                <w:rFonts w:ascii="Arial" w:hAnsi="Arial" w:cs="Arial"/>
                <w:sz w:val="24"/>
                <w:szCs w:val="24"/>
              </w:rPr>
            </w:pPr>
            <w:r>
              <w:rPr>
                <w:rFonts w:ascii="Arial" w:hAnsi="Arial" w:cs="Arial"/>
                <w:sz w:val="24"/>
                <w:szCs w:val="24"/>
              </w:rPr>
              <w:t>iii.</w:t>
            </w:r>
          </w:p>
          <w:p w14:paraId="1D9547B0" w14:textId="77777777" w:rsidR="00185E08" w:rsidRDefault="00185E08" w:rsidP="00F45358">
            <w:pPr>
              <w:rPr>
                <w:rFonts w:ascii="Arial" w:hAnsi="Arial" w:cs="Arial"/>
                <w:sz w:val="24"/>
                <w:szCs w:val="24"/>
              </w:rPr>
            </w:pPr>
          </w:p>
          <w:p w14:paraId="30E0E62A" w14:textId="77777777" w:rsidR="00185E08" w:rsidRDefault="00185E08" w:rsidP="00F45358">
            <w:pPr>
              <w:rPr>
                <w:rFonts w:ascii="Arial" w:hAnsi="Arial" w:cs="Arial"/>
                <w:sz w:val="24"/>
                <w:szCs w:val="24"/>
              </w:rPr>
            </w:pPr>
          </w:p>
          <w:p w14:paraId="4A6EBB25" w14:textId="77777777" w:rsidR="00185E08" w:rsidRDefault="00185E08" w:rsidP="00F45358">
            <w:pPr>
              <w:rPr>
                <w:rFonts w:ascii="Arial" w:hAnsi="Arial" w:cs="Arial"/>
                <w:sz w:val="24"/>
                <w:szCs w:val="24"/>
              </w:rPr>
            </w:pPr>
          </w:p>
          <w:p w14:paraId="60CA0B14" w14:textId="77777777" w:rsidR="00185E08" w:rsidRDefault="00185E08" w:rsidP="00F45358">
            <w:pPr>
              <w:rPr>
                <w:rFonts w:ascii="Arial" w:hAnsi="Arial" w:cs="Arial"/>
                <w:sz w:val="24"/>
                <w:szCs w:val="24"/>
              </w:rPr>
            </w:pPr>
          </w:p>
          <w:p w14:paraId="29B5DF5E" w14:textId="77777777" w:rsidR="00185E08" w:rsidRDefault="00185E08" w:rsidP="00F45358">
            <w:pPr>
              <w:rPr>
                <w:rFonts w:ascii="Arial" w:hAnsi="Arial" w:cs="Arial"/>
                <w:sz w:val="24"/>
                <w:szCs w:val="24"/>
              </w:rPr>
            </w:pPr>
          </w:p>
          <w:p w14:paraId="57B41ECD" w14:textId="00A06D4C" w:rsidR="00185E08" w:rsidRDefault="00185E08" w:rsidP="00F45358">
            <w:pPr>
              <w:rPr>
                <w:rFonts w:ascii="Arial" w:hAnsi="Arial" w:cs="Arial"/>
                <w:sz w:val="24"/>
                <w:szCs w:val="24"/>
              </w:rPr>
            </w:pPr>
            <w:r>
              <w:rPr>
                <w:rFonts w:ascii="Arial" w:hAnsi="Arial" w:cs="Arial"/>
                <w:sz w:val="24"/>
                <w:szCs w:val="24"/>
              </w:rPr>
              <w:t>iv.</w:t>
            </w:r>
          </w:p>
          <w:p w14:paraId="49D0F4D6" w14:textId="77777777" w:rsidR="00185E08" w:rsidRDefault="00185E08" w:rsidP="00F45358">
            <w:pPr>
              <w:rPr>
                <w:rFonts w:ascii="Arial" w:hAnsi="Arial" w:cs="Arial"/>
                <w:sz w:val="24"/>
                <w:szCs w:val="24"/>
              </w:rPr>
            </w:pPr>
          </w:p>
          <w:p w14:paraId="689A3F25" w14:textId="77777777" w:rsidR="00185E08" w:rsidRDefault="00185E08" w:rsidP="00F45358">
            <w:pPr>
              <w:rPr>
                <w:rFonts w:ascii="Arial" w:hAnsi="Arial" w:cs="Arial"/>
                <w:sz w:val="24"/>
                <w:szCs w:val="24"/>
              </w:rPr>
            </w:pPr>
          </w:p>
          <w:p w14:paraId="31E39B7B" w14:textId="77777777" w:rsidR="00185E08" w:rsidRDefault="00185E08" w:rsidP="00F45358">
            <w:pPr>
              <w:rPr>
                <w:rFonts w:ascii="Arial" w:hAnsi="Arial" w:cs="Arial"/>
                <w:sz w:val="24"/>
                <w:szCs w:val="24"/>
              </w:rPr>
            </w:pPr>
          </w:p>
          <w:p w14:paraId="7149AFC5" w14:textId="77777777" w:rsidR="00185E08" w:rsidRDefault="00185E08" w:rsidP="00F45358">
            <w:pPr>
              <w:rPr>
                <w:rFonts w:ascii="Arial" w:hAnsi="Arial" w:cs="Arial"/>
                <w:sz w:val="24"/>
                <w:szCs w:val="24"/>
              </w:rPr>
            </w:pPr>
          </w:p>
          <w:p w14:paraId="2FCEC8CD" w14:textId="77777777" w:rsidR="00185E08" w:rsidRDefault="00185E08" w:rsidP="00F45358">
            <w:pPr>
              <w:rPr>
                <w:rFonts w:ascii="Arial" w:hAnsi="Arial" w:cs="Arial"/>
                <w:sz w:val="24"/>
                <w:szCs w:val="24"/>
              </w:rPr>
            </w:pPr>
          </w:p>
          <w:p w14:paraId="5AD2D54C" w14:textId="77777777" w:rsidR="00185E08" w:rsidRDefault="00185E08" w:rsidP="00F45358">
            <w:pPr>
              <w:rPr>
                <w:rFonts w:ascii="Arial" w:hAnsi="Arial" w:cs="Arial"/>
                <w:sz w:val="24"/>
                <w:szCs w:val="24"/>
              </w:rPr>
            </w:pPr>
          </w:p>
          <w:p w14:paraId="6E290EEC" w14:textId="77777777" w:rsidR="00185E08" w:rsidRDefault="00185E08" w:rsidP="00F45358">
            <w:pPr>
              <w:rPr>
                <w:rFonts w:ascii="Arial" w:hAnsi="Arial" w:cs="Arial"/>
                <w:sz w:val="24"/>
                <w:szCs w:val="24"/>
              </w:rPr>
            </w:pPr>
          </w:p>
          <w:p w14:paraId="64B322F1" w14:textId="77777777" w:rsidR="00185E08" w:rsidRDefault="00185E08" w:rsidP="00F45358">
            <w:pPr>
              <w:rPr>
                <w:rFonts w:ascii="Arial" w:hAnsi="Arial" w:cs="Arial"/>
                <w:sz w:val="24"/>
                <w:szCs w:val="24"/>
              </w:rPr>
            </w:pPr>
          </w:p>
          <w:p w14:paraId="71B93F31" w14:textId="77777777" w:rsidR="00185E08" w:rsidRDefault="00185E08" w:rsidP="00F45358">
            <w:pPr>
              <w:rPr>
                <w:rFonts w:ascii="Arial" w:hAnsi="Arial" w:cs="Arial"/>
                <w:sz w:val="24"/>
                <w:szCs w:val="24"/>
              </w:rPr>
            </w:pPr>
          </w:p>
          <w:p w14:paraId="04D84E27" w14:textId="77777777" w:rsidR="00185E08" w:rsidRDefault="00185E08" w:rsidP="00F45358">
            <w:pPr>
              <w:rPr>
                <w:rFonts w:ascii="Arial" w:hAnsi="Arial" w:cs="Arial"/>
                <w:sz w:val="24"/>
                <w:szCs w:val="24"/>
              </w:rPr>
            </w:pPr>
          </w:p>
          <w:p w14:paraId="6256EF77" w14:textId="3CD1D0F3" w:rsidR="00185E08" w:rsidRDefault="00185E08" w:rsidP="00F45358">
            <w:pPr>
              <w:rPr>
                <w:rFonts w:ascii="Arial" w:hAnsi="Arial" w:cs="Arial"/>
                <w:sz w:val="24"/>
                <w:szCs w:val="24"/>
              </w:rPr>
            </w:pPr>
            <w:r>
              <w:rPr>
                <w:rFonts w:ascii="Arial" w:hAnsi="Arial" w:cs="Arial"/>
                <w:sz w:val="24"/>
                <w:szCs w:val="24"/>
              </w:rPr>
              <w:t>v.</w:t>
            </w:r>
          </w:p>
          <w:p w14:paraId="1FDA7CEC" w14:textId="77777777" w:rsidR="00185E08" w:rsidRDefault="00185E08" w:rsidP="00F45358">
            <w:pPr>
              <w:rPr>
                <w:rFonts w:ascii="Arial" w:hAnsi="Arial" w:cs="Arial"/>
                <w:sz w:val="24"/>
                <w:szCs w:val="24"/>
              </w:rPr>
            </w:pPr>
          </w:p>
          <w:p w14:paraId="750E10EC" w14:textId="77777777" w:rsidR="00185E08" w:rsidRDefault="00185E08" w:rsidP="00F45358">
            <w:pPr>
              <w:rPr>
                <w:rFonts w:ascii="Arial" w:hAnsi="Arial" w:cs="Arial"/>
                <w:sz w:val="24"/>
                <w:szCs w:val="24"/>
              </w:rPr>
            </w:pPr>
          </w:p>
          <w:p w14:paraId="5F3DD20B" w14:textId="77777777" w:rsidR="00185E08" w:rsidRDefault="00185E08" w:rsidP="00F45358">
            <w:pPr>
              <w:rPr>
                <w:rFonts w:ascii="Arial" w:hAnsi="Arial" w:cs="Arial"/>
                <w:sz w:val="24"/>
                <w:szCs w:val="24"/>
              </w:rPr>
            </w:pPr>
          </w:p>
          <w:p w14:paraId="309F7FC0" w14:textId="77777777" w:rsidR="00185E08" w:rsidRDefault="00185E08" w:rsidP="00F45358">
            <w:pPr>
              <w:rPr>
                <w:rFonts w:ascii="Arial" w:hAnsi="Arial" w:cs="Arial"/>
                <w:sz w:val="24"/>
                <w:szCs w:val="24"/>
              </w:rPr>
            </w:pPr>
          </w:p>
          <w:p w14:paraId="54A65A5D" w14:textId="77777777" w:rsidR="00185E08" w:rsidRDefault="00185E08" w:rsidP="00F45358">
            <w:pPr>
              <w:rPr>
                <w:rFonts w:ascii="Arial" w:hAnsi="Arial" w:cs="Arial"/>
                <w:sz w:val="24"/>
                <w:szCs w:val="24"/>
              </w:rPr>
            </w:pPr>
          </w:p>
          <w:p w14:paraId="5D8D5AB9" w14:textId="77777777" w:rsidR="00185E08" w:rsidRDefault="00185E08" w:rsidP="00F45358">
            <w:pPr>
              <w:rPr>
                <w:rFonts w:ascii="Arial" w:hAnsi="Arial" w:cs="Arial"/>
                <w:sz w:val="24"/>
                <w:szCs w:val="24"/>
              </w:rPr>
            </w:pPr>
          </w:p>
          <w:p w14:paraId="760B5802" w14:textId="77777777" w:rsidR="00185E08" w:rsidRDefault="00185E08" w:rsidP="00F45358">
            <w:pPr>
              <w:rPr>
                <w:rFonts w:ascii="Arial" w:hAnsi="Arial" w:cs="Arial"/>
                <w:sz w:val="24"/>
                <w:szCs w:val="24"/>
              </w:rPr>
            </w:pPr>
          </w:p>
          <w:p w14:paraId="1E69B901" w14:textId="77777777" w:rsidR="00185E08" w:rsidRDefault="00185E08" w:rsidP="00F45358">
            <w:pPr>
              <w:rPr>
                <w:rFonts w:ascii="Arial" w:hAnsi="Arial" w:cs="Arial"/>
                <w:sz w:val="24"/>
                <w:szCs w:val="24"/>
              </w:rPr>
            </w:pPr>
          </w:p>
          <w:p w14:paraId="4F5FA05A" w14:textId="77777777" w:rsidR="00185E08" w:rsidRDefault="00185E08" w:rsidP="00F45358">
            <w:pPr>
              <w:rPr>
                <w:rFonts w:ascii="Arial" w:hAnsi="Arial" w:cs="Arial"/>
                <w:sz w:val="24"/>
                <w:szCs w:val="24"/>
              </w:rPr>
            </w:pPr>
          </w:p>
          <w:p w14:paraId="27019F13" w14:textId="77777777" w:rsidR="00185E08" w:rsidRDefault="00185E08" w:rsidP="00F45358">
            <w:pPr>
              <w:rPr>
                <w:rFonts w:ascii="Arial" w:hAnsi="Arial" w:cs="Arial"/>
                <w:sz w:val="24"/>
                <w:szCs w:val="24"/>
              </w:rPr>
            </w:pPr>
          </w:p>
          <w:p w14:paraId="34121850" w14:textId="0051A284" w:rsidR="00185E08" w:rsidRDefault="00185E08" w:rsidP="00F45358">
            <w:pPr>
              <w:rPr>
                <w:rFonts w:ascii="Arial" w:hAnsi="Arial" w:cs="Arial"/>
                <w:sz w:val="24"/>
                <w:szCs w:val="24"/>
              </w:rPr>
            </w:pPr>
            <w:r>
              <w:rPr>
                <w:rFonts w:ascii="Arial" w:hAnsi="Arial" w:cs="Arial"/>
                <w:sz w:val="24"/>
                <w:szCs w:val="24"/>
              </w:rPr>
              <w:t>vi.</w:t>
            </w:r>
          </w:p>
          <w:p w14:paraId="2A87F284" w14:textId="77777777" w:rsidR="00185E08" w:rsidRDefault="00185E08" w:rsidP="00F45358">
            <w:pPr>
              <w:rPr>
                <w:rFonts w:ascii="Arial" w:hAnsi="Arial" w:cs="Arial"/>
                <w:sz w:val="24"/>
                <w:szCs w:val="24"/>
              </w:rPr>
            </w:pPr>
          </w:p>
          <w:p w14:paraId="1BF157D6" w14:textId="77777777" w:rsidR="00185E08" w:rsidRDefault="00185E08" w:rsidP="00F45358">
            <w:pPr>
              <w:rPr>
                <w:rFonts w:ascii="Arial" w:hAnsi="Arial" w:cs="Arial"/>
                <w:sz w:val="24"/>
                <w:szCs w:val="24"/>
              </w:rPr>
            </w:pPr>
          </w:p>
          <w:p w14:paraId="7ABF165B" w14:textId="77777777" w:rsidR="00185E08" w:rsidRDefault="00185E08" w:rsidP="00F45358">
            <w:pPr>
              <w:rPr>
                <w:rFonts w:ascii="Arial" w:hAnsi="Arial" w:cs="Arial"/>
                <w:sz w:val="24"/>
                <w:szCs w:val="24"/>
              </w:rPr>
            </w:pPr>
          </w:p>
          <w:p w14:paraId="4689CA16" w14:textId="00F49C8D" w:rsidR="00185E08" w:rsidRDefault="00185E08" w:rsidP="00F45358">
            <w:pPr>
              <w:rPr>
                <w:rFonts w:ascii="Arial" w:hAnsi="Arial" w:cs="Arial"/>
                <w:sz w:val="24"/>
                <w:szCs w:val="24"/>
              </w:rPr>
            </w:pPr>
            <w:r>
              <w:rPr>
                <w:rFonts w:ascii="Arial" w:hAnsi="Arial" w:cs="Arial"/>
                <w:sz w:val="24"/>
                <w:szCs w:val="24"/>
              </w:rPr>
              <w:t>vii.</w:t>
            </w:r>
          </w:p>
          <w:p w14:paraId="38ED3023" w14:textId="77777777" w:rsidR="00185E08" w:rsidRDefault="00185E08" w:rsidP="00F45358">
            <w:pPr>
              <w:rPr>
                <w:rFonts w:ascii="Arial" w:hAnsi="Arial" w:cs="Arial"/>
                <w:sz w:val="24"/>
                <w:szCs w:val="24"/>
              </w:rPr>
            </w:pPr>
          </w:p>
          <w:p w14:paraId="4020338D" w14:textId="77777777" w:rsidR="00185E08" w:rsidRDefault="00185E08" w:rsidP="00F45358">
            <w:pPr>
              <w:rPr>
                <w:rFonts w:ascii="Arial" w:hAnsi="Arial" w:cs="Arial"/>
                <w:sz w:val="24"/>
                <w:szCs w:val="24"/>
              </w:rPr>
            </w:pPr>
          </w:p>
          <w:p w14:paraId="2B4E0BDE" w14:textId="77777777" w:rsidR="00185E08" w:rsidRDefault="00185E08" w:rsidP="00F45358">
            <w:pPr>
              <w:rPr>
                <w:rFonts w:ascii="Arial" w:hAnsi="Arial" w:cs="Arial"/>
                <w:sz w:val="24"/>
                <w:szCs w:val="24"/>
              </w:rPr>
            </w:pPr>
          </w:p>
          <w:p w14:paraId="262A5C8D" w14:textId="77777777" w:rsidR="00185E08" w:rsidRDefault="00185E08" w:rsidP="00F45358">
            <w:pPr>
              <w:rPr>
                <w:rFonts w:ascii="Arial" w:hAnsi="Arial" w:cs="Arial"/>
                <w:sz w:val="24"/>
                <w:szCs w:val="24"/>
              </w:rPr>
            </w:pPr>
          </w:p>
          <w:p w14:paraId="5F28CCE7" w14:textId="77777777" w:rsidR="00185E08" w:rsidRDefault="00185E08" w:rsidP="00F45358">
            <w:pPr>
              <w:rPr>
                <w:rFonts w:ascii="Arial" w:hAnsi="Arial" w:cs="Arial"/>
                <w:sz w:val="24"/>
                <w:szCs w:val="24"/>
              </w:rPr>
            </w:pPr>
          </w:p>
          <w:p w14:paraId="11FDFC69" w14:textId="77777777" w:rsidR="00185E08" w:rsidRDefault="00185E08" w:rsidP="00F45358">
            <w:pPr>
              <w:rPr>
                <w:rFonts w:ascii="Arial" w:hAnsi="Arial" w:cs="Arial"/>
                <w:sz w:val="24"/>
                <w:szCs w:val="24"/>
              </w:rPr>
            </w:pPr>
          </w:p>
          <w:p w14:paraId="52EE6581" w14:textId="01CCB664" w:rsidR="00185E08" w:rsidRDefault="00185E08" w:rsidP="00F45358">
            <w:pPr>
              <w:rPr>
                <w:rFonts w:ascii="Arial" w:hAnsi="Arial" w:cs="Arial"/>
                <w:sz w:val="24"/>
                <w:szCs w:val="24"/>
              </w:rPr>
            </w:pPr>
            <w:r>
              <w:rPr>
                <w:rFonts w:ascii="Arial" w:hAnsi="Arial" w:cs="Arial"/>
                <w:sz w:val="24"/>
                <w:szCs w:val="24"/>
              </w:rPr>
              <w:t>viii.</w:t>
            </w:r>
          </w:p>
          <w:p w14:paraId="631FAE1C" w14:textId="77777777" w:rsidR="00185E08" w:rsidRDefault="00185E08" w:rsidP="00F45358">
            <w:pPr>
              <w:rPr>
                <w:rFonts w:ascii="Arial" w:hAnsi="Arial" w:cs="Arial"/>
                <w:sz w:val="24"/>
                <w:szCs w:val="24"/>
              </w:rPr>
            </w:pPr>
          </w:p>
          <w:p w14:paraId="014AFF8B" w14:textId="77777777" w:rsidR="00185E08" w:rsidRDefault="00185E08" w:rsidP="00F45358">
            <w:pPr>
              <w:rPr>
                <w:rFonts w:ascii="Arial" w:hAnsi="Arial" w:cs="Arial"/>
                <w:sz w:val="24"/>
                <w:szCs w:val="24"/>
              </w:rPr>
            </w:pPr>
          </w:p>
          <w:p w14:paraId="1172FC72" w14:textId="77777777" w:rsidR="00185E08" w:rsidRDefault="00185E08" w:rsidP="00F45358">
            <w:pPr>
              <w:rPr>
                <w:rFonts w:ascii="Arial" w:hAnsi="Arial" w:cs="Arial"/>
                <w:sz w:val="24"/>
                <w:szCs w:val="24"/>
              </w:rPr>
            </w:pPr>
          </w:p>
          <w:p w14:paraId="7ECBF07D" w14:textId="77777777" w:rsidR="00185E08" w:rsidRDefault="00185E08" w:rsidP="00F45358">
            <w:pPr>
              <w:rPr>
                <w:rFonts w:ascii="Arial" w:hAnsi="Arial" w:cs="Arial"/>
                <w:sz w:val="24"/>
                <w:szCs w:val="24"/>
              </w:rPr>
            </w:pPr>
          </w:p>
          <w:p w14:paraId="592BA547" w14:textId="77777777" w:rsidR="00185E08" w:rsidRDefault="00185E08" w:rsidP="00F45358">
            <w:pPr>
              <w:rPr>
                <w:rFonts w:ascii="Arial" w:hAnsi="Arial" w:cs="Arial"/>
                <w:sz w:val="24"/>
                <w:szCs w:val="24"/>
              </w:rPr>
            </w:pPr>
          </w:p>
          <w:p w14:paraId="47DDBCAD" w14:textId="2B2FB1EA" w:rsidR="00185E08" w:rsidRDefault="00185E08" w:rsidP="00F45358">
            <w:pPr>
              <w:rPr>
                <w:rFonts w:ascii="Arial" w:hAnsi="Arial" w:cs="Arial"/>
                <w:sz w:val="24"/>
                <w:szCs w:val="24"/>
              </w:rPr>
            </w:pPr>
            <w:r>
              <w:rPr>
                <w:rFonts w:ascii="Arial" w:hAnsi="Arial" w:cs="Arial"/>
                <w:sz w:val="24"/>
                <w:szCs w:val="24"/>
              </w:rPr>
              <w:t>ix.</w:t>
            </w:r>
          </w:p>
          <w:p w14:paraId="422057A8" w14:textId="77777777" w:rsidR="00185E08" w:rsidRDefault="00185E08" w:rsidP="00F45358">
            <w:pPr>
              <w:rPr>
                <w:rFonts w:ascii="Arial" w:hAnsi="Arial" w:cs="Arial"/>
                <w:sz w:val="24"/>
                <w:szCs w:val="24"/>
              </w:rPr>
            </w:pPr>
          </w:p>
          <w:p w14:paraId="4FA76F06" w14:textId="77777777" w:rsidR="00185E08" w:rsidRDefault="00185E08" w:rsidP="00F45358">
            <w:pPr>
              <w:rPr>
                <w:rFonts w:ascii="Arial" w:hAnsi="Arial" w:cs="Arial"/>
                <w:sz w:val="24"/>
                <w:szCs w:val="24"/>
              </w:rPr>
            </w:pPr>
          </w:p>
          <w:p w14:paraId="7051CB5E" w14:textId="77777777" w:rsidR="00185E08" w:rsidRDefault="00185E08" w:rsidP="00F45358">
            <w:pPr>
              <w:rPr>
                <w:rFonts w:ascii="Arial" w:hAnsi="Arial" w:cs="Arial"/>
                <w:sz w:val="24"/>
                <w:szCs w:val="24"/>
              </w:rPr>
            </w:pPr>
          </w:p>
          <w:p w14:paraId="7F69C52A" w14:textId="77777777" w:rsidR="00185E08" w:rsidRDefault="00185E08" w:rsidP="00F45358">
            <w:pPr>
              <w:rPr>
                <w:rFonts w:ascii="Arial" w:hAnsi="Arial" w:cs="Arial"/>
                <w:sz w:val="24"/>
                <w:szCs w:val="24"/>
              </w:rPr>
            </w:pPr>
          </w:p>
          <w:p w14:paraId="6AFE7E55" w14:textId="77777777" w:rsidR="00185E08" w:rsidRDefault="00185E08" w:rsidP="00F45358">
            <w:pPr>
              <w:rPr>
                <w:rFonts w:ascii="Arial" w:hAnsi="Arial" w:cs="Arial"/>
                <w:sz w:val="24"/>
                <w:szCs w:val="24"/>
              </w:rPr>
            </w:pPr>
          </w:p>
          <w:p w14:paraId="29045458" w14:textId="77777777" w:rsidR="00185E08" w:rsidRDefault="00185E08" w:rsidP="00F45358">
            <w:pPr>
              <w:rPr>
                <w:rFonts w:ascii="Arial" w:hAnsi="Arial" w:cs="Arial"/>
                <w:sz w:val="24"/>
                <w:szCs w:val="24"/>
              </w:rPr>
            </w:pPr>
          </w:p>
          <w:p w14:paraId="62613B61" w14:textId="77777777" w:rsidR="00185E08" w:rsidRDefault="00185E08" w:rsidP="00F45358">
            <w:pPr>
              <w:rPr>
                <w:rFonts w:ascii="Arial" w:hAnsi="Arial" w:cs="Arial"/>
                <w:sz w:val="24"/>
                <w:szCs w:val="24"/>
              </w:rPr>
            </w:pPr>
          </w:p>
          <w:p w14:paraId="13C2D69A" w14:textId="77777777" w:rsidR="00185E08" w:rsidRDefault="00185E08" w:rsidP="00F45358">
            <w:pPr>
              <w:rPr>
                <w:rFonts w:ascii="Arial" w:hAnsi="Arial" w:cs="Arial"/>
                <w:sz w:val="24"/>
                <w:szCs w:val="24"/>
              </w:rPr>
            </w:pPr>
          </w:p>
          <w:p w14:paraId="4B7BFEF8" w14:textId="77777777" w:rsidR="00185E08" w:rsidRDefault="00185E08" w:rsidP="00F45358">
            <w:pPr>
              <w:rPr>
                <w:rFonts w:ascii="Arial" w:hAnsi="Arial" w:cs="Arial"/>
                <w:sz w:val="24"/>
                <w:szCs w:val="24"/>
              </w:rPr>
            </w:pPr>
          </w:p>
          <w:p w14:paraId="38BF923B" w14:textId="14E84450" w:rsidR="00185E08" w:rsidRDefault="00185E08" w:rsidP="00F45358">
            <w:pPr>
              <w:rPr>
                <w:rFonts w:ascii="Arial" w:hAnsi="Arial" w:cs="Arial"/>
                <w:sz w:val="24"/>
                <w:szCs w:val="24"/>
              </w:rPr>
            </w:pPr>
            <w:r>
              <w:rPr>
                <w:rFonts w:ascii="Arial" w:hAnsi="Arial" w:cs="Arial"/>
                <w:sz w:val="24"/>
                <w:szCs w:val="24"/>
              </w:rPr>
              <w:t>x.</w:t>
            </w:r>
          </w:p>
          <w:p w14:paraId="3E9F8A3C" w14:textId="77777777" w:rsidR="00185E08" w:rsidRDefault="00185E08" w:rsidP="00F45358">
            <w:pPr>
              <w:rPr>
                <w:rFonts w:ascii="Arial" w:hAnsi="Arial" w:cs="Arial"/>
                <w:sz w:val="24"/>
                <w:szCs w:val="24"/>
              </w:rPr>
            </w:pPr>
          </w:p>
          <w:p w14:paraId="1A5D314E" w14:textId="77777777" w:rsidR="00185E08" w:rsidRDefault="00185E08" w:rsidP="00F45358">
            <w:pPr>
              <w:rPr>
                <w:rFonts w:ascii="Arial" w:hAnsi="Arial" w:cs="Arial"/>
                <w:sz w:val="24"/>
                <w:szCs w:val="24"/>
              </w:rPr>
            </w:pPr>
          </w:p>
          <w:p w14:paraId="2026B7D7" w14:textId="77777777" w:rsidR="00185E08" w:rsidRDefault="00185E08" w:rsidP="00F45358">
            <w:pPr>
              <w:rPr>
                <w:rFonts w:ascii="Arial" w:hAnsi="Arial" w:cs="Arial"/>
                <w:sz w:val="24"/>
                <w:szCs w:val="24"/>
              </w:rPr>
            </w:pPr>
          </w:p>
          <w:p w14:paraId="066BFF0A" w14:textId="77777777" w:rsidR="00185E08" w:rsidRDefault="00185E08" w:rsidP="00F45358">
            <w:pPr>
              <w:rPr>
                <w:rFonts w:ascii="Arial" w:hAnsi="Arial" w:cs="Arial"/>
                <w:sz w:val="24"/>
                <w:szCs w:val="24"/>
              </w:rPr>
            </w:pPr>
          </w:p>
          <w:p w14:paraId="12C5773E" w14:textId="77777777" w:rsidR="00185E08" w:rsidRDefault="00185E08" w:rsidP="00F45358">
            <w:pPr>
              <w:rPr>
                <w:rFonts w:ascii="Arial" w:hAnsi="Arial" w:cs="Arial"/>
                <w:sz w:val="24"/>
                <w:szCs w:val="24"/>
              </w:rPr>
            </w:pPr>
          </w:p>
          <w:p w14:paraId="05ABFAC7" w14:textId="77777777" w:rsidR="00185E08" w:rsidRDefault="00185E08" w:rsidP="00F45358">
            <w:pPr>
              <w:rPr>
                <w:rFonts w:ascii="Arial" w:hAnsi="Arial" w:cs="Arial"/>
                <w:sz w:val="24"/>
                <w:szCs w:val="24"/>
              </w:rPr>
            </w:pPr>
          </w:p>
          <w:p w14:paraId="3B8F2B41" w14:textId="77777777" w:rsidR="00185E08" w:rsidRDefault="00185E08" w:rsidP="00F45358">
            <w:pPr>
              <w:rPr>
                <w:rFonts w:ascii="Arial" w:hAnsi="Arial" w:cs="Arial"/>
                <w:sz w:val="24"/>
                <w:szCs w:val="24"/>
              </w:rPr>
            </w:pPr>
          </w:p>
          <w:p w14:paraId="58F8C565" w14:textId="77777777" w:rsidR="00185E08" w:rsidRDefault="00185E08" w:rsidP="00F45358">
            <w:pPr>
              <w:rPr>
                <w:rFonts w:ascii="Arial" w:hAnsi="Arial" w:cs="Arial"/>
                <w:sz w:val="24"/>
                <w:szCs w:val="24"/>
              </w:rPr>
            </w:pPr>
          </w:p>
          <w:p w14:paraId="1F5FBF13" w14:textId="77777777" w:rsidR="00185E08" w:rsidRDefault="00185E08" w:rsidP="00F45358">
            <w:pPr>
              <w:rPr>
                <w:rFonts w:ascii="Arial" w:hAnsi="Arial" w:cs="Arial"/>
                <w:sz w:val="24"/>
                <w:szCs w:val="24"/>
              </w:rPr>
            </w:pPr>
          </w:p>
          <w:p w14:paraId="153445D2" w14:textId="02CD9048" w:rsidR="00185E08" w:rsidRDefault="00185E08" w:rsidP="00F45358">
            <w:pPr>
              <w:rPr>
                <w:rFonts w:ascii="Arial" w:hAnsi="Arial" w:cs="Arial"/>
                <w:sz w:val="24"/>
                <w:szCs w:val="24"/>
              </w:rPr>
            </w:pPr>
            <w:r>
              <w:rPr>
                <w:rFonts w:ascii="Arial" w:hAnsi="Arial" w:cs="Arial"/>
                <w:sz w:val="24"/>
                <w:szCs w:val="24"/>
              </w:rPr>
              <w:t>xi.</w:t>
            </w:r>
          </w:p>
          <w:p w14:paraId="56B7E89A" w14:textId="77777777" w:rsidR="00185E08" w:rsidRDefault="00185E08" w:rsidP="00F45358">
            <w:pPr>
              <w:rPr>
                <w:rFonts w:ascii="Arial" w:hAnsi="Arial" w:cs="Arial"/>
                <w:sz w:val="24"/>
                <w:szCs w:val="24"/>
              </w:rPr>
            </w:pPr>
          </w:p>
          <w:p w14:paraId="4215E60D" w14:textId="77777777" w:rsidR="00185E08" w:rsidRDefault="00185E08" w:rsidP="00F45358">
            <w:pPr>
              <w:rPr>
                <w:rFonts w:ascii="Arial" w:hAnsi="Arial" w:cs="Arial"/>
                <w:sz w:val="24"/>
                <w:szCs w:val="24"/>
              </w:rPr>
            </w:pPr>
          </w:p>
          <w:p w14:paraId="4BA182C6" w14:textId="77777777" w:rsidR="00185E08" w:rsidRDefault="00185E08" w:rsidP="00F45358">
            <w:pPr>
              <w:rPr>
                <w:rFonts w:ascii="Arial" w:hAnsi="Arial" w:cs="Arial"/>
                <w:sz w:val="24"/>
                <w:szCs w:val="24"/>
              </w:rPr>
            </w:pPr>
          </w:p>
          <w:p w14:paraId="6845E1AA" w14:textId="77777777" w:rsidR="00185E08" w:rsidRDefault="00185E08" w:rsidP="00F45358">
            <w:pPr>
              <w:rPr>
                <w:rFonts w:ascii="Arial" w:hAnsi="Arial" w:cs="Arial"/>
                <w:sz w:val="24"/>
                <w:szCs w:val="24"/>
              </w:rPr>
            </w:pPr>
          </w:p>
          <w:p w14:paraId="00AF68FA" w14:textId="77777777" w:rsidR="00185E08" w:rsidRDefault="00185E08" w:rsidP="00F45358">
            <w:pPr>
              <w:rPr>
                <w:rFonts w:ascii="Arial" w:hAnsi="Arial" w:cs="Arial"/>
                <w:sz w:val="24"/>
                <w:szCs w:val="24"/>
              </w:rPr>
            </w:pPr>
          </w:p>
          <w:p w14:paraId="1127D29D" w14:textId="77777777" w:rsidR="00185E08" w:rsidRDefault="00185E08" w:rsidP="00F45358">
            <w:pPr>
              <w:rPr>
                <w:rFonts w:ascii="Arial" w:hAnsi="Arial" w:cs="Arial"/>
                <w:sz w:val="24"/>
                <w:szCs w:val="24"/>
              </w:rPr>
            </w:pPr>
          </w:p>
          <w:p w14:paraId="62D1D72B" w14:textId="77777777" w:rsidR="00185E08" w:rsidRDefault="00185E08" w:rsidP="00F45358">
            <w:pPr>
              <w:rPr>
                <w:rFonts w:ascii="Arial" w:hAnsi="Arial" w:cs="Arial"/>
                <w:sz w:val="24"/>
                <w:szCs w:val="24"/>
              </w:rPr>
            </w:pPr>
          </w:p>
          <w:p w14:paraId="3AE7A138" w14:textId="77777777" w:rsidR="00185E08" w:rsidRDefault="00185E08" w:rsidP="00F45358">
            <w:pPr>
              <w:rPr>
                <w:rFonts w:ascii="Arial" w:hAnsi="Arial" w:cs="Arial"/>
                <w:sz w:val="24"/>
                <w:szCs w:val="24"/>
              </w:rPr>
            </w:pPr>
          </w:p>
          <w:p w14:paraId="7949B0C9" w14:textId="77777777" w:rsidR="00185E08" w:rsidRDefault="00185E08" w:rsidP="00F45358">
            <w:pPr>
              <w:rPr>
                <w:rFonts w:ascii="Arial" w:hAnsi="Arial" w:cs="Arial"/>
                <w:sz w:val="24"/>
                <w:szCs w:val="24"/>
              </w:rPr>
            </w:pPr>
          </w:p>
          <w:p w14:paraId="1029A8E8" w14:textId="4DF5EADE" w:rsidR="000C61B6" w:rsidRDefault="000C61B6" w:rsidP="00F45358">
            <w:pPr>
              <w:rPr>
                <w:rFonts w:ascii="Arial" w:hAnsi="Arial" w:cs="Arial"/>
                <w:sz w:val="24"/>
                <w:szCs w:val="24"/>
              </w:rPr>
            </w:pPr>
            <w:r>
              <w:rPr>
                <w:rFonts w:ascii="Arial" w:hAnsi="Arial" w:cs="Arial"/>
                <w:sz w:val="24"/>
                <w:szCs w:val="24"/>
              </w:rPr>
              <w:t>xii.</w:t>
            </w:r>
          </w:p>
          <w:p w14:paraId="2FB4CFDB" w14:textId="77777777" w:rsidR="000C61B6" w:rsidRDefault="000C61B6" w:rsidP="00F45358">
            <w:pPr>
              <w:rPr>
                <w:rFonts w:ascii="Arial" w:hAnsi="Arial" w:cs="Arial"/>
                <w:sz w:val="24"/>
                <w:szCs w:val="24"/>
              </w:rPr>
            </w:pPr>
          </w:p>
          <w:p w14:paraId="233553DE" w14:textId="77777777" w:rsidR="000C61B6" w:rsidRDefault="000C61B6" w:rsidP="00F45358">
            <w:pPr>
              <w:rPr>
                <w:rFonts w:ascii="Arial" w:hAnsi="Arial" w:cs="Arial"/>
                <w:sz w:val="24"/>
                <w:szCs w:val="24"/>
              </w:rPr>
            </w:pPr>
          </w:p>
          <w:p w14:paraId="42D2E595" w14:textId="77777777" w:rsidR="000C61B6" w:rsidRDefault="000C61B6" w:rsidP="00F45358">
            <w:pPr>
              <w:rPr>
                <w:rFonts w:ascii="Arial" w:hAnsi="Arial" w:cs="Arial"/>
                <w:sz w:val="24"/>
                <w:szCs w:val="24"/>
              </w:rPr>
            </w:pPr>
          </w:p>
          <w:p w14:paraId="36901348" w14:textId="77777777" w:rsidR="000C61B6" w:rsidRDefault="000C61B6" w:rsidP="00F45358">
            <w:pPr>
              <w:rPr>
                <w:rFonts w:ascii="Arial" w:hAnsi="Arial" w:cs="Arial"/>
                <w:sz w:val="24"/>
                <w:szCs w:val="24"/>
              </w:rPr>
            </w:pPr>
          </w:p>
          <w:p w14:paraId="56E1ED27" w14:textId="77777777" w:rsidR="000C61B6" w:rsidRDefault="000C61B6" w:rsidP="00F45358">
            <w:pPr>
              <w:rPr>
                <w:rFonts w:ascii="Arial" w:hAnsi="Arial" w:cs="Arial"/>
                <w:sz w:val="24"/>
                <w:szCs w:val="24"/>
              </w:rPr>
            </w:pPr>
          </w:p>
          <w:p w14:paraId="0FA5461F" w14:textId="77777777" w:rsidR="000C61B6" w:rsidRDefault="000C61B6" w:rsidP="00F45358">
            <w:pPr>
              <w:rPr>
                <w:rFonts w:ascii="Arial" w:hAnsi="Arial" w:cs="Arial"/>
                <w:sz w:val="24"/>
                <w:szCs w:val="24"/>
              </w:rPr>
            </w:pPr>
          </w:p>
          <w:p w14:paraId="0EB82724" w14:textId="77777777" w:rsidR="000C61B6" w:rsidRDefault="000C61B6" w:rsidP="00F45358">
            <w:pPr>
              <w:rPr>
                <w:rFonts w:ascii="Arial" w:hAnsi="Arial" w:cs="Arial"/>
                <w:sz w:val="24"/>
                <w:szCs w:val="24"/>
              </w:rPr>
            </w:pPr>
          </w:p>
          <w:p w14:paraId="3D476904" w14:textId="77777777" w:rsidR="000C61B6" w:rsidRDefault="000C61B6" w:rsidP="00F45358">
            <w:pPr>
              <w:rPr>
                <w:rFonts w:ascii="Arial" w:hAnsi="Arial" w:cs="Arial"/>
                <w:sz w:val="24"/>
                <w:szCs w:val="24"/>
              </w:rPr>
            </w:pPr>
          </w:p>
          <w:p w14:paraId="1A7B08BB" w14:textId="19742931" w:rsidR="000C61B6" w:rsidRDefault="000C61B6" w:rsidP="00F45358">
            <w:pPr>
              <w:rPr>
                <w:rFonts w:ascii="Arial" w:hAnsi="Arial" w:cs="Arial"/>
                <w:sz w:val="24"/>
                <w:szCs w:val="24"/>
              </w:rPr>
            </w:pPr>
            <w:r>
              <w:rPr>
                <w:rFonts w:ascii="Arial" w:hAnsi="Arial" w:cs="Arial"/>
                <w:sz w:val="24"/>
                <w:szCs w:val="24"/>
              </w:rPr>
              <w:t>xiii.</w:t>
            </w:r>
          </w:p>
          <w:p w14:paraId="423DF129" w14:textId="77777777" w:rsidR="000C61B6" w:rsidRDefault="000C61B6" w:rsidP="00F45358">
            <w:pPr>
              <w:rPr>
                <w:rFonts w:ascii="Arial" w:hAnsi="Arial" w:cs="Arial"/>
                <w:sz w:val="24"/>
                <w:szCs w:val="24"/>
              </w:rPr>
            </w:pPr>
          </w:p>
          <w:p w14:paraId="500794D2" w14:textId="77777777" w:rsidR="000C61B6" w:rsidRDefault="000C61B6" w:rsidP="00F45358">
            <w:pPr>
              <w:rPr>
                <w:rFonts w:ascii="Arial" w:hAnsi="Arial" w:cs="Arial"/>
                <w:sz w:val="24"/>
                <w:szCs w:val="24"/>
              </w:rPr>
            </w:pPr>
          </w:p>
          <w:p w14:paraId="69D3930B" w14:textId="77777777" w:rsidR="000C61B6" w:rsidRDefault="000C61B6" w:rsidP="00F45358">
            <w:pPr>
              <w:rPr>
                <w:rFonts w:ascii="Arial" w:hAnsi="Arial" w:cs="Arial"/>
                <w:sz w:val="24"/>
                <w:szCs w:val="24"/>
              </w:rPr>
            </w:pPr>
          </w:p>
          <w:p w14:paraId="12D2D929" w14:textId="77777777" w:rsidR="000C61B6" w:rsidRDefault="000C61B6" w:rsidP="00F45358">
            <w:pPr>
              <w:rPr>
                <w:rFonts w:ascii="Arial" w:hAnsi="Arial" w:cs="Arial"/>
                <w:sz w:val="24"/>
                <w:szCs w:val="24"/>
              </w:rPr>
            </w:pPr>
          </w:p>
          <w:p w14:paraId="174615DB" w14:textId="77777777" w:rsidR="000C61B6" w:rsidRDefault="000C61B6" w:rsidP="00F45358">
            <w:pPr>
              <w:rPr>
                <w:rFonts w:ascii="Arial" w:hAnsi="Arial" w:cs="Arial"/>
                <w:sz w:val="24"/>
                <w:szCs w:val="24"/>
              </w:rPr>
            </w:pPr>
          </w:p>
          <w:p w14:paraId="6E46D1A0" w14:textId="37874531" w:rsidR="000C61B6" w:rsidRDefault="000C61B6" w:rsidP="00F45358">
            <w:pPr>
              <w:rPr>
                <w:rFonts w:ascii="Arial" w:hAnsi="Arial" w:cs="Arial"/>
                <w:sz w:val="24"/>
                <w:szCs w:val="24"/>
              </w:rPr>
            </w:pPr>
            <w:r>
              <w:rPr>
                <w:rFonts w:ascii="Arial" w:hAnsi="Arial" w:cs="Arial"/>
                <w:sz w:val="24"/>
                <w:szCs w:val="24"/>
              </w:rPr>
              <w:t>xiv.</w:t>
            </w:r>
          </w:p>
          <w:p w14:paraId="620FC8F3" w14:textId="77777777" w:rsidR="000C61B6" w:rsidRDefault="000C61B6" w:rsidP="00F45358">
            <w:pPr>
              <w:rPr>
                <w:rFonts w:ascii="Arial" w:hAnsi="Arial" w:cs="Arial"/>
                <w:sz w:val="24"/>
                <w:szCs w:val="24"/>
              </w:rPr>
            </w:pPr>
          </w:p>
          <w:p w14:paraId="295D2999" w14:textId="77777777" w:rsidR="000C61B6" w:rsidRDefault="000C61B6" w:rsidP="00F45358">
            <w:pPr>
              <w:rPr>
                <w:rFonts w:ascii="Arial" w:hAnsi="Arial" w:cs="Arial"/>
                <w:sz w:val="24"/>
                <w:szCs w:val="24"/>
              </w:rPr>
            </w:pPr>
          </w:p>
          <w:p w14:paraId="1C4A7CDA" w14:textId="77777777" w:rsidR="000C61B6" w:rsidRDefault="000C61B6" w:rsidP="00F45358">
            <w:pPr>
              <w:rPr>
                <w:rFonts w:ascii="Arial" w:hAnsi="Arial" w:cs="Arial"/>
                <w:sz w:val="24"/>
                <w:szCs w:val="24"/>
              </w:rPr>
            </w:pPr>
          </w:p>
          <w:p w14:paraId="719F777F" w14:textId="77777777" w:rsidR="000C61B6" w:rsidRDefault="000C61B6" w:rsidP="00F45358">
            <w:pPr>
              <w:rPr>
                <w:rFonts w:ascii="Arial" w:hAnsi="Arial" w:cs="Arial"/>
                <w:sz w:val="24"/>
                <w:szCs w:val="24"/>
              </w:rPr>
            </w:pPr>
          </w:p>
          <w:p w14:paraId="6C67671D" w14:textId="77777777" w:rsidR="000C61B6" w:rsidRDefault="000C61B6" w:rsidP="00F45358">
            <w:pPr>
              <w:rPr>
                <w:rFonts w:ascii="Arial" w:hAnsi="Arial" w:cs="Arial"/>
                <w:sz w:val="24"/>
                <w:szCs w:val="24"/>
              </w:rPr>
            </w:pPr>
          </w:p>
          <w:p w14:paraId="50BE1B9C" w14:textId="77777777" w:rsidR="000C61B6" w:rsidRDefault="000C61B6" w:rsidP="00F45358">
            <w:pPr>
              <w:rPr>
                <w:rFonts w:ascii="Arial" w:hAnsi="Arial" w:cs="Arial"/>
                <w:sz w:val="24"/>
                <w:szCs w:val="24"/>
              </w:rPr>
            </w:pPr>
          </w:p>
          <w:p w14:paraId="3EBB39DF" w14:textId="77777777" w:rsidR="000C61B6" w:rsidRDefault="000C61B6" w:rsidP="00F45358">
            <w:pPr>
              <w:rPr>
                <w:rFonts w:ascii="Arial" w:hAnsi="Arial" w:cs="Arial"/>
                <w:sz w:val="24"/>
                <w:szCs w:val="24"/>
              </w:rPr>
            </w:pPr>
          </w:p>
          <w:p w14:paraId="58B062CF" w14:textId="77777777" w:rsidR="000C61B6" w:rsidRDefault="000C61B6" w:rsidP="00F45358">
            <w:pPr>
              <w:rPr>
                <w:rFonts w:ascii="Arial" w:hAnsi="Arial" w:cs="Arial"/>
                <w:sz w:val="24"/>
                <w:szCs w:val="24"/>
              </w:rPr>
            </w:pPr>
          </w:p>
          <w:p w14:paraId="7648624B" w14:textId="77777777" w:rsidR="000C61B6" w:rsidRDefault="000C61B6" w:rsidP="00F45358">
            <w:pPr>
              <w:rPr>
                <w:rFonts w:ascii="Arial" w:hAnsi="Arial" w:cs="Arial"/>
                <w:sz w:val="24"/>
                <w:szCs w:val="24"/>
              </w:rPr>
            </w:pPr>
          </w:p>
          <w:p w14:paraId="77323628" w14:textId="64957D34" w:rsidR="000C61B6" w:rsidRDefault="000C61B6" w:rsidP="00F45358">
            <w:pPr>
              <w:rPr>
                <w:rFonts w:ascii="Arial" w:hAnsi="Arial" w:cs="Arial"/>
                <w:sz w:val="24"/>
                <w:szCs w:val="24"/>
              </w:rPr>
            </w:pPr>
            <w:r>
              <w:rPr>
                <w:rFonts w:ascii="Arial" w:hAnsi="Arial" w:cs="Arial"/>
                <w:sz w:val="24"/>
                <w:szCs w:val="24"/>
              </w:rPr>
              <w:t>xv.</w:t>
            </w:r>
          </w:p>
          <w:p w14:paraId="1C7D470A" w14:textId="77777777" w:rsidR="000C61B6" w:rsidRDefault="000C61B6" w:rsidP="00F45358">
            <w:pPr>
              <w:rPr>
                <w:rFonts w:ascii="Arial" w:hAnsi="Arial" w:cs="Arial"/>
                <w:sz w:val="24"/>
                <w:szCs w:val="24"/>
              </w:rPr>
            </w:pPr>
          </w:p>
          <w:p w14:paraId="5FCCC741" w14:textId="77777777" w:rsidR="000C61B6" w:rsidRDefault="000C61B6" w:rsidP="00F45358">
            <w:pPr>
              <w:rPr>
                <w:rFonts w:ascii="Arial" w:hAnsi="Arial" w:cs="Arial"/>
                <w:sz w:val="24"/>
                <w:szCs w:val="24"/>
              </w:rPr>
            </w:pPr>
          </w:p>
          <w:p w14:paraId="31445634" w14:textId="77777777" w:rsidR="000C61B6" w:rsidRDefault="000C61B6" w:rsidP="00F45358">
            <w:pPr>
              <w:rPr>
                <w:rFonts w:ascii="Arial" w:hAnsi="Arial" w:cs="Arial"/>
                <w:sz w:val="24"/>
                <w:szCs w:val="24"/>
              </w:rPr>
            </w:pPr>
          </w:p>
          <w:p w14:paraId="4CFAFF0E" w14:textId="77777777" w:rsidR="000C61B6" w:rsidRDefault="000C61B6" w:rsidP="00F45358">
            <w:pPr>
              <w:rPr>
                <w:rFonts w:ascii="Arial" w:hAnsi="Arial" w:cs="Arial"/>
                <w:sz w:val="24"/>
                <w:szCs w:val="24"/>
              </w:rPr>
            </w:pPr>
          </w:p>
          <w:p w14:paraId="28CB2C2B" w14:textId="77777777" w:rsidR="000C61B6" w:rsidRDefault="000C61B6" w:rsidP="00F45358">
            <w:pPr>
              <w:rPr>
                <w:rFonts w:ascii="Arial" w:hAnsi="Arial" w:cs="Arial"/>
                <w:sz w:val="24"/>
                <w:szCs w:val="24"/>
              </w:rPr>
            </w:pPr>
          </w:p>
          <w:p w14:paraId="248D01DC" w14:textId="77777777" w:rsidR="000C61B6" w:rsidRDefault="000C61B6" w:rsidP="00F45358">
            <w:pPr>
              <w:rPr>
                <w:rFonts w:ascii="Arial" w:hAnsi="Arial" w:cs="Arial"/>
                <w:sz w:val="24"/>
                <w:szCs w:val="24"/>
              </w:rPr>
            </w:pPr>
          </w:p>
          <w:p w14:paraId="4E233BBE" w14:textId="77777777" w:rsidR="000C61B6" w:rsidRDefault="000C61B6" w:rsidP="00F45358">
            <w:pPr>
              <w:rPr>
                <w:rFonts w:ascii="Arial" w:hAnsi="Arial" w:cs="Arial"/>
                <w:sz w:val="24"/>
                <w:szCs w:val="24"/>
              </w:rPr>
            </w:pPr>
          </w:p>
          <w:p w14:paraId="7DA9008A" w14:textId="77777777" w:rsidR="000C61B6" w:rsidRDefault="000C61B6" w:rsidP="00F45358">
            <w:pPr>
              <w:rPr>
                <w:rFonts w:ascii="Arial" w:hAnsi="Arial" w:cs="Arial"/>
                <w:sz w:val="24"/>
                <w:szCs w:val="24"/>
              </w:rPr>
            </w:pPr>
          </w:p>
          <w:p w14:paraId="62FDC075" w14:textId="77777777" w:rsidR="000C61B6" w:rsidRDefault="000C61B6" w:rsidP="00F45358">
            <w:pPr>
              <w:rPr>
                <w:rFonts w:ascii="Arial" w:hAnsi="Arial" w:cs="Arial"/>
                <w:sz w:val="24"/>
                <w:szCs w:val="24"/>
              </w:rPr>
            </w:pPr>
          </w:p>
          <w:p w14:paraId="47AE3B83" w14:textId="77777777" w:rsidR="000C61B6" w:rsidRDefault="000C61B6" w:rsidP="00F45358">
            <w:pPr>
              <w:rPr>
                <w:rFonts w:ascii="Arial" w:hAnsi="Arial" w:cs="Arial"/>
                <w:sz w:val="24"/>
                <w:szCs w:val="24"/>
              </w:rPr>
            </w:pPr>
          </w:p>
          <w:p w14:paraId="35D7F786" w14:textId="5CDDCFFB" w:rsidR="000C61B6" w:rsidRDefault="000C61B6" w:rsidP="00F45358">
            <w:pPr>
              <w:rPr>
                <w:rFonts w:ascii="Arial" w:hAnsi="Arial" w:cs="Arial"/>
                <w:sz w:val="24"/>
                <w:szCs w:val="24"/>
              </w:rPr>
            </w:pPr>
            <w:r>
              <w:rPr>
                <w:rFonts w:ascii="Arial" w:hAnsi="Arial" w:cs="Arial"/>
                <w:sz w:val="24"/>
                <w:szCs w:val="24"/>
              </w:rPr>
              <w:t>xvi.</w:t>
            </w:r>
          </w:p>
          <w:p w14:paraId="18326C68" w14:textId="77777777" w:rsidR="000C61B6" w:rsidRDefault="000C61B6" w:rsidP="00F45358">
            <w:pPr>
              <w:rPr>
                <w:rFonts w:ascii="Arial" w:hAnsi="Arial" w:cs="Arial"/>
                <w:sz w:val="24"/>
                <w:szCs w:val="24"/>
              </w:rPr>
            </w:pPr>
          </w:p>
          <w:p w14:paraId="7377D2CD" w14:textId="77777777" w:rsidR="000C61B6" w:rsidRDefault="000C61B6" w:rsidP="00F45358">
            <w:pPr>
              <w:rPr>
                <w:rFonts w:ascii="Arial" w:hAnsi="Arial" w:cs="Arial"/>
                <w:sz w:val="24"/>
                <w:szCs w:val="24"/>
              </w:rPr>
            </w:pPr>
          </w:p>
          <w:p w14:paraId="44F4F2E7" w14:textId="77777777" w:rsidR="000C61B6" w:rsidRDefault="000C61B6" w:rsidP="00F45358">
            <w:pPr>
              <w:rPr>
                <w:rFonts w:ascii="Arial" w:hAnsi="Arial" w:cs="Arial"/>
                <w:sz w:val="24"/>
                <w:szCs w:val="24"/>
              </w:rPr>
            </w:pPr>
          </w:p>
          <w:p w14:paraId="129AA3CB" w14:textId="77777777" w:rsidR="000C61B6" w:rsidRDefault="000C61B6" w:rsidP="00F45358">
            <w:pPr>
              <w:rPr>
                <w:rFonts w:ascii="Arial" w:hAnsi="Arial" w:cs="Arial"/>
                <w:sz w:val="24"/>
                <w:szCs w:val="24"/>
              </w:rPr>
            </w:pPr>
          </w:p>
          <w:p w14:paraId="4692D26B" w14:textId="77777777" w:rsidR="000C61B6" w:rsidRDefault="000C61B6" w:rsidP="00F45358">
            <w:pPr>
              <w:rPr>
                <w:rFonts w:ascii="Arial" w:hAnsi="Arial" w:cs="Arial"/>
                <w:sz w:val="24"/>
                <w:szCs w:val="24"/>
              </w:rPr>
            </w:pPr>
          </w:p>
          <w:p w14:paraId="3955415E" w14:textId="77777777" w:rsidR="000C61B6" w:rsidRDefault="000C61B6" w:rsidP="00F45358">
            <w:pPr>
              <w:rPr>
                <w:rFonts w:ascii="Arial" w:hAnsi="Arial" w:cs="Arial"/>
                <w:sz w:val="24"/>
                <w:szCs w:val="24"/>
              </w:rPr>
            </w:pPr>
          </w:p>
          <w:p w14:paraId="68EC65DD" w14:textId="77777777" w:rsidR="000C61B6" w:rsidRDefault="000C61B6" w:rsidP="00F45358">
            <w:pPr>
              <w:rPr>
                <w:rFonts w:ascii="Arial" w:hAnsi="Arial" w:cs="Arial"/>
                <w:sz w:val="24"/>
                <w:szCs w:val="24"/>
              </w:rPr>
            </w:pPr>
          </w:p>
          <w:p w14:paraId="12509053" w14:textId="77777777" w:rsidR="000C61B6" w:rsidRDefault="000C61B6" w:rsidP="00F45358">
            <w:pPr>
              <w:rPr>
                <w:rFonts w:ascii="Arial" w:hAnsi="Arial" w:cs="Arial"/>
                <w:sz w:val="24"/>
                <w:szCs w:val="24"/>
              </w:rPr>
            </w:pPr>
          </w:p>
          <w:p w14:paraId="7A5D1568" w14:textId="77777777" w:rsidR="000C61B6" w:rsidRDefault="000C61B6" w:rsidP="00F45358">
            <w:pPr>
              <w:rPr>
                <w:rFonts w:ascii="Arial" w:hAnsi="Arial" w:cs="Arial"/>
                <w:sz w:val="24"/>
                <w:szCs w:val="24"/>
              </w:rPr>
            </w:pPr>
          </w:p>
          <w:p w14:paraId="213AA520" w14:textId="77777777" w:rsidR="000C61B6" w:rsidRDefault="000C61B6" w:rsidP="00F45358">
            <w:pPr>
              <w:rPr>
                <w:rFonts w:ascii="Arial" w:hAnsi="Arial" w:cs="Arial"/>
                <w:sz w:val="24"/>
                <w:szCs w:val="24"/>
              </w:rPr>
            </w:pPr>
          </w:p>
          <w:p w14:paraId="0AB47DFF" w14:textId="7ED3ABC5" w:rsidR="000C61B6" w:rsidRDefault="000C61B6" w:rsidP="00F45358">
            <w:pPr>
              <w:rPr>
                <w:rFonts w:ascii="Arial" w:hAnsi="Arial" w:cs="Arial"/>
                <w:sz w:val="24"/>
                <w:szCs w:val="24"/>
              </w:rPr>
            </w:pPr>
            <w:r>
              <w:rPr>
                <w:rFonts w:ascii="Arial" w:hAnsi="Arial" w:cs="Arial"/>
                <w:sz w:val="24"/>
                <w:szCs w:val="24"/>
              </w:rPr>
              <w:t>xvii.</w:t>
            </w:r>
          </w:p>
          <w:p w14:paraId="369FF8C4" w14:textId="77777777" w:rsidR="000C61B6" w:rsidRDefault="000C61B6" w:rsidP="00F45358">
            <w:pPr>
              <w:rPr>
                <w:rFonts w:ascii="Arial" w:hAnsi="Arial" w:cs="Arial"/>
                <w:sz w:val="24"/>
                <w:szCs w:val="24"/>
              </w:rPr>
            </w:pPr>
          </w:p>
          <w:p w14:paraId="3FC43040" w14:textId="77777777" w:rsidR="000C61B6" w:rsidRDefault="000C61B6" w:rsidP="00F45358">
            <w:pPr>
              <w:rPr>
                <w:rFonts w:ascii="Arial" w:hAnsi="Arial" w:cs="Arial"/>
                <w:sz w:val="24"/>
                <w:szCs w:val="24"/>
              </w:rPr>
            </w:pPr>
          </w:p>
          <w:p w14:paraId="008DD47D" w14:textId="77777777" w:rsidR="000C61B6" w:rsidRDefault="000C61B6" w:rsidP="00F45358">
            <w:pPr>
              <w:rPr>
                <w:rFonts w:ascii="Arial" w:hAnsi="Arial" w:cs="Arial"/>
                <w:sz w:val="24"/>
                <w:szCs w:val="24"/>
              </w:rPr>
            </w:pPr>
          </w:p>
          <w:p w14:paraId="6E51FCB7" w14:textId="77777777" w:rsidR="000C61B6" w:rsidRDefault="000C61B6" w:rsidP="00F45358">
            <w:pPr>
              <w:rPr>
                <w:rFonts w:ascii="Arial" w:hAnsi="Arial" w:cs="Arial"/>
                <w:sz w:val="24"/>
                <w:szCs w:val="24"/>
              </w:rPr>
            </w:pPr>
          </w:p>
          <w:p w14:paraId="22716183" w14:textId="77777777" w:rsidR="000C61B6" w:rsidRDefault="000C61B6" w:rsidP="00F45358">
            <w:pPr>
              <w:rPr>
                <w:rFonts w:ascii="Arial" w:hAnsi="Arial" w:cs="Arial"/>
                <w:sz w:val="24"/>
                <w:szCs w:val="24"/>
              </w:rPr>
            </w:pPr>
          </w:p>
          <w:p w14:paraId="64E29BBF" w14:textId="77777777" w:rsidR="000C61B6" w:rsidRDefault="000C61B6" w:rsidP="00F45358">
            <w:pPr>
              <w:rPr>
                <w:rFonts w:ascii="Arial" w:hAnsi="Arial" w:cs="Arial"/>
                <w:sz w:val="24"/>
                <w:szCs w:val="24"/>
              </w:rPr>
            </w:pPr>
          </w:p>
          <w:p w14:paraId="4A8812F2" w14:textId="77777777" w:rsidR="000C61B6" w:rsidRDefault="000C61B6" w:rsidP="00F45358">
            <w:pPr>
              <w:rPr>
                <w:rFonts w:ascii="Arial" w:hAnsi="Arial" w:cs="Arial"/>
                <w:sz w:val="24"/>
                <w:szCs w:val="24"/>
              </w:rPr>
            </w:pPr>
          </w:p>
          <w:p w14:paraId="2FB71A0B" w14:textId="77777777" w:rsidR="000C61B6" w:rsidRDefault="000C61B6" w:rsidP="00F45358">
            <w:pPr>
              <w:rPr>
                <w:rFonts w:ascii="Arial" w:hAnsi="Arial" w:cs="Arial"/>
                <w:sz w:val="24"/>
                <w:szCs w:val="24"/>
              </w:rPr>
            </w:pPr>
          </w:p>
          <w:p w14:paraId="434FCA04" w14:textId="77777777" w:rsidR="000C61B6" w:rsidRDefault="000C61B6" w:rsidP="00F45358">
            <w:pPr>
              <w:rPr>
                <w:rFonts w:ascii="Arial" w:hAnsi="Arial" w:cs="Arial"/>
                <w:sz w:val="24"/>
                <w:szCs w:val="24"/>
              </w:rPr>
            </w:pPr>
          </w:p>
          <w:p w14:paraId="64648078" w14:textId="3AE65B67" w:rsidR="000C61B6" w:rsidRDefault="000C61B6" w:rsidP="00F45358">
            <w:pPr>
              <w:rPr>
                <w:rFonts w:ascii="Arial" w:hAnsi="Arial" w:cs="Arial"/>
                <w:sz w:val="24"/>
                <w:szCs w:val="24"/>
              </w:rPr>
            </w:pPr>
            <w:r>
              <w:rPr>
                <w:rFonts w:ascii="Arial" w:hAnsi="Arial" w:cs="Arial"/>
                <w:sz w:val="24"/>
                <w:szCs w:val="24"/>
              </w:rPr>
              <w:t>xviii.</w:t>
            </w:r>
          </w:p>
          <w:p w14:paraId="5A2EDC72" w14:textId="77777777" w:rsidR="000C61B6" w:rsidRDefault="000C61B6" w:rsidP="00F45358">
            <w:pPr>
              <w:rPr>
                <w:rFonts w:ascii="Arial" w:hAnsi="Arial" w:cs="Arial"/>
                <w:sz w:val="24"/>
                <w:szCs w:val="24"/>
              </w:rPr>
            </w:pPr>
          </w:p>
          <w:p w14:paraId="74A0DC03" w14:textId="77777777" w:rsidR="000C61B6" w:rsidRDefault="000C61B6" w:rsidP="00F45358">
            <w:pPr>
              <w:rPr>
                <w:rFonts w:ascii="Arial" w:hAnsi="Arial" w:cs="Arial"/>
                <w:sz w:val="24"/>
                <w:szCs w:val="24"/>
              </w:rPr>
            </w:pPr>
          </w:p>
          <w:p w14:paraId="640551C0" w14:textId="77777777" w:rsidR="000C61B6" w:rsidRDefault="000C61B6" w:rsidP="00F45358">
            <w:pPr>
              <w:rPr>
                <w:rFonts w:ascii="Arial" w:hAnsi="Arial" w:cs="Arial"/>
                <w:sz w:val="24"/>
                <w:szCs w:val="24"/>
              </w:rPr>
            </w:pPr>
          </w:p>
          <w:p w14:paraId="0EAFC22C" w14:textId="77777777" w:rsidR="000C61B6" w:rsidRDefault="000C61B6" w:rsidP="00F45358">
            <w:pPr>
              <w:rPr>
                <w:rFonts w:ascii="Arial" w:hAnsi="Arial" w:cs="Arial"/>
                <w:sz w:val="24"/>
                <w:szCs w:val="24"/>
              </w:rPr>
            </w:pPr>
          </w:p>
          <w:p w14:paraId="574DE819" w14:textId="77777777" w:rsidR="000C61B6" w:rsidRDefault="000C61B6" w:rsidP="00F45358">
            <w:pPr>
              <w:rPr>
                <w:rFonts w:ascii="Arial" w:hAnsi="Arial" w:cs="Arial"/>
                <w:sz w:val="24"/>
                <w:szCs w:val="24"/>
              </w:rPr>
            </w:pPr>
          </w:p>
          <w:p w14:paraId="101225B6" w14:textId="77777777" w:rsidR="000C61B6" w:rsidRDefault="000C61B6" w:rsidP="00F45358">
            <w:pPr>
              <w:rPr>
                <w:rFonts w:ascii="Arial" w:hAnsi="Arial" w:cs="Arial"/>
                <w:sz w:val="24"/>
                <w:szCs w:val="24"/>
              </w:rPr>
            </w:pPr>
          </w:p>
          <w:p w14:paraId="05CA7F6C" w14:textId="77777777" w:rsidR="000C61B6" w:rsidRDefault="000C61B6" w:rsidP="00F45358">
            <w:pPr>
              <w:rPr>
                <w:rFonts w:ascii="Arial" w:hAnsi="Arial" w:cs="Arial"/>
                <w:sz w:val="24"/>
                <w:szCs w:val="24"/>
              </w:rPr>
            </w:pPr>
          </w:p>
          <w:p w14:paraId="0980197A" w14:textId="77777777" w:rsidR="000C61B6" w:rsidRDefault="000C61B6" w:rsidP="00F45358">
            <w:pPr>
              <w:rPr>
                <w:rFonts w:ascii="Arial" w:hAnsi="Arial" w:cs="Arial"/>
                <w:sz w:val="24"/>
                <w:szCs w:val="24"/>
              </w:rPr>
            </w:pPr>
          </w:p>
          <w:p w14:paraId="3CD41E00" w14:textId="77777777" w:rsidR="000C61B6" w:rsidRDefault="000C61B6" w:rsidP="00F45358">
            <w:pPr>
              <w:rPr>
                <w:rFonts w:ascii="Arial" w:hAnsi="Arial" w:cs="Arial"/>
                <w:sz w:val="24"/>
                <w:szCs w:val="24"/>
              </w:rPr>
            </w:pPr>
          </w:p>
          <w:p w14:paraId="12BA2F92" w14:textId="77777777" w:rsidR="000C61B6" w:rsidRDefault="000C61B6" w:rsidP="00F45358">
            <w:pPr>
              <w:rPr>
                <w:rFonts w:ascii="Arial" w:hAnsi="Arial" w:cs="Arial"/>
                <w:sz w:val="24"/>
                <w:szCs w:val="24"/>
              </w:rPr>
            </w:pPr>
          </w:p>
          <w:p w14:paraId="51E0AC41" w14:textId="77777777" w:rsidR="000C61B6" w:rsidRDefault="000C61B6" w:rsidP="00F45358">
            <w:pPr>
              <w:rPr>
                <w:rFonts w:ascii="Arial" w:hAnsi="Arial" w:cs="Arial"/>
                <w:sz w:val="24"/>
                <w:szCs w:val="24"/>
              </w:rPr>
            </w:pPr>
          </w:p>
          <w:p w14:paraId="4B002537" w14:textId="0EBDCCC6" w:rsidR="000C61B6" w:rsidRDefault="000C61B6" w:rsidP="00F45358">
            <w:pPr>
              <w:rPr>
                <w:rFonts w:ascii="Arial" w:hAnsi="Arial" w:cs="Arial"/>
                <w:sz w:val="24"/>
                <w:szCs w:val="24"/>
              </w:rPr>
            </w:pPr>
            <w:r>
              <w:rPr>
                <w:rFonts w:ascii="Arial" w:hAnsi="Arial" w:cs="Arial"/>
                <w:sz w:val="24"/>
                <w:szCs w:val="24"/>
              </w:rPr>
              <w:t>xix.</w:t>
            </w:r>
          </w:p>
          <w:p w14:paraId="2C2D6015" w14:textId="77777777" w:rsidR="000C61B6" w:rsidRDefault="000C61B6" w:rsidP="00F45358">
            <w:pPr>
              <w:rPr>
                <w:rFonts w:ascii="Arial" w:hAnsi="Arial" w:cs="Arial"/>
                <w:sz w:val="24"/>
                <w:szCs w:val="24"/>
              </w:rPr>
            </w:pPr>
          </w:p>
          <w:p w14:paraId="1BDC17B6" w14:textId="77777777" w:rsidR="000C61B6" w:rsidRDefault="000C61B6" w:rsidP="00F45358">
            <w:pPr>
              <w:rPr>
                <w:rFonts w:ascii="Arial" w:hAnsi="Arial" w:cs="Arial"/>
                <w:sz w:val="24"/>
                <w:szCs w:val="24"/>
              </w:rPr>
            </w:pPr>
          </w:p>
          <w:p w14:paraId="71BACB19" w14:textId="77777777" w:rsidR="000C61B6" w:rsidRDefault="000C61B6" w:rsidP="00F45358">
            <w:pPr>
              <w:rPr>
                <w:rFonts w:ascii="Arial" w:hAnsi="Arial" w:cs="Arial"/>
                <w:sz w:val="24"/>
                <w:szCs w:val="24"/>
              </w:rPr>
            </w:pPr>
          </w:p>
          <w:p w14:paraId="12F040C9" w14:textId="77777777" w:rsidR="000C61B6" w:rsidRDefault="000C61B6" w:rsidP="00F45358">
            <w:pPr>
              <w:rPr>
                <w:rFonts w:ascii="Arial" w:hAnsi="Arial" w:cs="Arial"/>
                <w:sz w:val="24"/>
                <w:szCs w:val="24"/>
              </w:rPr>
            </w:pPr>
          </w:p>
          <w:p w14:paraId="567F587C" w14:textId="77777777" w:rsidR="000C61B6" w:rsidRDefault="000C61B6" w:rsidP="00F45358">
            <w:pPr>
              <w:rPr>
                <w:rFonts w:ascii="Arial" w:hAnsi="Arial" w:cs="Arial"/>
                <w:sz w:val="24"/>
                <w:szCs w:val="24"/>
              </w:rPr>
            </w:pPr>
          </w:p>
          <w:p w14:paraId="35E4C402" w14:textId="77777777" w:rsidR="000C61B6" w:rsidRDefault="000C61B6" w:rsidP="00F45358">
            <w:pPr>
              <w:rPr>
                <w:rFonts w:ascii="Arial" w:hAnsi="Arial" w:cs="Arial"/>
                <w:sz w:val="24"/>
                <w:szCs w:val="24"/>
              </w:rPr>
            </w:pPr>
          </w:p>
          <w:p w14:paraId="5332C61B" w14:textId="77777777" w:rsidR="000C61B6" w:rsidRDefault="000C61B6" w:rsidP="00F45358">
            <w:pPr>
              <w:rPr>
                <w:rFonts w:ascii="Arial" w:hAnsi="Arial" w:cs="Arial"/>
                <w:sz w:val="24"/>
                <w:szCs w:val="24"/>
              </w:rPr>
            </w:pPr>
          </w:p>
          <w:p w14:paraId="7DD07C43" w14:textId="77777777" w:rsidR="000C61B6" w:rsidRDefault="000C61B6" w:rsidP="00F45358">
            <w:pPr>
              <w:rPr>
                <w:rFonts w:ascii="Arial" w:hAnsi="Arial" w:cs="Arial"/>
                <w:sz w:val="24"/>
                <w:szCs w:val="24"/>
              </w:rPr>
            </w:pPr>
          </w:p>
          <w:p w14:paraId="17089AEF" w14:textId="77777777" w:rsidR="000C61B6" w:rsidRDefault="000C61B6" w:rsidP="00F45358">
            <w:pPr>
              <w:rPr>
                <w:rFonts w:ascii="Arial" w:hAnsi="Arial" w:cs="Arial"/>
                <w:sz w:val="24"/>
                <w:szCs w:val="24"/>
              </w:rPr>
            </w:pPr>
          </w:p>
          <w:p w14:paraId="07443CCF" w14:textId="77777777" w:rsidR="000C61B6" w:rsidRDefault="000C61B6" w:rsidP="00F45358">
            <w:pPr>
              <w:rPr>
                <w:rFonts w:ascii="Arial" w:hAnsi="Arial" w:cs="Arial"/>
                <w:sz w:val="24"/>
                <w:szCs w:val="24"/>
              </w:rPr>
            </w:pPr>
          </w:p>
          <w:p w14:paraId="50689052" w14:textId="77777777" w:rsidR="000C61B6" w:rsidRDefault="000C61B6" w:rsidP="00F45358">
            <w:pPr>
              <w:rPr>
                <w:rFonts w:ascii="Arial" w:hAnsi="Arial" w:cs="Arial"/>
                <w:sz w:val="24"/>
                <w:szCs w:val="24"/>
              </w:rPr>
            </w:pPr>
          </w:p>
          <w:p w14:paraId="73D04E6C" w14:textId="77777777" w:rsidR="000C61B6" w:rsidRDefault="000C61B6" w:rsidP="00F45358">
            <w:pPr>
              <w:rPr>
                <w:rFonts w:ascii="Arial" w:hAnsi="Arial" w:cs="Arial"/>
                <w:sz w:val="24"/>
                <w:szCs w:val="24"/>
              </w:rPr>
            </w:pPr>
          </w:p>
          <w:p w14:paraId="1A97EE4B" w14:textId="4A703DE6" w:rsidR="000C61B6" w:rsidRDefault="000C61B6" w:rsidP="00F45358">
            <w:pPr>
              <w:rPr>
                <w:rFonts w:ascii="Arial" w:hAnsi="Arial" w:cs="Arial"/>
                <w:sz w:val="24"/>
                <w:szCs w:val="24"/>
              </w:rPr>
            </w:pPr>
            <w:r>
              <w:rPr>
                <w:rFonts w:ascii="Arial" w:hAnsi="Arial" w:cs="Arial"/>
                <w:sz w:val="24"/>
                <w:szCs w:val="24"/>
              </w:rPr>
              <w:t>xx.</w:t>
            </w:r>
          </w:p>
          <w:p w14:paraId="5635C6F0" w14:textId="77777777" w:rsidR="000C61B6" w:rsidRDefault="000C61B6" w:rsidP="00F45358">
            <w:pPr>
              <w:rPr>
                <w:rFonts w:ascii="Arial" w:hAnsi="Arial" w:cs="Arial"/>
                <w:sz w:val="24"/>
                <w:szCs w:val="24"/>
              </w:rPr>
            </w:pPr>
          </w:p>
          <w:p w14:paraId="578CA8D8" w14:textId="77777777" w:rsidR="000C61B6" w:rsidRDefault="000C61B6" w:rsidP="00F45358">
            <w:pPr>
              <w:rPr>
                <w:rFonts w:ascii="Arial" w:hAnsi="Arial" w:cs="Arial"/>
                <w:sz w:val="24"/>
                <w:szCs w:val="24"/>
              </w:rPr>
            </w:pPr>
          </w:p>
          <w:p w14:paraId="202DF2C7" w14:textId="77777777" w:rsidR="000C61B6" w:rsidRDefault="000C61B6" w:rsidP="00F45358">
            <w:pPr>
              <w:rPr>
                <w:rFonts w:ascii="Arial" w:hAnsi="Arial" w:cs="Arial"/>
                <w:sz w:val="24"/>
                <w:szCs w:val="24"/>
              </w:rPr>
            </w:pPr>
          </w:p>
          <w:p w14:paraId="075F8702" w14:textId="77777777" w:rsidR="000C61B6" w:rsidRDefault="000C61B6" w:rsidP="00F45358">
            <w:pPr>
              <w:rPr>
                <w:rFonts w:ascii="Arial" w:hAnsi="Arial" w:cs="Arial"/>
                <w:sz w:val="24"/>
                <w:szCs w:val="24"/>
              </w:rPr>
            </w:pPr>
          </w:p>
          <w:p w14:paraId="68372784" w14:textId="77777777" w:rsidR="000C61B6" w:rsidRDefault="000C61B6" w:rsidP="00F45358">
            <w:pPr>
              <w:rPr>
                <w:rFonts w:ascii="Arial" w:hAnsi="Arial" w:cs="Arial"/>
                <w:sz w:val="24"/>
                <w:szCs w:val="24"/>
              </w:rPr>
            </w:pPr>
          </w:p>
          <w:p w14:paraId="73F882EA" w14:textId="77777777" w:rsidR="000C61B6" w:rsidRDefault="000C61B6" w:rsidP="00F45358">
            <w:pPr>
              <w:rPr>
                <w:rFonts w:ascii="Arial" w:hAnsi="Arial" w:cs="Arial"/>
                <w:sz w:val="24"/>
                <w:szCs w:val="24"/>
              </w:rPr>
            </w:pPr>
          </w:p>
          <w:p w14:paraId="1E1E56EC" w14:textId="77777777" w:rsidR="000C61B6" w:rsidRDefault="000C61B6" w:rsidP="00F45358">
            <w:pPr>
              <w:rPr>
                <w:rFonts w:ascii="Arial" w:hAnsi="Arial" w:cs="Arial"/>
                <w:sz w:val="24"/>
                <w:szCs w:val="24"/>
              </w:rPr>
            </w:pPr>
          </w:p>
          <w:p w14:paraId="5837848C" w14:textId="77777777" w:rsidR="000C61B6" w:rsidRDefault="000C61B6" w:rsidP="00F45358">
            <w:pPr>
              <w:rPr>
                <w:rFonts w:ascii="Arial" w:hAnsi="Arial" w:cs="Arial"/>
                <w:sz w:val="24"/>
                <w:szCs w:val="24"/>
              </w:rPr>
            </w:pPr>
          </w:p>
          <w:p w14:paraId="3BEAFF0C" w14:textId="77777777" w:rsidR="000C61B6" w:rsidRDefault="000C61B6" w:rsidP="00F45358">
            <w:pPr>
              <w:rPr>
                <w:rFonts w:ascii="Arial" w:hAnsi="Arial" w:cs="Arial"/>
                <w:sz w:val="24"/>
                <w:szCs w:val="24"/>
              </w:rPr>
            </w:pPr>
          </w:p>
          <w:p w14:paraId="673496AC" w14:textId="77777777" w:rsidR="000C61B6" w:rsidRDefault="000C61B6" w:rsidP="00F45358">
            <w:pPr>
              <w:rPr>
                <w:rFonts w:ascii="Arial" w:hAnsi="Arial" w:cs="Arial"/>
                <w:sz w:val="24"/>
                <w:szCs w:val="24"/>
              </w:rPr>
            </w:pPr>
          </w:p>
          <w:p w14:paraId="7A3978B1" w14:textId="77777777" w:rsidR="000C61B6" w:rsidRDefault="000C61B6" w:rsidP="00F45358">
            <w:pPr>
              <w:rPr>
                <w:rFonts w:ascii="Arial" w:hAnsi="Arial" w:cs="Arial"/>
                <w:sz w:val="24"/>
                <w:szCs w:val="24"/>
              </w:rPr>
            </w:pPr>
          </w:p>
          <w:p w14:paraId="1B2AD9A9" w14:textId="77777777" w:rsidR="008C4041" w:rsidRDefault="008C4041" w:rsidP="00F45358">
            <w:pPr>
              <w:rPr>
                <w:rFonts w:ascii="Arial" w:hAnsi="Arial" w:cs="Arial"/>
                <w:sz w:val="24"/>
                <w:szCs w:val="24"/>
              </w:rPr>
            </w:pPr>
          </w:p>
          <w:p w14:paraId="3FC15318" w14:textId="77777777" w:rsidR="000C61B6" w:rsidRDefault="000C61B6" w:rsidP="00F45358">
            <w:pPr>
              <w:rPr>
                <w:rFonts w:ascii="Arial" w:hAnsi="Arial" w:cs="Arial"/>
                <w:sz w:val="24"/>
                <w:szCs w:val="24"/>
              </w:rPr>
            </w:pPr>
          </w:p>
          <w:p w14:paraId="189163AF" w14:textId="172CA6F9" w:rsidR="000C61B6" w:rsidRDefault="000C61B6" w:rsidP="00F45358">
            <w:pPr>
              <w:rPr>
                <w:rFonts w:ascii="Arial" w:hAnsi="Arial" w:cs="Arial"/>
                <w:sz w:val="24"/>
                <w:szCs w:val="24"/>
              </w:rPr>
            </w:pPr>
            <w:r>
              <w:rPr>
                <w:rFonts w:ascii="Arial" w:hAnsi="Arial" w:cs="Arial"/>
                <w:sz w:val="24"/>
                <w:szCs w:val="24"/>
              </w:rPr>
              <w:t>xxi.</w:t>
            </w:r>
          </w:p>
          <w:p w14:paraId="6C2D86B3" w14:textId="77777777" w:rsidR="000C61B6" w:rsidRDefault="000C61B6" w:rsidP="00F45358">
            <w:pPr>
              <w:rPr>
                <w:rFonts w:ascii="Arial" w:hAnsi="Arial" w:cs="Arial"/>
                <w:sz w:val="24"/>
                <w:szCs w:val="24"/>
              </w:rPr>
            </w:pPr>
          </w:p>
          <w:p w14:paraId="65B9DB21" w14:textId="77777777" w:rsidR="000C61B6" w:rsidRDefault="000C61B6" w:rsidP="00F45358">
            <w:pPr>
              <w:rPr>
                <w:rFonts w:ascii="Arial" w:hAnsi="Arial" w:cs="Arial"/>
                <w:sz w:val="24"/>
                <w:szCs w:val="24"/>
              </w:rPr>
            </w:pPr>
          </w:p>
          <w:p w14:paraId="12AB82CC" w14:textId="77777777" w:rsidR="000C61B6" w:rsidRDefault="000C61B6" w:rsidP="00F45358">
            <w:pPr>
              <w:rPr>
                <w:rFonts w:ascii="Arial" w:hAnsi="Arial" w:cs="Arial"/>
                <w:sz w:val="24"/>
                <w:szCs w:val="24"/>
              </w:rPr>
            </w:pPr>
          </w:p>
          <w:p w14:paraId="2EB06D27" w14:textId="120B8643" w:rsidR="000C61B6" w:rsidRDefault="000C61B6" w:rsidP="00F45358">
            <w:pPr>
              <w:rPr>
                <w:rFonts w:ascii="Arial" w:hAnsi="Arial" w:cs="Arial"/>
                <w:sz w:val="24"/>
                <w:szCs w:val="24"/>
              </w:rPr>
            </w:pPr>
            <w:r>
              <w:rPr>
                <w:rFonts w:ascii="Arial" w:hAnsi="Arial" w:cs="Arial"/>
                <w:sz w:val="24"/>
                <w:szCs w:val="24"/>
              </w:rPr>
              <w:t>xxii.</w:t>
            </w:r>
          </w:p>
          <w:p w14:paraId="791546FE" w14:textId="77777777" w:rsidR="000C61B6" w:rsidRDefault="000C61B6" w:rsidP="00F45358">
            <w:pPr>
              <w:rPr>
                <w:rFonts w:ascii="Arial" w:hAnsi="Arial" w:cs="Arial"/>
                <w:sz w:val="24"/>
                <w:szCs w:val="24"/>
              </w:rPr>
            </w:pPr>
          </w:p>
          <w:p w14:paraId="0F5CF7DE" w14:textId="77777777" w:rsidR="000C61B6" w:rsidRDefault="000C61B6" w:rsidP="00F45358">
            <w:pPr>
              <w:rPr>
                <w:rFonts w:ascii="Arial" w:hAnsi="Arial" w:cs="Arial"/>
                <w:sz w:val="24"/>
                <w:szCs w:val="24"/>
              </w:rPr>
            </w:pPr>
          </w:p>
          <w:p w14:paraId="488EC890" w14:textId="77777777" w:rsidR="000C61B6" w:rsidRDefault="000C61B6" w:rsidP="00F45358">
            <w:pPr>
              <w:rPr>
                <w:rFonts w:ascii="Arial" w:hAnsi="Arial" w:cs="Arial"/>
                <w:sz w:val="24"/>
                <w:szCs w:val="24"/>
              </w:rPr>
            </w:pPr>
          </w:p>
          <w:p w14:paraId="2FBF4468" w14:textId="77777777" w:rsidR="000C61B6" w:rsidRDefault="000C61B6" w:rsidP="00F45358">
            <w:pPr>
              <w:rPr>
                <w:rFonts w:ascii="Arial" w:hAnsi="Arial" w:cs="Arial"/>
                <w:sz w:val="24"/>
                <w:szCs w:val="24"/>
              </w:rPr>
            </w:pPr>
          </w:p>
          <w:p w14:paraId="18C3F9EC" w14:textId="77777777" w:rsidR="000C61B6" w:rsidRDefault="000C61B6" w:rsidP="00F45358">
            <w:pPr>
              <w:rPr>
                <w:rFonts w:ascii="Arial" w:hAnsi="Arial" w:cs="Arial"/>
                <w:sz w:val="24"/>
                <w:szCs w:val="24"/>
              </w:rPr>
            </w:pPr>
          </w:p>
          <w:p w14:paraId="0887B77B" w14:textId="38E24EAE" w:rsidR="000C61B6" w:rsidRDefault="000C61B6" w:rsidP="00F45358">
            <w:pPr>
              <w:rPr>
                <w:rFonts w:ascii="Arial" w:hAnsi="Arial" w:cs="Arial"/>
                <w:sz w:val="24"/>
                <w:szCs w:val="24"/>
              </w:rPr>
            </w:pPr>
            <w:r>
              <w:rPr>
                <w:rFonts w:ascii="Arial" w:hAnsi="Arial" w:cs="Arial"/>
                <w:sz w:val="24"/>
                <w:szCs w:val="24"/>
              </w:rPr>
              <w:t>xxiii.</w:t>
            </w:r>
          </w:p>
          <w:p w14:paraId="2F809191" w14:textId="77777777" w:rsidR="000C61B6" w:rsidRDefault="000C61B6" w:rsidP="00F45358">
            <w:pPr>
              <w:rPr>
                <w:rFonts w:ascii="Arial" w:hAnsi="Arial" w:cs="Arial"/>
                <w:sz w:val="24"/>
                <w:szCs w:val="24"/>
              </w:rPr>
            </w:pPr>
          </w:p>
          <w:p w14:paraId="7DA48243" w14:textId="77777777" w:rsidR="000C61B6" w:rsidRDefault="000C61B6" w:rsidP="00F45358">
            <w:pPr>
              <w:rPr>
                <w:rFonts w:ascii="Arial" w:hAnsi="Arial" w:cs="Arial"/>
                <w:sz w:val="24"/>
                <w:szCs w:val="24"/>
              </w:rPr>
            </w:pPr>
          </w:p>
          <w:p w14:paraId="74267100" w14:textId="77777777" w:rsidR="000C61B6" w:rsidRDefault="000C61B6" w:rsidP="00F45358">
            <w:pPr>
              <w:rPr>
                <w:rFonts w:ascii="Arial" w:hAnsi="Arial" w:cs="Arial"/>
                <w:sz w:val="24"/>
                <w:szCs w:val="24"/>
              </w:rPr>
            </w:pPr>
          </w:p>
          <w:p w14:paraId="3FD970AB" w14:textId="77777777" w:rsidR="000C61B6" w:rsidRDefault="000C61B6" w:rsidP="00F45358">
            <w:pPr>
              <w:rPr>
                <w:rFonts w:ascii="Arial" w:hAnsi="Arial" w:cs="Arial"/>
                <w:sz w:val="24"/>
                <w:szCs w:val="24"/>
              </w:rPr>
            </w:pPr>
          </w:p>
          <w:p w14:paraId="6879404E" w14:textId="77777777" w:rsidR="000C61B6" w:rsidRDefault="000C61B6" w:rsidP="00F45358">
            <w:pPr>
              <w:rPr>
                <w:rFonts w:ascii="Arial" w:hAnsi="Arial" w:cs="Arial"/>
                <w:sz w:val="24"/>
                <w:szCs w:val="24"/>
              </w:rPr>
            </w:pPr>
          </w:p>
          <w:p w14:paraId="67BB3AAA" w14:textId="77777777" w:rsidR="000C61B6" w:rsidRDefault="000C61B6" w:rsidP="00F45358">
            <w:pPr>
              <w:rPr>
                <w:rFonts w:ascii="Arial" w:hAnsi="Arial" w:cs="Arial"/>
                <w:sz w:val="24"/>
                <w:szCs w:val="24"/>
              </w:rPr>
            </w:pPr>
          </w:p>
          <w:p w14:paraId="20056D44" w14:textId="77777777" w:rsidR="000C61B6" w:rsidRDefault="000C61B6" w:rsidP="00F45358">
            <w:pPr>
              <w:rPr>
                <w:rFonts w:ascii="Arial" w:hAnsi="Arial" w:cs="Arial"/>
                <w:sz w:val="24"/>
                <w:szCs w:val="24"/>
              </w:rPr>
            </w:pPr>
          </w:p>
          <w:p w14:paraId="52F2089F" w14:textId="77777777" w:rsidR="000C61B6" w:rsidRDefault="000C61B6" w:rsidP="00F45358">
            <w:pPr>
              <w:rPr>
                <w:rFonts w:ascii="Arial" w:hAnsi="Arial" w:cs="Arial"/>
                <w:sz w:val="24"/>
                <w:szCs w:val="24"/>
              </w:rPr>
            </w:pPr>
          </w:p>
          <w:p w14:paraId="318DC130" w14:textId="77777777" w:rsidR="000C61B6" w:rsidRDefault="000C61B6" w:rsidP="00F45358">
            <w:pPr>
              <w:rPr>
                <w:rFonts w:ascii="Arial" w:hAnsi="Arial" w:cs="Arial"/>
                <w:sz w:val="24"/>
                <w:szCs w:val="24"/>
              </w:rPr>
            </w:pPr>
          </w:p>
          <w:p w14:paraId="76C8A01F" w14:textId="77777777" w:rsidR="000C61B6" w:rsidRDefault="000C61B6" w:rsidP="00F45358">
            <w:pPr>
              <w:rPr>
                <w:rFonts w:ascii="Arial" w:hAnsi="Arial" w:cs="Arial"/>
                <w:sz w:val="24"/>
                <w:szCs w:val="24"/>
              </w:rPr>
            </w:pPr>
          </w:p>
          <w:p w14:paraId="7E8A3FD7" w14:textId="77777777" w:rsidR="008C4041" w:rsidRDefault="008C4041" w:rsidP="00F45358">
            <w:pPr>
              <w:rPr>
                <w:rFonts w:ascii="Arial" w:hAnsi="Arial" w:cs="Arial"/>
                <w:sz w:val="24"/>
                <w:szCs w:val="24"/>
              </w:rPr>
            </w:pPr>
          </w:p>
          <w:p w14:paraId="4F6386B8" w14:textId="1FD459DF" w:rsidR="000C61B6" w:rsidRDefault="00CB65AE" w:rsidP="00F45358">
            <w:pPr>
              <w:rPr>
                <w:rFonts w:ascii="Arial" w:hAnsi="Arial" w:cs="Arial"/>
                <w:sz w:val="24"/>
                <w:szCs w:val="24"/>
              </w:rPr>
            </w:pPr>
            <w:r>
              <w:rPr>
                <w:rFonts w:ascii="Arial" w:hAnsi="Arial" w:cs="Arial"/>
                <w:sz w:val="24"/>
                <w:szCs w:val="24"/>
              </w:rPr>
              <w:t>xxiv.</w:t>
            </w:r>
          </w:p>
          <w:p w14:paraId="7DF9F19F" w14:textId="77777777" w:rsidR="00CB65AE" w:rsidRDefault="00CB65AE" w:rsidP="00F45358">
            <w:pPr>
              <w:rPr>
                <w:rFonts w:ascii="Arial" w:hAnsi="Arial" w:cs="Arial"/>
                <w:sz w:val="24"/>
                <w:szCs w:val="24"/>
              </w:rPr>
            </w:pPr>
          </w:p>
          <w:p w14:paraId="2DC218E5" w14:textId="77777777" w:rsidR="00CB65AE" w:rsidRDefault="00CB65AE" w:rsidP="00F45358">
            <w:pPr>
              <w:rPr>
                <w:rFonts w:ascii="Arial" w:hAnsi="Arial" w:cs="Arial"/>
                <w:sz w:val="24"/>
                <w:szCs w:val="24"/>
              </w:rPr>
            </w:pPr>
          </w:p>
          <w:p w14:paraId="1C0E82D3" w14:textId="77777777" w:rsidR="00CB65AE" w:rsidRDefault="00CB65AE" w:rsidP="00F45358">
            <w:pPr>
              <w:rPr>
                <w:rFonts w:ascii="Arial" w:hAnsi="Arial" w:cs="Arial"/>
                <w:sz w:val="24"/>
                <w:szCs w:val="24"/>
              </w:rPr>
            </w:pPr>
          </w:p>
          <w:p w14:paraId="49BB5F67" w14:textId="77777777" w:rsidR="00CB65AE" w:rsidRDefault="00CB65AE" w:rsidP="00F45358">
            <w:pPr>
              <w:rPr>
                <w:rFonts w:ascii="Arial" w:hAnsi="Arial" w:cs="Arial"/>
                <w:sz w:val="24"/>
                <w:szCs w:val="24"/>
              </w:rPr>
            </w:pPr>
          </w:p>
          <w:p w14:paraId="402660A7" w14:textId="77777777" w:rsidR="00CB65AE" w:rsidRDefault="00CB65AE" w:rsidP="00F45358">
            <w:pPr>
              <w:rPr>
                <w:rFonts w:ascii="Arial" w:hAnsi="Arial" w:cs="Arial"/>
                <w:sz w:val="24"/>
                <w:szCs w:val="24"/>
              </w:rPr>
            </w:pPr>
          </w:p>
          <w:p w14:paraId="66F9715E" w14:textId="77777777" w:rsidR="00CB65AE" w:rsidRDefault="00CB65AE" w:rsidP="00F45358">
            <w:pPr>
              <w:rPr>
                <w:rFonts w:ascii="Arial" w:hAnsi="Arial" w:cs="Arial"/>
                <w:sz w:val="24"/>
                <w:szCs w:val="24"/>
              </w:rPr>
            </w:pPr>
          </w:p>
          <w:p w14:paraId="465A34F6" w14:textId="77777777" w:rsidR="00CB65AE" w:rsidRDefault="00CB65AE" w:rsidP="00F45358">
            <w:pPr>
              <w:rPr>
                <w:rFonts w:ascii="Arial" w:hAnsi="Arial" w:cs="Arial"/>
                <w:sz w:val="24"/>
                <w:szCs w:val="24"/>
              </w:rPr>
            </w:pPr>
          </w:p>
          <w:p w14:paraId="7BC1F1BD" w14:textId="77777777" w:rsidR="00CB65AE" w:rsidRDefault="00CB65AE" w:rsidP="00F45358">
            <w:pPr>
              <w:rPr>
                <w:rFonts w:ascii="Arial" w:hAnsi="Arial" w:cs="Arial"/>
                <w:sz w:val="24"/>
                <w:szCs w:val="24"/>
              </w:rPr>
            </w:pPr>
          </w:p>
          <w:p w14:paraId="413199D4" w14:textId="77777777" w:rsidR="00CB65AE" w:rsidRDefault="00CB65AE" w:rsidP="00F45358">
            <w:pPr>
              <w:rPr>
                <w:rFonts w:ascii="Arial" w:hAnsi="Arial" w:cs="Arial"/>
                <w:sz w:val="24"/>
                <w:szCs w:val="24"/>
              </w:rPr>
            </w:pPr>
          </w:p>
          <w:p w14:paraId="1104AFFB" w14:textId="6E6FB8A0" w:rsidR="00CB65AE" w:rsidRDefault="00CB65AE" w:rsidP="00F45358">
            <w:pPr>
              <w:rPr>
                <w:rFonts w:ascii="Arial" w:hAnsi="Arial" w:cs="Arial"/>
                <w:sz w:val="24"/>
                <w:szCs w:val="24"/>
              </w:rPr>
            </w:pPr>
            <w:r>
              <w:rPr>
                <w:rFonts w:ascii="Arial" w:hAnsi="Arial" w:cs="Arial"/>
                <w:sz w:val="24"/>
                <w:szCs w:val="24"/>
              </w:rPr>
              <w:t>xxv.</w:t>
            </w:r>
          </w:p>
          <w:p w14:paraId="6D227309" w14:textId="77777777" w:rsidR="00CB65AE" w:rsidRDefault="00CB65AE" w:rsidP="00F45358">
            <w:pPr>
              <w:rPr>
                <w:rFonts w:ascii="Arial" w:hAnsi="Arial" w:cs="Arial"/>
                <w:sz w:val="24"/>
                <w:szCs w:val="24"/>
              </w:rPr>
            </w:pPr>
          </w:p>
          <w:p w14:paraId="7B6D7FE9" w14:textId="77777777" w:rsidR="00CB65AE" w:rsidRDefault="00CB65AE" w:rsidP="00F45358">
            <w:pPr>
              <w:rPr>
                <w:rFonts w:ascii="Arial" w:hAnsi="Arial" w:cs="Arial"/>
                <w:sz w:val="24"/>
                <w:szCs w:val="24"/>
              </w:rPr>
            </w:pPr>
          </w:p>
          <w:p w14:paraId="1A29A2DA" w14:textId="77777777" w:rsidR="00CB65AE" w:rsidRDefault="00CB65AE" w:rsidP="00F45358">
            <w:pPr>
              <w:rPr>
                <w:rFonts w:ascii="Arial" w:hAnsi="Arial" w:cs="Arial"/>
                <w:sz w:val="24"/>
                <w:szCs w:val="24"/>
              </w:rPr>
            </w:pPr>
          </w:p>
          <w:p w14:paraId="5FFEE0B1" w14:textId="77777777" w:rsidR="00CB65AE" w:rsidRDefault="00CB65AE" w:rsidP="00F45358">
            <w:pPr>
              <w:rPr>
                <w:rFonts w:ascii="Arial" w:hAnsi="Arial" w:cs="Arial"/>
                <w:sz w:val="24"/>
                <w:szCs w:val="24"/>
              </w:rPr>
            </w:pPr>
          </w:p>
          <w:p w14:paraId="7E5CB15F" w14:textId="77777777" w:rsidR="00CB65AE" w:rsidRDefault="00CB65AE" w:rsidP="00F45358">
            <w:pPr>
              <w:rPr>
                <w:rFonts w:ascii="Arial" w:hAnsi="Arial" w:cs="Arial"/>
                <w:sz w:val="24"/>
                <w:szCs w:val="24"/>
              </w:rPr>
            </w:pPr>
          </w:p>
          <w:p w14:paraId="3315A70E" w14:textId="77777777" w:rsidR="00CB65AE" w:rsidRDefault="00CB65AE" w:rsidP="00F45358">
            <w:pPr>
              <w:rPr>
                <w:rFonts w:ascii="Arial" w:hAnsi="Arial" w:cs="Arial"/>
                <w:sz w:val="24"/>
                <w:szCs w:val="24"/>
              </w:rPr>
            </w:pPr>
          </w:p>
          <w:p w14:paraId="55C4A213" w14:textId="77777777" w:rsidR="00CB65AE" w:rsidRDefault="00CB65AE" w:rsidP="00F45358">
            <w:pPr>
              <w:rPr>
                <w:rFonts w:ascii="Arial" w:hAnsi="Arial" w:cs="Arial"/>
                <w:sz w:val="24"/>
                <w:szCs w:val="24"/>
              </w:rPr>
            </w:pPr>
          </w:p>
          <w:p w14:paraId="2714F1E0" w14:textId="77777777" w:rsidR="00CB65AE" w:rsidRDefault="00CB65AE" w:rsidP="00F45358">
            <w:pPr>
              <w:rPr>
                <w:rFonts w:ascii="Arial" w:hAnsi="Arial" w:cs="Arial"/>
                <w:sz w:val="24"/>
                <w:szCs w:val="24"/>
              </w:rPr>
            </w:pPr>
          </w:p>
          <w:p w14:paraId="5171BBD4" w14:textId="77777777" w:rsidR="00CB65AE" w:rsidRDefault="00CB65AE" w:rsidP="00F45358">
            <w:pPr>
              <w:rPr>
                <w:rFonts w:ascii="Arial" w:hAnsi="Arial" w:cs="Arial"/>
                <w:sz w:val="24"/>
                <w:szCs w:val="24"/>
              </w:rPr>
            </w:pPr>
          </w:p>
          <w:p w14:paraId="06BC2D0C" w14:textId="77777777" w:rsidR="00CB65AE" w:rsidRDefault="00CB65AE" w:rsidP="00F45358">
            <w:pPr>
              <w:rPr>
                <w:rFonts w:ascii="Arial" w:hAnsi="Arial" w:cs="Arial"/>
                <w:sz w:val="24"/>
                <w:szCs w:val="24"/>
              </w:rPr>
            </w:pPr>
          </w:p>
          <w:p w14:paraId="5FFE5E84" w14:textId="77777777" w:rsidR="00CB65AE" w:rsidRDefault="00CB65AE" w:rsidP="00F45358">
            <w:pPr>
              <w:rPr>
                <w:rFonts w:ascii="Arial" w:hAnsi="Arial" w:cs="Arial"/>
                <w:sz w:val="24"/>
                <w:szCs w:val="24"/>
              </w:rPr>
            </w:pPr>
          </w:p>
          <w:p w14:paraId="1D50E2A8" w14:textId="77777777" w:rsidR="00CB65AE" w:rsidRDefault="00CB65AE" w:rsidP="00F45358">
            <w:pPr>
              <w:rPr>
                <w:rFonts w:ascii="Arial" w:hAnsi="Arial" w:cs="Arial"/>
                <w:sz w:val="24"/>
                <w:szCs w:val="24"/>
              </w:rPr>
            </w:pPr>
          </w:p>
          <w:p w14:paraId="741035C5" w14:textId="77777777" w:rsidR="00CB65AE" w:rsidRDefault="00CB65AE" w:rsidP="00F45358">
            <w:pPr>
              <w:rPr>
                <w:rFonts w:ascii="Arial" w:hAnsi="Arial" w:cs="Arial"/>
                <w:sz w:val="24"/>
                <w:szCs w:val="24"/>
              </w:rPr>
            </w:pPr>
          </w:p>
          <w:p w14:paraId="6B3850B1" w14:textId="608F5734" w:rsidR="00CB65AE" w:rsidRDefault="00CB65AE" w:rsidP="00F45358">
            <w:pPr>
              <w:rPr>
                <w:rFonts w:ascii="Arial" w:hAnsi="Arial" w:cs="Arial"/>
                <w:sz w:val="24"/>
                <w:szCs w:val="24"/>
              </w:rPr>
            </w:pPr>
            <w:r>
              <w:rPr>
                <w:rFonts w:ascii="Arial" w:hAnsi="Arial" w:cs="Arial"/>
                <w:sz w:val="24"/>
                <w:szCs w:val="24"/>
              </w:rPr>
              <w:t>xxvi.</w:t>
            </w:r>
          </w:p>
          <w:p w14:paraId="0F7332D9" w14:textId="77777777" w:rsidR="00CB65AE" w:rsidRDefault="00CB65AE" w:rsidP="00F45358">
            <w:pPr>
              <w:rPr>
                <w:rFonts w:ascii="Arial" w:hAnsi="Arial" w:cs="Arial"/>
                <w:sz w:val="24"/>
                <w:szCs w:val="24"/>
              </w:rPr>
            </w:pPr>
          </w:p>
          <w:p w14:paraId="2F571E29" w14:textId="77777777" w:rsidR="00CB65AE" w:rsidRDefault="00CB65AE" w:rsidP="00F45358">
            <w:pPr>
              <w:rPr>
                <w:rFonts w:ascii="Arial" w:hAnsi="Arial" w:cs="Arial"/>
                <w:sz w:val="24"/>
                <w:szCs w:val="24"/>
              </w:rPr>
            </w:pPr>
          </w:p>
          <w:p w14:paraId="20CB97EC" w14:textId="77777777" w:rsidR="00CB65AE" w:rsidRDefault="00CB65AE" w:rsidP="00F45358">
            <w:pPr>
              <w:rPr>
                <w:rFonts w:ascii="Arial" w:hAnsi="Arial" w:cs="Arial"/>
                <w:sz w:val="24"/>
                <w:szCs w:val="24"/>
              </w:rPr>
            </w:pPr>
          </w:p>
          <w:p w14:paraId="54FE29F2" w14:textId="77777777" w:rsidR="00CB65AE" w:rsidRDefault="00CB65AE" w:rsidP="00F45358">
            <w:pPr>
              <w:rPr>
                <w:rFonts w:ascii="Arial" w:hAnsi="Arial" w:cs="Arial"/>
                <w:sz w:val="24"/>
                <w:szCs w:val="24"/>
              </w:rPr>
            </w:pPr>
          </w:p>
          <w:p w14:paraId="3C4DC15B" w14:textId="77777777" w:rsidR="00CB65AE" w:rsidRDefault="00CB65AE" w:rsidP="00F45358">
            <w:pPr>
              <w:rPr>
                <w:rFonts w:ascii="Arial" w:hAnsi="Arial" w:cs="Arial"/>
                <w:sz w:val="24"/>
                <w:szCs w:val="24"/>
              </w:rPr>
            </w:pPr>
          </w:p>
          <w:p w14:paraId="2163E25E" w14:textId="77777777" w:rsidR="00CB65AE" w:rsidRDefault="00CB65AE" w:rsidP="00F45358">
            <w:pPr>
              <w:rPr>
                <w:rFonts w:ascii="Arial" w:hAnsi="Arial" w:cs="Arial"/>
                <w:sz w:val="24"/>
                <w:szCs w:val="24"/>
              </w:rPr>
            </w:pPr>
          </w:p>
          <w:p w14:paraId="036EE69C" w14:textId="77777777" w:rsidR="00CB65AE" w:rsidRDefault="00CB65AE" w:rsidP="00F45358">
            <w:pPr>
              <w:rPr>
                <w:rFonts w:ascii="Arial" w:hAnsi="Arial" w:cs="Arial"/>
                <w:sz w:val="24"/>
                <w:szCs w:val="24"/>
              </w:rPr>
            </w:pPr>
          </w:p>
          <w:p w14:paraId="7B8DF9ED" w14:textId="77777777" w:rsidR="00CB65AE" w:rsidRDefault="00CB65AE" w:rsidP="00F45358">
            <w:pPr>
              <w:rPr>
                <w:rFonts w:ascii="Arial" w:hAnsi="Arial" w:cs="Arial"/>
                <w:sz w:val="24"/>
                <w:szCs w:val="24"/>
              </w:rPr>
            </w:pPr>
          </w:p>
          <w:p w14:paraId="477029CF" w14:textId="77777777" w:rsidR="00CB65AE" w:rsidRDefault="00CB65AE" w:rsidP="00F45358">
            <w:pPr>
              <w:rPr>
                <w:rFonts w:ascii="Arial" w:hAnsi="Arial" w:cs="Arial"/>
                <w:sz w:val="24"/>
                <w:szCs w:val="24"/>
              </w:rPr>
            </w:pPr>
          </w:p>
          <w:p w14:paraId="151470F6" w14:textId="76E4E8FA" w:rsidR="00CB65AE" w:rsidRDefault="00CB65AE" w:rsidP="00F45358">
            <w:pPr>
              <w:rPr>
                <w:rFonts w:ascii="Arial" w:hAnsi="Arial" w:cs="Arial"/>
                <w:sz w:val="24"/>
                <w:szCs w:val="24"/>
              </w:rPr>
            </w:pPr>
            <w:r>
              <w:rPr>
                <w:rFonts w:ascii="Arial" w:hAnsi="Arial" w:cs="Arial"/>
                <w:sz w:val="24"/>
                <w:szCs w:val="24"/>
              </w:rPr>
              <w:t>xxvii.</w:t>
            </w:r>
          </w:p>
          <w:p w14:paraId="6768E508" w14:textId="77777777" w:rsidR="00CB65AE" w:rsidRDefault="00CB65AE" w:rsidP="00F45358">
            <w:pPr>
              <w:rPr>
                <w:rFonts w:ascii="Arial" w:hAnsi="Arial" w:cs="Arial"/>
                <w:sz w:val="24"/>
                <w:szCs w:val="24"/>
              </w:rPr>
            </w:pPr>
          </w:p>
          <w:p w14:paraId="03FCA89B" w14:textId="77777777" w:rsidR="00CB65AE" w:rsidRDefault="00CB65AE" w:rsidP="00F45358">
            <w:pPr>
              <w:rPr>
                <w:rFonts w:ascii="Arial" w:hAnsi="Arial" w:cs="Arial"/>
                <w:sz w:val="24"/>
                <w:szCs w:val="24"/>
              </w:rPr>
            </w:pPr>
          </w:p>
          <w:p w14:paraId="4AD9F3B4" w14:textId="77777777" w:rsidR="00CB65AE" w:rsidRDefault="00CB65AE" w:rsidP="00F45358">
            <w:pPr>
              <w:rPr>
                <w:rFonts w:ascii="Arial" w:hAnsi="Arial" w:cs="Arial"/>
                <w:sz w:val="24"/>
                <w:szCs w:val="24"/>
              </w:rPr>
            </w:pPr>
          </w:p>
          <w:p w14:paraId="5DC7AB32" w14:textId="77777777" w:rsidR="00CB65AE" w:rsidRDefault="00CB65AE" w:rsidP="00F45358">
            <w:pPr>
              <w:rPr>
                <w:rFonts w:ascii="Arial" w:hAnsi="Arial" w:cs="Arial"/>
                <w:sz w:val="24"/>
                <w:szCs w:val="24"/>
              </w:rPr>
            </w:pPr>
          </w:p>
          <w:p w14:paraId="1AFA5FB2" w14:textId="77777777" w:rsidR="00CB65AE" w:rsidRDefault="00CB65AE" w:rsidP="00F45358">
            <w:pPr>
              <w:rPr>
                <w:rFonts w:ascii="Arial" w:hAnsi="Arial" w:cs="Arial"/>
                <w:sz w:val="24"/>
                <w:szCs w:val="24"/>
              </w:rPr>
            </w:pPr>
          </w:p>
          <w:p w14:paraId="3A4EB71E" w14:textId="5E873C55" w:rsidR="00CB65AE" w:rsidRDefault="00CB65AE" w:rsidP="00F45358">
            <w:pPr>
              <w:rPr>
                <w:rFonts w:ascii="Arial" w:hAnsi="Arial" w:cs="Arial"/>
                <w:sz w:val="24"/>
                <w:szCs w:val="24"/>
              </w:rPr>
            </w:pPr>
            <w:r>
              <w:rPr>
                <w:rFonts w:ascii="Arial" w:hAnsi="Arial" w:cs="Arial"/>
                <w:sz w:val="24"/>
                <w:szCs w:val="24"/>
              </w:rPr>
              <w:t>xxviii.</w:t>
            </w:r>
          </w:p>
          <w:p w14:paraId="1293E5A2" w14:textId="77777777" w:rsidR="00CB65AE" w:rsidRDefault="00CB65AE" w:rsidP="00F45358">
            <w:pPr>
              <w:rPr>
                <w:rFonts w:ascii="Arial" w:hAnsi="Arial" w:cs="Arial"/>
                <w:sz w:val="24"/>
                <w:szCs w:val="24"/>
              </w:rPr>
            </w:pPr>
          </w:p>
          <w:p w14:paraId="153BAE0B" w14:textId="77777777" w:rsidR="00CB65AE" w:rsidRDefault="00CB65AE" w:rsidP="00F45358">
            <w:pPr>
              <w:rPr>
                <w:rFonts w:ascii="Arial" w:hAnsi="Arial" w:cs="Arial"/>
                <w:sz w:val="24"/>
                <w:szCs w:val="24"/>
              </w:rPr>
            </w:pPr>
          </w:p>
          <w:p w14:paraId="21C8197F" w14:textId="77777777" w:rsidR="00CB65AE" w:rsidRDefault="00CB65AE" w:rsidP="00F45358">
            <w:pPr>
              <w:rPr>
                <w:rFonts w:ascii="Arial" w:hAnsi="Arial" w:cs="Arial"/>
                <w:sz w:val="24"/>
                <w:szCs w:val="24"/>
              </w:rPr>
            </w:pPr>
          </w:p>
          <w:p w14:paraId="15DAE7BB" w14:textId="4DB95EF7" w:rsidR="00CB65AE" w:rsidRDefault="00CB65AE" w:rsidP="00F45358">
            <w:pPr>
              <w:rPr>
                <w:rFonts w:ascii="Arial" w:hAnsi="Arial" w:cs="Arial"/>
                <w:sz w:val="24"/>
                <w:szCs w:val="24"/>
              </w:rPr>
            </w:pPr>
            <w:r>
              <w:rPr>
                <w:rFonts w:ascii="Arial" w:hAnsi="Arial" w:cs="Arial"/>
                <w:sz w:val="24"/>
                <w:szCs w:val="24"/>
              </w:rPr>
              <w:t>xxix.</w:t>
            </w:r>
          </w:p>
          <w:p w14:paraId="64F6559B" w14:textId="77777777" w:rsidR="00CB65AE" w:rsidRDefault="00CB65AE" w:rsidP="00F45358">
            <w:pPr>
              <w:rPr>
                <w:rFonts w:ascii="Arial" w:hAnsi="Arial" w:cs="Arial"/>
                <w:sz w:val="24"/>
                <w:szCs w:val="24"/>
              </w:rPr>
            </w:pPr>
          </w:p>
          <w:p w14:paraId="64518ACC" w14:textId="77777777" w:rsidR="00CB65AE" w:rsidRDefault="00CB65AE" w:rsidP="00F45358">
            <w:pPr>
              <w:rPr>
                <w:rFonts w:ascii="Arial" w:hAnsi="Arial" w:cs="Arial"/>
                <w:sz w:val="24"/>
                <w:szCs w:val="24"/>
              </w:rPr>
            </w:pPr>
          </w:p>
          <w:p w14:paraId="59336FC6" w14:textId="77777777" w:rsidR="00CB65AE" w:rsidRDefault="00CB65AE" w:rsidP="00F45358">
            <w:pPr>
              <w:rPr>
                <w:rFonts w:ascii="Arial" w:hAnsi="Arial" w:cs="Arial"/>
                <w:sz w:val="24"/>
                <w:szCs w:val="24"/>
              </w:rPr>
            </w:pPr>
          </w:p>
          <w:p w14:paraId="20A96176" w14:textId="77777777" w:rsidR="00CB65AE" w:rsidRDefault="00CB65AE" w:rsidP="00F45358">
            <w:pPr>
              <w:rPr>
                <w:rFonts w:ascii="Arial" w:hAnsi="Arial" w:cs="Arial"/>
                <w:sz w:val="24"/>
                <w:szCs w:val="24"/>
              </w:rPr>
            </w:pPr>
          </w:p>
          <w:p w14:paraId="0810473B" w14:textId="04E2DF6C" w:rsidR="00CB65AE" w:rsidRDefault="00CB65AE" w:rsidP="00F45358">
            <w:pPr>
              <w:rPr>
                <w:rFonts w:ascii="Arial" w:hAnsi="Arial" w:cs="Arial"/>
                <w:sz w:val="24"/>
                <w:szCs w:val="24"/>
              </w:rPr>
            </w:pPr>
            <w:r>
              <w:rPr>
                <w:rFonts w:ascii="Arial" w:hAnsi="Arial" w:cs="Arial"/>
                <w:sz w:val="24"/>
                <w:szCs w:val="24"/>
              </w:rPr>
              <w:t>xxx.</w:t>
            </w:r>
          </w:p>
          <w:p w14:paraId="76324F0D" w14:textId="77777777" w:rsidR="00CB65AE" w:rsidRDefault="00CB65AE" w:rsidP="00F45358">
            <w:pPr>
              <w:rPr>
                <w:rFonts w:ascii="Arial" w:hAnsi="Arial" w:cs="Arial"/>
                <w:sz w:val="24"/>
                <w:szCs w:val="24"/>
              </w:rPr>
            </w:pPr>
          </w:p>
          <w:p w14:paraId="08214082" w14:textId="77777777" w:rsidR="00CB65AE" w:rsidRDefault="00CB65AE" w:rsidP="00F45358">
            <w:pPr>
              <w:rPr>
                <w:rFonts w:ascii="Arial" w:hAnsi="Arial" w:cs="Arial"/>
                <w:sz w:val="24"/>
                <w:szCs w:val="24"/>
              </w:rPr>
            </w:pPr>
          </w:p>
          <w:p w14:paraId="6D215FDF" w14:textId="77777777" w:rsidR="00CB65AE" w:rsidRDefault="00CB65AE" w:rsidP="00F45358">
            <w:pPr>
              <w:rPr>
                <w:rFonts w:ascii="Arial" w:hAnsi="Arial" w:cs="Arial"/>
                <w:sz w:val="24"/>
                <w:szCs w:val="24"/>
              </w:rPr>
            </w:pPr>
          </w:p>
          <w:p w14:paraId="0DF77619" w14:textId="77777777" w:rsidR="00CB65AE" w:rsidRDefault="00CB65AE" w:rsidP="00F45358">
            <w:pPr>
              <w:rPr>
                <w:rFonts w:ascii="Arial" w:hAnsi="Arial" w:cs="Arial"/>
                <w:sz w:val="24"/>
                <w:szCs w:val="24"/>
              </w:rPr>
            </w:pPr>
          </w:p>
          <w:p w14:paraId="166E18BC" w14:textId="77777777" w:rsidR="00CB65AE" w:rsidRDefault="00CB65AE" w:rsidP="00F45358">
            <w:pPr>
              <w:rPr>
                <w:rFonts w:ascii="Arial" w:hAnsi="Arial" w:cs="Arial"/>
                <w:sz w:val="24"/>
                <w:szCs w:val="24"/>
              </w:rPr>
            </w:pPr>
          </w:p>
          <w:p w14:paraId="5620FA48" w14:textId="754DC194" w:rsidR="00CB65AE" w:rsidRDefault="00CB65AE" w:rsidP="00F45358">
            <w:pPr>
              <w:rPr>
                <w:rFonts w:ascii="Arial" w:hAnsi="Arial" w:cs="Arial"/>
                <w:sz w:val="24"/>
                <w:szCs w:val="24"/>
              </w:rPr>
            </w:pPr>
            <w:r>
              <w:rPr>
                <w:rFonts w:ascii="Arial" w:hAnsi="Arial" w:cs="Arial"/>
                <w:sz w:val="24"/>
                <w:szCs w:val="24"/>
              </w:rPr>
              <w:t>xxxi.</w:t>
            </w:r>
          </w:p>
          <w:p w14:paraId="2F732661" w14:textId="77777777" w:rsidR="00CB65AE" w:rsidRDefault="00CB65AE" w:rsidP="00F45358">
            <w:pPr>
              <w:rPr>
                <w:rFonts w:ascii="Arial" w:hAnsi="Arial" w:cs="Arial"/>
                <w:sz w:val="24"/>
                <w:szCs w:val="24"/>
              </w:rPr>
            </w:pPr>
          </w:p>
          <w:p w14:paraId="1EEA2EF4" w14:textId="77777777" w:rsidR="00CB65AE" w:rsidRDefault="00CB65AE" w:rsidP="00F45358">
            <w:pPr>
              <w:rPr>
                <w:rFonts w:ascii="Arial" w:hAnsi="Arial" w:cs="Arial"/>
                <w:sz w:val="24"/>
                <w:szCs w:val="24"/>
              </w:rPr>
            </w:pPr>
          </w:p>
          <w:p w14:paraId="4BEDF403" w14:textId="77777777" w:rsidR="00CB65AE" w:rsidRDefault="00CB65AE" w:rsidP="00F45358">
            <w:pPr>
              <w:rPr>
                <w:rFonts w:ascii="Arial" w:hAnsi="Arial" w:cs="Arial"/>
                <w:sz w:val="24"/>
                <w:szCs w:val="24"/>
              </w:rPr>
            </w:pPr>
          </w:p>
          <w:p w14:paraId="4117572F" w14:textId="77777777" w:rsidR="00CB65AE" w:rsidRDefault="00CB65AE" w:rsidP="00F45358">
            <w:pPr>
              <w:rPr>
                <w:rFonts w:ascii="Arial" w:hAnsi="Arial" w:cs="Arial"/>
                <w:sz w:val="24"/>
                <w:szCs w:val="24"/>
              </w:rPr>
            </w:pPr>
          </w:p>
          <w:p w14:paraId="226EB81A" w14:textId="77777777" w:rsidR="00CB65AE" w:rsidRDefault="00CB65AE" w:rsidP="00F45358">
            <w:pPr>
              <w:rPr>
                <w:rFonts w:ascii="Arial" w:hAnsi="Arial" w:cs="Arial"/>
                <w:sz w:val="24"/>
                <w:szCs w:val="24"/>
              </w:rPr>
            </w:pPr>
          </w:p>
          <w:p w14:paraId="78931C9D" w14:textId="77777777" w:rsidR="00CB65AE" w:rsidRDefault="00CB65AE" w:rsidP="00F45358">
            <w:pPr>
              <w:rPr>
                <w:rFonts w:ascii="Arial" w:hAnsi="Arial" w:cs="Arial"/>
                <w:sz w:val="24"/>
                <w:szCs w:val="24"/>
              </w:rPr>
            </w:pPr>
          </w:p>
          <w:p w14:paraId="0F1916E8" w14:textId="77777777" w:rsidR="00CB65AE" w:rsidRDefault="00CB65AE" w:rsidP="00F45358">
            <w:pPr>
              <w:rPr>
                <w:rFonts w:ascii="Arial" w:hAnsi="Arial" w:cs="Arial"/>
                <w:sz w:val="24"/>
                <w:szCs w:val="24"/>
              </w:rPr>
            </w:pPr>
          </w:p>
          <w:p w14:paraId="52BFF11A" w14:textId="77777777" w:rsidR="00CB65AE" w:rsidRDefault="00CB65AE" w:rsidP="00F45358">
            <w:pPr>
              <w:rPr>
                <w:rFonts w:ascii="Arial" w:hAnsi="Arial" w:cs="Arial"/>
                <w:sz w:val="24"/>
                <w:szCs w:val="24"/>
              </w:rPr>
            </w:pPr>
          </w:p>
          <w:p w14:paraId="6B19A7D1" w14:textId="77777777" w:rsidR="00CB65AE" w:rsidRDefault="00CB65AE" w:rsidP="00F45358">
            <w:pPr>
              <w:rPr>
                <w:rFonts w:ascii="Arial" w:hAnsi="Arial" w:cs="Arial"/>
                <w:sz w:val="24"/>
                <w:szCs w:val="24"/>
              </w:rPr>
            </w:pPr>
          </w:p>
          <w:p w14:paraId="2B59F442" w14:textId="77777777" w:rsidR="00CB65AE" w:rsidRDefault="00CB65AE" w:rsidP="00F45358">
            <w:pPr>
              <w:rPr>
                <w:rFonts w:ascii="Arial" w:hAnsi="Arial" w:cs="Arial"/>
                <w:sz w:val="24"/>
                <w:szCs w:val="24"/>
              </w:rPr>
            </w:pPr>
          </w:p>
          <w:p w14:paraId="4C2B3B2F" w14:textId="23999442" w:rsidR="00CB65AE" w:rsidRDefault="00CB65AE" w:rsidP="00F45358">
            <w:pPr>
              <w:rPr>
                <w:rFonts w:ascii="Arial" w:hAnsi="Arial" w:cs="Arial"/>
                <w:sz w:val="24"/>
                <w:szCs w:val="24"/>
              </w:rPr>
            </w:pPr>
            <w:r>
              <w:rPr>
                <w:rFonts w:ascii="Arial" w:hAnsi="Arial" w:cs="Arial"/>
                <w:sz w:val="24"/>
                <w:szCs w:val="24"/>
              </w:rPr>
              <w:t>xxxii.</w:t>
            </w:r>
          </w:p>
          <w:p w14:paraId="1084AC92" w14:textId="77777777" w:rsidR="00CB65AE" w:rsidRDefault="00CB65AE" w:rsidP="00F45358">
            <w:pPr>
              <w:rPr>
                <w:rFonts w:ascii="Arial" w:hAnsi="Arial" w:cs="Arial"/>
                <w:sz w:val="24"/>
                <w:szCs w:val="24"/>
              </w:rPr>
            </w:pPr>
          </w:p>
          <w:p w14:paraId="5AC087BE" w14:textId="77777777" w:rsidR="00CB65AE" w:rsidRDefault="00CB65AE" w:rsidP="00F45358">
            <w:pPr>
              <w:rPr>
                <w:rFonts w:ascii="Arial" w:hAnsi="Arial" w:cs="Arial"/>
                <w:sz w:val="24"/>
                <w:szCs w:val="24"/>
              </w:rPr>
            </w:pPr>
          </w:p>
          <w:p w14:paraId="384BC34E" w14:textId="77777777" w:rsidR="00CB65AE" w:rsidRDefault="00CB65AE" w:rsidP="00F45358">
            <w:pPr>
              <w:rPr>
                <w:rFonts w:ascii="Arial" w:hAnsi="Arial" w:cs="Arial"/>
                <w:sz w:val="24"/>
                <w:szCs w:val="24"/>
              </w:rPr>
            </w:pPr>
          </w:p>
          <w:p w14:paraId="3485A8B2" w14:textId="77777777" w:rsidR="00CB65AE" w:rsidRDefault="00CB65AE" w:rsidP="00F45358">
            <w:pPr>
              <w:rPr>
                <w:rFonts w:ascii="Arial" w:hAnsi="Arial" w:cs="Arial"/>
                <w:sz w:val="24"/>
                <w:szCs w:val="24"/>
              </w:rPr>
            </w:pPr>
          </w:p>
          <w:p w14:paraId="18363E17" w14:textId="5556EE46" w:rsidR="00CB65AE" w:rsidRDefault="00CB65AE" w:rsidP="00F45358">
            <w:pPr>
              <w:rPr>
                <w:rFonts w:ascii="Arial" w:hAnsi="Arial" w:cs="Arial"/>
                <w:sz w:val="24"/>
                <w:szCs w:val="24"/>
              </w:rPr>
            </w:pPr>
            <w:r>
              <w:rPr>
                <w:rFonts w:ascii="Arial" w:hAnsi="Arial" w:cs="Arial"/>
                <w:sz w:val="24"/>
                <w:szCs w:val="24"/>
              </w:rPr>
              <w:t>xxxiii.</w:t>
            </w:r>
          </w:p>
          <w:p w14:paraId="2E8332EC" w14:textId="77777777" w:rsidR="00CB65AE" w:rsidRDefault="00CB65AE" w:rsidP="00F45358">
            <w:pPr>
              <w:rPr>
                <w:rFonts w:ascii="Arial" w:hAnsi="Arial" w:cs="Arial"/>
                <w:sz w:val="24"/>
                <w:szCs w:val="24"/>
              </w:rPr>
            </w:pPr>
          </w:p>
          <w:p w14:paraId="5352A65A" w14:textId="77777777" w:rsidR="00CB65AE" w:rsidRDefault="00CB65AE" w:rsidP="00F45358">
            <w:pPr>
              <w:rPr>
                <w:rFonts w:ascii="Arial" w:hAnsi="Arial" w:cs="Arial"/>
                <w:sz w:val="24"/>
                <w:szCs w:val="24"/>
              </w:rPr>
            </w:pPr>
          </w:p>
          <w:p w14:paraId="27E02252" w14:textId="77777777" w:rsidR="00CB65AE" w:rsidRDefault="00CB65AE" w:rsidP="00F45358">
            <w:pPr>
              <w:rPr>
                <w:rFonts w:ascii="Arial" w:hAnsi="Arial" w:cs="Arial"/>
                <w:sz w:val="24"/>
                <w:szCs w:val="24"/>
              </w:rPr>
            </w:pPr>
          </w:p>
          <w:p w14:paraId="531D6BB7" w14:textId="77777777" w:rsidR="00CB65AE" w:rsidRDefault="00CB65AE" w:rsidP="00F45358">
            <w:pPr>
              <w:rPr>
                <w:rFonts w:ascii="Arial" w:hAnsi="Arial" w:cs="Arial"/>
                <w:sz w:val="24"/>
                <w:szCs w:val="24"/>
              </w:rPr>
            </w:pPr>
          </w:p>
          <w:p w14:paraId="40B55DCA" w14:textId="77777777" w:rsidR="00CB65AE" w:rsidRDefault="00CB65AE" w:rsidP="00F45358">
            <w:pPr>
              <w:rPr>
                <w:rFonts w:ascii="Arial" w:hAnsi="Arial" w:cs="Arial"/>
                <w:sz w:val="24"/>
                <w:szCs w:val="24"/>
              </w:rPr>
            </w:pPr>
          </w:p>
          <w:p w14:paraId="799C0B07" w14:textId="77777777" w:rsidR="00CB65AE" w:rsidRDefault="00CB65AE" w:rsidP="00F45358">
            <w:pPr>
              <w:rPr>
                <w:rFonts w:ascii="Arial" w:hAnsi="Arial" w:cs="Arial"/>
                <w:sz w:val="24"/>
                <w:szCs w:val="24"/>
              </w:rPr>
            </w:pPr>
          </w:p>
          <w:p w14:paraId="694DB487" w14:textId="77777777" w:rsidR="00CB65AE" w:rsidRDefault="00CB65AE" w:rsidP="00F45358">
            <w:pPr>
              <w:rPr>
                <w:rFonts w:ascii="Arial" w:hAnsi="Arial" w:cs="Arial"/>
                <w:sz w:val="24"/>
                <w:szCs w:val="24"/>
              </w:rPr>
            </w:pPr>
          </w:p>
          <w:p w14:paraId="3BCE5133" w14:textId="77777777" w:rsidR="00CB65AE" w:rsidRDefault="00CB65AE" w:rsidP="00F45358">
            <w:pPr>
              <w:rPr>
                <w:rFonts w:ascii="Arial" w:hAnsi="Arial" w:cs="Arial"/>
                <w:sz w:val="24"/>
                <w:szCs w:val="24"/>
              </w:rPr>
            </w:pPr>
          </w:p>
          <w:p w14:paraId="30115D95" w14:textId="77777777" w:rsidR="00CB65AE" w:rsidRDefault="00CB65AE" w:rsidP="00F45358">
            <w:pPr>
              <w:rPr>
                <w:rFonts w:ascii="Arial" w:hAnsi="Arial" w:cs="Arial"/>
                <w:sz w:val="24"/>
                <w:szCs w:val="24"/>
              </w:rPr>
            </w:pPr>
          </w:p>
          <w:p w14:paraId="215CE07E" w14:textId="77777777" w:rsidR="00CB65AE" w:rsidRDefault="00CB65AE" w:rsidP="00F45358">
            <w:pPr>
              <w:rPr>
                <w:rFonts w:ascii="Arial" w:hAnsi="Arial" w:cs="Arial"/>
                <w:sz w:val="24"/>
                <w:szCs w:val="24"/>
              </w:rPr>
            </w:pPr>
          </w:p>
          <w:p w14:paraId="0C4683E7" w14:textId="2D1D058A" w:rsidR="00CB65AE" w:rsidRDefault="00CB65AE" w:rsidP="00F45358">
            <w:pPr>
              <w:rPr>
                <w:rFonts w:ascii="Arial" w:hAnsi="Arial" w:cs="Arial"/>
                <w:sz w:val="24"/>
                <w:szCs w:val="24"/>
              </w:rPr>
            </w:pPr>
            <w:r>
              <w:rPr>
                <w:rFonts w:ascii="Arial" w:hAnsi="Arial" w:cs="Arial"/>
                <w:sz w:val="24"/>
                <w:szCs w:val="24"/>
              </w:rPr>
              <w:t>xxxiv.</w:t>
            </w:r>
          </w:p>
          <w:p w14:paraId="7F01B262" w14:textId="77777777" w:rsidR="00CB65AE" w:rsidRDefault="00CB65AE" w:rsidP="00F45358">
            <w:pPr>
              <w:rPr>
                <w:rFonts w:ascii="Arial" w:hAnsi="Arial" w:cs="Arial"/>
                <w:sz w:val="24"/>
                <w:szCs w:val="24"/>
              </w:rPr>
            </w:pPr>
          </w:p>
          <w:p w14:paraId="55523869" w14:textId="77777777" w:rsidR="00CB65AE" w:rsidRDefault="00CB65AE" w:rsidP="00F45358">
            <w:pPr>
              <w:rPr>
                <w:rFonts w:ascii="Arial" w:hAnsi="Arial" w:cs="Arial"/>
                <w:sz w:val="24"/>
                <w:szCs w:val="24"/>
              </w:rPr>
            </w:pPr>
          </w:p>
          <w:p w14:paraId="2B3132E0" w14:textId="77777777" w:rsidR="00CB65AE" w:rsidRDefault="00CB65AE" w:rsidP="00F45358">
            <w:pPr>
              <w:rPr>
                <w:rFonts w:ascii="Arial" w:hAnsi="Arial" w:cs="Arial"/>
                <w:sz w:val="24"/>
                <w:szCs w:val="24"/>
              </w:rPr>
            </w:pPr>
          </w:p>
          <w:p w14:paraId="67897A38" w14:textId="37859F0F" w:rsidR="00CB65AE" w:rsidRDefault="00CB65AE" w:rsidP="00F45358">
            <w:pPr>
              <w:rPr>
                <w:rFonts w:ascii="Arial" w:hAnsi="Arial" w:cs="Arial"/>
                <w:sz w:val="24"/>
                <w:szCs w:val="24"/>
              </w:rPr>
            </w:pPr>
            <w:r>
              <w:rPr>
                <w:rFonts w:ascii="Arial" w:hAnsi="Arial" w:cs="Arial"/>
                <w:sz w:val="24"/>
                <w:szCs w:val="24"/>
              </w:rPr>
              <w:t>xxxv.</w:t>
            </w:r>
          </w:p>
          <w:p w14:paraId="0AF8E72E" w14:textId="77777777" w:rsidR="00CB65AE" w:rsidRDefault="00CB65AE" w:rsidP="00F45358">
            <w:pPr>
              <w:rPr>
                <w:rFonts w:ascii="Arial" w:hAnsi="Arial" w:cs="Arial"/>
                <w:sz w:val="24"/>
                <w:szCs w:val="24"/>
              </w:rPr>
            </w:pPr>
          </w:p>
          <w:p w14:paraId="155B3BDA" w14:textId="3B47D06D" w:rsidR="00CB65AE" w:rsidRDefault="00CB65AE" w:rsidP="00F45358">
            <w:pPr>
              <w:rPr>
                <w:rFonts w:ascii="Arial" w:hAnsi="Arial" w:cs="Arial"/>
                <w:sz w:val="24"/>
                <w:szCs w:val="24"/>
              </w:rPr>
            </w:pPr>
            <w:r>
              <w:rPr>
                <w:rFonts w:ascii="Arial" w:hAnsi="Arial" w:cs="Arial"/>
                <w:sz w:val="24"/>
                <w:szCs w:val="24"/>
              </w:rPr>
              <w:t>xxxvi.</w:t>
            </w:r>
          </w:p>
          <w:p w14:paraId="3C25DDD4" w14:textId="77777777" w:rsidR="000C61B6" w:rsidRDefault="000C61B6" w:rsidP="00F45358">
            <w:pPr>
              <w:rPr>
                <w:rFonts w:ascii="Arial" w:hAnsi="Arial" w:cs="Arial"/>
                <w:sz w:val="24"/>
                <w:szCs w:val="24"/>
              </w:rPr>
            </w:pPr>
          </w:p>
          <w:p w14:paraId="70D68120" w14:textId="77777777" w:rsidR="00D76DE9" w:rsidRDefault="00D76DE9" w:rsidP="00F45358">
            <w:pPr>
              <w:rPr>
                <w:rFonts w:ascii="Arial" w:hAnsi="Arial" w:cs="Arial"/>
                <w:sz w:val="24"/>
                <w:szCs w:val="24"/>
              </w:rPr>
            </w:pPr>
          </w:p>
          <w:p w14:paraId="57B74DC0" w14:textId="77777777" w:rsidR="009A0C5E" w:rsidRDefault="009A0C5E" w:rsidP="000C7B3B">
            <w:pPr>
              <w:rPr>
                <w:rFonts w:ascii="Arial" w:hAnsi="Arial" w:cs="Arial"/>
                <w:sz w:val="24"/>
                <w:szCs w:val="24"/>
              </w:rPr>
            </w:pPr>
          </w:p>
          <w:p w14:paraId="50A5BC3A" w14:textId="77777777" w:rsidR="009A0C5E" w:rsidRDefault="009A0C5E" w:rsidP="000C7B3B">
            <w:pPr>
              <w:rPr>
                <w:rFonts w:ascii="Arial" w:hAnsi="Arial" w:cs="Arial"/>
                <w:sz w:val="24"/>
                <w:szCs w:val="24"/>
              </w:rPr>
            </w:pPr>
          </w:p>
          <w:p w14:paraId="3C0A7925" w14:textId="1375E3D2" w:rsidR="009A0C5E" w:rsidRPr="00977EA8" w:rsidRDefault="009A0C5E" w:rsidP="000C7B3B">
            <w:pPr>
              <w:rPr>
                <w:rFonts w:ascii="Arial" w:hAnsi="Arial" w:cs="Arial"/>
                <w:sz w:val="24"/>
                <w:szCs w:val="24"/>
              </w:rPr>
            </w:pPr>
          </w:p>
        </w:tc>
        <w:tc>
          <w:tcPr>
            <w:tcW w:w="8747" w:type="dxa"/>
          </w:tcPr>
          <w:p w14:paraId="0EE1F655" w14:textId="77777777" w:rsidR="00B548B8" w:rsidRPr="00977EA8" w:rsidRDefault="00B548B8" w:rsidP="00772DA7">
            <w:pPr>
              <w:rPr>
                <w:rFonts w:ascii="Arial" w:hAnsi="Arial" w:cs="Arial"/>
                <w:sz w:val="24"/>
              </w:rPr>
            </w:pPr>
          </w:p>
          <w:p w14:paraId="11C46887" w14:textId="24777A9A" w:rsidR="00726AAC" w:rsidRDefault="00726AAC" w:rsidP="00726AAC">
            <w:pPr>
              <w:rPr>
                <w:rFonts w:ascii="Arial" w:hAnsi="Arial" w:cs="Arial"/>
                <w:color w:val="000000"/>
                <w:sz w:val="24"/>
                <w:szCs w:val="24"/>
                <w:shd w:val="clear" w:color="auto" w:fill="FFFFFF"/>
              </w:rPr>
            </w:pPr>
            <w:r w:rsidRPr="00726AAC">
              <w:rPr>
                <w:rFonts w:ascii="Arial" w:hAnsi="Arial" w:cs="Arial"/>
                <w:color w:val="000000"/>
                <w:sz w:val="24"/>
                <w:szCs w:val="24"/>
                <w:shd w:val="clear" w:color="auto" w:fill="FFFFFF"/>
              </w:rPr>
              <w:t xml:space="preserve">The Board received the </w:t>
            </w:r>
            <w:r w:rsidR="00963C7D">
              <w:rPr>
                <w:rFonts w:ascii="Arial" w:hAnsi="Arial" w:cs="Arial"/>
                <w:color w:val="000000"/>
                <w:sz w:val="24"/>
                <w:szCs w:val="24"/>
                <w:shd w:val="clear" w:color="auto" w:fill="FFFFFF"/>
              </w:rPr>
              <w:t>q</w:t>
            </w:r>
            <w:r w:rsidRPr="00726AAC">
              <w:rPr>
                <w:rFonts w:ascii="Arial" w:hAnsi="Arial" w:cs="Arial"/>
                <w:color w:val="000000"/>
                <w:sz w:val="24"/>
                <w:szCs w:val="24"/>
                <w:shd w:val="clear" w:color="auto" w:fill="FFFFFF"/>
              </w:rPr>
              <w:t>uarter 3 performance update, introduced by KS, who provided an overview of progress against the current Business Plan. She explained that the report set out performance across key activities using the established RAG framework, highlighting areas of strong progress as well as those experiencing delay or requiring additional scrutiny. She noted that most activity remained on track and that amber ratings largely reflected timing risks rather than risks to overall delivery.</w:t>
            </w:r>
          </w:p>
          <w:p w14:paraId="648EB11B" w14:textId="77777777" w:rsidR="00726AAC" w:rsidRPr="00726AAC" w:rsidRDefault="00726AAC" w:rsidP="00726AAC">
            <w:pPr>
              <w:rPr>
                <w:rFonts w:ascii="Arial" w:hAnsi="Arial" w:cs="Arial"/>
                <w:color w:val="000000"/>
                <w:sz w:val="24"/>
                <w:szCs w:val="24"/>
                <w:shd w:val="clear" w:color="auto" w:fill="FFFFFF"/>
              </w:rPr>
            </w:pPr>
          </w:p>
          <w:p w14:paraId="36EAC56E" w14:textId="77777777" w:rsidR="00726AAC" w:rsidRPr="00726AAC" w:rsidRDefault="00726AAC" w:rsidP="00726AAC">
            <w:pPr>
              <w:rPr>
                <w:rFonts w:ascii="Arial" w:hAnsi="Arial" w:cs="Arial"/>
                <w:color w:val="000000"/>
                <w:sz w:val="24"/>
                <w:szCs w:val="24"/>
                <w:shd w:val="clear" w:color="auto" w:fill="FFFFFF"/>
              </w:rPr>
            </w:pPr>
            <w:r w:rsidRPr="00726AAC">
              <w:rPr>
                <w:rFonts w:ascii="Arial" w:hAnsi="Arial" w:cs="Arial"/>
                <w:color w:val="000000"/>
                <w:sz w:val="24"/>
                <w:szCs w:val="24"/>
                <w:shd w:val="clear" w:color="auto" w:fill="FFFFFF"/>
              </w:rPr>
              <w:t>The Chair thanked KS for the overview and invited comments or questions.</w:t>
            </w:r>
          </w:p>
          <w:p w14:paraId="5819B100" w14:textId="77777777" w:rsidR="00FB716E" w:rsidRDefault="00FB716E" w:rsidP="009A735D">
            <w:pPr>
              <w:rPr>
                <w:rFonts w:ascii="Arial" w:hAnsi="Arial" w:cs="Arial"/>
                <w:color w:val="000000"/>
                <w:sz w:val="24"/>
                <w:szCs w:val="24"/>
                <w:shd w:val="clear" w:color="auto" w:fill="FFFFFF"/>
              </w:rPr>
            </w:pPr>
          </w:p>
          <w:p w14:paraId="6B056628" w14:textId="77777777" w:rsidR="00DD7862" w:rsidRPr="00DD7862" w:rsidRDefault="00DD7862" w:rsidP="00DD7862">
            <w:pPr>
              <w:rPr>
                <w:rFonts w:ascii="Arial" w:hAnsi="Arial" w:cs="Arial"/>
                <w:color w:val="000000"/>
                <w:sz w:val="24"/>
                <w:szCs w:val="24"/>
                <w:shd w:val="clear" w:color="auto" w:fill="FFFFFF"/>
              </w:rPr>
            </w:pPr>
            <w:r w:rsidRPr="00DD7862">
              <w:rPr>
                <w:rFonts w:ascii="Arial" w:hAnsi="Arial" w:cs="Arial"/>
                <w:color w:val="000000"/>
                <w:sz w:val="24"/>
                <w:szCs w:val="24"/>
                <w:shd w:val="clear" w:color="auto" w:fill="FFFFFF"/>
              </w:rPr>
              <w:t>TP commented that the report had developed significantly over recent years and had become a robust and comprehensive assurance tool. He noted that its improved structure made it easier for the Board to engage with the information and provided a clearer picture of the organisation’s direction and areas needing focus.</w:t>
            </w:r>
          </w:p>
          <w:p w14:paraId="0DFD28B5" w14:textId="1AA4F5E8" w:rsidR="00FB716E" w:rsidRDefault="00FB716E" w:rsidP="009A735D">
            <w:pPr>
              <w:rPr>
                <w:rFonts w:ascii="Arial" w:hAnsi="Arial" w:cs="Arial"/>
                <w:color w:val="000000"/>
                <w:sz w:val="24"/>
                <w:szCs w:val="24"/>
                <w:shd w:val="clear" w:color="auto" w:fill="FFFFFF"/>
              </w:rPr>
            </w:pPr>
          </w:p>
          <w:p w14:paraId="38A08CA3" w14:textId="3916698E" w:rsidR="005F4162" w:rsidRPr="005F4162" w:rsidRDefault="005F4162" w:rsidP="005F4162">
            <w:pPr>
              <w:rPr>
                <w:rFonts w:ascii="Arial" w:hAnsi="Arial" w:cs="Arial"/>
                <w:color w:val="000000"/>
                <w:sz w:val="24"/>
                <w:szCs w:val="24"/>
                <w:shd w:val="clear" w:color="auto" w:fill="FFFFFF"/>
              </w:rPr>
            </w:pPr>
            <w:r w:rsidRPr="005F4162">
              <w:rPr>
                <w:rFonts w:ascii="Arial" w:hAnsi="Arial" w:cs="Arial"/>
                <w:color w:val="000000"/>
                <w:sz w:val="24"/>
                <w:szCs w:val="24"/>
                <w:shd w:val="clear" w:color="auto" w:fill="FFFFFF"/>
              </w:rPr>
              <w:t>The Chair queried the consistency in the application of RAG ratings, noting some variation in how amber appeared to be applied across activities. In response, KS explained that Social Care Wales used internal guidance to inform RAG assessments but that an element of judgement was unavoidable</w:t>
            </w:r>
            <w:r w:rsidR="008B5548">
              <w:rPr>
                <w:rFonts w:ascii="Arial" w:hAnsi="Arial" w:cs="Arial"/>
                <w:color w:val="000000"/>
                <w:sz w:val="24"/>
                <w:szCs w:val="24"/>
                <w:shd w:val="clear" w:color="auto" w:fill="FFFFFF"/>
              </w:rPr>
              <w:t xml:space="preserve">, </w:t>
            </w:r>
            <w:r w:rsidRPr="005F4162">
              <w:rPr>
                <w:rFonts w:ascii="Arial" w:hAnsi="Arial" w:cs="Arial"/>
                <w:color w:val="000000"/>
                <w:sz w:val="24"/>
                <w:szCs w:val="24"/>
                <w:shd w:val="clear" w:color="auto" w:fill="FFFFFF"/>
              </w:rPr>
              <w:t xml:space="preserve">particularly for </w:t>
            </w:r>
            <w:r w:rsidR="7D103521" w:rsidRPr="005F4162">
              <w:rPr>
                <w:rFonts w:ascii="Arial" w:hAnsi="Arial" w:cs="Arial"/>
                <w:color w:val="000000"/>
                <w:sz w:val="24"/>
                <w:szCs w:val="24"/>
                <w:shd w:val="clear" w:color="auto" w:fill="FFFFFF"/>
              </w:rPr>
              <w:t>longer-term</w:t>
            </w:r>
            <w:r w:rsidRPr="005F4162">
              <w:rPr>
                <w:rFonts w:ascii="Arial" w:hAnsi="Arial" w:cs="Arial"/>
                <w:color w:val="000000"/>
                <w:sz w:val="24"/>
                <w:szCs w:val="24"/>
                <w:shd w:val="clear" w:color="auto" w:fill="FFFFFF"/>
              </w:rPr>
              <w:t xml:space="preserve"> or developmental projects. She clarified that amber indicated</w:t>
            </w:r>
            <w:r w:rsidRPr="005F4162">
              <w:rPr>
                <w:rFonts w:ascii="Arial" w:hAnsi="Arial" w:cs="Arial"/>
                <w:color w:val="000000"/>
                <w:sz w:val="24"/>
                <w:szCs w:val="24"/>
                <w:shd w:val="clear" w:color="auto" w:fill="FFFFFF"/>
              </w:rPr>
              <w:noBreakHyphen/>
              <w:t xml:space="preserve"> timescale risk rather than risk to delivery, while red would only be applied where delivery itself was fundamentally at risk, which was not the case for any activities in the quarter. DP added </w:t>
            </w:r>
            <w:r>
              <w:rPr>
                <w:rFonts w:ascii="Arial" w:hAnsi="Arial" w:cs="Arial"/>
                <w:color w:val="000000"/>
                <w:sz w:val="24"/>
                <w:szCs w:val="24"/>
                <w:shd w:val="clear" w:color="auto" w:fill="FFFFFF"/>
              </w:rPr>
              <w:t xml:space="preserve">as an example </w:t>
            </w:r>
            <w:r w:rsidRPr="005F4162">
              <w:rPr>
                <w:rFonts w:ascii="Arial" w:hAnsi="Arial" w:cs="Arial"/>
                <w:color w:val="000000"/>
                <w:sz w:val="24"/>
                <w:szCs w:val="24"/>
                <w:shd w:val="clear" w:color="auto" w:fill="FFFFFF"/>
              </w:rPr>
              <w:t>that social work education and the induction framework had been rated amber because they were progressing at a slower pace than planned.</w:t>
            </w:r>
          </w:p>
          <w:p w14:paraId="32BC49C1" w14:textId="23A3D412" w:rsidR="00011B6B" w:rsidRDefault="002D1D3F" w:rsidP="009A735D">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p>
          <w:p w14:paraId="00251B4F" w14:textId="42EE4E6A" w:rsidR="008B5548" w:rsidRPr="008B5548" w:rsidRDefault="008B5548" w:rsidP="008B5548">
            <w:pPr>
              <w:rPr>
                <w:rFonts w:ascii="Arial" w:hAnsi="Arial" w:cs="Arial"/>
                <w:color w:val="000000"/>
                <w:sz w:val="24"/>
                <w:szCs w:val="24"/>
                <w:shd w:val="clear" w:color="auto" w:fill="FFFFFF"/>
              </w:rPr>
            </w:pPr>
            <w:r w:rsidRPr="008B5548">
              <w:rPr>
                <w:rFonts w:ascii="Arial" w:hAnsi="Arial" w:cs="Arial"/>
                <w:color w:val="000000"/>
                <w:sz w:val="24"/>
                <w:szCs w:val="24"/>
                <w:shd w:val="clear" w:color="auto" w:fill="FFFFFF"/>
              </w:rPr>
              <w:t xml:space="preserve">The Chair observed that, as the organisation prepared for the next Strategic Plan and a refreshed business planning framework, it would be important to strengthen </w:t>
            </w:r>
            <w:r w:rsidR="17458854" w:rsidRPr="008B5548">
              <w:rPr>
                <w:rFonts w:ascii="Arial" w:hAnsi="Arial" w:cs="Arial"/>
                <w:color w:val="000000"/>
                <w:sz w:val="24"/>
                <w:szCs w:val="24"/>
                <w:shd w:val="clear" w:color="auto" w:fill="FFFFFF"/>
              </w:rPr>
              <w:t>outcome based</w:t>
            </w:r>
            <w:r w:rsidRPr="008B5548">
              <w:rPr>
                <w:rFonts w:ascii="Arial" w:hAnsi="Arial" w:cs="Arial"/>
                <w:color w:val="000000"/>
                <w:sz w:val="24"/>
                <w:szCs w:val="24"/>
                <w:shd w:val="clear" w:color="auto" w:fill="FFFFFF"/>
              </w:rPr>
              <w:t xml:space="preserve"> measures and quantifiable indicators. He noted that operational programmes (e.g., registration) lent themselves to clearer tolerances and metrics, whereas </w:t>
            </w:r>
            <w:r w:rsidR="1086CF14" w:rsidRPr="008B5548">
              <w:rPr>
                <w:rFonts w:ascii="Arial" w:hAnsi="Arial" w:cs="Arial"/>
                <w:color w:val="000000"/>
                <w:sz w:val="24"/>
                <w:szCs w:val="24"/>
                <w:shd w:val="clear" w:color="auto" w:fill="FFFFFF"/>
              </w:rPr>
              <w:noBreakHyphen/>
              <w:t>project based</w:t>
            </w:r>
            <w:r w:rsidRPr="008B5548">
              <w:rPr>
                <w:rFonts w:ascii="Arial" w:hAnsi="Arial" w:cs="Arial"/>
                <w:color w:val="000000"/>
                <w:sz w:val="24"/>
                <w:szCs w:val="24"/>
                <w:shd w:val="clear" w:color="auto" w:fill="FFFFFF"/>
              </w:rPr>
              <w:noBreakHyphen/>
              <w:t xml:space="preserve"> activity relied more on professional judgement. He asked the Executive to consider how future reporting could set out what “good” looked like and enable more consistent assessment across </w:t>
            </w:r>
            <w:r w:rsidRPr="008B5548">
              <w:rPr>
                <w:rFonts w:ascii="Arial" w:hAnsi="Arial" w:cs="Arial"/>
                <w:color w:val="000000"/>
                <w:sz w:val="24"/>
                <w:szCs w:val="24"/>
                <w:shd w:val="clear" w:color="auto" w:fill="FFFFFF"/>
              </w:rPr>
              <w:lastRenderedPageBreak/>
              <w:t>activity types. DP agreed, confirming that the new framework would combine quantitative indicators with transparent narrative explanation to support clearer oversight and consistency.</w:t>
            </w:r>
          </w:p>
          <w:p w14:paraId="430840D4" w14:textId="77777777" w:rsidR="00E10900" w:rsidRDefault="00E10900" w:rsidP="009A735D">
            <w:pPr>
              <w:rPr>
                <w:rFonts w:ascii="Arial" w:hAnsi="Arial" w:cs="Arial"/>
                <w:color w:val="000000"/>
                <w:sz w:val="24"/>
                <w:szCs w:val="24"/>
                <w:shd w:val="clear" w:color="auto" w:fill="FFFFFF"/>
              </w:rPr>
            </w:pPr>
          </w:p>
          <w:p w14:paraId="70DE4942" w14:textId="4E6EB7ED" w:rsidR="008D7F3E" w:rsidRPr="008D7F3E" w:rsidRDefault="008D7F3E" w:rsidP="00B23905">
            <w:pPr>
              <w:rPr>
                <w:rFonts w:ascii="Arial" w:hAnsi="Arial" w:cs="Arial"/>
                <w:color w:val="000000"/>
                <w:sz w:val="24"/>
                <w:szCs w:val="24"/>
                <w:shd w:val="clear" w:color="auto" w:fill="FFFFFF"/>
              </w:rPr>
            </w:pPr>
            <w:r w:rsidRPr="008D7F3E">
              <w:rPr>
                <w:rFonts w:ascii="Arial" w:hAnsi="Arial" w:cs="Arial"/>
                <w:color w:val="000000"/>
                <w:sz w:val="24"/>
                <w:szCs w:val="24"/>
                <w:shd w:val="clear" w:color="auto" w:fill="FFFFFF"/>
              </w:rPr>
              <w:t xml:space="preserve">NA sought clarification on why the occupational therapist training needs analysis was rated amber. </w:t>
            </w:r>
            <w:r w:rsidR="00F750FD">
              <w:rPr>
                <w:rFonts w:ascii="Arial" w:hAnsi="Arial" w:cs="Arial"/>
                <w:color w:val="000000"/>
                <w:sz w:val="24"/>
                <w:szCs w:val="24"/>
                <w:shd w:val="clear" w:color="auto" w:fill="FFFFFF"/>
              </w:rPr>
              <w:t>SMc</w:t>
            </w:r>
            <w:r w:rsidR="00180C5E">
              <w:rPr>
                <w:rFonts w:ascii="Arial" w:hAnsi="Arial" w:cs="Arial"/>
                <w:color w:val="000000"/>
                <w:sz w:val="24"/>
                <w:szCs w:val="24"/>
                <w:shd w:val="clear" w:color="auto" w:fill="FFFFFF"/>
              </w:rPr>
              <w:t>C</w:t>
            </w:r>
            <w:r w:rsidR="00F750FD">
              <w:rPr>
                <w:rFonts w:ascii="Arial" w:hAnsi="Arial" w:cs="Arial"/>
                <w:color w:val="000000"/>
                <w:sz w:val="24"/>
                <w:szCs w:val="24"/>
                <w:shd w:val="clear" w:color="auto" w:fill="FFFFFF"/>
              </w:rPr>
              <w:t xml:space="preserve"> clarified that the amber rating related to the work </w:t>
            </w:r>
            <w:r w:rsidR="00B23905">
              <w:rPr>
                <w:rFonts w:ascii="Arial" w:hAnsi="Arial" w:cs="Arial"/>
                <w:color w:val="000000"/>
                <w:sz w:val="24"/>
                <w:szCs w:val="24"/>
                <w:shd w:val="clear" w:color="auto" w:fill="FFFFFF"/>
              </w:rPr>
              <w:t xml:space="preserve">on the workforce plans, rather than the external work with HEIW. </w:t>
            </w:r>
          </w:p>
          <w:p w14:paraId="3992BCDF" w14:textId="77777777" w:rsidR="007323DE" w:rsidRDefault="007323DE" w:rsidP="00E0121A">
            <w:pPr>
              <w:rPr>
                <w:rFonts w:ascii="Arial" w:hAnsi="Arial" w:cs="Arial"/>
                <w:color w:val="000000"/>
                <w:sz w:val="24"/>
                <w:szCs w:val="24"/>
                <w:shd w:val="clear" w:color="auto" w:fill="FFFFFF"/>
              </w:rPr>
            </w:pPr>
          </w:p>
          <w:p w14:paraId="3FCC01F2" w14:textId="1BC99FDB" w:rsidR="00AF4567" w:rsidRPr="00AF4567" w:rsidRDefault="00AF4567" w:rsidP="00AF4567">
            <w:pPr>
              <w:rPr>
                <w:rFonts w:ascii="Arial" w:hAnsi="Arial" w:cs="Arial"/>
                <w:color w:val="000000"/>
                <w:sz w:val="24"/>
                <w:szCs w:val="24"/>
                <w:shd w:val="clear" w:color="auto" w:fill="FFFFFF"/>
              </w:rPr>
            </w:pPr>
            <w:r w:rsidRPr="00AF4567">
              <w:rPr>
                <w:rFonts w:ascii="Arial" w:hAnsi="Arial" w:cs="Arial"/>
                <w:color w:val="000000"/>
                <w:sz w:val="24"/>
                <w:szCs w:val="24"/>
                <w:shd w:val="clear" w:color="auto" w:fill="FFFFFF"/>
              </w:rPr>
              <w:t>The Chair asked about variations in local authority engagement with workforce planning and whether this risked inconsistency across Wales. LT explained that all authorities had been offered the opportunity to participate, with six volunteering initially and others expressing interest later. S</w:t>
            </w:r>
            <w:r>
              <w:rPr>
                <w:rFonts w:ascii="Arial" w:hAnsi="Arial" w:cs="Arial"/>
                <w:color w:val="000000"/>
                <w:sz w:val="24"/>
                <w:szCs w:val="24"/>
                <w:shd w:val="clear" w:color="auto" w:fill="FFFFFF"/>
              </w:rPr>
              <w:t xml:space="preserve">ocial </w:t>
            </w:r>
            <w:r w:rsidRPr="00AF4567">
              <w:rPr>
                <w:rFonts w:ascii="Arial" w:hAnsi="Arial" w:cs="Arial"/>
                <w:color w:val="000000"/>
                <w:sz w:val="24"/>
                <w:szCs w:val="24"/>
                <w:shd w:val="clear" w:color="auto" w:fill="FFFFFF"/>
              </w:rPr>
              <w:t>C</w:t>
            </w:r>
            <w:r>
              <w:rPr>
                <w:rFonts w:ascii="Arial" w:hAnsi="Arial" w:cs="Arial"/>
                <w:color w:val="000000"/>
                <w:sz w:val="24"/>
                <w:szCs w:val="24"/>
                <w:shd w:val="clear" w:color="auto" w:fill="FFFFFF"/>
              </w:rPr>
              <w:t xml:space="preserve">are </w:t>
            </w:r>
            <w:r w:rsidRPr="00AF4567">
              <w:rPr>
                <w:rFonts w:ascii="Arial" w:hAnsi="Arial" w:cs="Arial"/>
                <w:color w:val="000000"/>
                <w:sz w:val="24"/>
                <w:szCs w:val="24"/>
                <w:shd w:val="clear" w:color="auto" w:fill="FFFFFF"/>
              </w:rPr>
              <w:t>W</w:t>
            </w:r>
            <w:r>
              <w:rPr>
                <w:rFonts w:ascii="Arial" w:hAnsi="Arial" w:cs="Arial"/>
                <w:color w:val="000000"/>
                <w:sz w:val="24"/>
                <w:szCs w:val="24"/>
                <w:shd w:val="clear" w:color="auto" w:fill="FFFFFF"/>
              </w:rPr>
              <w:t>ales</w:t>
            </w:r>
            <w:r w:rsidRPr="00AF4567">
              <w:rPr>
                <w:rFonts w:ascii="Arial" w:hAnsi="Arial" w:cs="Arial"/>
                <w:color w:val="000000"/>
                <w:sz w:val="24"/>
                <w:szCs w:val="24"/>
                <w:shd w:val="clear" w:color="auto" w:fill="FFFFFF"/>
              </w:rPr>
              <w:t xml:space="preserve"> was working with Welsh Government to embed the work nationally and consider appropriate levers and incentives to support full participation.</w:t>
            </w:r>
          </w:p>
          <w:p w14:paraId="14D6D82E" w14:textId="77777777" w:rsidR="00AF4567" w:rsidRDefault="00AF4567" w:rsidP="00406E16">
            <w:pPr>
              <w:rPr>
                <w:rFonts w:ascii="Arial" w:hAnsi="Arial" w:cs="Arial"/>
                <w:color w:val="000000"/>
                <w:sz w:val="24"/>
                <w:szCs w:val="24"/>
                <w:shd w:val="clear" w:color="auto" w:fill="FFFFFF"/>
              </w:rPr>
            </w:pPr>
          </w:p>
          <w:p w14:paraId="678B3A3E" w14:textId="6DA76A99" w:rsidR="00857EF4" w:rsidRPr="00857EF4" w:rsidRDefault="00857EF4" w:rsidP="00857EF4">
            <w:pPr>
              <w:rPr>
                <w:rFonts w:ascii="Arial" w:hAnsi="Arial" w:cs="Arial"/>
                <w:color w:val="000000"/>
                <w:sz w:val="24"/>
                <w:szCs w:val="24"/>
                <w:shd w:val="clear" w:color="auto" w:fill="FFFFFF"/>
              </w:rPr>
            </w:pPr>
            <w:r w:rsidRPr="00857EF4">
              <w:rPr>
                <w:rFonts w:ascii="Arial" w:hAnsi="Arial" w:cs="Arial"/>
                <w:color w:val="000000"/>
                <w:sz w:val="24"/>
                <w:szCs w:val="24"/>
                <w:shd w:val="clear" w:color="auto" w:fill="FFFFFF"/>
              </w:rPr>
              <w:t>IL queried the organisation’s position on research requests originating in England. LT confirmed that S</w:t>
            </w:r>
            <w:r w:rsidR="00030572">
              <w:rPr>
                <w:rFonts w:ascii="Arial" w:hAnsi="Arial" w:cs="Arial"/>
                <w:color w:val="000000"/>
                <w:sz w:val="24"/>
                <w:szCs w:val="24"/>
                <w:shd w:val="clear" w:color="auto" w:fill="FFFFFF"/>
              </w:rPr>
              <w:t xml:space="preserve">ocial </w:t>
            </w:r>
            <w:r w:rsidRPr="00857EF4">
              <w:rPr>
                <w:rFonts w:ascii="Arial" w:hAnsi="Arial" w:cs="Arial"/>
                <w:color w:val="000000"/>
                <w:sz w:val="24"/>
                <w:szCs w:val="24"/>
                <w:shd w:val="clear" w:color="auto" w:fill="FFFFFF"/>
              </w:rPr>
              <w:t>C</w:t>
            </w:r>
            <w:r w:rsidR="00030572">
              <w:rPr>
                <w:rFonts w:ascii="Arial" w:hAnsi="Arial" w:cs="Arial"/>
                <w:color w:val="000000"/>
                <w:sz w:val="24"/>
                <w:szCs w:val="24"/>
                <w:shd w:val="clear" w:color="auto" w:fill="FFFFFF"/>
              </w:rPr>
              <w:t xml:space="preserve">are </w:t>
            </w:r>
            <w:r w:rsidRPr="00857EF4">
              <w:rPr>
                <w:rFonts w:ascii="Arial" w:hAnsi="Arial" w:cs="Arial"/>
                <w:color w:val="000000"/>
                <w:sz w:val="24"/>
                <w:szCs w:val="24"/>
                <w:shd w:val="clear" w:color="auto" w:fill="FFFFFF"/>
              </w:rPr>
              <w:t>W</w:t>
            </w:r>
            <w:r w:rsidR="00030572">
              <w:rPr>
                <w:rFonts w:ascii="Arial" w:hAnsi="Arial" w:cs="Arial"/>
                <w:color w:val="000000"/>
                <w:sz w:val="24"/>
                <w:szCs w:val="24"/>
                <w:shd w:val="clear" w:color="auto" w:fill="FFFFFF"/>
              </w:rPr>
              <w:t>ales</w:t>
            </w:r>
            <w:r w:rsidRPr="00857EF4">
              <w:rPr>
                <w:rFonts w:ascii="Arial" w:hAnsi="Arial" w:cs="Arial"/>
                <w:color w:val="000000"/>
                <w:sz w:val="24"/>
                <w:szCs w:val="24"/>
                <w:shd w:val="clear" w:color="auto" w:fill="FFFFFF"/>
              </w:rPr>
              <w:t xml:space="preserve"> applied its Research Support and Engagement Framework to assess relevance to Wales. Comparative studies could be valuable, but projects without clear Welsh relevance were not supported.</w:t>
            </w:r>
          </w:p>
          <w:p w14:paraId="65FE2E71" w14:textId="5A9E74F5" w:rsidR="009570AF" w:rsidRDefault="009570AF" w:rsidP="009A735D">
            <w:pPr>
              <w:rPr>
                <w:rFonts w:ascii="Arial" w:hAnsi="Arial" w:cs="Arial"/>
                <w:color w:val="000000"/>
                <w:sz w:val="24"/>
                <w:szCs w:val="24"/>
                <w:shd w:val="clear" w:color="auto" w:fill="FFFFFF"/>
              </w:rPr>
            </w:pPr>
          </w:p>
          <w:p w14:paraId="6AB82527" w14:textId="6F70F4F2" w:rsidR="00857EF4" w:rsidRPr="00857EF4" w:rsidRDefault="00857EF4" w:rsidP="00857EF4">
            <w:pPr>
              <w:rPr>
                <w:rFonts w:ascii="Arial" w:hAnsi="Arial" w:cs="Arial"/>
                <w:color w:val="000000"/>
                <w:sz w:val="24"/>
                <w:szCs w:val="24"/>
                <w:shd w:val="clear" w:color="auto" w:fill="FFFFFF"/>
              </w:rPr>
            </w:pPr>
            <w:r w:rsidRPr="00857EF4">
              <w:rPr>
                <w:rFonts w:ascii="Arial" w:hAnsi="Arial" w:cs="Arial"/>
                <w:color w:val="000000"/>
                <w:sz w:val="24"/>
                <w:szCs w:val="24"/>
                <w:shd w:val="clear" w:color="auto" w:fill="FFFFFF"/>
              </w:rPr>
              <w:t xml:space="preserve">IL then asked about the digital development work, noting the amber rating linked to uncertainty around external funding. She asked what conditions were required for a move to green and the likelihood of a solution. LT explained that the amber status reflected reliance on external funding via the WLGA’s </w:t>
            </w:r>
            <w:r w:rsidR="00D24FF5">
              <w:rPr>
                <w:rFonts w:ascii="Arial" w:hAnsi="Arial" w:cs="Arial"/>
                <w:color w:val="000000"/>
                <w:sz w:val="24"/>
                <w:szCs w:val="24"/>
                <w:shd w:val="clear" w:color="auto" w:fill="FFFFFF"/>
              </w:rPr>
              <w:t>Digital and Social Care (</w:t>
            </w:r>
            <w:r w:rsidRPr="00857EF4">
              <w:rPr>
                <w:rFonts w:ascii="Arial" w:hAnsi="Arial" w:cs="Arial"/>
                <w:color w:val="000000"/>
                <w:sz w:val="24"/>
                <w:szCs w:val="24"/>
                <w:shd w:val="clear" w:color="auto" w:fill="FFFFFF"/>
              </w:rPr>
              <w:t>DiSC</w:t>
            </w:r>
            <w:r w:rsidR="00D24FF5">
              <w:rPr>
                <w:rFonts w:ascii="Arial" w:hAnsi="Arial" w:cs="Arial"/>
                <w:color w:val="000000"/>
                <w:sz w:val="24"/>
                <w:szCs w:val="24"/>
                <w:shd w:val="clear" w:color="auto" w:fill="FFFFFF"/>
              </w:rPr>
              <w:t xml:space="preserve">) </w:t>
            </w:r>
            <w:r w:rsidRPr="00857EF4">
              <w:rPr>
                <w:rFonts w:ascii="Arial" w:hAnsi="Arial" w:cs="Arial"/>
                <w:color w:val="000000"/>
                <w:sz w:val="24"/>
                <w:szCs w:val="24"/>
                <w:shd w:val="clear" w:color="auto" w:fill="FFFFFF"/>
              </w:rPr>
              <w:t>framework. Late confirmation had constrained commitment of resources. Earlier certainty on allocations would enable a shift to green; ongoing discussions with Welsh Government and WLGA were expected to improve the position next year. She reassured the Board that the amber rating reflected timing delays only, not concerns about viability or quality.</w:t>
            </w:r>
          </w:p>
          <w:p w14:paraId="558E6108" w14:textId="547A252D" w:rsidR="00B81696" w:rsidRDefault="00B81696" w:rsidP="00E96BC5">
            <w:pPr>
              <w:rPr>
                <w:rFonts w:ascii="Arial" w:hAnsi="Arial" w:cs="Arial"/>
                <w:color w:val="000000"/>
                <w:sz w:val="24"/>
                <w:szCs w:val="24"/>
                <w:shd w:val="clear" w:color="auto" w:fill="FFFFFF"/>
              </w:rPr>
            </w:pPr>
          </w:p>
          <w:p w14:paraId="2031E1B9" w14:textId="722F7FCF" w:rsidR="0078569D" w:rsidRDefault="001C3BC3" w:rsidP="0078569D">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EM </w:t>
            </w:r>
            <w:r w:rsidR="0078569D" w:rsidRPr="0078569D">
              <w:rPr>
                <w:rFonts w:ascii="Arial" w:hAnsi="Arial" w:cs="Arial"/>
                <w:color w:val="000000"/>
                <w:sz w:val="24"/>
                <w:szCs w:val="24"/>
                <w:shd w:val="clear" w:color="auto" w:fill="FFFFFF"/>
              </w:rPr>
              <w:t xml:space="preserve">observed that the term </w:t>
            </w:r>
            <w:r w:rsidR="0078569D" w:rsidRPr="0078569D">
              <w:rPr>
                <w:rFonts w:ascii="Arial" w:hAnsi="Arial" w:cs="Arial"/>
                <w:i/>
                <w:iCs/>
                <w:color w:val="000000"/>
                <w:sz w:val="24"/>
                <w:szCs w:val="24"/>
                <w:shd w:val="clear" w:color="auto" w:fill="FFFFFF"/>
              </w:rPr>
              <w:t>“innovation”</w:t>
            </w:r>
            <w:r w:rsidR="0078569D" w:rsidRPr="0078569D">
              <w:rPr>
                <w:rFonts w:ascii="Arial" w:hAnsi="Arial" w:cs="Arial"/>
                <w:color w:val="000000"/>
                <w:sz w:val="24"/>
                <w:szCs w:val="24"/>
                <w:shd w:val="clear" w:color="auto" w:fill="FFFFFF"/>
              </w:rPr>
              <w:t xml:space="preserve"> appeared repeatedly throughout the performance report and asked how Social Care Wales defined innovation within its work. He queried what the organisation meant by innovation in the context of social care, how it conceptualised innovation across different programmes, and how it evaluated whether innovation was having a positive impact. He was particularly interested in how innovations translated into improvements for staff wellbeing, service delivery, and financial pressures across the sector, and sought clarity on the organisation’s approach to assessing and supporting innovative practice.</w:t>
            </w:r>
          </w:p>
          <w:p w14:paraId="7B646F0E" w14:textId="77777777" w:rsidR="001C3BC3" w:rsidRPr="0078569D" w:rsidRDefault="001C3BC3" w:rsidP="0078569D">
            <w:pPr>
              <w:rPr>
                <w:rFonts w:ascii="Arial" w:hAnsi="Arial" w:cs="Arial"/>
                <w:color w:val="000000"/>
                <w:sz w:val="24"/>
                <w:szCs w:val="24"/>
                <w:shd w:val="clear" w:color="auto" w:fill="FFFFFF"/>
              </w:rPr>
            </w:pPr>
          </w:p>
          <w:p w14:paraId="0BDAA1E3" w14:textId="2EFA1C6B" w:rsidR="00714C5F" w:rsidRDefault="00714C5F" w:rsidP="00714C5F">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LT </w:t>
            </w:r>
            <w:r w:rsidRPr="00714C5F">
              <w:rPr>
                <w:rFonts w:ascii="Arial" w:hAnsi="Arial" w:cs="Arial"/>
                <w:color w:val="000000"/>
                <w:sz w:val="24"/>
                <w:szCs w:val="24"/>
                <w:shd w:val="clear" w:color="auto" w:fill="FFFFFF"/>
              </w:rPr>
              <w:t xml:space="preserve">responded by explaining that innovation in social care was a complex and multidimensional concept, and not something that could be defined narrowly. She noted that Social Care Wales had commissioned specialist work several years earlier to help establish a </w:t>
            </w:r>
            <w:r w:rsidR="6E462B0F" w:rsidRPr="00714C5F">
              <w:rPr>
                <w:rFonts w:ascii="Arial" w:hAnsi="Arial" w:cs="Arial"/>
                <w:color w:val="000000"/>
                <w:sz w:val="24"/>
                <w:szCs w:val="24"/>
                <w:shd w:val="clear" w:color="auto" w:fill="FFFFFF"/>
              </w:rPr>
              <w:noBreakHyphen/>
              <w:t>sector specific</w:t>
            </w:r>
            <w:r w:rsidRPr="00714C5F">
              <w:rPr>
                <w:rFonts w:ascii="Arial" w:hAnsi="Arial" w:cs="Arial"/>
                <w:color w:val="000000"/>
                <w:sz w:val="24"/>
                <w:szCs w:val="24"/>
                <w:shd w:val="clear" w:color="auto" w:fill="FFFFFF"/>
              </w:rPr>
              <w:noBreakHyphen/>
              <w:t xml:space="preserve"> definition, recognising that innovation takes many forms in social care</w:t>
            </w:r>
            <w:r w:rsidR="005271E7">
              <w:rPr>
                <w:rFonts w:ascii="Arial" w:hAnsi="Arial" w:cs="Arial"/>
                <w:color w:val="000000"/>
                <w:sz w:val="24"/>
                <w:szCs w:val="24"/>
                <w:shd w:val="clear" w:color="auto" w:fill="FFFFFF"/>
              </w:rPr>
              <w:t>,</w:t>
            </w:r>
            <w:r w:rsidRPr="00714C5F">
              <w:rPr>
                <w:rFonts w:ascii="Arial" w:hAnsi="Arial" w:cs="Arial"/>
                <w:color w:val="000000"/>
                <w:sz w:val="24"/>
                <w:szCs w:val="24"/>
                <w:shd w:val="clear" w:color="auto" w:fill="FFFFFF"/>
              </w:rPr>
              <w:t xml:space="preserve"> from everyday </w:t>
            </w:r>
            <w:r w:rsidR="543EA142" w:rsidRPr="00714C5F">
              <w:rPr>
                <w:rFonts w:ascii="Arial" w:hAnsi="Arial" w:cs="Arial"/>
                <w:color w:val="000000"/>
                <w:sz w:val="24"/>
                <w:szCs w:val="24"/>
                <w:shd w:val="clear" w:color="auto" w:fill="FFFFFF"/>
              </w:rPr>
              <w:t>problem-solving</w:t>
            </w:r>
            <w:r w:rsidRPr="00714C5F">
              <w:rPr>
                <w:rFonts w:ascii="Arial" w:hAnsi="Arial" w:cs="Arial"/>
                <w:color w:val="000000"/>
                <w:sz w:val="24"/>
                <w:szCs w:val="24"/>
                <w:shd w:val="clear" w:color="auto" w:fill="FFFFFF"/>
              </w:rPr>
              <w:noBreakHyphen/>
              <w:t xml:space="preserve"> in frontline practice to larger, structured programmes of change. She emphasised that people working in social care often </w:t>
            </w:r>
            <w:r w:rsidRPr="7F127E8B">
              <w:rPr>
                <w:rFonts w:ascii="Arial" w:hAnsi="Arial" w:cs="Arial"/>
                <w:i/>
                <w:iCs/>
                <w:color w:val="000000"/>
                <w:sz w:val="24"/>
                <w:szCs w:val="24"/>
                <w:shd w:val="clear" w:color="auto" w:fill="FFFFFF"/>
              </w:rPr>
              <w:t>innovated every day</w:t>
            </w:r>
            <w:r w:rsidRPr="00714C5F">
              <w:rPr>
                <w:rFonts w:ascii="Arial" w:hAnsi="Arial" w:cs="Arial"/>
                <w:color w:val="000000"/>
                <w:sz w:val="24"/>
                <w:szCs w:val="24"/>
                <w:shd w:val="clear" w:color="auto" w:fill="FFFFFF"/>
              </w:rPr>
              <w:t xml:space="preserve">, particularly when supporting individuals with diverse needs, and that this type of </w:t>
            </w:r>
            <w:r w:rsidR="705FC166" w:rsidRPr="00714C5F">
              <w:rPr>
                <w:rFonts w:ascii="Arial" w:hAnsi="Arial" w:cs="Arial"/>
                <w:color w:val="000000"/>
                <w:sz w:val="24"/>
                <w:szCs w:val="24"/>
                <w:shd w:val="clear" w:color="auto" w:fill="FFFFFF"/>
              </w:rPr>
              <w:t>practice based</w:t>
            </w:r>
            <w:r w:rsidRPr="00714C5F">
              <w:rPr>
                <w:rFonts w:ascii="Arial" w:hAnsi="Arial" w:cs="Arial"/>
                <w:color w:val="000000"/>
                <w:sz w:val="24"/>
                <w:szCs w:val="24"/>
                <w:shd w:val="clear" w:color="auto" w:fill="FFFFFF"/>
              </w:rPr>
              <w:noBreakHyphen/>
              <w:t xml:space="preserve"> innovation was as important as more visible or formalised projects.</w:t>
            </w:r>
          </w:p>
          <w:p w14:paraId="2226172D" w14:textId="77777777" w:rsidR="00714C5F" w:rsidRPr="00714C5F" w:rsidRDefault="00714C5F" w:rsidP="00714C5F">
            <w:pPr>
              <w:rPr>
                <w:rFonts w:ascii="Arial" w:hAnsi="Arial" w:cs="Arial"/>
                <w:color w:val="000000"/>
                <w:sz w:val="24"/>
                <w:szCs w:val="24"/>
                <w:shd w:val="clear" w:color="auto" w:fill="FFFFFF"/>
              </w:rPr>
            </w:pPr>
          </w:p>
          <w:p w14:paraId="5D812A86" w14:textId="03B867D2" w:rsidR="00714C5F" w:rsidRDefault="00714C5F" w:rsidP="00714C5F">
            <w:pPr>
              <w:rPr>
                <w:rFonts w:ascii="Arial" w:hAnsi="Arial" w:cs="Arial"/>
                <w:color w:val="000000"/>
                <w:sz w:val="24"/>
                <w:szCs w:val="24"/>
                <w:shd w:val="clear" w:color="auto" w:fill="FFFFFF"/>
              </w:rPr>
            </w:pPr>
            <w:r w:rsidRPr="00714C5F">
              <w:rPr>
                <w:rFonts w:ascii="Arial" w:hAnsi="Arial" w:cs="Arial"/>
                <w:color w:val="000000"/>
                <w:sz w:val="24"/>
                <w:szCs w:val="24"/>
                <w:shd w:val="clear" w:color="auto" w:fill="FFFFFF"/>
              </w:rPr>
              <w:t xml:space="preserve">She also addressed </w:t>
            </w:r>
            <w:r>
              <w:rPr>
                <w:rFonts w:ascii="Arial" w:hAnsi="Arial" w:cs="Arial"/>
                <w:color w:val="000000"/>
                <w:sz w:val="24"/>
                <w:szCs w:val="24"/>
                <w:shd w:val="clear" w:color="auto" w:fill="FFFFFF"/>
              </w:rPr>
              <w:t>EM’s</w:t>
            </w:r>
            <w:r w:rsidRPr="00714C5F">
              <w:rPr>
                <w:rFonts w:ascii="Arial" w:hAnsi="Arial" w:cs="Arial"/>
                <w:color w:val="000000"/>
                <w:sz w:val="24"/>
                <w:szCs w:val="24"/>
                <w:shd w:val="clear" w:color="auto" w:fill="FFFFFF"/>
              </w:rPr>
              <w:t xml:space="preserve"> question about measuring the impact of innovation, explaining that this was inherently challenging. While some organisations tended to assess innovation by looking at outputs (for example, time saved or efficiency gains), Social Care Wales was increasingly focused on outcomes such as improvements in continuity of care, </w:t>
            </w:r>
            <w:r w:rsidR="008C4041" w:rsidRPr="00714C5F">
              <w:rPr>
                <w:rFonts w:ascii="Arial" w:hAnsi="Arial" w:cs="Arial"/>
                <w:color w:val="000000"/>
                <w:sz w:val="24"/>
                <w:szCs w:val="24"/>
                <w:shd w:val="clear" w:color="auto" w:fill="FFFFFF"/>
              </w:rPr>
              <w:t>peoples</w:t>
            </w:r>
            <w:r w:rsidRPr="00714C5F">
              <w:rPr>
                <w:rFonts w:ascii="Arial" w:hAnsi="Arial" w:cs="Arial"/>
                <w:color w:val="000000"/>
                <w:sz w:val="24"/>
                <w:szCs w:val="24"/>
                <w:shd w:val="clear" w:color="auto" w:fill="FFFFFF"/>
              </w:rPr>
              <w:t xml:space="preserve"> lived experience, and quality of support. She added that the organisation’s evaluation lead provided specialist support to help teams understand these impacts and strengthen how they assess innovative activity.</w:t>
            </w:r>
          </w:p>
          <w:p w14:paraId="5A5BDC6A" w14:textId="77777777" w:rsidR="00714C5F" w:rsidRPr="00714C5F" w:rsidRDefault="00714C5F" w:rsidP="00714C5F">
            <w:pPr>
              <w:rPr>
                <w:rFonts w:ascii="Arial" w:hAnsi="Arial" w:cs="Arial"/>
                <w:color w:val="000000"/>
                <w:sz w:val="24"/>
                <w:szCs w:val="24"/>
                <w:shd w:val="clear" w:color="auto" w:fill="FFFFFF"/>
              </w:rPr>
            </w:pPr>
          </w:p>
          <w:p w14:paraId="3F494533" w14:textId="6AF02924" w:rsidR="00714C5F" w:rsidRDefault="00714C5F" w:rsidP="00714C5F">
            <w:pPr>
              <w:rPr>
                <w:rFonts w:ascii="Arial" w:hAnsi="Arial" w:cs="Arial"/>
                <w:color w:val="000000"/>
                <w:sz w:val="24"/>
                <w:szCs w:val="24"/>
                <w:shd w:val="clear" w:color="auto" w:fill="FFFFFF"/>
              </w:rPr>
            </w:pPr>
            <w:r w:rsidRPr="00714C5F">
              <w:rPr>
                <w:rFonts w:ascii="Arial" w:hAnsi="Arial" w:cs="Arial"/>
                <w:color w:val="000000"/>
                <w:sz w:val="24"/>
                <w:szCs w:val="24"/>
                <w:shd w:val="clear" w:color="auto" w:fill="FFFFFF"/>
              </w:rPr>
              <w:t>L</w:t>
            </w:r>
            <w:r>
              <w:rPr>
                <w:rFonts w:ascii="Arial" w:hAnsi="Arial" w:cs="Arial"/>
                <w:color w:val="000000"/>
                <w:sz w:val="24"/>
                <w:szCs w:val="24"/>
                <w:shd w:val="clear" w:color="auto" w:fill="FFFFFF"/>
              </w:rPr>
              <w:t>T</w:t>
            </w:r>
            <w:r w:rsidRPr="00714C5F">
              <w:rPr>
                <w:rFonts w:ascii="Arial" w:hAnsi="Arial" w:cs="Arial"/>
                <w:color w:val="000000"/>
                <w:sz w:val="24"/>
                <w:szCs w:val="24"/>
                <w:shd w:val="clear" w:color="auto" w:fill="FFFFFF"/>
              </w:rPr>
              <w:t xml:space="preserve"> concluded by acknowledging that innovation could affect workforce wellbeing and financial </w:t>
            </w:r>
            <w:r w:rsidR="00EA499E" w:rsidRPr="00714C5F">
              <w:rPr>
                <w:rFonts w:ascii="Arial" w:hAnsi="Arial" w:cs="Arial"/>
                <w:color w:val="000000"/>
                <w:sz w:val="24"/>
                <w:szCs w:val="24"/>
                <w:shd w:val="clear" w:color="auto" w:fill="FFFFFF"/>
              </w:rPr>
              <w:t>pressures but</w:t>
            </w:r>
            <w:r w:rsidRPr="00714C5F">
              <w:rPr>
                <w:rFonts w:ascii="Arial" w:hAnsi="Arial" w:cs="Arial"/>
                <w:color w:val="000000"/>
                <w:sz w:val="24"/>
                <w:szCs w:val="24"/>
                <w:shd w:val="clear" w:color="auto" w:fill="FFFFFF"/>
              </w:rPr>
              <w:t xml:space="preserve"> highlighted that these impacts varied widely depending on context. She offered to bring forward further discussion or a dedicated session on innovation if the Board wished to explore the area in more depth.</w:t>
            </w:r>
          </w:p>
          <w:p w14:paraId="4A3C8F7E" w14:textId="77777777" w:rsidR="00714C5F" w:rsidRDefault="00714C5F" w:rsidP="00714C5F">
            <w:pPr>
              <w:rPr>
                <w:rFonts w:ascii="Arial" w:hAnsi="Arial" w:cs="Arial"/>
                <w:color w:val="000000"/>
                <w:sz w:val="24"/>
                <w:szCs w:val="24"/>
                <w:shd w:val="clear" w:color="auto" w:fill="FFFFFF"/>
              </w:rPr>
            </w:pPr>
          </w:p>
          <w:p w14:paraId="6E4E0515" w14:textId="27D1DBDF" w:rsidR="00E96BC5" w:rsidRDefault="00AB2BCF" w:rsidP="00E96BC5">
            <w:pPr>
              <w:rPr>
                <w:rFonts w:ascii="Arial" w:hAnsi="Arial" w:cs="Arial"/>
                <w:color w:val="000000"/>
                <w:sz w:val="24"/>
                <w:szCs w:val="24"/>
                <w:shd w:val="clear" w:color="auto" w:fill="FFFFFF"/>
              </w:rPr>
            </w:pPr>
            <w:r>
              <w:rPr>
                <w:rFonts w:ascii="Arial" w:hAnsi="Arial" w:cs="Arial"/>
                <w:color w:val="000000"/>
                <w:sz w:val="24"/>
                <w:szCs w:val="24"/>
                <w:shd w:val="clear" w:color="auto" w:fill="FFFFFF"/>
              </w:rPr>
              <w:t>EH</w:t>
            </w:r>
            <w:r w:rsidR="00F76F1F">
              <w:rPr>
                <w:rFonts w:ascii="Arial" w:hAnsi="Arial" w:cs="Arial"/>
                <w:color w:val="000000"/>
                <w:sz w:val="24"/>
                <w:szCs w:val="24"/>
                <w:shd w:val="clear" w:color="auto" w:fill="FFFFFF"/>
              </w:rPr>
              <w:t>’s</w:t>
            </w:r>
            <w:r w:rsidR="0042428B">
              <w:rPr>
                <w:rFonts w:ascii="Arial" w:hAnsi="Arial" w:cs="Arial"/>
                <w:color w:val="000000"/>
                <w:sz w:val="24"/>
                <w:szCs w:val="24"/>
                <w:shd w:val="clear" w:color="auto" w:fill="FFFFFF"/>
              </w:rPr>
              <w:t xml:space="preserve"> question </w:t>
            </w:r>
            <w:r w:rsidR="00E96BC5" w:rsidRPr="00E96BC5">
              <w:rPr>
                <w:rFonts w:ascii="Arial" w:hAnsi="Arial" w:cs="Arial"/>
                <w:color w:val="000000"/>
                <w:sz w:val="24"/>
                <w:szCs w:val="24"/>
                <w:shd w:val="clear" w:color="auto" w:fill="FFFFFF"/>
              </w:rPr>
              <w:t>then turned to fitness to practise referrals</w:t>
            </w:r>
            <w:r w:rsidR="0042428B">
              <w:rPr>
                <w:rFonts w:ascii="Arial" w:hAnsi="Arial" w:cs="Arial"/>
                <w:color w:val="000000"/>
                <w:sz w:val="24"/>
                <w:szCs w:val="24"/>
                <w:shd w:val="clear" w:color="auto" w:fill="FFFFFF"/>
              </w:rPr>
              <w:t xml:space="preserve"> she</w:t>
            </w:r>
            <w:r w:rsidR="00E96BC5" w:rsidRPr="00E96BC5">
              <w:rPr>
                <w:rFonts w:ascii="Arial" w:hAnsi="Arial" w:cs="Arial"/>
                <w:color w:val="000000"/>
                <w:sz w:val="24"/>
                <w:szCs w:val="24"/>
                <w:shd w:val="clear" w:color="auto" w:fill="FFFFFF"/>
              </w:rPr>
              <w:t xml:space="preserve"> asked whether there was a need for specific toolkits or resources for staff groups that appeared more frequently in referral data, such as residential childcare workers. </w:t>
            </w:r>
            <w:r w:rsidR="0042428B">
              <w:rPr>
                <w:rFonts w:ascii="Arial" w:hAnsi="Arial" w:cs="Arial"/>
                <w:color w:val="000000"/>
                <w:sz w:val="24"/>
                <w:szCs w:val="24"/>
                <w:shd w:val="clear" w:color="auto" w:fill="FFFFFF"/>
              </w:rPr>
              <w:t>DP</w:t>
            </w:r>
            <w:r w:rsidR="00E96BC5" w:rsidRPr="00E96BC5">
              <w:rPr>
                <w:rFonts w:ascii="Arial" w:hAnsi="Arial" w:cs="Arial"/>
                <w:color w:val="000000"/>
                <w:sz w:val="24"/>
                <w:szCs w:val="24"/>
                <w:shd w:val="clear" w:color="auto" w:fill="FFFFFF"/>
              </w:rPr>
              <w:t xml:space="preserve"> explained that practice guidance accompanying the new Codes of Professional Practice would form the primary toolkit for the sector. He also noted that higher referral rates in some areas might reflect differences in employer tolerance levels rather than inherently poorer practice. The </w:t>
            </w:r>
            <w:r w:rsidR="00641C83">
              <w:rPr>
                <w:rFonts w:ascii="Arial" w:hAnsi="Arial" w:cs="Arial"/>
                <w:color w:val="000000"/>
                <w:sz w:val="24"/>
                <w:szCs w:val="24"/>
                <w:shd w:val="clear" w:color="auto" w:fill="FFFFFF"/>
              </w:rPr>
              <w:t>E</w:t>
            </w:r>
            <w:r w:rsidR="00E96BC5" w:rsidRPr="00E96BC5">
              <w:rPr>
                <w:rFonts w:ascii="Arial" w:hAnsi="Arial" w:cs="Arial"/>
                <w:color w:val="000000"/>
                <w:sz w:val="24"/>
                <w:szCs w:val="24"/>
                <w:shd w:val="clear" w:color="auto" w:fill="FFFFFF"/>
              </w:rPr>
              <w:t xml:space="preserve">mployer </w:t>
            </w:r>
            <w:r w:rsidR="00641C83">
              <w:rPr>
                <w:rFonts w:ascii="Arial" w:hAnsi="Arial" w:cs="Arial"/>
                <w:color w:val="000000"/>
                <w:sz w:val="24"/>
                <w:szCs w:val="24"/>
                <w:shd w:val="clear" w:color="auto" w:fill="FFFFFF"/>
              </w:rPr>
              <w:t>S</w:t>
            </w:r>
            <w:r w:rsidR="00E96BC5" w:rsidRPr="00E96BC5">
              <w:rPr>
                <w:rFonts w:ascii="Arial" w:hAnsi="Arial" w:cs="Arial"/>
                <w:color w:val="000000"/>
                <w:sz w:val="24"/>
                <w:szCs w:val="24"/>
                <w:shd w:val="clear" w:color="auto" w:fill="FFFFFF"/>
              </w:rPr>
              <w:t xml:space="preserve">upport </w:t>
            </w:r>
            <w:r w:rsidR="00641C83">
              <w:rPr>
                <w:rFonts w:ascii="Arial" w:hAnsi="Arial" w:cs="Arial"/>
                <w:color w:val="000000"/>
                <w:sz w:val="24"/>
                <w:szCs w:val="24"/>
                <w:shd w:val="clear" w:color="auto" w:fill="FFFFFF"/>
              </w:rPr>
              <w:t>S</w:t>
            </w:r>
            <w:r w:rsidR="00E96BC5" w:rsidRPr="00E96BC5">
              <w:rPr>
                <w:rFonts w:ascii="Arial" w:hAnsi="Arial" w:cs="Arial"/>
                <w:color w:val="000000"/>
                <w:sz w:val="24"/>
                <w:szCs w:val="24"/>
                <w:shd w:val="clear" w:color="auto" w:fill="FFFFFF"/>
              </w:rPr>
              <w:t>ervice was already helping employers use learning from referrals to strengthen professional boundaries and supporting guidance.</w:t>
            </w:r>
          </w:p>
          <w:p w14:paraId="329592B6" w14:textId="77777777" w:rsidR="00960912" w:rsidRPr="00E96BC5" w:rsidRDefault="00960912" w:rsidP="00E96BC5">
            <w:pPr>
              <w:rPr>
                <w:rFonts w:ascii="Arial" w:hAnsi="Arial" w:cs="Arial"/>
                <w:color w:val="000000"/>
                <w:sz w:val="24"/>
                <w:szCs w:val="24"/>
                <w:shd w:val="clear" w:color="auto" w:fill="FFFFFF"/>
              </w:rPr>
            </w:pPr>
          </w:p>
          <w:p w14:paraId="31868CD1" w14:textId="250D0080" w:rsidR="001E2879" w:rsidRDefault="001E2879" w:rsidP="001E2879">
            <w:pPr>
              <w:rPr>
                <w:rFonts w:ascii="Arial" w:hAnsi="Arial" w:cs="Arial"/>
                <w:color w:val="000000"/>
                <w:sz w:val="24"/>
                <w:szCs w:val="24"/>
                <w:shd w:val="clear" w:color="auto" w:fill="FFFFFF"/>
              </w:rPr>
            </w:pPr>
            <w:r w:rsidRPr="001E2879">
              <w:rPr>
                <w:rFonts w:ascii="Arial" w:hAnsi="Arial" w:cs="Arial"/>
                <w:color w:val="000000"/>
                <w:sz w:val="24"/>
                <w:szCs w:val="24"/>
                <w:shd w:val="clear" w:color="auto" w:fill="FFFFFF"/>
              </w:rPr>
              <w:t>KH highlighted workforce survey findings showing persistent difficulties in accessing training</w:t>
            </w:r>
            <w:r>
              <w:rPr>
                <w:rFonts w:ascii="Arial" w:hAnsi="Arial" w:cs="Arial"/>
                <w:color w:val="000000"/>
                <w:sz w:val="24"/>
                <w:szCs w:val="24"/>
                <w:shd w:val="clear" w:color="auto" w:fill="FFFFFF"/>
              </w:rPr>
              <w:t>,</w:t>
            </w:r>
            <w:r w:rsidR="00CA79C4">
              <w:rPr>
                <w:rFonts w:ascii="Arial" w:hAnsi="Arial" w:cs="Arial"/>
                <w:color w:val="000000"/>
                <w:sz w:val="24"/>
                <w:szCs w:val="24"/>
                <w:shd w:val="clear" w:color="auto" w:fill="FFFFFF"/>
              </w:rPr>
              <w:t xml:space="preserve"> </w:t>
            </w:r>
            <w:r w:rsidRPr="001E2879">
              <w:rPr>
                <w:rFonts w:ascii="Arial" w:hAnsi="Arial" w:cs="Arial"/>
                <w:color w:val="000000"/>
                <w:sz w:val="24"/>
                <w:szCs w:val="24"/>
                <w:shd w:val="clear" w:color="auto" w:fill="FFFFFF"/>
              </w:rPr>
              <w:t>especially for career progression. In response, SMcC acknowledged the long</w:t>
            </w:r>
            <w:r w:rsidRPr="001E2879">
              <w:rPr>
                <w:rFonts w:ascii="Arial" w:hAnsi="Arial" w:cs="Arial"/>
                <w:color w:val="000000"/>
                <w:sz w:val="24"/>
                <w:szCs w:val="24"/>
                <w:shd w:val="clear" w:color="auto" w:fill="FFFFFF"/>
              </w:rPr>
              <w:noBreakHyphen/>
              <w:t>standing challenge, citing workforce shortages, operational pressures and safe staffing requirements that limited release time even when courses existed. S</w:t>
            </w:r>
            <w:r w:rsidR="00CA79C4">
              <w:rPr>
                <w:rFonts w:ascii="Arial" w:hAnsi="Arial" w:cs="Arial"/>
                <w:color w:val="000000"/>
                <w:sz w:val="24"/>
                <w:szCs w:val="24"/>
                <w:shd w:val="clear" w:color="auto" w:fill="FFFFFF"/>
              </w:rPr>
              <w:t xml:space="preserve">ocial Care Wales </w:t>
            </w:r>
            <w:r w:rsidR="00F46E37">
              <w:rPr>
                <w:rFonts w:ascii="Arial" w:hAnsi="Arial" w:cs="Arial"/>
                <w:color w:val="000000"/>
                <w:sz w:val="24"/>
                <w:szCs w:val="24"/>
                <w:shd w:val="clear" w:color="auto" w:fill="FFFFFF"/>
              </w:rPr>
              <w:t>is</w:t>
            </w:r>
            <w:r w:rsidRPr="001E2879">
              <w:rPr>
                <w:rFonts w:ascii="Arial" w:hAnsi="Arial" w:cs="Arial"/>
                <w:color w:val="000000"/>
                <w:sz w:val="24"/>
                <w:szCs w:val="24"/>
                <w:shd w:val="clear" w:color="auto" w:fill="FFFFFF"/>
              </w:rPr>
              <w:t xml:space="preserve"> working </w:t>
            </w:r>
            <w:r w:rsidR="00AC0F20">
              <w:rPr>
                <w:rFonts w:ascii="Arial" w:hAnsi="Arial" w:cs="Arial"/>
                <w:color w:val="000000"/>
                <w:sz w:val="24"/>
                <w:szCs w:val="24"/>
                <w:shd w:val="clear" w:color="auto" w:fill="FFFFFF"/>
              </w:rPr>
              <w:t xml:space="preserve">with </w:t>
            </w:r>
            <w:r w:rsidR="00F46E37">
              <w:rPr>
                <w:rFonts w:ascii="Arial" w:hAnsi="Arial" w:cs="Arial"/>
                <w:color w:val="000000"/>
                <w:sz w:val="24"/>
                <w:szCs w:val="24"/>
                <w:shd w:val="clear" w:color="auto" w:fill="FFFFFF"/>
              </w:rPr>
              <w:t>partners</w:t>
            </w:r>
            <w:r w:rsidRPr="001E2879">
              <w:rPr>
                <w:rFonts w:ascii="Arial" w:hAnsi="Arial" w:cs="Arial"/>
                <w:color w:val="000000"/>
                <w:sz w:val="24"/>
                <w:szCs w:val="24"/>
                <w:shd w:val="clear" w:color="auto" w:fill="FFFFFF"/>
              </w:rPr>
              <w:t xml:space="preserve"> to understand unmet needs and improve accessibility. Work was also underway to distinguish training better suited to </w:t>
            </w:r>
            <w:r w:rsidR="061B2165" w:rsidRPr="001E2879">
              <w:rPr>
                <w:rFonts w:ascii="Arial" w:hAnsi="Arial" w:cs="Arial"/>
                <w:color w:val="000000"/>
                <w:sz w:val="24"/>
                <w:szCs w:val="24"/>
                <w:shd w:val="clear" w:color="auto" w:fill="FFFFFF"/>
              </w:rPr>
              <w:t>eLearning</w:t>
            </w:r>
            <w:r w:rsidRPr="001E2879">
              <w:rPr>
                <w:rFonts w:ascii="Arial" w:hAnsi="Arial" w:cs="Arial"/>
                <w:color w:val="000000"/>
                <w:sz w:val="24"/>
                <w:szCs w:val="24"/>
                <w:shd w:val="clear" w:color="auto" w:fill="FFFFFF"/>
              </w:rPr>
              <w:t xml:space="preserve"> from training requiring </w:t>
            </w:r>
            <w:r w:rsidR="57D8F84A" w:rsidRPr="001E2879">
              <w:rPr>
                <w:rFonts w:ascii="Arial" w:hAnsi="Arial" w:cs="Arial"/>
                <w:color w:val="000000"/>
                <w:sz w:val="24"/>
                <w:szCs w:val="24"/>
                <w:shd w:val="clear" w:color="auto" w:fill="FFFFFF"/>
              </w:rPr>
              <w:noBreakHyphen/>
              <w:t>face-to-face</w:t>
            </w:r>
            <w:r w:rsidRPr="001E2879">
              <w:rPr>
                <w:rFonts w:ascii="Arial" w:hAnsi="Arial" w:cs="Arial"/>
                <w:color w:val="000000"/>
                <w:sz w:val="24"/>
                <w:szCs w:val="24"/>
                <w:shd w:val="clear" w:color="auto" w:fill="FFFFFF"/>
              </w:rPr>
              <w:t xml:space="preserve"> delivery. She emphasised the importance of a broader learning culture, including reflective practice, mentoring, supervision and learning embedded in </w:t>
            </w:r>
            <w:r w:rsidR="03363E19" w:rsidRPr="001E2879">
              <w:rPr>
                <w:rFonts w:ascii="Arial" w:hAnsi="Arial" w:cs="Arial"/>
                <w:color w:val="000000"/>
                <w:sz w:val="24"/>
                <w:szCs w:val="24"/>
                <w:shd w:val="clear" w:color="auto" w:fill="FFFFFF"/>
              </w:rPr>
              <w:noBreakHyphen/>
              <w:t>day-to-day</w:t>
            </w:r>
            <w:r w:rsidRPr="001E2879">
              <w:rPr>
                <w:rFonts w:ascii="Arial" w:hAnsi="Arial" w:cs="Arial"/>
                <w:color w:val="000000"/>
                <w:sz w:val="24"/>
                <w:szCs w:val="24"/>
                <w:shd w:val="clear" w:color="auto" w:fill="FFFFFF"/>
              </w:rPr>
              <w:noBreakHyphen/>
              <w:t xml:space="preserve"> work.</w:t>
            </w:r>
          </w:p>
          <w:p w14:paraId="7750B68E" w14:textId="77777777" w:rsidR="00270246" w:rsidRDefault="00270246" w:rsidP="001E2879">
            <w:pPr>
              <w:rPr>
                <w:rFonts w:ascii="Arial" w:hAnsi="Arial" w:cs="Arial"/>
                <w:color w:val="000000"/>
                <w:sz w:val="24"/>
                <w:szCs w:val="24"/>
                <w:shd w:val="clear" w:color="auto" w:fill="FFFFFF"/>
              </w:rPr>
            </w:pPr>
          </w:p>
          <w:p w14:paraId="617B7691" w14:textId="4D0F3164" w:rsidR="00E22E94" w:rsidRPr="00A0077E" w:rsidRDefault="00270246" w:rsidP="00E22E94">
            <w:pPr>
              <w:rPr>
                <w:rFonts w:ascii="Arial" w:hAnsi="Arial" w:cs="Arial"/>
                <w:color w:val="000000"/>
                <w:sz w:val="24"/>
                <w:szCs w:val="24"/>
                <w:shd w:val="clear" w:color="auto" w:fill="FFFFFF"/>
              </w:rPr>
            </w:pPr>
            <w:r w:rsidRPr="00270246">
              <w:rPr>
                <w:rFonts w:ascii="Arial" w:hAnsi="Arial" w:cs="Arial"/>
                <w:color w:val="000000"/>
                <w:sz w:val="24"/>
                <w:szCs w:val="24"/>
                <w:shd w:val="clear" w:color="auto" w:fill="FFFFFF"/>
              </w:rPr>
              <w:t xml:space="preserve">IL drew attention to </w:t>
            </w:r>
            <w:r>
              <w:rPr>
                <w:rFonts w:ascii="Arial" w:hAnsi="Arial" w:cs="Arial"/>
                <w:color w:val="000000"/>
                <w:sz w:val="24"/>
                <w:szCs w:val="24"/>
                <w:shd w:val="clear" w:color="auto" w:fill="FFFFFF"/>
              </w:rPr>
              <w:t>CIW’s</w:t>
            </w:r>
            <w:r w:rsidRPr="00270246">
              <w:rPr>
                <w:rFonts w:ascii="Arial" w:hAnsi="Arial" w:cs="Arial"/>
                <w:color w:val="000000"/>
                <w:sz w:val="24"/>
                <w:szCs w:val="24"/>
                <w:shd w:val="clear" w:color="auto" w:fill="FFFFFF"/>
              </w:rPr>
              <w:t xml:space="preserve"> annual report indicating </w:t>
            </w:r>
            <w:r w:rsidR="00AC0F20">
              <w:rPr>
                <w:rFonts w:ascii="Arial" w:hAnsi="Arial" w:cs="Arial"/>
                <w:color w:val="000000"/>
                <w:sz w:val="24"/>
                <w:szCs w:val="24"/>
                <w:shd w:val="clear" w:color="auto" w:fill="FFFFFF"/>
              </w:rPr>
              <w:t xml:space="preserve">that </w:t>
            </w:r>
            <w:r w:rsidRPr="00270246">
              <w:rPr>
                <w:rFonts w:ascii="Arial" w:hAnsi="Arial" w:cs="Arial"/>
                <w:color w:val="000000"/>
                <w:sz w:val="24"/>
                <w:szCs w:val="24"/>
                <w:shd w:val="clear" w:color="auto" w:fill="FFFFFF"/>
              </w:rPr>
              <w:t>providers struggled to release staff</w:t>
            </w:r>
            <w:r>
              <w:rPr>
                <w:rFonts w:ascii="Arial" w:hAnsi="Arial" w:cs="Arial"/>
                <w:color w:val="000000"/>
                <w:sz w:val="24"/>
                <w:szCs w:val="24"/>
                <w:shd w:val="clear" w:color="auto" w:fill="FFFFFF"/>
              </w:rPr>
              <w:t xml:space="preserve">, </w:t>
            </w:r>
            <w:r w:rsidRPr="00270246">
              <w:rPr>
                <w:rFonts w:ascii="Arial" w:hAnsi="Arial" w:cs="Arial"/>
                <w:color w:val="000000"/>
                <w:sz w:val="24"/>
                <w:szCs w:val="24"/>
                <w:shd w:val="clear" w:color="auto" w:fill="FFFFFF"/>
              </w:rPr>
              <w:t xml:space="preserve">particularly for mandatory or essential </w:t>
            </w:r>
            <w:r w:rsidR="1A238988" w:rsidRPr="00270246">
              <w:rPr>
                <w:rFonts w:ascii="Arial" w:hAnsi="Arial" w:cs="Arial"/>
                <w:color w:val="000000"/>
                <w:sz w:val="24"/>
                <w:szCs w:val="24"/>
                <w:shd w:val="clear" w:color="auto" w:fill="FFFFFF"/>
              </w:rPr>
              <w:t>face-to-face</w:t>
            </w:r>
            <w:r w:rsidRPr="00270246">
              <w:rPr>
                <w:rFonts w:ascii="Arial" w:hAnsi="Arial" w:cs="Arial"/>
                <w:color w:val="000000"/>
                <w:sz w:val="24"/>
                <w:szCs w:val="24"/>
                <w:shd w:val="clear" w:color="auto" w:fill="FFFFFF"/>
              </w:rPr>
              <w:noBreakHyphen/>
              <w:t xml:space="preserve"> training</w:t>
            </w:r>
            <w:r>
              <w:rPr>
                <w:rFonts w:ascii="Arial" w:hAnsi="Arial" w:cs="Arial"/>
                <w:color w:val="000000"/>
                <w:sz w:val="24"/>
                <w:szCs w:val="24"/>
                <w:shd w:val="clear" w:color="auto" w:fill="FFFFFF"/>
              </w:rPr>
              <w:t xml:space="preserve"> </w:t>
            </w:r>
            <w:r w:rsidRPr="00270246">
              <w:rPr>
                <w:rFonts w:ascii="Arial" w:hAnsi="Arial" w:cs="Arial"/>
                <w:color w:val="000000"/>
                <w:sz w:val="24"/>
                <w:szCs w:val="24"/>
                <w:shd w:val="clear" w:color="auto" w:fill="FFFFFF"/>
              </w:rPr>
              <w:t>and noted this was often raised with CIW. She asked whether joint work with CIW could strengthen understanding and solutions. SMcC confirmed close collaboration with CIW, including bringing together multiple workforce datasets to build a coherent picture. Recruitment and retention pressures often underpinned release challenges, with clear links to wellbeing. Continued collaboration to share data and insights would be essential to target solutions and improve access to training</w:t>
            </w:r>
            <w:r w:rsidR="00E22E94">
              <w:rPr>
                <w:rFonts w:ascii="Arial" w:hAnsi="Arial" w:cs="Arial"/>
                <w:color w:val="000000"/>
                <w:sz w:val="24"/>
                <w:szCs w:val="24"/>
                <w:shd w:val="clear" w:color="auto" w:fill="FFFFFF"/>
              </w:rPr>
              <w:t xml:space="preserve">, </w:t>
            </w:r>
            <w:r w:rsidR="00E22E94" w:rsidRPr="00A0077E">
              <w:rPr>
                <w:rFonts w:ascii="Arial" w:hAnsi="Arial" w:cs="Arial"/>
                <w:color w:val="000000"/>
                <w:sz w:val="24"/>
                <w:szCs w:val="24"/>
                <w:shd w:val="clear" w:color="auto" w:fill="FFFFFF"/>
              </w:rPr>
              <w:t xml:space="preserve">this work would continue to </w:t>
            </w:r>
            <w:r w:rsidR="008C4041" w:rsidRPr="00A0077E">
              <w:rPr>
                <w:rFonts w:ascii="Arial" w:hAnsi="Arial" w:cs="Arial"/>
                <w:color w:val="000000"/>
                <w:sz w:val="24"/>
                <w:szCs w:val="24"/>
                <w:shd w:val="clear" w:color="auto" w:fill="FFFFFF"/>
              </w:rPr>
              <w:t>evolve,</w:t>
            </w:r>
            <w:r w:rsidR="00E22E94" w:rsidRPr="00A0077E">
              <w:rPr>
                <w:rFonts w:ascii="Arial" w:hAnsi="Arial" w:cs="Arial"/>
                <w:color w:val="000000"/>
                <w:sz w:val="24"/>
                <w:szCs w:val="24"/>
                <w:shd w:val="clear" w:color="auto" w:fill="FFFFFF"/>
              </w:rPr>
              <w:t xml:space="preserve"> and both organisations were committed to improving training across the sector.</w:t>
            </w:r>
          </w:p>
          <w:p w14:paraId="72018629" w14:textId="77777777" w:rsidR="00A0077E" w:rsidRPr="00A672C6" w:rsidRDefault="00A0077E" w:rsidP="00A672C6">
            <w:pPr>
              <w:rPr>
                <w:rFonts w:ascii="Arial" w:hAnsi="Arial" w:cs="Arial"/>
                <w:color w:val="000000"/>
                <w:sz w:val="24"/>
                <w:szCs w:val="24"/>
                <w:shd w:val="clear" w:color="auto" w:fill="FFFFFF"/>
              </w:rPr>
            </w:pPr>
          </w:p>
          <w:p w14:paraId="63CDCD8B" w14:textId="7091C585" w:rsidR="004103EC" w:rsidRPr="004103EC" w:rsidRDefault="004103EC" w:rsidP="004103EC">
            <w:pPr>
              <w:rPr>
                <w:rFonts w:ascii="Arial" w:hAnsi="Arial" w:cs="Arial"/>
                <w:color w:val="000000"/>
                <w:sz w:val="24"/>
                <w:szCs w:val="24"/>
                <w:shd w:val="clear" w:color="auto" w:fill="FFFFFF"/>
              </w:rPr>
            </w:pPr>
            <w:r w:rsidRPr="004103EC">
              <w:rPr>
                <w:rFonts w:ascii="Arial" w:hAnsi="Arial" w:cs="Arial"/>
                <w:color w:val="000000"/>
                <w:sz w:val="24"/>
                <w:szCs w:val="24"/>
                <w:shd w:val="clear" w:color="auto" w:fill="FFFFFF"/>
              </w:rPr>
              <w:t xml:space="preserve">The Chair sought clarification on data capture for Welsh language learning modules. He asked why some data had not been captured and whether this </w:t>
            </w:r>
            <w:r w:rsidRPr="004103EC">
              <w:rPr>
                <w:rFonts w:ascii="Arial" w:hAnsi="Arial" w:cs="Arial"/>
                <w:color w:val="000000"/>
                <w:sz w:val="24"/>
                <w:szCs w:val="24"/>
                <w:shd w:val="clear" w:color="auto" w:fill="FFFFFF"/>
              </w:rPr>
              <w:lastRenderedPageBreak/>
              <w:t xml:space="preserve">reflected a contractual or performance issue. SMcC clarified that the issue arose from the delivery model: elements delivered through partner organisations reduced </w:t>
            </w:r>
            <w:r w:rsidR="00037CB4">
              <w:rPr>
                <w:rFonts w:ascii="Arial" w:hAnsi="Arial" w:cs="Arial"/>
                <w:color w:val="000000"/>
                <w:sz w:val="24"/>
                <w:szCs w:val="24"/>
                <w:shd w:val="clear" w:color="auto" w:fill="FFFFFF"/>
              </w:rPr>
              <w:t>the organisation’s</w:t>
            </w:r>
            <w:r w:rsidRPr="004103EC">
              <w:rPr>
                <w:rFonts w:ascii="Arial" w:hAnsi="Arial" w:cs="Arial"/>
                <w:color w:val="000000"/>
                <w:sz w:val="24"/>
                <w:szCs w:val="24"/>
                <w:shd w:val="clear" w:color="auto" w:fill="FFFFFF"/>
              </w:rPr>
              <w:t xml:space="preserve"> direct control over </w:t>
            </w:r>
            <w:r w:rsidR="64D23670" w:rsidRPr="004103EC">
              <w:rPr>
                <w:rFonts w:ascii="Arial" w:hAnsi="Arial" w:cs="Arial"/>
                <w:color w:val="000000"/>
                <w:sz w:val="24"/>
                <w:szCs w:val="24"/>
                <w:shd w:val="clear" w:color="auto" w:fill="FFFFFF"/>
              </w:rPr>
              <w:t>learner level</w:t>
            </w:r>
            <w:r w:rsidRPr="004103EC">
              <w:rPr>
                <w:rFonts w:ascii="Arial" w:hAnsi="Arial" w:cs="Arial"/>
                <w:color w:val="000000"/>
                <w:sz w:val="24"/>
                <w:szCs w:val="24"/>
                <w:shd w:val="clear" w:color="auto" w:fill="FFFFFF"/>
              </w:rPr>
              <w:noBreakHyphen/>
              <w:t xml:space="preserve"> data returns. This did not reflect provider performance. </w:t>
            </w:r>
            <w:r w:rsidR="004331B7">
              <w:rPr>
                <w:rFonts w:ascii="Arial" w:hAnsi="Arial" w:cs="Arial"/>
                <w:color w:val="000000"/>
                <w:sz w:val="24"/>
                <w:szCs w:val="24"/>
                <w:shd w:val="clear" w:color="auto" w:fill="FFFFFF"/>
              </w:rPr>
              <w:t>Social Care Wales</w:t>
            </w:r>
            <w:r w:rsidRPr="004103EC">
              <w:rPr>
                <w:rFonts w:ascii="Arial" w:hAnsi="Arial" w:cs="Arial"/>
                <w:color w:val="000000"/>
                <w:sz w:val="24"/>
                <w:szCs w:val="24"/>
                <w:shd w:val="clear" w:color="auto" w:fill="FFFFFF"/>
              </w:rPr>
              <w:t xml:space="preserve"> was working to strengthen </w:t>
            </w:r>
            <w:r w:rsidR="5152EC26" w:rsidRPr="004103EC">
              <w:rPr>
                <w:rFonts w:ascii="Arial" w:hAnsi="Arial" w:cs="Arial"/>
                <w:color w:val="000000"/>
                <w:sz w:val="24"/>
                <w:szCs w:val="24"/>
                <w:shd w:val="clear" w:color="auto" w:fill="FFFFFF"/>
              </w:rPr>
              <w:t>data sharing</w:t>
            </w:r>
            <w:r w:rsidRPr="004103EC">
              <w:rPr>
                <w:rFonts w:ascii="Arial" w:hAnsi="Arial" w:cs="Arial"/>
                <w:color w:val="000000"/>
                <w:sz w:val="24"/>
                <w:szCs w:val="24"/>
                <w:shd w:val="clear" w:color="auto" w:fill="FFFFFF"/>
              </w:rPr>
              <w:noBreakHyphen/>
              <w:t xml:space="preserve"> arrangements to improve completeness. DP added that funding places (rather than commissioning a fixed programme) reduced levers for requiring uniform data returns. </w:t>
            </w:r>
          </w:p>
          <w:p w14:paraId="40F42426" w14:textId="55A29139" w:rsidR="001C65A8" w:rsidRDefault="001C65A8" w:rsidP="00E96BC5">
            <w:pPr>
              <w:rPr>
                <w:rFonts w:ascii="Arial" w:hAnsi="Arial" w:cs="Arial"/>
                <w:color w:val="000000"/>
                <w:sz w:val="24"/>
                <w:szCs w:val="24"/>
                <w:shd w:val="clear" w:color="auto" w:fill="FFFFFF"/>
              </w:rPr>
            </w:pPr>
          </w:p>
          <w:p w14:paraId="4ACEB53D" w14:textId="28ED42A1" w:rsidR="009064C9" w:rsidRPr="009064C9" w:rsidRDefault="002A0C71" w:rsidP="009064C9">
            <w:pPr>
              <w:rPr>
                <w:rFonts w:ascii="Arial" w:hAnsi="Arial" w:cs="Arial"/>
                <w:color w:val="000000"/>
                <w:sz w:val="24"/>
                <w:szCs w:val="24"/>
                <w:shd w:val="clear" w:color="auto" w:fill="FFFFFF"/>
              </w:rPr>
            </w:pPr>
            <w:r>
              <w:rPr>
                <w:rFonts w:ascii="Arial" w:hAnsi="Arial" w:cs="Arial"/>
                <w:color w:val="000000"/>
                <w:sz w:val="24"/>
                <w:szCs w:val="24"/>
                <w:shd w:val="clear" w:color="auto" w:fill="FFFFFF"/>
              </w:rPr>
              <w:t>KD</w:t>
            </w:r>
            <w:r w:rsidR="00A84E2E">
              <w:rPr>
                <w:rFonts w:ascii="Arial" w:hAnsi="Arial" w:cs="Arial"/>
                <w:color w:val="000000"/>
                <w:sz w:val="24"/>
                <w:szCs w:val="24"/>
                <w:shd w:val="clear" w:color="auto" w:fill="FFFFFF"/>
              </w:rPr>
              <w:t xml:space="preserve"> </w:t>
            </w:r>
            <w:r w:rsidR="00A84E2E" w:rsidRPr="00E96BC5">
              <w:rPr>
                <w:rFonts w:ascii="Arial" w:hAnsi="Arial" w:cs="Arial"/>
                <w:color w:val="000000"/>
                <w:sz w:val="24"/>
                <w:szCs w:val="24"/>
                <w:shd w:val="clear" w:color="auto" w:fill="FFFFFF"/>
              </w:rPr>
              <w:t>turned to cyber security, noting that the strategic cyber risk remained rated red and asking whether Social Care Wales was an outlier compared with other bodies.</w:t>
            </w:r>
            <w:r w:rsidR="00A84E2E">
              <w:rPr>
                <w:rFonts w:ascii="Arial" w:hAnsi="Arial" w:cs="Arial"/>
                <w:color w:val="000000"/>
                <w:sz w:val="24"/>
                <w:szCs w:val="24"/>
                <w:shd w:val="clear" w:color="auto" w:fill="FFFFFF"/>
              </w:rPr>
              <w:t xml:space="preserve"> </w:t>
            </w:r>
            <w:r w:rsidR="009064C9" w:rsidRPr="009064C9">
              <w:rPr>
                <w:rFonts w:ascii="Arial" w:hAnsi="Arial" w:cs="Arial"/>
                <w:color w:val="000000"/>
                <w:sz w:val="24"/>
                <w:szCs w:val="24"/>
                <w:shd w:val="clear" w:color="auto" w:fill="FFFFFF"/>
              </w:rPr>
              <w:t>SMcC explained that cyber risk remained high across the public sector due to the evolving threat landscape</w:t>
            </w:r>
            <w:r w:rsidR="008C4041">
              <w:rPr>
                <w:rFonts w:ascii="Arial" w:hAnsi="Arial" w:cs="Arial"/>
                <w:color w:val="000000"/>
                <w:sz w:val="24"/>
                <w:szCs w:val="24"/>
                <w:shd w:val="clear" w:color="auto" w:fill="FFFFFF"/>
              </w:rPr>
              <w:t xml:space="preserve">, </w:t>
            </w:r>
            <w:r w:rsidR="009064C9" w:rsidRPr="009064C9">
              <w:rPr>
                <w:rFonts w:ascii="Arial" w:hAnsi="Arial" w:cs="Arial"/>
                <w:color w:val="000000"/>
                <w:sz w:val="24"/>
                <w:szCs w:val="24"/>
                <w:shd w:val="clear" w:color="auto" w:fill="FFFFFF"/>
              </w:rPr>
              <w:t xml:space="preserve">LT added that Welsh Government’s Cyber Resilience Unit was assessing preparedness across the sector. While the formal report was pending, initial feedback suggested </w:t>
            </w:r>
            <w:r w:rsidR="00AE5DAF">
              <w:rPr>
                <w:rFonts w:ascii="Arial" w:hAnsi="Arial" w:cs="Arial"/>
                <w:color w:val="000000"/>
                <w:sz w:val="24"/>
                <w:szCs w:val="24"/>
                <w:shd w:val="clear" w:color="auto" w:fill="FFFFFF"/>
              </w:rPr>
              <w:t>that</w:t>
            </w:r>
            <w:r w:rsidR="00FF31B8">
              <w:rPr>
                <w:rFonts w:ascii="Arial" w:hAnsi="Arial" w:cs="Arial"/>
                <w:color w:val="000000"/>
                <w:sz w:val="24"/>
                <w:szCs w:val="24"/>
                <w:shd w:val="clear" w:color="auto" w:fill="FFFFFF"/>
              </w:rPr>
              <w:t xml:space="preserve"> </w:t>
            </w:r>
            <w:r w:rsidR="009064C9" w:rsidRPr="009064C9">
              <w:rPr>
                <w:rFonts w:ascii="Arial" w:hAnsi="Arial" w:cs="Arial"/>
                <w:color w:val="000000"/>
                <w:sz w:val="24"/>
                <w:szCs w:val="24"/>
                <w:shd w:val="clear" w:color="auto" w:fill="FFFFFF"/>
              </w:rPr>
              <w:t>S</w:t>
            </w:r>
            <w:r w:rsidR="006742A1">
              <w:rPr>
                <w:rFonts w:ascii="Arial" w:hAnsi="Arial" w:cs="Arial"/>
                <w:color w:val="000000"/>
                <w:sz w:val="24"/>
                <w:szCs w:val="24"/>
                <w:shd w:val="clear" w:color="auto" w:fill="FFFFFF"/>
              </w:rPr>
              <w:t xml:space="preserve">ocial </w:t>
            </w:r>
            <w:r w:rsidR="009064C9" w:rsidRPr="009064C9">
              <w:rPr>
                <w:rFonts w:ascii="Arial" w:hAnsi="Arial" w:cs="Arial"/>
                <w:color w:val="000000"/>
                <w:sz w:val="24"/>
                <w:szCs w:val="24"/>
                <w:shd w:val="clear" w:color="auto" w:fill="FFFFFF"/>
              </w:rPr>
              <w:t>C</w:t>
            </w:r>
            <w:r w:rsidR="006742A1">
              <w:rPr>
                <w:rFonts w:ascii="Arial" w:hAnsi="Arial" w:cs="Arial"/>
                <w:color w:val="000000"/>
                <w:sz w:val="24"/>
                <w:szCs w:val="24"/>
                <w:shd w:val="clear" w:color="auto" w:fill="FFFFFF"/>
              </w:rPr>
              <w:t xml:space="preserve">are </w:t>
            </w:r>
            <w:r w:rsidR="009064C9" w:rsidRPr="009064C9">
              <w:rPr>
                <w:rFonts w:ascii="Arial" w:hAnsi="Arial" w:cs="Arial"/>
                <w:color w:val="000000"/>
                <w:sz w:val="24"/>
                <w:szCs w:val="24"/>
                <w:shd w:val="clear" w:color="auto" w:fill="FFFFFF"/>
              </w:rPr>
              <w:t>W</w:t>
            </w:r>
            <w:r w:rsidR="006742A1">
              <w:rPr>
                <w:rFonts w:ascii="Arial" w:hAnsi="Arial" w:cs="Arial"/>
                <w:color w:val="000000"/>
                <w:sz w:val="24"/>
                <w:szCs w:val="24"/>
                <w:shd w:val="clear" w:color="auto" w:fill="FFFFFF"/>
              </w:rPr>
              <w:t>ales</w:t>
            </w:r>
            <w:r w:rsidR="009064C9" w:rsidRPr="009064C9">
              <w:rPr>
                <w:rFonts w:ascii="Arial" w:hAnsi="Arial" w:cs="Arial"/>
                <w:color w:val="000000"/>
                <w:sz w:val="24"/>
                <w:szCs w:val="24"/>
                <w:shd w:val="clear" w:color="auto" w:fill="FFFFFF"/>
              </w:rPr>
              <w:t xml:space="preserve"> appeared “ahead of the game,” supported by strong compliance (including ISO 27001 accreditation). A formal comparative assessment was expected by the end of Quarter 4. The Chair noted recent communications about a Welsh </w:t>
            </w:r>
            <w:r w:rsidR="1B32C73B" w:rsidRPr="009064C9">
              <w:rPr>
                <w:rFonts w:ascii="Arial" w:hAnsi="Arial" w:cs="Arial"/>
                <w:color w:val="000000"/>
                <w:sz w:val="24"/>
                <w:szCs w:val="24"/>
                <w:shd w:val="clear" w:color="auto" w:fill="FFFFFF"/>
              </w:rPr>
              <w:t>Government provided</w:t>
            </w:r>
            <w:r w:rsidR="009064C9" w:rsidRPr="009064C9">
              <w:rPr>
                <w:rFonts w:ascii="Arial" w:hAnsi="Arial" w:cs="Arial"/>
                <w:color w:val="000000"/>
                <w:sz w:val="24"/>
                <w:szCs w:val="24"/>
                <w:shd w:val="clear" w:color="auto" w:fill="FFFFFF"/>
              </w:rPr>
              <w:noBreakHyphen/>
              <w:t xml:space="preserve"> cyber training session for public body board members and encouraged attendance.</w:t>
            </w:r>
          </w:p>
          <w:p w14:paraId="6C0F78A0" w14:textId="770BD207" w:rsidR="00AF151E" w:rsidRDefault="00AF151E" w:rsidP="00E96BC5">
            <w:pPr>
              <w:rPr>
                <w:rFonts w:ascii="Arial" w:hAnsi="Arial" w:cs="Arial"/>
                <w:color w:val="000000"/>
                <w:sz w:val="24"/>
                <w:szCs w:val="24"/>
                <w:shd w:val="clear" w:color="auto" w:fill="FFFFFF"/>
              </w:rPr>
            </w:pPr>
          </w:p>
          <w:p w14:paraId="6EE905A3" w14:textId="67A7DAF9" w:rsidR="003572E4" w:rsidRPr="003572E4" w:rsidRDefault="003572E4" w:rsidP="003572E4">
            <w:pPr>
              <w:rPr>
                <w:rFonts w:ascii="Arial" w:hAnsi="Arial" w:cs="Arial"/>
                <w:color w:val="000000"/>
                <w:sz w:val="24"/>
                <w:szCs w:val="24"/>
                <w:shd w:val="clear" w:color="auto" w:fill="FFFFFF"/>
              </w:rPr>
            </w:pPr>
            <w:r w:rsidRPr="003572E4">
              <w:rPr>
                <w:rFonts w:ascii="Arial" w:hAnsi="Arial" w:cs="Arial"/>
                <w:color w:val="000000"/>
                <w:sz w:val="24"/>
                <w:szCs w:val="24"/>
                <w:shd w:val="clear" w:color="auto" w:fill="FFFFFF"/>
              </w:rPr>
              <w:t>SP asked about the commissioned pay research, seeking clarity on methodology and expected outputs. DP explained that the work formed part of S</w:t>
            </w:r>
            <w:r>
              <w:rPr>
                <w:rFonts w:ascii="Arial" w:hAnsi="Arial" w:cs="Arial"/>
                <w:color w:val="000000"/>
                <w:sz w:val="24"/>
                <w:szCs w:val="24"/>
                <w:shd w:val="clear" w:color="auto" w:fill="FFFFFF"/>
              </w:rPr>
              <w:t>ocial Care Wales</w:t>
            </w:r>
            <w:r w:rsidRPr="003572E4">
              <w:rPr>
                <w:rFonts w:ascii="Arial" w:hAnsi="Arial" w:cs="Arial"/>
                <w:color w:val="000000"/>
                <w:sz w:val="24"/>
                <w:szCs w:val="24"/>
                <w:shd w:val="clear" w:color="auto" w:fill="FFFFFF"/>
              </w:rPr>
              <w:t xml:space="preserve"> responsibilities within the Social Care Fair Work Forum (a tripartite partnership with employers, trade unions and Welsh Government). The agreed methodology comprised:</w:t>
            </w:r>
          </w:p>
          <w:p w14:paraId="7C8A41B6" w14:textId="77777777" w:rsidR="003572E4" w:rsidRPr="003572E4" w:rsidRDefault="003572E4" w:rsidP="003572E4">
            <w:pPr>
              <w:numPr>
                <w:ilvl w:val="0"/>
                <w:numId w:val="9"/>
              </w:numPr>
              <w:rPr>
                <w:rFonts w:ascii="Arial" w:hAnsi="Arial" w:cs="Arial"/>
                <w:color w:val="000000"/>
                <w:sz w:val="24"/>
                <w:szCs w:val="24"/>
                <w:shd w:val="clear" w:color="auto" w:fill="FFFFFF"/>
              </w:rPr>
            </w:pPr>
            <w:r w:rsidRPr="003572E4">
              <w:rPr>
                <w:rFonts w:ascii="Arial" w:hAnsi="Arial" w:cs="Arial"/>
                <w:color w:val="000000"/>
                <w:sz w:val="24"/>
                <w:szCs w:val="24"/>
                <w:shd w:val="clear" w:color="auto" w:fill="FFFFFF"/>
              </w:rPr>
              <w:t>a comprehensive literature and data review across Wales and comparator sectors/UK nations; and</w:t>
            </w:r>
          </w:p>
          <w:p w14:paraId="5F07DAED" w14:textId="03C9A2E3" w:rsidR="003572E4" w:rsidRDefault="003572E4" w:rsidP="003572E4">
            <w:pPr>
              <w:numPr>
                <w:ilvl w:val="0"/>
                <w:numId w:val="9"/>
              </w:numPr>
              <w:rPr>
                <w:rFonts w:ascii="Arial" w:hAnsi="Arial" w:cs="Arial"/>
                <w:color w:val="000000"/>
                <w:sz w:val="24"/>
                <w:szCs w:val="24"/>
                <w:shd w:val="clear" w:color="auto" w:fill="FFFFFF"/>
              </w:rPr>
            </w:pPr>
            <w:r w:rsidRPr="003572E4">
              <w:rPr>
                <w:rFonts w:ascii="Arial" w:hAnsi="Arial" w:cs="Arial"/>
                <w:color w:val="000000"/>
                <w:sz w:val="24"/>
                <w:szCs w:val="24"/>
                <w:shd w:val="clear" w:color="auto" w:fill="FFFFFF"/>
              </w:rPr>
              <w:t>a survey and engagement exercise with employers on pay levels and links to recruitment, retention and progression.</w:t>
            </w:r>
            <w:r w:rsidRPr="003572E4">
              <w:rPr>
                <w:rFonts w:ascii="Arial" w:hAnsi="Arial" w:cs="Arial"/>
                <w:color w:val="000000"/>
                <w:sz w:val="24"/>
                <w:szCs w:val="24"/>
                <w:shd w:val="clear" w:color="auto" w:fill="FFFFFF"/>
              </w:rPr>
              <w:br/>
              <w:t xml:space="preserve">The aim was to generate an authoritative evidence base for the Forum to consider future pay levels across roles (not only </w:t>
            </w:r>
            <w:r w:rsidR="7F95C08D" w:rsidRPr="003572E4">
              <w:rPr>
                <w:rFonts w:ascii="Arial" w:hAnsi="Arial" w:cs="Arial"/>
                <w:color w:val="000000"/>
                <w:sz w:val="24"/>
                <w:szCs w:val="24"/>
                <w:shd w:val="clear" w:color="auto" w:fill="FFFFFF"/>
              </w:rPr>
              <w:t>entry-level</w:t>
            </w:r>
            <w:r w:rsidRPr="003572E4">
              <w:rPr>
                <w:rFonts w:ascii="Arial" w:hAnsi="Arial" w:cs="Arial"/>
                <w:color w:val="000000"/>
                <w:sz w:val="24"/>
                <w:szCs w:val="24"/>
                <w:shd w:val="clear" w:color="auto" w:fill="FFFFFF"/>
              </w:rPr>
              <w:noBreakHyphen/>
              <w:t>), subject to ministerial support.</w:t>
            </w:r>
          </w:p>
          <w:p w14:paraId="43683D37" w14:textId="77777777" w:rsidR="006319FB" w:rsidRDefault="006319FB" w:rsidP="006319FB">
            <w:pPr>
              <w:rPr>
                <w:rFonts w:ascii="Arial" w:hAnsi="Arial" w:cs="Arial"/>
                <w:color w:val="000000"/>
                <w:sz w:val="24"/>
                <w:szCs w:val="24"/>
                <w:shd w:val="clear" w:color="auto" w:fill="FFFFFF"/>
              </w:rPr>
            </w:pPr>
          </w:p>
          <w:p w14:paraId="279081DD" w14:textId="0327311F" w:rsidR="006319FB" w:rsidRDefault="006319FB" w:rsidP="006319FB">
            <w:pPr>
              <w:rPr>
                <w:rFonts w:ascii="Arial" w:hAnsi="Arial" w:cs="Arial"/>
                <w:color w:val="000000"/>
                <w:sz w:val="24"/>
                <w:szCs w:val="24"/>
                <w:shd w:val="clear" w:color="auto" w:fill="FFFFFF"/>
              </w:rPr>
            </w:pPr>
            <w:r>
              <w:rPr>
                <w:rFonts w:ascii="Arial" w:hAnsi="Arial" w:cs="Arial"/>
                <w:color w:val="000000"/>
                <w:sz w:val="24"/>
                <w:szCs w:val="24"/>
                <w:shd w:val="clear" w:color="auto" w:fill="FFFFFF"/>
              </w:rPr>
              <w:t>E</w:t>
            </w:r>
            <w:r w:rsidRPr="006319FB">
              <w:rPr>
                <w:rFonts w:ascii="Arial" w:hAnsi="Arial" w:cs="Arial"/>
                <w:color w:val="000000"/>
                <w:sz w:val="24"/>
                <w:szCs w:val="24"/>
                <w:shd w:val="clear" w:color="auto" w:fill="FFFFFF"/>
              </w:rPr>
              <w:t>M asked about workforce survey findings relating to recruitment and retention, noting a 5% decrease in those intending to leave within 12–14 months. He asked whether this reflected genuine improvement or external factors (e.g., labour market conditions, cost of living). DP said it was encouraging but attribution remained uncertain; annual fluctuations should be treated cautiously. Labour market conditions and the Real Living Wage uplift could be contributory factors, though formal evaluation was pending. Registration data was beginning to show different workforce segments (</w:t>
            </w:r>
            <w:r w:rsidR="049CB8C0" w:rsidRPr="006319FB">
              <w:rPr>
                <w:rFonts w:ascii="Arial" w:hAnsi="Arial" w:cs="Arial"/>
                <w:color w:val="000000"/>
                <w:sz w:val="24"/>
                <w:szCs w:val="24"/>
                <w:shd w:val="clear" w:color="auto" w:fill="FFFFFF"/>
              </w:rPr>
              <w:t>long-term</w:t>
            </w:r>
            <w:r w:rsidRPr="006319FB">
              <w:rPr>
                <w:rFonts w:ascii="Arial" w:hAnsi="Arial" w:cs="Arial"/>
                <w:color w:val="000000"/>
                <w:sz w:val="24"/>
                <w:szCs w:val="24"/>
                <w:shd w:val="clear" w:color="auto" w:fill="FFFFFF"/>
              </w:rPr>
              <w:t xml:space="preserve"> vocation vs. </w:t>
            </w:r>
            <w:r w:rsidR="7D5A25B1" w:rsidRPr="006319FB">
              <w:rPr>
                <w:rFonts w:ascii="Arial" w:hAnsi="Arial" w:cs="Arial"/>
                <w:color w:val="000000"/>
                <w:sz w:val="24"/>
                <w:szCs w:val="24"/>
                <w:shd w:val="clear" w:color="auto" w:fill="FFFFFF"/>
              </w:rPr>
              <w:noBreakHyphen/>
              <w:t>short-term</w:t>
            </w:r>
            <w:r w:rsidRPr="006319FB">
              <w:rPr>
                <w:rFonts w:ascii="Arial" w:hAnsi="Arial" w:cs="Arial"/>
                <w:color w:val="000000"/>
                <w:sz w:val="24"/>
                <w:szCs w:val="24"/>
                <w:shd w:val="clear" w:color="auto" w:fill="FFFFFF"/>
              </w:rPr>
              <w:noBreakHyphen/>
              <w:t xml:space="preserve"> entrants), but more work was needed before linking “intent to leave” directly to motivation profiles. LT added that S</w:t>
            </w:r>
            <w:r w:rsidR="00311745">
              <w:rPr>
                <w:rFonts w:ascii="Arial" w:hAnsi="Arial" w:cs="Arial"/>
                <w:color w:val="000000"/>
                <w:sz w:val="24"/>
                <w:szCs w:val="24"/>
                <w:shd w:val="clear" w:color="auto" w:fill="FFFFFF"/>
              </w:rPr>
              <w:t xml:space="preserve">ocial </w:t>
            </w:r>
            <w:r w:rsidRPr="006319FB">
              <w:rPr>
                <w:rFonts w:ascii="Arial" w:hAnsi="Arial" w:cs="Arial"/>
                <w:color w:val="000000"/>
                <w:sz w:val="24"/>
                <w:szCs w:val="24"/>
                <w:shd w:val="clear" w:color="auto" w:fill="FFFFFF"/>
              </w:rPr>
              <w:t>C</w:t>
            </w:r>
            <w:r w:rsidR="00311745">
              <w:rPr>
                <w:rFonts w:ascii="Arial" w:hAnsi="Arial" w:cs="Arial"/>
                <w:color w:val="000000"/>
                <w:sz w:val="24"/>
                <w:szCs w:val="24"/>
                <w:shd w:val="clear" w:color="auto" w:fill="FFFFFF"/>
              </w:rPr>
              <w:t xml:space="preserve">are </w:t>
            </w:r>
            <w:r w:rsidRPr="006319FB">
              <w:rPr>
                <w:rFonts w:ascii="Arial" w:hAnsi="Arial" w:cs="Arial"/>
                <w:color w:val="000000"/>
                <w:sz w:val="24"/>
                <w:szCs w:val="24"/>
                <w:shd w:val="clear" w:color="auto" w:fill="FFFFFF"/>
              </w:rPr>
              <w:t>W</w:t>
            </w:r>
            <w:r w:rsidR="00311745">
              <w:rPr>
                <w:rFonts w:ascii="Arial" w:hAnsi="Arial" w:cs="Arial"/>
                <w:color w:val="000000"/>
                <w:sz w:val="24"/>
                <w:szCs w:val="24"/>
                <w:shd w:val="clear" w:color="auto" w:fill="FFFFFF"/>
              </w:rPr>
              <w:t>ales</w:t>
            </w:r>
            <w:r w:rsidRPr="006319FB">
              <w:rPr>
                <w:rFonts w:ascii="Arial" w:hAnsi="Arial" w:cs="Arial"/>
                <w:color w:val="000000"/>
                <w:sz w:val="24"/>
                <w:szCs w:val="24"/>
                <w:shd w:val="clear" w:color="auto" w:fill="FFFFFF"/>
              </w:rPr>
              <w:t xml:space="preserve"> was developing a retention framewor</w:t>
            </w:r>
            <w:r w:rsidR="00311745">
              <w:rPr>
                <w:rFonts w:ascii="Arial" w:hAnsi="Arial" w:cs="Arial"/>
                <w:color w:val="000000"/>
                <w:sz w:val="24"/>
                <w:szCs w:val="24"/>
                <w:shd w:val="clear" w:color="auto" w:fill="FFFFFF"/>
              </w:rPr>
              <w:t xml:space="preserve">k, </w:t>
            </w:r>
            <w:r w:rsidRPr="006319FB">
              <w:rPr>
                <w:rFonts w:ascii="Arial" w:hAnsi="Arial" w:cs="Arial"/>
                <w:color w:val="000000"/>
                <w:sz w:val="24"/>
                <w:szCs w:val="24"/>
                <w:shd w:val="clear" w:color="auto" w:fill="FFFFFF"/>
              </w:rPr>
              <w:t xml:space="preserve">covering </w:t>
            </w:r>
            <w:r w:rsidR="00EA499E" w:rsidRPr="006319FB">
              <w:rPr>
                <w:rFonts w:ascii="Arial" w:hAnsi="Arial" w:cs="Arial"/>
                <w:color w:val="000000"/>
                <w:sz w:val="24"/>
                <w:szCs w:val="24"/>
                <w:shd w:val="clear" w:color="auto" w:fill="FFFFFF"/>
              </w:rPr>
              <w:t>values-based</w:t>
            </w:r>
            <w:r w:rsidRPr="006319FB">
              <w:rPr>
                <w:rFonts w:ascii="Arial" w:hAnsi="Arial" w:cs="Arial"/>
                <w:color w:val="000000"/>
                <w:sz w:val="24"/>
                <w:szCs w:val="24"/>
                <w:shd w:val="clear" w:color="auto" w:fill="FFFFFF"/>
              </w:rPr>
              <w:t xml:space="preserve"> recruitment, supportive leadership, workplace culture</w:t>
            </w:r>
            <w:r w:rsidRPr="006319FB">
              <w:rPr>
                <w:rFonts w:ascii="Arial" w:hAnsi="Arial" w:cs="Arial"/>
                <w:color w:val="000000"/>
                <w:sz w:val="24"/>
                <w:szCs w:val="24"/>
                <w:shd w:val="clear" w:color="auto" w:fill="FFFFFF"/>
              </w:rPr>
              <w:noBreakHyphen/>
              <w:t xml:space="preserve"> and learning opportunities</w:t>
            </w:r>
            <w:r w:rsidR="00311745">
              <w:rPr>
                <w:rFonts w:ascii="Arial" w:hAnsi="Arial" w:cs="Arial"/>
                <w:color w:val="000000"/>
                <w:sz w:val="24"/>
                <w:szCs w:val="24"/>
                <w:shd w:val="clear" w:color="auto" w:fill="FFFFFF"/>
              </w:rPr>
              <w:t xml:space="preserve"> </w:t>
            </w:r>
            <w:r w:rsidRPr="006319FB">
              <w:rPr>
                <w:rFonts w:ascii="Arial" w:hAnsi="Arial" w:cs="Arial"/>
                <w:color w:val="000000"/>
                <w:sz w:val="24"/>
                <w:szCs w:val="24"/>
                <w:shd w:val="clear" w:color="auto" w:fill="FFFFFF"/>
              </w:rPr>
              <w:t>to provide practical guidance to employers.</w:t>
            </w:r>
          </w:p>
          <w:p w14:paraId="28FDA4B1" w14:textId="77777777" w:rsidR="008C4041" w:rsidRPr="006319FB" w:rsidRDefault="008C4041" w:rsidP="006319FB">
            <w:pPr>
              <w:rPr>
                <w:rFonts w:ascii="Arial" w:hAnsi="Arial" w:cs="Arial"/>
                <w:color w:val="000000"/>
                <w:sz w:val="24"/>
                <w:szCs w:val="24"/>
                <w:shd w:val="clear" w:color="auto" w:fill="FFFFFF"/>
              </w:rPr>
            </w:pPr>
          </w:p>
          <w:p w14:paraId="6EC6920D" w14:textId="77777777" w:rsidR="008C4041" w:rsidRDefault="006319FB" w:rsidP="006319FB">
            <w:pPr>
              <w:rPr>
                <w:rFonts w:ascii="Arial" w:hAnsi="Arial" w:cs="Arial"/>
                <w:color w:val="000000"/>
                <w:sz w:val="24"/>
                <w:szCs w:val="24"/>
                <w:shd w:val="clear" w:color="auto" w:fill="FFFFFF"/>
              </w:rPr>
            </w:pPr>
            <w:r w:rsidRPr="006319FB">
              <w:rPr>
                <w:rFonts w:ascii="Arial" w:hAnsi="Arial" w:cs="Arial"/>
                <w:color w:val="000000"/>
                <w:sz w:val="24"/>
                <w:szCs w:val="24"/>
                <w:shd w:val="clear" w:color="auto" w:fill="FFFFFF"/>
              </w:rPr>
              <w:t>The Chair asked at what point fluctuations should be treated as meaningful. DP</w:t>
            </w:r>
          </w:p>
          <w:p w14:paraId="6DD2CB62" w14:textId="46D3F18F" w:rsidR="006319FB" w:rsidRPr="006319FB" w:rsidRDefault="006319FB" w:rsidP="006319FB">
            <w:pPr>
              <w:rPr>
                <w:rFonts w:ascii="Arial" w:hAnsi="Arial" w:cs="Arial"/>
                <w:color w:val="000000"/>
                <w:sz w:val="24"/>
                <w:szCs w:val="24"/>
                <w:shd w:val="clear" w:color="auto" w:fill="FFFFFF"/>
              </w:rPr>
            </w:pPr>
            <w:r w:rsidRPr="006319FB">
              <w:rPr>
                <w:rFonts w:ascii="Arial" w:hAnsi="Arial" w:cs="Arial"/>
                <w:color w:val="000000"/>
                <w:sz w:val="24"/>
                <w:szCs w:val="24"/>
                <w:shd w:val="clear" w:color="auto" w:fill="FFFFFF"/>
              </w:rPr>
              <w:t xml:space="preserve"> advised caution with year</w:t>
            </w:r>
            <w:r w:rsidR="03F9AF92" w:rsidRPr="006319FB">
              <w:rPr>
                <w:rFonts w:ascii="Arial" w:hAnsi="Arial" w:cs="Arial"/>
                <w:color w:val="000000"/>
                <w:sz w:val="24"/>
                <w:szCs w:val="24"/>
                <w:shd w:val="clear" w:color="auto" w:fill="FFFFFF"/>
              </w:rPr>
              <w:t xml:space="preserve"> </w:t>
            </w:r>
            <w:r w:rsidRPr="006319FB">
              <w:rPr>
                <w:rFonts w:ascii="Arial" w:hAnsi="Arial" w:cs="Arial"/>
                <w:color w:val="000000"/>
                <w:sz w:val="24"/>
                <w:szCs w:val="24"/>
                <w:shd w:val="clear" w:color="auto" w:fill="FFFFFF"/>
              </w:rPr>
              <w:t>on</w:t>
            </w:r>
            <w:r w:rsidR="76AEA3C4" w:rsidRPr="006319FB">
              <w:rPr>
                <w:rFonts w:ascii="Arial" w:hAnsi="Arial" w:cs="Arial"/>
                <w:color w:val="000000"/>
                <w:sz w:val="24"/>
                <w:szCs w:val="24"/>
                <w:shd w:val="clear" w:color="auto" w:fill="FFFFFF"/>
              </w:rPr>
              <w:noBreakHyphen/>
              <w:t xml:space="preserve"> </w:t>
            </w:r>
            <w:r w:rsidRPr="006319FB">
              <w:rPr>
                <w:rFonts w:ascii="Arial" w:hAnsi="Arial" w:cs="Arial"/>
                <w:color w:val="000000"/>
                <w:sz w:val="24"/>
                <w:szCs w:val="24"/>
                <w:shd w:val="clear" w:color="auto" w:fill="FFFFFF"/>
              </w:rPr>
              <w:noBreakHyphen/>
              <w:t>year changes; trend reliability improved after at least three years of consistent data, which the dataset was now approaching.</w:t>
            </w:r>
          </w:p>
          <w:p w14:paraId="3EA75185" w14:textId="77777777" w:rsidR="00E7209A" w:rsidRDefault="00E7209A" w:rsidP="00E96BC5">
            <w:pPr>
              <w:rPr>
                <w:rFonts w:ascii="Arial" w:hAnsi="Arial" w:cs="Arial"/>
                <w:color w:val="000000"/>
                <w:sz w:val="24"/>
                <w:szCs w:val="24"/>
                <w:shd w:val="clear" w:color="auto" w:fill="FFFFFF"/>
              </w:rPr>
            </w:pPr>
          </w:p>
          <w:p w14:paraId="2538EAF8" w14:textId="0F6F6753" w:rsidR="005E12FC" w:rsidRDefault="005E12FC" w:rsidP="005E12FC">
            <w:pPr>
              <w:rPr>
                <w:rFonts w:ascii="Arial" w:hAnsi="Arial" w:cs="Arial"/>
                <w:color w:val="000000"/>
                <w:sz w:val="24"/>
                <w:szCs w:val="24"/>
                <w:shd w:val="clear" w:color="auto" w:fill="FFFFFF"/>
              </w:rPr>
            </w:pPr>
            <w:r w:rsidRPr="005E12FC">
              <w:rPr>
                <w:rFonts w:ascii="Arial" w:hAnsi="Arial" w:cs="Arial"/>
                <w:color w:val="000000"/>
                <w:sz w:val="24"/>
                <w:szCs w:val="24"/>
                <w:shd w:val="clear" w:color="auto" w:fill="FFFFFF"/>
              </w:rPr>
              <w:t xml:space="preserve">NA reflected on </w:t>
            </w:r>
            <w:r>
              <w:rPr>
                <w:rFonts w:ascii="Arial" w:hAnsi="Arial" w:cs="Arial"/>
                <w:color w:val="000000"/>
                <w:sz w:val="24"/>
                <w:szCs w:val="24"/>
                <w:shd w:val="clear" w:color="auto" w:fill="FFFFFF"/>
              </w:rPr>
              <w:t>the workforce survey</w:t>
            </w:r>
            <w:r w:rsidRPr="005E12FC">
              <w:rPr>
                <w:rFonts w:ascii="Arial" w:hAnsi="Arial" w:cs="Arial"/>
                <w:color w:val="000000"/>
                <w:sz w:val="24"/>
                <w:szCs w:val="24"/>
                <w:shd w:val="clear" w:color="auto" w:fill="FFFFFF"/>
              </w:rPr>
              <w:t xml:space="preserve"> findings, noting that 81% felt supported by colleagues and 73% by their manager</w:t>
            </w:r>
            <w:r>
              <w:rPr>
                <w:rFonts w:ascii="Arial" w:hAnsi="Arial" w:cs="Arial"/>
                <w:color w:val="000000"/>
                <w:sz w:val="24"/>
                <w:szCs w:val="24"/>
                <w:shd w:val="clear" w:color="auto" w:fill="FFFFFF"/>
              </w:rPr>
              <w:t xml:space="preserve">, </w:t>
            </w:r>
            <w:r w:rsidR="00885D50">
              <w:rPr>
                <w:rFonts w:ascii="Arial" w:hAnsi="Arial" w:cs="Arial"/>
                <w:color w:val="000000"/>
                <w:sz w:val="24"/>
                <w:szCs w:val="24"/>
                <w:shd w:val="clear" w:color="auto" w:fill="FFFFFF"/>
              </w:rPr>
              <w:t xml:space="preserve">this was </w:t>
            </w:r>
            <w:r w:rsidRPr="005E12FC">
              <w:rPr>
                <w:rFonts w:ascii="Arial" w:hAnsi="Arial" w:cs="Arial"/>
                <w:color w:val="000000"/>
                <w:sz w:val="24"/>
                <w:szCs w:val="24"/>
                <w:shd w:val="clear" w:color="auto" w:fill="FFFFFF"/>
              </w:rPr>
              <w:t>reassuring given sector pressures. He suggested this indicated a strong culture of collaboration, while recognising “feeling valued” scores were lower. He invited the Executive to reflect on that interpretation.</w:t>
            </w:r>
          </w:p>
          <w:p w14:paraId="7E428242" w14:textId="77777777" w:rsidR="005625E8" w:rsidRDefault="005625E8" w:rsidP="005E12FC">
            <w:pPr>
              <w:rPr>
                <w:rFonts w:ascii="Arial" w:hAnsi="Arial" w:cs="Arial"/>
                <w:color w:val="000000"/>
                <w:sz w:val="24"/>
                <w:szCs w:val="24"/>
                <w:shd w:val="clear" w:color="auto" w:fill="FFFFFF"/>
              </w:rPr>
            </w:pPr>
          </w:p>
          <w:p w14:paraId="2A14D333" w14:textId="1463E80D" w:rsidR="005625E8" w:rsidRPr="005625E8" w:rsidRDefault="005625E8" w:rsidP="005625E8">
            <w:pPr>
              <w:rPr>
                <w:rFonts w:ascii="Arial" w:hAnsi="Arial" w:cs="Arial"/>
                <w:color w:val="000000"/>
                <w:sz w:val="24"/>
                <w:szCs w:val="24"/>
                <w:shd w:val="clear" w:color="auto" w:fill="FFFFFF"/>
              </w:rPr>
            </w:pPr>
            <w:r w:rsidRPr="005625E8">
              <w:rPr>
                <w:rFonts w:ascii="Arial" w:hAnsi="Arial" w:cs="Arial"/>
                <w:color w:val="000000"/>
                <w:sz w:val="24"/>
                <w:szCs w:val="24"/>
                <w:shd w:val="clear" w:color="auto" w:fill="FFFFFF"/>
              </w:rPr>
              <w:t>PI raised two questions on workforce data. First, he asked for a clearer explanation of survey methodology (sampling, data collection, changes in respondent profile over time) to help interpret trends. LT confirmed the full survey report contained detailed methodology and that S</w:t>
            </w:r>
            <w:r w:rsidR="00C2592C">
              <w:rPr>
                <w:rFonts w:ascii="Arial" w:hAnsi="Arial" w:cs="Arial"/>
                <w:color w:val="000000"/>
                <w:sz w:val="24"/>
                <w:szCs w:val="24"/>
                <w:shd w:val="clear" w:color="auto" w:fill="FFFFFF"/>
              </w:rPr>
              <w:t xml:space="preserve">ocial </w:t>
            </w:r>
            <w:r w:rsidRPr="005625E8">
              <w:rPr>
                <w:rFonts w:ascii="Arial" w:hAnsi="Arial" w:cs="Arial"/>
                <w:color w:val="000000"/>
                <w:sz w:val="24"/>
                <w:szCs w:val="24"/>
                <w:shd w:val="clear" w:color="auto" w:fill="FFFFFF"/>
              </w:rPr>
              <w:t>C</w:t>
            </w:r>
            <w:r w:rsidR="00C2592C">
              <w:rPr>
                <w:rFonts w:ascii="Arial" w:hAnsi="Arial" w:cs="Arial"/>
                <w:color w:val="000000"/>
                <w:sz w:val="24"/>
                <w:szCs w:val="24"/>
                <w:shd w:val="clear" w:color="auto" w:fill="FFFFFF"/>
              </w:rPr>
              <w:t xml:space="preserve">are </w:t>
            </w:r>
            <w:r w:rsidRPr="005625E8">
              <w:rPr>
                <w:rFonts w:ascii="Arial" w:hAnsi="Arial" w:cs="Arial"/>
                <w:color w:val="000000"/>
                <w:sz w:val="24"/>
                <w:szCs w:val="24"/>
                <w:shd w:val="clear" w:color="auto" w:fill="FFFFFF"/>
              </w:rPr>
              <w:t>W</w:t>
            </w:r>
            <w:r w:rsidR="00C2592C">
              <w:rPr>
                <w:rFonts w:ascii="Arial" w:hAnsi="Arial" w:cs="Arial"/>
                <w:color w:val="000000"/>
                <w:sz w:val="24"/>
                <w:szCs w:val="24"/>
                <w:shd w:val="clear" w:color="auto" w:fill="FFFFFF"/>
              </w:rPr>
              <w:t>ales</w:t>
            </w:r>
            <w:r w:rsidRPr="005625E8">
              <w:rPr>
                <w:rFonts w:ascii="Arial" w:hAnsi="Arial" w:cs="Arial"/>
                <w:color w:val="000000"/>
                <w:sz w:val="24"/>
                <w:szCs w:val="24"/>
                <w:shd w:val="clear" w:color="auto" w:fill="FFFFFF"/>
              </w:rPr>
              <w:t xml:space="preserve"> now received raw datasets for additional analysis; she </w:t>
            </w:r>
            <w:r w:rsidR="00C2592C">
              <w:rPr>
                <w:rFonts w:ascii="Arial" w:hAnsi="Arial" w:cs="Arial"/>
                <w:color w:val="000000"/>
                <w:sz w:val="24"/>
                <w:szCs w:val="24"/>
                <w:shd w:val="clear" w:color="auto" w:fill="FFFFFF"/>
              </w:rPr>
              <w:t xml:space="preserve">noted that this could be covered during the </w:t>
            </w:r>
            <w:r w:rsidR="00BE281D">
              <w:rPr>
                <w:rFonts w:ascii="Arial" w:hAnsi="Arial" w:cs="Arial"/>
                <w:color w:val="000000"/>
                <w:sz w:val="24"/>
                <w:szCs w:val="24"/>
                <w:shd w:val="clear" w:color="auto" w:fill="FFFFFF"/>
              </w:rPr>
              <w:t>next briefing session for the survey results</w:t>
            </w:r>
            <w:r w:rsidRPr="005625E8">
              <w:rPr>
                <w:rFonts w:ascii="Arial" w:hAnsi="Arial" w:cs="Arial"/>
                <w:color w:val="000000"/>
                <w:sz w:val="24"/>
                <w:szCs w:val="24"/>
                <w:shd w:val="clear" w:color="auto" w:fill="FFFFFF"/>
              </w:rPr>
              <w:t xml:space="preserve">. Second, PI asked about </w:t>
            </w:r>
            <w:r w:rsidR="2D2A889D" w:rsidRPr="005625E8">
              <w:rPr>
                <w:rFonts w:ascii="Arial" w:hAnsi="Arial" w:cs="Arial"/>
                <w:color w:val="000000"/>
                <w:sz w:val="24"/>
                <w:szCs w:val="24"/>
                <w:shd w:val="clear" w:color="auto" w:fill="FFFFFF"/>
              </w:rPr>
              <w:t>cross nation</w:t>
            </w:r>
            <w:r w:rsidRPr="005625E8">
              <w:rPr>
                <w:rFonts w:ascii="Arial" w:hAnsi="Arial" w:cs="Arial"/>
                <w:color w:val="000000"/>
                <w:sz w:val="24"/>
                <w:szCs w:val="24"/>
                <w:shd w:val="clear" w:color="auto" w:fill="FFFFFF"/>
              </w:rPr>
              <w:noBreakHyphen/>
              <w:t xml:space="preserve"> comparisons (e.g., S</w:t>
            </w:r>
            <w:r w:rsidR="0019095F">
              <w:rPr>
                <w:rFonts w:ascii="Arial" w:hAnsi="Arial" w:cs="Arial"/>
                <w:color w:val="000000"/>
                <w:sz w:val="24"/>
                <w:szCs w:val="24"/>
                <w:shd w:val="clear" w:color="auto" w:fill="FFFFFF"/>
              </w:rPr>
              <w:t xml:space="preserve">cottish </w:t>
            </w:r>
            <w:r w:rsidRPr="005625E8">
              <w:rPr>
                <w:rFonts w:ascii="Arial" w:hAnsi="Arial" w:cs="Arial"/>
                <w:color w:val="000000"/>
                <w:sz w:val="24"/>
                <w:szCs w:val="24"/>
                <w:shd w:val="clear" w:color="auto" w:fill="FFFFFF"/>
              </w:rPr>
              <w:t>S</w:t>
            </w:r>
            <w:r w:rsidR="0019095F">
              <w:rPr>
                <w:rFonts w:ascii="Arial" w:hAnsi="Arial" w:cs="Arial"/>
                <w:color w:val="000000"/>
                <w:sz w:val="24"/>
                <w:szCs w:val="24"/>
                <w:shd w:val="clear" w:color="auto" w:fill="FFFFFF"/>
              </w:rPr>
              <w:t xml:space="preserve">ocial </w:t>
            </w:r>
            <w:r w:rsidRPr="005625E8">
              <w:rPr>
                <w:rFonts w:ascii="Arial" w:hAnsi="Arial" w:cs="Arial"/>
                <w:color w:val="000000"/>
                <w:sz w:val="24"/>
                <w:szCs w:val="24"/>
                <w:shd w:val="clear" w:color="auto" w:fill="FFFFFF"/>
              </w:rPr>
              <w:t>S</w:t>
            </w:r>
            <w:r w:rsidR="0019095F">
              <w:rPr>
                <w:rFonts w:ascii="Arial" w:hAnsi="Arial" w:cs="Arial"/>
                <w:color w:val="000000"/>
                <w:sz w:val="24"/>
                <w:szCs w:val="24"/>
                <w:shd w:val="clear" w:color="auto" w:fill="FFFFFF"/>
              </w:rPr>
              <w:t xml:space="preserve">ervices </w:t>
            </w:r>
            <w:r w:rsidRPr="005625E8">
              <w:rPr>
                <w:rFonts w:ascii="Arial" w:hAnsi="Arial" w:cs="Arial"/>
                <w:color w:val="000000"/>
                <w:sz w:val="24"/>
                <w:szCs w:val="24"/>
                <w:shd w:val="clear" w:color="auto" w:fill="FFFFFF"/>
              </w:rPr>
              <w:t>C</w:t>
            </w:r>
            <w:r w:rsidR="0019095F">
              <w:rPr>
                <w:rFonts w:ascii="Arial" w:hAnsi="Arial" w:cs="Arial"/>
                <w:color w:val="000000"/>
                <w:sz w:val="24"/>
                <w:szCs w:val="24"/>
                <w:shd w:val="clear" w:color="auto" w:fill="FFFFFF"/>
              </w:rPr>
              <w:t>ouncil (SSSC)</w:t>
            </w:r>
            <w:r w:rsidRPr="005625E8">
              <w:rPr>
                <w:rFonts w:ascii="Arial" w:hAnsi="Arial" w:cs="Arial"/>
                <w:color w:val="000000"/>
                <w:sz w:val="24"/>
                <w:szCs w:val="24"/>
                <w:shd w:val="clear" w:color="auto" w:fill="FFFFFF"/>
              </w:rPr>
              <w:t>, Skills for Care). LT confirmed ongoing work with UK counterparts, shared learning on methods and definitions, and adoption of some S</w:t>
            </w:r>
            <w:r w:rsidR="00BE281D">
              <w:rPr>
                <w:rFonts w:ascii="Arial" w:hAnsi="Arial" w:cs="Arial"/>
                <w:color w:val="000000"/>
                <w:sz w:val="24"/>
                <w:szCs w:val="24"/>
                <w:shd w:val="clear" w:color="auto" w:fill="FFFFFF"/>
              </w:rPr>
              <w:t xml:space="preserve">ocial </w:t>
            </w:r>
            <w:r w:rsidRPr="005625E8">
              <w:rPr>
                <w:rFonts w:ascii="Arial" w:hAnsi="Arial" w:cs="Arial"/>
                <w:color w:val="000000"/>
                <w:sz w:val="24"/>
                <w:szCs w:val="24"/>
                <w:shd w:val="clear" w:color="auto" w:fill="FFFFFF"/>
              </w:rPr>
              <w:t>C</w:t>
            </w:r>
            <w:r w:rsidR="00BE281D">
              <w:rPr>
                <w:rFonts w:ascii="Arial" w:hAnsi="Arial" w:cs="Arial"/>
                <w:color w:val="000000"/>
                <w:sz w:val="24"/>
                <w:szCs w:val="24"/>
                <w:shd w:val="clear" w:color="auto" w:fill="FFFFFF"/>
              </w:rPr>
              <w:t xml:space="preserve">are </w:t>
            </w:r>
            <w:r w:rsidRPr="005625E8">
              <w:rPr>
                <w:rFonts w:ascii="Arial" w:hAnsi="Arial" w:cs="Arial"/>
                <w:color w:val="000000"/>
                <w:sz w:val="24"/>
                <w:szCs w:val="24"/>
                <w:shd w:val="clear" w:color="auto" w:fill="FFFFFF"/>
              </w:rPr>
              <w:t>W</w:t>
            </w:r>
            <w:r w:rsidR="00BE281D">
              <w:rPr>
                <w:rFonts w:ascii="Arial" w:hAnsi="Arial" w:cs="Arial"/>
                <w:color w:val="000000"/>
                <w:sz w:val="24"/>
                <w:szCs w:val="24"/>
                <w:shd w:val="clear" w:color="auto" w:fill="FFFFFF"/>
              </w:rPr>
              <w:t>ales</w:t>
            </w:r>
            <w:r w:rsidRPr="005625E8">
              <w:rPr>
                <w:rFonts w:ascii="Arial" w:hAnsi="Arial" w:cs="Arial"/>
                <w:color w:val="000000"/>
                <w:sz w:val="24"/>
                <w:szCs w:val="24"/>
                <w:shd w:val="clear" w:color="auto" w:fill="FFFFFF"/>
              </w:rPr>
              <w:t xml:space="preserve"> wellbeing questions by SSSC. Comparative insights would be brought to the Board when available.</w:t>
            </w:r>
          </w:p>
          <w:p w14:paraId="082F2988" w14:textId="77777777" w:rsidR="0090102B" w:rsidRPr="0090102B" w:rsidRDefault="0090102B" w:rsidP="0090102B">
            <w:pPr>
              <w:rPr>
                <w:rFonts w:ascii="Arial" w:hAnsi="Arial" w:cs="Arial"/>
                <w:color w:val="000000"/>
                <w:sz w:val="24"/>
                <w:szCs w:val="24"/>
                <w:shd w:val="clear" w:color="auto" w:fill="FFFFFF"/>
              </w:rPr>
            </w:pPr>
          </w:p>
          <w:p w14:paraId="27CFCFDD" w14:textId="79CC489A" w:rsidR="00827976" w:rsidRDefault="00827976" w:rsidP="00827976">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EH </w:t>
            </w:r>
            <w:r w:rsidRPr="00827976">
              <w:rPr>
                <w:rFonts w:ascii="Arial" w:hAnsi="Arial" w:cs="Arial"/>
                <w:color w:val="000000"/>
                <w:sz w:val="24"/>
                <w:szCs w:val="24"/>
                <w:shd w:val="clear" w:color="auto" w:fill="FFFFFF"/>
              </w:rPr>
              <w:t xml:space="preserve">then raised a question relating to the section of the report that referred to the move towards a </w:t>
            </w:r>
            <w:r w:rsidR="24B01852" w:rsidRPr="00827976">
              <w:rPr>
                <w:rFonts w:ascii="Arial" w:hAnsi="Arial" w:cs="Arial"/>
                <w:color w:val="000000"/>
                <w:sz w:val="24"/>
                <w:szCs w:val="24"/>
                <w:shd w:val="clear" w:color="auto" w:fill="FFFFFF"/>
              </w:rPr>
              <w:t>not-for-profit</w:t>
            </w:r>
            <w:r w:rsidRPr="00827976">
              <w:rPr>
                <w:rFonts w:ascii="Arial" w:hAnsi="Arial" w:cs="Arial"/>
                <w:color w:val="000000"/>
                <w:sz w:val="24"/>
                <w:szCs w:val="24"/>
                <w:shd w:val="clear" w:color="auto" w:fill="FFFFFF"/>
              </w:rPr>
              <w:noBreakHyphen/>
              <w:t xml:space="preserve"> model in children’s residential care. She noted that the comments </w:t>
            </w:r>
            <w:r w:rsidR="0042294C">
              <w:rPr>
                <w:rFonts w:ascii="Arial" w:hAnsi="Arial" w:cs="Arial"/>
                <w:color w:val="000000"/>
                <w:sz w:val="24"/>
                <w:szCs w:val="24"/>
                <w:shd w:val="clear" w:color="auto" w:fill="FFFFFF"/>
              </w:rPr>
              <w:t>in</w:t>
            </w:r>
            <w:r w:rsidRPr="00827976">
              <w:rPr>
                <w:rFonts w:ascii="Arial" w:hAnsi="Arial" w:cs="Arial"/>
                <w:color w:val="000000"/>
                <w:sz w:val="24"/>
                <w:szCs w:val="24"/>
                <w:shd w:val="clear" w:color="auto" w:fill="FFFFFF"/>
              </w:rPr>
              <w:t xml:space="preserve"> the report indicated that this was a substantial and conceptually complex area of work, with </w:t>
            </w:r>
            <w:r w:rsidR="2999F0E7" w:rsidRPr="00827976">
              <w:rPr>
                <w:rFonts w:ascii="Arial" w:hAnsi="Arial" w:cs="Arial"/>
                <w:color w:val="000000"/>
                <w:sz w:val="24"/>
                <w:szCs w:val="24"/>
                <w:shd w:val="clear" w:color="auto" w:fill="FFFFFF"/>
              </w:rPr>
              <w:t>wide-ranging</w:t>
            </w:r>
            <w:r w:rsidRPr="00827976">
              <w:rPr>
                <w:rFonts w:ascii="Arial" w:hAnsi="Arial" w:cs="Arial"/>
                <w:color w:val="000000"/>
                <w:sz w:val="24"/>
                <w:szCs w:val="24"/>
                <w:shd w:val="clear" w:color="auto" w:fill="FFFFFF"/>
              </w:rPr>
              <w:noBreakHyphen/>
              <w:t xml:space="preserve"> implications for the sector. </w:t>
            </w:r>
            <w:r w:rsidR="008E5EF3">
              <w:rPr>
                <w:rFonts w:ascii="Arial" w:hAnsi="Arial" w:cs="Arial"/>
                <w:color w:val="000000"/>
                <w:sz w:val="24"/>
                <w:szCs w:val="24"/>
                <w:shd w:val="clear" w:color="auto" w:fill="FFFFFF"/>
              </w:rPr>
              <w:t>She</w:t>
            </w:r>
            <w:r w:rsidRPr="00827976">
              <w:rPr>
                <w:rFonts w:ascii="Arial" w:hAnsi="Arial" w:cs="Arial"/>
                <w:color w:val="000000"/>
                <w:sz w:val="24"/>
                <w:szCs w:val="24"/>
                <w:shd w:val="clear" w:color="auto" w:fill="FFFFFF"/>
              </w:rPr>
              <w:t xml:space="preserve"> asked whether there had been sufficient time and resource to progress this work meaningfully since Welsh Government announced the policy </w:t>
            </w:r>
            <w:r w:rsidR="00EA499E" w:rsidRPr="00827976">
              <w:rPr>
                <w:rFonts w:ascii="Arial" w:hAnsi="Arial" w:cs="Arial"/>
                <w:color w:val="000000"/>
                <w:sz w:val="24"/>
                <w:szCs w:val="24"/>
                <w:shd w:val="clear" w:color="auto" w:fill="FFFFFF"/>
              </w:rPr>
              <w:t>direction and</w:t>
            </w:r>
            <w:r w:rsidRPr="00827976">
              <w:rPr>
                <w:rFonts w:ascii="Arial" w:hAnsi="Arial" w:cs="Arial"/>
                <w:color w:val="000000"/>
                <w:sz w:val="24"/>
                <w:szCs w:val="24"/>
                <w:shd w:val="clear" w:color="auto" w:fill="FFFFFF"/>
              </w:rPr>
              <w:t xml:space="preserve"> sought clarification on how well the sector was currently engaging with it. She reflected that the early indications from the report suggested that communities and providers appeared to be engaging constructively.</w:t>
            </w:r>
          </w:p>
          <w:p w14:paraId="1E64E9AA" w14:textId="77777777" w:rsidR="00605D38" w:rsidRDefault="00605D38" w:rsidP="00827976">
            <w:pPr>
              <w:rPr>
                <w:rFonts w:ascii="Arial" w:hAnsi="Arial" w:cs="Arial"/>
                <w:color w:val="000000"/>
                <w:sz w:val="24"/>
                <w:szCs w:val="24"/>
                <w:shd w:val="clear" w:color="auto" w:fill="FFFFFF"/>
              </w:rPr>
            </w:pPr>
          </w:p>
          <w:p w14:paraId="77A06659" w14:textId="356D3805" w:rsidR="00C457C9" w:rsidRDefault="00C457C9" w:rsidP="00C457C9">
            <w:pPr>
              <w:rPr>
                <w:rFonts w:ascii="Arial" w:hAnsi="Arial" w:cs="Arial"/>
                <w:color w:val="000000"/>
                <w:sz w:val="24"/>
                <w:szCs w:val="24"/>
                <w:shd w:val="clear" w:color="auto" w:fill="FFFFFF"/>
              </w:rPr>
            </w:pPr>
            <w:r w:rsidRPr="00C457C9">
              <w:rPr>
                <w:rFonts w:ascii="Arial" w:hAnsi="Arial" w:cs="Arial"/>
                <w:color w:val="000000"/>
                <w:sz w:val="24"/>
                <w:szCs w:val="24"/>
                <w:shd w:val="clear" w:color="auto" w:fill="FFFFFF"/>
              </w:rPr>
              <w:t>The Board then received the Quarter 3 finance update, presented</w:t>
            </w:r>
            <w:r w:rsidR="00FB2700">
              <w:rPr>
                <w:rFonts w:ascii="Arial" w:hAnsi="Arial" w:cs="Arial"/>
                <w:color w:val="000000"/>
                <w:sz w:val="24"/>
                <w:szCs w:val="24"/>
                <w:shd w:val="clear" w:color="auto" w:fill="FFFFFF"/>
              </w:rPr>
              <w:t xml:space="preserve"> </w:t>
            </w:r>
            <w:r w:rsidR="009848E6">
              <w:rPr>
                <w:rFonts w:ascii="Arial" w:hAnsi="Arial" w:cs="Arial"/>
                <w:color w:val="000000"/>
                <w:sz w:val="24"/>
                <w:szCs w:val="24"/>
                <w:shd w:val="clear" w:color="auto" w:fill="FFFFFF"/>
              </w:rPr>
              <w:t xml:space="preserve">by </w:t>
            </w:r>
            <w:r w:rsidR="009848E6" w:rsidRPr="00C457C9">
              <w:rPr>
                <w:rFonts w:ascii="Arial" w:hAnsi="Arial" w:cs="Arial"/>
                <w:color w:val="000000"/>
                <w:sz w:val="24"/>
                <w:szCs w:val="24"/>
                <w:shd w:val="clear" w:color="auto" w:fill="FFFFFF"/>
              </w:rPr>
              <w:t>EHo</w:t>
            </w:r>
            <w:r w:rsidRPr="00C457C9">
              <w:rPr>
                <w:rFonts w:ascii="Arial" w:hAnsi="Arial" w:cs="Arial"/>
                <w:color w:val="000000"/>
                <w:sz w:val="24"/>
                <w:szCs w:val="24"/>
                <w:shd w:val="clear" w:color="auto" w:fill="FFFFFF"/>
              </w:rPr>
              <w:t>,</w:t>
            </w:r>
            <w:r w:rsidR="00B61088">
              <w:rPr>
                <w:rFonts w:ascii="Arial" w:hAnsi="Arial" w:cs="Arial"/>
                <w:color w:val="000000"/>
                <w:sz w:val="24"/>
                <w:szCs w:val="24"/>
                <w:shd w:val="clear" w:color="auto" w:fill="FFFFFF"/>
              </w:rPr>
              <w:t xml:space="preserve"> </w:t>
            </w:r>
            <w:r w:rsidR="00FB2700">
              <w:rPr>
                <w:rFonts w:ascii="Arial" w:hAnsi="Arial" w:cs="Arial"/>
                <w:color w:val="000000"/>
                <w:sz w:val="24"/>
                <w:szCs w:val="24"/>
                <w:shd w:val="clear" w:color="auto" w:fill="FFFFFF"/>
              </w:rPr>
              <w:t xml:space="preserve">in her opening </w:t>
            </w:r>
            <w:r w:rsidR="00B61088">
              <w:rPr>
                <w:rFonts w:ascii="Arial" w:hAnsi="Arial" w:cs="Arial"/>
                <w:color w:val="000000"/>
                <w:sz w:val="24"/>
                <w:szCs w:val="24"/>
                <w:shd w:val="clear" w:color="auto" w:fill="FFFFFF"/>
              </w:rPr>
              <w:t>comments, she</w:t>
            </w:r>
            <w:r w:rsidRPr="00C457C9">
              <w:rPr>
                <w:rFonts w:ascii="Arial" w:hAnsi="Arial" w:cs="Arial"/>
                <w:color w:val="000000"/>
                <w:sz w:val="24"/>
                <w:szCs w:val="24"/>
                <w:shd w:val="clear" w:color="auto" w:fill="FFFFFF"/>
              </w:rPr>
              <w:t xml:space="preserve"> drew attention to the reported </w:t>
            </w:r>
            <w:r w:rsidR="499FE719" w:rsidRPr="00C457C9">
              <w:rPr>
                <w:rFonts w:ascii="Arial" w:hAnsi="Arial" w:cs="Arial"/>
                <w:color w:val="000000"/>
                <w:sz w:val="24"/>
                <w:szCs w:val="24"/>
                <w:shd w:val="clear" w:color="auto" w:fill="FFFFFF"/>
              </w:rPr>
              <w:t>year-to-date</w:t>
            </w:r>
            <w:r w:rsidRPr="00C457C9">
              <w:rPr>
                <w:rFonts w:ascii="Arial" w:hAnsi="Arial" w:cs="Arial"/>
                <w:color w:val="000000"/>
                <w:sz w:val="24"/>
                <w:szCs w:val="24"/>
                <w:shd w:val="clear" w:color="auto" w:fill="FFFFFF"/>
              </w:rPr>
              <w:t xml:space="preserve"> surplus of £2.9 million, emphasising that this primarily reflected timing differences rather than underspend against planned activity. She noted delays to project starts and later</w:t>
            </w:r>
            <w:r w:rsidR="38320DC5" w:rsidRPr="00C457C9">
              <w:rPr>
                <w:rFonts w:ascii="Arial" w:hAnsi="Arial" w:cs="Arial"/>
                <w:color w:val="000000"/>
                <w:sz w:val="24"/>
                <w:szCs w:val="24"/>
                <w:shd w:val="clear" w:color="auto" w:fill="FFFFFF"/>
              </w:rPr>
              <w:noBreakHyphen/>
              <w:t xml:space="preserve"> </w:t>
            </w:r>
            <w:r w:rsidRPr="00C457C9">
              <w:rPr>
                <w:rFonts w:ascii="Arial" w:hAnsi="Arial" w:cs="Arial"/>
                <w:color w:val="000000"/>
                <w:sz w:val="24"/>
                <w:szCs w:val="24"/>
                <w:shd w:val="clear" w:color="auto" w:fill="FFFFFF"/>
              </w:rPr>
              <w:t>than</w:t>
            </w:r>
            <w:r w:rsidR="716CB500" w:rsidRPr="00C457C9">
              <w:rPr>
                <w:rFonts w:ascii="Arial" w:hAnsi="Arial" w:cs="Arial"/>
                <w:color w:val="000000"/>
                <w:sz w:val="24"/>
                <w:szCs w:val="24"/>
                <w:shd w:val="clear" w:color="auto" w:fill="FFFFFF"/>
              </w:rPr>
              <w:noBreakHyphen/>
              <w:t xml:space="preserve"> </w:t>
            </w:r>
            <w:r w:rsidRPr="00C457C9">
              <w:rPr>
                <w:rFonts w:ascii="Arial" w:hAnsi="Arial" w:cs="Arial"/>
                <w:color w:val="000000"/>
                <w:sz w:val="24"/>
                <w:szCs w:val="24"/>
                <w:shd w:val="clear" w:color="auto" w:fill="FFFFFF"/>
              </w:rPr>
              <w:t xml:space="preserve">anticipated confirmation of external funding (particularly NDR and Connecting Care). Despite </w:t>
            </w:r>
            <w:r w:rsidR="2E518C3E" w:rsidRPr="00C457C9">
              <w:rPr>
                <w:rFonts w:ascii="Arial" w:hAnsi="Arial" w:cs="Arial"/>
                <w:color w:val="000000"/>
                <w:sz w:val="24"/>
                <w:szCs w:val="24"/>
                <w:shd w:val="clear" w:color="auto" w:fill="FFFFFF"/>
              </w:rPr>
              <w:noBreakHyphen/>
              <w:t>in year</w:t>
            </w:r>
            <w:r w:rsidRPr="00C457C9">
              <w:rPr>
                <w:rFonts w:ascii="Arial" w:hAnsi="Arial" w:cs="Arial"/>
                <w:color w:val="000000"/>
                <w:sz w:val="24"/>
                <w:szCs w:val="24"/>
                <w:shd w:val="clear" w:color="auto" w:fill="FFFFFF"/>
              </w:rPr>
              <w:t xml:space="preserve"> fluctuations, EHo</w:t>
            </w:r>
            <w:r w:rsidRPr="00C457C9">
              <w:rPr>
                <w:rFonts w:ascii="Arial" w:hAnsi="Arial" w:cs="Arial"/>
                <w:color w:val="000000"/>
                <w:sz w:val="24"/>
                <w:szCs w:val="24"/>
                <w:shd w:val="clear" w:color="auto" w:fill="FFFFFF"/>
              </w:rPr>
              <w:noBreakHyphen/>
              <w:t xml:space="preserve"> confirmed a forecast break</w:t>
            </w:r>
            <w:r w:rsidRPr="00C457C9">
              <w:rPr>
                <w:rFonts w:ascii="Arial" w:hAnsi="Arial" w:cs="Arial"/>
                <w:color w:val="000000"/>
                <w:sz w:val="24"/>
                <w:szCs w:val="24"/>
                <w:shd w:val="clear" w:color="auto" w:fill="FFFFFF"/>
              </w:rPr>
              <w:noBreakHyphen/>
              <w:t>even position at year end and no requirement to use cash management flexibilities. Work with project leads over the previous two months had refined year</w:t>
            </w:r>
            <w:r w:rsidRPr="00C457C9">
              <w:rPr>
                <w:rFonts w:ascii="Arial" w:hAnsi="Arial" w:cs="Arial"/>
                <w:color w:val="000000"/>
                <w:sz w:val="24"/>
                <w:szCs w:val="24"/>
                <w:shd w:val="clear" w:color="auto" w:fill="FFFFFF"/>
              </w:rPr>
              <w:noBreakHyphen/>
              <w:t>end projections and enabled reallocation of £487k to SC</w:t>
            </w:r>
            <w:r w:rsidR="006742A1">
              <w:rPr>
                <w:rFonts w:ascii="Arial" w:hAnsi="Arial" w:cs="Arial"/>
                <w:color w:val="000000"/>
                <w:sz w:val="24"/>
                <w:szCs w:val="24"/>
                <w:shd w:val="clear" w:color="auto" w:fill="FFFFFF"/>
              </w:rPr>
              <w:t>W</w:t>
            </w:r>
            <w:r w:rsidRPr="00C457C9">
              <w:rPr>
                <w:rFonts w:ascii="Arial" w:hAnsi="Arial" w:cs="Arial"/>
                <w:color w:val="000000"/>
                <w:sz w:val="24"/>
                <w:szCs w:val="24"/>
                <w:shd w:val="clear" w:color="auto" w:fill="FFFFFF"/>
              </w:rPr>
              <w:t xml:space="preserve">WDP, reflecting demand and local authority capacity to utilise funds. Early returns indicated full utilisation. She reported 184 new </w:t>
            </w:r>
            <w:r w:rsidR="0019095F">
              <w:rPr>
                <w:rFonts w:ascii="Arial" w:hAnsi="Arial" w:cs="Arial"/>
                <w:color w:val="000000"/>
                <w:sz w:val="24"/>
                <w:szCs w:val="24"/>
                <w:shd w:val="clear" w:color="auto" w:fill="FFFFFF"/>
              </w:rPr>
              <w:t xml:space="preserve">direct entry social work </w:t>
            </w:r>
            <w:r w:rsidRPr="00C457C9">
              <w:rPr>
                <w:rFonts w:ascii="Arial" w:hAnsi="Arial" w:cs="Arial"/>
                <w:color w:val="000000"/>
                <w:sz w:val="24"/>
                <w:szCs w:val="24"/>
                <w:shd w:val="clear" w:color="auto" w:fill="FFFFFF"/>
              </w:rPr>
              <w:t>students against a planning assumption of 200 (71 postgraduates against a target of 74, and 150 undergraduates against a target of 126), describing this as a positive indicator.</w:t>
            </w:r>
          </w:p>
          <w:p w14:paraId="2B8DFA68" w14:textId="77777777" w:rsidR="00C457C9" w:rsidRPr="00C457C9" w:rsidRDefault="00C457C9" w:rsidP="00C457C9">
            <w:pPr>
              <w:rPr>
                <w:rFonts w:ascii="Arial" w:hAnsi="Arial" w:cs="Arial"/>
                <w:color w:val="000000"/>
                <w:sz w:val="24"/>
                <w:szCs w:val="24"/>
                <w:shd w:val="clear" w:color="auto" w:fill="FFFFFF"/>
              </w:rPr>
            </w:pPr>
          </w:p>
          <w:p w14:paraId="5F8366A1" w14:textId="2FE1DE21" w:rsidR="00C457C9" w:rsidRDefault="00C457C9" w:rsidP="00C457C9">
            <w:pPr>
              <w:rPr>
                <w:rFonts w:ascii="Arial" w:hAnsi="Arial" w:cs="Arial"/>
                <w:color w:val="000000"/>
                <w:sz w:val="24"/>
                <w:szCs w:val="24"/>
                <w:shd w:val="clear" w:color="auto" w:fill="FFFFFF"/>
              </w:rPr>
            </w:pPr>
            <w:r w:rsidRPr="00C457C9">
              <w:rPr>
                <w:rFonts w:ascii="Arial" w:hAnsi="Arial" w:cs="Arial"/>
                <w:color w:val="000000"/>
                <w:sz w:val="24"/>
                <w:szCs w:val="24"/>
                <w:shd w:val="clear" w:color="auto" w:fill="FFFFFF"/>
              </w:rPr>
              <w:t>EHo summarised directorate variances: an underspend of c.£500k in workforce regulation linked to higher</w:t>
            </w:r>
            <w:r w:rsidR="40821EB0" w:rsidRPr="00C457C9">
              <w:rPr>
                <w:rFonts w:ascii="Arial" w:hAnsi="Arial" w:cs="Arial"/>
                <w:color w:val="000000"/>
                <w:sz w:val="24"/>
                <w:szCs w:val="24"/>
                <w:shd w:val="clear" w:color="auto" w:fill="FFFFFF"/>
              </w:rPr>
              <w:t xml:space="preserve"> </w:t>
            </w:r>
            <w:r w:rsidRPr="00C457C9">
              <w:rPr>
                <w:rFonts w:ascii="Arial" w:hAnsi="Arial" w:cs="Arial"/>
                <w:color w:val="000000"/>
                <w:sz w:val="24"/>
                <w:szCs w:val="24"/>
                <w:shd w:val="clear" w:color="auto" w:fill="FFFFFF"/>
              </w:rPr>
              <w:t>than</w:t>
            </w:r>
            <w:r w:rsidR="7A54E827" w:rsidRPr="00C457C9">
              <w:rPr>
                <w:rFonts w:ascii="Arial" w:hAnsi="Arial" w:cs="Arial"/>
                <w:color w:val="000000"/>
                <w:sz w:val="24"/>
                <w:szCs w:val="24"/>
                <w:shd w:val="clear" w:color="auto" w:fill="FFFFFF"/>
              </w:rPr>
              <w:noBreakHyphen/>
              <w:t xml:space="preserve"> </w:t>
            </w:r>
            <w:r w:rsidRPr="00C457C9">
              <w:rPr>
                <w:rFonts w:ascii="Arial" w:hAnsi="Arial" w:cs="Arial"/>
                <w:color w:val="000000"/>
                <w:sz w:val="24"/>
                <w:szCs w:val="24"/>
                <w:shd w:val="clear" w:color="auto" w:fill="FFFFFF"/>
              </w:rPr>
              <w:t>p</w:t>
            </w:r>
            <w:r w:rsidRPr="00C457C9">
              <w:rPr>
                <w:rFonts w:ascii="Arial" w:hAnsi="Arial" w:cs="Arial"/>
                <w:color w:val="000000"/>
                <w:sz w:val="24"/>
                <w:szCs w:val="24"/>
                <w:shd w:val="clear" w:color="auto" w:fill="FFFFFF"/>
              </w:rPr>
              <w:noBreakHyphen/>
              <w:t xml:space="preserve">lanned vacancies and the impact of restructure; reduced spend in the CRM project due to a slower development trajectory; and offsetting reductions in income/expenditure within improvement and development from NDR and Connecting Care delays. The strategy and business support budget had increased due to consolidating business support staff following restructure. She provided assurance on cashflow management </w:t>
            </w:r>
            <w:r w:rsidRPr="00C457C9">
              <w:rPr>
                <w:rFonts w:ascii="Arial" w:hAnsi="Arial" w:cs="Arial"/>
                <w:color w:val="000000"/>
                <w:sz w:val="24"/>
                <w:szCs w:val="24"/>
                <w:shd w:val="clear" w:color="auto" w:fill="FFFFFF"/>
              </w:rPr>
              <w:lastRenderedPageBreak/>
              <w:t>(maintaining the 4% monthly balance requirement) and reported 98.2% of invoices paid within 30 days (above the 95% expectation).</w:t>
            </w:r>
          </w:p>
          <w:p w14:paraId="34749FAA" w14:textId="77777777" w:rsidR="00C457C9" w:rsidRPr="00C457C9" w:rsidRDefault="00C457C9" w:rsidP="00C457C9">
            <w:pPr>
              <w:rPr>
                <w:rFonts w:ascii="Arial" w:hAnsi="Arial" w:cs="Arial"/>
                <w:color w:val="000000"/>
                <w:sz w:val="24"/>
                <w:szCs w:val="24"/>
                <w:shd w:val="clear" w:color="auto" w:fill="FFFFFF"/>
              </w:rPr>
            </w:pPr>
          </w:p>
          <w:p w14:paraId="4F0529E5" w14:textId="085A5C02" w:rsidR="00C457C9" w:rsidRDefault="00C457C9" w:rsidP="00C457C9">
            <w:pPr>
              <w:rPr>
                <w:rFonts w:ascii="Arial" w:hAnsi="Arial" w:cs="Arial"/>
                <w:color w:val="000000"/>
                <w:sz w:val="24"/>
                <w:szCs w:val="24"/>
                <w:shd w:val="clear" w:color="auto" w:fill="FFFFFF"/>
              </w:rPr>
            </w:pPr>
            <w:r w:rsidRPr="00C457C9">
              <w:rPr>
                <w:rFonts w:ascii="Arial" w:hAnsi="Arial" w:cs="Arial"/>
                <w:color w:val="000000"/>
                <w:sz w:val="24"/>
                <w:szCs w:val="24"/>
                <w:shd w:val="clear" w:color="auto" w:fill="FFFFFF"/>
              </w:rPr>
              <w:t xml:space="preserve">The Chair asked for assurance on managing the £2.7m variance before year end. EHo reiterated that the variance reflected timing differences, that March spend traditionally peaked, and that </w:t>
            </w:r>
            <w:r w:rsidR="27A771AA" w:rsidRPr="00C457C9">
              <w:rPr>
                <w:rFonts w:ascii="Arial" w:hAnsi="Arial" w:cs="Arial"/>
                <w:color w:val="000000"/>
                <w:sz w:val="24"/>
                <w:szCs w:val="24"/>
                <w:shd w:val="clear" w:color="auto" w:fill="FFFFFF"/>
              </w:rPr>
              <w:t>year-end</w:t>
            </w:r>
            <w:r w:rsidRPr="00C457C9">
              <w:rPr>
                <w:rFonts w:ascii="Arial" w:hAnsi="Arial" w:cs="Arial"/>
                <w:color w:val="000000"/>
                <w:sz w:val="24"/>
                <w:szCs w:val="24"/>
                <w:shd w:val="clear" w:color="auto" w:fill="FFFFFF"/>
              </w:rPr>
              <w:t xml:space="preserve"> projections had been firmed up with project leads. She remained confident of landing within the 2% tolerance and achieving break</w:t>
            </w:r>
            <w:r w:rsidRPr="00C457C9">
              <w:rPr>
                <w:rFonts w:ascii="Arial" w:hAnsi="Arial" w:cs="Arial"/>
                <w:color w:val="000000"/>
                <w:sz w:val="24"/>
                <w:szCs w:val="24"/>
                <w:shd w:val="clear" w:color="auto" w:fill="FFFFFF"/>
              </w:rPr>
              <w:noBreakHyphen/>
              <w:t>even.</w:t>
            </w:r>
          </w:p>
          <w:p w14:paraId="4BBD54C8" w14:textId="77777777" w:rsidR="00D13582" w:rsidRPr="00C457C9" w:rsidRDefault="00D13582" w:rsidP="00C457C9">
            <w:pPr>
              <w:rPr>
                <w:rFonts w:ascii="Arial" w:hAnsi="Arial" w:cs="Arial"/>
                <w:color w:val="000000"/>
                <w:sz w:val="24"/>
                <w:szCs w:val="24"/>
                <w:shd w:val="clear" w:color="auto" w:fill="FFFFFF"/>
              </w:rPr>
            </w:pPr>
          </w:p>
          <w:p w14:paraId="14251641" w14:textId="77777777" w:rsidR="00C457C9" w:rsidRDefault="00C457C9" w:rsidP="00C457C9">
            <w:pPr>
              <w:rPr>
                <w:rFonts w:ascii="Arial" w:hAnsi="Arial" w:cs="Arial"/>
                <w:color w:val="000000"/>
                <w:sz w:val="24"/>
                <w:szCs w:val="24"/>
                <w:shd w:val="clear" w:color="auto" w:fill="FFFFFF"/>
              </w:rPr>
            </w:pPr>
            <w:r w:rsidRPr="00C457C9">
              <w:rPr>
                <w:rFonts w:ascii="Arial" w:hAnsi="Arial" w:cs="Arial"/>
                <w:color w:val="000000"/>
                <w:sz w:val="24"/>
                <w:szCs w:val="24"/>
                <w:shd w:val="clear" w:color="auto" w:fill="FFFFFF"/>
              </w:rPr>
              <w:t>PI asked whether adopting the Corporate Parenting Charter carried financial implications for future budgets. SMcC said there were no immediate or material implications; future costs might arise from co</w:t>
            </w:r>
            <w:r w:rsidRPr="00C457C9">
              <w:rPr>
                <w:rFonts w:ascii="Arial" w:hAnsi="Arial" w:cs="Arial"/>
                <w:color w:val="000000"/>
                <w:sz w:val="24"/>
                <w:szCs w:val="24"/>
                <w:shd w:val="clear" w:color="auto" w:fill="FFFFFF"/>
              </w:rPr>
              <w:noBreakHyphen/>
              <w:t>produced priorities in later years.</w:t>
            </w:r>
          </w:p>
          <w:p w14:paraId="3E546584" w14:textId="77777777" w:rsidR="00D13582" w:rsidRPr="00C457C9" w:rsidRDefault="00D13582" w:rsidP="00C457C9">
            <w:pPr>
              <w:rPr>
                <w:rFonts w:ascii="Arial" w:hAnsi="Arial" w:cs="Arial"/>
                <w:color w:val="000000"/>
                <w:sz w:val="24"/>
                <w:szCs w:val="24"/>
                <w:shd w:val="clear" w:color="auto" w:fill="FFFFFF"/>
              </w:rPr>
            </w:pPr>
          </w:p>
          <w:p w14:paraId="6DD369D7" w14:textId="77777777" w:rsidR="00C457C9" w:rsidRDefault="00C457C9" w:rsidP="00C457C9">
            <w:pPr>
              <w:rPr>
                <w:rFonts w:ascii="Arial" w:hAnsi="Arial" w:cs="Arial"/>
                <w:color w:val="000000"/>
                <w:sz w:val="24"/>
                <w:szCs w:val="24"/>
                <w:shd w:val="clear" w:color="auto" w:fill="FFFFFF"/>
              </w:rPr>
            </w:pPr>
            <w:r w:rsidRPr="00C457C9">
              <w:rPr>
                <w:rFonts w:ascii="Arial" w:hAnsi="Arial" w:cs="Arial"/>
                <w:color w:val="000000"/>
                <w:sz w:val="24"/>
                <w:szCs w:val="24"/>
                <w:shd w:val="clear" w:color="auto" w:fill="FFFFFF"/>
              </w:rPr>
              <w:t>KD, as Chair of the Audit and Risk Committee, provided additional assurance that the Committee had scrutinised the financial position, spend profile and controls, and was satisfied with assumptions and monitoring. She commended the prompt payment performance (98.2%) as important for SMEs.</w:t>
            </w:r>
          </w:p>
          <w:p w14:paraId="56BA1A11" w14:textId="77777777" w:rsidR="00D86ACC" w:rsidRDefault="00D86ACC" w:rsidP="00AC7CDF">
            <w:pPr>
              <w:rPr>
                <w:rFonts w:ascii="Arial" w:hAnsi="Arial" w:cs="Arial"/>
                <w:color w:val="000000"/>
                <w:sz w:val="24"/>
                <w:szCs w:val="24"/>
                <w:shd w:val="clear" w:color="auto" w:fill="FFFFFF"/>
              </w:rPr>
            </w:pPr>
          </w:p>
          <w:p w14:paraId="5E8434FC" w14:textId="40A009E5" w:rsidR="00184D14" w:rsidRPr="00184D14" w:rsidRDefault="00184D14" w:rsidP="00184D14">
            <w:pPr>
              <w:rPr>
                <w:rFonts w:ascii="Arial" w:hAnsi="Arial" w:cs="Arial"/>
                <w:color w:val="000000"/>
                <w:sz w:val="24"/>
                <w:szCs w:val="24"/>
                <w:shd w:val="clear" w:color="auto" w:fill="FFFFFF"/>
              </w:rPr>
            </w:pPr>
            <w:r w:rsidRPr="00184D14">
              <w:rPr>
                <w:rFonts w:ascii="Arial" w:hAnsi="Arial" w:cs="Arial"/>
                <w:color w:val="000000"/>
                <w:sz w:val="24"/>
                <w:szCs w:val="24"/>
                <w:shd w:val="clear" w:color="auto" w:fill="FFFFFF"/>
              </w:rPr>
              <w:t>To conclude the</w:t>
            </w:r>
            <w:r>
              <w:rPr>
                <w:rFonts w:ascii="Arial" w:hAnsi="Arial" w:cs="Arial"/>
                <w:color w:val="000000"/>
                <w:sz w:val="24"/>
                <w:szCs w:val="24"/>
                <w:shd w:val="clear" w:color="auto" w:fill="FFFFFF"/>
              </w:rPr>
              <w:t xml:space="preserve"> financial aspect of the report,</w:t>
            </w:r>
            <w:r w:rsidRPr="00184D14">
              <w:rPr>
                <w:rFonts w:ascii="Arial" w:hAnsi="Arial" w:cs="Arial"/>
                <w:color w:val="000000"/>
                <w:sz w:val="24"/>
                <w:szCs w:val="24"/>
                <w:shd w:val="clear" w:color="auto" w:fill="FFFFFF"/>
              </w:rPr>
              <w:t xml:space="preserve"> the Chair formally thanked E</w:t>
            </w:r>
            <w:r>
              <w:rPr>
                <w:rFonts w:ascii="Arial" w:hAnsi="Arial" w:cs="Arial"/>
                <w:color w:val="000000"/>
                <w:sz w:val="24"/>
                <w:szCs w:val="24"/>
                <w:shd w:val="clear" w:color="auto" w:fill="FFFFFF"/>
              </w:rPr>
              <w:t>Ho</w:t>
            </w:r>
            <w:r w:rsidRPr="00184D14">
              <w:rPr>
                <w:rFonts w:ascii="Arial" w:hAnsi="Arial" w:cs="Arial"/>
                <w:color w:val="000000"/>
                <w:sz w:val="24"/>
                <w:szCs w:val="24"/>
                <w:shd w:val="clear" w:color="auto" w:fill="FFFFFF"/>
              </w:rPr>
              <w:t xml:space="preserve"> for her significant contribution during her time with Social Care Wales, noting her ability to communicate complex financial information clearly and accessibly</w:t>
            </w:r>
            <w:r w:rsidR="0053672A">
              <w:rPr>
                <w:rFonts w:ascii="Arial" w:hAnsi="Arial" w:cs="Arial"/>
                <w:color w:val="000000"/>
                <w:sz w:val="24"/>
                <w:szCs w:val="24"/>
                <w:shd w:val="clear" w:color="auto" w:fill="FFFFFF"/>
              </w:rPr>
              <w:t>.</w:t>
            </w:r>
            <w:r w:rsidRPr="00184D14">
              <w:rPr>
                <w:rFonts w:ascii="Arial" w:hAnsi="Arial" w:cs="Arial"/>
                <w:color w:val="000000"/>
                <w:sz w:val="24"/>
                <w:szCs w:val="24"/>
                <w:shd w:val="clear" w:color="auto" w:fill="FFFFFF"/>
              </w:rPr>
              <w:t xml:space="preserve"> </w:t>
            </w:r>
            <w:r w:rsidR="0053672A">
              <w:rPr>
                <w:rFonts w:ascii="Arial" w:hAnsi="Arial" w:cs="Arial"/>
                <w:color w:val="000000"/>
                <w:sz w:val="24"/>
                <w:szCs w:val="24"/>
                <w:shd w:val="clear" w:color="auto" w:fill="FFFFFF"/>
              </w:rPr>
              <w:t>He also</w:t>
            </w:r>
            <w:r w:rsidR="004563C0">
              <w:rPr>
                <w:rFonts w:ascii="Arial" w:hAnsi="Arial" w:cs="Arial"/>
                <w:color w:val="000000"/>
                <w:sz w:val="24"/>
                <w:szCs w:val="24"/>
                <w:shd w:val="clear" w:color="auto" w:fill="FFFFFF"/>
              </w:rPr>
              <w:t xml:space="preserve"> </w:t>
            </w:r>
            <w:r w:rsidRPr="00184D14">
              <w:rPr>
                <w:rFonts w:ascii="Arial" w:hAnsi="Arial" w:cs="Arial"/>
                <w:color w:val="000000"/>
                <w:sz w:val="24"/>
                <w:szCs w:val="24"/>
                <w:shd w:val="clear" w:color="auto" w:fill="FFFFFF"/>
              </w:rPr>
              <w:t>acknowledg</w:t>
            </w:r>
            <w:r w:rsidR="00477F15">
              <w:rPr>
                <w:rFonts w:ascii="Arial" w:hAnsi="Arial" w:cs="Arial"/>
                <w:color w:val="000000"/>
                <w:sz w:val="24"/>
                <w:szCs w:val="24"/>
                <w:shd w:val="clear" w:color="auto" w:fill="FFFFFF"/>
              </w:rPr>
              <w:t>ed</w:t>
            </w:r>
            <w:r w:rsidRPr="00184D14">
              <w:rPr>
                <w:rFonts w:ascii="Arial" w:hAnsi="Arial" w:cs="Arial"/>
                <w:color w:val="000000"/>
                <w:sz w:val="24"/>
                <w:szCs w:val="24"/>
                <w:shd w:val="clear" w:color="auto" w:fill="FFFFFF"/>
              </w:rPr>
              <w:t xml:space="preserve"> the professionalism with which she had stepped into the role</w:t>
            </w:r>
            <w:r w:rsidR="00AB3654">
              <w:rPr>
                <w:rFonts w:ascii="Arial" w:hAnsi="Arial" w:cs="Arial"/>
                <w:color w:val="000000"/>
                <w:sz w:val="24"/>
                <w:szCs w:val="24"/>
                <w:shd w:val="clear" w:color="auto" w:fill="FFFFFF"/>
              </w:rPr>
              <w:t xml:space="preserve">, and wished her </w:t>
            </w:r>
            <w:r w:rsidR="00D13582">
              <w:rPr>
                <w:rFonts w:ascii="Arial" w:hAnsi="Arial" w:cs="Arial"/>
                <w:color w:val="000000"/>
                <w:sz w:val="24"/>
                <w:szCs w:val="24"/>
                <w:shd w:val="clear" w:color="auto" w:fill="FFFFFF"/>
              </w:rPr>
              <w:t>well</w:t>
            </w:r>
            <w:r w:rsidR="00AB3654">
              <w:rPr>
                <w:rFonts w:ascii="Arial" w:hAnsi="Arial" w:cs="Arial"/>
                <w:color w:val="000000"/>
                <w:sz w:val="24"/>
                <w:szCs w:val="24"/>
                <w:shd w:val="clear" w:color="auto" w:fill="FFFFFF"/>
              </w:rPr>
              <w:t xml:space="preserve"> in her new role. </w:t>
            </w:r>
          </w:p>
          <w:p w14:paraId="1EAC2583" w14:textId="77777777" w:rsidR="00D86ACC" w:rsidRDefault="00D86ACC" w:rsidP="00AC7CDF">
            <w:pPr>
              <w:rPr>
                <w:rFonts w:ascii="Arial" w:hAnsi="Arial" w:cs="Arial"/>
                <w:color w:val="000000"/>
                <w:sz w:val="24"/>
                <w:szCs w:val="24"/>
                <w:shd w:val="clear" w:color="auto" w:fill="FFFFFF"/>
              </w:rPr>
            </w:pPr>
          </w:p>
          <w:p w14:paraId="62645FF4" w14:textId="6171FD88" w:rsidR="007D0EEE" w:rsidRDefault="007D0EEE" w:rsidP="007D0EEE">
            <w:pPr>
              <w:rPr>
                <w:rFonts w:ascii="Arial" w:hAnsi="Arial" w:cs="Arial"/>
                <w:color w:val="000000"/>
                <w:sz w:val="24"/>
                <w:szCs w:val="24"/>
                <w:shd w:val="clear" w:color="auto" w:fill="FFFFFF"/>
              </w:rPr>
            </w:pPr>
            <w:r w:rsidRPr="007D0EEE">
              <w:rPr>
                <w:rFonts w:ascii="Arial" w:hAnsi="Arial" w:cs="Arial"/>
                <w:color w:val="000000"/>
                <w:sz w:val="24"/>
                <w:szCs w:val="24"/>
                <w:shd w:val="clear" w:color="auto" w:fill="FFFFFF"/>
              </w:rPr>
              <w:t>Turning to the HR report, EM welcomed the positive metrics and asked what organisational practices supported low turnover and high retention. KS said a supportive, values</w:t>
            </w:r>
            <w:r w:rsidR="5A97DE67" w:rsidRPr="007D0EEE">
              <w:rPr>
                <w:rFonts w:ascii="Arial" w:hAnsi="Arial" w:cs="Arial"/>
                <w:color w:val="000000"/>
                <w:sz w:val="24"/>
                <w:szCs w:val="24"/>
                <w:shd w:val="clear" w:color="auto" w:fill="FFFFFF"/>
              </w:rPr>
              <w:t xml:space="preserve"> </w:t>
            </w:r>
            <w:r w:rsidRPr="007D0EEE">
              <w:rPr>
                <w:rFonts w:ascii="Arial" w:hAnsi="Arial" w:cs="Arial"/>
                <w:color w:val="000000"/>
                <w:sz w:val="24"/>
                <w:szCs w:val="24"/>
                <w:shd w:val="clear" w:color="auto" w:fill="FFFFFF"/>
              </w:rPr>
              <w:t>l</w:t>
            </w:r>
            <w:r w:rsidRPr="007D0EEE">
              <w:rPr>
                <w:rFonts w:ascii="Arial" w:hAnsi="Arial" w:cs="Arial"/>
                <w:color w:val="000000"/>
                <w:sz w:val="24"/>
                <w:szCs w:val="24"/>
                <w:shd w:val="clear" w:color="auto" w:fill="FFFFFF"/>
              </w:rPr>
              <w:noBreakHyphen/>
              <w:t>ed culture; investment in wellbeing; positive leadership; flexible working; and strong HR policies all contributed. JB added that policies provided a strong framework for managing absence and supporting wellbeing (e.g., phased returns, occupational health referrals, reasonable adjustments). While consistency would continue to be strengthened, consistently low sickness levels reflected values and culture. R</w:t>
            </w:r>
            <w:r w:rsidR="00EF658B">
              <w:rPr>
                <w:rFonts w:ascii="Arial" w:hAnsi="Arial" w:cs="Arial"/>
                <w:color w:val="000000"/>
                <w:sz w:val="24"/>
                <w:szCs w:val="24"/>
                <w:shd w:val="clear" w:color="auto" w:fill="FFFFFF"/>
              </w:rPr>
              <w:t>J</w:t>
            </w:r>
            <w:r w:rsidRPr="007D0EEE">
              <w:rPr>
                <w:rFonts w:ascii="Arial" w:hAnsi="Arial" w:cs="Arial"/>
                <w:color w:val="000000"/>
                <w:sz w:val="24"/>
                <w:szCs w:val="24"/>
                <w:shd w:val="clear" w:color="auto" w:fill="FFFFFF"/>
              </w:rPr>
              <w:t>, as Chair of the Staff Partnership Council, endorsed these points, citing positive feedback from staff forums and the visible priority given to wellbeing.</w:t>
            </w:r>
          </w:p>
          <w:p w14:paraId="2787EC27" w14:textId="77777777" w:rsidR="007D0EEE" w:rsidRPr="007D0EEE" w:rsidRDefault="007D0EEE" w:rsidP="007D0EEE">
            <w:pPr>
              <w:rPr>
                <w:rFonts w:ascii="Arial" w:hAnsi="Arial" w:cs="Arial"/>
                <w:color w:val="000000"/>
                <w:sz w:val="24"/>
                <w:szCs w:val="24"/>
                <w:shd w:val="clear" w:color="auto" w:fill="FFFFFF"/>
              </w:rPr>
            </w:pPr>
          </w:p>
          <w:p w14:paraId="3FC1F98B" w14:textId="25F1B41D" w:rsidR="007D0EEE" w:rsidRDefault="007D0EEE" w:rsidP="007D0EEE">
            <w:pPr>
              <w:rPr>
                <w:rFonts w:ascii="Arial" w:hAnsi="Arial" w:cs="Arial"/>
                <w:color w:val="000000"/>
                <w:sz w:val="24"/>
                <w:szCs w:val="24"/>
                <w:shd w:val="clear" w:color="auto" w:fill="FFFFFF"/>
              </w:rPr>
            </w:pPr>
            <w:r w:rsidRPr="007D0EEE">
              <w:rPr>
                <w:rFonts w:ascii="Arial" w:hAnsi="Arial" w:cs="Arial"/>
                <w:color w:val="000000"/>
                <w:sz w:val="24"/>
                <w:szCs w:val="24"/>
                <w:shd w:val="clear" w:color="auto" w:fill="FFFFFF"/>
              </w:rPr>
              <w:t xml:space="preserve">The Chair noted that invitations would shortly </w:t>
            </w:r>
            <w:r w:rsidR="00060798">
              <w:rPr>
                <w:rFonts w:ascii="Arial" w:hAnsi="Arial" w:cs="Arial"/>
                <w:color w:val="000000"/>
                <w:sz w:val="24"/>
                <w:szCs w:val="24"/>
                <w:shd w:val="clear" w:color="auto" w:fill="FFFFFF"/>
              </w:rPr>
              <w:t xml:space="preserve">be </w:t>
            </w:r>
            <w:r w:rsidRPr="007D0EEE">
              <w:rPr>
                <w:rFonts w:ascii="Arial" w:hAnsi="Arial" w:cs="Arial"/>
                <w:color w:val="000000"/>
                <w:sz w:val="24"/>
                <w:szCs w:val="24"/>
                <w:shd w:val="clear" w:color="auto" w:fill="FFFFFF"/>
              </w:rPr>
              <w:t>issue</w:t>
            </w:r>
            <w:r w:rsidR="00060798">
              <w:rPr>
                <w:rFonts w:ascii="Arial" w:hAnsi="Arial" w:cs="Arial"/>
                <w:color w:val="000000"/>
                <w:sz w:val="24"/>
                <w:szCs w:val="24"/>
                <w:shd w:val="clear" w:color="auto" w:fill="FFFFFF"/>
              </w:rPr>
              <w:t>d</w:t>
            </w:r>
            <w:r w:rsidRPr="007D0EEE">
              <w:rPr>
                <w:rFonts w:ascii="Arial" w:hAnsi="Arial" w:cs="Arial"/>
                <w:color w:val="000000"/>
                <w:sz w:val="24"/>
                <w:szCs w:val="24"/>
                <w:shd w:val="clear" w:color="auto" w:fill="FFFFFF"/>
              </w:rPr>
              <w:t xml:space="preserve"> for the annual Board Listening Exercise and encouraged participation to hear staff views on culture and development. He observed that discussions with Welsh Government had highlighted a healthy staff</w:t>
            </w:r>
            <w:r w:rsidR="006D1B5A">
              <w:rPr>
                <w:rFonts w:ascii="Arial" w:hAnsi="Arial" w:cs="Arial"/>
                <w:color w:val="000000"/>
                <w:sz w:val="24"/>
                <w:szCs w:val="24"/>
                <w:shd w:val="clear" w:color="auto" w:fill="FFFFFF"/>
              </w:rPr>
              <w:t xml:space="preserve"> and </w:t>
            </w:r>
            <w:r w:rsidRPr="007D0EEE">
              <w:rPr>
                <w:rFonts w:ascii="Arial" w:hAnsi="Arial" w:cs="Arial"/>
                <w:color w:val="000000"/>
                <w:sz w:val="24"/>
                <w:szCs w:val="24"/>
                <w:shd w:val="clear" w:color="auto" w:fill="FFFFFF"/>
              </w:rPr>
              <w:t>leadership dynamic at S</w:t>
            </w:r>
            <w:r w:rsidR="00EF658B">
              <w:rPr>
                <w:rFonts w:ascii="Arial" w:hAnsi="Arial" w:cs="Arial"/>
                <w:color w:val="000000"/>
                <w:sz w:val="24"/>
                <w:szCs w:val="24"/>
                <w:shd w:val="clear" w:color="auto" w:fill="FFFFFF"/>
              </w:rPr>
              <w:t xml:space="preserve">ocial </w:t>
            </w:r>
            <w:r w:rsidRPr="007D0EEE">
              <w:rPr>
                <w:rFonts w:ascii="Arial" w:hAnsi="Arial" w:cs="Arial"/>
                <w:color w:val="000000"/>
                <w:sz w:val="24"/>
                <w:szCs w:val="24"/>
                <w:shd w:val="clear" w:color="auto" w:fill="FFFFFF"/>
              </w:rPr>
              <w:t>C</w:t>
            </w:r>
            <w:r w:rsidR="00EF658B">
              <w:rPr>
                <w:rFonts w:ascii="Arial" w:hAnsi="Arial" w:cs="Arial"/>
                <w:color w:val="000000"/>
                <w:sz w:val="24"/>
                <w:szCs w:val="24"/>
                <w:shd w:val="clear" w:color="auto" w:fill="FFFFFF"/>
              </w:rPr>
              <w:t xml:space="preserve">are </w:t>
            </w:r>
            <w:r w:rsidRPr="007D0EEE">
              <w:rPr>
                <w:rFonts w:ascii="Arial" w:hAnsi="Arial" w:cs="Arial"/>
                <w:color w:val="000000"/>
                <w:sz w:val="24"/>
                <w:szCs w:val="24"/>
                <w:shd w:val="clear" w:color="auto" w:fill="FFFFFF"/>
              </w:rPr>
              <w:t>W</w:t>
            </w:r>
            <w:r w:rsidR="00EF658B">
              <w:rPr>
                <w:rFonts w:ascii="Arial" w:hAnsi="Arial" w:cs="Arial"/>
                <w:color w:val="000000"/>
                <w:sz w:val="24"/>
                <w:szCs w:val="24"/>
                <w:shd w:val="clear" w:color="auto" w:fill="FFFFFF"/>
              </w:rPr>
              <w:t>ales</w:t>
            </w:r>
            <w:r w:rsidRPr="007D0EEE">
              <w:rPr>
                <w:rFonts w:ascii="Arial" w:hAnsi="Arial" w:cs="Arial"/>
                <w:color w:val="000000"/>
                <w:sz w:val="24"/>
                <w:szCs w:val="24"/>
                <w:shd w:val="clear" w:color="auto" w:fill="FFFFFF"/>
              </w:rPr>
              <w:t>.</w:t>
            </w:r>
          </w:p>
          <w:p w14:paraId="5ADC00FF" w14:textId="77777777" w:rsidR="00EF658B" w:rsidRPr="007D0EEE" w:rsidRDefault="00EF658B" w:rsidP="007D0EEE">
            <w:pPr>
              <w:rPr>
                <w:rFonts w:ascii="Arial" w:hAnsi="Arial" w:cs="Arial"/>
                <w:color w:val="000000"/>
                <w:sz w:val="24"/>
                <w:szCs w:val="24"/>
                <w:shd w:val="clear" w:color="auto" w:fill="FFFFFF"/>
              </w:rPr>
            </w:pPr>
          </w:p>
          <w:p w14:paraId="5843136B" w14:textId="13B28523" w:rsidR="007D0EEE" w:rsidRDefault="007D0EEE" w:rsidP="00AC7CDF">
            <w:pPr>
              <w:rPr>
                <w:rFonts w:ascii="Arial" w:hAnsi="Arial" w:cs="Arial"/>
                <w:color w:val="000000"/>
                <w:sz w:val="24"/>
                <w:szCs w:val="24"/>
                <w:shd w:val="clear" w:color="auto" w:fill="FFFFFF"/>
              </w:rPr>
            </w:pPr>
            <w:r w:rsidRPr="007D0EEE">
              <w:rPr>
                <w:rFonts w:ascii="Arial" w:hAnsi="Arial" w:cs="Arial"/>
                <w:color w:val="000000"/>
                <w:sz w:val="24"/>
                <w:szCs w:val="24"/>
                <w:shd w:val="clear" w:color="auto" w:fill="FFFFFF"/>
              </w:rPr>
              <w:t>IL raised two questions. First, regarding the team reported with higher sickness absence and higher use of flexi</w:t>
            </w:r>
            <w:r w:rsidR="00060798">
              <w:rPr>
                <w:rFonts w:ascii="Arial" w:hAnsi="Arial" w:cs="Arial"/>
                <w:color w:val="000000"/>
                <w:sz w:val="24"/>
                <w:szCs w:val="24"/>
                <w:shd w:val="clear" w:color="auto" w:fill="FFFFFF"/>
              </w:rPr>
              <w:t xml:space="preserve"> time</w:t>
            </w:r>
            <w:r w:rsidRPr="007D0EEE">
              <w:rPr>
                <w:rFonts w:ascii="Arial" w:hAnsi="Arial" w:cs="Arial"/>
                <w:color w:val="000000"/>
                <w:sz w:val="24"/>
                <w:szCs w:val="24"/>
                <w:shd w:val="clear" w:color="auto" w:fill="FFFFFF"/>
              </w:rPr>
              <w:t>, she asked about targeted actions, expected improvement timelines and how effectiveness would be judged. SMcC said internal procedures were being reviewed, the draft Business Plan proposed additional capacity (a permanent role and temporary posts), and a specific team development plan was in place covering staffing, support and ways of working. Second, IL queried whether the 15% turnover target remained appropriate given lower actual turnover. SMcC agreed the figure appeared historic/national rather than meaningful locally and should be reviewed in the upcoming planning cycle.</w:t>
            </w:r>
            <w:r w:rsidR="00542422">
              <w:rPr>
                <w:rFonts w:ascii="Arial" w:hAnsi="Arial" w:cs="Arial"/>
                <w:color w:val="000000"/>
                <w:sz w:val="24"/>
                <w:szCs w:val="24"/>
                <w:shd w:val="clear" w:color="auto" w:fill="FFFFFF"/>
              </w:rPr>
              <w:t xml:space="preserve"> </w:t>
            </w:r>
            <w:r w:rsidR="00542422" w:rsidRPr="00542422">
              <w:rPr>
                <w:rFonts w:ascii="Arial" w:hAnsi="Arial" w:cs="Arial"/>
                <w:b/>
                <w:bCs/>
                <w:color w:val="000000"/>
                <w:sz w:val="24"/>
                <w:szCs w:val="24"/>
                <w:shd w:val="clear" w:color="auto" w:fill="FFFFFF"/>
              </w:rPr>
              <w:t>ACTION</w:t>
            </w:r>
          </w:p>
          <w:p w14:paraId="58634823" w14:textId="4CDF7A28" w:rsidR="00605D38" w:rsidRPr="00827976" w:rsidRDefault="00605D38" w:rsidP="00827976">
            <w:pPr>
              <w:rPr>
                <w:rFonts w:ascii="Arial" w:hAnsi="Arial" w:cs="Arial"/>
                <w:color w:val="000000"/>
                <w:sz w:val="24"/>
                <w:szCs w:val="24"/>
                <w:shd w:val="clear" w:color="auto" w:fill="FFFFFF"/>
              </w:rPr>
            </w:pPr>
          </w:p>
          <w:p w14:paraId="640D5074" w14:textId="41B859E0" w:rsidR="006231F3" w:rsidRPr="006231F3" w:rsidRDefault="006231F3" w:rsidP="006231F3">
            <w:pPr>
              <w:rPr>
                <w:rFonts w:ascii="Arial" w:hAnsi="Arial" w:cs="Arial"/>
                <w:color w:val="000000"/>
                <w:sz w:val="24"/>
                <w:szCs w:val="24"/>
                <w:shd w:val="clear" w:color="auto" w:fill="FFFFFF"/>
              </w:rPr>
            </w:pPr>
            <w:r w:rsidRPr="006231F3">
              <w:rPr>
                <w:rFonts w:ascii="Arial" w:hAnsi="Arial" w:cs="Arial"/>
                <w:color w:val="000000"/>
                <w:sz w:val="24"/>
                <w:szCs w:val="24"/>
                <w:shd w:val="clear" w:color="auto" w:fill="FFFFFF"/>
              </w:rPr>
              <w:t xml:space="preserve">KH queried a reference to a bilingual HR system, asking whether a platform shift created risk. </w:t>
            </w:r>
            <w:r>
              <w:rPr>
                <w:rFonts w:ascii="Arial" w:hAnsi="Arial" w:cs="Arial"/>
                <w:color w:val="000000"/>
                <w:sz w:val="24"/>
                <w:szCs w:val="24"/>
                <w:shd w:val="clear" w:color="auto" w:fill="FFFFFF"/>
              </w:rPr>
              <w:t>SMcC</w:t>
            </w:r>
            <w:r w:rsidRPr="006231F3">
              <w:rPr>
                <w:rFonts w:ascii="Arial" w:hAnsi="Arial" w:cs="Arial"/>
                <w:color w:val="000000"/>
                <w:sz w:val="24"/>
                <w:szCs w:val="24"/>
                <w:shd w:val="clear" w:color="auto" w:fill="FFFFFF"/>
              </w:rPr>
              <w:t xml:space="preserve"> confirmed the existing HR system was fully bilingual and that the reference related to routine market testing of options.</w:t>
            </w:r>
          </w:p>
          <w:p w14:paraId="1FA6712A" w14:textId="77777777" w:rsidR="00C50A33" w:rsidRDefault="00C50A33" w:rsidP="00A07510">
            <w:pPr>
              <w:rPr>
                <w:rFonts w:ascii="Arial" w:hAnsi="Arial" w:cs="Arial"/>
                <w:color w:val="000000"/>
                <w:sz w:val="24"/>
                <w:szCs w:val="24"/>
                <w:shd w:val="clear" w:color="auto" w:fill="FFFFFF"/>
              </w:rPr>
            </w:pPr>
          </w:p>
          <w:p w14:paraId="4F0F83C0" w14:textId="70BB3F29" w:rsidR="00C50A33" w:rsidRPr="00A07510" w:rsidRDefault="005B2B1C" w:rsidP="00A07510">
            <w:pPr>
              <w:rPr>
                <w:rFonts w:ascii="Arial" w:hAnsi="Arial" w:cs="Arial"/>
                <w:color w:val="000000"/>
                <w:sz w:val="24"/>
                <w:szCs w:val="24"/>
                <w:shd w:val="clear" w:color="auto" w:fill="FFFFFF"/>
              </w:rPr>
            </w:pPr>
            <w:r>
              <w:rPr>
                <w:rFonts w:ascii="Arial" w:hAnsi="Arial" w:cs="Arial"/>
                <w:color w:val="000000"/>
                <w:sz w:val="24"/>
                <w:szCs w:val="24"/>
                <w:shd w:val="clear" w:color="auto" w:fill="FFFFFF"/>
              </w:rPr>
              <w:t>SP noted a typo in the turnover section</w:t>
            </w:r>
            <w:r w:rsidR="007C5CE8">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leavers should be 5 leavers. </w:t>
            </w:r>
          </w:p>
          <w:p w14:paraId="623BE559" w14:textId="77777777" w:rsidR="000B7570" w:rsidRPr="00E96BC5" w:rsidRDefault="000B7570" w:rsidP="00E96BC5">
            <w:pPr>
              <w:rPr>
                <w:rFonts w:ascii="Arial" w:hAnsi="Arial" w:cs="Arial"/>
                <w:color w:val="000000"/>
                <w:sz w:val="24"/>
                <w:szCs w:val="24"/>
                <w:shd w:val="clear" w:color="auto" w:fill="FFFFFF"/>
              </w:rPr>
            </w:pPr>
          </w:p>
          <w:p w14:paraId="0EDD6EA5" w14:textId="2884C72A" w:rsidR="00E96BC5" w:rsidRPr="00E96BC5" w:rsidRDefault="00E96BC5" w:rsidP="00E96BC5">
            <w:pPr>
              <w:rPr>
                <w:rFonts w:ascii="Arial" w:hAnsi="Arial" w:cs="Arial"/>
                <w:color w:val="000000"/>
                <w:sz w:val="24"/>
                <w:szCs w:val="24"/>
                <w:shd w:val="clear" w:color="auto" w:fill="FFFFFF"/>
              </w:rPr>
            </w:pPr>
            <w:r w:rsidRPr="00E96BC5">
              <w:rPr>
                <w:rFonts w:ascii="Arial" w:hAnsi="Arial" w:cs="Arial"/>
                <w:color w:val="000000"/>
                <w:sz w:val="24"/>
                <w:szCs w:val="24"/>
                <w:shd w:val="clear" w:color="auto" w:fill="FFFFFF"/>
              </w:rPr>
              <w:t xml:space="preserve">The Chair summarised that the Board had undertaken comprehensive scrutiny of the report and expressed appreciation for the Executive Team’s </w:t>
            </w:r>
            <w:r w:rsidR="007209B7">
              <w:rPr>
                <w:rFonts w:ascii="Arial" w:hAnsi="Arial" w:cs="Arial"/>
                <w:color w:val="000000"/>
                <w:sz w:val="24"/>
                <w:szCs w:val="24"/>
                <w:shd w:val="clear" w:color="auto" w:fill="FFFFFF"/>
              </w:rPr>
              <w:t>ope</w:t>
            </w:r>
            <w:r w:rsidR="00EF65DD">
              <w:rPr>
                <w:rFonts w:ascii="Arial" w:hAnsi="Arial" w:cs="Arial"/>
                <w:color w:val="000000"/>
                <w:sz w:val="24"/>
                <w:szCs w:val="24"/>
                <w:shd w:val="clear" w:color="auto" w:fill="FFFFFF"/>
              </w:rPr>
              <w:t xml:space="preserve">n, transparent and considered </w:t>
            </w:r>
            <w:r w:rsidRPr="00E96BC5">
              <w:rPr>
                <w:rFonts w:ascii="Arial" w:hAnsi="Arial" w:cs="Arial"/>
                <w:color w:val="000000"/>
                <w:sz w:val="24"/>
                <w:szCs w:val="24"/>
                <w:shd w:val="clear" w:color="auto" w:fill="FFFFFF"/>
              </w:rPr>
              <w:t xml:space="preserve">responses. The Board formally </w:t>
            </w:r>
            <w:r w:rsidRPr="00E96BC5">
              <w:rPr>
                <w:rFonts w:ascii="Arial" w:hAnsi="Arial" w:cs="Arial"/>
                <w:b/>
                <w:bCs/>
                <w:color w:val="000000"/>
                <w:sz w:val="24"/>
                <w:szCs w:val="24"/>
                <w:shd w:val="clear" w:color="auto" w:fill="FFFFFF"/>
              </w:rPr>
              <w:t>received and noted the Quarter 3 performance update</w:t>
            </w:r>
            <w:r w:rsidRPr="00E96BC5">
              <w:rPr>
                <w:rFonts w:ascii="Arial" w:hAnsi="Arial" w:cs="Arial"/>
                <w:color w:val="000000"/>
                <w:sz w:val="24"/>
                <w:szCs w:val="24"/>
                <w:shd w:val="clear" w:color="auto" w:fill="FFFFFF"/>
              </w:rPr>
              <w:t xml:space="preserve"> and confirmed that it had taken assurance from the information provided.</w:t>
            </w:r>
          </w:p>
          <w:p w14:paraId="78D645BF" w14:textId="31EC13EC" w:rsidR="0043089A" w:rsidRPr="002F11A6" w:rsidRDefault="0043089A" w:rsidP="009A735D">
            <w:pPr>
              <w:rPr>
                <w:rFonts w:ascii="Arial" w:hAnsi="Arial" w:cs="Arial"/>
                <w:color w:val="000000"/>
                <w:sz w:val="24"/>
                <w:szCs w:val="24"/>
                <w:shd w:val="clear" w:color="auto" w:fill="FFFFFF"/>
              </w:rPr>
            </w:pPr>
          </w:p>
        </w:tc>
      </w:tr>
      <w:tr w:rsidR="008231FB" w:rsidRPr="00977EA8" w14:paraId="55E811D8" w14:textId="77777777" w:rsidTr="7F127E8B">
        <w:trPr>
          <w:gridAfter w:val="1"/>
          <w:wAfter w:w="14" w:type="dxa"/>
        </w:trPr>
        <w:tc>
          <w:tcPr>
            <w:tcW w:w="857" w:type="dxa"/>
          </w:tcPr>
          <w:p w14:paraId="05997A39" w14:textId="3953019F" w:rsidR="00F45358" w:rsidRPr="00977EA8" w:rsidRDefault="00505590" w:rsidP="00F45358">
            <w:pPr>
              <w:rPr>
                <w:rFonts w:ascii="Arial" w:hAnsi="Arial" w:cs="Arial"/>
                <w:b/>
                <w:bCs/>
                <w:sz w:val="24"/>
                <w:szCs w:val="24"/>
              </w:rPr>
            </w:pPr>
            <w:bookmarkStart w:id="1" w:name="_Hlk103929916"/>
            <w:r>
              <w:rPr>
                <w:rFonts w:ascii="Arial" w:hAnsi="Arial" w:cs="Arial"/>
                <w:b/>
                <w:bCs/>
                <w:sz w:val="24"/>
                <w:szCs w:val="24"/>
              </w:rPr>
              <w:lastRenderedPageBreak/>
              <w:t>9</w:t>
            </w:r>
            <w:r w:rsidR="00F45358" w:rsidRPr="00977EA8">
              <w:rPr>
                <w:rFonts w:ascii="Arial" w:hAnsi="Arial" w:cs="Arial"/>
                <w:b/>
                <w:bCs/>
                <w:sz w:val="24"/>
                <w:szCs w:val="24"/>
              </w:rPr>
              <w:t>.</w:t>
            </w:r>
          </w:p>
        </w:tc>
        <w:tc>
          <w:tcPr>
            <w:tcW w:w="8747" w:type="dxa"/>
          </w:tcPr>
          <w:p w14:paraId="6BF29FC4" w14:textId="5431B78D" w:rsidR="00B01542" w:rsidRPr="00977EA8" w:rsidRDefault="00505590" w:rsidP="009A02CC">
            <w:pPr>
              <w:rPr>
                <w:rFonts w:ascii="Arial" w:hAnsi="Arial" w:cs="Arial"/>
                <w:b/>
                <w:bCs/>
                <w:sz w:val="24"/>
                <w:szCs w:val="24"/>
              </w:rPr>
            </w:pPr>
            <w:r>
              <w:rPr>
                <w:rFonts w:ascii="Arial" w:hAnsi="Arial" w:cs="Arial"/>
                <w:b/>
                <w:bCs/>
                <w:sz w:val="24"/>
                <w:szCs w:val="24"/>
              </w:rPr>
              <w:t>Draft updated Business Plan 2025-7</w:t>
            </w:r>
          </w:p>
        </w:tc>
      </w:tr>
      <w:bookmarkEnd w:id="1"/>
      <w:tr w:rsidR="008231FB" w:rsidRPr="008D56E4" w14:paraId="3EEBC96D" w14:textId="77777777" w:rsidTr="7F127E8B">
        <w:trPr>
          <w:gridAfter w:val="1"/>
          <w:wAfter w:w="14" w:type="dxa"/>
        </w:trPr>
        <w:tc>
          <w:tcPr>
            <w:tcW w:w="857" w:type="dxa"/>
          </w:tcPr>
          <w:p w14:paraId="1FA8E403" w14:textId="77777777" w:rsidR="0061734F" w:rsidRPr="00977EA8" w:rsidRDefault="0061734F" w:rsidP="00F45358">
            <w:pPr>
              <w:rPr>
                <w:rFonts w:ascii="Arial" w:hAnsi="Arial" w:cs="Arial"/>
                <w:sz w:val="24"/>
                <w:szCs w:val="24"/>
              </w:rPr>
            </w:pPr>
          </w:p>
          <w:p w14:paraId="73FC4BD7" w14:textId="37EA1A2D" w:rsidR="00235EC1" w:rsidRDefault="002E3151" w:rsidP="00F45358">
            <w:pPr>
              <w:rPr>
                <w:rFonts w:ascii="Arial" w:hAnsi="Arial" w:cs="Arial"/>
                <w:sz w:val="24"/>
                <w:szCs w:val="24"/>
              </w:rPr>
            </w:pPr>
            <w:r w:rsidRPr="00977EA8">
              <w:rPr>
                <w:rFonts w:ascii="Arial" w:hAnsi="Arial" w:cs="Arial"/>
                <w:sz w:val="24"/>
                <w:szCs w:val="24"/>
              </w:rPr>
              <w:t>i.</w:t>
            </w:r>
          </w:p>
          <w:p w14:paraId="2F7F9D1F" w14:textId="77777777" w:rsidR="0061734F" w:rsidRDefault="0061734F" w:rsidP="00F45358">
            <w:pPr>
              <w:rPr>
                <w:rFonts w:ascii="Arial" w:hAnsi="Arial" w:cs="Arial"/>
                <w:sz w:val="24"/>
                <w:szCs w:val="24"/>
              </w:rPr>
            </w:pPr>
          </w:p>
          <w:p w14:paraId="38A62D41" w14:textId="77777777" w:rsidR="00CB65AE" w:rsidRDefault="00CB65AE" w:rsidP="00F45358">
            <w:pPr>
              <w:rPr>
                <w:rFonts w:ascii="Arial" w:hAnsi="Arial" w:cs="Arial"/>
                <w:sz w:val="24"/>
                <w:szCs w:val="24"/>
              </w:rPr>
            </w:pPr>
          </w:p>
          <w:p w14:paraId="06CBE235" w14:textId="77777777" w:rsidR="00CB65AE" w:rsidRDefault="00CB65AE" w:rsidP="00F45358">
            <w:pPr>
              <w:rPr>
                <w:rFonts w:ascii="Arial" w:hAnsi="Arial" w:cs="Arial"/>
                <w:sz w:val="24"/>
                <w:szCs w:val="24"/>
              </w:rPr>
            </w:pPr>
          </w:p>
          <w:p w14:paraId="7D44EE36" w14:textId="77777777" w:rsidR="00CB65AE" w:rsidRDefault="00CB65AE" w:rsidP="00F45358">
            <w:pPr>
              <w:rPr>
                <w:rFonts w:ascii="Arial" w:hAnsi="Arial" w:cs="Arial"/>
                <w:sz w:val="24"/>
                <w:szCs w:val="24"/>
              </w:rPr>
            </w:pPr>
          </w:p>
          <w:p w14:paraId="65425561" w14:textId="77777777" w:rsidR="00CB65AE" w:rsidRDefault="00CB65AE" w:rsidP="00F45358">
            <w:pPr>
              <w:rPr>
                <w:rFonts w:ascii="Arial" w:hAnsi="Arial" w:cs="Arial"/>
                <w:sz w:val="24"/>
                <w:szCs w:val="24"/>
              </w:rPr>
            </w:pPr>
          </w:p>
          <w:p w14:paraId="6D9DF5FD" w14:textId="33F351F9" w:rsidR="00CB65AE" w:rsidRDefault="00CB65AE" w:rsidP="00F45358">
            <w:pPr>
              <w:rPr>
                <w:rFonts w:ascii="Arial" w:hAnsi="Arial" w:cs="Arial"/>
                <w:sz w:val="24"/>
                <w:szCs w:val="24"/>
              </w:rPr>
            </w:pPr>
            <w:r>
              <w:rPr>
                <w:rFonts w:ascii="Arial" w:hAnsi="Arial" w:cs="Arial"/>
                <w:sz w:val="24"/>
                <w:szCs w:val="24"/>
              </w:rPr>
              <w:t>ii.</w:t>
            </w:r>
          </w:p>
          <w:p w14:paraId="487C6644" w14:textId="77777777" w:rsidR="00CB65AE" w:rsidRDefault="00CB65AE" w:rsidP="00F45358">
            <w:pPr>
              <w:rPr>
                <w:rFonts w:ascii="Arial" w:hAnsi="Arial" w:cs="Arial"/>
                <w:sz w:val="24"/>
                <w:szCs w:val="24"/>
              </w:rPr>
            </w:pPr>
          </w:p>
          <w:p w14:paraId="3A664D9D" w14:textId="77777777" w:rsidR="00CB65AE" w:rsidRDefault="00CB65AE" w:rsidP="00F45358">
            <w:pPr>
              <w:rPr>
                <w:rFonts w:ascii="Arial" w:hAnsi="Arial" w:cs="Arial"/>
                <w:sz w:val="24"/>
                <w:szCs w:val="24"/>
              </w:rPr>
            </w:pPr>
          </w:p>
          <w:p w14:paraId="332F6845" w14:textId="77777777" w:rsidR="00CB65AE" w:rsidRDefault="00CB65AE" w:rsidP="00F45358">
            <w:pPr>
              <w:rPr>
                <w:rFonts w:ascii="Arial" w:hAnsi="Arial" w:cs="Arial"/>
                <w:sz w:val="24"/>
                <w:szCs w:val="24"/>
              </w:rPr>
            </w:pPr>
          </w:p>
          <w:p w14:paraId="2B104CB8" w14:textId="77777777" w:rsidR="00CB65AE" w:rsidRDefault="00CB65AE" w:rsidP="00F45358">
            <w:pPr>
              <w:rPr>
                <w:rFonts w:ascii="Arial" w:hAnsi="Arial" w:cs="Arial"/>
                <w:sz w:val="24"/>
                <w:szCs w:val="24"/>
              </w:rPr>
            </w:pPr>
          </w:p>
          <w:p w14:paraId="00288867" w14:textId="77777777" w:rsidR="00CB65AE" w:rsidRDefault="00CB65AE" w:rsidP="00F45358">
            <w:pPr>
              <w:rPr>
                <w:rFonts w:ascii="Arial" w:hAnsi="Arial" w:cs="Arial"/>
                <w:sz w:val="24"/>
                <w:szCs w:val="24"/>
              </w:rPr>
            </w:pPr>
          </w:p>
          <w:p w14:paraId="267A5BAF" w14:textId="77777777" w:rsidR="00CB65AE" w:rsidRDefault="00CB65AE" w:rsidP="00F45358">
            <w:pPr>
              <w:rPr>
                <w:rFonts w:ascii="Arial" w:hAnsi="Arial" w:cs="Arial"/>
                <w:sz w:val="24"/>
                <w:szCs w:val="24"/>
              </w:rPr>
            </w:pPr>
          </w:p>
          <w:p w14:paraId="33DCFFA4" w14:textId="77777777" w:rsidR="00CB65AE" w:rsidRDefault="00CB65AE" w:rsidP="00F45358">
            <w:pPr>
              <w:rPr>
                <w:rFonts w:ascii="Arial" w:hAnsi="Arial" w:cs="Arial"/>
                <w:sz w:val="24"/>
                <w:szCs w:val="24"/>
              </w:rPr>
            </w:pPr>
          </w:p>
          <w:p w14:paraId="24BC6C4D" w14:textId="77777777" w:rsidR="00CB65AE" w:rsidRDefault="00CB65AE" w:rsidP="00F45358">
            <w:pPr>
              <w:rPr>
                <w:rFonts w:ascii="Arial" w:hAnsi="Arial" w:cs="Arial"/>
                <w:sz w:val="24"/>
                <w:szCs w:val="24"/>
              </w:rPr>
            </w:pPr>
          </w:p>
          <w:p w14:paraId="13CC60C5" w14:textId="31BB8E75" w:rsidR="00CB65AE" w:rsidRDefault="00CB65AE" w:rsidP="00F45358">
            <w:pPr>
              <w:rPr>
                <w:rFonts w:ascii="Arial" w:hAnsi="Arial" w:cs="Arial"/>
                <w:sz w:val="24"/>
                <w:szCs w:val="24"/>
              </w:rPr>
            </w:pPr>
            <w:r>
              <w:rPr>
                <w:rFonts w:ascii="Arial" w:hAnsi="Arial" w:cs="Arial"/>
                <w:sz w:val="24"/>
                <w:szCs w:val="24"/>
              </w:rPr>
              <w:t>iii.</w:t>
            </w:r>
          </w:p>
          <w:p w14:paraId="6C35ABBE" w14:textId="77777777" w:rsidR="00CB65AE" w:rsidRDefault="00CB65AE" w:rsidP="00F45358">
            <w:pPr>
              <w:rPr>
                <w:rFonts w:ascii="Arial" w:hAnsi="Arial" w:cs="Arial"/>
                <w:sz w:val="24"/>
                <w:szCs w:val="24"/>
              </w:rPr>
            </w:pPr>
          </w:p>
          <w:p w14:paraId="4BA70FEF" w14:textId="5DE21A75" w:rsidR="00CB65AE" w:rsidRDefault="00CB65AE" w:rsidP="00F45358">
            <w:pPr>
              <w:rPr>
                <w:rFonts w:ascii="Arial" w:hAnsi="Arial" w:cs="Arial"/>
                <w:sz w:val="24"/>
                <w:szCs w:val="24"/>
              </w:rPr>
            </w:pPr>
            <w:r>
              <w:rPr>
                <w:rFonts w:ascii="Arial" w:hAnsi="Arial" w:cs="Arial"/>
                <w:sz w:val="24"/>
                <w:szCs w:val="24"/>
              </w:rPr>
              <w:t>i</w:t>
            </w:r>
            <w:r w:rsidR="007C2F46">
              <w:rPr>
                <w:rFonts w:ascii="Arial" w:hAnsi="Arial" w:cs="Arial"/>
                <w:sz w:val="24"/>
                <w:szCs w:val="24"/>
              </w:rPr>
              <w:t>v.</w:t>
            </w:r>
          </w:p>
          <w:p w14:paraId="04B23FC1" w14:textId="77777777" w:rsidR="007C2F46" w:rsidRDefault="007C2F46" w:rsidP="00F45358">
            <w:pPr>
              <w:rPr>
                <w:rFonts w:ascii="Arial" w:hAnsi="Arial" w:cs="Arial"/>
                <w:sz w:val="24"/>
                <w:szCs w:val="24"/>
              </w:rPr>
            </w:pPr>
          </w:p>
          <w:p w14:paraId="6D86ECBA" w14:textId="77777777" w:rsidR="007C2F46" w:rsidRDefault="007C2F46" w:rsidP="00F45358">
            <w:pPr>
              <w:rPr>
                <w:rFonts w:ascii="Arial" w:hAnsi="Arial" w:cs="Arial"/>
                <w:sz w:val="24"/>
                <w:szCs w:val="24"/>
              </w:rPr>
            </w:pPr>
          </w:p>
          <w:p w14:paraId="37C4BE10" w14:textId="77777777" w:rsidR="007C2F46" w:rsidRDefault="007C2F46" w:rsidP="00F45358">
            <w:pPr>
              <w:rPr>
                <w:rFonts w:ascii="Arial" w:hAnsi="Arial" w:cs="Arial"/>
                <w:sz w:val="24"/>
                <w:szCs w:val="24"/>
              </w:rPr>
            </w:pPr>
          </w:p>
          <w:p w14:paraId="7BDD8AF6" w14:textId="77777777" w:rsidR="007C2F46" w:rsidRDefault="007C2F46" w:rsidP="00F45358">
            <w:pPr>
              <w:rPr>
                <w:rFonts w:ascii="Arial" w:hAnsi="Arial" w:cs="Arial"/>
                <w:sz w:val="24"/>
                <w:szCs w:val="24"/>
              </w:rPr>
            </w:pPr>
          </w:p>
          <w:p w14:paraId="28689B38" w14:textId="77777777" w:rsidR="007C2F46" w:rsidRDefault="007C2F46" w:rsidP="00F45358">
            <w:pPr>
              <w:rPr>
                <w:rFonts w:ascii="Arial" w:hAnsi="Arial" w:cs="Arial"/>
                <w:sz w:val="24"/>
                <w:szCs w:val="24"/>
              </w:rPr>
            </w:pPr>
          </w:p>
          <w:p w14:paraId="30BE6AB3" w14:textId="77777777" w:rsidR="007C2F46" w:rsidRDefault="007C2F46" w:rsidP="00F45358">
            <w:pPr>
              <w:rPr>
                <w:rFonts w:ascii="Arial" w:hAnsi="Arial" w:cs="Arial"/>
                <w:sz w:val="24"/>
                <w:szCs w:val="24"/>
              </w:rPr>
            </w:pPr>
          </w:p>
          <w:p w14:paraId="4861F4AB" w14:textId="77777777" w:rsidR="007C2F46" w:rsidRDefault="007C2F46" w:rsidP="00F45358">
            <w:pPr>
              <w:rPr>
                <w:rFonts w:ascii="Arial" w:hAnsi="Arial" w:cs="Arial"/>
                <w:sz w:val="24"/>
                <w:szCs w:val="24"/>
              </w:rPr>
            </w:pPr>
          </w:p>
          <w:p w14:paraId="6313D6AC" w14:textId="77777777" w:rsidR="007C2F46" w:rsidRDefault="007C2F46" w:rsidP="00F45358">
            <w:pPr>
              <w:rPr>
                <w:rFonts w:ascii="Arial" w:hAnsi="Arial" w:cs="Arial"/>
                <w:sz w:val="24"/>
                <w:szCs w:val="24"/>
              </w:rPr>
            </w:pPr>
          </w:p>
          <w:p w14:paraId="4F04D5B8" w14:textId="77777777" w:rsidR="007C2F46" w:rsidRDefault="007C2F46" w:rsidP="00F45358">
            <w:pPr>
              <w:rPr>
                <w:rFonts w:ascii="Arial" w:hAnsi="Arial" w:cs="Arial"/>
                <w:sz w:val="24"/>
                <w:szCs w:val="24"/>
              </w:rPr>
            </w:pPr>
          </w:p>
          <w:p w14:paraId="7F9FC79B" w14:textId="77777777" w:rsidR="007C2F46" w:rsidRDefault="007C2F46" w:rsidP="00F45358">
            <w:pPr>
              <w:rPr>
                <w:rFonts w:ascii="Arial" w:hAnsi="Arial" w:cs="Arial"/>
                <w:sz w:val="24"/>
                <w:szCs w:val="24"/>
              </w:rPr>
            </w:pPr>
          </w:p>
          <w:p w14:paraId="7A01D2D1" w14:textId="77777777" w:rsidR="007C2F46" w:rsidRDefault="007C2F46" w:rsidP="00F45358">
            <w:pPr>
              <w:rPr>
                <w:rFonts w:ascii="Arial" w:hAnsi="Arial" w:cs="Arial"/>
                <w:sz w:val="24"/>
                <w:szCs w:val="24"/>
              </w:rPr>
            </w:pPr>
          </w:p>
          <w:p w14:paraId="60F7827D" w14:textId="77777777" w:rsidR="007C2F46" w:rsidRDefault="007C2F46" w:rsidP="00F45358">
            <w:pPr>
              <w:rPr>
                <w:rFonts w:ascii="Arial" w:hAnsi="Arial" w:cs="Arial"/>
                <w:sz w:val="24"/>
                <w:szCs w:val="24"/>
              </w:rPr>
            </w:pPr>
          </w:p>
          <w:p w14:paraId="02A328EA" w14:textId="77777777" w:rsidR="007C2F46" w:rsidRDefault="007C2F46" w:rsidP="00F45358">
            <w:pPr>
              <w:rPr>
                <w:rFonts w:ascii="Arial" w:hAnsi="Arial" w:cs="Arial"/>
                <w:sz w:val="24"/>
                <w:szCs w:val="24"/>
              </w:rPr>
            </w:pPr>
          </w:p>
          <w:p w14:paraId="725655A8" w14:textId="77777777" w:rsidR="007C2F46" w:rsidRDefault="007C2F46" w:rsidP="00F45358">
            <w:pPr>
              <w:rPr>
                <w:rFonts w:ascii="Arial" w:hAnsi="Arial" w:cs="Arial"/>
                <w:sz w:val="24"/>
                <w:szCs w:val="24"/>
              </w:rPr>
            </w:pPr>
          </w:p>
          <w:p w14:paraId="0EAAB6E0" w14:textId="77777777" w:rsidR="007C2F46" w:rsidRDefault="007C2F46" w:rsidP="00F45358">
            <w:pPr>
              <w:rPr>
                <w:rFonts w:ascii="Arial" w:hAnsi="Arial" w:cs="Arial"/>
                <w:sz w:val="24"/>
                <w:szCs w:val="24"/>
              </w:rPr>
            </w:pPr>
          </w:p>
          <w:p w14:paraId="1A6EF3B2" w14:textId="77777777" w:rsidR="008C4041" w:rsidRDefault="008C4041" w:rsidP="00F45358">
            <w:pPr>
              <w:rPr>
                <w:rFonts w:ascii="Arial" w:hAnsi="Arial" w:cs="Arial"/>
                <w:sz w:val="24"/>
                <w:szCs w:val="24"/>
              </w:rPr>
            </w:pPr>
          </w:p>
          <w:p w14:paraId="209854AA" w14:textId="43A972FD" w:rsidR="007C2F46" w:rsidRDefault="007C2F46" w:rsidP="00F45358">
            <w:pPr>
              <w:rPr>
                <w:rFonts w:ascii="Arial" w:hAnsi="Arial" w:cs="Arial"/>
                <w:sz w:val="24"/>
                <w:szCs w:val="24"/>
              </w:rPr>
            </w:pPr>
            <w:r>
              <w:rPr>
                <w:rFonts w:ascii="Arial" w:hAnsi="Arial" w:cs="Arial"/>
                <w:sz w:val="24"/>
                <w:szCs w:val="24"/>
              </w:rPr>
              <w:t>v.</w:t>
            </w:r>
          </w:p>
          <w:p w14:paraId="4D39AAFD" w14:textId="77777777" w:rsidR="007C2F46" w:rsidRDefault="007C2F46" w:rsidP="00F45358">
            <w:pPr>
              <w:rPr>
                <w:rFonts w:ascii="Arial" w:hAnsi="Arial" w:cs="Arial"/>
                <w:sz w:val="24"/>
                <w:szCs w:val="24"/>
              </w:rPr>
            </w:pPr>
          </w:p>
          <w:p w14:paraId="131248DF" w14:textId="77777777" w:rsidR="007C2F46" w:rsidRDefault="007C2F46" w:rsidP="00F45358">
            <w:pPr>
              <w:rPr>
                <w:rFonts w:ascii="Arial" w:hAnsi="Arial" w:cs="Arial"/>
                <w:sz w:val="24"/>
                <w:szCs w:val="24"/>
              </w:rPr>
            </w:pPr>
          </w:p>
          <w:p w14:paraId="028F49D4" w14:textId="77777777" w:rsidR="007C2F46" w:rsidRDefault="007C2F46" w:rsidP="00F45358">
            <w:pPr>
              <w:rPr>
                <w:rFonts w:ascii="Arial" w:hAnsi="Arial" w:cs="Arial"/>
                <w:sz w:val="24"/>
                <w:szCs w:val="24"/>
              </w:rPr>
            </w:pPr>
          </w:p>
          <w:p w14:paraId="57D58CED" w14:textId="77777777" w:rsidR="007C2F46" w:rsidRDefault="007C2F46" w:rsidP="00F45358">
            <w:pPr>
              <w:rPr>
                <w:rFonts w:ascii="Arial" w:hAnsi="Arial" w:cs="Arial"/>
                <w:sz w:val="24"/>
                <w:szCs w:val="24"/>
              </w:rPr>
            </w:pPr>
          </w:p>
          <w:p w14:paraId="4099AFB1" w14:textId="77777777" w:rsidR="007C2F46" w:rsidRDefault="007C2F46" w:rsidP="00F45358">
            <w:pPr>
              <w:rPr>
                <w:rFonts w:ascii="Arial" w:hAnsi="Arial" w:cs="Arial"/>
                <w:sz w:val="24"/>
                <w:szCs w:val="24"/>
              </w:rPr>
            </w:pPr>
          </w:p>
          <w:p w14:paraId="0E69B5AE" w14:textId="77777777" w:rsidR="007C2F46" w:rsidRDefault="007C2F46" w:rsidP="00F45358">
            <w:pPr>
              <w:rPr>
                <w:rFonts w:ascii="Arial" w:hAnsi="Arial" w:cs="Arial"/>
                <w:sz w:val="24"/>
                <w:szCs w:val="24"/>
              </w:rPr>
            </w:pPr>
          </w:p>
          <w:p w14:paraId="1F7525CB" w14:textId="77777777" w:rsidR="007C2F46" w:rsidRDefault="007C2F46" w:rsidP="00F45358">
            <w:pPr>
              <w:rPr>
                <w:rFonts w:ascii="Arial" w:hAnsi="Arial" w:cs="Arial"/>
                <w:sz w:val="24"/>
                <w:szCs w:val="24"/>
              </w:rPr>
            </w:pPr>
          </w:p>
          <w:p w14:paraId="2E2E23A5" w14:textId="77777777" w:rsidR="007C2F46" w:rsidRDefault="007C2F46" w:rsidP="00F45358">
            <w:pPr>
              <w:rPr>
                <w:rFonts w:ascii="Arial" w:hAnsi="Arial" w:cs="Arial"/>
                <w:sz w:val="24"/>
                <w:szCs w:val="24"/>
              </w:rPr>
            </w:pPr>
          </w:p>
          <w:p w14:paraId="75D42474" w14:textId="77777777" w:rsidR="007C2F46" w:rsidRDefault="007C2F46" w:rsidP="00F45358">
            <w:pPr>
              <w:rPr>
                <w:rFonts w:ascii="Arial" w:hAnsi="Arial" w:cs="Arial"/>
                <w:sz w:val="24"/>
                <w:szCs w:val="24"/>
              </w:rPr>
            </w:pPr>
          </w:p>
          <w:p w14:paraId="7394F994" w14:textId="77777777" w:rsidR="007C2F46" w:rsidRDefault="007C2F46" w:rsidP="00F45358">
            <w:pPr>
              <w:rPr>
                <w:rFonts w:ascii="Arial" w:hAnsi="Arial" w:cs="Arial"/>
                <w:sz w:val="24"/>
                <w:szCs w:val="24"/>
              </w:rPr>
            </w:pPr>
          </w:p>
          <w:p w14:paraId="30770CCF" w14:textId="77777777" w:rsidR="007C2F46" w:rsidRDefault="007C2F46" w:rsidP="00F45358">
            <w:pPr>
              <w:rPr>
                <w:rFonts w:ascii="Arial" w:hAnsi="Arial" w:cs="Arial"/>
                <w:sz w:val="24"/>
                <w:szCs w:val="24"/>
              </w:rPr>
            </w:pPr>
          </w:p>
          <w:p w14:paraId="5EC68A56" w14:textId="77777777" w:rsidR="007C2F46" w:rsidRDefault="007C2F46" w:rsidP="00F45358">
            <w:pPr>
              <w:rPr>
                <w:rFonts w:ascii="Arial" w:hAnsi="Arial" w:cs="Arial"/>
                <w:sz w:val="24"/>
                <w:szCs w:val="24"/>
              </w:rPr>
            </w:pPr>
          </w:p>
          <w:p w14:paraId="38A960E6" w14:textId="77777777" w:rsidR="007C2F46" w:rsidRDefault="007C2F46" w:rsidP="00F45358">
            <w:pPr>
              <w:rPr>
                <w:rFonts w:ascii="Arial" w:hAnsi="Arial" w:cs="Arial"/>
                <w:sz w:val="24"/>
                <w:szCs w:val="24"/>
              </w:rPr>
            </w:pPr>
          </w:p>
          <w:p w14:paraId="271E1BAD" w14:textId="2D21C7AB" w:rsidR="007C2F46" w:rsidRDefault="007C2F46" w:rsidP="00F45358">
            <w:pPr>
              <w:rPr>
                <w:rFonts w:ascii="Arial" w:hAnsi="Arial" w:cs="Arial"/>
                <w:sz w:val="24"/>
                <w:szCs w:val="24"/>
              </w:rPr>
            </w:pPr>
            <w:r>
              <w:rPr>
                <w:rFonts w:ascii="Arial" w:hAnsi="Arial" w:cs="Arial"/>
                <w:sz w:val="24"/>
                <w:szCs w:val="24"/>
              </w:rPr>
              <w:t>vi.</w:t>
            </w:r>
          </w:p>
          <w:p w14:paraId="07133D39" w14:textId="77777777" w:rsidR="007C2F46" w:rsidRDefault="007C2F46" w:rsidP="00F45358">
            <w:pPr>
              <w:rPr>
                <w:rFonts w:ascii="Arial" w:hAnsi="Arial" w:cs="Arial"/>
                <w:sz w:val="24"/>
                <w:szCs w:val="24"/>
              </w:rPr>
            </w:pPr>
          </w:p>
          <w:p w14:paraId="5F065D87" w14:textId="77777777" w:rsidR="007C2F46" w:rsidRDefault="007C2F46" w:rsidP="00F45358">
            <w:pPr>
              <w:rPr>
                <w:rFonts w:ascii="Arial" w:hAnsi="Arial" w:cs="Arial"/>
                <w:sz w:val="24"/>
                <w:szCs w:val="24"/>
              </w:rPr>
            </w:pPr>
          </w:p>
          <w:p w14:paraId="13B5B78A" w14:textId="77777777" w:rsidR="007C2F46" w:rsidRDefault="007C2F46" w:rsidP="00F45358">
            <w:pPr>
              <w:rPr>
                <w:rFonts w:ascii="Arial" w:hAnsi="Arial" w:cs="Arial"/>
                <w:sz w:val="24"/>
                <w:szCs w:val="24"/>
              </w:rPr>
            </w:pPr>
          </w:p>
          <w:p w14:paraId="17A2A521" w14:textId="77777777" w:rsidR="007C2F46" w:rsidRDefault="007C2F46" w:rsidP="00F45358">
            <w:pPr>
              <w:rPr>
                <w:rFonts w:ascii="Arial" w:hAnsi="Arial" w:cs="Arial"/>
                <w:sz w:val="24"/>
                <w:szCs w:val="24"/>
              </w:rPr>
            </w:pPr>
          </w:p>
          <w:p w14:paraId="4CC68230" w14:textId="77777777" w:rsidR="007C2F46" w:rsidRDefault="007C2F46" w:rsidP="00F45358">
            <w:pPr>
              <w:rPr>
                <w:rFonts w:ascii="Arial" w:hAnsi="Arial" w:cs="Arial"/>
                <w:sz w:val="24"/>
                <w:szCs w:val="24"/>
              </w:rPr>
            </w:pPr>
          </w:p>
          <w:p w14:paraId="3D4DB82F" w14:textId="77777777" w:rsidR="007C2F46" w:rsidRDefault="007C2F46" w:rsidP="00F45358">
            <w:pPr>
              <w:rPr>
                <w:rFonts w:ascii="Arial" w:hAnsi="Arial" w:cs="Arial"/>
                <w:sz w:val="24"/>
                <w:szCs w:val="24"/>
              </w:rPr>
            </w:pPr>
          </w:p>
          <w:p w14:paraId="2E700214" w14:textId="77777777" w:rsidR="007C2F46" w:rsidRDefault="007C2F46" w:rsidP="00F45358">
            <w:pPr>
              <w:rPr>
                <w:rFonts w:ascii="Arial" w:hAnsi="Arial" w:cs="Arial"/>
                <w:sz w:val="24"/>
                <w:szCs w:val="24"/>
              </w:rPr>
            </w:pPr>
          </w:p>
          <w:p w14:paraId="7009BDC1" w14:textId="316DFA07" w:rsidR="007C2F46" w:rsidRDefault="007C2F46" w:rsidP="00F45358">
            <w:pPr>
              <w:rPr>
                <w:rFonts w:ascii="Arial" w:hAnsi="Arial" w:cs="Arial"/>
                <w:sz w:val="24"/>
                <w:szCs w:val="24"/>
              </w:rPr>
            </w:pPr>
            <w:r>
              <w:rPr>
                <w:rFonts w:ascii="Arial" w:hAnsi="Arial" w:cs="Arial"/>
                <w:sz w:val="24"/>
                <w:szCs w:val="24"/>
              </w:rPr>
              <w:t>vii.</w:t>
            </w:r>
          </w:p>
          <w:p w14:paraId="04AD8AFF" w14:textId="77777777" w:rsidR="007C2F46" w:rsidRDefault="007C2F46" w:rsidP="00F45358">
            <w:pPr>
              <w:rPr>
                <w:rFonts w:ascii="Arial" w:hAnsi="Arial" w:cs="Arial"/>
                <w:sz w:val="24"/>
                <w:szCs w:val="24"/>
              </w:rPr>
            </w:pPr>
          </w:p>
          <w:p w14:paraId="5EE300FA" w14:textId="77777777" w:rsidR="007C2F46" w:rsidRDefault="007C2F46" w:rsidP="00F45358">
            <w:pPr>
              <w:rPr>
                <w:rFonts w:ascii="Arial" w:hAnsi="Arial" w:cs="Arial"/>
                <w:sz w:val="24"/>
                <w:szCs w:val="24"/>
              </w:rPr>
            </w:pPr>
          </w:p>
          <w:p w14:paraId="4B17DFBD" w14:textId="77777777" w:rsidR="008C4041" w:rsidRDefault="008C4041" w:rsidP="00F45358">
            <w:pPr>
              <w:rPr>
                <w:rFonts w:ascii="Arial" w:hAnsi="Arial" w:cs="Arial"/>
                <w:sz w:val="24"/>
                <w:szCs w:val="24"/>
              </w:rPr>
            </w:pPr>
          </w:p>
          <w:p w14:paraId="10311F66" w14:textId="77777777" w:rsidR="007C2F46" w:rsidRDefault="007C2F46" w:rsidP="00F45358">
            <w:pPr>
              <w:rPr>
                <w:rFonts w:ascii="Arial" w:hAnsi="Arial" w:cs="Arial"/>
                <w:sz w:val="24"/>
                <w:szCs w:val="24"/>
              </w:rPr>
            </w:pPr>
          </w:p>
          <w:p w14:paraId="3980DB0D" w14:textId="19EE9CD0" w:rsidR="007C2F46" w:rsidRDefault="007C2F46" w:rsidP="00F45358">
            <w:pPr>
              <w:rPr>
                <w:rFonts w:ascii="Arial" w:hAnsi="Arial" w:cs="Arial"/>
                <w:sz w:val="24"/>
                <w:szCs w:val="24"/>
              </w:rPr>
            </w:pPr>
            <w:r>
              <w:rPr>
                <w:rFonts w:ascii="Arial" w:hAnsi="Arial" w:cs="Arial"/>
                <w:sz w:val="24"/>
                <w:szCs w:val="24"/>
              </w:rPr>
              <w:t>viii.</w:t>
            </w:r>
          </w:p>
          <w:p w14:paraId="663B14B3" w14:textId="77777777" w:rsidR="007C2F46" w:rsidRDefault="007C2F46" w:rsidP="00F45358">
            <w:pPr>
              <w:rPr>
                <w:rFonts w:ascii="Arial" w:hAnsi="Arial" w:cs="Arial"/>
                <w:sz w:val="24"/>
                <w:szCs w:val="24"/>
              </w:rPr>
            </w:pPr>
          </w:p>
          <w:p w14:paraId="2DF51BE7" w14:textId="77777777" w:rsidR="007C2F46" w:rsidRDefault="007C2F46" w:rsidP="00F45358">
            <w:pPr>
              <w:rPr>
                <w:rFonts w:ascii="Arial" w:hAnsi="Arial" w:cs="Arial"/>
                <w:sz w:val="24"/>
                <w:szCs w:val="24"/>
              </w:rPr>
            </w:pPr>
          </w:p>
          <w:p w14:paraId="35092272" w14:textId="77777777" w:rsidR="007C2F46" w:rsidRDefault="007C2F46" w:rsidP="00F45358">
            <w:pPr>
              <w:rPr>
                <w:rFonts w:ascii="Arial" w:hAnsi="Arial" w:cs="Arial"/>
                <w:sz w:val="24"/>
                <w:szCs w:val="24"/>
              </w:rPr>
            </w:pPr>
          </w:p>
          <w:p w14:paraId="23F8B3D8" w14:textId="77777777" w:rsidR="007C2F46" w:rsidRDefault="007C2F46" w:rsidP="00F45358">
            <w:pPr>
              <w:rPr>
                <w:rFonts w:ascii="Arial" w:hAnsi="Arial" w:cs="Arial"/>
                <w:sz w:val="24"/>
                <w:szCs w:val="24"/>
              </w:rPr>
            </w:pPr>
          </w:p>
          <w:p w14:paraId="13A70066" w14:textId="77777777" w:rsidR="007C2F46" w:rsidRDefault="007C2F46" w:rsidP="00F45358">
            <w:pPr>
              <w:rPr>
                <w:rFonts w:ascii="Arial" w:hAnsi="Arial" w:cs="Arial"/>
                <w:sz w:val="24"/>
                <w:szCs w:val="24"/>
              </w:rPr>
            </w:pPr>
          </w:p>
          <w:p w14:paraId="5500BD02" w14:textId="77777777" w:rsidR="007C2F46" w:rsidRDefault="007C2F46" w:rsidP="00F45358">
            <w:pPr>
              <w:rPr>
                <w:rFonts w:ascii="Arial" w:hAnsi="Arial" w:cs="Arial"/>
                <w:sz w:val="24"/>
                <w:szCs w:val="24"/>
              </w:rPr>
            </w:pPr>
          </w:p>
          <w:p w14:paraId="30376D80" w14:textId="77777777" w:rsidR="007C2F46" w:rsidRDefault="007C2F46" w:rsidP="00F45358">
            <w:pPr>
              <w:rPr>
                <w:rFonts w:ascii="Arial" w:hAnsi="Arial" w:cs="Arial"/>
                <w:sz w:val="24"/>
                <w:szCs w:val="24"/>
              </w:rPr>
            </w:pPr>
          </w:p>
          <w:p w14:paraId="51DBCD6A" w14:textId="77777777" w:rsidR="007C2F46" w:rsidRDefault="007C2F46" w:rsidP="00F45358">
            <w:pPr>
              <w:rPr>
                <w:rFonts w:ascii="Arial" w:hAnsi="Arial" w:cs="Arial"/>
                <w:sz w:val="24"/>
                <w:szCs w:val="24"/>
              </w:rPr>
            </w:pPr>
          </w:p>
          <w:p w14:paraId="372BAB55" w14:textId="77777777" w:rsidR="007C2F46" w:rsidRDefault="007C2F46" w:rsidP="00F45358">
            <w:pPr>
              <w:rPr>
                <w:rFonts w:ascii="Arial" w:hAnsi="Arial" w:cs="Arial"/>
                <w:sz w:val="24"/>
                <w:szCs w:val="24"/>
              </w:rPr>
            </w:pPr>
          </w:p>
          <w:p w14:paraId="62CD2AB0" w14:textId="54BC0B28" w:rsidR="007C2F46" w:rsidRDefault="007C2F46" w:rsidP="00F45358">
            <w:pPr>
              <w:rPr>
                <w:rFonts w:ascii="Arial" w:hAnsi="Arial" w:cs="Arial"/>
                <w:sz w:val="24"/>
                <w:szCs w:val="24"/>
              </w:rPr>
            </w:pPr>
            <w:r>
              <w:rPr>
                <w:rFonts w:ascii="Arial" w:hAnsi="Arial" w:cs="Arial"/>
                <w:sz w:val="24"/>
                <w:szCs w:val="24"/>
              </w:rPr>
              <w:t>ix.</w:t>
            </w:r>
          </w:p>
          <w:p w14:paraId="4E7C4109" w14:textId="77777777" w:rsidR="007C2F46" w:rsidRDefault="007C2F46" w:rsidP="00F45358">
            <w:pPr>
              <w:rPr>
                <w:rFonts w:ascii="Arial" w:hAnsi="Arial" w:cs="Arial"/>
                <w:sz w:val="24"/>
                <w:szCs w:val="24"/>
              </w:rPr>
            </w:pPr>
          </w:p>
          <w:p w14:paraId="669C653A" w14:textId="77777777" w:rsidR="007C2F46" w:rsidRDefault="007C2F46" w:rsidP="00F45358">
            <w:pPr>
              <w:rPr>
                <w:rFonts w:ascii="Arial" w:hAnsi="Arial" w:cs="Arial"/>
                <w:sz w:val="24"/>
                <w:szCs w:val="24"/>
              </w:rPr>
            </w:pPr>
          </w:p>
          <w:p w14:paraId="0BBD9310" w14:textId="77777777" w:rsidR="007C2F46" w:rsidRDefault="007C2F46" w:rsidP="00F45358">
            <w:pPr>
              <w:rPr>
                <w:rFonts w:ascii="Arial" w:hAnsi="Arial" w:cs="Arial"/>
                <w:sz w:val="24"/>
                <w:szCs w:val="24"/>
              </w:rPr>
            </w:pPr>
          </w:p>
          <w:p w14:paraId="0927B75C" w14:textId="77777777" w:rsidR="007C2F46" w:rsidRDefault="007C2F46" w:rsidP="00F45358">
            <w:pPr>
              <w:rPr>
                <w:rFonts w:ascii="Arial" w:hAnsi="Arial" w:cs="Arial"/>
                <w:sz w:val="24"/>
                <w:szCs w:val="24"/>
              </w:rPr>
            </w:pPr>
          </w:p>
          <w:p w14:paraId="6BC84F01" w14:textId="77777777" w:rsidR="007C2F46" w:rsidRDefault="007C2F46" w:rsidP="00F45358">
            <w:pPr>
              <w:rPr>
                <w:rFonts w:ascii="Arial" w:hAnsi="Arial" w:cs="Arial"/>
                <w:sz w:val="24"/>
                <w:szCs w:val="24"/>
              </w:rPr>
            </w:pPr>
          </w:p>
          <w:p w14:paraId="54EFEF64" w14:textId="77777777" w:rsidR="007C2F46" w:rsidRDefault="007C2F46" w:rsidP="00F45358">
            <w:pPr>
              <w:rPr>
                <w:rFonts w:ascii="Arial" w:hAnsi="Arial" w:cs="Arial"/>
                <w:sz w:val="24"/>
                <w:szCs w:val="24"/>
              </w:rPr>
            </w:pPr>
          </w:p>
          <w:p w14:paraId="397C374C" w14:textId="77777777" w:rsidR="007C2F46" w:rsidRDefault="007C2F46" w:rsidP="00F45358">
            <w:pPr>
              <w:rPr>
                <w:rFonts w:ascii="Arial" w:hAnsi="Arial" w:cs="Arial"/>
                <w:sz w:val="24"/>
                <w:szCs w:val="24"/>
              </w:rPr>
            </w:pPr>
          </w:p>
          <w:p w14:paraId="68F1C9EB" w14:textId="77777777" w:rsidR="007C2F46" w:rsidRDefault="007C2F46" w:rsidP="00F45358">
            <w:pPr>
              <w:rPr>
                <w:rFonts w:ascii="Arial" w:hAnsi="Arial" w:cs="Arial"/>
                <w:sz w:val="24"/>
                <w:szCs w:val="24"/>
              </w:rPr>
            </w:pPr>
          </w:p>
          <w:p w14:paraId="7DEAD4AA" w14:textId="77777777" w:rsidR="007C2F46" w:rsidRDefault="007C2F46" w:rsidP="00F45358">
            <w:pPr>
              <w:rPr>
                <w:rFonts w:ascii="Arial" w:hAnsi="Arial" w:cs="Arial"/>
                <w:sz w:val="24"/>
                <w:szCs w:val="24"/>
              </w:rPr>
            </w:pPr>
          </w:p>
          <w:p w14:paraId="1342F7EE" w14:textId="77777777" w:rsidR="007C2F46" w:rsidRDefault="007C2F46" w:rsidP="00F45358">
            <w:pPr>
              <w:rPr>
                <w:rFonts w:ascii="Arial" w:hAnsi="Arial" w:cs="Arial"/>
                <w:sz w:val="24"/>
                <w:szCs w:val="24"/>
              </w:rPr>
            </w:pPr>
          </w:p>
          <w:p w14:paraId="05EC396B" w14:textId="77777777" w:rsidR="007C2F46" w:rsidRDefault="007C2F46" w:rsidP="00F45358">
            <w:pPr>
              <w:rPr>
                <w:rFonts w:ascii="Arial" w:hAnsi="Arial" w:cs="Arial"/>
                <w:sz w:val="24"/>
                <w:szCs w:val="24"/>
              </w:rPr>
            </w:pPr>
          </w:p>
          <w:p w14:paraId="4D4AC622" w14:textId="77777777" w:rsidR="007C2F46" w:rsidRDefault="007C2F46" w:rsidP="00F45358">
            <w:pPr>
              <w:rPr>
                <w:rFonts w:ascii="Arial" w:hAnsi="Arial" w:cs="Arial"/>
                <w:sz w:val="24"/>
                <w:szCs w:val="24"/>
              </w:rPr>
            </w:pPr>
          </w:p>
          <w:p w14:paraId="364F01A8" w14:textId="77777777" w:rsidR="007C2F46" w:rsidRDefault="007C2F46" w:rsidP="00F45358">
            <w:pPr>
              <w:rPr>
                <w:rFonts w:ascii="Arial" w:hAnsi="Arial" w:cs="Arial"/>
                <w:sz w:val="24"/>
                <w:szCs w:val="24"/>
              </w:rPr>
            </w:pPr>
          </w:p>
          <w:p w14:paraId="54174EA4" w14:textId="77777777" w:rsidR="007C2F46" w:rsidRDefault="007C2F46" w:rsidP="00F45358">
            <w:pPr>
              <w:rPr>
                <w:rFonts w:ascii="Arial" w:hAnsi="Arial" w:cs="Arial"/>
                <w:sz w:val="24"/>
                <w:szCs w:val="24"/>
              </w:rPr>
            </w:pPr>
          </w:p>
          <w:p w14:paraId="719D9EDC" w14:textId="77777777" w:rsidR="007C2F46" w:rsidRDefault="007C2F46" w:rsidP="00F45358">
            <w:pPr>
              <w:rPr>
                <w:rFonts w:ascii="Arial" w:hAnsi="Arial" w:cs="Arial"/>
                <w:sz w:val="24"/>
                <w:szCs w:val="24"/>
              </w:rPr>
            </w:pPr>
          </w:p>
          <w:p w14:paraId="6C255B7B" w14:textId="77777777" w:rsidR="007C2F46" w:rsidRDefault="007C2F46" w:rsidP="00F45358">
            <w:pPr>
              <w:rPr>
                <w:rFonts w:ascii="Arial" w:hAnsi="Arial" w:cs="Arial"/>
                <w:sz w:val="24"/>
                <w:szCs w:val="24"/>
              </w:rPr>
            </w:pPr>
          </w:p>
          <w:p w14:paraId="7DB155D7" w14:textId="348B6336" w:rsidR="007C2F46" w:rsidRDefault="007C2F46" w:rsidP="00F45358">
            <w:pPr>
              <w:rPr>
                <w:rFonts w:ascii="Arial" w:hAnsi="Arial" w:cs="Arial"/>
                <w:sz w:val="24"/>
                <w:szCs w:val="24"/>
              </w:rPr>
            </w:pPr>
            <w:r>
              <w:rPr>
                <w:rFonts w:ascii="Arial" w:hAnsi="Arial" w:cs="Arial"/>
                <w:sz w:val="24"/>
                <w:szCs w:val="24"/>
              </w:rPr>
              <w:t>x.</w:t>
            </w:r>
          </w:p>
          <w:p w14:paraId="115E60D4" w14:textId="77777777" w:rsidR="007C2F46" w:rsidRDefault="007C2F46" w:rsidP="00F45358">
            <w:pPr>
              <w:rPr>
                <w:rFonts w:ascii="Arial" w:hAnsi="Arial" w:cs="Arial"/>
                <w:sz w:val="24"/>
                <w:szCs w:val="24"/>
              </w:rPr>
            </w:pPr>
          </w:p>
          <w:p w14:paraId="06A2EDD5" w14:textId="77777777" w:rsidR="007C2F46" w:rsidRDefault="007C2F46" w:rsidP="00F45358">
            <w:pPr>
              <w:rPr>
                <w:rFonts w:ascii="Arial" w:hAnsi="Arial" w:cs="Arial"/>
                <w:sz w:val="24"/>
                <w:szCs w:val="24"/>
              </w:rPr>
            </w:pPr>
          </w:p>
          <w:p w14:paraId="6DFB045D" w14:textId="77777777" w:rsidR="007C2F46" w:rsidRDefault="007C2F46" w:rsidP="00F45358">
            <w:pPr>
              <w:rPr>
                <w:rFonts w:ascii="Arial" w:hAnsi="Arial" w:cs="Arial"/>
                <w:sz w:val="24"/>
                <w:szCs w:val="24"/>
              </w:rPr>
            </w:pPr>
          </w:p>
          <w:p w14:paraId="18A59382" w14:textId="77777777" w:rsidR="007C2F46" w:rsidRDefault="007C2F46" w:rsidP="00F45358">
            <w:pPr>
              <w:rPr>
                <w:rFonts w:ascii="Arial" w:hAnsi="Arial" w:cs="Arial"/>
                <w:sz w:val="24"/>
                <w:szCs w:val="24"/>
              </w:rPr>
            </w:pPr>
          </w:p>
          <w:p w14:paraId="03D1ADEF" w14:textId="77777777" w:rsidR="007C2F46" w:rsidRDefault="007C2F46" w:rsidP="00F45358">
            <w:pPr>
              <w:rPr>
                <w:rFonts w:ascii="Arial" w:hAnsi="Arial" w:cs="Arial"/>
                <w:sz w:val="24"/>
                <w:szCs w:val="24"/>
              </w:rPr>
            </w:pPr>
          </w:p>
          <w:p w14:paraId="0E6DC75D" w14:textId="77777777" w:rsidR="007C2F46" w:rsidRDefault="007C2F46" w:rsidP="00F45358">
            <w:pPr>
              <w:rPr>
                <w:rFonts w:ascii="Arial" w:hAnsi="Arial" w:cs="Arial"/>
                <w:sz w:val="24"/>
                <w:szCs w:val="24"/>
              </w:rPr>
            </w:pPr>
          </w:p>
          <w:p w14:paraId="4279A1D9" w14:textId="77777777" w:rsidR="007C2F46" w:rsidRDefault="007C2F46" w:rsidP="00F45358">
            <w:pPr>
              <w:rPr>
                <w:rFonts w:ascii="Arial" w:hAnsi="Arial" w:cs="Arial"/>
                <w:sz w:val="24"/>
                <w:szCs w:val="24"/>
              </w:rPr>
            </w:pPr>
          </w:p>
          <w:p w14:paraId="506B6441" w14:textId="77777777" w:rsidR="007C2F46" w:rsidRDefault="007C2F46" w:rsidP="00F45358">
            <w:pPr>
              <w:rPr>
                <w:rFonts w:ascii="Arial" w:hAnsi="Arial" w:cs="Arial"/>
                <w:sz w:val="24"/>
                <w:szCs w:val="24"/>
              </w:rPr>
            </w:pPr>
          </w:p>
          <w:p w14:paraId="56CB6856" w14:textId="77777777" w:rsidR="007C2F46" w:rsidRDefault="007C2F46" w:rsidP="00F45358">
            <w:pPr>
              <w:rPr>
                <w:rFonts w:ascii="Arial" w:hAnsi="Arial" w:cs="Arial"/>
                <w:sz w:val="24"/>
                <w:szCs w:val="24"/>
              </w:rPr>
            </w:pPr>
          </w:p>
          <w:p w14:paraId="309AD54B" w14:textId="77777777" w:rsidR="007C2F46" w:rsidRDefault="007C2F46" w:rsidP="00F45358">
            <w:pPr>
              <w:rPr>
                <w:rFonts w:ascii="Arial" w:hAnsi="Arial" w:cs="Arial"/>
                <w:sz w:val="24"/>
                <w:szCs w:val="24"/>
              </w:rPr>
            </w:pPr>
          </w:p>
          <w:p w14:paraId="656F4AD1" w14:textId="77777777" w:rsidR="007C2F46" w:rsidRDefault="007C2F46" w:rsidP="00F45358">
            <w:pPr>
              <w:rPr>
                <w:rFonts w:ascii="Arial" w:hAnsi="Arial" w:cs="Arial"/>
                <w:sz w:val="24"/>
                <w:szCs w:val="24"/>
              </w:rPr>
            </w:pPr>
          </w:p>
          <w:p w14:paraId="0D6700B2" w14:textId="77777777" w:rsidR="007C2F46" w:rsidRDefault="007C2F46" w:rsidP="00F45358">
            <w:pPr>
              <w:rPr>
                <w:rFonts w:ascii="Arial" w:hAnsi="Arial" w:cs="Arial"/>
                <w:sz w:val="24"/>
                <w:szCs w:val="24"/>
              </w:rPr>
            </w:pPr>
          </w:p>
          <w:p w14:paraId="6395BEB2" w14:textId="76DFC2B9" w:rsidR="007C2F46" w:rsidRDefault="007C2F46" w:rsidP="00F45358">
            <w:pPr>
              <w:rPr>
                <w:rFonts w:ascii="Arial" w:hAnsi="Arial" w:cs="Arial"/>
                <w:sz w:val="24"/>
                <w:szCs w:val="24"/>
              </w:rPr>
            </w:pPr>
            <w:r>
              <w:rPr>
                <w:rFonts w:ascii="Arial" w:hAnsi="Arial" w:cs="Arial"/>
                <w:sz w:val="24"/>
                <w:szCs w:val="24"/>
              </w:rPr>
              <w:t>xi.</w:t>
            </w:r>
          </w:p>
          <w:p w14:paraId="469A102B" w14:textId="77777777" w:rsidR="007C2F46" w:rsidRDefault="007C2F46" w:rsidP="00F45358">
            <w:pPr>
              <w:rPr>
                <w:rFonts w:ascii="Arial" w:hAnsi="Arial" w:cs="Arial"/>
                <w:sz w:val="24"/>
                <w:szCs w:val="24"/>
              </w:rPr>
            </w:pPr>
          </w:p>
          <w:p w14:paraId="6B14CF05" w14:textId="77777777" w:rsidR="007C2F46" w:rsidRDefault="007C2F46" w:rsidP="00F45358">
            <w:pPr>
              <w:rPr>
                <w:rFonts w:ascii="Arial" w:hAnsi="Arial" w:cs="Arial"/>
                <w:sz w:val="24"/>
                <w:szCs w:val="24"/>
              </w:rPr>
            </w:pPr>
          </w:p>
          <w:p w14:paraId="582C35CA" w14:textId="77777777" w:rsidR="007C2F46" w:rsidRDefault="007C2F46" w:rsidP="00F45358">
            <w:pPr>
              <w:rPr>
                <w:rFonts w:ascii="Arial" w:hAnsi="Arial" w:cs="Arial"/>
                <w:sz w:val="24"/>
                <w:szCs w:val="24"/>
              </w:rPr>
            </w:pPr>
          </w:p>
          <w:p w14:paraId="4BC27EC3" w14:textId="77777777" w:rsidR="007C2F46" w:rsidRDefault="007C2F46" w:rsidP="00F45358">
            <w:pPr>
              <w:rPr>
                <w:rFonts w:ascii="Arial" w:hAnsi="Arial" w:cs="Arial"/>
                <w:sz w:val="24"/>
                <w:szCs w:val="24"/>
              </w:rPr>
            </w:pPr>
          </w:p>
          <w:p w14:paraId="4F126325" w14:textId="77777777" w:rsidR="007C2F46" w:rsidRDefault="007C2F46" w:rsidP="00F45358">
            <w:pPr>
              <w:rPr>
                <w:rFonts w:ascii="Arial" w:hAnsi="Arial" w:cs="Arial"/>
                <w:sz w:val="24"/>
                <w:szCs w:val="24"/>
              </w:rPr>
            </w:pPr>
          </w:p>
          <w:p w14:paraId="34D19F39" w14:textId="77777777" w:rsidR="007C2F46" w:rsidRDefault="007C2F46" w:rsidP="00F45358">
            <w:pPr>
              <w:rPr>
                <w:rFonts w:ascii="Arial" w:hAnsi="Arial" w:cs="Arial"/>
                <w:sz w:val="24"/>
                <w:szCs w:val="24"/>
              </w:rPr>
            </w:pPr>
          </w:p>
          <w:p w14:paraId="7673A8AC" w14:textId="77777777" w:rsidR="007C2F46" w:rsidRDefault="007C2F46" w:rsidP="00F45358">
            <w:pPr>
              <w:rPr>
                <w:rFonts w:ascii="Arial" w:hAnsi="Arial" w:cs="Arial"/>
                <w:sz w:val="24"/>
                <w:szCs w:val="24"/>
              </w:rPr>
            </w:pPr>
          </w:p>
          <w:p w14:paraId="745E545B" w14:textId="77777777" w:rsidR="007C2F46" w:rsidRDefault="007C2F46" w:rsidP="00F45358">
            <w:pPr>
              <w:rPr>
                <w:rFonts w:ascii="Arial" w:hAnsi="Arial" w:cs="Arial"/>
                <w:sz w:val="24"/>
                <w:szCs w:val="24"/>
              </w:rPr>
            </w:pPr>
          </w:p>
          <w:p w14:paraId="144C7B0F" w14:textId="77777777" w:rsidR="007C2F46" w:rsidRDefault="007C2F46" w:rsidP="00F45358">
            <w:pPr>
              <w:rPr>
                <w:rFonts w:ascii="Arial" w:hAnsi="Arial" w:cs="Arial"/>
                <w:sz w:val="24"/>
                <w:szCs w:val="24"/>
              </w:rPr>
            </w:pPr>
          </w:p>
          <w:p w14:paraId="5711C87B" w14:textId="77777777" w:rsidR="007C2F46" w:rsidRDefault="007C2F46" w:rsidP="00F45358">
            <w:pPr>
              <w:rPr>
                <w:rFonts w:ascii="Arial" w:hAnsi="Arial" w:cs="Arial"/>
                <w:sz w:val="24"/>
                <w:szCs w:val="24"/>
              </w:rPr>
            </w:pPr>
          </w:p>
          <w:p w14:paraId="4EFFFF88" w14:textId="77777777" w:rsidR="007C2F46" w:rsidRDefault="007C2F46" w:rsidP="00F45358">
            <w:pPr>
              <w:rPr>
                <w:rFonts w:ascii="Arial" w:hAnsi="Arial" w:cs="Arial"/>
                <w:sz w:val="24"/>
                <w:szCs w:val="24"/>
              </w:rPr>
            </w:pPr>
          </w:p>
          <w:p w14:paraId="2FB65FD2" w14:textId="77777777" w:rsidR="007C2F46" w:rsidRDefault="007C2F46" w:rsidP="00F45358">
            <w:pPr>
              <w:rPr>
                <w:rFonts w:ascii="Arial" w:hAnsi="Arial" w:cs="Arial"/>
                <w:sz w:val="24"/>
                <w:szCs w:val="24"/>
              </w:rPr>
            </w:pPr>
          </w:p>
          <w:p w14:paraId="0A887AB5" w14:textId="77777777" w:rsidR="007C2F46" w:rsidRDefault="007C2F46" w:rsidP="00F45358">
            <w:pPr>
              <w:rPr>
                <w:rFonts w:ascii="Arial" w:hAnsi="Arial" w:cs="Arial"/>
                <w:sz w:val="24"/>
                <w:szCs w:val="24"/>
              </w:rPr>
            </w:pPr>
          </w:p>
          <w:p w14:paraId="6D7863D9" w14:textId="77777777" w:rsidR="007C2F46" w:rsidRDefault="007C2F46" w:rsidP="00F45358">
            <w:pPr>
              <w:rPr>
                <w:rFonts w:ascii="Arial" w:hAnsi="Arial" w:cs="Arial"/>
                <w:sz w:val="24"/>
                <w:szCs w:val="24"/>
              </w:rPr>
            </w:pPr>
          </w:p>
          <w:p w14:paraId="6D8C2B91" w14:textId="12A489D8" w:rsidR="007C2F46" w:rsidRDefault="007C2F46" w:rsidP="00F45358">
            <w:pPr>
              <w:rPr>
                <w:rFonts w:ascii="Arial" w:hAnsi="Arial" w:cs="Arial"/>
                <w:sz w:val="24"/>
                <w:szCs w:val="24"/>
              </w:rPr>
            </w:pPr>
            <w:r>
              <w:rPr>
                <w:rFonts w:ascii="Arial" w:hAnsi="Arial" w:cs="Arial"/>
                <w:sz w:val="24"/>
                <w:szCs w:val="24"/>
              </w:rPr>
              <w:t>xii.</w:t>
            </w:r>
          </w:p>
          <w:p w14:paraId="025614D3" w14:textId="77777777" w:rsidR="007C2F46" w:rsidRDefault="007C2F46" w:rsidP="00F45358">
            <w:pPr>
              <w:rPr>
                <w:rFonts w:ascii="Arial" w:hAnsi="Arial" w:cs="Arial"/>
                <w:sz w:val="24"/>
                <w:szCs w:val="24"/>
              </w:rPr>
            </w:pPr>
          </w:p>
          <w:p w14:paraId="5A445D98" w14:textId="77777777" w:rsidR="007C2F46" w:rsidRDefault="007C2F46" w:rsidP="00F45358">
            <w:pPr>
              <w:rPr>
                <w:rFonts w:ascii="Arial" w:hAnsi="Arial" w:cs="Arial"/>
                <w:sz w:val="24"/>
                <w:szCs w:val="24"/>
              </w:rPr>
            </w:pPr>
          </w:p>
          <w:p w14:paraId="00C8BEC0" w14:textId="77777777" w:rsidR="007C2F46" w:rsidRDefault="007C2F46" w:rsidP="00F45358">
            <w:pPr>
              <w:rPr>
                <w:rFonts w:ascii="Arial" w:hAnsi="Arial" w:cs="Arial"/>
                <w:sz w:val="24"/>
                <w:szCs w:val="24"/>
              </w:rPr>
            </w:pPr>
          </w:p>
          <w:p w14:paraId="3205E804" w14:textId="77777777" w:rsidR="007C2F46" w:rsidRDefault="007C2F46" w:rsidP="00F45358">
            <w:pPr>
              <w:rPr>
                <w:rFonts w:ascii="Arial" w:hAnsi="Arial" w:cs="Arial"/>
                <w:sz w:val="24"/>
                <w:szCs w:val="24"/>
              </w:rPr>
            </w:pPr>
          </w:p>
          <w:p w14:paraId="278F3E26" w14:textId="77777777" w:rsidR="007C2F46" w:rsidRDefault="007C2F46" w:rsidP="00F45358">
            <w:pPr>
              <w:rPr>
                <w:rFonts w:ascii="Arial" w:hAnsi="Arial" w:cs="Arial"/>
                <w:sz w:val="24"/>
                <w:szCs w:val="24"/>
              </w:rPr>
            </w:pPr>
          </w:p>
          <w:p w14:paraId="43952A9E" w14:textId="77777777" w:rsidR="007C2F46" w:rsidRDefault="007C2F46" w:rsidP="00F45358">
            <w:pPr>
              <w:rPr>
                <w:rFonts w:ascii="Arial" w:hAnsi="Arial" w:cs="Arial"/>
                <w:sz w:val="24"/>
                <w:szCs w:val="24"/>
              </w:rPr>
            </w:pPr>
          </w:p>
          <w:p w14:paraId="6A68109D" w14:textId="77777777" w:rsidR="007C2F46" w:rsidRDefault="007C2F46" w:rsidP="00F45358">
            <w:pPr>
              <w:rPr>
                <w:rFonts w:ascii="Arial" w:hAnsi="Arial" w:cs="Arial"/>
                <w:sz w:val="24"/>
                <w:szCs w:val="24"/>
              </w:rPr>
            </w:pPr>
          </w:p>
          <w:p w14:paraId="300C91D0" w14:textId="77777777" w:rsidR="007C2F46" w:rsidRDefault="007C2F46" w:rsidP="00F45358">
            <w:pPr>
              <w:rPr>
                <w:rFonts w:ascii="Arial" w:hAnsi="Arial" w:cs="Arial"/>
                <w:sz w:val="24"/>
                <w:szCs w:val="24"/>
              </w:rPr>
            </w:pPr>
          </w:p>
          <w:p w14:paraId="2F33B416" w14:textId="77777777" w:rsidR="007C2F46" w:rsidRDefault="007C2F46" w:rsidP="00F45358">
            <w:pPr>
              <w:rPr>
                <w:rFonts w:ascii="Arial" w:hAnsi="Arial" w:cs="Arial"/>
                <w:sz w:val="24"/>
                <w:szCs w:val="24"/>
              </w:rPr>
            </w:pPr>
          </w:p>
          <w:p w14:paraId="5D43BF34" w14:textId="03A82A58" w:rsidR="007C2F46" w:rsidRDefault="00235BEF" w:rsidP="00F45358">
            <w:pPr>
              <w:rPr>
                <w:rFonts w:ascii="Arial" w:hAnsi="Arial" w:cs="Arial"/>
                <w:sz w:val="24"/>
                <w:szCs w:val="24"/>
              </w:rPr>
            </w:pPr>
            <w:r>
              <w:rPr>
                <w:rFonts w:ascii="Arial" w:hAnsi="Arial" w:cs="Arial"/>
                <w:sz w:val="24"/>
                <w:szCs w:val="24"/>
              </w:rPr>
              <w:t>xiii.</w:t>
            </w:r>
          </w:p>
          <w:p w14:paraId="25680D6D" w14:textId="77777777" w:rsidR="00235BEF" w:rsidRDefault="00235BEF" w:rsidP="00F45358">
            <w:pPr>
              <w:rPr>
                <w:rFonts w:ascii="Arial" w:hAnsi="Arial" w:cs="Arial"/>
                <w:sz w:val="24"/>
                <w:szCs w:val="24"/>
              </w:rPr>
            </w:pPr>
          </w:p>
          <w:p w14:paraId="2B56555F" w14:textId="77777777" w:rsidR="00235BEF" w:rsidRDefault="00235BEF" w:rsidP="00F45358">
            <w:pPr>
              <w:rPr>
                <w:rFonts w:ascii="Arial" w:hAnsi="Arial" w:cs="Arial"/>
                <w:sz w:val="24"/>
                <w:szCs w:val="24"/>
              </w:rPr>
            </w:pPr>
          </w:p>
          <w:p w14:paraId="267A37FC" w14:textId="77777777" w:rsidR="00235BEF" w:rsidRDefault="00235BEF" w:rsidP="00F45358">
            <w:pPr>
              <w:rPr>
                <w:rFonts w:ascii="Arial" w:hAnsi="Arial" w:cs="Arial"/>
                <w:sz w:val="24"/>
                <w:szCs w:val="24"/>
              </w:rPr>
            </w:pPr>
          </w:p>
          <w:p w14:paraId="7457F971" w14:textId="77777777" w:rsidR="00235BEF" w:rsidRDefault="00235BEF" w:rsidP="00F45358">
            <w:pPr>
              <w:rPr>
                <w:rFonts w:ascii="Arial" w:hAnsi="Arial" w:cs="Arial"/>
                <w:sz w:val="24"/>
                <w:szCs w:val="24"/>
              </w:rPr>
            </w:pPr>
          </w:p>
          <w:p w14:paraId="7960830B" w14:textId="77777777" w:rsidR="00235BEF" w:rsidRDefault="00235BEF" w:rsidP="00F45358">
            <w:pPr>
              <w:rPr>
                <w:rFonts w:ascii="Arial" w:hAnsi="Arial" w:cs="Arial"/>
                <w:sz w:val="24"/>
                <w:szCs w:val="24"/>
              </w:rPr>
            </w:pPr>
          </w:p>
          <w:p w14:paraId="66B69D34" w14:textId="77777777" w:rsidR="00235BEF" w:rsidRDefault="00235BEF" w:rsidP="00F45358">
            <w:pPr>
              <w:rPr>
                <w:rFonts w:ascii="Arial" w:hAnsi="Arial" w:cs="Arial"/>
                <w:sz w:val="24"/>
                <w:szCs w:val="24"/>
              </w:rPr>
            </w:pPr>
          </w:p>
          <w:p w14:paraId="76851717" w14:textId="77777777" w:rsidR="00235BEF" w:rsidRDefault="00235BEF" w:rsidP="00F45358">
            <w:pPr>
              <w:rPr>
                <w:rFonts w:ascii="Arial" w:hAnsi="Arial" w:cs="Arial"/>
                <w:sz w:val="24"/>
                <w:szCs w:val="24"/>
              </w:rPr>
            </w:pPr>
          </w:p>
          <w:p w14:paraId="573A5E75" w14:textId="49E6DD06" w:rsidR="00235BEF" w:rsidRDefault="00235BEF" w:rsidP="00F45358">
            <w:pPr>
              <w:rPr>
                <w:rFonts w:ascii="Arial" w:hAnsi="Arial" w:cs="Arial"/>
                <w:sz w:val="24"/>
                <w:szCs w:val="24"/>
              </w:rPr>
            </w:pPr>
            <w:r>
              <w:rPr>
                <w:rFonts w:ascii="Arial" w:hAnsi="Arial" w:cs="Arial"/>
                <w:sz w:val="24"/>
                <w:szCs w:val="24"/>
              </w:rPr>
              <w:t>xiv.</w:t>
            </w:r>
          </w:p>
          <w:p w14:paraId="7419ED60" w14:textId="77777777" w:rsidR="00EB7AA7" w:rsidRDefault="00EB7AA7" w:rsidP="00F45358">
            <w:pPr>
              <w:rPr>
                <w:rFonts w:ascii="Arial" w:hAnsi="Arial" w:cs="Arial"/>
                <w:sz w:val="24"/>
                <w:szCs w:val="24"/>
              </w:rPr>
            </w:pPr>
          </w:p>
          <w:p w14:paraId="4D55F49F" w14:textId="77777777" w:rsidR="003B1198" w:rsidRDefault="003B1198" w:rsidP="00F45358">
            <w:pPr>
              <w:rPr>
                <w:rFonts w:ascii="Arial" w:hAnsi="Arial" w:cs="Arial"/>
                <w:sz w:val="24"/>
                <w:szCs w:val="24"/>
              </w:rPr>
            </w:pPr>
          </w:p>
          <w:p w14:paraId="7E9AD1B9" w14:textId="77777777" w:rsidR="00F439D0" w:rsidRDefault="00F439D0" w:rsidP="00731F5C">
            <w:pPr>
              <w:rPr>
                <w:rFonts w:ascii="Arial" w:hAnsi="Arial" w:cs="Arial"/>
                <w:sz w:val="24"/>
                <w:szCs w:val="24"/>
              </w:rPr>
            </w:pPr>
          </w:p>
          <w:p w14:paraId="22F4ADD4" w14:textId="35BB3B76" w:rsidR="00F439D0" w:rsidRPr="00483A29" w:rsidRDefault="00F439D0" w:rsidP="00731F5C">
            <w:pPr>
              <w:rPr>
                <w:rFonts w:ascii="Arial" w:hAnsi="Arial" w:cs="Arial"/>
                <w:sz w:val="23"/>
                <w:szCs w:val="23"/>
              </w:rPr>
            </w:pPr>
          </w:p>
        </w:tc>
        <w:tc>
          <w:tcPr>
            <w:tcW w:w="8747" w:type="dxa"/>
          </w:tcPr>
          <w:p w14:paraId="00CE3717" w14:textId="77777777" w:rsidR="0061734F" w:rsidRDefault="0061734F" w:rsidP="00520347">
            <w:pPr>
              <w:rPr>
                <w:rFonts w:ascii="Arial" w:hAnsi="Arial" w:cs="Arial"/>
                <w:sz w:val="24"/>
                <w:szCs w:val="24"/>
              </w:rPr>
            </w:pPr>
          </w:p>
          <w:p w14:paraId="3D3827DF" w14:textId="3A28DD5C" w:rsidR="003A58E7" w:rsidRDefault="003A58E7" w:rsidP="003A58E7">
            <w:pPr>
              <w:rPr>
                <w:rFonts w:ascii="Arial" w:hAnsi="Arial" w:cs="Arial"/>
                <w:sz w:val="24"/>
                <w:szCs w:val="24"/>
              </w:rPr>
            </w:pPr>
            <w:r w:rsidRPr="7F127E8B">
              <w:rPr>
                <w:rFonts w:ascii="Arial" w:hAnsi="Arial" w:cs="Arial"/>
                <w:sz w:val="24"/>
                <w:szCs w:val="24"/>
              </w:rPr>
              <w:t xml:space="preserve">The Chair introduced the draft updated Business Plan for 2025–2027, reminding members that the Board had previously approved a </w:t>
            </w:r>
            <w:r w:rsidR="39382E1E" w:rsidRPr="7F127E8B">
              <w:rPr>
                <w:rFonts w:ascii="Arial" w:hAnsi="Arial" w:cs="Arial"/>
                <w:sz w:val="24"/>
                <w:szCs w:val="24"/>
              </w:rPr>
              <w:t>two-year</w:t>
            </w:r>
            <w:r w:rsidRPr="7F127E8B">
              <w:rPr>
                <w:rFonts w:ascii="Arial" w:hAnsi="Arial" w:cs="Arial"/>
                <w:sz w:val="24"/>
                <w:szCs w:val="24"/>
              </w:rPr>
              <w:t xml:space="preserve"> plan and that the purpose of this update was to reflect changes in resourcing, sector needs, learning from the first year of delivery, and updated data. Amendments had been highlighted in red for ease of reference.</w:t>
            </w:r>
          </w:p>
          <w:p w14:paraId="10F05D84" w14:textId="77777777" w:rsidR="003A58E7" w:rsidRPr="003A58E7" w:rsidRDefault="003A58E7" w:rsidP="003A58E7">
            <w:pPr>
              <w:rPr>
                <w:rFonts w:ascii="Arial" w:hAnsi="Arial" w:cs="Arial"/>
                <w:sz w:val="24"/>
                <w:szCs w:val="24"/>
              </w:rPr>
            </w:pPr>
          </w:p>
          <w:p w14:paraId="2E5E7BEA" w14:textId="77777777" w:rsidR="003A58E7" w:rsidRPr="003A58E7" w:rsidRDefault="003A58E7" w:rsidP="003A58E7">
            <w:pPr>
              <w:rPr>
                <w:rFonts w:ascii="Arial" w:hAnsi="Arial" w:cs="Arial"/>
                <w:sz w:val="24"/>
                <w:szCs w:val="24"/>
              </w:rPr>
            </w:pPr>
            <w:r w:rsidRPr="003A58E7">
              <w:rPr>
                <w:rFonts w:ascii="Arial" w:hAnsi="Arial" w:cs="Arial"/>
                <w:sz w:val="24"/>
                <w:szCs w:val="24"/>
              </w:rPr>
              <w:t>SMcC noted that the final remit letter from Welsh Government had not yet been received, although a constructive meeting had taken place the previous day and only minor wording changes were anticipated. Any further adjustments arising from alignment with the remit letter would be clearly identified for transparency. The Board was asked to discuss and approve the draft plan and to delegate final sign</w:t>
            </w:r>
            <w:r w:rsidRPr="003A58E7">
              <w:rPr>
                <w:rFonts w:ascii="Arial" w:hAnsi="Arial" w:cs="Arial"/>
                <w:sz w:val="24"/>
                <w:szCs w:val="24"/>
              </w:rPr>
              <w:noBreakHyphen/>
              <w:t>off to the Chair and Chief Executive on the basis that only non</w:t>
            </w:r>
            <w:r w:rsidRPr="003A58E7">
              <w:rPr>
                <w:rFonts w:ascii="Arial" w:hAnsi="Arial" w:cs="Arial"/>
                <w:sz w:val="24"/>
                <w:szCs w:val="24"/>
              </w:rPr>
              <w:noBreakHyphen/>
              <w:t>material changes would be made; any substantial variations would return to the Board.</w:t>
            </w:r>
          </w:p>
          <w:p w14:paraId="27542922" w14:textId="77777777" w:rsidR="00152EE7" w:rsidRDefault="00152EE7" w:rsidP="00505590">
            <w:pPr>
              <w:rPr>
                <w:rFonts w:ascii="Arial" w:hAnsi="Arial" w:cs="Arial"/>
                <w:sz w:val="24"/>
                <w:szCs w:val="24"/>
              </w:rPr>
            </w:pPr>
          </w:p>
          <w:p w14:paraId="23FDC01B" w14:textId="77777777" w:rsidR="003A58E7" w:rsidRPr="003A58E7" w:rsidRDefault="003A58E7" w:rsidP="003A58E7">
            <w:pPr>
              <w:rPr>
                <w:rFonts w:ascii="Arial" w:hAnsi="Arial" w:cs="Arial"/>
                <w:sz w:val="24"/>
                <w:szCs w:val="24"/>
              </w:rPr>
            </w:pPr>
            <w:r w:rsidRPr="003A58E7">
              <w:rPr>
                <w:rFonts w:ascii="Arial" w:hAnsi="Arial" w:cs="Arial"/>
                <w:sz w:val="24"/>
                <w:szCs w:val="24"/>
              </w:rPr>
              <w:t>The Chair invited comments and questions.</w:t>
            </w:r>
          </w:p>
          <w:p w14:paraId="227F3103" w14:textId="77777777" w:rsidR="00972D7D" w:rsidRDefault="00972D7D" w:rsidP="00505590">
            <w:pPr>
              <w:rPr>
                <w:rFonts w:ascii="Arial" w:hAnsi="Arial" w:cs="Arial"/>
                <w:sz w:val="24"/>
                <w:szCs w:val="24"/>
              </w:rPr>
            </w:pPr>
          </w:p>
          <w:p w14:paraId="7E701658" w14:textId="4752658D" w:rsidR="009360BB" w:rsidRPr="009360BB" w:rsidRDefault="00972D7D" w:rsidP="009360BB">
            <w:pPr>
              <w:rPr>
                <w:rFonts w:ascii="Arial" w:hAnsi="Arial" w:cs="Arial"/>
                <w:sz w:val="24"/>
                <w:szCs w:val="24"/>
              </w:rPr>
            </w:pPr>
            <w:r w:rsidRPr="7F127E8B">
              <w:rPr>
                <w:rFonts w:ascii="Arial" w:hAnsi="Arial" w:cs="Arial"/>
                <w:sz w:val="24"/>
                <w:szCs w:val="24"/>
              </w:rPr>
              <w:t xml:space="preserve">IL </w:t>
            </w:r>
            <w:r w:rsidR="009360BB" w:rsidRPr="7F127E8B">
              <w:rPr>
                <w:rFonts w:ascii="Arial" w:hAnsi="Arial" w:cs="Arial"/>
                <w:sz w:val="24"/>
                <w:szCs w:val="24"/>
              </w:rPr>
              <w:t xml:space="preserve">welcomed the highlighted amendments and requested that the section on safeguarding tools be broadened to reflect wider research and best practice learning across the UK. She referenced work undertaken within Social Care Wales and with </w:t>
            </w:r>
            <w:r w:rsidR="00A73366" w:rsidRPr="7F127E8B">
              <w:rPr>
                <w:rFonts w:ascii="Arial" w:hAnsi="Arial" w:cs="Arial"/>
                <w:sz w:val="24"/>
                <w:szCs w:val="24"/>
              </w:rPr>
              <w:t>universities and</w:t>
            </w:r>
            <w:r w:rsidR="009360BB" w:rsidRPr="7F127E8B">
              <w:rPr>
                <w:rFonts w:ascii="Arial" w:hAnsi="Arial" w:cs="Arial"/>
                <w:sz w:val="24"/>
                <w:szCs w:val="24"/>
              </w:rPr>
              <w:t xml:space="preserve"> suggested that the plan should clearly describe the organisation’s role in synthesising and disseminating learning about what works. </w:t>
            </w:r>
            <w:r w:rsidR="00193DCC" w:rsidRPr="7F127E8B">
              <w:rPr>
                <w:rFonts w:ascii="Arial" w:hAnsi="Arial" w:cs="Arial"/>
                <w:sz w:val="24"/>
                <w:szCs w:val="24"/>
              </w:rPr>
              <w:t>LT</w:t>
            </w:r>
            <w:r w:rsidR="009360BB" w:rsidRPr="7F127E8B">
              <w:rPr>
                <w:rFonts w:ascii="Arial" w:hAnsi="Arial" w:cs="Arial"/>
                <w:sz w:val="24"/>
                <w:szCs w:val="24"/>
              </w:rPr>
              <w:t xml:space="preserve"> responded that the organisation’s most substantive current safeguarding work centred on improving data sharing, a longstanding weakness identified in many practice reviews. </w:t>
            </w:r>
            <w:r w:rsidR="00193DCC" w:rsidRPr="7F127E8B">
              <w:rPr>
                <w:rFonts w:ascii="Arial" w:hAnsi="Arial" w:cs="Arial"/>
                <w:sz w:val="24"/>
                <w:szCs w:val="24"/>
              </w:rPr>
              <w:t xml:space="preserve">She </w:t>
            </w:r>
            <w:r w:rsidR="009360BB" w:rsidRPr="7F127E8B">
              <w:rPr>
                <w:rFonts w:ascii="Arial" w:hAnsi="Arial" w:cs="Arial"/>
                <w:sz w:val="24"/>
                <w:szCs w:val="24"/>
              </w:rPr>
              <w:t xml:space="preserve">agreed to check the pipeline for </w:t>
            </w:r>
            <w:r w:rsidR="653DCD51" w:rsidRPr="7F127E8B">
              <w:rPr>
                <w:rFonts w:ascii="Arial" w:hAnsi="Arial" w:cs="Arial"/>
                <w:sz w:val="24"/>
                <w:szCs w:val="24"/>
              </w:rPr>
              <w:t>safeguarding related</w:t>
            </w:r>
            <w:r w:rsidR="009360BB" w:rsidRPr="7F127E8B">
              <w:rPr>
                <w:rFonts w:ascii="Arial" w:hAnsi="Arial" w:cs="Arial"/>
                <w:sz w:val="24"/>
                <w:szCs w:val="24"/>
              </w:rPr>
              <w:t xml:space="preserve"> evidence summaries and to consider whether additional commitments could be included in the plan. </w:t>
            </w:r>
            <w:r w:rsidR="00193DCC" w:rsidRPr="7F127E8B">
              <w:rPr>
                <w:rFonts w:ascii="Arial" w:hAnsi="Arial" w:cs="Arial"/>
                <w:sz w:val="24"/>
                <w:szCs w:val="24"/>
              </w:rPr>
              <w:t>DP</w:t>
            </w:r>
            <w:r w:rsidR="009360BB" w:rsidRPr="7F127E8B">
              <w:rPr>
                <w:rFonts w:ascii="Arial" w:hAnsi="Arial" w:cs="Arial"/>
                <w:sz w:val="24"/>
                <w:szCs w:val="24"/>
              </w:rPr>
              <w:t xml:space="preserve"> also reiterated the importance of describing Social Care Wales’s safeguarding role accurately: the organisation was not involved </w:t>
            </w:r>
            <w:r w:rsidR="008C4041" w:rsidRPr="7F127E8B">
              <w:rPr>
                <w:rFonts w:ascii="Arial" w:hAnsi="Arial" w:cs="Arial"/>
                <w:sz w:val="24"/>
                <w:szCs w:val="24"/>
              </w:rPr>
              <w:t>in safeguarding</w:t>
            </w:r>
            <w:r w:rsidR="000F40DF" w:rsidRPr="7F127E8B">
              <w:rPr>
                <w:rFonts w:ascii="Arial" w:hAnsi="Arial" w:cs="Arial"/>
                <w:sz w:val="24"/>
                <w:szCs w:val="24"/>
              </w:rPr>
              <w:t xml:space="preserve"> </w:t>
            </w:r>
            <w:r w:rsidR="008C4041" w:rsidRPr="7F127E8B">
              <w:rPr>
                <w:rFonts w:ascii="Arial" w:hAnsi="Arial" w:cs="Arial"/>
                <w:sz w:val="24"/>
                <w:szCs w:val="24"/>
              </w:rPr>
              <w:t>governance but</w:t>
            </w:r>
            <w:r w:rsidR="009360BB" w:rsidRPr="7F127E8B">
              <w:rPr>
                <w:rFonts w:ascii="Arial" w:hAnsi="Arial" w:cs="Arial"/>
                <w:sz w:val="24"/>
                <w:szCs w:val="24"/>
              </w:rPr>
              <w:t xml:space="preserve"> held responsibilities through the national </w:t>
            </w:r>
            <w:r w:rsidR="000F40DF" w:rsidRPr="7F127E8B">
              <w:rPr>
                <w:rFonts w:ascii="Arial" w:hAnsi="Arial" w:cs="Arial"/>
                <w:sz w:val="24"/>
                <w:szCs w:val="24"/>
              </w:rPr>
              <w:t xml:space="preserve">safeguarding </w:t>
            </w:r>
            <w:r w:rsidR="009360BB" w:rsidRPr="7F127E8B">
              <w:rPr>
                <w:rFonts w:ascii="Arial" w:hAnsi="Arial" w:cs="Arial"/>
                <w:sz w:val="24"/>
                <w:szCs w:val="24"/>
              </w:rPr>
              <w:t xml:space="preserve">procedures board and through training, awareness and improvement support. </w:t>
            </w:r>
            <w:r w:rsidR="00193DCC" w:rsidRPr="7F127E8B">
              <w:rPr>
                <w:rFonts w:ascii="Arial" w:hAnsi="Arial" w:cs="Arial"/>
                <w:sz w:val="24"/>
                <w:szCs w:val="24"/>
              </w:rPr>
              <w:t>DP</w:t>
            </w:r>
            <w:r w:rsidR="009360BB" w:rsidRPr="7F127E8B">
              <w:rPr>
                <w:rFonts w:ascii="Arial" w:hAnsi="Arial" w:cs="Arial"/>
                <w:sz w:val="24"/>
                <w:szCs w:val="24"/>
              </w:rPr>
              <w:t xml:space="preserve"> agreed to explore whether the plan should reflect these distinctions more explicitly, while remaining consistent with Welsh Government guidance.</w:t>
            </w:r>
          </w:p>
          <w:p w14:paraId="71CDEE5C" w14:textId="2D162E79" w:rsidR="00972D7D" w:rsidRDefault="00972D7D" w:rsidP="00505590">
            <w:pPr>
              <w:rPr>
                <w:rFonts w:ascii="Arial" w:hAnsi="Arial" w:cs="Arial"/>
                <w:sz w:val="24"/>
                <w:szCs w:val="24"/>
              </w:rPr>
            </w:pPr>
          </w:p>
          <w:p w14:paraId="7720C49E" w14:textId="77777777" w:rsidR="00B3524F" w:rsidRDefault="001D6131" w:rsidP="001D6131">
            <w:pPr>
              <w:rPr>
                <w:rFonts w:ascii="Arial" w:hAnsi="Arial" w:cs="Arial"/>
                <w:sz w:val="24"/>
                <w:szCs w:val="24"/>
              </w:rPr>
            </w:pPr>
            <w:r w:rsidRPr="001D6131">
              <w:rPr>
                <w:rFonts w:ascii="Arial" w:hAnsi="Arial" w:cs="Arial"/>
                <w:sz w:val="24"/>
                <w:szCs w:val="24"/>
              </w:rPr>
              <w:t>HMJ asked for clarification on the use of “context data” within the table of</w:t>
            </w:r>
          </w:p>
          <w:p w14:paraId="7BFD6274" w14:textId="5159A521" w:rsidR="001D6131" w:rsidRPr="001D6131" w:rsidRDefault="001D6131" w:rsidP="001D6131">
            <w:pPr>
              <w:rPr>
                <w:rFonts w:ascii="Arial" w:hAnsi="Arial" w:cs="Arial"/>
                <w:sz w:val="24"/>
                <w:szCs w:val="24"/>
              </w:rPr>
            </w:pPr>
            <w:r w:rsidRPr="001D6131">
              <w:rPr>
                <w:rFonts w:ascii="Arial" w:hAnsi="Arial" w:cs="Arial"/>
                <w:sz w:val="24"/>
                <w:szCs w:val="24"/>
              </w:rPr>
              <w:lastRenderedPageBreak/>
              <w:t xml:space="preserve"> ambitions and commented that gender did not appear to feature as prominently within the equality objectives as expected, given the significant gender variation within the social care workforce. SMcC explained that context data had been included to describe the operating environment and was not intended as a performance measure. Previous iterations had presented data without associated ambitions, which had caused ambiguity; the revised format aimed to address this. She proposed adding a short definition to distinguish context data from indicators of impact. On equality, she agreed that gender remained an important area of variation and confirmed that this would be explored further in the refresh of the Strategic Equality Plan. While recent government </w:t>
            </w:r>
            <w:r w:rsidR="008C4041" w:rsidRPr="001D6131">
              <w:rPr>
                <w:rFonts w:ascii="Arial" w:hAnsi="Arial" w:cs="Arial"/>
                <w:sz w:val="24"/>
                <w:szCs w:val="24"/>
              </w:rPr>
              <w:t>p</w:t>
            </w:r>
            <w:r w:rsidR="008C4041">
              <w:rPr>
                <w:rFonts w:ascii="Arial" w:hAnsi="Arial" w:cs="Arial"/>
                <w:sz w:val="24"/>
                <w:szCs w:val="24"/>
              </w:rPr>
              <w:t xml:space="preserve">lans </w:t>
            </w:r>
            <w:r w:rsidR="008C4041" w:rsidRPr="001D6131">
              <w:rPr>
                <w:rFonts w:ascii="Arial" w:hAnsi="Arial" w:cs="Arial"/>
                <w:sz w:val="24"/>
                <w:szCs w:val="24"/>
              </w:rPr>
              <w:t>had</w:t>
            </w:r>
            <w:r w:rsidRPr="001D6131">
              <w:rPr>
                <w:rFonts w:ascii="Arial" w:hAnsi="Arial" w:cs="Arial"/>
                <w:sz w:val="24"/>
                <w:szCs w:val="24"/>
              </w:rPr>
              <w:t xml:space="preserve"> focused on other protected characteristics, she agreed that gender should be revisited in the next planning round.</w:t>
            </w:r>
          </w:p>
          <w:p w14:paraId="72476528" w14:textId="77777777" w:rsidR="008A1CC4" w:rsidRDefault="008A1CC4" w:rsidP="00505590">
            <w:pPr>
              <w:rPr>
                <w:rFonts w:ascii="Arial" w:hAnsi="Arial" w:cs="Arial"/>
                <w:sz w:val="24"/>
                <w:szCs w:val="24"/>
              </w:rPr>
            </w:pPr>
          </w:p>
          <w:p w14:paraId="65C444FE" w14:textId="38FEF32E" w:rsidR="00DC6760" w:rsidRPr="00DC6760" w:rsidRDefault="00DC6760" w:rsidP="00DC6760">
            <w:pPr>
              <w:rPr>
                <w:rFonts w:ascii="Arial" w:hAnsi="Arial" w:cs="Arial"/>
                <w:sz w:val="24"/>
                <w:szCs w:val="24"/>
              </w:rPr>
            </w:pPr>
            <w:r>
              <w:rPr>
                <w:rFonts w:ascii="Arial" w:hAnsi="Arial" w:cs="Arial"/>
                <w:sz w:val="24"/>
                <w:szCs w:val="24"/>
              </w:rPr>
              <w:t xml:space="preserve">KH </w:t>
            </w:r>
            <w:r w:rsidRPr="00DC6760">
              <w:rPr>
                <w:rFonts w:ascii="Arial" w:hAnsi="Arial" w:cs="Arial"/>
                <w:sz w:val="24"/>
                <w:szCs w:val="24"/>
              </w:rPr>
              <w:t xml:space="preserve">raised a point relating to the action stating that the organisation would support the development of local academies and Welsh Government’s ambition for a national approach. Given forthcoming political changes, he suggested that the wording might be broadened slightly to accommodate any national development that might emerge. </w:t>
            </w:r>
            <w:r w:rsidR="001B40B4">
              <w:rPr>
                <w:rFonts w:ascii="Arial" w:hAnsi="Arial" w:cs="Arial"/>
                <w:sz w:val="24"/>
                <w:szCs w:val="24"/>
              </w:rPr>
              <w:t>SMcC</w:t>
            </w:r>
            <w:r w:rsidRPr="00DC6760">
              <w:rPr>
                <w:rFonts w:ascii="Arial" w:hAnsi="Arial" w:cs="Arial"/>
                <w:sz w:val="24"/>
                <w:szCs w:val="24"/>
              </w:rPr>
              <w:t xml:space="preserve"> </w:t>
            </w:r>
            <w:r w:rsidR="001B40B4">
              <w:rPr>
                <w:rFonts w:ascii="Arial" w:hAnsi="Arial" w:cs="Arial"/>
                <w:sz w:val="24"/>
                <w:szCs w:val="24"/>
              </w:rPr>
              <w:t>advised</w:t>
            </w:r>
            <w:r w:rsidR="007A731A">
              <w:rPr>
                <w:rFonts w:ascii="Arial" w:hAnsi="Arial" w:cs="Arial"/>
                <w:sz w:val="24"/>
                <w:szCs w:val="24"/>
              </w:rPr>
              <w:t xml:space="preserve"> </w:t>
            </w:r>
            <w:r w:rsidRPr="00DC6760">
              <w:rPr>
                <w:rFonts w:ascii="Arial" w:hAnsi="Arial" w:cs="Arial"/>
                <w:sz w:val="24"/>
                <w:szCs w:val="24"/>
              </w:rPr>
              <w:t>that this would be discussed with Welsh Government colleagues and that the final remit letter was likely to clarify the intended direction.</w:t>
            </w:r>
          </w:p>
          <w:p w14:paraId="7AA5BA19" w14:textId="77777777" w:rsidR="00DC6760" w:rsidRDefault="00DC6760" w:rsidP="00505590">
            <w:pPr>
              <w:rPr>
                <w:rFonts w:ascii="Arial" w:hAnsi="Arial" w:cs="Arial"/>
                <w:sz w:val="24"/>
                <w:szCs w:val="24"/>
              </w:rPr>
            </w:pPr>
          </w:p>
          <w:p w14:paraId="1E02EA60" w14:textId="7B7B4379" w:rsidR="00B71704" w:rsidRPr="00B71704" w:rsidRDefault="00B71704" w:rsidP="00B71704">
            <w:pPr>
              <w:rPr>
                <w:rFonts w:ascii="Arial" w:hAnsi="Arial" w:cs="Arial"/>
                <w:sz w:val="24"/>
                <w:szCs w:val="24"/>
              </w:rPr>
            </w:pPr>
            <w:r w:rsidRPr="00B71704">
              <w:rPr>
                <w:rFonts w:ascii="Arial" w:hAnsi="Arial" w:cs="Arial"/>
                <w:sz w:val="24"/>
                <w:szCs w:val="24"/>
              </w:rPr>
              <w:t>NA asked the Executive to review the balance of focus across service user groups. He noted the strong and appropriate emphasis on children’s services but sought assurance that older people, adults, mental health, and disability were sufficiently represented. SMcC agreed to review the document.</w:t>
            </w:r>
          </w:p>
          <w:p w14:paraId="2886C010" w14:textId="62682BFB" w:rsidR="008C7DF2" w:rsidRDefault="008C7DF2" w:rsidP="00273058">
            <w:pPr>
              <w:rPr>
                <w:rFonts w:ascii="Arial" w:hAnsi="Arial" w:cs="Arial"/>
                <w:sz w:val="24"/>
                <w:szCs w:val="24"/>
              </w:rPr>
            </w:pPr>
          </w:p>
          <w:p w14:paraId="5DA8684F" w14:textId="77777777" w:rsidR="00452786" w:rsidRPr="00452786" w:rsidRDefault="00452786" w:rsidP="00452786">
            <w:pPr>
              <w:rPr>
                <w:rFonts w:ascii="Arial" w:hAnsi="Arial" w:cs="Arial"/>
                <w:sz w:val="24"/>
                <w:szCs w:val="24"/>
              </w:rPr>
            </w:pPr>
            <w:r w:rsidRPr="00452786">
              <w:rPr>
                <w:rFonts w:ascii="Arial" w:hAnsi="Arial" w:cs="Arial"/>
                <w:sz w:val="24"/>
                <w:szCs w:val="24"/>
              </w:rPr>
              <w:t>EH referred to the reference to artificial intelligence, noting that the pace of change in AI was significant and accelerating. She suggested that the plan might need greater flexibility to accommodate rapid developments in AI and its implications for practice and service delivery. The Chair noted that this point related to a wider question about flexibility within the plan. While he recognised that scenario planning was already being undertaken, the written document did not explicitly set out that it was based on the current position (“as is”), nor that ministerial direction might change during the year. SMcC advised that the wording expected in the remit letter was likely to reflect this uncertainty.</w:t>
            </w:r>
          </w:p>
          <w:p w14:paraId="14D3AF06" w14:textId="77777777" w:rsidR="008532ED" w:rsidRDefault="008532ED" w:rsidP="008F7833">
            <w:pPr>
              <w:rPr>
                <w:rFonts w:ascii="Arial" w:hAnsi="Arial" w:cs="Arial"/>
                <w:sz w:val="24"/>
                <w:szCs w:val="24"/>
              </w:rPr>
            </w:pPr>
          </w:p>
          <w:p w14:paraId="31E20EDD" w14:textId="1D8C8DDF" w:rsidR="00B92D49" w:rsidRPr="00B92D49" w:rsidRDefault="00B92D49" w:rsidP="00B92D49">
            <w:pPr>
              <w:rPr>
                <w:rFonts w:ascii="Arial" w:hAnsi="Arial" w:cs="Arial"/>
                <w:sz w:val="24"/>
                <w:szCs w:val="24"/>
              </w:rPr>
            </w:pPr>
            <w:r w:rsidRPr="7F127E8B">
              <w:rPr>
                <w:rFonts w:ascii="Arial" w:hAnsi="Arial" w:cs="Arial"/>
                <w:sz w:val="24"/>
                <w:szCs w:val="24"/>
              </w:rPr>
              <w:t xml:space="preserve">EM asked about the organisation’s contribution to 2030 Net Zero commitments and what expectations applied to Social Care </w:t>
            </w:r>
            <w:r w:rsidR="00D769C2" w:rsidRPr="7F127E8B">
              <w:rPr>
                <w:rFonts w:ascii="Arial" w:hAnsi="Arial" w:cs="Arial"/>
                <w:sz w:val="24"/>
                <w:szCs w:val="24"/>
              </w:rPr>
              <w:t>Wales</w:t>
            </w:r>
            <w:r w:rsidRPr="7F127E8B">
              <w:rPr>
                <w:rFonts w:ascii="Arial" w:hAnsi="Arial" w:cs="Arial"/>
                <w:sz w:val="24"/>
                <w:szCs w:val="24"/>
              </w:rPr>
              <w:t xml:space="preserve"> and the wider workforce. SMcC confirmed that the plan referenced several actions already taken, including the impact of hybrid working, changes to supply contracts and operational decisions that had reduced the organisation’s carbon footprint. </w:t>
            </w:r>
            <w:r w:rsidR="54C95CB2" w:rsidRPr="7F127E8B">
              <w:rPr>
                <w:rFonts w:ascii="Arial" w:hAnsi="Arial" w:cs="Arial"/>
                <w:sz w:val="24"/>
                <w:szCs w:val="24"/>
              </w:rPr>
              <w:t>Sector wide</w:t>
            </w:r>
            <w:r w:rsidRPr="7F127E8B">
              <w:rPr>
                <w:rFonts w:ascii="Arial" w:hAnsi="Arial" w:cs="Arial"/>
                <w:sz w:val="24"/>
                <w:szCs w:val="24"/>
              </w:rPr>
              <w:t xml:space="preserve"> Net Zero work had moved into a broader local authority forum, recognising that it required a </w:t>
            </w:r>
            <w:r w:rsidR="21BF9EEE" w:rsidRPr="7F127E8B">
              <w:rPr>
                <w:rFonts w:ascii="Arial" w:hAnsi="Arial" w:cs="Arial"/>
                <w:sz w:val="24"/>
                <w:szCs w:val="24"/>
              </w:rPr>
              <w:t>whole authority</w:t>
            </w:r>
            <w:r w:rsidRPr="7F127E8B">
              <w:rPr>
                <w:rFonts w:ascii="Arial" w:hAnsi="Arial" w:cs="Arial"/>
                <w:sz w:val="24"/>
                <w:szCs w:val="24"/>
              </w:rPr>
              <w:t xml:space="preserve"> approach. Social Care Wales had not been tasked with leading </w:t>
            </w:r>
            <w:r w:rsidR="00A73366" w:rsidRPr="7F127E8B">
              <w:rPr>
                <w:rFonts w:ascii="Arial" w:hAnsi="Arial" w:cs="Arial"/>
                <w:sz w:val="24"/>
                <w:szCs w:val="24"/>
              </w:rPr>
              <w:t>work but</w:t>
            </w:r>
            <w:r w:rsidRPr="7F127E8B">
              <w:rPr>
                <w:rFonts w:ascii="Arial" w:hAnsi="Arial" w:cs="Arial"/>
                <w:sz w:val="24"/>
                <w:szCs w:val="24"/>
              </w:rPr>
              <w:t xml:space="preserve"> routinely applied a future generations lens to its work. EM suggested making this context clearer in the plan, </w:t>
            </w:r>
            <w:r w:rsidR="0058528B" w:rsidRPr="7F127E8B">
              <w:rPr>
                <w:rFonts w:ascii="Arial" w:hAnsi="Arial" w:cs="Arial"/>
                <w:sz w:val="24"/>
                <w:szCs w:val="24"/>
              </w:rPr>
              <w:t>this was</w:t>
            </w:r>
            <w:r w:rsidRPr="7F127E8B">
              <w:rPr>
                <w:rFonts w:ascii="Arial" w:hAnsi="Arial" w:cs="Arial"/>
                <w:sz w:val="24"/>
                <w:szCs w:val="24"/>
              </w:rPr>
              <w:t xml:space="preserve"> agreed. The Chair noted that the Board had previously agreed that S</w:t>
            </w:r>
            <w:r w:rsidR="0058528B" w:rsidRPr="7F127E8B">
              <w:rPr>
                <w:rFonts w:ascii="Arial" w:hAnsi="Arial" w:cs="Arial"/>
                <w:sz w:val="24"/>
                <w:szCs w:val="24"/>
              </w:rPr>
              <w:t xml:space="preserve">ocial </w:t>
            </w:r>
            <w:r w:rsidRPr="7F127E8B">
              <w:rPr>
                <w:rFonts w:ascii="Arial" w:hAnsi="Arial" w:cs="Arial"/>
                <w:sz w:val="24"/>
                <w:szCs w:val="24"/>
              </w:rPr>
              <w:t>C</w:t>
            </w:r>
            <w:r w:rsidR="0058528B" w:rsidRPr="7F127E8B">
              <w:rPr>
                <w:rFonts w:ascii="Arial" w:hAnsi="Arial" w:cs="Arial"/>
                <w:sz w:val="24"/>
                <w:szCs w:val="24"/>
              </w:rPr>
              <w:t xml:space="preserve">are </w:t>
            </w:r>
            <w:r w:rsidRPr="7F127E8B">
              <w:rPr>
                <w:rFonts w:ascii="Arial" w:hAnsi="Arial" w:cs="Arial"/>
                <w:sz w:val="24"/>
                <w:szCs w:val="24"/>
              </w:rPr>
              <w:t>W</w:t>
            </w:r>
            <w:r w:rsidR="0058528B" w:rsidRPr="7F127E8B">
              <w:rPr>
                <w:rFonts w:ascii="Arial" w:hAnsi="Arial" w:cs="Arial"/>
                <w:sz w:val="24"/>
                <w:szCs w:val="24"/>
              </w:rPr>
              <w:t>ales</w:t>
            </w:r>
            <w:r w:rsidRPr="7F127E8B">
              <w:rPr>
                <w:rFonts w:ascii="Arial" w:hAnsi="Arial" w:cs="Arial"/>
                <w:sz w:val="24"/>
                <w:szCs w:val="24"/>
              </w:rPr>
              <w:t xml:space="preserve">’s role was to influence and support rather than lead on the wider sector’s environmental commitments and suggested revisiting the topic in a future development session, particularly given the previous Board’s declaration of an environmental crisis. </w:t>
            </w:r>
            <w:r w:rsidRPr="7F127E8B">
              <w:rPr>
                <w:rFonts w:ascii="Arial" w:hAnsi="Arial" w:cs="Arial"/>
                <w:b/>
                <w:bCs/>
                <w:sz w:val="24"/>
                <w:szCs w:val="24"/>
              </w:rPr>
              <w:t>ACTION</w:t>
            </w:r>
            <w:r w:rsidR="0058528B" w:rsidRPr="7F127E8B">
              <w:rPr>
                <w:rFonts w:ascii="Arial" w:hAnsi="Arial" w:cs="Arial"/>
                <w:sz w:val="24"/>
                <w:szCs w:val="24"/>
              </w:rPr>
              <w:t xml:space="preserve"> </w:t>
            </w:r>
            <w:r w:rsidRPr="7F127E8B">
              <w:rPr>
                <w:rFonts w:ascii="Arial" w:hAnsi="Arial" w:cs="Arial"/>
                <w:sz w:val="24"/>
                <w:szCs w:val="24"/>
              </w:rPr>
              <w:t xml:space="preserve">LT also noted relevant research underway with </w:t>
            </w:r>
            <w:r w:rsidRPr="7F127E8B">
              <w:rPr>
                <w:rFonts w:ascii="Arial" w:hAnsi="Arial" w:cs="Arial"/>
                <w:sz w:val="24"/>
                <w:szCs w:val="24"/>
              </w:rPr>
              <w:lastRenderedPageBreak/>
              <w:t xml:space="preserve">the London School of Hygiene </w:t>
            </w:r>
            <w:r w:rsidR="00724809">
              <w:rPr>
                <w:rFonts w:ascii="Arial" w:hAnsi="Arial" w:cs="Arial"/>
                <w:sz w:val="24"/>
                <w:szCs w:val="24"/>
              </w:rPr>
              <w:t>and</w:t>
            </w:r>
            <w:r w:rsidRPr="7F127E8B">
              <w:rPr>
                <w:rFonts w:ascii="Arial" w:hAnsi="Arial" w:cs="Arial"/>
                <w:sz w:val="24"/>
                <w:szCs w:val="24"/>
              </w:rPr>
              <w:t xml:space="preserve"> Tropical Medicine on decarbonisation in home care and offered to connect interested members with the project team.</w:t>
            </w:r>
          </w:p>
          <w:p w14:paraId="7B1D3750" w14:textId="77777777" w:rsidR="00F80A8E" w:rsidRDefault="00F80A8E" w:rsidP="00273058">
            <w:pPr>
              <w:rPr>
                <w:rFonts w:ascii="Arial" w:hAnsi="Arial" w:cs="Arial"/>
                <w:sz w:val="24"/>
                <w:szCs w:val="24"/>
              </w:rPr>
            </w:pPr>
          </w:p>
          <w:p w14:paraId="5809DF1E" w14:textId="3B62620B" w:rsidR="00206EAB" w:rsidRPr="00206EAB" w:rsidRDefault="00206EAB" w:rsidP="00206EAB">
            <w:pPr>
              <w:rPr>
                <w:rFonts w:ascii="Arial" w:hAnsi="Arial" w:cs="Arial"/>
                <w:sz w:val="24"/>
                <w:szCs w:val="24"/>
              </w:rPr>
            </w:pPr>
            <w:r w:rsidRPr="00206EAB">
              <w:rPr>
                <w:rFonts w:ascii="Arial" w:hAnsi="Arial" w:cs="Arial"/>
                <w:sz w:val="24"/>
                <w:szCs w:val="24"/>
              </w:rPr>
              <w:t xml:space="preserve">TP reflected on the development of the organisation’s strategic narrative. Drawing on his involvement in several planning cycles, he felt the latest draft was moving closer to a clear and coherent articulation of the organisation’s purpose. He highlighted </w:t>
            </w:r>
            <w:r w:rsidR="00D56CDE">
              <w:rPr>
                <w:rFonts w:ascii="Arial" w:hAnsi="Arial" w:cs="Arial"/>
                <w:sz w:val="24"/>
                <w:szCs w:val="24"/>
              </w:rPr>
              <w:t xml:space="preserve">the </w:t>
            </w:r>
            <w:r w:rsidRPr="00206EAB">
              <w:rPr>
                <w:rFonts w:ascii="Arial" w:hAnsi="Arial" w:cs="Arial"/>
                <w:sz w:val="24"/>
                <w:szCs w:val="24"/>
              </w:rPr>
              <w:t>wording</w:t>
            </w:r>
            <w:r w:rsidR="00D56CDE">
              <w:rPr>
                <w:rFonts w:ascii="Arial" w:hAnsi="Arial" w:cs="Arial"/>
                <w:sz w:val="24"/>
                <w:szCs w:val="24"/>
              </w:rPr>
              <w:t xml:space="preserve">, </w:t>
            </w:r>
            <w:r w:rsidRPr="00206EAB">
              <w:rPr>
                <w:rFonts w:ascii="Arial" w:hAnsi="Arial" w:cs="Arial"/>
                <w:sz w:val="24"/>
                <w:szCs w:val="24"/>
              </w:rPr>
              <w:t>particularly the aim of enabling people to live the life that matters to them</w:t>
            </w:r>
            <w:r w:rsidR="00D56CDE">
              <w:rPr>
                <w:rFonts w:ascii="Arial" w:hAnsi="Arial" w:cs="Arial"/>
                <w:sz w:val="24"/>
                <w:szCs w:val="24"/>
              </w:rPr>
              <w:t xml:space="preserve">, </w:t>
            </w:r>
            <w:r w:rsidRPr="00206EAB">
              <w:rPr>
                <w:rFonts w:ascii="Arial" w:hAnsi="Arial" w:cs="Arial"/>
                <w:sz w:val="24"/>
                <w:szCs w:val="24"/>
              </w:rPr>
              <w:t>as one of the clearest expressions of purpose to date. He suggested that this purpose could be linked more explicitly to the organisation’s practical work throughout the plan. He welcomed the plan’s recognition that delivery depended heavily on collaboration and the wider environment and emphasised the importance of clearly distinguishing the organisation’s direct responsibilities from areas dependent on partners. SMcC agreed and noted that the emerging strategic plan already moved in this direction, with continued refinement underway.</w:t>
            </w:r>
          </w:p>
          <w:p w14:paraId="2DD5AE66" w14:textId="77777777" w:rsidR="00206EAB" w:rsidRDefault="00206EAB" w:rsidP="008F3258">
            <w:pPr>
              <w:rPr>
                <w:rFonts w:ascii="Arial" w:hAnsi="Arial" w:cs="Arial"/>
                <w:sz w:val="24"/>
                <w:szCs w:val="24"/>
              </w:rPr>
            </w:pPr>
          </w:p>
          <w:p w14:paraId="55913FC6" w14:textId="29FE3008" w:rsidR="00C92CC4" w:rsidRPr="00C92CC4" w:rsidRDefault="00C92CC4" w:rsidP="00C92CC4">
            <w:pPr>
              <w:rPr>
                <w:rFonts w:ascii="Arial" w:hAnsi="Arial" w:cs="Arial"/>
                <w:sz w:val="24"/>
                <w:szCs w:val="24"/>
              </w:rPr>
            </w:pPr>
            <w:r w:rsidRPr="7F127E8B">
              <w:rPr>
                <w:rFonts w:ascii="Arial" w:hAnsi="Arial" w:cs="Arial"/>
                <w:sz w:val="24"/>
                <w:szCs w:val="24"/>
              </w:rPr>
              <w:t>PI commented on the section of the plan relating to impact and outcomes. He noted that S</w:t>
            </w:r>
            <w:r w:rsidR="007C2F46" w:rsidRPr="7F127E8B">
              <w:rPr>
                <w:rFonts w:ascii="Arial" w:hAnsi="Arial" w:cs="Arial"/>
                <w:sz w:val="24"/>
                <w:szCs w:val="24"/>
              </w:rPr>
              <w:t xml:space="preserve">ocial </w:t>
            </w:r>
            <w:r w:rsidRPr="7F127E8B">
              <w:rPr>
                <w:rFonts w:ascii="Arial" w:hAnsi="Arial" w:cs="Arial"/>
                <w:sz w:val="24"/>
                <w:szCs w:val="24"/>
              </w:rPr>
              <w:t>C</w:t>
            </w:r>
            <w:r w:rsidR="007C2F46" w:rsidRPr="7F127E8B">
              <w:rPr>
                <w:rFonts w:ascii="Arial" w:hAnsi="Arial" w:cs="Arial"/>
                <w:sz w:val="24"/>
                <w:szCs w:val="24"/>
              </w:rPr>
              <w:t xml:space="preserve">are </w:t>
            </w:r>
            <w:r w:rsidRPr="7F127E8B">
              <w:rPr>
                <w:rFonts w:ascii="Arial" w:hAnsi="Arial" w:cs="Arial"/>
                <w:sz w:val="24"/>
                <w:szCs w:val="24"/>
              </w:rPr>
              <w:t>W</w:t>
            </w:r>
            <w:r w:rsidR="007C2F46" w:rsidRPr="7F127E8B">
              <w:rPr>
                <w:rFonts w:ascii="Arial" w:hAnsi="Arial" w:cs="Arial"/>
                <w:sz w:val="24"/>
                <w:szCs w:val="24"/>
              </w:rPr>
              <w:t>ales</w:t>
            </w:r>
            <w:r w:rsidRPr="7F127E8B">
              <w:rPr>
                <w:rFonts w:ascii="Arial" w:hAnsi="Arial" w:cs="Arial"/>
                <w:sz w:val="24"/>
                <w:szCs w:val="24"/>
              </w:rPr>
              <w:t xml:space="preserve">’s partnership work on integrated data would, over time, support stronger analysis of </w:t>
            </w:r>
            <w:r w:rsidR="6F3F0AF8" w:rsidRPr="7F127E8B">
              <w:rPr>
                <w:rFonts w:ascii="Arial" w:hAnsi="Arial" w:cs="Arial"/>
                <w:sz w:val="24"/>
                <w:szCs w:val="24"/>
              </w:rPr>
              <w:t>sector wide</w:t>
            </w:r>
            <w:r w:rsidRPr="7F127E8B">
              <w:rPr>
                <w:rFonts w:ascii="Arial" w:hAnsi="Arial" w:cs="Arial"/>
                <w:sz w:val="24"/>
                <w:szCs w:val="24"/>
              </w:rPr>
              <w:t xml:space="preserve"> impact, but he could not clearly identify this work within the current draft. He suggested that the plan should more explicitly reference how data integration and </w:t>
            </w:r>
            <w:r w:rsidR="26763E18" w:rsidRPr="7F127E8B">
              <w:rPr>
                <w:rFonts w:ascii="Arial" w:hAnsi="Arial" w:cs="Arial"/>
                <w:sz w:val="24"/>
                <w:szCs w:val="24"/>
              </w:rPr>
              <w:t>user experience</w:t>
            </w:r>
            <w:r w:rsidRPr="7F127E8B">
              <w:rPr>
                <w:rFonts w:ascii="Arial" w:hAnsi="Arial" w:cs="Arial"/>
                <w:sz w:val="24"/>
                <w:szCs w:val="24"/>
              </w:rPr>
              <w:t xml:space="preserve"> mechanisms would support future outcome measurement. SMcC acknowledged this and confirmed that customer and stakeholder feedback mechanisms had been discussed at the recent development session and </w:t>
            </w:r>
            <w:r w:rsidR="00CD136D" w:rsidRPr="7F127E8B">
              <w:rPr>
                <w:rFonts w:ascii="Arial" w:hAnsi="Arial" w:cs="Arial"/>
                <w:sz w:val="24"/>
                <w:szCs w:val="24"/>
              </w:rPr>
              <w:t xml:space="preserve">data </w:t>
            </w:r>
            <w:r w:rsidRPr="7F127E8B">
              <w:rPr>
                <w:rFonts w:ascii="Arial" w:hAnsi="Arial" w:cs="Arial"/>
                <w:sz w:val="24"/>
                <w:szCs w:val="24"/>
              </w:rPr>
              <w:t xml:space="preserve">should be made </w:t>
            </w:r>
            <w:r w:rsidR="008C4041" w:rsidRPr="7F127E8B">
              <w:rPr>
                <w:rFonts w:ascii="Arial" w:hAnsi="Arial" w:cs="Arial"/>
                <w:sz w:val="24"/>
                <w:szCs w:val="24"/>
              </w:rPr>
              <w:t>more in</w:t>
            </w:r>
            <w:r w:rsidR="00CD136D" w:rsidRPr="7F127E8B">
              <w:rPr>
                <w:rFonts w:ascii="Arial" w:hAnsi="Arial" w:cs="Arial"/>
                <w:sz w:val="24"/>
                <w:szCs w:val="24"/>
              </w:rPr>
              <w:t xml:space="preserve"> </w:t>
            </w:r>
            <w:r w:rsidR="008C4041" w:rsidRPr="7F127E8B">
              <w:rPr>
                <w:rFonts w:ascii="Arial" w:hAnsi="Arial" w:cs="Arial"/>
                <w:sz w:val="24"/>
                <w:szCs w:val="24"/>
              </w:rPr>
              <w:t>future plans</w:t>
            </w:r>
            <w:r w:rsidRPr="7F127E8B">
              <w:rPr>
                <w:rFonts w:ascii="Arial" w:hAnsi="Arial" w:cs="Arial"/>
                <w:sz w:val="24"/>
                <w:szCs w:val="24"/>
              </w:rPr>
              <w:t xml:space="preserve">. She highlighted that data work in the sector primarily aimed to improve frontline practice through better information </w:t>
            </w:r>
            <w:r w:rsidR="00A73366" w:rsidRPr="7F127E8B">
              <w:rPr>
                <w:rFonts w:ascii="Arial" w:hAnsi="Arial" w:cs="Arial"/>
                <w:sz w:val="24"/>
                <w:szCs w:val="24"/>
              </w:rPr>
              <w:t>sharing but</w:t>
            </w:r>
            <w:r w:rsidRPr="7F127E8B">
              <w:rPr>
                <w:rFonts w:ascii="Arial" w:hAnsi="Arial" w:cs="Arial"/>
                <w:sz w:val="24"/>
                <w:szCs w:val="24"/>
              </w:rPr>
              <w:t xml:space="preserve"> agreed that links to outcome measurement could be strengthened. The Chair supported this, noting the longstanding challenge of attributing </w:t>
            </w:r>
            <w:r w:rsidR="60398B90" w:rsidRPr="7F127E8B">
              <w:rPr>
                <w:rFonts w:ascii="Arial" w:hAnsi="Arial" w:cs="Arial"/>
                <w:sz w:val="24"/>
                <w:szCs w:val="24"/>
              </w:rPr>
              <w:t>national level</w:t>
            </w:r>
            <w:r w:rsidRPr="7F127E8B">
              <w:rPr>
                <w:rFonts w:ascii="Arial" w:hAnsi="Arial" w:cs="Arial"/>
                <w:sz w:val="24"/>
                <w:szCs w:val="24"/>
              </w:rPr>
              <w:t xml:space="preserve"> impact, and suggested referencing the Annual Report and Annual Impact Report as complementary reporting mechanisms.</w:t>
            </w:r>
          </w:p>
          <w:p w14:paraId="2513F625" w14:textId="77777777" w:rsidR="008461E6" w:rsidRPr="008F3258" w:rsidRDefault="008461E6" w:rsidP="008F3258">
            <w:pPr>
              <w:rPr>
                <w:rFonts w:ascii="Arial" w:hAnsi="Arial" w:cs="Arial"/>
                <w:sz w:val="24"/>
                <w:szCs w:val="24"/>
              </w:rPr>
            </w:pPr>
          </w:p>
          <w:p w14:paraId="19081889" w14:textId="4E733EAB" w:rsidR="00636B87" w:rsidRDefault="00636B87" w:rsidP="00636B87">
            <w:pPr>
              <w:rPr>
                <w:rFonts w:ascii="Arial" w:hAnsi="Arial" w:cs="Arial"/>
                <w:sz w:val="24"/>
                <w:szCs w:val="24"/>
              </w:rPr>
            </w:pPr>
            <w:r w:rsidRPr="7F127E8B">
              <w:rPr>
                <w:rFonts w:ascii="Arial" w:hAnsi="Arial" w:cs="Arial"/>
                <w:sz w:val="24"/>
                <w:szCs w:val="24"/>
              </w:rPr>
              <w:t xml:space="preserve">JB then presented the financial component of the business plan. She reported that the proposed budget for 2026–2028 was based on the Welsh Government core grant approved by the Senedd, alongside anticipated additional grants for which verbal assurance had been received. Registration fee income had been factored in, bringing total expected income and expenditure to just over £33.5 million across the </w:t>
            </w:r>
            <w:r w:rsidR="3673552C" w:rsidRPr="7F127E8B">
              <w:rPr>
                <w:rFonts w:ascii="Arial" w:hAnsi="Arial" w:cs="Arial"/>
                <w:sz w:val="24"/>
                <w:szCs w:val="24"/>
              </w:rPr>
              <w:t>two-year</w:t>
            </w:r>
            <w:r w:rsidRPr="7F127E8B">
              <w:rPr>
                <w:rFonts w:ascii="Arial" w:hAnsi="Arial" w:cs="Arial"/>
                <w:sz w:val="24"/>
                <w:szCs w:val="24"/>
              </w:rPr>
              <w:t xml:space="preserve"> period. She highlighted the intention to maintain a modest level of </w:t>
            </w:r>
            <w:r w:rsidR="3E1620E8" w:rsidRPr="7F127E8B">
              <w:rPr>
                <w:rFonts w:ascii="Arial" w:hAnsi="Arial" w:cs="Arial"/>
                <w:sz w:val="24"/>
                <w:szCs w:val="24"/>
              </w:rPr>
              <w:t>cash management</w:t>
            </w:r>
            <w:r w:rsidRPr="7F127E8B">
              <w:rPr>
                <w:rFonts w:ascii="Arial" w:hAnsi="Arial" w:cs="Arial"/>
                <w:sz w:val="24"/>
                <w:szCs w:val="24"/>
              </w:rPr>
              <w:t xml:space="preserve"> flexibility for specific, </w:t>
            </w:r>
            <w:r w:rsidR="72DEDFAE" w:rsidRPr="7F127E8B">
              <w:rPr>
                <w:rFonts w:ascii="Arial" w:hAnsi="Arial" w:cs="Arial"/>
                <w:sz w:val="24"/>
                <w:szCs w:val="24"/>
              </w:rPr>
              <w:t>time limited</w:t>
            </w:r>
            <w:r w:rsidRPr="7F127E8B">
              <w:rPr>
                <w:rFonts w:ascii="Arial" w:hAnsi="Arial" w:cs="Arial"/>
                <w:sz w:val="24"/>
                <w:szCs w:val="24"/>
              </w:rPr>
              <w:t xml:space="preserve"> projects, which was considered prudent in the context of </w:t>
            </w:r>
            <w:r w:rsidR="1D4B818F" w:rsidRPr="7F127E8B">
              <w:rPr>
                <w:rFonts w:ascii="Arial" w:hAnsi="Arial" w:cs="Arial"/>
                <w:sz w:val="24"/>
                <w:szCs w:val="24"/>
              </w:rPr>
              <w:t>short-term</w:t>
            </w:r>
            <w:r w:rsidRPr="7F127E8B">
              <w:rPr>
                <w:rFonts w:ascii="Arial" w:hAnsi="Arial" w:cs="Arial"/>
                <w:sz w:val="24"/>
                <w:szCs w:val="24"/>
              </w:rPr>
              <w:t xml:space="preserve"> funding cycles and political uncertainty.</w:t>
            </w:r>
          </w:p>
          <w:p w14:paraId="00060453" w14:textId="77777777" w:rsidR="00636B87" w:rsidRPr="00636B87" w:rsidRDefault="00636B87" w:rsidP="00636B87">
            <w:pPr>
              <w:rPr>
                <w:rFonts w:ascii="Arial" w:hAnsi="Arial" w:cs="Arial"/>
                <w:sz w:val="24"/>
                <w:szCs w:val="24"/>
              </w:rPr>
            </w:pPr>
          </w:p>
          <w:p w14:paraId="66A1F890" w14:textId="48FC0DEF" w:rsidR="00636B87" w:rsidRDefault="00636B87" w:rsidP="00636B87">
            <w:pPr>
              <w:rPr>
                <w:rFonts w:ascii="Arial" w:hAnsi="Arial" w:cs="Arial"/>
                <w:sz w:val="24"/>
                <w:szCs w:val="24"/>
              </w:rPr>
            </w:pPr>
            <w:r w:rsidRPr="7F127E8B">
              <w:rPr>
                <w:rFonts w:ascii="Arial" w:hAnsi="Arial" w:cs="Arial"/>
                <w:sz w:val="24"/>
                <w:szCs w:val="24"/>
              </w:rPr>
              <w:t xml:space="preserve">The Chair asked whether holding approximately £700,000 in </w:t>
            </w:r>
            <w:r w:rsidR="18C395C5" w:rsidRPr="7F127E8B">
              <w:rPr>
                <w:rFonts w:ascii="Arial" w:hAnsi="Arial" w:cs="Arial"/>
                <w:sz w:val="24"/>
                <w:szCs w:val="24"/>
              </w:rPr>
              <w:t>cash management</w:t>
            </w:r>
            <w:r w:rsidRPr="7F127E8B">
              <w:rPr>
                <w:rFonts w:ascii="Arial" w:hAnsi="Arial" w:cs="Arial"/>
                <w:sz w:val="24"/>
                <w:szCs w:val="24"/>
              </w:rPr>
              <w:t xml:space="preserve"> flexibility was permissible given </w:t>
            </w:r>
            <w:r w:rsidR="22E3910D" w:rsidRPr="7F127E8B">
              <w:rPr>
                <w:rFonts w:ascii="Arial" w:hAnsi="Arial" w:cs="Arial"/>
                <w:sz w:val="24"/>
                <w:szCs w:val="24"/>
              </w:rPr>
              <w:t>public-sector</w:t>
            </w:r>
            <w:r w:rsidRPr="7F127E8B">
              <w:rPr>
                <w:rFonts w:ascii="Arial" w:hAnsi="Arial" w:cs="Arial"/>
                <w:sz w:val="24"/>
                <w:szCs w:val="24"/>
              </w:rPr>
              <w:t xml:space="preserve"> constraints on reserves. JB confirmed that some yearend balance was unavoidable for public bodies and that the amount held by S</w:t>
            </w:r>
            <w:r w:rsidR="00B3406D" w:rsidRPr="7F127E8B">
              <w:rPr>
                <w:rFonts w:ascii="Arial" w:hAnsi="Arial" w:cs="Arial"/>
                <w:sz w:val="24"/>
                <w:szCs w:val="24"/>
              </w:rPr>
              <w:t xml:space="preserve">ocial </w:t>
            </w:r>
            <w:r w:rsidRPr="7F127E8B">
              <w:rPr>
                <w:rFonts w:ascii="Arial" w:hAnsi="Arial" w:cs="Arial"/>
                <w:sz w:val="24"/>
                <w:szCs w:val="24"/>
              </w:rPr>
              <w:t>C</w:t>
            </w:r>
            <w:r w:rsidR="00B3406D" w:rsidRPr="7F127E8B">
              <w:rPr>
                <w:rFonts w:ascii="Arial" w:hAnsi="Arial" w:cs="Arial"/>
                <w:sz w:val="24"/>
                <w:szCs w:val="24"/>
              </w:rPr>
              <w:t xml:space="preserve">are </w:t>
            </w:r>
            <w:r w:rsidRPr="7F127E8B">
              <w:rPr>
                <w:rFonts w:ascii="Arial" w:hAnsi="Arial" w:cs="Arial"/>
                <w:sz w:val="24"/>
                <w:szCs w:val="24"/>
              </w:rPr>
              <w:t>W</w:t>
            </w:r>
            <w:r w:rsidR="00B3406D" w:rsidRPr="7F127E8B">
              <w:rPr>
                <w:rFonts w:ascii="Arial" w:hAnsi="Arial" w:cs="Arial"/>
                <w:sz w:val="24"/>
                <w:szCs w:val="24"/>
              </w:rPr>
              <w:t>ales</w:t>
            </w:r>
            <w:r w:rsidRPr="7F127E8B">
              <w:rPr>
                <w:rFonts w:ascii="Arial" w:hAnsi="Arial" w:cs="Arial"/>
                <w:sz w:val="24"/>
                <w:szCs w:val="24"/>
              </w:rPr>
              <w:t xml:space="preserve"> was low relative to total funding. Welsh Government was aware of </w:t>
            </w:r>
            <w:r w:rsidR="00B3406D" w:rsidRPr="7F127E8B">
              <w:rPr>
                <w:rFonts w:ascii="Arial" w:hAnsi="Arial" w:cs="Arial"/>
                <w:sz w:val="24"/>
                <w:szCs w:val="24"/>
              </w:rPr>
              <w:t>the</w:t>
            </w:r>
            <w:r w:rsidRPr="7F127E8B">
              <w:rPr>
                <w:rFonts w:ascii="Arial" w:hAnsi="Arial" w:cs="Arial"/>
                <w:sz w:val="24"/>
                <w:szCs w:val="24"/>
              </w:rPr>
              <w:t xml:space="preserve"> position, which was </w:t>
            </w:r>
            <w:r w:rsidR="00CD136D" w:rsidRPr="7F127E8B">
              <w:rPr>
                <w:rFonts w:ascii="Arial" w:hAnsi="Arial" w:cs="Arial"/>
                <w:sz w:val="24"/>
                <w:szCs w:val="24"/>
              </w:rPr>
              <w:t xml:space="preserve">presented </w:t>
            </w:r>
            <w:r w:rsidRPr="7F127E8B">
              <w:rPr>
                <w:rFonts w:ascii="Arial" w:hAnsi="Arial" w:cs="Arial"/>
                <w:sz w:val="24"/>
                <w:szCs w:val="24"/>
              </w:rPr>
              <w:t>in annual accounts, and no concerns had been raised. No further questions on the budget were raised.</w:t>
            </w:r>
          </w:p>
          <w:p w14:paraId="68E6ECB8" w14:textId="77777777" w:rsidR="00B3406D" w:rsidRPr="00636B87" w:rsidRDefault="00B3406D" w:rsidP="00636B87">
            <w:pPr>
              <w:rPr>
                <w:rFonts w:ascii="Arial" w:hAnsi="Arial" w:cs="Arial"/>
                <w:sz w:val="24"/>
                <w:szCs w:val="24"/>
              </w:rPr>
            </w:pPr>
          </w:p>
          <w:p w14:paraId="5CB8581B" w14:textId="77777777" w:rsidR="00B3524F" w:rsidRDefault="00636B87" w:rsidP="00636B87">
            <w:pPr>
              <w:rPr>
                <w:rFonts w:ascii="Arial" w:hAnsi="Arial" w:cs="Arial"/>
                <w:sz w:val="24"/>
                <w:szCs w:val="24"/>
              </w:rPr>
            </w:pPr>
            <w:r w:rsidRPr="00636B87">
              <w:rPr>
                <w:rFonts w:ascii="Arial" w:hAnsi="Arial" w:cs="Arial"/>
                <w:sz w:val="24"/>
                <w:szCs w:val="24"/>
              </w:rPr>
              <w:t>The Chair concluded by noting the constructive feedback offered throughout the</w:t>
            </w:r>
          </w:p>
          <w:p w14:paraId="6EC9A060" w14:textId="3F23D53D" w:rsidR="00636B87" w:rsidRPr="00636B87" w:rsidRDefault="00636B87" w:rsidP="00636B87">
            <w:pPr>
              <w:rPr>
                <w:rFonts w:ascii="Arial" w:hAnsi="Arial" w:cs="Arial"/>
                <w:sz w:val="24"/>
                <w:szCs w:val="24"/>
              </w:rPr>
            </w:pPr>
            <w:r w:rsidRPr="00636B87">
              <w:rPr>
                <w:rFonts w:ascii="Arial" w:hAnsi="Arial" w:cs="Arial"/>
                <w:sz w:val="24"/>
                <w:szCs w:val="24"/>
              </w:rPr>
              <w:lastRenderedPageBreak/>
              <w:t xml:space="preserve"> discussion and confirmed that all agreed amendments would be incorporated into the next version of the business plan. Subject to these changes and any minor adjustments required following receipt of the remit letter, the Board </w:t>
            </w:r>
            <w:r w:rsidRPr="00636B87">
              <w:rPr>
                <w:rFonts w:ascii="Arial" w:hAnsi="Arial" w:cs="Arial"/>
                <w:b/>
                <w:bCs/>
                <w:sz w:val="24"/>
                <w:szCs w:val="24"/>
              </w:rPr>
              <w:t xml:space="preserve">approved </w:t>
            </w:r>
            <w:r w:rsidRPr="00636B87">
              <w:rPr>
                <w:rFonts w:ascii="Arial" w:hAnsi="Arial" w:cs="Arial"/>
                <w:sz w:val="24"/>
                <w:szCs w:val="24"/>
              </w:rPr>
              <w:t>the draft updated Business Plan 2025–2027 and delegated final sign</w:t>
            </w:r>
            <w:r w:rsidRPr="00636B87">
              <w:rPr>
                <w:rFonts w:ascii="Arial" w:hAnsi="Arial" w:cs="Arial"/>
                <w:sz w:val="24"/>
                <w:szCs w:val="24"/>
              </w:rPr>
              <w:noBreakHyphen/>
              <w:t>off to the Chair and Chief Executive, with any substantial changes to be returned to the Board. The Chair thanked colleagues and confirmed that Item 9 was concluded.</w:t>
            </w:r>
          </w:p>
          <w:p w14:paraId="08601DFD" w14:textId="77777777" w:rsidR="009665F7" w:rsidRDefault="009665F7" w:rsidP="00273058">
            <w:pPr>
              <w:rPr>
                <w:rFonts w:ascii="Arial" w:hAnsi="Arial" w:cs="Arial"/>
                <w:sz w:val="24"/>
                <w:szCs w:val="24"/>
              </w:rPr>
            </w:pPr>
          </w:p>
          <w:p w14:paraId="1FBD5ED5" w14:textId="10A13767" w:rsidR="008405FB" w:rsidRPr="00273058" w:rsidRDefault="008405FB" w:rsidP="00273058">
            <w:pPr>
              <w:rPr>
                <w:rFonts w:ascii="Arial" w:hAnsi="Arial" w:cs="Arial"/>
                <w:sz w:val="24"/>
                <w:szCs w:val="24"/>
              </w:rPr>
            </w:pPr>
          </w:p>
        </w:tc>
      </w:tr>
      <w:tr w:rsidR="001D1831" w:rsidRPr="008D56E4" w14:paraId="20E5C10D" w14:textId="77777777" w:rsidTr="7F127E8B">
        <w:trPr>
          <w:gridAfter w:val="1"/>
          <w:wAfter w:w="14" w:type="dxa"/>
        </w:trPr>
        <w:tc>
          <w:tcPr>
            <w:tcW w:w="857" w:type="dxa"/>
          </w:tcPr>
          <w:p w14:paraId="703125BF" w14:textId="63B1FAE0" w:rsidR="001D1831" w:rsidRPr="00874B06" w:rsidRDefault="00473C05" w:rsidP="00F45358">
            <w:pPr>
              <w:rPr>
                <w:rFonts w:ascii="Arial" w:hAnsi="Arial" w:cs="Arial"/>
                <w:b/>
                <w:bCs/>
                <w:sz w:val="24"/>
                <w:szCs w:val="24"/>
              </w:rPr>
            </w:pPr>
            <w:r>
              <w:rPr>
                <w:rFonts w:ascii="Arial" w:hAnsi="Arial" w:cs="Arial"/>
                <w:b/>
                <w:bCs/>
                <w:sz w:val="24"/>
                <w:szCs w:val="24"/>
              </w:rPr>
              <w:lastRenderedPageBreak/>
              <w:t>10</w:t>
            </w:r>
            <w:r w:rsidR="001D1831" w:rsidRPr="00874B06">
              <w:rPr>
                <w:rFonts w:ascii="Arial" w:hAnsi="Arial" w:cs="Arial"/>
                <w:b/>
                <w:bCs/>
                <w:sz w:val="24"/>
                <w:szCs w:val="24"/>
              </w:rPr>
              <w:t xml:space="preserve">. </w:t>
            </w:r>
          </w:p>
        </w:tc>
        <w:tc>
          <w:tcPr>
            <w:tcW w:w="8747" w:type="dxa"/>
          </w:tcPr>
          <w:p w14:paraId="2882117D" w14:textId="33C0D847" w:rsidR="001D1831" w:rsidRPr="00CA311F" w:rsidRDefault="00473C05" w:rsidP="005177EE">
            <w:pPr>
              <w:rPr>
                <w:rFonts w:ascii="Arial" w:hAnsi="Arial" w:cs="Arial"/>
                <w:b/>
                <w:bCs/>
                <w:sz w:val="24"/>
                <w:szCs w:val="24"/>
              </w:rPr>
            </w:pPr>
            <w:r>
              <w:rPr>
                <w:rFonts w:ascii="Arial" w:hAnsi="Arial" w:cs="Arial"/>
                <w:b/>
                <w:bCs/>
                <w:sz w:val="24"/>
                <w:szCs w:val="24"/>
              </w:rPr>
              <w:t>Revised Model Governance Framework</w:t>
            </w:r>
          </w:p>
        </w:tc>
      </w:tr>
      <w:tr w:rsidR="001D1831" w:rsidRPr="008D56E4" w14:paraId="0CC6D6FA" w14:textId="77777777" w:rsidTr="7F127E8B">
        <w:trPr>
          <w:gridAfter w:val="1"/>
          <w:wAfter w:w="14" w:type="dxa"/>
        </w:trPr>
        <w:tc>
          <w:tcPr>
            <w:tcW w:w="857" w:type="dxa"/>
          </w:tcPr>
          <w:p w14:paraId="63FF58C5" w14:textId="77777777" w:rsidR="001D1831" w:rsidRDefault="001D1831" w:rsidP="00F45358">
            <w:pPr>
              <w:rPr>
                <w:rFonts w:ascii="Arial" w:hAnsi="Arial" w:cs="Arial"/>
                <w:sz w:val="24"/>
                <w:szCs w:val="24"/>
              </w:rPr>
            </w:pPr>
          </w:p>
          <w:p w14:paraId="5D817128" w14:textId="77777777" w:rsidR="00874B06" w:rsidRDefault="00874B06" w:rsidP="00F45358">
            <w:pPr>
              <w:rPr>
                <w:rFonts w:ascii="Arial" w:hAnsi="Arial" w:cs="Arial"/>
                <w:sz w:val="24"/>
                <w:szCs w:val="24"/>
              </w:rPr>
            </w:pPr>
            <w:r>
              <w:rPr>
                <w:rFonts w:ascii="Arial" w:hAnsi="Arial" w:cs="Arial"/>
                <w:sz w:val="24"/>
                <w:szCs w:val="24"/>
              </w:rPr>
              <w:t>i.</w:t>
            </w:r>
          </w:p>
          <w:p w14:paraId="07DE5601" w14:textId="77777777" w:rsidR="00A16C08" w:rsidRDefault="00A16C08" w:rsidP="00F45358">
            <w:pPr>
              <w:rPr>
                <w:rFonts w:ascii="Arial" w:hAnsi="Arial" w:cs="Arial"/>
                <w:sz w:val="24"/>
                <w:szCs w:val="24"/>
              </w:rPr>
            </w:pPr>
          </w:p>
          <w:p w14:paraId="4F5F86DA" w14:textId="77777777" w:rsidR="00190326" w:rsidRDefault="00190326" w:rsidP="00F45358">
            <w:pPr>
              <w:rPr>
                <w:rFonts w:ascii="Arial" w:hAnsi="Arial" w:cs="Arial"/>
                <w:sz w:val="24"/>
                <w:szCs w:val="24"/>
              </w:rPr>
            </w:pPr>
          </w:p>
          <w:p w14:paraId="1190CBEC" w14:textId="77777777" w:rsidR="00190326" w:rsidRDefault="00190326" w:rsidP="00F45358">
            <w:pPr>
              <w:rPr>
                <w:rFonts w:ascii="Arial" w:hAnsi="Arial" w:cs="Arial"/>
                <w:sz w:val="24"/>
                <w:szCs w:val="24"/>
              </w:rPr>
            </w:pPr>
          </w:p>
          <w:p w14:paraId="5471910E" w14:textId="77777777" w:rsidR="00235BEF" w:rsidRDefault="00235BEF" w:rsidP="00F45358">
            <w:pPr>
              <w:rPr>
                <w:rFonts w:ascii="Arial" w:hAnsi="Arial" w:cs="Arial"/>
                <w:sz w:val="24"/>
                <w:szCs w:val="24"/>
              </w:rPr>
            </w:pPr>
          </w:p>
          <w:p w14:paraId="7E7F7936" w14:textId="77777777" w:rsidR="00235BEF" w:rsidRDefault="00235BEF" w:rsidP="00F45358">
            <w:pPr>
              <w:rPr>
                <w:rFonts w:ascii="Arial" w:hAnsi="Arial" w:cs="Arial"/>
                <w:sz w:val="24"/>
                <w:szCs w:val="24"/>
              </w:rPr>
            </w:pPr>
          </w:p>
          <w:p w14:paraId="4762F4C7" w14:textId="77777777" w:rsidR="00235BEF" w:rsidRDefault="00235BEF" w:rsidP="00F45358">
            <w:pPr>
              <w:rPr>
                <w:rFonts w:ascii="Arial" w:hAnsi="Arial" w:cs="Arial"/>
                <w:sz w:val="24"/>
                <w:szCs w:val="24"/>
              </w:rPr>
            </w:pPr>
          </w:p>
          <w:p w14:paraId="78571E58" w14:textId="77777777" w:rsidR="00235BEF" w:rsidRDefault="00235BEF" w:rsidP="00F45358">
            <w:pPr>
              <w:rPr>
                <w:rFonts w:ascii="Arial" w:hAnsi="Arial" w:cs="Arial"/>
                <w:sz w:val="24"/>
                <w:szCs w:val="24"/>
              </w:rPr>
            </w:pPr>
          </w:p>
          <w:p w14:paraId="064367BC" w14:textId="77777777" w:rsidR="00235BEF" w:rsidRDefault="00235BEF" w:rsidP="00F45358">
            <w:pPr>
              <w:rPr>
                <w:rFonts w:ascii="Arial" w:hAnsi="Arial" w:cs="Arial"/>
                <w:sz w:val="24"/>
                <w:szCs w:val="24"/>
              </w:rPr>
            </w:pPr>
          </w:p>
          <w:p w14:paraId="120E745A" w14:textId="77777777" w:rsidR="00235BEF" w:rsidRDefault="00235BEF" w:rsidP="00F45358">
            <w:pPr>
              <w:rPr>
                <w:rFonts w:ascii="Arial" w:hAnsi="Arial" w:cs="Arial"/>
                <w:sz w:val="24"/>
                <w:szCs w:val="24"/>
              </w:rPr>
            </w:pPr>
          </w:p>
          <w:p w14:paraId="3F65A31C" w14:textId="36DD8305" w:rsidR="00235BEF" w:rsidRDefault="00235BEF" w:rsidP="00F45358">
            <w:pPr>
              <w:rPr>
                <w:rFonts w:ascii="Arial" w:hAnsi="Arial" w:cs="Arial"/>
                <w:sz w:val="24"/>
                <w:szCs w:val="24"/>
              </w:rPr>
            </w:pPr>
            <w:r>
              <w:rPr>
                <w:rFonts w:ascii="Arial" w:hAnsi="Arial" w:cs="Arial"/>
                <w:sz w:val="24"/>
                <w:szCs w:val="24"/>
              </w:rPr>
              <w:t>ii.</w:t>
            </w:r>
          </w:p>
          <w:p w14:paraId="4E07F35C" w14:textId="77777777" w:rsidR="00235BEF" w:rsidRDefault="00235BEF" w:rsidP="00F45358">
            <w:pPr>
              <w:rPr>
                <w:rFonts w:ascii="Arial" w:hAnsi="Arial" w:cs="Arial"/>
                <w:sz w:val="24"/>
                <w:szCs w:val="24"/>
              </w:rPr>
            </w:pPr>
          </w:p>
          <w:p w14:paraId="56CBE752" w14:textId="77777777" w:rsidR="00235BEF" w:rsidRDefault="00235BEF" w:rsidP="00F45358">
            <w:pPr>
              <w:rPr>
                <w:rFonts w:ascii="Arial" w:hAnsi="Arial" w:cs="Arial"/>
                <w:sz w:val="24"/>
                <w:szCs w:val="24"/>
              </w:rPr>
            </w:pPr>
          </w:p>
          <w:p w14:paraId="3B43984F" w14:textId="77777777" w:rsidR="00235BEF" w:rsidRDefault="00235BEF" w:rsidP="00F45358">
            <w:pPr>
              <w:rPr>
                <w:rFonts w:ascii="Arial" w:hAnsi="Arial" w:cs="Arial"/>
                <w:sz w:val="24"/>
                <w:szCs w:val="24"/>
              </w:rPr>
            </w:pPr>
          </w:p>
          <w:p w14:paraId="75E837C4" w14:textId="77777777" w:rsidR="00235BEF" w:rsidRDefault="00235BEF" w:rsidP="00F45358">
            <w:pPr>
              <w:rPr>
                <w:rFonts w:ascii="Arial" w:hAnsi="Arial" w:cs="Arial"/>
                <w:sz w:val="24"/>
                <w:szCs w:val="24"/>
              </w:rPr>
            </w:pPr>
          </w:p>
          <w:p w14:paraId="4EA06F83" w14:textId="77777777" w:rsidR="00235BEF" w:rsidRDefault="00235BEF" w:rsidP="00F45358">
            <w:pPr>
              <w:rPr>
                <w:rFonts w:ascii="Arial" w:hAnsi="Arial" w:cs="Arial"/>
                <w:sz w:val="24"/>
                <w:szCs w:val="24"/>
              </w:rPr>
            </w:pPr>
          </w:p>
          <w:p w14:paraId="4991670D" w14:textId="77777777" w:rsidR="00235BEF" w:rsidRDefault="00235BEF" w:rsidP="00F45358">
            <w:pPr>
              <w:rPr>
                <w:rFonts w:ascii="Arial" w:hAnsi="Arial" w:cs="Arial"/>
                <w:sz w:val="24"/>
                <w:szCs w:val="24"/>
              </w:rPr>
            </w:pPr>
          </w:p>
          <w:p w14:paraId="186F506F" w14:textId="77777777" w:rsidR="00235BEF" w:rsidRDefault="00235BEF" w:rsidP="00F45358">
            <w:pPr>
              <w:rPr>
                <w:rFonts w:ascii="Arial" w:hAnsi="Arial" w:cs="Arial"/>
                <w:sz w:val="24"/>
                <w:szCs w:val="24"/>
              </w:rPr>
            </w:pPr>
          </w:p>
          <w:p w14:paraId="5E45EB5D" w14:textId="77777777" w:rsidR="00235BEF" w:rsidRDefault="00235BEF" w:rsidP="00F45358">
            <w:pPr>
              <w:rPr>
                <w:rFonts w:ascii="Arial" w:hAnsi="Arial" w:cs="Arial"/>
                <w:sz w:val="24"/>
                <w:szCs w:val="24"/>
              </w:rPr>
            </w:pPr>
          </w:p>
          <w:p w14:paraId="6B2DA4CE" w14:textId="0DF9BE15" w:rsidR="00235BEF" w:rsidRDefault="00235BEF" w:rsidP="00F45358">
            <w:pPr>
              <w:rPr>
                <w:rFonts w:ascii="Arial" w:hAnsi="Arial" w:cs="Arial"/>
                <w:sz w:val="24"/>
                <w:szCs w:val="24"/>
              </w:rPr>
            </w:pPr>
            <w:r>
              <w:rPr>
                <w:rFonts w:ascii="Arial" w:hAnsi="Arial" w:cs="Arial"/>
                <w:sz w:val="24"/>
                <w:szCs w:val="24"/>
              </w:rPr>
              <w:t>iii.</w:t>
            </w:r>
          </w:p>
          <w:p w14:paraId="66F1BA24" w14:textId="77777777" w:rsidR="00235BEF" w:rsidRDefault="00235BEF" w:rsidP="00F45358">
            <w:pPr>
              <w:rPr>
                <w:rFonts w:ascii="Arial" w:hAnsi="Arial" w:cs="Arial"/>
                <w:sz w:val="24"/>
                <w:szCs w:val="24"/>
              </w:rPr>
            </w:pPr>
          </w:p>
          <w:p w14:paraId="3A4C0910" w14:textId="77777777" w:rsidR="00235BEF" w:rsidRDefault="00235BEF" w:rsidP="00F45358">
            <w:pPr>
              <w:rPr>
                <w:rFonts w:ascii="Arial" w:hAnsi="Arial" w:cs="Arial"/>
                <w:sz w:val="24"/>
                <w:szCs w:val="24"/>
              </w:rPr>
            </w:pPr>
          </w:p>
          <w:p w14:paraId="5328236A" w14:textId="77777777" w:rsidR="00235BEF" w:rsidRDefault="00235BEF" w:rsidP="00F45358">
            <w:pPr>
              <w:rPr>
                <w:rFonts w:ascii="Arial" w:hAnsi="Arial" w:cs="Arial"/>
                <w:sz w:val="24"/>
                <w:szCs w:val="24"/>
              </w:rPr>
            </w:pPr>
          </w:p>
          <w:p w14:paraId="451CE8DA" w14:textId="77777777" w:rsidR="00235BEF" w:rsidRDefault="00235BEF" w:rsidP="00F45358">
            <w:pPr>
              <w:rPr>
                <w:rFonts w:ascii="Arial" w:hAnsi="Arial" w:cs="Arial"/>
                <w:sz w:val="24"/>
                <w:szCs w:val="24"/>
              </w:rPr>
            </w:pPr>
          </w:p>
          <w:p w14:paraId="71077027" w14:textId="77777777" w:rsidR="00235BEF" w:rsidRDefault="00235BEF" w:rsidP="00F45358">
            <w:pPr>
              <w:rPr>
                <w:rFonts w:ascii="Arial" w:hAnsi="Arial" w:cs="Arial"/>
                <w:sz w:val="24"/>
                <w:szCs w:val="24"/>
              </w:rPr>
            </w:pPr>
          </w:p>
          <w:p w14:paraId="06F83F58" w14:textId="77777777" w:rsidR="00235BEF" w:rsidRDefault="00235BEF" w:rsidP="00F45358">
            <w:pPr>
              <w:rPr>
                <w:rFonts w:ascii="Arial" w:hAnsi="Arial" w:cs="Arial"/>
                <w:sz w:val="24"/>
                <w:szCs w:val="24"/>
              </w:rPr>
            </w:pPr>
          </w:p>
          <w:p w14:paraId="091D1230" w14:textId="31394FA3" w:rsidR="00235BEF" w:rsidRDefault="00235BEF" w:rsidP="00F45358">
            <w:pPr>
              <w:rPr>
                <w:rFonts w:ascii="Arial" w:hAnsi="Arial" w:cs="Arial"/>
                <w:sz w:val="24"/>
                <w:szCs w:val="24"/>
              </w:rPr>
            </w:pPr>
            <w:r>
              <w:rPr>
                <w:rFonts w:ascii="Arial" w:hAnsi="Arial" w:cs="Arial"/>
                <w:sz w:val="24"/>
                <w:szCs w:val="24"/>
              </w:rPr>
              <w:t>iv.</w:t>
            </w:r>
          </w:p>
          <w:p w14:paraId="6395DDDD" w14:textId="77777777" w:rsidR="00235BEF" w:rsidRDefault="00235BEF" w:rsidP="00F45358">
            <w:pPr>
              <w:rPr>
                <w:rFonts w:ascii="Arial" w:hAnsi="Arial" w:cs="Arial"/>
                <w:sz w:val="24"/>
                <w:szCs w:val="24"/>
              </w:rPr>
            </w:pPr>
          </w:p>
          <w:p w14:paraId="083C99B6" w14:textId="77777777" w:rsidR="00235BEF" w:rsidRDefault="00235BEF" w:rsidP="00F45358">
            <w:pPr>
              <w:rPr>
                <w:rFonts w:ascii="Arial" w:hAnsi="Arial" w:cs="Arial"/>
                <w:sz w:val="24"/>
                <w:szCs w:val="24"/>
              </w:rPr>
            </w:pPr>
          </w:p>
          <w:p w14:paraId="42AF7453" w14:textId="77777777" w:rsidR="00235BEF" w:rsidRDefault="00235BEF" w:rsidP="00F45358">
            <w:pPr>
              <w:rPr>
                <w:rFonts w:ascii="Arial" w:hAnsi="Arial" w:cs="Arial"/>
                <w:sz w:val="24"/>
                <w:szCs w:val="24"/>
              </w:rPr>
            </w:pPr>
          </w:p>
          <w:p w14:paraId="21BE9C0E" w14:textId="77777777" w:rsidR="00235BEF" w:rsidRDefault="00235BEF" w:rsidP="00F45358">
            <w:pPr>
              <w:rPr>
                <w:rFonts w:ascii="Arial" w:hAnsi="Arial" w:cs="Arial"/>
                <w:sz w:val="24"/>
                <w:szCs w:val="24"/>
              </w:rPr>
            </w:pPr>
          </w:p>
          <w:p w14:paraId="406D9DA7" w14:textId="77777777" w:rsidR="00235BEF" w:rsidRDefault="00235BEF" w:rsidP="00F45358">
            <w:pPr>
              <w:rPr>
                <w:rFonts w:ascii="Arial" w:hAnsi="Arial" w:cs="Arial"/>
                <w:sz w:val="24"/>
                <w:szCs w:val="24"/>
              </w:rPr>
            </w:pPr>
          </w:p>
          <w:p w14:paraId="3DDF691B" w14:textId="77777777" w:rsidR="00235BEF" w:rsidRDefault="00235BEF" w:rsidP="00F45358">
            <w:pPr>
              <w:rPr>
                <w:rFonts w:ascii="Arial" w:hAnsi="Arial" w:cs="Arial"/>
                <w:sz w:val="24"/>
                <w:szCs w:val="24"/>
              </w:rPr>
            </w:pPr>
          </w:p>
          <w:p w14:paraId="4C63A8ED" w14:textId="77777777" w:rsidR="00235BEF" w:rsidRDefault="00235BEF" w:rsidP="00F45358">
            <w:pPr>
              <w:rPr>
                <w:rFonts w:ascii="Arial" w:hAnsi="Arial" w:cs="Arial"/>
                <w:sz w:val="24"/>
                <w:szCs w:val="24"/>
              </w:rPr>
            </w:pPr>
          </w:p>
          <w:p w14:paraId="11165FFF" w14:textId="77777777" w:rsidR="00235BEF" w:rsidRDefault="00235BEF" w:rsidP="00F45358">
            <w:pPr>
              <w:rPr>
                <w:rFonts w:ascii="Arial" w:hAnsi="Arial" w:cs="Arial"/>
                <w:sz w:val="24"/>
                <w:szCs w:val="24"/>
              </w:rPr>
            </w:pPr>
          </w:p>
          <w:p w14:paraId="4239BD99" w14:textId="77777777" w:rsidR="008C4041" w:rsidRDefault="008C4041" w:rsidP="00F45358">
            <w:pPr>
              <w:rPr>
                <w:rFonts w:ascii="Arial" w:hAnsi="Arial" w:cs="Arial"/>
                <w:sz w:val="24"/>
                <w:szCs w:val="24"/>
              </w:rPr>
            </w:pPr>
          </w:p>
          <w:p w14:paraId="1D5ED97C" w14:textId="4AE259F2" w:rsidR="00235BEF" w:rsidRDefault="00235BEF" w:rsidP="00F45358">
            <w:pPr>
              <w:rPr>
                <w:rFonts w:ascii="Arial" w:hAnsi="Arial" w:cs="Arial"/>
                <w:sz w:val="24"/>
                <w:szCs w:val="24"/>
              </w:rPr>
            </w:pPr>
            <w:r>
              <w:rPr>
                <w:rFonts w:ascii="Arial" w:hAnsi="Arial" w:cs="Arial"/>
                <w:sz w:val="24"/>
                <w:szCs w:val="24"/>
              </w:rPr>
              <w:t>v.</w:t>
            </w:r>
          </w:p>
          <w:p w14:paraId="14D8E67F" w14:textId="77777777" w:rsidR="00235BEF" w:rsidRDefault="00235BEF" w:rsidP="00F45358">
            <w:pPr>
              <w:rPr>
                <w:rFonts w:ascii="Arial" w:hAnsi="Arial" w:cs="Arial"/>
                <w:sz w:val="24"/>
                <w:szCs w:val="24"/>
              </w:rPr>
            </w:pPr>
          </w:p>
          <w:p w14:paraId="45096366" w14:textId="49E88EA3" w:rsidR="00235BEF" w:rsidRDefault="00235BEF" w:rsidP="00F45358">
            <w:pPr>
              <w:rPr>
                <w:rFonts w:ascii="Arial" w:hAnsi="Arial" w:cs="Arial"/>
                <w:sz w:val="24"/>
                <w:szCs w:val="24"/>
              </w:rPr>
            </w:pPr>
            <w:r>
              <w:rPr>
                <w:rFonts w:ascii="Arial" w:hAnsi="Arial" w:cs="Arial"/>
                <w:sz w:val="24"/>
                <w:szCs w:val="24"/>
              </w:rPr>
              <w:t>vi.</w:t>
            </w:r>
          </w:p>
          <w:p w14:paraId="2C20C1C8" w14:textId="77777777" w:rsidR="00235BEF" w:rsidRDefault="00235BEF" w:rsidP="00F45358">
            <w:pPr>
              <w:rPr>
                <w:rFonts w:ascii="Arial" w:hAnsi="Arial" w:cs="Arial"/>
                <w:sz w:val="24"/>
                <w:szCs w:val="24"/>
              </w:rPr>
            </w:pPr>
          </w:p>
          <w:p w14:paraId="2864E8EE" w14:textId="77777777" w:rsidR="00235BEF" w:rsidRDefault="00235BEF" w:rsidP="00F45358">
            <w:pPr>
              <w:rPr>
                <w:rFonts w:ascii="Arial" w:hAnsi="Arial" w:cs="Arial"/>
                <w:sz w:val="24"/>
                <w:szCs w:val="24"/>
              </w:rPr>
            </w:pPr>
          </w:p>
          <w:p w14:paraId="7C798729" w14:textId="77777777" w:rsidR="00235BEF" w:rsidRDefault="00235BEF" w:rsidP="00F45358">
            <w:pPr>
              <w:rPr>
                <w:rFonts w:ascii="Arial" w:hAnsi="Arial" w:cs="Arial"/>
                <w:sz w:val="24"/>
                <w:szCs w:val="24"/>
              </w:rPr>
            </w:pPr>
          </w:p>
          <w:p w14:paraId="74E6C8D8" w14:textId="77777777" w:rsidR="00235BEF" w:rsidRDefault="00235BEF" w:rsidP="00F45358">
            <w:pPr>
              <w:rPr>
                <w:rFonts w:ascii="Arial" w:hAnsi="Arial" w:cs="Arial"/>
                <w:sz w:val="24"/>
                <w:szCs w:val="24"/>
              </w:rPr>
            </w:pPr>
          </w:p>
          <w:p w14:paraId="1876B169" w14:textId="77777777" w:rsidR="00235BEF" w:rsidRDefault="00235BEF" w:rsidP="00F45358">
            <w:pPr>
              <w:rPr>
                <w:rFonts w:ascii="Arial" w:hAnsi="Arial" w:cs="Arial"/>
                <w:sz w:val="24"/>
                <w:szCs w:val="24"/>
              </w:rPr>
            </w:pPr>
          </w:p>
          <w:p w14:paraId="13BC7B52" w14:textId="77777777" w:rsidR="00235BEF" w:rsidRDefault="00235BEF" w:rsidP="00F45358">
            <w:pPr>
              <w:rPr>
                <w:rFonts w:ascii="Arial" w:hAnsi="Arial" w:cs="Arial"/>
                <w:sz w:val="24"/>
                <w:szCs w:val="24"/>
              </w:rPr>
            </w:pPr>
          </w:p>
          <w:p w14:paraId="1713B562" w14:textId="77777777" w:rsidR="00235BEF" w:rsidRDefault="00235BEF" w:rsidP="00F45358">
            <w:pPr>
              <w:rPr>
                <w:rFonts w:ascii="Arial" w:hAnsi="Arial" w:cs="Arial"/>
                <w:sz w:val="24"/>
                <w:szCs w:val="24"/>
              </w:rPr>
            </w:pPr>
          </w:p>
          <w:p w14:paraId="3A700935" w14:textId="77777777" w:rsidR="00235BEF" w:rsidRDefault="00235BEF" w:rsidP="00F45358">
            <w:pPr>
              <w:rPr>
                <w:rFonts w:ascii="Arial" w:hAnsi="Arial" w:cs="Arial"/>
                <w:sz w:val="24"/>
                <w:szCs w:val="24"/>
              </w:rPr>
            </w:pPr>
          </w:p>
          <w:p w14:paraId="54AD394C" w14:textId="77777777" w:rsidR="00235BEF" w:rsidRDefault="00235BEF" w:rsidP="00F45358">
            <w:pPr>
              <w:rPr>
                <w:rFonts w:ascii="Arial" w:hAnsi="Arial" w:cs="Arial"/>
                <w:sz w:val="24"/>
                <w:szCs w:val="24"/>
              </w:rPr>
            </w:pPr>
          </w:p>
          <w:p w14:paraId="75E24B7A" w14:textId="77777777" w:rsidR="00235BEF" w:rsidRDefault="00235BEF" w:rsidP="00F45358">
            <w:pPr>
              <w:rPr>
                <w:rFonts w:ascii="Arial" w:hAnsi="Arial" w:cs="Arial"/>
                <w:sz w:val="24"/>
                <w:szCs w:val="24"/>
              </w:rPr>
            </w:pPr>
          </w:p>
          <w:p w14:paraId="2C2654DD" w14:textId="77777777" w:rsidR="00235BEF" w:rsidRDefault="00235BEF" w:rsidP="00F45358">
            <w:pPr>
              <w:rPr>
                <w:rFonts w:ascii="Arial" w:hAnsi="Arial" w:cs="Arial"/>
                <w:sz w:val="24"/>
                <w:szCs w:val="24"/>
              </w:rPr>
            </w:pPr>
          </w:p>
          <w:p w14:paraId="6D69238C" w14:textId="77777777" w:rsidR="00235BEF" w:rsidRDefault="00235BEF" w:rsidP="00F45358">
            <w:pPr>
              <w:rPr>
                <w:rFonts w:ascii="Arial" w:hAnsi="Arial" w:cs="Arial"/>
                <w:sz w:val="24"/>
                <w:szCs w:val="24"/>
              </w:rPr>
            </w:pPr>
          </w:p>
          <w:p w14:paraId="23DF0F37" w14:textId="77777777" w:rsidR="00235BEF" w:rsidRDefault="00235BEF" w:rsidP="00F45358">
            <w:pPr>
              <w:rPr>
                <w:rFonts w:ascii="Arial" w:hAnsi="Arial" w:cs="Arial"/>
                <w:sz w:val="24"/>
                <w:szCs w:val="24"/>
              </w:rPr>
            </w:pPr>
          </w:p>
          <w:p w14:paraId="1A590447" w14:textId="77777777" w:rsidR="00235BEF" w:rsidRDefault="00235BEF" w:rsidP="00F45358">
            <w:pPr>
              <w:rPr>
                <w:rFonts w:ascii="Arial" w:hAnsi="Arial" w:cs="Arial"/>
                <w:sz w:val="24"/>
                <w:szCs w:val="24"/>
              </w:rPr>
            </w:pPr>
          </w:p>
          <w:p w14:paraId="4E621B95" w14:textId="77777777" w:rsidR="00235BEF" w:rsidRDefault="00235BEF" w:rsidP="00F45358">
            <w:pPr>
              <w:rPr>
                <w:rFonts w:ascii="Arial" w:hAnsi="Arial" w:cs="Arial"/>
                <w:sz w:val="24"/>
                <w:szCs w:val="24"/>
              </w:rPr>
            </w:pPr>
          </w:p>
          <w:p w14:paraId="4CFC8F02" w14:textId="1765A3EA" w:rsidR="00235BEF" w:rsidRDefault="00235BEF" w:rsidP="00F45358">
            <w:pPr>
              <w:rPr>
                <w:rFonts w:ascii="Arial" w:hAnsi="Arial" w:cs="Arial"/>
                <w:sz w:val="24"/>
                <w:szCs w:val="24"/>
              </w:rPr>
            </w:pPr>
            <w:r>
              <w:rPr>
                <w:rFonts w:ascii="Arial" w:hAnsi="Arial" w:cs="Arial"/>
                <w:sz w:val="24"/>
                <w:szCs w:val="24"/>
              </w:rPr>
              <w:t>vii.</w:t>
            </w:r>
          </w:p>
          <w:p w14:paraId="1B58EBD2" w14:textId="77777777" w:rsidR="00235BEF" w:rsidRDefault="00235BEF" w:rsidP="00F45358">
            <w:pPr>
              <w:rPr>
                <w:rFonts w:ascii="Arial" w:hAnsi="Arial" w:cs="Arial"/>
                <w:sz w:val="24"/>
                <w:szCs w:val="24"/>
              </w:rPr>
            </w:pPr>
          </w:p>
          <w:p w14:paraId="7CF586B7" w14:textId="77777777" w:rsidR="00235BEF" w:rsidRDefault="00235BEF" w:rsidP="00F45358">
            <w:pPr>
              <w:rPr>
                <w:rFonts w:ascii="Arial" w:hAnsi="Arial" w:cs="Arial"/>
                <w:sz w:val="24"/>
                <w:szCs w:val="24"/>
              </w:rPr>
            </w:pPr>
          </w:p>
          <w:p w14:paraId="52F18490" w14:textId="77777777" w:rsidR="00235BEF" w:rsidRDefault="00235BEF" w:rsidP="00F45358">
            <w:pPr>
              <w:rPr>
                <w:rFonts w:ascii="Arial" w:hAnsi="Arial" w:cs="Arial"/>
                <w:sz w:val="24"/>
                <w:szCs w:val="24"/>
              </w:rPr>
            </w:pPr>
          </w:p>
          <w:p w14:paraId="7E11376C" w14:textId="77777777" w:rsidR="00235BEF" w:rsidRDefault="00235BEF" w:rsidP="00F45358">
            <w:pPr>
              <w:rPr>
                <w:rFonts w:ascii="Arial" w:hAnsi="Arial" w:cs="Arial"/>
                <w:sz w:val="24"/>
                <w:szCs w:val="24"/>
              </w:rPr>
            </w:pPr>
          </w:p>
          <w:p w14:paraId="01F3B1E8" w14:textId="77777777" w:rsidR="00235BEF" w:rsidRDefault="00235BEF" w:rsidP="00F45358">
            <w:pPr>
              <w:rPr>
                <w:rFonts w:ascii="Arial" w:hAnsi="Arial" w:cs="Arial"/>
                <w:sz w:val="24"/>
                <w:szCs w:val="24"/>
              </w:rPr>
            </w:pPr>
          </w:p>
          <w:p w14:paraId="081AD7E5" w14:textId="77777777" w:rsidR="00235BEF" w:rsidRDefault="00235BEF" w:rsidP="00F45358">
            <w:pPr>
              <w:rPr>
                <w:rFonts w:ascii="Arial" w:hAnsi="Arial" w:cs="Arial"/>
                <w:sz w:val="24"/>
                <w:szCs w:val="24"/>
              </w:rPr>
            </w:pPr>
          </w:p>
          <w:p w14:paraId="0EC89BF7" w14:textId="77777777" w:rsidR="00235BEF" w:rsidRDefault="00235BEF" w:rsidP="00F45358">
            <w:pPr>
              <w:rPr>
                <w:rFonts w:ascii="Arial" w:hAnsi="Arial" w:cs="Arial"/>
                <w:sz w:val="24"/>
                <w:szCs w:val="24"/>
              </w:rPr>
            </w:pPr>
          </w:p>
          <w:p w14:paraId="3A5598DF" w14:textId="30271C71" w:rsidR="00235BEF" w:rsidRDefault="00235BEF" w:rsidP="00F45358">
            <w:pPr>
              <w:rPr>
                <w:rFonts w:ascii="Arial" w:hAnsi="Arial" w:cs="Arial"/>
                <w:sz w:val="24"/>
                <w:szCs w:val="24"/>
              </w:rPr>
            </w:pPr>
            <w:r>
              <w:rPr>
                <w:rFonts w:ascii="Arial" w:hAnsi="Arial" w:cs="Arial"/>
                <w:sz w:val="24"/>
                <w:szCs w:val="24"/>
              </w:rPr>
              <w:t>viii.</w:t>
            </w:r>
          </w:p>
          <w:p w14:paraId="6EADB310" w14:textId="77777777" w:rsidR="00235BEF" w:rsidRDefault="00235BEF" w:rsidP="00F45358">
            <w:pPr>
              <w:rPr>
                <w:rFonts w:ascii="Arial" w:hAnsi="Arial" w:cs="Arial"/>
                <w:sz w:val="24"/>
                <w:szCs w:val="24"/>
              </w:rPr>
            </w:pPr>
          </w:p>
          <w:p w14:paraId="6943A4EB" w14:textId="77777777" w:rsidR="00235BEF" w:rsidRDefault="00235BEF" w:rsidP="00F45358">
            <w:pPr>
              <w:rPr>
                <w:rFonts w:ascii="Arial" w:hAnsi="Arial" w:cs="Arial"/>
                <w:sz w:val="24"/>
                <w:szCs w:val="24"/>
              </w:rPr>
            </w:pPr>
          </w:p>
          <w:p w14:paraId="155CBF73" w14:textId="77777777" w:rsidR="00235BEF" w:rsidRDefault="00235BEF" w:rsidP="00F45358">
            <w:pPr>
              <w:rPr>
                <w:rFonts w:ascii="Arial" w:hAnsi="Arial" w:cs="Arial"/>
                <w:sz w:val="24"/>
                <w:szCs w:val="24"/>
              </w:rPr>
            </w:pPr>
          </w:p>
          <w:p w14:paraId="26E931EA" w14:textId="77777777" w:rsidR="00235BEF" w:rsidRDefault="00235BEF" w:rsidP="00F45358">
            <w:pPr>
              <w:rPr>
                <w:rFonts w:ascii="Arial" w:hAnsi="Arial" w:cs="Arial"/>
                <w:sz w:val="24"/>
                <w:szCs w:val="24"/>
              </w:rPr>
            </w:pPr>
          </w:p>
          <w:p w14:paraId="5CCF7A6D" w14:textId="77777777" w:rsidR="00235BEF" w:rsidRDefault="00235BEF" w:rsidP="00F45358">
            <w:pPr>
              <w:rPr>
                <w:rFonts w:ascii="Arial" w:hAnsi="Arial" w:cs="Arial"/>
                <w:sz w:val="24"/>
                <w:szCs w:val="24"/>
              </w:rPr>
            </w:pPr>
          </w:p>
          <w:p w14:paraId="5DF7BCD9" w14:textId="77777777" w:rsidR="00235BEF" w:rsidRDefault="00235BEF" w:rsidP="00F45358">
            <w:pPr>
              <w:rPr>
                <w:rFonts w:ascii="Arial" w:hAnsi="Arial" w:cs="Arial"/>
                <w:sz w:val="24"/>
                <w:szCs w:val="24"/>
              </w:rPr>
            </w:pPr>
          </w:p>
          <w:p w14:paraId="27B37C5B" w14:textId="20B08BD9" w:rsidR="00235BEF" w:rsidRDefault="00235BEF" w:rsidP="00F45358">
            <w:pPr>
              <w:rPr>
                <w:rFonts w:ascii="Arial" w:hAnsi="Arial" w:cs="Arial"/>
                <w:sz w:val="24"/>
                <w:szCs w:val="24"/>
              </w:rPr>
            </w:pPr>
            <w:r>
              <w:rPr>
                <w:rFonts w:ascii="Arial" w:hAnsi="Arial" w:cs="Arial"/>
                <w:sz w:val="24"/>
                <w:szCs w:val="24"/>
              </w:rPr>
              <w:t>ix.</w:t>
            </w:r>
          </w:p>
          <w:p w14:paraId="6B7EB06A" w14:textId="77777777" w:rsidR="00235BEF" w:rsidRDefault="00235BEF" w:rsidP="00F45358">
            <w:pPr>
              <w:rPr>
                <w:rFonts w:ascii="Arial" w:hAnsi="Arial" w:cs="Arial"/>
                <w:sz w:val="24"/>
                <w:szCs w:val="24"/>
              </w:rPr>
            </w:pPr>
          </w:p>
          <w:p w14:paraId="7AABF81B" w14:textId="77777777" w:rsidR="00235BEF" w:rsidRDefault="00235BEF" w:rsidP="00F45358">
            <w:pPr>
              <w:rPr>
                <w:rFonts w:ascii="Arial" w:hAnsi="Arial" w:cs="Arial"/>
                <w:sz w:val="24"/>
                <w:szCs w:val="24"/>
              </w:rPr>
            </w:pPr>
          </w:p>
          <w:p w14:paraId="451EF01E" w14:textId="77777777" w:rsidR="00235BEF" w:rsidRDefault="00235BEF" w:rsidP="00F45358">
            <w:pPr>
              <w:rPr>
                <w:rFonts w:ascii="Arial" w:hAnsi="Arial" w:cs="Arial"/>
                <w:sz w:val="24"/>
                <w:szCs w:val="24"/>
              </w:rPr>
            </w:pPr>
          </w:p>
          <w:p w14:paraId="2D294D0E" w14:textId="77777777" w:rsidR="00235BEF" w:rsidRDefault="00235BEF" w:rsidP="00F45358">
            <w:pPr>
              <w:rPr>
                <w:rFonts w:ascii="Arial" w:hAnsi="Arial" w:cs="Arial"/>
                <w:sz w:val="24"/>
                <w:szCs w:val="24"/>
              </w:rPr>
            </w:pPr>
          </w:p>
          <w:p w14:paraId="09054BFF" w14:textId="77777777" w:rsidR="00235BEF" w:rsidRDefault="00235BEF" w:rsidP="00F45358">
            <w:pPr>
              <w:rPr>
                <w:rFonts w:ascii="Arial" w:hAnsi="Arial" w:cs="Arial"/>
                <w:sz w:val="24"/>
                <w:szCs w:val="24"/>
              </w:rPr>
            </w:pPr>
          </w:p>
          <w:p w14:paraId="7D0138A5" w14:textId="77777777" w:rsidR="00235BEF" w:rsidRDefault="00235BEF" w:rsidP="00F45358">
            <w:pPr>
              <w:rPr>
                <w:rFonts w:ascii="Arial" w:hAnsi="Arial" w:cs="Arial"/>
                <w:sz w:val="24"/>
                <w:szCs w:val="24"/>
              </w:rPr>
            </w:pPr>
          </w:p>
          <w:p w14:paraId="64B5D25D" w14:textId="77777777" w:rsidR="00235BEF" w:rsidRDefault="00235BEF" w:rsidP="00F45358">
            <w:pPr>
              <w:rPr>
                <w:rFonts w:ascii="Arial" w:hAnsi="Arial" w:cs="Arial"/>
                <w:sz w:val="24"/>
                <w:szCs w:val="24"/>
              </w:rPr>
            </w:pPr>
          </w:p>
          <w:p w14:paraId="6C6D3CAE" w14:textId="77777777" w:rsidR="00235BEF" w:rsidRDefault="00235BEF" w:rsidP="00F45358">
            <w:pPr>
              <w:rPr>
                <w:rFonts w:ascii="Arial" w:hAnsi="Arial" w:cs="Arial"/>
                <w:sz w:val="24"/>
                <w:szCs w:val="24"/>
              </w:rPr>
            </w:pPr>
          </w:p>
          <w:p w14:paraId="4E003066" w14:textId="77777777" w:rsidR="00235BEF" w:rsidRDefault="00235BEF" w:rsidP="00F45358">
            <w:pPr>
              <w:rPr>
                <w:rFonts w:ascii="Arial" w:hAnsi="Arial" w:cs="Arial"/>
                <w:sz w:val="24"/>
                <w:szCs w:val="24"/>
              </w:rPr>
            </w:pPr>
          </w:p>
          <w:p w14:paraId="52AA5121" w14:textId="77777777" w:rsidR="00235BEF" w:rsidRDefault="00235BEF" w:rsidP="00F45358">
            <w:pPr>
              <w:rPr>
                <w:rFonts w:ascii="Arial" w:hAnsi="Arial" w:cs="Arial"/>
                <w:sz w:val="24"/>
                <w:szCs w:val="24"/>
              </w:rPr>
            </w:pPr>
          </w:p>
          <w:p w14:paraId="2C5F8B41" w14:textId="77777777" w:rsidR="00235BEF" w:rsidRDefault="00235BEF" w:rsidP="00F45358">
            <w:pPr>
              <w:rPr>
                <w:rFonts w:ascii="Arial" w:hAnsi="Arial" w:cs="Arial"/>
                <w:sz w:val="24"/>
                <w:szCs w:val="24"/>
              </w:rPr>
            </w:pPr>
          </w:p>
          <w:p w14:paraId="5FD0CF4C" w14:textId="77777777" w:rsidR="00235BEF" w:rsidRDefault="00235BEF" w:rsidP="00F45358">
            <w:pPr>
              <w:rPr>
                <w:rFonts w:ascii="Arial" w:hAnsi="Arial" w:cs="Arial"/>
                <w:sz w:val="24"/>
                <w:szCs w:val="24"/>
              </w:rPr>
            </w:pPr>
          </w:p>
          <w:p w14:paraId="6382DDA2" w14:textId="77777777" w:rsidR="00235BEF" w:rsidRDefault="00235BEF" w:rsidP="00F45358">
            <w:pPr>
              <w:rPr>
                <w:rFonts w:ascii="Arial" w:hAnsi="Arial" w:cs="Arial"/>
                <w:sz w:val="24"/>
                <w:szCs w:val="24"/>
              </w:rPr>
            </w:pPr>
          </w:p>
          <w:p w14:paraId="1F8857BB" w14:textId="57EFCE74" w:rsidR="00235BEF" w:rsidRDefault="00235BEF" w:rsidP="00F45358">
            <w:pPr>
              <w:rPr>
                <w:rFonts w:ascii="Arial" w:hAnsi="Arial" w:cs="Arial"/>
                <w:sz w:val="24"/>
                <w:szCs w:val="24"/>
              </w:rPr>
            </w:pPr>
            <w:r>
              <w:rPr>
                <w:rFonts w:ascii="Arial" w:hAnsi="Arial" w:cs="Arial"/>
                <w:sz w:val="24"/>
                <w:szCs w:val="24"/>
              </w:rPr>
              <w:t>x.</w:t>
            </w:r>
          </w:p>
          <w:p w14:paraId="45F55E64" w14:textId="77777777" w:rsidR="00190326" w:rsidRDefault="00190326" w:rsidP="00F45358">
            <w:pPr>
              <w:rPr>
                <w:rFonts w:ascii="Arial" w:hAnsi="Arial" w:cs="Arial"/>
                <w:sz w:val="24"/>
                <w:szCs w:val="24"/>
              </w:rPr>
            </w:pPr>
          </w:p>
          <w:p w14:paraId="5CC82F72" w14:textId="77777777" w:rsidR="00190326" w:rsidRDefault="00190326" w:rsidP="00F45358">
            <w:pPr>
              <w:rPr>
                <w:rFonts w:ascii="Arial" w:hAnsi="Arial" w:cs="Arial"/>
                <w:sz w:val="24"/>
                <w:szCs w:val="24"/>
              </w:rPr>
            </w:pPr>
          </w:p>
          <w:p w14:paraId="1BB4E4C3" w14:textId="77777777" w:rsidR="00190326" w:rsidRDefault="00190326" w:rsidP="00F45358">
            <w:pPr>
              <w:rPr>
                <w:rFonts w:ascii="Arial" w:hAnsi="Arial" w:cs="Arial"/>
                <w:sz w:val="24"/>
                <w:szCs w:val="24"/>
              </w:rPr>
            </w:pPr>
          </w:p>
          <w:p w14:paraId="1D0705F8" w14:textId="77777777" w:rsidR="00190326" w:rsidRDefault="00190326" w:rsidP="00F45358">
            <w:pPr>
              <w:rPr>
                <w:rFonts w:ascii="Arial" w:hAnsi="Arial" w:cs="Arial"/>
                <w:sz w:val="24"/>
                <w:szCs w:val="24"/>
              </w:rPr>
            </w:pPr>
          </w:p>
          <w:p w14:paraId="1AC131CA" w14:textId="61237B49" w:rsidR="00190326" w:rsidRPr="008D56E4" w:rsidRDefault="00190326" w:rsidP="00F45358">
            <w:pPr>
              <w:rPr>
                <w:rFonts w:ascii="Arial" w:hAnsi="Arial" w:cs="Arial"/>
                <w:sz w:val="24"/>
                <w:szCs w:val="24"/>
              </w:rPr>
            </w:pPr>
          </w:p>
        </w:tc>
        <w:tc>
          <w:tcPr>
            <w:tcW w:w="8747" w:type="dxa"/>
          </w:tcPr>
          <w:p w14:paraId="3382B142" w14:textId="77777777" w:rsidR="001D1831" w:rsidRDefault="001D1831" w:rsidP="0023742A">
            <w:pPr>
              <w:rPr>
                <w:rFonts w:ascii="Arial" w:hAnsi="Arial" w:cs="Arial"/>
                <w:sz w:val="24"/>
                <w:szCs w:val="24"/>
              </w:rPr>
            </w:pPr>
          </w:p>
          <w:p w14:paraId="7DED29DE" w14:textId="6E7FC089" w:rsidR="00046DEE" w:rsidRDefault="00046DEE" w:rsidP="00046DEE">
            <w:pPr>
              <w:rPr>
                <w:rFonts w:ascii="Arial" w:hAnsi="Arial" w:cs="Arial"/>
                <w:sz w:val="24"/>
                <w:szCs w:val="24"/>
              </w:rPr>
            </w:pPr>
            <w:r w:rsidRPr="7F127E8B">
              <w:rPr>
                <w:rFonts w:ascii="Arial" w:hAnsi="Arial" w:cs="Arial"/>
                <w:sz w:val="24"/>
                <w:szCs w:val="24"/>
              </w:rPr>
              <w:t xml:space="preserve">The Board received an update on the revised Model Governance Framework, which had been issued for adoption across all public bodies in Wales. </w:t>
            </w:r>
            <w:r w:rsidR="00D7773F" w:rsidRPr="7F127E8B">
              <w:rPr>
                <w:rFonts w:ascii="Arial" w:hAnsi="Arial" w:cs="Arial"/>
                <w:sz w:val="24"/>
                <w:szCs w:val="24"/>
              </w:rPr>
              <w:t>KS explained that s</w:t>
            </w:r>
            <w:r w:rsidRPr="7F127E8B">
              <w:rPr>
                <w:rFonts w:ascii="Arial" w:hAnsi="Arial" w:cs="Arial"/>
                <w:sz w:val="24"/>
                <w:szCs w:val="24"/>
              </w:rPr>
              <w:t xml:space="preserve">s the framework had been designed at a </w:t>
            </w:r>
            <w:r w:rsidR="661B6049" w:rsidRPr="7F127E8B">
              <w:rPr>
                <w:rFonts w:ascii="Arial" w:hAnsi="Arial" w:cs="Arial"/>
                <w:sz w:val="24"/>
                <w:szCs w:val="24"/>
              </w:rPr>
              <w:t>whole system</w:t>
            </w:r>
            <w:r w:rsidRPr="7F127E8B">
              <w:rPr>
                <w:rFonts w:ascii="Arial" w:hAnsi="Arial" w:cs="Arial"/>
                <w:sz w:val="24"/>
                <w:szCs w:val="24"/>
              </w:rPr>
              <w:t xml:space="preserve"> level, Social Care Wales had been in active discussions with the Welsh Government partnership team to work through how it should be applied proportionately and appropriately to the organisation’s functions and operating context.</w:t>
            </w:r>
            <w:r w:rsidR="00D7773F" w:rsidRPr="7F127E8B">
              <w:rPr>
                <w:rFonts w:ascii="Arial" w:hAnsi="Arial" w:cs="Arial"/>
                <w:sz w:val="24"/>
                <w:szCs w:val="24"/>
              </w:rPr>
              <w:t xml:space="preserve"> </w:t>
            </w:r>
            <w:r w:rsidRPr="7F127E8B">
              <w:rPr>
                <w:rFonts w:ascii="Arial" w:hAnsi="Arial" w:cs="Arial"/>
                <w:sz w:val="24"/>
                <w:szCs w:val="24"/>
              </w:rPr>
              <w:t>As part of this process, a detailed comparison table</w:t>
            </w:r>
            <w:r w:rsidR="008C795D">
              <w:rPr>
                <w:rFonts w:ascii="Arial" w:hAnsi="Arial" w:cs="Arial"/>
                <w:sz w:val="24"/>
                <w:szCs w:val="24"/>
              </w:rPr>
              <w:t xml:space="preserve"> was</w:t>
            </w:r>
            <w:r w:rsidRPr="7F127E8B">
              <w:rPr>
                <w:rFonts w:ascii="Arial" w:hAnsi="Arial" w:cs="Arial"/>
                <w:sz w:val="24"/>
                <w:szCs w:val="24"/>
              </w:rPr>
              <w:t xml:space="preserve"> included at Appendix 1</w:t>
            </w:r>
            <w:r w:rsidR="00B24C74">
              <w:rPr>
                <w:rFonts w:ascii="Arial" w:hAnsi="Arial" w:cs="Arial"/>
                <w:sz w:val="24"/>
                <w:szCs w:val="24"/>
              </w:rPr>
              <w:t xml:space="preserve"> in the paper</w:t>
            </w:r>
            <w:r w:rsidRPr="7F127E8B">
              <w:rPr>
                <w:rFonts w:ascii="Arial" w:hAnsi="Arial" w:cs="Arial"/>
                <w:sz w:val="24"/>
                <w:szCs w:val="24"/>
              </w:rPr>
              <w:t>, setting out any areas where Social Care Wales’ existing arrangements differed from the model, alongside the rationale for each variance</w:t>
            </w:r>
            <w:r w:rsidR="00B24C74">
              <w:rPr>
                <w:rFonts w:ascii="Arial" w:hAnsi="Arial" w:cs="Arial"/>
                <w:sz w:val="24"/>
                <w:szCs w:val="24"/>
              </w:rPr>
              <w:t>.</w:t>
            </w:r>
            <w:r w:rsidR="008C3E4D" w:rsidRPr="7F127E8B">
              <w:rPr>
                <w:rFonts w:ascii="Arial" w:hAnsi="Arial" w:cs="Arial"/>
                <w:sz w:val="24"/>
                <w:szCs w:val="24"/>
              </w:rPr>
              <w:t xml:space="preserve"> </w:t>
            </w:r>
          </w:p>
          <w:p w14:paraId="6AE98A07" w14:textId="77777777" w:rsidR="008C3E4D" w:rsidRPr="00046DEE" w:rsidRDefault="008C3E4D" w:rsidP="00046DEE">
            <w:pPr>
              <w:rPr>
                <w:rFonts w:ascii="Arial" w:hAnsi="Arial" w:cs="Arial"/>
                <w:sz w:val="24"/>
                <w:szCs w:val="24"/>
              </w:rPr>
            </w:pPr>
          </w:p>
          <w:p w14:paraId="0E6C3219" w14:textId="0DC6DFD5" w:rsidR="00046DEE" w:rsidRDefault="00046DEE" w:rsidP="00046DEE">
            <w:pPr>
              <w:rPr>
                <w:rFonts w:ascii="Arial" w:hAnsi="Arial" w:cs="Arial"/>
                <w:sz w:val="24"/>
                <w:szCs w:val="24"/>
              </w:rPr>
            </w:pPr>
            <w:r w:rsidRPr="00046DEE">
              <w:rPr>
                <w:rFonts w:ascii="Arial" w:hAnsi="Arial" w:cs="Arial"/>
                <w:sz w:val="24"/>
                <w:szCs w:val="24"/>
              </w:rPr>
              <w:t xml:space="preserve">KS highlighted, in light of the previous day’s workshop, the importance of understanding how the </w:t>
            </w:r>
            <w:r w:rsidR="008C3E4D" w:rsidRPr="00046DEE">
              <w:rPr>
                <w:rFonts w:ascii="Arial" w:hAnsi="Arial" w:cs="Arial"/>
                <w:sz w:val="24"/>
                <w:szCs w:val="24"/>
              </w:rPr>
              <w:t>Model Governance Framework</w:t>
            </w:r>
            <w:r w:rsidRPr="00046DEE">
              <w:rPr>
                <w:rFonts w:ascii="Arial" w:hAnsi="Arial" w:cs="Arial"/>
                <w:sz w:val="24"/>
                <w:szCs w:val="24"/>
              </w:rPr>
              <w:t xml:space="preserve"> sat alongside the organisation’s Board Assurance Framework (BAF). She emphasised that the two frameworks operated side by side, each fulfilling a different but complementary purpose. Referring to section 1.2 of the paper, she drew attention to the governance and accountability illustration used annually in the organisation’s accounts, which set out the organisation’s full system of controls and accountabilities.</w:t>
            </w:r>
          </w:p>
          <w:p w14:paraId="2014E66C" w14:textId="77777777" w:rsidR="00365F1F" w:rsidRPr="00046DEE" w:rsidRDefault="00365F1F" w:rsidP="00046DEE">
            <w:pPr>
              <w:rPr>
                <w:rFonts w:ascii="Arial" w:hAnsi="Arial" w:cs="Arial"/>
                <w:sz w:val="24"/>
                <w:szCs w:val="24"/>
              </w:rPr>
            </w:pPr>
          </w:p>
          <w:p w14:paraId="67CA93B7" w14:textId="0F3148CC" w:rsidR="00046DEE" w:rsidRDefault="00046DEE" w:rsidP="00046DEE">
            <w:pPr>
              <w:rPr>
                <w:rFonts w:ascii="Arial" w:hAnsi="Arial" w:cs="Arial"/>
                <w:sz w:val="24"/>
                <w:szCs w:val="24"/>
              </w:rPr>
            </w:pPr>
            <w:r w:rsidRPr="00046DEE">
              <w:rPr>
                <w:rFonts w:ascii="Arial" w:hAnsi="Arial" w:cs="Arial"/>
                <w:sz w:val="24"/>
                <w:szCs w:val="24"/>
              </w:rPr>
              <w:t xml:space="preserve">KS explained that the </w:t>
            </w:r>
            <w:r w:rsidR="00365F1F" w:rsidRPr="00046DEE">
              <w:rPr>
                <w:rFonts w:ascii="Arial" w:hAnsi="Arial" w:cs="Arial"/>
                <w:sz w:val="24"/>
                <w:szCs w:val="24"/>
              </w:rPr>
              <w:t>Model Governance Framework</w:t>
            </w:r>
            <w:r w:rsidRPr="00046DEE">
              <w:rPr>
                <w:rFonts w:ascii="Arial" w:hAnsi="Arial" w:cs="Arial"/>
                <w:sz w:val="24"/>
                <w:szCs w:val="24"/>
              </w:rPr>
              <w:t xml:space="preserve"> was an externally set, foundational framework agreed between Welsh Government and Social Care Wales. It provided the structural basis from which key internal governance documents were derived, including standing financial instructions, the scheme of delegation and matters reserved for the Board. These documents were required to sit within the parameters of the </w:t>
            </w:r>
            <w:r w:rsidR="00365F1F" w:rsidRPr="00046DEE">
              <w:rPr>
                <w:rFonts w:ascii="Arial" w:hAnsi="Arial" w:cs="Arial"/>
                <w:sz w:val="24"/>
                <w:szCs w:val="24"/>
              </w:rPr>
              <w:t>Model Governance Framework</w:t>
            </w:r>
            <w:r w:rsidRPr="00046DEE">
              <w:rPr>
                <w:rFonts w:ascii="Arial" w:hAnsi="Arial" w:cs="Arial"/>
                <w:sz w:val="24"/>
                <w:szCs w:val="24"/>
              </w:rPr>
              <w:t>.</w:t>
            </w:r>
          </w:p>
          <w:p w14:paraId="5D99E0DE" w14:textId="77777777" w:rsidR="00365F1F" w:rsidRPr="00046DEE" w:rsidRDefault="00365F1F" w:rsidP="00046DEE">
            <w:pPr>
              <w:rPr>
                <w:rFonts w:ascii="Arial" w:hAnsi="Arial" w:cs="Arial"/>
                <w:sz w:val="24"/>
                <w:szCs w:val="24"/>
              </w:rPr>
            </w:pPr>
          </w:p>
          <w:p w14:paraId="6191BAE1" w14:textId="17DA09D8" w:rsidR="00046DEE" w:rsidRDefault="00046DEE" w:rsidP="00046DEE">
            <w:pPr>
              <w:rPr>
                <w:rFonts w:ascii="Arial" w:hAnsi="Arial" w:cs="Arial"/>
                <w:sz w:val="24"/>
                <w:szCs w:val="24"/>
              </w:rPr>
            </w:pPr>
            <w:r w:rsidRPr="00046DEE">
              <w:rPr>
                <w:rFonts w:ascii="Arial" w:hAnsi="Arial" w:cs="Arial"/>
                <w:sz w:val="24"/>
                <w:szCs w:val="24"/>
              </w:rPr>
              <w:t xml:space="preserve">She added that the </w:t>
            </w:r>
            <w:r w:rsidR="00365F1F" w:rsidRPr="00046DEE">
              <w:rPr>
                <w:rFonts w:ascii="Arial" w:hAnsi="Arial" w:cs="Arial"/>
                <w:sz w:val="24"/>
                <w:szCs w:val="24"/>
              </w:rPr>
              <w:t>Model Governance Framework</w:t>
            </w:r>
            <w:r w:rsidRPr="00046DEE">
              <w:rPr>
                <w:rFonts w:ascii="Arial" w:hAnsi="Arial" w:cs="Arial"/>
                <w:sz w:val="24"/>
                <w:szCs w:val="24"/>
              </w:rPr>
              <w:t xml:space="preserve"> acted as a key internal control and was used by both internal and external auditors as a benchmark for assessing compliance. Within the assurance framework discussed the previous day, the </w:t>
            </w:r>
            <w:r w:rsidR="00365F1F" w:rsidRPr="00046DEE">
              <w:rPr>
                <w:rFonts w:ascii="Arial" w:hAnsi="Arial" w:cs="Arial"/>
                <w:sz w:val="24"/>
                <w:szCs w:val="24"/>
              </w:rPr>
              <w:t>Model Governance Framework</w:t>
            </w:r>
            <w:r w:rsidRPr="00046DEE">
              <w:rPr>
                <w:rFonts w:ascii="Arial" w:hAnsi="Arial" w:cs="Arial"/>
                <w:sz w:val="24"/>
                <w:szCs w:val="24"/>
              </w:rPr>
              <w:t xml:space="preserve"> linked directly to elements such as the strategic risk register, internal controls and associated audit activity. The organisation’s operation against the </w:t>
            </w:r>
            <w:r w:rsidR="00DB174E" w:rsidRPr="00046DEE">
              <w:rPr>
                <w:rFonts w:ascii="Arial" w:hAnsi="Arial" w:cs="Arial"/>
                <w:sz w:val="24"/>
                <w:szCs w:val="24"/>
              </w:rPr>
              <w:t>Model Governance Framework</w:t>
            </w:r>
            <w:r w:rsidRPr="00046DEE">
              <w:rPr>
                <w:rFonts w:ascii="Arial" w:hAnsi="Arial" w:cs="Arial"/>
                <w:sz w:val="24"/>
                <w:szCs w:val="24"/>
              </w:rPr>
              <w:t xml:space="preserve"> therefore formed part of the wider assurance and governance system. KS confirmed that this relationship would remain critical as the revised </w:t>
            </w:r>
            <w:r w:rsidR="00DB174E" w:rsidRPr="00046DEE">
              <w:rPr>
                <w:rFonts w:ascii="Arial" w:hAnsi="Arial" w:cs="Arial"/>
                <w:sz w:val="24"/>
                <w:szCs w:val="24"/>
              </w:rPr>
              <w:t>Model Governance Framework</w:t>
            </w:r>
            <w:r w:rsidRPr="00046DEE">
              <w:rPr>
                <w:rFonts w:ascii="Arial" w:hAnsi="Arial" w:cs="Arial"/>
                <w:sz w:val="24"/>
                <w:szCs w:val="24"/>
              </w:rPr>
              <w:t xml:space="preserve"> was finalised and integrated into the organisation’s arrangements.</w:t>
            </w:r>
          </w:p>
          <w:p w14:paraId="0A7A04A2" w14:textId="77777777" w:rsidR="008C4041" w:rsidRPr="00046DEE" w:rsidRDefault="008C4041" w:rsidP="00046DEE">
            <w:pPr>
              <w:rPr>
                <w:rFonts w:ascii="Arial" w:hAnsi="Arial" w:cs="Arial"/>
                <w:sz w:val="24"/>
                <w:szCs w:val="24"/>
              </w:rPr>
            </w:pPr>
          </w:p>
          <w:p w14:paraId="2EBB3D0E" w14:textId="77777777" w:rsidR="00046DEE" w:rsidRDefault="00046DEE" w:rsidP="00046DEE">
            <w:pPr>
              <w:rPr>
                <w:rFonts w:ascii="Arial" w:hAnsi="Arial" w:cs="Arial"/>
                <w:sz w:val="24"/>
                <w:szCs w:val="24"/>
              </w:rPr>
            </w:pPr>
            <w:r w:rsidRPr="00046DEE">
              <w:rPr>
                <w:rFonts w:ascii="Arial" w:hAnsi="Arial" w:cs="Arial"/>
                <w:sz w:val="24"/>
                <w:szCs w:val="24"/>
              </w:rPr>
              <w:t>The Chair thanked KS and invited comments and questions.</w:t>
            </w:r>
          </w:p>
          <w:p w14:paraId="18F44529" w14:textId="77777777" w:rsidR="00DB174E" w:rsidRPr="00046DEE" w:rsidRDefault="00DB174E" w:rsidP="00046DEE">
            <w:pPr>
              <w:rPr>
                <w:rFonts w:ascii="Arial" w:hAnsi="Arial" w:cs="Arial"/>
                <w:sz w:val="24"/>
                <w:szCs w:val="24"/>
              </w:rPr>
            </w:pPr>
          </w:p>
          <w:p w14:paraId="006C15F0" w14:textId="77777777" w:rsidR="00B3524F" w:rsidRDefault="00046DEE" w:rsidP="00046DEE">
            <w:pPr>
              <w:rPr>
                <w:rFonts w:ascii="Arial" w:hAnsi="Arial" w:cs="Arial"/>
                <w:sz w:val="24"/>
                <w:szCs w:val="24"/>
              </w:rPr>
            </w:pPr>
            <w:r w:rsidRPr="7F127E8B">
              <w:rPr>
                <w:rFonts w:ascii="Arial" w:hAnsi="Arial" w:cs="Arial"/>
                <w:sz w:val="24"/>
                <w:szCs w:val="24"/>
              </w:rPr>
              <w:t xml:space="preserve">SP noted that the paper indicated the new </w:t>
            </w:r>
            <w:r w:rsidR="00DB174E" w:rsidRPr="7F127E8B">
              <w:rPr>
                <w:rFonts w:ascii="Arial" w:hAnsi="Arial" w:cs="Arial"/>
                <w:sz w:val="24"/>
                <w:szCs w:val="24"/>
              </w:rPr>
              <w:t>Model Governance Framework</w:t>
            </w:r>
            <w:r w:rsidRPr="7F127E8B">
              <w:rPr>
                <w:rFonts w:ascii="Arial" w:hAnsi="Arial" w:cs="Arial"/>
                <w:sz w:val="24"/>
                <w:szCs w:val="24"/>
              </w:rPr>
              <w:t xml:space="preserve"> could </w:t>
            </w:r>
          </w:p>
          <w:p w14:paraId="14F862E8" w14:textId="2718E092" w:rsidR="00046DEE" w:rsidRDefault="00046DEE" w:rsidP="00046DEE">
            <w:pPr>
              <w:rPr>
                <w:rFonts w:ascii="Arial" w:hAnsi="Arial" w:cs="Arial"/>
                <w:sz w:val="24"/>
                <w:szCs w:val="24"/>
              </w:rPr>
            </w:pPr>
            <w:r w:rsidRPr="7F127E8B">
              <w:rPr>
                <w:rFonts w:ascii="Arial" w:hAnsi="Arial" w:cs="Arial"/>
                <w:sz w:val="24"/>
                <w:szCs w:val="24"/>
              </w:rPr>
              <w:lastRenderedPageBreak/>
              <w:t xml:space="preserve">require multiple revisions across existing governance documents and asked about the impact on capacity and workload. KS confirmed this was an important consideration. Once the final, signed version of the </w:t>
            </w:r>
            <w:r w:rsidR="00D04F0C" w:rsidRPr="7F127E8B">
              <w:rPr>
                <w:rFonts w:ascii="Arial" w:hAnsi="Arial" w:cs="Arial"/>
                <w:sz w:val="24"/>
                <w:szCs w:val="24"/>
              </w:rPr>
              <w:t>Model Governance Framework</w:t>
            </w:r>
            <w:r w:rsidRPr="7F127E8B">
              <w:rPr>
                <w:rFonts w:ascii="Arial" w:hAnsi="Arial" w:cs="Arial"/>
                <w:sz w:val="24"/>
                <w:szCs w:val="24"/>
              </w:rPr>
              <w:t xml:space="preserve"> was received, changes would be required across several key documents, including the scheme of delegation, Board terms of reference and matters reserved for the Board. These would require Board approval given their role in formally setting delegations.</w:t>
            </w:r>
            <w:r w:rsidR="00226E1F" w:rsidRPr="7F127E8B">
              <w:rPr>
                <w:rFonts w:ascii="Arial" w:hAnsi="Arial" w:cs="Arial"/>
                <w:sz w:val="24"/>
                <w:szCs w:val="24"/>
              </w:rPr>
              <w:t xml:space="preserve"> </w:t>
            </w:r>
            <w:r w:rsidRPr="7F127E8B">
              <w:rPr>
                <w:rFonts w:ascii="Arial" w:hAnsi="Arial" w:cs="Arial"/>
                <w:sz w:val="24"/>
                <w:szCs w:val="24"/>
              </w:rPr>
              <w:t xml:space="preserve">Further changes might also be required should updates to </w:t>
            </w:r>
            <w:r w:rsidRPr="7F127E8B">
              <w:rPr>
                <w:rFonts w:ascii="Arial" w:hAnsi="Arial" w:cs="Arial"/>
                <w:i/>
                <w:iCs/>
                <w:sz w:val="24"/>
                <w:szCs w:val="24"/>
              </w:rPr>
              <w:t>Managing Welsh Public Money</w:t>
            </w:r>
            <w:r w:rsidRPr="7F127E8B">
              <w:rPr>
                <w:rFonts w:ascii="Arial" w:hAnsi="Arial" w:cs="Arial"/>
                <w:sz w:val="24"/>
                <w:szCs w:val="24"/>
              </w:rPr>
              <w:t xml:space="preserve"> result in amended delegated limits. KS confirmed that the resource implications were clearly set out in the paper: work would sit primarily within the Corporate Governance and Strategy teams, had already been planned into next year’s workload, and would be reflected in Board and committee forward plans. </w:t>
            </w:r>
            <w:r w:rsidR="7C88AF46" w:rsidRPr="7F127E8B">
              <w:rPr>
                <w:rFonts w:ascii="Arial" w:hAnsi="Arial" w:cs="Arial"/>
                <w:sz w:val="24"/>
                <w:szCs w:val="24"/>
              </w:rPr>
              <w:t>Awareness raising</w:t>
            </w:r>
            <w:r w:rsidRPr="7F127E8B">
              <w:rPr>
                <w:rFonts w:ascii="Arial" w:hAnsi="Arial" w:cs="Arial"/>
                <w:sz w:val="24"/>
                <w:szCs w:val="24"/>
              </w:rPr>
              <w:t xml:space="preserve"> and training, particularly for Heads of Service, would also be undertaken and had been factored into team resources.</w:t>
            </w:r>
          </w:p>
          <w:p w14:paraId="65659DFD" w14:textId="77777777" w:rsidR="00884E73" w:rsidRPr="00046DEE" w:rsidRDefault="00884E73" w:rsidP="00046DEE">
            <w:pPr>
              <w:rPr>
                <w:rFonts w:ascii="Arial" w:hAnsi="Arial" w:cs="Arial"/>
                <w:sz w:val="24"/>
                <w:szCs w:val="24"/>
              </w:rPr>
            </w:pPr>
          </w:p>
          <w:p w14:paraId="17F7126F" w14:textId="7BBBDA71" w:rsidR="00046DEE" w:rsidRDefault="00046DEE" w:rsidP="00046DEE">
            <w:pPr>
              <w:rPr>
                <w:rFonts w:ascii="Arial" w:hAnsi="Arial" w:cs="Arial"/>
                <w:sz w:val="24"/>
                <w:szCs w:val="24"/>
              </w:rPr>
            </w:pPr>
            <w:r w:rsidRPr="00046DEE">
              <w:rPr>
                <w:rFonts w:ascii="Arial" w:hAnsi="Arial" w:cs="Arial"/>
                <w:sz w:val="24"/>
                <w:szCs w:val="24"/>
              </w:rPr>
              <w:t xml:space="preserve">The Chair then raised a variance highlighted in the paper: that the Audit and Risk Committee was not chaired by a finance professional. He informed members that he had discussed the matter </w:t>
            </w:r>
            <w:r w:rsidR="00502747">
              <w:rPr>
                <w:rFonts w:ascii="Arial" w:hAnsi="Arial" w:cs="Arial"/>
                <w:sz w:val="24"/>
                <w:szCs w:val="24"/>
              </w:rPr>
              <w:t>wit</w:t>
            </w:r>
            <w:r w:rsidR="009150BC">
              <w:rPr>
                <w:rFonts w:ascii="Arial" w:hAnsi="Arial" w:cs="Arial"/>
                <w:sz w:val="24"/>
                <w:szCs w:val="24"/>
              </w:rPr>
              <w:t xml:space="preserve">h the CEO </w:t>
            </w:r>
            <w:r w:rsidRPr="00046DEE">
              <w:rPr>
                <w:rFonts w:ascii="Arial" w:hAnsi="Arial" w:cs="Arial"/>
                <w:sz w:val="24"/>
                <w:szCs w:val="24"/>
              </w:rPr>
              <w:t>and was satisfied with the current arrangements, noting the presence of an Independent Member with professional financial expertise and strong financial experience among Committee members. He asked whether the exception needed to be reported formally to Welsh Government.</w:t>
            </w:r>
          </w:p>
          <w:p w14:paraId="7E3535EB" w14:textId="77777777" w:rsidR="00564413" w:rsidRPr="00046DEE" w:rsidRDefault="00564413" w:rsidP="00046DEE">
            <w:pPr>
              <w:rPr>
                <w:rFonts w:ascii="Arial" w:hAnsi="Arial" w:cs="Arial"/>
                <w:sz w:val="24"/>
                <w:szCs w:val="24"/>
              </w:rPr>
            </w:pPr>
          </w:p>
          <w:p w14:paraId="7C8AEFFB" w14:textId="2389FEEF" w:rsidR="00046DEE" w:rsidRDefault="00046DEE" w:rsidP="00046DEE">
            <w:pPr>
              <w:rPr>
                <w:rFonts w:ascii="Arial" w:hAnsi="Arial" w:cs="Arial"/>
                <w:sz w:val="24"/>
                <w:szCs w:val="24"/>
              </w:rPr>
            </w:pPr>
            <w:r w:rsidRPr="7F127E8B">
              <w:rPr>
                <w:rFonts w:ascii="Arial" w:hAnsi="Arial" w:cs="Arial"/>
                <w:sz w:val="24"/>
                <w:szCs w:val="24"/>
              </w:rPr>
              <w:t xml:space="preserve">KS confirmed that the matter had been discussed with the Welsh Government partnership team and the Public Bodies Unit, both of whom were content with the organisation’s current position. The exception had been captured in </w:t>
            </w:r>
            <w:r w:rsidR="00564413" w:rsidRPr="7F127E8B">
              <w:rPr>
                <w:rFonts w:ascii="Arial" w:hAnsi="Arial" w:cs="Arial"/>
                <w:sz w:val="24"/>
                <w:szCs w:val="24"/>
              </w:rPr>
              <w:t>a recent</w:t>
            </w:r>
            <w:r w:rsidRPr="7F127E8B">
              <w:rPr>
                <w:rFonts w:ascii="Arial" w:hAnsi="Arial" w:cs="Arial"/>
                <w:sz w:val="24"/>
                <w:szCs w:val="24"/>
              </w:rPr>
              <w:t xml:space="preserve"> </w:t>
            </w:r>
            <w:r w:rsidR="4EA7A4EA" w:rsidRPr="7F127E8B">
              <w:rPr>
                <w:rFonts w:ascii="Arial" w:hAnsi="Arial" w:cs="Arial"/>
                <w:sz w:val="24"/>
                <w:szCs w:val="24"/>
              </w:rPr>
              <w:t>self assessment</w:t>
            </w:r>
            <w:r w:rsidRPr="7F127E8B">
              <w:rPr>
                <w:rFonts w:ascii="Arial" w:hAnsi="Arial" w:cs="Arial"/>
                <w:sz w:val="24"/>
                <w:szCs w:val="24"/>
              </w:rPr>
              <w:t>, and opportunities to strengthen this area would be considered in future Board recruitment exercises. The Audit and Risk Committee Chair confirmed they were also comfortable with the current arrangements.</w:t>
            </w:r>
          </w:p>
          <w:p w14:paraId="02AC9C39" w14:textId="77777777" w:rsidR="00564413" w:rsidRPr="00046DEE" w:rsidRDefault="00564413" w:rsidP="00046DEE">
            <w:pPr>
              <w:rPr>
                <w:rFonts w:ascii="Arial" w:hAnsi="Arial" w:cs="Arial"/>
                <w:sz w:val="24"/>
                <w:szCs w:val="24"/>
              </w:rPr>
            </w:pPr>
          </w:p>
          <w:p w14:paraId="2C74F65E" w14:textId="420A35F8" w:rsidR="00046DEE" w:rsidRDefault="00046DEE" w:rsidP="00046DEE">
            <w:pPr>
              <w:rPr>
                <w:rFonts w:ascii="Arial" w:hAnsi="Arial" w:cs="Arial"/>
                <w:sz w:val="24"/>
                <w:szCs w:val="24"/>
              </w:rPr>
            </w:pPr>
            <w:r w:rsidRPr="00046DEE">
              <w:rPr>
                <w:rFonts w:ascii="Arial" w:hAnsi="Arial" w:cs="Arial"/>
                <w:sz w:val="24"/>
                <w:szCs w:val="24"/>
              </w:rPr>
              <w:t xml:space="preserve">The Chair then clarified the Board’s role in relation to the </w:t>
            </w:r>
            <w:r w:rsidR="00564413" w:rsidRPr="00046DEE">
              <w:rPr>
                <w:rFonts w:ascii="Arial" w:hAnsi="Arial" w:cs="Arial"/>
                <w:sz w:val="24"/>
                <w:szCs w:val="24"/>
              </w:rPr>
              <w:t>Model Governance Framework</w:t>
            </w:r>
            <w:r w:rsidRPr="00046DEE">
              <w:rPr>
                <w:rFonts w:ascii="Arial" w:hAnsi="Arial" w:cs="Arial"/>
                <w:sz w:val="24"/>
                <w:szCs w:val="24"/>
              </w:rPr>
              <w:t>, noting that the Board was not being asked to approve the framework itself, but rather to note it and take assurance that the appropriate internal mechanisms and controls would be updated in line with the new requirements. Formal sign</w:t>
            </w:r>
            <w:r w:rsidRPr="00046DEE">
              <w:rPr>
                <w:rFonts w:ascii="Arial" w:hAnsi="Arial" w:cs="Arial"/>
                <w:sz w:val="24"/>
                <w:szCs w:val="24"/>
              </w:rPr>
              <w:noBreakHyphen/>
              <w:t>off would be undertaken by Welsh Government. KS confirmed this and explained that, following the Board’s discussion, the revised framework would be returned to the Welsh Government partnership team before progressing to the Minister for approval.</w:t>
            </w:r>
            <w:r w:rsidR="00705308">
              <w:rPr>
                <w:rFonts w:ascii="Arial" w:hAnsi="Arial" w:cs="Arial"/>
                <w:sz w:val="24"/>
                <w:szCs w:val="24"/>
              </w:rPr>
              <w:t xml:space="preserve"> </w:t>
            </w:r>
            <w:r w:rsidRPr="00046DEE">
              <w:rPr>
                <w:rFonts w:ascii="Arial" w:hAnsi="Arial" w:cs="Arial"/>
                <w:sz w:val="24"/>
                <w:szCs w:val="24"/>
              </w:rPr>
              <w:t xml:space="preserve">She emphasised the importance of Board visibility, noting that when the revised scheme of delegation and updated matters reserved for the Board were brought forward for approval, members would see clearly how these documents aligned with the underlying framework. The intention was to secure approval of the updated 2024 </w:t>
            </w:r>
            <w:r w:rsidR="009337EE" w:rsidRPr="00046DEE">
              <w:rPr>
                <w:rFonts w:ascii="Arial" w:hAnsi="Arial" w:cs="Arial"/>
                <w:sz w:val="24"/>
                <w:szCs w:val="24"/>
              </w:rPr>
              <w:t>Model Governance Framework</w:t>
            </w:r>
            <w:r w:rsidRPr="00046DEE">
              <w:rPr>
                <w:rFonts w:ascii="Arial" w:hAnsi="Arial" w:cs="Arial"/>
                <w:sz w:val="24"/>
                <w:szCs w:val="24"/>
              </w:rPr>
              <w:t>, before the pre</w:t>
            </w:r>
            <w:r w:rsidRPr="00046DEE">
              <w:rPr>
                <w:rFonts w:ascii="Arial" w:hAnsi="Arial" w:cs="Arial"/>
                <w:sz w:val="24"/>
                <w:szCs w:val="24"/>
              </w:rPr>
              <w:noBreakHyphen/>
              <w:t>election period.</w:t>
            </w:r>
          </w:p>
          <w:p w14:paraId="59455BB9" w14:textId="77777777" w:rsidR="009337EE" w:rsidRPr="00046DEE" w:rsidRDefault="009337EE" w:rsidP="00046DEE">
            <w:pPr>
              <w:rPr>
                <w:rFonts w:ascii="Arial" w:hAnsi="Arial" w:cs="Arial"/>
                <w:sz w:val="24"/>
                <w:szCs w:val="24"/>
              </w:rPr>
            </w:pPr>
          </w:p>
          <w:p w14:paraId="1E1C2E38" w14:textId="77777777" w:rsidR="00046DEE" w:rsidRPr="00046DEE" w:rsidRDefault="00046DEE" w:rsidP="00046DEE">
            <w:pPr>
              <w:rPr>
                <w:rFonts w:ascii="Arial" w:hAnsi="Arial" w:cs="Arial"/>
                <w:sz w:val="24"/>
                <w:szCs w:val="24"/>
              </w:rPr>
            </w:pPr>
            <w:r w:rsidRPr="00046DEE">
              <w:rPr>
                <w:rFonts w:ascii="Arial" w:hAnsi="Arial" w:cs="Arial"/>
                <w:sz w:val="24"/>
                <w:szCs w:val="24"/>
              </w:rPr>
              <w:t xml:space="preserve">The Chair read the recommendation, inviting the Board to discuss the revised framework and take assurance that internal controls would be updated accordingly. The Board confirmed it was </w:t>
            </w:r>
            <w:r w:rsidRPr="00046DEE">
              <w:rPr>
                <w:rFonts w:ascii="Arial" w:hAnsi="Arial" w:cs="Arial"/>
                <w:b/>
                <w:bCs/>
                <w:sz w:val="24"/>
                <w:szCs w:val="24"/>
              </w:rPr>
              <w:t>content</w:t>
            </w:r>
            <w:r w:rsidRPr="00046DEE">
              <w:rPr>
                <w:rFonts w:ascii="Arial" w:hAnsi="Arial" w:cs="Arial"/>
                <w:sz w:val="24"/>
                <w:szCs w:val="24"/>
              </w:rPr>
              <w:t>. The Chair thanked KS and the governance team for the significant amount of detailed work undertaken, much of which was not immediately visible in the final paper.</w:t>
            </w:r>
          </w:p>
          <w:p w14:paraId="156AA0FF" w14:textId="77777777" w:rsidR="00A95420" w:rsidRDefault="00A95420" w:rsidP="0023742A">
            <w:pPr>
              <w:rPr>
                <w:rFonts w:ascii="Arial" w:hAnsi="Arial" w:cs="Arial"/>
                <w:sz w:val="24"/>
                <w:szCs w:val="24"/>
              </w:rPr>
            </w:pPr>
          </w:p>
          <w:p w14:paraId="009FC7F6" w14:textId="77777777" w:rsidR="00625FE9" w:rsidRPr="008D56E4" w:rsidRDefault="00625FE9" w:rsidP="0023742A">
            <w:pPr>
              <w:rPr>
                <w:rFonts w:ascii="Arial" w:hAnsi="Arial" w:cs="Arial"/>
                <w:sz w:val="24"/>
                <w:szCs w:val="24"/>
              </w:rPr>
            </w:pPr>
          </w:p>
        </w:tc>
      </w:tr>
      <w:tr w:rsidR="005177EE" w:rsidRPr="008D56E4" w14:paraId="1F4518AD" w14:textId="77777777" w:rsidTr="7F127E8B">
        <w:trPr>
          <w:gridAfter w:val="1"/>
          <w:wAfter w:w="14" w:type="dxa"/>
        </w:trPr>
        <w:tc>
          <w:tcPr>
            <w:tcW w:w="857" w:type="dxa"/>
          </w:tcPr>
          <w:p w14:paraId="02E5CF82" w14:textId="2F2FBDDB" w:rsidR="005177EE" w:rsidRPr="00A16C08" w:rsidRDefault="00CD4F44" w:rsidP="00F45358">
            <w:pPr>
              <w:rPr>
                <w:rFonts w:ascii="Arial" w:hAnsi="Arial" w:cs="Arial"/>
                <w:b/>
                <w:bCs/>
                <w:sz w:val="24"/>
                <w:szCs w:val="24"/>
              </w:rPr>
            </w:pPr>
            <w:r w:rsidRPr="00A16C08">
              <w:rPr>
                <w:rFonts w:ascii="Arial" w:hAnsi="Arial" w:cs="Arial"/>
                <w:b/>
                <w:bCs/>
                <w:sz w:val="24"/>
                <w:szCs w:val="24"/>
              </w:rPr>
              <w:lastRenderedPageBreak/>
              <w:t>1</w:t>
            </w:r>
            <w:r w:rsidR="00473C05">
              <w:rPr>
                <w:rFonts w:ascii="Arial" w:hAnsi="Arial" w:cs="Arial"/>
                <w:b/>
                <w:bCs/>
                <w:sz w:val="24"/>
                <w:szCs w:val="24"/>
              </w:rPr>
              <w:t>1</w:t>
            </w:r>
            <w:r w:rsidRPr="00A16C08">
              <w:rPr>
                <w:rFonts w:ascii="Arial" w:hAnsi="Arial" w:cs="Arial"/>
                <w:b/>
                <w:bCs/>
                <w:sz w:val="24"/>
                <w:szCs w:val="24"/>
              </w:rPr>
              <w:t>.</w:t>
            </w:r>
          </w:p>
        </w:tc>
        <w:tc>
          <w:tcPr>
            <w:tcW w:w="8747" w:type="dxa"/>
          </w:tcPr>
          <w:p w14:paraId="45566A9E" w14:textId="28792D00" w:rsidR="005177EE" w:rsidRPr="000B7382" w:rsidRDefault="00473C05" w:rsidP="00CD4F44">
            <w:pPr>
              <w:rPr>
                <w:rFonts w:ascii="Arial" w:hAnsi="Arial" w:cs="Arial"/>
                <w:b/>
                <w:bCs/>
                <w:sz w:val="24"/>
                <w:szCs w:val="24"/>
              </w:rPr>
            </w:pPr>
            <w:r>
              <w:rPr>
                <w:rFonts w:ascii="Arial" w:hAnsi="Arial" w:cs="Arial"/>
                <w:b/>
                <w:bCs/>
                <w:sz w:val="24"/>
                <w:szCs w:val="24"/>
              </w:rPr>
              <w:t>Consent agenda items</w:t>
            </w:r>
          </w:p>
        </w:tc>
      </w:tr>
      <w:tr w:rsidR="005177EE" w:rsidRPr="008D56E4" w14:paraId="7CB06B7B" w14:textId="77777777" w:rsidTr="7F127E8B">
        <w:trPr>
          <w:gridAfter w:val="1"/>
          <w:wAfter w:w="14" w:type="dxa"/>
        </w:trPr>
        <w:tc>
          <w:tcPr>
            <w:tcW w:w="857" w:type="dxa"/>
          </w:tcPr>
          <w:p w14:paraId="54E6926A" w14:textId="77777777" w:rsidR="00332FBC" w:rsidRDefault="00332FBC" w:rsidP="00F45358">
            <w:pPr>
              <w:rPr>
                <w:rFonts w:ascii="Arial" w:hAnsi="Arial" w:cs="Arial"/>
                <w:sz w:val="24"/>
                <w:szCs w:val="24"/>
              </w:rPr>
            </w:pPr>
          </w:p>
          <w:p w14:paraId="0A254BEC" w14:textId="77777777" w:rsidR="00332FBC" w:rsidRDefault="00332FBC" w:rsidP="00F45358">
            <w:pPr>
              <w:rPr>
                <w:rFonts w:ascii="Arial" w:hAnsi="Arial" w:cs="Arial"/>
                <w:sz w:val="24"/>
                <w:szCs w:val="24"/>
              </w:rPr>
            </w:pPr>
          </w:p>
          <w:p w14:paraId="3B6E0EEC" w14:textId="77777777" w:rsidR="00A27D81" w:rsidRDefault="00A27D81" w:rsidP="00F45358">
            <w:pPr>
              <w:rPr>
                <w:rFonts w:ascii="Arial" w:hAnsi="Arial" w:cs="Arial"/>
                <w:sz w:val="24"/>
                <w:szCs w:val="24"/>
              </w:rPr>
            </w:pPr>
          </w:p>
          <w:p w14:paraId="40DE97FF" w14:textId="51AAF05D" w:rsidR="00235BEF" w:rsidRPr="008D56E4" w:rsidRDefault="00AC5B04" w:rsidP="00F45358">
            <w:pPr>
              <w:rPr>
                <w:rFonts w:ascii="Arial" w:hAnsi="Arial" w:cs="Arial"/>
                <w:sz w:val="24"/>
                <w:szCs w:val="24"/>
              </w:rPr>
            </w:pPr>
            <w:r>
              <w:rPr>
                <w:rFonts w:ascii="Arial" w:hAnsi="Arial" w:cs="Arial"/>
                <w:sz w:val="24"/>
                <w:szCs w:val="24"/>
              </w:rPr>
              <w:t>i.</w:t>
            </w:r>
          </w:p>
        </w:tc>
        <w:tc>
          <w:tcPr>
            <w:tcW w:w="8747" w:type="dxa"/>
          </w:tcPr>
          <w:p w14:paraId="720F0A76" w14:textId="77777777" w:rsidR="005177EE" w:rsidRDefault="005177EE" w:rsidP="0023742A">
            <w:pPr>
              <w:rPr>
                <w:rFonts w:ascii="Arial" w:hAnsi="Arial" w:cs="Arial"/>
                <w:sz w:val="24"/>
                <w:szCs w:val="24"/>
              </w:rPr>
            </w:pPr>
          </w:p>
          <w:p w14:paraId="50A4AC89" w14:textId="42FC727B" w:rsidR="00156422" w:rsidRPr="00156422" w:rsidRDefault="00156422" w:rsidP="009E17AA">
            <w:pPr>
              <w:pStyle w:val="ListParagraph"/>
              <w:ind w:left="0"/>
              <w:rPr>
                <w:rFonts w:ascii="Arial" w:hAnsi="Arial" w:cs="Arial"/>
                <w:b/>
                <w:bCs/>
                <w:sz w:val="24"/>
                <w:szCs w:val="24"/>
              </w:rPr>
            </w:pPr>
            <w:r w:rsidRPr="00156422">
              <w:rPr>
                <w:rFonts w:ascii="Arial" w:hAnsi="Arial" w:cs="Arial"/>
                <w:b/>
                <w:bCs/>
                <w:sz w:val="24"/>
                <w:szCs w:val="24"/>
              </w:rPr>
              <w:t>Board development session synopsis</w:t>
            </w:r>
          </w:p>
          <w:p w14:paraId="25B4B289" w14:textId="77777777" w:rsidR="00156422" w:rsidRDefault="00156422" w:rsidP="009E17AA">
            <w:pPr>
              <w:pStyle w:val="ListParagraph"/>
              <w:ind w:left="0"/>
              <w:rPr>
                <w:rFonts w:ascii="Arial" w:hAnsi="Arial" w:cs="Arial"/>
                <w:sz w:val="24"/>
                <w:szCs w:val="24"/>
              </w:rPr>
            </w:pPr>
          </w:p>
          <w:p w14:paraId="364BBF61" w14:textId="587BF00B" w:rsidR="009E17AA" w:rsidRDefault="009E17AA" w:rsidP="009E17AA">
            <w:pPr>
              <w:pStyle w:val="ListParagraph"/>
              <w:ind w:left="0"/>
              <w:rPr>
                <w:rFonts w:ascii="Arial" w:hAnsi="Arial" w:cs="Arial"/>
                <w:sz w:val="24"/>
                <w:szCs w:val="24"/>
              </w:rPr>
            </w:pPr>
            <w:r w:rsidRPr="009E17AA">
              <w:rPr>
                <w:rFonts w:ascii="Arial" w:hAnsi="Arial" w:cs="Arial"/>
                <w:sz w:val="24"/>
                <w:szCs w:val="24"/>
              </w:rPr>
              <w:t xml:space="preserve">The Chair introduced Item 11, the consent agenda, and confirmed that no Member had indicated a wish to withdraw </w:t>
            </w:r>
            <w:r w:rsidR="00156422" w:rsidRPr="000F618E">
              <w:rPr>
                <w:rFonts w:ascii="Arial" w:hAnsi="Arial" w:cs="Arial"/>
                <w:sz w:val="24"/>
                <w:szCs w:val="24"/>
              </w:rPr>
              <w:t>the</w:t>
            </w:r>
            <w:r w:rsidRPr="009E17AA">
              <w:rPr>
                <w:rFonts w:ascii="Arial" w:hAnsi="Arial" w:cs="Arial"/>
                <w:sz w:val="24"/>
                <w:szCs w:val="24"/>
              </w:rPr>
              <w:t xml:space="preserve"> item for separate discussion. The Board therefore noted the consent agenda in full, with no matters raised for further consideration.</w:t>
            </w:r>
          </w:p>
          <w:p w14:paraId="5745C3C2" w14:textId="77777777" w:rsidR="000F618E" w:rsidRPr="009E17AA" w:rsidRDefault="000F618E" w:rsidP="009E17AA">
            <w:pPr>
              <w:pStyle w:val="ListParagraph"/>
              <w:ind w:left="0"/>
              <w:rPr>
                <w:rFonts w:ascii="Arial" w:hAnsi="Arial" w:cs="Arial"/>
                <w:sz w:val="24"/>
                <w:szCs w:val="24"/>
              </w:rPr>
            </w:pPr>
          </w:p>
          <w:p w14:paraId="3679E0C3" w14:textId="0406EED4" w:rsidR="004330F9" w:rsidRPr="001B5C50" w:rsidRDefault="004330F9" w:rsidP="00FB47B0">
            <w:pPr>
              <w:pStyle w:val="ListParagraph"/>
              <w:ind w:left="0"/>
              <w:rPr>
                <w:rFonts w:ascii="Arial" w:hAnsi="Arial" w:cs="Arial"/>
                <w:sz w:val="24"/>
                <w:szCs w:val="24"/>
              </w:rPr>
            </w:pPr>
          </w:p>
        </w:tc>
      </w:tr>
      <w:tr w:rsidR="00711EB8" w:rsidRPr="008D56E4" w14:paraId="026FD658" w14:textId="77777777" w:rsidTr="7F127E8B">
        <w:trPr>
          <w:gridAfter w:val="1"/>
          <w:wAfter w:w="14" w:type="dxa"/>
        </w:trPr>
        <w:tc>
          <w:tcPr>
            <w:tcW w:w="857" w:type="dxa"/>
          </w:tcPr>
          <w:p w14:paraId="2F516B73" w14:textId="0AC7351F" w:rsidR="00711EB8" w:rsidRPr="008D56E4" w:rsidRDefault="00851962" w:rsidP="003C69C3">
            <w:pPr>
              <w:rPr>
                <w:rFonts w:ascii="Arial" w:hAnsi="Arial" w:cs="Arial"/>
                <w:b/>
                <w:bCs/>
                <w:sz w:val="24"/>
                <w:szCs w:val="24"/>
              </w:rPr>
            </w:pPr>
            <w:r>
              <w:rPr>
                <w:rFonts w:ascii="Arial" w:hAnsi="Arial" w:cs="Arial"/>
                <w:b/>
                <w:bCs/>
                <w:sz w:val="24"/>
                <w:szCs w:val="24"/>
              </w:rPr>
              <w:t>1</w:t>
            </w:r>
            <w:r w:rsidR="00F67923">
              <w:rPr>
                <w:rFonts w:ascii="Arial" w:hAnsi="Arial" w:cs="Arial"/>
                <w:b/>
                <w:bCs/>
                <w:sz w:val="24"/>
                <w:szCs w:val="24"/>
              </w:rPr>
              <w:t>2</w:t>
            </w:r>
            <w:r w:rsidR="00711EB8" w:rsidRPr="008D56E4">
              <w:rPr>
                <w:rFonts w:ascii="Arial" w:hAnsi="Arial" w:cs="Arial"/>
                <w:b/>
                <w:bCs/>
                <w:sz w:val="24"/>
                <w:szCs w:val="24"/>
              </w:rPr>
              <w:t>.</w:t>
            </w:r>
          </w:p>
        </w:tc>
        <w:tc>
          <w:tcPr>
            <w:tcW w:w="8747" w:type="dxa"/>
          </w:tcPr>
          <w:p w14:paraId="6193E973" w14:textId="23835775" w:rsidR="00711EB8" w:rsidRPr="008D56E4" w:rsidRDefault="00655FF5" w:rsidP="003C69C3">
            <w:pPr>
              <w:rPr>
                <w:rFonts w:ascii="Arial" w:hAnsi="Arial" w:cs="Arial"/>
                <w:b/>
                <w:bCs/>
                <w:sz w:val="24"/>
                <w:szCs w:val="24"/>
              </w:rPr>
            </w:pPr>
            <w:r w:rsidRPr="008D56E4">
              <w:rPr>
                <w:rFonts w:ascii="Arial" w:hAnsi="Arial" w:cs="Arial"/>
                <w:b/>
                <w:bCs/>
                <w:sz w:val="24"/>
                <w:szCs w:val="24"/>
              </w:rPr>
              <w:t xml:space="preserve">Meeting </w:t>
            </w:r>
            <w:r w:rsidR="00D26AE9" w:rsidRPr="008D56E4">
              <w:rPr>
                <w:rFonts w:ascii="Arial" w:hAnsi="Arial" w:cs="Arial"/>
                <w:b/>
                <w:bCs/>
                <w:sz w:val="24"/>
                <w:szCs w:val="24"/>
              </w:rPr>
              <w:t>E</w:t>
            </w:r>
            <w:r w:rsidRPr="008D56E4">
              <w:rPr>
                <w:rFonts w:ascii="Arial" w:hAnsi="Arial" w:cs="Arial"/>
                <w:b/>
                <w:bCs/>
                <w:sz w:val="24"/>
                <w:szCs w:val="24"/>
              </w:rPr>
              <w:t>ffectiveness</w:t>
            </w:r>
          </w:p>
        </w:tc>
      </w:tr>
      <w:tr w:rsidR="00711EB8" w:rsidRPr="008D56E4" w14:paraId="67FC7742" w14:textId="77777777" w:rsidTr="7F127E8B">
        <w:trPr>
          <w:gridAfter w:val="1"/>
          <w:wAfter w:w="14" w:type="dxa"/>
        </w:trPr>
        <w:tc>
          <w:tcPr>
            <w:tcW w:w="857" w:type="dxa"/>
          </w:tcPr>
          <w:p w14:paraId="32AEE8E3" w14:textId="77777777" w:rsidR="00711EB8" w:rsidRPr="008D56E4" w:rsidRDefault="00711EB8" w:rsidP="003C69C3">
            <w:pPr>
              <w:rPr>
                <w:rFonts w:ascii="Arial" w:hAnsi="Arial" w:cs="Arial"/>
                <w:sz w:val="24"/>
                <w:szCs w:val="24"/>
              </w:rPr>
            </w:pPr>
          </w:p>
          <w:p w14:paraId="7DC8B6F6" w14:textId="77777777" w:rsidR="00EA64B2" w:rsidRPr="008D56E4" w:rsidRDefault="00EA64B2" w:rsidP="003C69C3">
            <w:pPr>
              <w:rPr>
                <w:rFonts w:ascii="Arial" w:hAnsi="Arial" w:cs="Arial"/>
                <w:sz w:val="24"/>
                <w:szCs w:val="24"/>
              </w:rPr>
            </w:pPr>
            <w:r w:rsidRPr="008D56E4">
              <w:rPr>
                <w:rFonts w:ascii="Arial" w:hAnsi="Arial" w:cs="Arial"/>
                <w:sz w:val="24"/>
                <w:szCs w:val="24"/>
              </w:rPr>
              <w:t>i.</w:t>
            </w:r>
          </w:p>
          <w:p w14:paraId="1DB82527" w14:textId="77777777" w:rsidR="00EA64B2" w:rsidRPr="008D56E4" w:rsidRDefault="00EA64B2" w:rsidP="003C69C3">
            <w:pPr>
              <w:rPr>
                <w:rFonts w:ascii="Arial" w:hAnsi="Arial" w:cs="Arial"/>
                <w:sz w:val="24"/>
                <w:szCs w:val="24"/>
              </w:rPr>
            </w:pPr>
          </w:p>
          <w:p w14:paraId="5993AACE" w14:textId="77777777" w:rsidR="00C6087B" w:rsidRDefault="00C6087B" w:rsidP="003C69C3">
            <w:pPr>
              <w:rPr>
                <w:rFonts w:ascii="Arial" w:hAnsi="Arial" w:cs="Arial"/>
                <w:sz w:val="24"/>
                <w:szCs w:val="24"/>
              </w:rPr>
            </w:pPr>
          </w:p>
          <w:p w14:paraId="2B6E3B1C" w14:textId="77777777" w:rsidR="00152244" w:rsidRDefault="00152244" w:rsidP="003C69C3">
            <w:pPr>
              <w:rPr>
                <w:rFonts w:ascii="Arial" w:hAnsi="Arial" w:cs="Arial"/>
                <w:sz w:val="24"/>
                <w:szCs w:val="24"/>
              </w:rPr>
            </w:pPr>
          </w:p>
          <w:p w14:paraId="75F72CB8" w14:textId="77777777" w:rsidR="00152244" w:rsidRDefault="00152244" w:rsidP="003C69C3">
            <w:pPr>
              <w:rPr>
                <w:rFonts w:ascii="Arial" w:hAnsi="Arial" w:cs="Arial"/>
                <w:sz w:val="24"/>
                <w:szCs w:val="24"/>
              </w:rPr>
            </w:pPr>
          </w:p>
          <w:p w14:paraId="068603C6" w14:textId="77777777" w:rsidR="00152244" w:rsidRDefault="00152244" w:rsidP="003C69C3">
            <w:pPr>
              <w:rPr>
                <w:rFonts w:ascii="Arial" w:hAnsi="Arial" w:cs="Arial"/>
                <w:sz w:val="24"/>
                <w:szCs w:val="24"/>
              </w:rPr>
            </w:pPr>
            <w:r>
              <w:rPr>
                <w:rFonts w:ascii="Arial" w:hAnsi="Arial" w:cs="Arial"/>
                <w:sz w:val="24"/>
                <w:szCs w:val="24"/>
              </w:rPr>
              <w:t>ii.</w:t>
            </w:r>
          </w:p>
          <w:p w14:paraId="0FF0669F" w14:textId="77777777" w:rsidR="00152244" w:rsidRDefault="00152244" w:rsidP="003C69C3">
            <w:pPr>
              <w:rPr>
                <w:rFonts w:ascii="Arial" w:hAnsi="Arial" w:cs="Arial"/>
                <w:sz w:val="24"/>
                <w:szCs w:val="24"/>
              </w:rPr>
            </w:pPr>
          </w:p>
          <w:p w14:paraId="7C30F9CE" w14:textId="77777777" w:rsidR="00152244" w:rsidRDefault="00152244" w:rsidP="003C69C3">
            <w:pPr>
              <w:rPr>
                <w:rFonts w:ascii="Arial" w:hAnsi="Arial" w:cs="Arial"/>
                <w:sz w:val="24"/>
                <w:szCs w:val="24"/>
              </w:rPr>
            </w:pPr>
          </w:p>
          <w:p w14:paraId="6B449947" w14:textId="77777777" w:rsidR="00152244" w:rsidRDefault="00152244" w:rsidP="003C69C3">
            <w:pPr>
              <w:rPr>
                <w:rFonts w:ascii="Arial" w:hAnsi="Arial" w:cs="Arial"/>
                <w:sz w:val="24"/>
                <w:szCs w:val="24"/>
              </w:rPr>
            </w:pPr>
          </w:p>
          <w:p w14:paraId="74AD9B5A" w14:textId="77777777" w:rsidR="00152244" w:rsidRDefault="00152244" w:rsidP="003C69C3">
            <w:pPr>
              <w:rPr>
                <w:rFonts w:ascii="Arial" w:hAnsi="Arial" w:cs="Arial"/>
                <w:sz w:val="24"/>
                <w:szCs w:val="24"/>
              </w:rPr>
            </w:pPr>
          </w:p>
          <w:p w14:paraId="4FD71E29" w14:textId="77777777" w:rsidR="00152244" w:rsidRDefault="00152244" w:rsidP="003C69C3">
            <w:pPr>
              <w:rPr>
                <w:rFonts w:ascii="Arial" w:hAnsi="Arial" w:cs="Arial"/>
                <w:sz w:val="24"/>
                <w:szCs w:val="24"/>
              </w:rPr>
            </w:pPr>
          </w:p>
          <w:p w14:paraId="25097AE5" w14:textId="77777777" w:rsidR="00152244" w:rsidRDefault="00152244" w:rsidP="003C69C3">
            <w:pPr>
              <w:rPr>
                <w:rFonts w:ascii="Arial" w:hAnsi="Arial" w:cs="Arial"/>
                <w:sz w:val="24"/>
                <w:szCs w:val="24"/>
              </w:rPr>
            </w:pPr>
          </w:p>
          <w:p w14:paraId="11A2F549" w14:textId="77777777" w:rsidR="00152244" w:rsidRDefault="00152244" w:rsidP="003C69C3">
            <w:pPr>
              <w:rPr>
                <w:rFonts w:ascii="Arial" w:hAnsi="Arial" w:cs="Arial"/>
                <w:sz w:val="24"/>
                <w:szCs w:val="24"/>
              </w:rPr>
            </w:pPr>
          </w:p>
          <w:p w14:paraId="67A09E60" w14:textId="77777777" w:rsidR="00152244" w:rsidRDefault="00152244" w:rsidP="003C69C3">
            <w:pPr>
              <w:rPr>
                <w:rFonts w:ascii="Arial" w:hAnsi="Arial" w:cs="Arial"/>
                <w:sz w:val="24"/>
                <w:szCs w:val="24"/>
              </w:rPr>
            </w:pPr>
          </w:p>
          <w:p w14:paraId="36526D0D" w14:textId="77777777" w:rsidR="00152244" w:rsidRDefault="00152244" w:rsidP="003C69C3">
            <w:pPr>
              <w:rPr>
                <w:rFonts w:ascii="Arial" w:hAnsi="Arial" w:cs="Arial"/>
                <w:sz w:val="24"/>
                <w:szCs w:val="24"/>
              </w:rPr>
            </w:pPr>
          </w:p>
          <w:p w14:paraId="743AAB28" w14:textId="77777777" w:rsidR="00152244" w:rsidRDefault="00152244" w:rsidP="003C69C3">
            <w:pPr>
              <w:rPr>
                <w:rFonts w:ascii="Arial" w:hAnsi="Arial" w:cs="Arial"/>
                <w:sz w:val="24"/>
                <w:szCs w:val="24"/>
              </w:rPr>
            </w:pPr>
          </w:p>
          <w:p w14:paraId="689CD7DB" w14:textId="5F296995" w:rsidR="00152244" w:rsidRDefault="00152244" w:rsidP="003C69C3">
            <w:pPr>
              <w:rPr>
                <w:rFonts w:ascii="Arial" w:hAnsi="Arial" w:cs="Arial"/>
                <w:sz w:val="24"/>
                <w:szCs w:val="24"/>
              </w:rPr>
            </w:pPr>
            <w:r>
              <w:rPr>
                <w:rFonts w:ascii="Arial" w:hAnsi="Arial" w:cs="Arial"/>
                <w:sz w:val="24"/>
                <w:szCs w:val="24"/>
              </w:rPr>
              <w:t>iii.</w:t>
            </w:r>
          </w:p>
          <w:p w14:paraId="526791FA" w14:textId="77777777" w:rsidR="00152244" w:rsidRDefault="00152244" w:rsidP="003C69C3">
            <w:pPr>
              <w:rPr>
                <w:rFonts w:ascii="Arial" w:hAnsi="Arial" w:cs="Arial"/>
                <w:sz w:val="24"/>
                <w:szCs w:val="24"/>
              </w:rPr>
            </w:pPr>
          </w:p>
          <w:p w14:paraId="56C7A956" w14:textId="77777777" w:rsidR="00152244" w:rsidRDefault="00152244" w:rsidP="003C69C3">
            <w:pPr>
              <w:rPr>
                <w:rFonts w:ascii="Arial" w:hAnsi="Arial" w:cs="Arial"/>
                <w:sz w:val="24"/>
                <w:szCs w:val="24"/>
              </w:rPr>
            </w:pPr>
          </w:p>
          <w:p w14:paraId="6795CA93" w14:textId="77777777" w:rsidR="00152244" w:rsidRDefault="00152244" w:rsidP="003C69C3">
            <w:pPr>
              <w:rPr>
                <w:rFonts w:ascii="Arial" w:hAnsi="Arial" w:cs="Arial"/>
                <w:sz w:val="24"/>
                <w:szCs w:val="24"/>
              </w:rPr>
            </w:pPr>
          </w:p>
          <w:p w14:paraId="41469C0D" w14:textId="795B0ABC" w:rsidR="00152244" w:rsidRPr="008D56E4" w:rsidRDefault="00152244" w:rsidP="003C69C3">
            <w:pPr>
              <w:rPr>
                <w:rFonts w:ascii="Arial" w:hAnsi="Arial" w:cs="Arial"/>
                <w:sz w:val="24"/>
                <w:szCs w:val="24"/>
              </w:rPr>
            </w:pPr>
          </w:p>
        </w:tc>
        <w:tc>
          <w:tcPr>
            <w:tcW w:w="8747" w:type="dxa"/>
          </w:tcPr>
          <w:p w14:paraId="32D1AF83" w14:textId="77777777" w:rsidR="00516BD6" w:rsidRDefault="00516BD6" w:rsidP="00ED1F49">
            <w:pPr>
              <w:textAlignment w:val="baseline"/>
              <w:rPr>
                <w:rFonts w:ascii="Arial" w:hAnsi="Arial" w:cs="Arial"/>
                <w:color w:val="242424"/>
                <w:sz w:val="24"/>
                <w:szCs w:val="24"/>
                <w:bdr w:val="none" w:sz="0" w:space="0" w:color="auto" w:frame="1"/>
              </w:rPr>
            </w:pPr>
          </w:p>
          <w:p w14:paraId="10913183" w14:textId="0C479FFF" w:rsidR="001B5C50"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xml:space="preserve">All Board members were asked to retrospectively and anonymously complete a </w:t>
            </w:r>
          </w:p>
          <w:p w14:paraId="4D1694B1" w14:textId="6955830B"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Microsoft Forms evaluation of the effectiveness of the meeting. In the meantime, the Chair asked if there were any immediate reflections. However, none were offered at that stage.  </w:t>
            </w:r>
          </w:p>
          <w:p w14:paraId="76532F73"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p w14:paraId="70505738"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The outcomes of the retrospective evaluation exercise which was subsequently undertaken by members were as follows (based on a rating scale of 1 to 5, 1 being poor and 5 being excellent):    </w:t>
            </w:r>
          </w:p>
          <w:p w14:paraId="552EF6B4"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120"/>
              <w:gridCol w:w="2385"/>
            </w:tblGrid>
            <w:tr w:rsidR="00ED1F49" w:rsidRPr="00ED1F49" w14:paraId="513B0B4C"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shd w:val="clear" w:color="auto" w:fill="D9D9D9"/>
                  <w:hideMark/>
                </w:tcPr>
                <w:p w14:paraId="05BB3EDF"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Issue  </w:t>
                  </w:r>
                </w:p>
              </w:tc>
              <w:tc>
                <w:tcPr>
                  <w:tcW w:w="2385" w:type="dxa"/>
                  <w:tcBorders>
                    <w:top w:val="single" w:sz="6" w:space="0" w:color="auto"/>
                    <w:left w:val="single" w:sz="6" w:space="0" w:color="auto"/>
                    <w:bottom w:val="single" w:sz="6" w:space="0" w:color="auto"/>
                    <w:right w:val="single" w:sz="6" w:space="0" w:color="auto"/>
                  </w:tcBorders>
                  <w:shd w:val="clear" w:color="auto" w:fill="D9D9D9"/>
                  <w:hideMark/>
                </w:tcPr>
                <w:p w14:paraId="7B679E91"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Average Rating  </w:t>
                  </w:r>
                </w:p>
              </w:tc>
            </w:tr>
            <w:tr w:rsidR="00ED1F49" w:rsidRPr="00ED1F49" w14:paraId="7BE3D77C"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612D4EBB"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Quality of papers?  </w:t>
                  </w:r>
                </w:p>
              </w:tc>
              <w:tc>
                <w:tcPr>
                  <w:tcW w:w="2385" w:type="dxa"/>
                  <w:tcBorders>
                    <w:top w:val="single" w:sz="6" w:space="0" w:color="auto"/>
                    <w:left w:val="single" w:sz="6" w:space="0" w:color="auto"/>
                    <w:bottom w:val="single" w:sz="6" w:space="0" w:color="auto"/>
                    <w:right w:val="single" w:sz="6" w:space="0" w:color="auto"/>
                  </w:tcBorders>
                  <w:hideMark/>
                </w:tcPr>
                <w:p w14:paraId="223239E5" w14:textId="37BE2F2A" w:rsidR="00ED1F49" w:rsidRPr="00ED1F49" w:rsidRDefault="0036292D"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w:t>
                  </w:r>
                  <w:r w:rsidR="00FB1691">
                    <w:rPr>
                      <w:rFonts w:ascii="Arial" w:hAnsi="Arial" w:cs="Arial"/>
                      <w:color w:val="242424"/>
                      <w:sz w:val="24"/>
                      <w:szCs w:val="24"/>
                      <w:bdr w:val="none" w:sz="0" w:space="0" w:color="auto" w:frame="1"/>
                    </w:rPr>
                    <w:t>4.44</w:t>
                  </w:r>
                </w:p>
              </w:tc>
            </w:tr>
            <w:tr w:rsidR="00ED1F49" w:rsidRPr="00ED1F49" w14:paraId="574324B7"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6ECEB352"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Level of discussion and debate around key issues?  </w:t>
                  </w:r>
                </w:p>
              </w:tc>
              <w:tc>
                <w:tcPr>
                  <w:tcW w:w="2385" w:type="dxa"/>
                  <w:tcBorders>
                    <w:top w:val="single" w:sz="6" w:space="0" w:color="auto"/>
                    <w:left w:val="single" w:sz="6" w:space="0" w:color="auto"/>
                    <w:bottom w:val="single" w:sz="6" w:space="0" w:color="auto"/>
                    <w:right w:val="single" w:sz="6" w:space="0" w:color="auto"/>
                  </w:tcBorders>
                  <w:hideMark/>
                </w:tcPr>
                <w:p w14:paraId="0AC233A0" w14:textId="29142013" w:rsidR="00ED1F49" w:rsidRPr="00ED1F49" w:rsidRDefault="0036292D"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w:t>
                  </w:r>
                  <w:r w:rsidR="00FB1691">
                    <w:rPr>
                      <w:rFonts w:ascii="Arial" w:hAnsi="Arial" w:cs="Arial"/>
                      <w:color w:val="242424"/>
                      <w:sz w:val="24"/>
                      <w:szCs w:val="24"/>
                      <w:bdr w:val="none" w:sz="0" w:space="0" w:color="auto" w:frame="1"/>
                    </w:rPr>
                    <w:t>4.44</w:t>
                  </w:r>
                </w:p>
              </w:tc>
            </w:tr>
            <w:tr w:rsidR="00ED1F49" w:rsidRPr="00ED1F49" w14:paraId="6351279F"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45E46509"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EMT response to challenges and suggestions raised?  </w:t>
                  </w:r>
                </w:p>
              </w:tc>
              <w:tc>
                <w:tcPr>
                  <w:tcW w:w="2385" w:type="dxa"/>
                  <w:tcBorders>
                    <w:top w:val="single" w:sz="6" w:space="0" w:color="auto"/>
                    <w:left w:val="single" w:sz="6" w:space="0" w:color="auto"/>
                    <w:bottom w:val="single" w:sz="6" w:space="0" w:color="auto"/>
                    <w:right w:val="single" w:sz="6" w:space="0" w:color="auto"/>
                  </w:tcBorders>
                  <w:hideMark/>
                </w:tcPr>
                <w:p w14:paraId="6604DAF7" w14:textId="101CBB78" w:rsidR="00ED1F49" w:rsidRPr="00ED1F49" w:rsidRDefault="00A458C3"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w:t>
                  </w:r>
                  <w:r w:rsidR="00FB1691">
                    <w:rPr>
                      <w:rFonts w:ascii="Arial" w:hAnsi="Arial" w:cs="Arial"/>
                      <w:color w:val="242424"/>
                      <w:sz w:val="24"/>
                      <w:szCs w:val="24"/>
                      <w:bdr w:val="none" w:sz="0" w:space="0" w:color="auto" w:frame="1"/>
                    </w:rPr>
                    <w:t>4.56</w:t>
                  </w:r>
                </w:p>
              </w:tc>
            </w:tr>
            <w:tr w:rsidR="00ED1F49" w:rsidRPr="00ED1F49" w14:paraId="6AF32A8A"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3B69DC33"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Effectiveness of meeting overall  </w:t>
                  </w:r>
                </w:p>
              </w:tc>
              <w:tc>
                <w:tcPr>
                  <w:tcW w:w="2385" w:type="dxa"/>
                  <w:tcBorders>
                    <w:top w:val="single" w:sz="6" w:space="0" w:color="auto"/>
                    <w:left w:val="single" w:sz="6" w:space="0" w:color="auto"/>
                    <w:bottom w:val="single" w:sz="6" w:space="0" w:color="auto"/>
                    <w:right w:val="single" w:sz="6" w:space="0" w:color="auto"/>
                  </w:tcBorders>
                  <w:hideMark/>
                </w:tcPr>
                <w:p w14:paraId="67315768" w14:textId="3A5D9372" w:rsidR="00ED1F49" w:rsidRPr="00ED1F49" w:rsidRDefault="00A458C3"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w:t>
                  </w:r>
                  <w:r w:rsidR="00FB1691">
                    <w:rPr>
                      <w:rFonts w:ascii="Arial" w:hAnsi="Arial" w:cs="Arial"/>
                      <w:color w:val="242424"/>
                      <w:sz w:val="24"/>
                      <w:szCs w:val="24"/>
                      <w:bdr w:val="none" w:sz="0" w:space="0" w:color="auto" w:frame="1"/>
                    </w:rPr>
                    <w:t>4.56</w:t>
                  </w:r>
                </w:p>
              </w:tc>
            </w:tr>
          </w:tbl>
          <w:p w14:paraId="570AD46F" w14:textId="6E9F747A" w:rsidR="009354AF"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p w14:paraId="75399307" w14:textId="43360558" w:rsidR="00F753C4" w:rsidRPr="00F753C4" w:rsidRDefault="008814AA" w:rsidP="00F753C4">
            <w:pPr>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Detailed feedback can be seen in the appendix to the minutes. T</w:t>
            </w:r>
            <w:r w:rsidR="00F753C4" w:rsidRPr="00F753C4">
              <w:rPr>
                <w:rFonts w:ascii="Arial" w:hAnsi="Arial" w:cs="Arial"/>
                <w:color w:val="242424"/>
                <w:sz w:val="24"/>
                <w:szCs w:val="24"/>
                <w:bdr w:val="none" w:sz="0" w:space="0" w:color="auto" w:frame="1"/>
              </w:rPr>
              <w:t xml:space="preserve">he feedback </w:t>
            </w:r>
            <w:r w:rsidR="00921288">
              <w:rPr>
                <w:rFonts w:ascii="Arial" w:hAnsi="Arial" w:cs="Arial"/>
                <w:color w:val="242424"/>
                <w:sz w:val="24"/>
                <w:szCs w:val="24"/>
                <w:bdr w:val="none" w:sz="0" w:space="0" w:color="auto" w:frame="1"/>
              </w:rPr>
              <w:t>would</w:t>
            </w:r>
            <w:r w:rsidR="00F753C4" w:rsidRPr="00F753C4">
              <w:rPr>
                <w:rFonts w:ascii="Arial" w:hAnsi="Arial" w:cs="Arial"/>
                <w:color w:val="242424"/>
                <w:sz w:val="24"/>
                <w:szCs w:val="24"/>
                <w:bdr w:val="none" w:sz="0" w:space="0" w:color="auto" w:frame="1"/>
              </w:rPr>
              <w:t xml:space="preserve"> be discussed at the next meeting of the Chair’s Co-ordinating Group to identify any areas for improvement which </w:t>
            </w:r>
            <w:r w:rsidR="00921288">
              <w:rPr>
                <w:rFonts w:ascii="Arial" w:hAnsi="Arial" w:cs="Arial"/>
                <w:color w:val="242424"/>
                <w:sz w:val="24"/>
                <w:szCs w:val="24"/>
                <w:bdr w:val="none" w:sz="0" w:space="0" w:color="auto" w:frame="1"/>
              </w:rPr>
              <w:t>were</w:t>
            </w:r>
            <w:r w:rsidR="00F753C4" w:rsidRPr="00F753C4">
              <w:rPr>
                <w:rFonts w:ascii="Arial" w:hAnsi="Arial" w:cs="Arial"/>
                <w:color w:val="242424"/>
                <w:sz w:val="24"/>
                <w:szCs w:val="24"/>
                <w:bdr w:val="none" w:sz="0" w:space="0" w:color="auto" w:frame="1"/>
              </w:rPr>
              <w:t xml:space="preserve"> actionable. </w:t>
            </w:r>
          </w:p>
          <w:p w14:paraId="3CCA710C" w14:textId="7BC81535" w:rsidR="00F753C4" w:rsidRDefault="00F753C4" w:rsidP="00F753C4">
            <w:pPr>
              <w:textAlignment w:val="baseline"/>
              <w:rPr>
                <w:rFonts w:ascii="Arial" w:hAnsi="Arial" w:cs="Arial"/>
                <w:color w:val="242424"/>
                <w:sz w:val="24"/>
                <w:szCs w:val="24"/>
                <w:bdr w:val="none" w:sz="0" w:space="0" w:color="auto" w:frame="1"/>
              </w:rPr>
            </w:pPr>
          </w:p>
          <w:p w14:paraId="4CDD7C75" w14:textId="77777777" w:rsidR="00390908" w:rsidRPr="008D56E4" w:rsidRDefault="00390908" w:rsidP="00444D46">
            <w:pPr>
              <w:textAlignment w:val="baseline"/>
              <w:rPr>
                <w:rFonts w:ascii="Arial" w:hAnsi="Arial" w:cs="Arial"/>
                <w:sz w:val="24"/>
                <w:szCs w:val="24"/>
              </w:rPr>
            </w:pPr>
          </w:p>
        </w:tc>
      </w:tr>
      <w:tr w:rsidR="00711EB8" w:rsidRPr="008D56E4" w14:paraId="6E722B67" w14:textId="77777777" w:rsidTr="7F127E8B">
        <w:trPr>
          <w:gridAfter w:val="1"/>
          <w:wAfter w:w="14" w:type="dxa"/>
        </w:trPr>
        <w:tc>
          <w:tcPr>
            <w:tcW w:w="857" w:type="dxa"/>
          </w:tcPr>
          <w:p w14:paraId="434A53C7" w14:textId="177672B1" w:rsidR="00711EB8" w:rsidRPr="008D56E4" w:rsidRDefault="00655FF5" w:rsidP="003C69C3">
            <w:pPr>
              <w:rPr>
                <w:rFonts w:ascii="Arial" w:hAnsi="Arial" w:cs="Arial"/>
                <w:b/>
                <w:bCs/>
                <w:sz w:val="24"/>
                <w:szCs w:val="24"/>
              </w:rPr>
            </w:pPr>
            <w:r w:rsidRPr="008D56E4">
              <w:rPr>
                <w:rFonts w:ascii="Arial" w:hAnsi="Arial" w:cs="Arial"/>
                <w:b/>
                <w:bCs/>
                <w:sz w:val="24"/>
                <w:szCs w:val="24"/>
              </w:rPr>
              <w:t>1</w:t>
            </w:r>
            <w:r w:rsidR="00E12862">
              <w:rPr>
                <w:rFonts w:ascii="Arial" w:hAnsi="Arial" w:cs="Arial"/>
                <w:b/>
                <w:bCs/>
                <w:sz w:val="24"/>
                <w:szCs w:val="24"/>
              </w:rPr>
              <w:t>6</w:t>
            </w:r>
            <w:r w:rsidRPr="008D56E4">
              <w:rPr>
                <w:rFonts w:ascii="Arial" w:hAnsi="Arial" w:cs="Arial"/>
                <w:b/>
                <w:bCs/>
                <w:sz w:val="24"/>
                <w:szCs w:val="24"/>
              </w:rPr>
              <w:t xml:space="preserve">. </w:t>
            </w:r>
          </w:p>
        </w:tc>
        <w:tc>
          <w:tcPr>
            <w:tcW w:w="8747" w:type="dxa"/>
          </w:tcPr>
          <w:p w14:paraId="2A65F518" w14:textId="77777777" w:rsidR="00711EB8" w:rsidRDefault="00655FF5" w:rsidP="003C69C3">
            <w:pPr>
              <w:rPr>
                <w:rFonts w:ascii="Arial" w:hAnsi="Arial" w:cs="Arial"/>
                <w:b/>
                <w:bCs/>
                <w:sz w:val="24"/>
                <w:szCs w:val="24"/>
              </w:rPr>
            </w:pPr>
            <w:r w:rsidRPr="008D56E4">
              <w:rPr>
                <w:rFonts w:ascii="Arial" w:hAnsi="Arial" w:cs="Arial"/>
                <w:b/>
                <w:bCs/>
                <w:sz w:val="24"/>
                <w:szCs w:val="24"/>
              </w:rPr>
              <w:t>A.O.B</w:t>
            </w:r>
          </w:p>
          <w:p w14:paraId="157CC3D9" w14:textId="5C74C396" w:rsidR="003F1D62" w:rsidRPr="008D56E4" w:rsidRDefault="003F1D62" w:rsidP="003C69C3">
            <w:pPr>
              <w:rPr>
                <w:rFonts w:ascii="Arial" w:hAnsi="Arial" w:cs="Arial"/>
                <w:b/>
                <w:bCs/>
                <w:sz w:val="24"/>
                <w:szCs w:val="24"/>
              </w:rPr>
            </w:pPr>
          </w:p>
        </w:tc>
      </w:tr>
      <w:tr w:rsidR="00655FF5" w:rsidRPr="008D56E4" w14:paraId="74C6BDAF" w14:textId="77777777" w:rsidTr="7F127E8B">
        <w:trPr>
          <w:gridAfter w:val="1"/>
          <w:wAfter w:w="14" w:type="dxa"/>
        </w:trPr>
        <w:tc>
          <w:tcPr>
            <w:tcW w:w="857" w:type="dxa"/>
          </w:tcPr>
          <w:p w14:paraId="6E2DB33F" w14:textId="77777777" w:rsidR="00EA64B2" w:rsidRDefault="00EA64B2" w:rsidP="003C69C3">
            <w:pPr>
              <w:rPr>
                <w:rFonts w:ascii="Arial" w:hAnsi="Arial" w:cs="Arial"/>
                <w:sz w:val="24"/>
                <w:szCs w:val="24"/>
              </w:rPr>
            </w:pPr>
            <w:r w:rsidRPr="008D56E4">
              <w:rPr>
                <w:rFonts w:ascii="Arial" w:hAnsi="Arial" w:cs="Arial"/>
                <w:sz w:val="24"/>
                <w:szCs w:val="24"/>
              </w:rPr>
              <w:t>i.</w:t>
            </w:r>
          </w:p>
          <w:p w14:paraId="15FD9191" w14:textId="77777777" w:rsidR="00AF5E5C" w:rsidRDefault="00AF5E5C" w:rsidP="003C69C3">
            <w:pPr>
              <w:rPr>
                <w:rFonts w:ascii="Arial" w:hAnsi="Arial" w:cs="Arial"/>
                <w:sz w:val="24"/>
                <w:szCs w:val="24"/>
              </w:rPr>
            </w:pPr>
          </w:p>
          <w:p w14:paraId="200D5DD3" w14:textId="77777777" w:rsidR="00976F92" w:rsidRDefault="00976F92" w:rsidP="003C69C3">
            <w:pPr>
              <w:rPr>
                <w:rFonts w:ascii="Arial" w:hAnsi="Arial" w:cs="Arial"/>
                <w:sz w:val="24"/>
                <w:szCs w:val="24"/>
              </w:rPr>
            </w:pPr>
          </w:p>
          <w:p w14:paraId="52F99404" w14:textId="77777777" w:rsidR="00665446" w:rsidRDefault="00665446" w:rsidP="003C69C3">
            <w:pPr>
              <w:rPr>
                <w:rFonts w:ascii="Arial" w:hAnsi="Arial" w:cs="Arial"/>
                <w:sz w:val="24"/>
                <w:szCs w:val="24"/>
              </w:rPr>
            </w:pPr>
          </w:p>
          <w:p w14:paraId="4B0FA993" w14:textId="77777777" w:rsidR="00665446" w:rsidRDefault="00665446" w:rsidP="003C69C3">
            <w:pPr>
              <w:rPr>
                <w:rFonts w:ascii="Arial" w:hAnsi="Arial" w:cs="Arial"/>
                <w:sz w:val="24"/>
                <w:szCs w:val="24"/>
              </w:rPr>
            </w:pPr>
          </w:p>
          <w:p w14:paraId="3C82EFD0" w14:textId="77777777" w:rsidR="00665446" w:rsidRDefault="00665446" w:rsidP="003C69C3">
            <w:pPr>
              <w:rPr>
                <w:rFonts w:ascii="Arial" w:hAnsi="Arial" w:cs="Arial"/>
                <w:sz w:val="24"/>
                <w:szCs w:val="24"/>
              </w:rPr>
            </w:pPr>
          </w:p>
          <w:p w14:paraId="3E2E4940" w14:textId="4992C254" w:rsidR="00AF5E5C" w:rsidRPr="008D56E4" w:rsidRDefault="00AF5E5C" w:rsidP="003C69C3">
            <w:pPr>
              <w:rPr>
                <w:rFonts w:ascii="Arial" w:hAnsi="Arial" w:cs="Arial"/>
                <w:sz w:val="24"/>
                <w:szCs w:val="24"/>
              </w:rPr>
            </w:pPr>
            <w:r>
              <w:rPr>
                <w:rFonts w:ascii="Arial" w:hAnsi="Arial" w:cs="Arial"/>
                <w:sz w:val="24"/>
                <w:szCs w:val="24"/>
              </w:rPr>
              <w:t>ii.</w:t>
            </w:r>
          </w:p>
          <w:p w14:paraId="131CDB12" w14:textId="77777777" w:rsidR="00EA64B2" w:rsidRDefault="00EA64B2" w:rsidP="003C69C3">
            <w:pPr>
              <w:rPr>
                <w:rFonts w:ascii="Arial" w:hAnsi="Arial" w:cs="Arial"/>
                <w:sz w:val="24"/>
                <w:szCs w:val="24"/>
              </w:rPr>
            </w:pPr>
          </w:p>
          <w:p w14:paraId="252CB035" w14:textId="77777777" w:rsidR="00E661C1" w:rsidRDefault="00E661C1" w:rsidP="003C69C3">
            <w:pPr>
              <w:rPr>
                <w:rFonts w:ascii="Arial" w:hAnsi="Arial" w:cs="Arial"/>
                <w:sz w:val="24"/>
                <w:szCs w:val="24"/>
              </w:rPr>
            </w:pPr>
          </w:p>
          <w:p w14:paraId="6970BEF2" w14:textId="77777777" w:rsidR="001B3A2C" w:rsidRDefault="001B3A2C" w:rsidP="003C69C3">
            <w:pPr>
              <w:rPr>
                <w:rFonts w:ascii="Arial" w:hAnsi="Arial" w:cs="Arial"/>
                <w:sz w:val="24"/>
                <w:szCs w:val="24"/>
              </w:rPr>
            </w:pPr>
          </w:p>
          <w:p w14:paraId="3CD62E32" w14:textId="77777777" w:rsidR="00665446" w:rsidRDefault="00665446" w:rsidP="003C69C3">
            <w:pPr>
              <w:rPr>
                <w:rFonts w:ascii="Arial" w:hAnsi="Arial" w:cs="Arial"/>
                <w:sz w:val="24"/>
                <w:szCs w:val="24"/>
              </w:rPr>
            </w:pPr>
          </w:p>
          <w:p w14:paraId="2E1C7CF7" w14:textId="77777777" w:rsidR="00665446" w:rsidRDefault="00665446" w:rsidP="003C69C3">
            <w:pPr>
              <w:rPr>
                <w:rFonts w:ascii="Arial" w:hAnsi="Arial" w:cs="Arial"/>
                <w:sz w:val="24"/>
                <w:szCs w:val="24"/>
              </w:rPr>
            </w:pPr>
          </w:p>
          <w:p w14:paraId="21E36421" w14:textId="77777777" w:rsidR="00665446" w:rsidRDefault="00665446" w:rsidP="003C69C3">
            <w:pPr>
              <w:rPr>
                <w:rFonts w:ascii="Arial" w:hAnsi="Arial" w:cs="Arial"/>
                <w:sz w:val="24"/>
                <w:szCs w:val="24"/>
              </w:rPr>
            </w:pPr>
          </w:p>
          <w:p w14:paraId="291DC7FD" w14:textId="77777777" w:rsidR="00665446" w:rsidRDefault="00665446" w:rsidP="003C69C3">
            <w:pPr>
              <w:rPr>
                <w:rFonts w:ascii="Arial" w:hAnsi="Arial" w:cs="Arial"/>
                <w:sz w:val="24"/>
                <w:szCs w:val="24"/>
              </w:rPr>
            </w:pPr>
          </w:p>
          <w:p w14:paraId="190C7526" w14:textId="77777777" w:rsidR="00665446" w:rsidRDefault="00665446" w:rsidP="003C69C3">
            <w:pPr>
              <w:rPr>
                <w:rFonts w:ascii="Arial" w:hAnsi="Arial" w:cs="Arial"/>
                <w:sz w:val="24"/>
                <w:szCs w:val="24"/>
              </w:rPr>
            </w:pPr>
          </w:p>
          <w:p w14:paraId="11C66A80" w14:textId="77777777" w:rsidR="001B3A2C" w:rsidRDefault="001B3A2C" w:rsidP="003C69C3">
            <w:pPr>
              <w:rPr>
                <w:rFonts w:ascii="Arial" w:hAnsi="Arial" w:cs="Arial"/>
                <w:sz w:val="24"/>
                <w:szCs w:val="24"/>
              </w:rPr>
            </w:pPr>
          </w:p>
          <w:p w14:paraId="7F4577BF" w14:textId="77777777" w:rsidR="00B3524F" w:rsidRDefault="00B3524F" w:rsidP="003C69C3">
            <w:pPr>
              <w:rPr>
                <w:rFonts w:ascii="Arial" w:hAnsi="Arial" w:cs="Arial"/>
                <w:sz w:val="24"/>
                <w:szCs w:val="24"/>
              </w:rPr>
            </w:pPr>
          </w:p>
          <w:p w14:paraId="488BA6AD" w14:textId="5BA4158D" w:rsidR="00BE27F3" w:rsidRDefault="00AF5E5C" w:rsidP="003C69C3">
            <w:pPr>
              <w:rPr>
                <w:rFonts w:ascii="Arial" w:hAnsi="Arial" w:cs="Arial"/>
                <w:sz w:val="24"/>
                <w:szCs w:val="24"/>
              </w:rPr>
            </w:pPr>
            <w:r>
              <w:rPr>
                <w:rFonts w:ascii="Arial" w:hAnsi="Arial" w:cs="Arial"/>
                <w:sz w:val="24"/>
                <w:szCs w:val="24"/>
              </w:rPr>
              <w:t>iii.</w:t>
            </w:r>
          </w:p>
          <w:p w14:paraId="06A46CE7" w14:textId="77777777" w:rsidR="00F94EC3" w:rsidRDefault="00F94EC3" w:rsidP="003C69C3">
            <w:pPr>
              <w:rPr>
                <w:rFonts w:ascii="Arial" w:hAnsi="Arial" w:cs="Arial"/>
                <w:sz w:val="24"/>
                <w:szCs w:val="24"/>
              </w:rPr>
            </w:pPr>
          </w:p>
          <w:p w14:paraId="2FF92F6F" w14:textId="77777777" w:rsidR="00F94EC3" w:rsidRDefault="00F94EC3" w:rsidP="003C69C3">
            <w:pPr>
              <w:rPr>
                <w:rFonts w:ascii="Arial" w:hAnsi="Arial" w:cs="Arial"/>
                <w:sz w:val="24"/>
                <w:szCs w:val="24"/>
              </w:rPr>
            </w:pPr>
          </w:p>
          <w:p w14:paraId="06E0A313" w14:textId="77777777" w:rsidR="00F94EC3" w:rsidRDefault="00F94EC3" w:rsidP="003C69C3">
            <w:pPr>
              <w:rPr>
                <w:rFonts w:ascii="Arial" w:hAnsi="Arial" w:cs="Arial"/>
                <w:sz w:val="24"/>
                <w:szCs w:val="24"/>
              </w:rPr>
            </w:pPr>
          </w:p>
          <w:p w14:paraId="1999796A" w14:textId="77777777" w:rsidR="00F94EC3" w:rsidRDefault="00F94EC3" w:rsidP="003C69C3">
            <w:pPr>
              <w:rPr>
                <w:rFonts w:ascii="Arial" w:hAnsi="Arial" w:cs="Arial"/>
                <w:sz w:val="24"/>
                <w:szCs w:val="24"/>
              </w:rPr>
            </w:pPr>
          </w:p>
          <w:p w14:paraId="62C9A8BB" w14:textId="77777777" w:rsidR="00F94EC3" w:rsidRDefault="00F94EC3" w:rsidP="003C69C3">
            <w:pPr>
              <w:rPr>
                <w:rFonts w:ascii="Arial" w:hAnsi="Arial" w:cs="Arial"/>
                <w:sz w:val="24"/>
                <w:szCs w:val="24"/>
              </w:rPr>
            </w:pPr>
          </w:p>
          <w:p w14:paraId="58FAE93B" w14:textId="77777777" w:rsidR="00F94EC3" w:rsidRDefault="00F94EC3" w:rsidP="003C69C3">
            <w:pPr>
              <w:rPr>
                <w:rFonts w:ascii="Arial" w:hAnsi="Arial" w:cs="Arial"/>
                <w:sz w:val="24"/>
                <w:szCs w:val="24"/>
              </w:rPr>
            </w:pPr>
          </w:p>
          <w:p w14:paraId="1E49F5D3" w14:textId="77777777" w:rsidR="00F94EC3" w:rsidRDefault="00F94EC3" w:rsidP="003C69C3">
            <w:pPr>
              <w:rPr>
                <w:rFonts w:ascii="Arial" w:hAnsi="Arial" w:cs="Arial"/>
                <w:sz w:val="24"/>
                <w:szCs w:val="24"/>
              </w:rPr>
            </w:pPr>
          </w:p>
          <w:p w14:paraId="3F09FF77" w14:textId="77777777" w:rsidR="00F94EC3" w:rsidRDefault="00F94EC3" w:rsidP="003C69C3">
            <w:pPr>
              <w:rPr>
                <w:rFonts w:ascii="Arial" w:hAnsi="Arial" w:cs="Arial"/>
                <w:sz w:val="24"/>
                <w:szCs w:val="24"/>
              </w:rPr>
            </w:pPr>
          </w:p>
          <w:p w14:paraId="24EC46F8" w14:textId="0D527DD7" w:rsidR="00F94EC3" w:rsidRDefault="00F94EC3" w:rsidP="003C69C3">
            <w:pPr>
              <w:rPr>
                <w:rFonts w:ascii="Arial" w:hAnsi="Arial" w:cs="Arial"/>
                <w:sz w:val="24"/>
                <w:szCs w:val="24"/>
              </w:rPr>
            </w:pPr>
            <w:r>
              <w:rPr>
                <w:rFonts w:ascii="Arial" w:hAnsi="Arial" w:cs="Arial"/>
                <w:sz w:val="24"/>
                <w:szCs w:val="24"/>
              </w:rPr>
              <w:t>iv.</w:t>
            </w:r>
          </w:p>
          <w:p w14:paraId="123AD098" w14:textId="77777777" w:rsidR="008E5EF3" w:rsidRDefault="008E5EF3" w:rsidP="003C69C3">
            <w:pPr>
              <w:rPr>
                <w:rFonts w:ascii="Arial" w:hAnsi="Arial" w:cs="Arial"/>
                <w:sz w:val="24"/>
                <w:szCs w:val="24"/>
              </w:rPr>
            </w:pPr>
          </w:p>
          <w:p w14:paraId="296243A1" w14:textId="77777777" w:rsidR="008E5EF3" w:rsidRDefault="008E5EF3" w:rsidP="003C69C3">
            <w:pPr>
              <w:rPr>
                <w:rFonts w:ascii="Arial" w:hAnsi="Arial" w:cs="Arial"/>
                <w:sz w:val="24"/>
                <w:szCs w:val="24"/>
              </w:rPr>
            </w:pPr>
          </w:p>
          <w:p w14:paraId="76510E16" w14:textId="77777777" w:rsidR="008E5EF3" w:rsidRDefault="008E5EF3" w:rsidP="003C69C3">
            <w:pPr>
              <w:rPr>
                <w:rFonts w:ascii="Arial" w:hAnsi="Arial" w:cs="Arial"/>
                <w:sz w:val="24"/>
                <w:szCs w:val="24"/>
              </w:rPr>
            </w:pPr>
          </w:p>
          <w:p w14:paraId="0BB7991A" w14:textId="77777777" w:rsidR="008E5EF3" w:rsidRDefault="008E5EF3" w:rsidP="003C69C3">
            <w:pPr>
              <w:rPr>
                <w:rFonts w:ascii="Arial" w:hAnsi="Arial" w:cs="Arial"/>
                <w:sz w:val="24"/>
                <w:szCs w:val="24"/>
              </w:rPr>
            </w:pPr>
          </w:p>
          <w:p w14:paraId="4E115AD4" w14:textId="77777777" w:rsidR="008E5EF3" w:rsidRDefault="008E5EF3" w:rsidP="003C69C3">
            <w:pPr>
              <w:rPr>
                <w:rFonts w:ascii="Arial" w:hAnsi="Arial" w:cs="Arial"/>
                <w:sz w:val="24"/>
                <w:szCs w:val="24"/>
              </w:rPr>
            </w:pPr>
          </w:p>
          <w:p w14:paraId="593C6680" w14:textId="789E39AA" w:rsidR="008E5EF3" w:rsidRDefault="008E5EF3" w:rsidP="003C69C3">
            <w:pPr>
              <w:rPr>
                <w:rFonts w:ascii="Arial" w:hAnsi="Arial" w:cs="Arial"/>
                <w:sz w:val="24"/>
                <w:szCs w:val="24"/>
              </w:rPr>
            </w:pPr>
            <w:r>
              <w:rPr>
                <w:rFonts w:ascii="Arial" w:hAnsi="Arial" w:cs="Arial"/>
                <w:sz w:val="24"/>
                <w:szCs w:val="24"/>
              </w:rPr>
              <w:t>v.</w:t>
            </w:r>
          </w:p>
          <w:p w14:paraId="376C28AD" w14:textId="77777777" w:rsidR="001B3A2C" w:rsidRDefault="001B3A2C" w:rsidP="003C69C3">
            <w:pPr>
              <w:rPr>
                <w:rFonts w:ascii="Arial" w:hAnsi="Arial" w:cs="Arial"/>
                <w:sz w:val="24"/>
                <w:szCs w:val="24"/>
              </w:rPr>
            </w:pPr>
          </w:p>
          <w:p w14:paraId="6CDE4116" w14:textId="77777777" w:rsidR="001B3A2C" w:rsidRDefault="001B3A2C" w:rsidP="003C69C3">
            <w:pPr>
              <w:rPr>
                <w:rFonts w:ascii="Arial" w:hAnsi="Arial" w:cs="Arial"/>
                <w:sz w:val="24"/>
                <w:szCs w:val="24"/>
              </w:rPr>
            </w:pPr>
          </w:p>
          <w:p w14:paraId="4495A2AF" w14:textId="17078B49" w:rsidR="00FA15A0" w:rsidRPr="008D56E4" w:rsidRDefault="00FA15A0" w:rsidP="003C69C3">
            <w:pPr>
              <w:rPr>
                <w:rFonts w:ascii="Arial" w:hAnsi="Arial" w:cs="Arial"/>
                <w:sz w:val="24"/>
                <w:szCs w:val="24"/>
              </w:rPr>
            </w:pPr>
          </w:p>
        </w:tc>
        <w:tc>
          <w:tcPr>
            <w:tcW w:w="8747" w:type="dxa"/>
          </w:tcPr>
          <w:p w14:paraId="479E7CB3" w14:textId="77777777" w:rsidR="00802380" w:rsidRPr="00802380" w:rsidRDefault="00802380" w:rsidP="00802380">
            <w:pPr>
              <w:pStyle w:val="paragraph"/>
              <w:textAlignment w:val="baseline"/>
              <w:rPr>
                <w:rFonts w:ascii="Arial" w:hAnsi="Arial" w:cs="Arial"/>
              </w:rPr>
            </w:pPr>
            <w:r w:rsidRPr="00802380">
              <w:rPr>
                <w:rFonts w:ascii="Arial" w:hAnsi="Arial" w:cs="Arial"/>
              </w:rPr>
              <w:lastRenderedPageBreak/>
              <w:t>Under Any Other Business, the Chair noted that the selection process to appoint his successor was ongoing. He acknowledged that Board members had not yet received an update and explained that he was unable to provide new information at this stage. He therefore invited SMcC to outline the process and next steps.</w:t>
            </w:r>
          </w:p>
          <w:p w14:paraId="2622BC2A" w14:textId="32F7DE8F" w:rsidR="00802380" w:rsidRPr="00802380" w:rsidRDefault="00802380" w:rsidP="00802380">
            <w:pPr>
              <w:pStyle w:val="paragraph"/>
              <w:textAlignment w:val="baseline"/>
              <w:rPr>
                <w:rFonts w:ascii="Arial" w:hAnsi="Arial" w:cs="Arial"/>
              </w:rPr>
            </w:pPr>
            <w:r w:rsidRPr="7F127E8B">
              <w:rPr>
                <w:rFonts w:ascii="Arial" w:hAnsi="Arial" w:cs="Arial"/>
              </w:rPr>
              <w:t xml:space="preserve">SMcC confirmed that Social Care Wales had undertaken a comprehensive </w:t>
            </w:r>
            <w:r w:rsidR="47D35073" w:rsidRPr="7F127E8B">
              <w:rPr>
                <w:rFonts w:ascii="Arial" w:hAnsi="Arial" w:cs="Arial"/>
              </w:rPr>
              <w:t>three phase</w:t>
            </w:r>
            <w:r w:rsidRPr="7F127E8B">
              <w:rPr>
                <w:rFonts w:ascii="Arial" w:hAnsi="Arial" w:cs="Arial"/>
              </w:rPr>
              <w:t xml:space="preserve"> assessment centre for candidates. This had included a media interview, a mock </w:t>
            </w:r>
            <w:r w:rsidR="0E4906D6" w:rsidRPr="7F127E8B">
              <w:rPr>
                <w:rFonts w:ascii="Arial" w:hAnsi="Arial" w:cs="Arial"/>
              </w:rPr>
              <w:t>Board meeting</w:t>
            </w:r>
            <w:r w:rsidRPr="7F127E8B">
              <w:rPr>
                <w:rFonts w:ascii="Arial" w:hAnsi="Arial" w:cs="Arial"/>
              </w:rPr>
              <w:t xml:space="preserve"> chairing exercise and a stakeholder presentation. Feedback from the assessment centre had been provided to Welsh Government to inform the formal public appointments process. She reported that interviews for the role had taken place, although Social Care Wales had not been part of the interview panel, as appointment panels for public bodies were led by Welsh </w:t>
            </w:r>
            <w:r w:rsidRPr="7F127E8B">
              <w:rPr>
                <w:rFonts w:ascii="Arial" w:hAnsi="Arial" w:cs="Arial"/>
              </w:rPr>
              <w:lastRenderedPageBreak/>
              <w:t xml:space="preserve">Government and Public Bodies Unit representatives, with sectoral and independent equalities members included. </w:t>
            </w:r>
          </w:p>
          <w:p w14:paraId="1D9968A2" w14:textId="18799BA9" w:rsidR="00802380" w:rsidRPr="00802380" w:rsidRDefault="00802380" w:rsidP="00802380">
            <w:pPr>
              <w:pStyle w:val="paragraph"/>
              <w:textAlignment w:val="baseline"/>
              <w:rPr>
                <w:rFonts w:ascii="Arial" w:hAnsi="Arial" w:cs="Arial"/>
              </w:rPr>
            </w:pPr>
            <w:r w:rsidRPr="00802380">
              <w:rPr>
                <w:rFonts w:ascii="Arial" w:hAnsi="Arial" w:cs="Arial"/>
              </w:rPr>
              <w:t xml:space="preserve">SMcC explained that if the interview panel identified a preferred candidate, the recommendation would be submitted to the Minister and subsequently considered by the </w:t>
            </w:r>
            <w:r w:rsidR="00F94EC3">
              <w:rPr>
                <w:rFonts w:ascii="Arial" w:hAnsi="Arial" w:cs="Arial"/>
              </w:rPr>
              <w:t>Health and Social Care</w:t>
            </w:r>
            <w:r w:rsidRPr="00802380">
              <w:rPr>
                <w:rFonts w:ascii="Arial" w:hAnsi="Arial" w:cs="Arial"/>
              </w:rPr>
              <w:t xml:space="preserve"> Committee in a public</w:t>
            </w:r>
            <w:r w:rsidR="00B91D56">
              <w:rPr>
                <w:rFonts w:ascii="Arial" w:hAnsi="Arial" w:cs="Arial"/>
              </w:rPr>
              <w:t xml:space="preserve"> scrutiny</w:t>
            </w:r>
            <w:r w:rsidRPr="00802380">
              <w:rPr>
                <w:rFonts w:ascii="Arial" w:hAnsi="Arial" w:cs="Arial"/>
              </w:rPr>
              <w:t xml:space="preserve"> session. She confirmed that no formal notification of the outcome had yet been received and assured members that the Board would be informed as soon as information was available. She added that the intention was for Board members to be notified formally before any public announcement, including any update appearing on Senedd TV.</w:t>
            </w:r>
          </w:p>
          <w:p w14:paraId="214FCC5F" w14:textId="77777777" w:rsidR="00802380" w:rsidRPr="00802380" w:rsidRDefault="00802380" w:rsidP="00802380">
            <w:pPr>
              <w:pStyle w:val="paragraph"/>
              <w:textAlignment w:val="baseline"/>
              <w:rPr>
                <w:rFonts w:ascii="Arial" w:hAnsi="Arial" w:cs="Arial"/>
              </w:rPr>
            </w:pPr>
            <w:r w:rsidRPr="00802380">
              <w:rPr>
                <w:rFonts w:ascii="Arial" w:hAnsi="Arial" w:cs="Arial"/>
              </w:rPr>
              <w:t>In response to a question about the timeline for confirming the new appointment ahead of the pre</w:t>
            </w:r>
            <w:r w:rsidRPr="00802380">
              <w:rPr>
                <w:rFonts w:ascii="Arial" w:hAnsi="Arial" w:cs="Arial"/>
              </w:rPr>
              <w:noBreakHyphen/>
              <w:t>election period, the Chair stated that the planned trajectory had always been for the process to progress in March, and he remained hopeful this would be achieved. He added that, should the process not conclude within the expected timeframe, he would continue as Chair to ensure continuity.</w:t>
            </w:r>
          </w:p>
          <w:p w14:paraId="0D6010DC" w14:textId="77777777" w:rsidR="00802380" w:rsidRPr="00802380" w:rsidRDefault="00802380" w:rsidP="00802380">
            <w:pPr>
              <w:pStyle w:val="paragraph"/>
              <w:textAlignment w:val="baseline"/>
              <w:rPr>
                <w:rFonts w:ascii="Arial" w:hAnsi="Arial" w:cs="Arial"/>
              </w:rPr>
            </w:pPr>
            <w:r w:rsidRPr="00802380">
              <w:rPr>
                <w:rFonts w:ascii="Arial" w:hAnsi="Arial" w:cs="Arial"/>
              </w:rPr>
              <w:t>The Chair thanked members for their contributions. The substantive agenda was formally closed at 12:12.</w:t>
            </w:r>
          </w:p>
          <w:p w14:paraId="3B8EEA7E" w14:textId="5C65C75F" w:rsidR="008322E2" w:rsidRPr="004D2F98" w:rsidRDefault="008322E2" w:rsidP="00614210">
            <w:pPr>
              <w:pStyle w:val="paragraph"/>
              <w:spacing w:after="0"/>
              <w:textAlignment w:val="baseline"/>
              <w:rPr>
                <w:rFonts w:ascii="Arial" w:hAnsi="Arial" w:cs="Arial"/>
              </w:rPr>
            </w:pPr>
          </w:p>
        </w:tc>
      </w:tr>
      <w:tr w:rsidR="008B230D" w:rsidRPr="008D56E4" w14:paraId="0B3B5ECD" w14:textId="77777777" w:rsidTr="7F127E8B">
        <w:tc>
          <w:tcPr>
            <w:tcW w:w="9618" w:type="dxa"/>
            <w:gridSpan w:val="3"/>
          </w:tcPr>
          <w:p w14:paraId="0A9ACD82" w14:textId="77777777" w:rsidR="00315854" w:rsidRPr="008D56E4" w:rsidRDefault="00315854" w:rsidP="008B230D">
            <w:pPr>
              <w:rPr>
                <w:rFonts w:ascii="Arial" w:hAnsi="Arial" w:cs="Arial"/>
                <w:b/>
                <w:sz w:val="24"/>
                <w:szCs w:val="24"/>
              </w:rPr>
            </w:pPr>
          </w:p>
          <w:p w14:paraId="4EA9971C" w14:textId="252AF7B2" w:rsidR="008B230D" w:rsidRPr="008D56E4" w:rsidRDefault="008B230D" w:rsidP="008B230D">
            <w:pPr>
              <w:rPr>
                <w:rFonts w:ascii="Arial" w:hAnsi="Arial" w:cs="Arial"/>
                <w:b/>
                <w:sz w:val="24"/>
                <w:szCs w:val="24"/>
              </w:rPr>
            </w:pPr>
            <w:r w:rsidRPr="008D56E4">
              <w:rPr>
                <w:rFonts w:ascii="Arial" w:hAnsi="Arial" w:cs="Arial"/>
                <w:b/>
                <w:sz w:val="24"/>
                <w:szCs w:val="24"/>
              </w:rPr>
              <w:t>Date of Next Meeting:</w:t>
            </w:r>
          </w:p>
          <w:p w14:paraId="5B16E25D" w14:textId="77777777" w:rsidR="008B230D" w:rsidRPr="008D56E4" w:rsidRDefault="008B230D" w:rsidP="008B230D">
            <w:pPr>
              <w:rPr>
                <w:rFonts w:ascii="Arial" w:hAnsi="Arial" w:cs="Arial"/>
                <w:sz w:val="24"/>
                <w:szCs w:val="24"/>
              </w:rPr>
            </w:pPr>
          </w:p>
          <w:p w14:paraId="0ED89264" w14:textId="39D1C6D4" w:rsidR="008B230D" w:rsidRPr="008D56E4" w:rsidRDefault="00461566" w:rsidP="008B230D">
            <w:pPr>
              <w:rPr>
                <w:rFonts w:ascii="Arial" w:hAnsi="Arial" w:cs="Arial"/>
                <w:bCs/>
                <w:sz w:val="24"/>
                <w:szCs w:val="24"/>
              </w:rPr>
            </w:pPr>
            <w:r w:rsidRPr="008D56E4">
              <w:rPr>
                <w:rFonts w:ascii="Arial" w:hAnsi="Arial" w:cs="Arial"/>
                <w:bCs/>
                <w:sz w:val="24"/>
                <w:szCs w:val="24"/>
              </w:rPr>
              <w:t xml:space="preserve">Thursday </w:t>
            </w:r>
            <w:r w:rsidR="00A7751A">
              <w:rPr>
                <w:rFonts w:ascii="Arial" w:hAnsi="Arial" w:cs="Arial"/>
                <w:bCs/>
                <w:sz w:val="24"/>
                <w:szCs w:val="24"/>
              </w:rPr>
              <w:t>1</w:t>
            </w:r>
            <w:r w:rsidR="00D823AA">
              <w:rPr>
                <w:rFonts w:ascii="Arial" w:hAnsi="Arial" w:cs="Arial"/>
                <w:bCs/>
                <w:sz w:val="24"/>
                <w:szCs w:val="24"/>
              </w:rPr>
              <w:t>4</w:t>
            </w:r>
            <w:r w:rsidR="000C64D4">
              <w:rPr>
                <w:rFonts w:ascii="Arial" w:hAnsi="Arial" w:cs="Arial"/>
                <w:bCs/>
                <w:sz w:val="24"/>
                <w:szCs w:val="24"/>
              </w:rPr>
              <w:t xml:space="preserve"> </w:t>
            </w:r>
            <w:r w:rsidR="00D823AA">
              <w:rPr>
                <w:rFonts w:ascii="Arial" w:hAnsi="Arial" w:cs="Arial"/>
                <w:bCs/>
                <w:sz w:val="24"/>
                <w:szCs w:val="24"/>
              </w:rPr>
              <w:t>May</w:t>
            </w:r>
            <w:r w:rsidR="001405C4">
              <w:rPr>
                <w:rFonts w:ascii="Arial" w:hAnsi="Arial" w:cs="Arial"/>
                <w:bCs/>
                <w:sz w:val="24"/>
                <w:szCs w:val="24"/>
              </w:rPr>
              <w:t xml:space="preserve"> 202</w:t>
            </w:r>
            <w:r w:rsidR="00D823AA">
              <w:rPr>
                <w:rFonts w:ascii="Arial" w:hAnsi="Arial" w:cs="Arial"/>
                <w:bCs/>
                <w:sz w:val="24"/>
                <w:szCs w:val="24"/>
              </w:rPr>
              <w:t>6</w:t>
            </w:r>
          </w:p>
          <w:p w14:paraId="5B549AA1" w14:textId="77777777" w:rsidR="001423FD" w:rsidRDefault="001423FD" w:rsidP="008B230D">
            <w:pPr>
              <w:rPr>
                <w:rFonts w:ascii="Arial" w:hAnsi="Arial" w:cs="Arial"/>
                <w:b/>
                <w:sz w:val="24"/>
                <w:szCs w:val="24"/>
              </w:rPr>
            </w:pPr>
          </w:p>
          <w:p w14:paraId="284F74AA" w14:textId="62791CD9" w:rsidR="00315854" w:rsidRPr="008D56E4" w:rsidRDefault="00315854" w:rsidP="008B230D">
            <w:pPr>
              <w:rPr>
                <w:rFonts w:ascii="Arial" w:hAnsi="Arial" w:cs="Arial"/>
                <w:b/>
                <w:sz w:val="24"/>
                <w:szCs w:val="24"/>
              </w:rPr>
            </w:pPr>
            <w:r w:rsidRPr="008D56E4">
              <w:rPr>
                <w:rFonts w:ascii="Arial" w:hAnsi="Arial" w:cs="Arial"/>
                <w:b/>
                <w:sz w:val="24"/>
                <w:szCs w:val="24"/>
              </w:rPr>
              <w:t>Actions</w:t>
            </w:r>
          </w:p>
        </w:tc>
      </w:tr>
    </w:tbl>
    <w:p w14:paraId="559AD15A" w14:textId="77777777" w:rsidR="00D55A9F" w:rsidRPr="008D56E4" w:rsidRDefault="00D55A9F" w:rsidP="009239F5">
      <w:pPr>
        <w:spacing w:after="0" w:line="240" w:lineRule="auto"/>
        <w:rPr>
          <w:rFonts w:ascii="Arial" w:hAnsi="Arial" w:cs="Arial"/>
          <w:b/>
          <w:sz w:val="24"/>
        </w:rPr>
      </w:pPr>
    </w:p>
    <w:tbl>
      <w:tblPr>
        <w:tblW w:w="0" w:type="auto"/>
        <w:tblCellMar>
          <w:top w:w="15" w:type="dxa"/>
          <w:left w:w="15" w:type="dxa"/>
          <w:bottom w:w="15" w:type="dxa"/>
          <w:right w:w="15" w:type="dxa"/>
        </w:tblCellMar>
        <w:tblLook w:val="04A0" w:firstRow="1" w:lastRow="0" w:firstColumn="1" w:lastColumn="0" w:noHBand="0" w:noVBand="1"/>
      </w:tblPr>
      <w:tblGrid>
        <w:gridCol w:w="1568"/>
        <w:gridCol w:w="1614"/>
        <w:gridCol w:w="3137"/>
        <w:gridCol w:w="1516"/>
      </w:tblGrid>
      <w:tr w:rsidR="00241BE1" w:rsidRPr="00241BE1" w14:paraId="03D74CED" w14:textId="77777777" w:rsidTr="00241BE1">
        <w:trPr>
          <w:trHeight w:val="300"/>
        </w:trPr>
        <w:tc>
          <w:tcPr>
            <w:tcW w:w="1568"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15F82D5" w14:textId="77777777" w:rsidR="00241BE1" w:rsidRPr="00241BE1" w:rsidRDefault="00241BE1" w:rsidP="00241BE1">
            <w:pPr>
              <w:rPr>
                <w:rFonts w:ascii="Arial" w:hAnsi="Arial" w:cs="Arial"/>
                <w:b/>
                <w:bCs/>
                <w:sz w:val="24"/>
                <w:szCs w:val="24"/>
              </w:rPr>
            </w:pPr>
            <w:r w:rsidRPr="00241BE1">
              <w:rPr>
                <w:rFonts w:ascii="Arial" w:hAnsi="Arial" w:cs="Arial"/>
                <w:b/>
                <w:bCs/>
                <w:sz w:val="24"/>
                <w:szCs w:val="24"/>
              </w:rPr>
              <w:t>Number </w:t>
            </w:r>
          </w:p>
        </w:tc>
        <w:tc>
          <w:tcPr>
            <w:tcW w:w="1614" w:type="dxa"/>
            <w:tcBorders>
              <w:top w:val="single" w:sz="8" w:space="0" w:color="auto"/>
              <w:bottom w:val="single" w:sz="8" w:space="0" w:color="auto"/>
              <w:right w:val="single" w:sz="8" w:space="0" w:color="auto"/>
            </w:tcBorders>
            <w:tcMar>
              <w:top w:w="0" w:type="dxa"/>
              <w:left w:w="0" w:type="dxa"/>
              <w:bottom w:w="0" w:type="dxa"/>
              <w:right w:w="0" w:type="dxa"/>
            </w:tcMar>
            <w:hideMark/>
          </w:tcPr>
          <w:p w14:paraId="782B26ED" w14:textId="77777777" w:rsidR="00241BE1" w:rsidRPr="00241BE1" w:rsidRDefault="00241BE1" w:rsidP="00241BE1">
            <w:pPr>
              <w:rPr>
                <w:rFonts w:ascii="Arial" w:hAnsi="Arial" w:cs="Arial"/>
                <w:b/>
                <w:bCs/>
                <w:sz w:val="24"/>
                <w:szCs w:val="24"/>
              </w:rPr>
            </w:pPr>
            <w:r w:rsidRPr="00241BE1">
              <w:rPr>
                <w:rFonts w:ascii="Arial" w:hAnsi="Arial" w:cs="Arial"/>
                <w:b/>
                <w:bCs/>
                <w:sz w:val="24"/>
                <w:szCs w:val="24"/>
              </w:rPr>
              <w:t>Item </w:t>
            </w:r>
          </w:p>
        </w:tc>
        <w:tc>
          <w:tcPr>
            <w:tcW w:w="3137" w:type="dxa"/>
            <w:tcBorders>
              <w:top w:val="single" w:sz="8" w:space="0" w:color="auto"/>
              <w:bottom w:val="single" w:sz="8" w:space="0" w:color="auto"/>
              <w:right w:val="single" w:sz="8" w:space="0" w:color="auto"/>
            </w:tcBorders>
            <w:tcMar>
              <w:top w:w="0" w:type="dxa"/>
              <w:left w:w="0" w:type="dxa"/>
              <w:bottom w:w="0" w:type="dxa"/>
              <w:right w:w="0" w:type="dxa"/>
            </w:tcMar>
            <w:hideMark/>
          </w:tcPr>
          <w:p w14:paraId="2A81548D" w14:textId="77777777" w:rsidR="00241BE1" w:rsidRPr="00241BE1" w:rsidRDefault="00241BE1" w:rsidP="00241BE1">
            <w:pPr>
              <w:rPr>
                <w:rFonts w:ascii="Arial" w:hAnsi="Arial" w:cs="Arial"/>
                <w:b/>
                <w:bCs/>
                <w:sz w:val="24"/>
                <w:szCs w:val="24"/>
              </w:rPr>
            </w:pPr>
            <w:r w:rsidRPr="00241BE1">
              <w:rPr>
                <w:rFonts w:ascii="Arial" w:hAnsi="Arial" w:cs="Arial"/>
                <w:b/>
                <w:bCs/>
                <w:sz w:val="24"/>
                <w:szCs w:val="24"/>
              </w:rPr>
              <w:t>Action </w:t>
            </w:r>
          </w:p>
        </w:tc>
        <w:tc>
          <w:tcPr>
            <w:tcW w:w="1516" w:type="dxa"/>
            <w:tcBorders>
              <w:top w:val="single" w:sz="8" w:space="0" w:color="auto"/>
              <w:bottom w:val="single" w:sz="8" w:space="0" w:color="auto"/>
              <w:right w:val="single" w:sz="8" w:space="0" w:color="auto"/>
            </w:tcBorders>
            <w:tcMar>
              <w:top w:w="0" w:type="dxa"/>
              <w:left w:w="0" w:type="dxa"/>
              <w:bottom w:w="0" w:type="dxa"/>
              <w:right w:w="0" w:type="dxa"/>
            </w:tcMar>
            <w:hideMark/>
          </w:tcPr>
          <w:p w14:paraId="3E9561D7" w14:textId="77777777" w:rsidR="00241BE1" w:rsidRPr="00241BE1" w:rsidRDefault="00241BE1" w:rsidP="00241BE1">
            <w:pPr>
              <w:rPr>
                <w:rFonts w:ascii="Arial" w:hAnsi="Arial" w:cs="Arial"/>
                <w:b/>
                <w:bCs/>
                <w:sz w:val="24"/>
                <w:szCs w:val="24"/>
              </w:rPr>
            </w:pPr>
            <w:r w:rsidRPr="00241BE1">
              <w:rPr>
                <w:rFonts w:ascii="Arial" w:hAnsi="Arial" w:cs="Arial"/>
                <w:b/>
                <w:bCs/>
                <w:sz w:val="24"/>
                <w:szCs w:val="24"/>
              </w:rPr>
              <w:t>Who </w:t>
            </w:r>
          </w:p>
        </w:tc>
      </w:tr>
      <w:tr w:rsidR="00241BE1" w:rsidRPr="00241BE1" w14:paraId="6320BA1D" w14:textId="77777777" w:rsidTr="00AB4835">
        <w:trPr>
          <w:trHeight w:val="300"/>
        </w:trPr>
        <w:tc>
          <w:tcPr>
            <w:tcW w:w="1568" w:type="dxa"/>
            <w:tcBorders>
              <w:left w:val="single" w:sz="8" w:space="0" w:color="auto"/>
              <w:right w:val="single" w:sz="8" w:space="0" w:color="auto"/>
            </w:tcBorders>
            <w:shd w:val="clear" w:color="auto" w:fill="FFFFFF"/>
            <w:tcMar>
              <w:top w:w="0" w:type="dxa"/>
              <w:left w:w="0" w:type="dxa"/>
              <w:bottom w:w="0" w:type="dxa"/>
              <w:right w:w="0" w:type="dxa"/>
            </w:tcMar>
            <w:hideMark/>
          </w:tcPr>
          <w:p w14:paraId="75AECF13" w14:textId="0B22DDDB" w:rsidR="00241BE1" w:rsidRPr="00241BE1" w:rsidRDefault="00614210" w:rsidP="00241BE1">
            <w:pPr>
              <w:rPr>
                <w:rFonts w:ascii="Arial" w:hAnsi="Arial" w:cs="Arial"/>
                <w:sz w:val="24"/>
                <w:szCs w:val="24"/>
              </w:rPr>
            </w:pPr>
            <w:r>
              <w:rPr>
                <w:rFonts w:ascii="Arial" w:hAnsi="Arial" w:cs="Arial"/>
                <w:sz w:val="24"/>
                <w:szCs w:val="24"/>
              </w:rPr>
              <w:t>01</w:t>
            </w:r>
            <w:r w:rsidR="00241BE1" w:rsidRPr="00241BE1">
              <w:rPr>
                <w:rFonts w:ascii="Arial" w:hAnsi="Arial" w:cs="Arial"/>
                <w:sz w:val="24"/>
                <w:szCs w:val="24"/>
              </w:rPr>
              <w:t>/2</w:t>
            </w:r>
            <w:r>
              <w:rPr>
                <w:rFonts w:ascii="Arial" w:hAnsi="Arial" w:cs="Arial"/>
                <w:sz w:val="24"/>
                <w:szCs w:val="24"/>
              </w:rPr>
              <w:t>6</w:t>
            </w:r>
            <w:r w:rsidR="00241BE1" w:rsidRPr="00241BE1">
              <w:rPr>
                <w:rFonts w:ascii="Arial" w:hAnsi="Arial" w:cs="Arial"/>
                <w:sz w:val="24"/>
                <w:szCs w:val="24"/>
              </w:rPr>
              <w:t>/SCW</w:t>
            </w:r>
          </w:p>
        </w:tc>
        <w:tc>
          <w:tcPr>
            <w:tcW w:w="1614" w:type="dxa"/>
            <w:tcBorders>
              <w:right w:val="single" w:sz="8" w:space="0" w:color="575757"/>
            </w:tcBorders>
            <w:shd w:val="clear" w:color="auto" w:fill="FFFFFF"/>
            <w:tcMar>
              <w:top w:w="0" w:type="dxa"/>
              <w:left w:w="0" w:type="dxa"/>
              <w:bottom w:w="0" w:type="dxa"/>
              <w:right w:w="0" w:type="dxa"/>
            </w:tcMar>
            <w:hideMark/>
          </w:tcPr>
          <w:p w14:paraId="4438D495" w14:textId="77777777" w:rsidR="007043F7" w:rsidRPr="007043F7" w:rsidRDefault="007043F7" w:rsidP="007043F7">
            <w:pPr>
              <w:rPr>
                <w:rFonts w:ascii="Arial" w:hAnsi="Arial" w:cs="Arial"/>
                <w:sz w:val="24"/>
                <w:szCs w:val="24"/>
              </w:rPr>
            </w:pPr>
            <w:r w:rsidRPr="007043F7">
              <w:rPr>
                <w:rFonts w:ascii="Arial" w:hAnsi="Arial" w:cs="Arial"/>
                <w:sz w:val="24"/>
                <w:szCs w:val="24"/>
              </w:rPr>
              <w:t>Item 5 – Action Log</w:t>
            </w:r>
          </w:p>
          <w:p w14:paraId="4E4B07D5" w14:textId="53A5DE71" w:rsidR="00241BE1" w:rsidRPr="00241BE1" w:rsidRDefault="00241BE1" w:rsidP="00241BE1">
            <w:pPr>
              <w:rPr>
                <w:rFonts w:ascii="Arial" w:hAnsi="Arial" w:cs="Arial"/>
                <w:sz w:val="24"/>
                <w:szCs w:val="24"/>
              </w:rPr>
            </w:pPr>
          </w:p>
        </w:tc>
        <w:tc>
          <w:tcPr>
            <w:tcW w:w="3137" w:type="dxa"/>
            <w:tcBorders>
              <w:right w:val="single" w:sz="8" w:space="0" w:color="575757"/>
            </w:tcBorders>
            <w:shd w:val="clear" w:color="auto" w:fill="FFFFFF"/>
            <w:tcMar>
              <w:top w:w="0" w:type="dxa"/>
              <w:left w:w="0" w:type="dxa"/>
              <w:bottom w:w="0" w:type="dxa"/>
              <w:right w:w="0" w:type="dxa"/>
            </w:tcMar>
            <w:hideMark/>
          </w:tcPr>
          <w:p w14:paraId="1CAEDA1A" w14:textId="77777777" w:rsidR="00AB4835" w:rsidRPr="00AB4835" w:rsidRDefault="00AB4835" w:rsidP="00AB4835">
            <w:pPr>
              <w:rPr>
                <w:rFonts w:ascii="Arial" w:hAnsi="Arial" w:cs="Arial"/>
                <w:sz w:val="24"/>
                <w:szCs w:val="24"/>
              </w:rPr>
            </w:pPr>
            <w:r w:rsidRPr="00AB4835">
              <w:rPr>
                <w:rFonts w:ascii="Arial" w:hAnsi="Arial" w:cs="Arial"/>
                <w:sz w:val="24"/>
                <w:szCs w:val="24"/>
              </w:rPr>
              <w:t>Provide follow</w:t>
            </w:r>
            <w:r w:rsidRPr="00AB4835">
              <w:rPr>
                <w:rFonts w:ascii="Arial" w:hAnsi="Arial" w:cs="Arial"/>
                <w:sz w:val="24"/>
                <w:szCs w:val="24"/>
              </w:rPr>
              <w:noBreakHyphen/>
              <w:t xml:space="preserve">up information on the workforce survey query (percentage of workforce in the 55–59 age bracket) </w:t>
            </w:r>
          </w:p>
          <w:p w14:paraId="382E290C" w14:textId="77777777" w:rsidR="00241BE1" w:rsidRPr="00241BE1" w:rsidRDefault="00241BE1" w:rsidP="00614210">
            <w:pPr>
              <w:rPr>
                <w:rFonts w:ascii="Arial" w:hAnsi="Arial" w:cs="Arial"/>
                <w:sz w:val="24"/>
                <w:szCs w:val="24"/>
              </w:rPr>
            </w:pPr>
          </w:p>
        </w:tc>
        <w:tc>
          <w:tcPr>
            <w:tcW w:w="1516" w:type="dxa"/>
            <w:tcBorders>
              <w:right w:val="single" w:sz="8" w:space="0" w:color="575757"/>
            </w:tcBorders>
            <w:shd w:val="clear" w:color="auto" w:fill="FFFFFF"/>
            <w:tcMar>
              <w:top w:w="0" w:type="dxa"/>
              <w:left w:w="0" w:type="dxa"/>
              <w:bottom w:w="0" w:type="dxa"/>
              <w:right w:w="0" w:type="dxa"/>
            </w:tcMar>
            <w:hideMark/>
          </w:tcPr>
          <w:p w14:paraId="5DE9885A" w14:textId="04404B9E" w:rsidR="00241BE1" w:rsidRPr="00241BE1" w:rsidRDefault="00AB4835" w:rsidP="00241BE1">
            <w:pPr>
              <w:rPr>
                <w:rFonts w:ascii="Arial" w:hAnsi="Arial" w:cs="Arial"/>
                <w:sz w:val="24"/>
                <w:szCs w:val="24"/>
              </w:rPr>
            </w:pPr>
            <w:r>
              <w:rPr>
                <w:rFonts w:ascii="Arial" w:hAnsi="Arial" w:cs="Arial"/>
                <w:sz w:val="24"/>
                <w:szCs w:val="24"/>
              </w:rPr>
              <w:t>Llinos Bradbury</w:t>
            </w:r>
          </w:p>
        </w:tc>
      </w:tr>
      <w:tr w:rsidR="00AB4835" w:rsidRPr="00241BE1" w14:paraId="4799811F" w14:textId="77777777" w:rsidTr="0081041B">
        <w:trPr>
          <w:trHeight w:val="300"/>
        </w:trPr>
        <w:tc>
          <w:tcPr>
            <w:tcW w:w="1568" w:type="dxa"/>
            <w:tcBorders>
              <w:left w:val="single" w:sz="8" w:space="0" w:color="auto"/>
              <w:right w:val="single" w:sz="8" w:space="0" w:color="auto"/>
            </w:tcBorders>
            <w:shd w:val="clear" w:color="auto" w:fill="FFFFFF"/>
            <w:tcMar>
              <w:top w:w="0" w:type="dxa"/>
              <w:left w:w="0" w:type="dxa"/>
              <w:bottom w:w="0" w:type="dxa"/>
              <w:right w:w="0" w:type="dxa"/>
            </w:tcMar>
          </w:tcPr>
          <w:p w14:paraId="19ED56C8" w14:textId="1CA79CDF" w:rsidR="00AB4835" w:rsidRDefault="00AB4835" w:rsidP="00241BE1">
            <w:pPr>
              <w:rPr>
                <w:rFonts w:ascii="Arial" w:hAnsi="Arial" w:cs="Arial"/>
                <w:sz w:val="24"/>
                <w:szCs w:val="24"/>
              </w:rPr>
            </w:pPr>
            <w:r>
              <w:rPr>
                <w:rFonts w:ascii="Arial" w:hAnsi="Arial" w:cs="Arial"/>
                <w:sz w:val="24"/>
                <w:szCs w:val="24"/>
              </w:rPr>
              <w:t>02/26/SCW</w:t>
            </w:r>
          </w:p>
        </w:tc>
        <w:tc>
          <w:tcPr>
            <w:tcW w:w="1614" w:type="dxa"/>
            <w:tcBorders>
              <w:right w:val="single" w:sz="8" w:space="0" w:color="575757"/>
            </w:tcBorders>
            <w:shd w:val="clear" w:color="auto" w:fill="FFFFFF"/>
            <w:tcMar>
              <w:top w:w="0" w:type="dxa"/>
              <w:left w:w="0" w:type="dxa"/>
              <w:bottom w:w="0" w:type="dxa"/>
              <w:right w:w="0" w:type="dxa"/>
            </w:tcMar>
          </w:tcPr>
          <w:p w14:paraId="5F55CF73" w14:textId="77777777" w:rsidR="0081041B" w:rsidRPr="0081041B" w:rsidRDefault="0081041B" w:rsidP="0081041B">
            <w:pPr>
              <w:rPr>
                <w:rFonts w:ascii="Arial" w:hAnsi="Arial" w:cs="Arial"/>
                <w:sz w:val="24"/>
                <w:szCs w:val="24"/>
              </w:rPr>
            </w:pPr>
            <w:r w:rsidRPr="0081041B">
              <w:rPr>
                <w:rFonts w:ascii="Arial" w:hAnsi="Arial" w:cs="Arial"/>
                <w:sz w:val="24"/>
                <w:szCs w:val="24"/>
              </w:rPr>
              <w:t>Item 8 – Q3 Performance Report</w:t>
            </w:r>
          </w:p>
          <w:p w14:paraId="4126F11A" w14:textId="77777777" w:rsidR="00AB4835" w:rsidRPr="007043F7" w:rsidRDefault="00AB4835" w:rsidP="007043F7">
            <w:pPr>
              <w:rPr>
                <w:rFonts w:ascii="Arial" w:hAnsi="Arial" w:cs="Arial"/>
                <w:sz w:val="24"/>
                <w:szCs w:val="24"/>
              </w:rPr>
            </w:pPr>
          </w:p>
        </w:tc>
        <w:tc>
          <w:tcPr>
            <w:tcW w:w="3137" w:type="dxa"/>
            <w:tcBorders>
              <w:right w:val="single" w:sz="8" w:space="0" w:color="575757"/>
            </w:tcBorders>
            <w:shd w:val="clear" w:color="auto" w:fill="FFFFFF"/>
            <w:tcMar>
              <w:top w:w="0" w:type="dxa"/>
              <w:left w:w="0" w:type="dxa"/>
              <w:bottom w:w="0" w:type="dxa"/>
              <w:right w:w="0" w:type="dxa"/>
            </w:tcMar>
          </w:tcPr>
          <w:p w14:paraId="0DFC4000" w14:textId="5A61ECA4" w:rsidR="00AB4835" w:rsidRPr="00AB4835" w:rsidRDefault="0081041B" w:rsidP="00AB4835">
            <w:pPr>
              <w:rPr>
                <w:rFonts w:ascii="Arial" w:hAnsi="Arial" w:cs="Arial"/>
                <w:sz w:val="24"/>
                <w:szCs w:val="24"/>
              </w:rPr>
            </w:pPr>
            <w:r w:rsidRPr="0081041B">
              <w:rPr>
                <w:rFonts w:ascii="Arial" w:hAnsi="Arial" w:cs="Arial"/>
                <w:sz w:val="24"/>
                <w:szCs w:val="24"/>
              </w:rPr>
              <w:t>Review the organisational turnover target (currently 15%) as part of the upcoming planning cycle and propose a revised target.</w:t>
            </w:r>
          </w:p>
        </w:tc>
        <w:tc>
          <w:tcPr>
            <w:tcW w:w="1516" w:type="dxa"/>
            <w:tcBorders>
              <w:right w:val="single" w:sz="8" w:space="0" w:color="575757"/>
            </w:tcBorders>
            <w:shd w:val="clear" w:color="auto" w:fill="FFFFFF"/>
            <w:tcMar>
              <w:top w:w="0" w:type="dxa"/>
              <w:left w:w="0" w:type="dxa"/>
              <w:bottom w:w="0" w:type="dxa"/>
              <w:right w:w="0" w:type="dxa"/>
            </w:tcMar>
          </w:tcPr>
          <w:p w14:paraId="212FF367" w14:textId="069B4492" w:rsidR="00AB4835" w:rsidRDefault="0081041B" w:rsidP="00241BE1">
            <w:pPr>
              <w:rPr>
                <w:rFonts w:ascii="Arial" w:hAnsi="Arial" w:cs="Arial"/>
                <w:sz w:val="24"/>
                <w:szCs w:val="24"/>
              </w:rPr>
            </w:pPr>
            <w:r>
              <w:rPr>
                <w:rFonts w:ascii="Arial" w:hAnsi="Arial" w:cs="Arial"/>
                <w:sz w:val="24"/>
                <w:szCs w:val="24"/>
              </w:rPr>
              <w:t>Kate Salter</w:t>
            </w:r>
          </w:p>
        </w:tc>
      </w:tr>
      <w:tr w:rsidR="0081041B" w:rsidRPr="00241BE1" w14:paraId="480FFC4E" w14:textId="77777777" w:rsidTr="00241BE1">
        <w:trPr>
          <w:trHeight w:val="300"/>
        </w:trPr>
        <w:tc>
          <w:tcPr>
            <w:tcW w:w="1568" w:type="dxa"/>
            <w:tcBorders>
              <w:left w:val="single" w:sz="8" w:space="0" w:color="auto"/>
              <w:bottom w:val="single" w:sz="8" w:space="0" w:color="auto"/>
              <w:right w:val="single" w:sz="8" w:space="0" w:color="auto"/>
            </w:tcBorders>
            <w:shd w:val="clear" w:color="auto" w:fill="FFFFFF"/>
            <w:tcMar>
              <w:top w:w="0" w:type="dxa"/>
              <w:left w:w="0" w:type="dxa"/>
              <w:bottom w:w="0" w:type="dxa"/>
              <w:right w:w="0" w:type="dxa"/>
            </w:tcMar>
          </w:tcPr>
          <w:p w14:paraId="3C402D4A" w14:textId="52664158" w:rsidR="0081041B" w:rsidRDefault="0081041B" w:rsidP="00241BE1">
            <w:pPr>
              <w:rPr>
                <w:rFonts w:ascii="Arial" w:hAnsi="Arial" w:cs="Arial"/>
                <w:sz w:val="24"/>
                <w:szCs w:val="24"/>
              </w:rPr>
            </w:pPr>
            <w:r>
              <w:rPr>
                <w:rFonts w:ascii="Arial" w:hAnsi="Arial" w:cs="Arial"/>
                <w:sz w:val="24"/>
                <w:szCs w:val="24"/>
              </w:rPr>
              <w:t>03/26/</w:t>
            </w:r>
            <w:r w:rsidR="009F383F">
              <w:rPr>
                <w:rFonts w:ascii="Arial" w:hAnsi="Arial" w:cs="Arial"/>
                <w:sz w:val="24"/>
                <w:szCs w:val="24"/>
              </w:rPr>
              <w:t>SCW</w:t>
            </w:r>
          </w:p>
        </w:tc>
        <w:tc>
          <w:tcPr>
            <w:tcW w:w="1614" w:type="dxa"/>
            <w:tcBorders>
              <w:bottom w:val="single" w:sz="8" w:space="0" w:color="575757"/>
              <w:right w:val="single" w:sz="8" w:space="0" w:color="575757"/>
            </w:tcBorders>
            <w:shd w:val="clear" w:color="auto" w:fill="FFFFFF"/>
            <w:tcMar>
              <w:top w:w="0" w:type="dxa"/>
              <w:left w:w="0" w:type="dxa"/>
              <w:bottom w:w="0" w:type="dxa"/>
              <w:right w:w="0" w:type="dxa"/>
            </w:tcMar>
          </w:tcPr>
          <w:p w14:paraId="051646CE" w14:textId="78C39EC0" w:rsidR="0081041B" w:rsidRPr="0081041B" w:rsidRDefault="009F383F" w:rsidP="0081041B">
            <w:pPr>
              <w:rPr>
                <w:rFonts w:ascii="Arial" w:hAnsi="Arial" w:cs="Arial"/>
                <w:sz w:val="24"/>
                <w:szCs w:val="24"/>
              </w:rPr>
            </w:pPr>
            <w:r w:rsidRPr="009F383F">
              <w:rPr>
                <w:rFonts w:ascii="Arial" w:hAnsi="Arial" w:cs="Arial"/>
                <w:sz w:val="24"/>
                <w:szCs w:val="24"/>
              </w:rPr>
              <w:t>Item 9 – Updated Business Plan</w:t>
            </w:r>
          </w:p>
        </w:tc>
        <w:tc>
          <w:tcPr>
            <w:tcW w:w="3137" w:type="dxa"/>
            <w:tcBorders>
              <w:bottom w:val="single" w:sz="8" w:space="0" w:color="575757"/>
              <w:right w:val="single" w:sz="8" w:space="0" w:color="575757"/>
            </w:tcBorders>
            <w:shd w:val="clear" w:color="auto" w:fill="FFFFFF"/>
            <w:tcMar>
              <w:top w:w="0" w:type="dxa"/>
              <w:left w:w="0" w:type="dxa"/>
              <w:bottom w:w="0" w:type="dxa"/>
              <w:right w:w="0" w:type="dxa"/>
            </w:tcMar>
          </w:tcPr>
          <w:p w14:paraId="42A6F4EC" w14:textId="1113E569" w:rsidR="0081041B" w:rsidRPr="0081041B" w:rsidRDefault="009F383F" w:rsidP="00AB4835">
            <w:pPr>
              <w:rPr>
                <w:rFonts w:ascii="Arial" w:hAnsi="Arial" w:cs="Arial"/>
                <w:sz w:val="24"/>
                <w:szCs w:val="24"/>
              </w:rPr>
            </w:pPr>
            <w:r>
              <w:rPr>
                <w:rFonts w:ascii="Arial" w:hAnsi="Arial" w:cs="Arial"/>
                <w:sz w:val="24"/>
                <w:szCs w:val="24"/>
              </w:rPr>
              <w:t>Add Net Zero to a future Strategic Development Session</w:t>
            </w:r>
          </w:p>
        </w:tc>
        <w:tc>
          <w:tcPr>
            <w:tcW w:w="1516" w:type="dxa"/>
            <w:tcBorders>
              <w:bottom w:val="single" w:sz="8" w:space="0" w:color="575757"/>
              <w:right w:val="single" w:sz="8" w:space="0" w:color="575757"/>
            </w:tcBorders>
            <w:shd w:val="clear" w:color="auto" w:fill="FFFFFF"/>
            <w:tcMar>
              <w:top w:w="0" w:type="dxa"/>
              <w:left w:w="0" w:type="dxa"/>
              <w:bottom w:w="0" w:type="dxa"/>
              <w:right w:w="0" w:type="dxa"/>
            </w:tcMar>
          </w:tcPr>
          <w:p w14:paraId="1A0EE265" w14:textId="23B63614" w:rsidR="0081041B" w:rsidRDefault="009F383F" w:rsidP="00241BE1">
            <w:pPr>
              <w:rPr>
                <w:rFonts w:ascii="Arial" w:hAnsi="Arial" w:cs="Arial"/>
                <w:sz w:val="24"/>
                <w:szCs w:val="24"/>
              </w:rPr>
            </w:pPr>
            <w:r>
              <w:rPr>
                <w:rFonts w:ascii="Arial" w:hAnsi="Arial" w:cs="Arial"/>
                <w:sz w:val="24"/>
                <w:szCs w:val="24"/>
              </w:rPr>
              <w:t>Llinos Bradbury</w:t>
            </w:r>
          </w:p>
        </w:tc>
      </w:tr>
    </w:tbl>
    <w:p w14:paraId="78B42066" w14:textId="77777777" w:rsidR="008814AA" w:rsidRDefault="008814AA" w:rsidP="002B0452">
      <w:pPr>
        <w:rPr>
          <w:rFonts w:ascii="Arial" w:hAnsi="Arial" w:cs="Arial"/>
          <w:sz w:val="24"/>
          <w:szCs w:val="24"/>
        </w:rPr>
      </w:pPr>
    </w:p>
    <w:p w14:paraId="127F9C6D" w14:textId="77777777" w:rsidR="00614210" w:rsidRDefault="00614210" w:rsidP="002B0452">
      <w:pPr>
        <w:rPr>
          <w:rFonts w:ascii="Arial" w:hAnsi="Arial" w:cs="Arial"/>
          <w:sz w:val="24"/>
          <w:szCs w:val="24"/>
        </w:rPr>
      </w:pPr>
    </w:p>
    <w:p w14:paraId="60EF3C90" w14:textId="4726CAF8" w:rsidR="008814AA" w:rsidRDefault="008814AA" w:rsidP="008814AA">
      <w:pPr>
        <w:textAlignment w:val="baseline"/>
        <w:rPr>
          <w:rFonts w:ascii="Arial" w:hAnsi="Arial" w:cs="Arial"/>
          <w:b/>
          <w:bCs/>
          <w:color w:val="242424"/>
          <w:sz w:val="24"/>
          <w:szCs w:val="24"/>
          <w:bdr w:val="none" w:sz="0" w:space="0" w:color="auto" w:frame="1"/>
        </w:rPr>
      </w:pPr>
      <w:r>
        <w:rPr>
          <w:rFonts w:ascii="Arial" w:hAnsi="Arial" w:cs="Arial"/>
          <w:b/>
          <w:bCs/>
          <w:color w:val="242424"/>
          <w:sz w:val="24"/>
          <w:szCs w:val="24"/>
          <w:bdr w:val="none" w:sz="0" w:space="0" w:color="auto" w:frame="1"/>
        </w:rPr>
        <w:lastRenderedPageBreak/>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t>Appendix 1</w:t>
      </w:r>
    </w:p>
    <w:p w14:paraId="0B7DD856" w14:textId="19F82D51" w:rsidR="008814AA" w:rsidRPr="008814AA" w:rsidRDefault="008814AA" w:rsidP="008814AA">
      <w:pPr>
        <w:textAlignment w:val="baseline"/>
        <w:rPr>
          <w:rFonts w:ascii="Arial" w:hAnsi="Arial" w:cs="Arial"/>
          <w:b/>
          <w:bCs/>
          <w:color w:val="242424"/>
          <w:sz w:val="24"/>
          <w:szCs w:val="24"/>
          <w:bdr w:val="none" w:sz="0" w:space="0" w:color="auto" w:frame="1"/>
        </w:rPr>
      </w:pPr>
      <w:r w:rsidRPr="008814AA">
        <w:rPr>
          <w:rFonts w:ascii="Arial" w:hAnsi="Arial" w:cs="Arial"/>
          <w:b/>
          <w:bCs/>
          <w:color w:val="242424"/>
          <w:sz w:val="24"/>
          <w:szCs w:val="24"/>
          <w:bdr w:val="none" w:sz="0" w:space="0" w:color="auto" w:frame="1"/>
        </w:rPr>
        <w:t>Meeting effectiveness feedback:</w:t>
      </w:r>
    </w:p>
    <w:p w14:paraId="5AE2EC38" w14:textId="662AFB51" w:rsidR="008814AA" w:rsidRDefault="008814AA" w:rsidP="008814AA">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In response to the question "What went well at today’s meeting?" the responses can be summarised as follows: </w:t>
      </w:r>
    </w:p>
    <w:p w14:paraId="3E54D802" w14:textId="68AC9857" w:rsidR="00DA6AB9" w:rsidRPr="00DA6AB9" w:rsidRDefault="00DA6AB9" w:rsidP="00DA6AB9">
      <w:pPr>
        <w:pStyle w:val="ListParagraph"/>
        <w:numPr>
          <w:ilvl w:val="0"/>
          <w:numId w:val="4"/>
        </w:numPr>
        <w:textAlignment w:val="baseline"/>
        <w:rPr>
          <w:rFonts w:ascii="Arial" w:hAnsi="Arial" w:cs="Arial"/>
          <w:color w:val="242424"/>
          <w:sz w:val="24"/>
          <w:szCs w:val="24"/>
          <w:bdr w:val="none" w:sz="0" w:space="0" w:color="auto" w:frame="1"/>
        </w:rPr>
      </w:pPr>
      <w:r w:rsidRPr="00DA6AB9">
        <w:rPr>
          <w:rFonts w:ascii="Arial" w:hAnsi="Arial" w:cs="Arial"/>
          <w:color w:val="242424"/>
          <w:sz w:val="24"/>
          <w:szCs w:val="24"/>
          <w:bdr w:val="none" w:sz="0" w:space="0" w:color="auto" w:frame="1"/>
        </w:rPr>
        <w:t>Clear, high</w:t>
      </w:r>
      <w:r w:rsidRPr="00DA6AB9">
        <w:rPr>
          <w:rFonts w:ascii="Arial" w:hAnsi="Arial" w:cs="Arial"/>
          <w:color w:val="242424"/>
          <w:sz w:val="24"/>
          <w:szCs w:val="24"/>
          <w:bdr w:val="none" w:sz="0" w:space="0" w:color="auto" w:frame="1"/>
        </w:rPr>
        <w:noBreakHyphen/>
        <w:t xml:space="preserve">quality papers and agenda management </w:t>
      </w:r>
    </w:p>
    <w:p w14:paraId="57EF9952" w14:textId="2418361D" w:rsidR="00DA6AB9" w:rsidRPr="00DA6AB9" w:rsidRDefault="00DA6AB9" w:rsidP="00DA6AB9">
      <w:pPr>
        <w:pStyle w:val="ListParagraph"/>
        <w:numPr>
          <w:ilvl w:val="0"/>
          <w:numId w:val="4"/>
        </w:numPr>
        <w:textAlignment w:val="baseline"/>
        <w:rPr>
          <w:rFonts w:ascii="Arial" w:hAnsi="Arial" w:cs="Arial"/>
          <w:color w:val="242424"/>
          <w:sz w:val="24"/>
          <w:szCs w:val="24"/>
          <w:bdr w:val="none" w:sz="0" w:space="0" w:color="auto" w:frame="1"/>
        </w:rPr>
      </w:pPr>
      <w:r w:rsidRPr="00DA6AB9">
        <w:rPr>
          <w:rFonts w:ascii="Arial" w:hAnsi="Arial" w:cs="Arial"/>
          <w:color w:val="242424"/>
          <w:sz w:val="24"/>
          <w:szCs w:val="24"/>
          <w:bdr w:val="none" w:sz="0" w:space="0" w:color="auto" w:frame="1"/>
        </w:rPr>
        <w:t xml:space="preserve">Improved sound, microphones and translation system </w:t>
      </w:r>
    </w:p>
    <w:p w14:paraId="1DD9BB67" w14:textId="259E0126" w:rsidR="00DA6AB9" w:rsidRPr="00DA6AB9" w:rsidRDefault="00DA6AB9" w:rsidP="00DA6AB9">
      <w:pPr>
        <w:pStyle w:val="ListParagraph"/>
        <w:numPr>
          <w:ilvl w:val="0"/>
          <w:numId w:val="4"/>
        </w:numPr>
        <w:textAlignment w:val="baseline"/>
        <w:rPr>
          <w:rFonts w:ascii="Arial" w:hAnsi="Arial" w:cs="Arial"/>
          <w:color w:val="242424"/>
          <w:sz w:val="24"/>
          <w:szCs w:val="24"/>
          <w:bdr w:val="none" w:sz="0" w:space="0" w:color="auto" w:frame="1"/>
        </w:rPr>
      </w:pPr>
      <w:r w:rsidRPr="00DA6AB9">
        <w:rPr>
          <w:rFonts w:ascii="Arial" w:hAnsi="Arial" w:cs="Arial"/>
          <w:color w:val="242424"/>
          <w:sz w:val="24"/>
          <w:szCs w:val="24"/>
          <w:bdr w:val="none" w:sz="0" w:space="0" w:color="auto" w:frame="1"/>
        </w:rPr>
        <w:t xml:space="preserve">Strong scrutiny, constructive challenge and helpful officer responses </w:t>
      </w:r>
    </w:p>
    <w:p w14:paraId="44F72560" w14:textId="07F5AF93" w:rsidR="00DA6AB9" w:rsidRPr="00DA6AB9" w:rsidRDefault="00DA6AB9" w:rsidP="00DA6AB9">
      <w:pPr>
        <w:pStyle w:val="ListParagraph"/>
        <w:numPr>
          <w:ilvl w:val="0"/>
          <w:numId w:val="4"/>
        </w:numPr>
        <w:textAlignment w:val="baseline"/>
        <w:rPr>
          <w:rFonts w:ascii="Arial" w:hAnsi="Arial" w:cs="Arial"/>
          <w:color w:val="242424"/>
          <w:sz w:val="24"/>
          <w:szCs w:val="24"/>
          <w:bdr w:val="none" w:sz="0" w:space="0" w:color="auto" w:frame="1"/>
        </w:rPr>
      </w:pPr>
      <w:r w:rsidRPr="00DA6AB9">
        <w:rPr>
          <w:rFonts w:ascii="Arial" w:hAnsi="Arial" w:cs="Arial"/>
          <w:color w:val="242424"/>
          <w:sz w:val="24"/>
          <w:szCs w:val="24"/>
          <w:bdr w:val="none" w:sz="0" w:space="0" w:color="auto" w:frame="1"/>
        </w:rPr>
        <w:t xml:space="preserve">Effective time allocation and smoother meeting flow </w:t>
      </w:r>
    </w:p>
    <w:p w14:paraId="446D702B" w14:textId="2663C5E7" w:rsidR="008814AA" w:rsidRPr="001B48F5" w:rsidRDefault="00DA6AB9" w:rsidP="008814AA">
      <w:pPr>
        <w:pStyle w:val="ListParagraph"/>
        <w:numPr>
          <w:ilvl w:val="0"/>
          <w:numId w:val="4"/>
        </w:numPr>
        <w:textAlignment w:val="baseline"/>
        <w:rPr>
          <w:rFonts w:ascii="Arial" w:hAnsi="Arial" w:cs="Arial"/>
          <w:color w:val="242424"/>
          <w:sz w:val="24"/>
          <w:szCs w:val="24"/>
          <w:bdr w:val="none" w:sz="0" w:space="0" w:color="auto" w:frame="1"/>
        </w:rPr>
      </w:pPr>
      <w:r w:rsidRPr="00DA6AB9">
        <w:rPr>
          <w:rFonts w:ascii="Arial" w:hAnsi="Arial" w:cs="Arial"/>
          <w:color w:val="242424"/>
          <w:sz w:val="24"/>
          <w:szCs w:val="24"/>
          <w:bdr w:val="none" w:sz="0" w:space="0" w:color="auto" w:frame="1"/>
        </w:rPr>
        <w:t>Productive, engaging and well</w:t>
      </w:r>
      <w:r w:rsidRPr="00DA6AB9">
        <w:rPr>
          <w:rFonts w:ascii="Arial" w:hAnsi="Arial" w:cs="Arial"/>
          <w:color w:val="242424"/>
          <w:sz w:val="24"/>
          <w:szCs w:val="24"/>
          <w:bdr w:val="none" w:sz="0" w:space="0" w:color="auto" w:frame="1"/>
        </w:rPr>
        <w:noBreakHyphen/>
        <w:t>run discussions</w:t>
      </w:r>
    </w:p>
    <w:p w14:paraId="23886618" w14:textId="14C29858" w:rsidR="00A4770E" w:rsidRDefault="008814AA" w:rsidP="008814AA">
      <w:pPr>
        <w:textAlignment w:val="baseline"/>
        <w:rPr>
          <w:rFonts w:ascii="Arial" w:hAnsi="Arial" w:cs="Arial"/>
          <w:color w:val="242424"/>
          <w:sz w:val="24"/>
          <w:szCs w:val="24"/>
          <w:bdr w:val="none" w:sz="0" w:space="0" w:color="auto" w:frame="1"/>
        </w:rPr>
      </w:pPr>
      <w:r w:rsidRPr="00F753C4">
        <w:rPr>
          <w:rFonts w:ascii="Arial" w:hAnsi="Arial" w:cs="Arial"/>
          <w:color w:val="242424"/>
          <w:sz w:val="24"/>
          <w:szCs w:val="24"/>
          <w:bdr w:val="none" w:sz="0" w:space="0" w:color="auto" w:frame="1"/>
        </w:rPr>
        <w:t>In response to the question "How could today's meeting be improved?" the responses can be summarised as follows: </w:t>
      </w:r>
    </w:p>
    <w:p w14:paraId="7E95721F" w14:textId="57DC2A10" w:rsidR="00D77C18" w:rsidRPr="00D77C18" w:rsidRDefault="00534081" w:rsidP="00D77C18">
      <w:pPr>
        <w:pStyle w:val="ListParagraph"/>
        <w:numPr>
          <w:ilvl w:val="0"/>
          <w:numId w:val="7"/>
        </w:numPr>
        <w:spacing w:after="0" w:line="300" w:lineRule="atLeast"/>
        <w:rPr>
          <w:rFonts w:ascii="Arial" w:eastAsia="Times New Roman" w:hAnsi="Arial" w:cs="Arial"/>
          <w:sz w:val="24"/>
          <w:szCs w:val="24"/>
          <w:lang w:eastAsia="en-GB"/>
        </w:rPr>
      </w:pPr>
      <w:r>
        <w:rPr>
          <w:rFonts w:ascii="Arial" w:eastAsia="Times New Roman" w:hAnsi="Arial" w:cs="Arial"/>
          <w:sz w:val="24"/>
          <w:szCs w:val="24"/>
          <w:lang w:eastAsia="en-GB"/>
        </w:rPr>
        <w:t>R</w:t>
      </w:r>
      <w:r w:rsidR="00D77C18" w:rsidRPr="00D77C18">
        <w:rPr>
          <w:rFonts w:ascii="Arial" w:eastAsia="Times New Roman" w:hAnsi="Arial" w:cs="Arial"/>
          <w:sz w:val="24"/>
          <w:szCs w:val="24"/>
          <w:lang w:eastAsia="en-GB"/>
        </w:rPr>
        <w:t>eflecting on whether EMT being seated together rather than interspersed with Members might create an unintended sense of separation.</w:t>
      </w:r>
    </w:p>
    <w:p w14:paraId="714B75F6" w14:textId="6E78617E" w:rsidR="00962271" w:rsidRPr="00962271" w:rsidRDefault="00962271" w:rsidP="00962271">
      <w:pPr>
        <w:pStyle w:val="ListParagraph"/>
        <w:numPr>
          <w:ilvl w:val="0"/>
          <w:numId w:val="7"/>
        </w:numPr>
        <w:spacing w:after="0" w:line="300" w:lineRule="atLeast"/>
        <w:rPr>
          <w:rFonts w:ascii="Arial" w:eastAsia="Times New Roman" w:hAnsi="Arial" w:cs="Arial"/>
          <w:sz w:val="24"/>
          <w:szCs w:val="24"/>
          <w:lang w:eastAsia="en-GB"/>
        </w:rPr>
      </w:pPr>
      <w:r>
        <w:rPr>
          <w:rFonts w:ascii="Arial" w:eastAsia="Times New Roman" w:hAnsi="Arial" w:cs="Arial"/>
          <w:sz w:val="24"/>
          <w:szCs w:val="24"/>
          <w:lang w:eastAsia="en-GB"/>
        </w:rPr>
        <w:t>T</w:t>
      </w:r>
      <w:r w:rsidRPr="00962271">
        <w:rPr>
          <w:rFonts w:ascii="Arial" w:eastAsia="Times New Roman" w:hAnsi="Arial" w:cs="Arial"/>
          <w:sz w:val="24"/>
          <w:szCs w:val="24"/>
          <w:lang w:eastAsia="en-GB"/>
        </w:rPr>
        <w:t>he new microphone system was positive, but some Members would benefit from improving how they use it over time.</w:t>
      </w:r>
    </w:p>
    <w:p w14:paraId="4FDF33F0" w14:textId="2A7C8385" w:rsidR="00962271" w:rsidRPr="00962271" w:rsidRDefault="00962271" w:rsidP="00962271">
      <w:pPr>
        <w:pStyle w:val="ListParagraph"/>
        <w:numPr>
          <w:ilvl w:val="0"/>
          <w:numId w:val="7"/>
        </w:numPr>
        <w:spacing w:after="0" w:line="300" w:lineRule="atLeast"/>
        <w:rPr>
          <w:rFonts w:ascii="Arial" w:eastAsia="Times New Roman" w:hAnsi="Arial" w:cs="Arial"/>
          <w:sz w:val="24"/>
          <w:szCs w:val="24"/>
          <w:lang w:eastAsia="en-GB"/>
        </w:rPr>
      </w:pPr>
      <w:r>
        <w:rPr>
          <w:rFonts w:ascii="Arial" w:eastAsia="Times New Roman" w:hAnsi="Arial" w:cs="Arial"/>
          <w:sz w:val="24"/>
          <w:szCs w:val="24"/>
          <w:lang w:eastAsia="en-GB"/>
        </w:rPr>
        <w:t>C</w:t>
      </w:r>
      <w:r w:rsidRPr="00962271">
        <w:rPr>
          <w:rFonts w:ascii="Arial" w:eastAsia="Times New Roman" w:hAnsi="Arial" w:cs="Arial"/>
          <w:sz w:val="24"/>
          <w:szCs w:val="24"/>
          <w:lang w:eastAsia="en-GB"/>
        </w:rPr>
        <w:t>ontinued efforts to keep papers as succinct as possible.</w:t>
      </w:r>
    </w:p>
    <w:p w14:paraId="4E2CD026" w14:textId="77777777" w:rsidR="008814AA" w:rsidRDefault="008814AA" w:rsidP="008814AA">
      <w:pPr>
        <w:textAlignment w:val="baseline"/>
        <w:rPr>
          <w:rFonts w:ascii="Arial" w:hAnsi="Arial" w:cs="Arial"/>
          <w:color w:val="242424"/>
          <w:sz w:val="24"/>
          <w:szCs w:val="24"/>
          <w:bdr w:val="none" w:sz="0" w:space="0" w:color="auto" w:frame="1"/>
        </w:rPr>
      </w:pPr>
    </w:p>
    <w:p w14:paraId="283A21F1" w14:textId="77777777" w:rsidR="008814AA" w:rsidRDefault="008814AA" w:rsidP="008814AA">
      <w:pPr>
        <w:textAlignment w:val="baseline"/>
        <w:rPr>
          <w:rFonts w:ascii="Arial" w:hAnsi="Arial" w:cs="Arial"/>
          <w:color w:val="242424"/>
          <w:sz w:val="24"/>
          <w:szCs w:val="24"/>
          <w:bdr w:val="none" w:sz="0" w:space="0" w:color="auto" w:frame="1"/>
        </w:rPr>
      </w:pPr>
      <w:r w:rsidRPr="00F753C4">
        <w:rPr>
          <w:rFonts w:ascii="Arial" w:hAnsi="Arial" w:cs="Arial"/>
          <w:color w:val="242424"/>
          <w:sz w:val="24"/>
          <w:szCs w:val="24"/>
          <w:bdr w:val="none" w:sz="0" w:space="0" w:color="auto" w:frame="1"/>
        </w:rPr>
        <w:t>In response to the question "What opportunities were missed today?" the responses can be summarised as follows: </w:t>
      </w:r>
    </w:p>
    <w:p w14:paraId="017DC75E" w14:textId="3DBD8C2C" w:rsidR="009B5234" w:rsidRPr="009B5234" w:rsidRDefault="009B5234" w:rsidP="009B5234">
      <w:pPr>
        <w:pStyle w:val="ListParagraph"/>
        <w:numPr>
          <w:ilvl w:val="0"/>
          <w:numId w:val="7"/>
        </w:numPr>
        <w:textAlignment w:val="baseline"/>
        <w:rPr>
          <w:rFonts w:ascii="Arial" w:hAnsi="Arial" w:cs="Arial"/>
          <w:color w:val="242424"/>
          <w:sz w:val="24"/>
          <w:szCs w:val="24"/>
          <w:bdr w:val="none" w:sz="0" w:space="0" w:color="auto" w:frame="1"/>
        </w:rPr>
      </w:pPr>
      <w:r w:rsidRPr="009B5234">
        <w:rPr>
          <w:rFonts w:ascii="Arial" w:hAnsi="Arial" w:cs="Arial"/>
          <w:color w:val="242424"/>
          <w:sz w:val="24"/>
          <w:szCs w:val="24"/>
          <w:bdr w:val="none" w:sz="0" w:space="0" w:color="auto" w:frame="1"/>
        </w:rPr>
        <w:t xml:space="preserve">All respondents stated </w:t>
      </w:r>
      <w:r w:rsidRPr="009B5234">
        <w:rPr>
          <w:rFonts w:ascii="Arial" w:hAnsi="Arial" w:cs="Arial"/>
          <w:b/>
          <w:bCs/>
          <w:color w:val="242424"/>
          <w:sz w:val="24"/>
          <w:szCs w:val="24"/>
          <w:bdr w:val="none" w:sz="0" w:space="0" w:color="auto" w:frame="1"/>
        </w:rPr>
        <w:t>“</w:t>
      </w:r>
      <w:r w:rsidRPr="00846A6C">
        <w:rPr>
          <w:rFonts w:ascii="Arial" w:hAnsi="Arial" w:cs="Arial"/>
          <w:color w:val="242424"/>
          <w:sz w:val="24"/>
          <w:szCs w:val="24"/>
          <w:bdr w:val="none" w:sz="0" w:space="0" w:color="auto" w:frame="1"/>
        </w:rPr>
        <w:t>none</w:t>
      </w:r>
      <w:r w:rsidRPr="009B5234">
        <w:rPr>
          <w:rFonts w:ascii="Arial" w:hAnsi="Arial" w:cs="Arial"/>
          <w:b/>
          <w:bCs/>
          <w:color w:val="242424"/>
          <w:sz w:val="24"/>
          <w:szCs w:val="24"/>
          <w:bdr w:val="none" w:sz="0" w:space="0" w:color="auto" w:frame="1"/>
        </w:rPr>
        <w:t>”</w:t>
      </w:r>
      <w:r w:rsidRPr="009B5234">
        <w:rPr>
          <w:rFonts w:ascii="Arial" w:hAnsi="Arial" w:cs="Arial"/>
          <w:color w:val="242424"/>
          <w:sz w:val="24"/>
          <w:szCs w:val="24"/>
          <w:bdr w:val="none" w:sz="0" w:space="0" w:color="auto" w:frame="1"/>
        </w:rPr>
        <w:t xml:space="preserve"> or equivalent (e.g., “none that I can think of,” “none I can see”). </w:t>
      </w:r>
    </w:p>
    <w:p w14:paraId="5156245C" w14:textId="0109423B" w:rsidR="009B5234" w:rsidRPr="009B5234" w:rsidRDefault="009B5234" w:rsidP="009B5234">
      <w:pPr>
        <w:pStyle w:val="ListParagraph"/>
        <w:numPr>
          <w:ilvl w:val="0"/>
          <w:numId w:val="7"/>
        </w:numPr>
        <w:textAlignment w:val="baseline"/>
        <w:rPr>
          <w:rFonts w:ascii="Arial" w:hAnsi="Arial" w:cs="Arial"/>
          <w:color w:val="242424"/>
          <w:sz w:val="24"/>
          <w:szCs w:val="24"/>
          <w:bdr w:val="none" w:sz="0" w:space="0" w:color="auto" w:frame="1"/>
        </w:rPr>
      </w:pPr>
      <w:r w:rsidRPr="009B5234">
        <w:rPr>
          <w:rFonts w:ascii="Arial" w:hAnsi="Arial" w:cs="Arial"/>
          <w:color w:val="242424"/>
          <w:sz w:val="24"/>
          <w:szCs w:val="24"/>
          <w:bdr w:val="none" w:sz="0" w:space="0" w:color="auto" w:frame="1"/>
        </w:rPr>
        <w:t xml:space="preserve">No themes, gaps or suggestions for additional discussion were raised. </w:t>
      </w:r>
    </w:p>
    <w:p w14:paraId="70BDB4A3" w14:textId="51A41D3F" w:rsidR="009B5234" w:rsidRPr="009B5234" w:rsidRDefault="009B5234" w:rsidP="009B5234">
      <w:pPr>
        <w:pStyle w:val="ListParagraph"/>
        <w:numPr>
          <w:ilvl w:val="0"/>
          <w:numId w:val="7"/>
        </w:numPr>
        <w:textAlignment w:val="baseline"/>
        <w:rPr>
          <w:rFonts w:ascii="Arial" w:hAnsi="Arial" w:cs="Arial"/>
          <w:color w:val="242424"/>
          <w:sz w:val="24"/>
          <w:szCs w:val="24"/>
          <w:bdr w:val="none" w:sz="0" w:space="0" w:color="auto" w:frame="1"/>
        </w:rPr>
      </w:pPr>
      <w:r w:rsidRPr="009B5234">
        <w:rPr>
          <w:rFonts w:ascii="Arial" w:hAnsi="Arial" w:cs="Arial"/>
          <w:color w:val="242424"/>
          <w:sz w:val="24"/>
          <w:szCs w:val="24"/>
          <w:bdr w:val="none" w:sz="0" w:space="0" w:color="auto" w:frame="1"/>
        </w:rPr>
        <w:t>Feedback reflects that participants felt the meeting covered everything it needed to.</w:t>
      </w:r>
    </w:p>
    <w:p w14:paraId="5934CFC0" w14:textId="77777777" w:rsidR="008814AA" w:rsidRDefault="008814AA" w:rsidP="008814AA">
      <w:pPr>
        <w:textAlignment w:val="baseline"/>
        <w:rPr>
          <w:rFonts w:ascii="Arial" w:hAnsi="Arial" w:cs="Arial"/>
          <w:color w:val="242424"/>
          <w:sz w:val="24"/>
          <w:szCs w:val="24"/>
          <w:bdr w:val="none" w:sz="0" w:space="0" w:color="auto" w:frame="1"/>
        </w:rPr>
      </w:pPr>
    </w:p>
    <w:p w14:paraId="44CAEE67" w14:textId="77777777" w:rsidR="008814AA" w:rsidRDefault="008814AA" w:rsidP="008814AA">
      <w:pPr>
        <w:textAlignment w:val="baseline"/>
        <w:rPr>
          <w:rFonts w:ascii="Arial" w:hAnsi="Arial" w:cs="Arial"/>
          <w:color w:val="242424"/>
          <w:sz w:val="24"/>
          <w:szCs w:val="24"/>
          <w:bdr w:val="none" w:sz="0" w:space="0" w:color="auto" w:frame="1"/>
        </w:rPr>
      </w:pPr>
    </w:p>
    <w:p w14:paraId="452CBE29" w14:textId="77777777" w:rsidR="008814AA" w:rsidRPr="00920BA7" w:rsidRDefault="008814AA" w:rsidP="002B0452">
      <w:pPr>
        <w:rPr>
          <w:rFonts w:ascii="Arial" w:hAnsi="Arial" w:cs="Arial"/>
          <w:sz w:val="24"/>
          <w:szCs w:val="24"/>
        </w:rPr>
      </w:pPr>
    </w:p>
    <w:sectPr w:rsidR="008814AA" w:rsidRPr="00920BA7" w:rsidSect="00755C34">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849C" w14:textId="77777777" w:rsidR="003D6A46" w:rsidRDefault="003D6A46" w:rsidP="00BE7C79">
      <w:pPr>
        <w:spacing w:after="0" w:line="240" w:lineRule="auto"/>
      </w:pPr>
      <w:r>
        <w:separator/>
      </w:r>
    </w:p>
  </w:endnote>
  <w:endnote w:type="continuationSeparator" w:id="0">
    <w:p w14:paraId="1DCB7B4D" w14:textId="77777777" w:rsidR="003D6A46" w:rsidRDefault="003D6A46" w:rsidP="00BE7C79">
      <w:pPr>
        <w:spacing w:after="0" w:line="240" w:lineRule="auto"/>
      </w:pPr>
      <w:r>
        <w:continuationSeparator/>
      </w:r>
    </w:p>
  </w:endnote>
  <w:endnote w:type="continuationNotice" w:id="1">
    <w:p w14:paraId="6F254E1A" w14:textId="77777777" w:rsidR="003D6A46" w:rsidRDefault="003D6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921C9" w14:textId="77777777" w:rsidR="003D6A46" w:rsidRDefault="003D6A46" w:rsidP="00BE7C79">
      <w:pPr>
        <w:spacing w:after="0" w:line="240" w:lineRule="auto"/>
      </w:pPr>
      <w:r>
        <w:separator/>
      </w:r>
    </w:p>
  </w:footnote>
  <w:footnote w:type="continuationSeparator" w:id="0">
    <w:p w14:paraId="2D150BE3" w14:textId="77777777" w:rsidR="003D6A46" w:rsidRDefault="003D6A46" w:rsidP="00BE7C79">
      <w:pPr>
        <w:spacing w:after="0" w:line="240" w:lineRule="auto"/>
      </w:pPr>
      <w:r>
        <w:continuationSeparator/>
      </w:r>
    </w:p>
  </w:footnote>
  <w:footnote w:type="continuationNotice" w:id="1">
    <w:p w14:paraId="1413C6DF" w14:textId="77777777" w:rsidR="003D6A46" w:rsidRDefault="003D6A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sz w:val="20"/>
        <w:szCs w:val="24"/>
      </w:rPr>
    </w:lvl>
  </w:abstractNum>
  <w:abstractNum w:abstractNumId="1" w15:restartNumberingAfterBreak="0">
    <w:nsid w:val="0E0E5B24"/>
    <w:multiLevelType w:val="hybridMultilevel"/>
    <w:tmpl w:val="A13AB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FF1717"/>
    <w:multiLevelType w:val="multilevel"/>
    <w:tmpl w:val="E0220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BC6050"/>
    <w:multiLevelType w:val="hybridMultilevel"/>
    <w:tmpl w:val="FFF04E20"/>
    <w:lvl w:ilvl="0" w:tplc="191C9A68">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461164"/>
    <w:multiLevelType w:val="hybridMultilevel"/>
    <w:tmpl w:val="CE1A6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EC4385"/>
    <w:multiLevelType w:val="multilevel"/>
    <w:tmpl w:val="2F3A2F34"/>
    <w:styleLink w:val="CurrentList1"/>
    <w:lvl w:ilvl="0">
      <w:start w:val="9"/>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DF449E4"/>
    <w:multiLevelType w:val="multilevel"/>
    <w:tmpl w:val="EE20F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0C24AC"/>
    <w:multiLevelType w:val="multilevel"/>
    <w:tmpl w:val="2F3A2F34"/>
    <w:styleLink w:val="CurrentList2"/>
    <w:lvl w:ilvl="0">
      <w:start w:val="9"/>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C3A3767"/>
    <w:multiLevelType w:val="multilevel"/>
    <w:tmpl w:val="3B98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7E1A41"/>
    <w:multiLevelType w:val="hybridMultilevel"/>
    <w:tmpl w:val="F0907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977426">
    <w:abstractNumId w:val="5"/>
  </w:num>
  <w:num w:numId="2" w16cid:durableId="129372588">
    <w:abstractNumId w:val="7"/>
  </w:num>
  <w:num w:numId="3" w16cid:durableId="328213913">
    <w:abstractNumId w:val="3"/>
  </w:num>
  <w:num w:numId="4" w16cid:durableId="811675509">
    <w:abstractNumId w:val="8"/>
  </w:num>
  <w:num w:numId="5" w16cid:durableId="108938398">
    <w:abstractNumId w:val="6"/>
  </w:num>
  <w:num w:numId="6" w16cid:durableId="2130975838">
    <w:abstractNumId w:val="9"/>
  </w:num>
  <w:num w:numId="7" w16cid:durableId="359286282">
    <w:abstractNumId w:val="4"/>
  </w:num>
  <w:num w:numId="8" w16cid:durableId="1398355447">
    <w:abstractNumId w:val="1"/>
  </w:num>
  <w:num w:numId="9" w16cid:durableId="204671559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452"/>
    <w:rsid w:val="000000C7"/>
    <w:rsid w:val="00000217"/>
    <w:rsid w:val="0000021B"/>
    <w:rsid w:val="000002EE"/>
    <w:rsid w:val="000003F6"/>
    <w:rsid w:val="0000078C"/>
    <w:rsid w:val="00000A39"/>
    <w:rsid w:val="00000C10"/>
    <w:rsid w:val="00000C2B"/>
    <w:rsid w:val="00000C7A"/>
    <w:rsid w:val="00000DA5"/>
    <w:rsid w:val="00000EE1"/>
    <w:rsid w:val="00000F45"/>
    <w:rsid w:val="00000FF7"/>
    <w:rsid w:val="000010E4"/>
    <w:rsid w:val="00001352"/>
    <w:rsid w:val="00001422"/>
    <w:rsid w:val="000014DE"/>
    <w:rsid w:val="00001756"/>
    <w:rsid w:val="000017C7"/>
    <w:rsid w:val="00001B2A"/>
    <w:rsid w:val="00001BA7"/>
    <w:rsid w:val="00001D88"/>
    <w:rsid w:val="00001F1D"/>
    <w:rsid w:val="00001F74"/>
    <w:rsid w:val="0000222C"/>
    <w:rsid w:val="0000223F"/>
    <w:rsid w:val="000023F5"/>
    <w:rsid w:val="00002609"/>
    <w:rsid w:val="00002738"/>
    <w:rsid w:val="00002A8A"/>
    <w:rsid w:val="00002A92"/>
    <w:rsid w:val="00002ACA"/>
    <w:rsid w:val="00002E07"/>
    <w:rsid w:val="000030C0"/>
    <w:rsid w:val="0000335A"/>
    <w:rsid w:val="00003430"/>
    <w:rsid w:val="000035D6"/>
    <w:rsid w:val="000037B7"/>
    <w:rsid w:val="00003A7A"/>
    <w:rsid w:val="00003B56"/>
    <w:rsid w:val="00003CAE"/>
    <w:rsid w:val="00003D82"/>
    <w:rsid w:val="00003EAA"/>
    <w:rsid w:val="00003EC9"/>
    <w:rsid w:val="000040BC"/>
    <w:rsid w:val="000040F4"/>
    <w:rsid w:val="0000417D"/>
    <w:rsid w:val="000041AB"/>
    <w:rsid w:val="000041B0"/>
    <w:rsid w:val="00004597"/>
    <w:rsid w:val="0000464C"/>
    <w:rsid w:val="0000468D"/>
    <w:rsid w:val="0000469D"/>
    <w:rsid w:val="000047B6"/>
    <w:rsid w:val="00004829"/>
    <w:rsid w:val="00004991"/>
    <w:rsid w:val="00004995"/>
    <w:rsid w:val="00004AE0"/>
    <w:rsid w:val="00004C20"/>
    <w:rsid w:val="00004C9C"/>
    <w:rsid w:val="00004E8C"/>
    <w:rsid w:val="00004EF2"/>
    <w:rsid w:val="00005152"/>
    <w:rsid w:val="00005319"/>
    <w:rsid w:val="0000535D"/>
    <w:rsid w:val="0000561A"/>
    <w:rsid w:val="00005653"/>
    <w:rsid w:val="00005989"/>
    <w:rsid w:val="000059C0"/>
    <w:rsid w:val="00005D45"/>
    <w:rsid w:val="00005FAD"/>
    <w:rsid w:val="0000620D"/>
    <w:rsid w:val="00006722"/>
    <w:rsid w:val="0000679C"/>
    <w:rsid w:val="000067DF"/>
    <w:rsid w:val="000067FD"/>
    <w:rsid w:val="00006945"/>
    <w:rsid w:val="000069AC"/>
    <w:rsid w:val="00006C27"/>
    <w:rsid w:val="00006CEF"/>
    <w:rsid w:val="00006DB4"/>
    <w:rsid w:val="00006DB9"/>
    <w:rsid w:val="00006DE5"/>
    <w:rsid w:val="0000726A"/>
    <w:rsid w:val="000073AE"/>
    <w:rsid w:val="000073C5"/>
    <w:rsid w:val="0000744E"/>
    <w:rsid w:val="00007460"/>
    <w:rsid w:val="000074F9"/>
    <w:rsid w:val="0000754C"/>
    <w:rsid w:val="000076C3"/>
    <w:rsid w:val="000076C9"/>
    <w:rsid w:val="000077BA"/>
    <w:rsid w:val="00007862"/>
    <w:rsid w:val="00007A82"/>
    <w:rsid w:val="00007B55"/>
    <w:rsid w:val="00007B70"/>
    <w:rsid w:val="00007BF4"/>
    <w:rsid w:val="00007E95"/>
    <w:rsid w:val="00007EEA"/>
    <w:rsid w:val="00007F29"/>
    <w:rsid w:val="00010145"/>
    <w:rsid w:val="000101BB"/>
    <w:rsid w:val="000101E3"/>
    <w:rsid w:val="000104D7"/>
    <w:rsid w:val="000105A3"/>
    <w:rsid w:val="000105BA"/>
    <w:rsid w:val="00011167"/>
    <w:rsid w:val="00011293"/>
    <w:rsid w:val="000113C8"/>
    <w:rsid w:val="0001161A"/>
    <w:rsid w:val="000116E1"/>
    <w:rsid w:val="000119A9"/>
    <w:rsid w:val="00011A99"/>
    <w:rsid w:val="00011B08"/>
    <w:rsid w:val="00011B6B"/>
    <w:rsid w:val="00011C3F"/>
    <w:rsid w:val="00011E2E"/>
    <w:rsid w:val="0001246F"/>
    <w:rsid w:val="0001248D"/>
    <w:rsid w:val="0001264E"/>
    <w:rsid w:val="00012653"/>
    <w:rsid w:val="00012674"/>
    <w:rsid w:val="00012F21"/>
    <w:rsid w:val="0001303C"/>
    <w:rsid w:val="00013057"/>
    <w:rsid w:val="00013257"/>
    <w:rsid w:val="000133C9"/>
    <w:rsid w:val="0001378E"/>
    <w:rsid w:val="0001382E"/>
    <w:rsid w:val="00013868"/>
    <w:rsid w:val="00013873"/>
    <w:rsid w:val="00013962"/>
    <w:rsid w:val="00013A7B"/>
    <w:rsid w:val="00013BE1"/>
    <w:rsid w:val="00013C1C"/>
    <w:rsid w:val="00013EDA"/>
    <w:rsid w:val="00013FCD"/>
    <w:rsid w:val="00013FDD"/>
    <w:rsid w:val="000141C7"/>
    <w:rsid w:val="00014239"/>
    <w:rsid w:val="0001427B"/>
    <w:rsid w:val="0001458B"/>
    <w:rsid w:val="0001494F"/>
    <w:rsid w:val="000149A4"/>
    <w:rsid w:val="00014A14"/>
    <w:rsid w:val="00014A39"/>
    <w:rsid w:val="00014AB6"/>
    <w:rsid w:val="00014BA3"/>
    <w:rsid w:val="00014F78"/>
    <w:rsid w:val="00015096"/>
    <w:rsid w:val="00015260"/>
    <w:rsid w:val="00015360"/>
    <w:rsid w:val="000153A4"/>
    <w:rsid w:val="0001544B"/>
    <w:rsid w:val="00015490"/>
    <w:rsid w:val="000155CB"/>
    <w:rsid w:val="0001586E"/>
    <w:rsid w:val="000158D2"/>
    <w:rsid w:val="000158F9"/>
    <w:rsid w:val="00015BDC"/>
    <w:rsid w:val="00015C15"/>
    <w:rsid w:val="00015FA3"/>
    <w:rsid w:val="0001626C"/>
    <w:rsid w:val="000162FD"/>
    <w:rsid w:val="00016435"/>
    <w:rsid w:val="0001650E"/>
    <w:rsid w:val="000165AD"/>
    <w:rsid w:val="00016647"/>
    <w:rsid w:val="000168BF"/>
    <w:rsid w:val="00016967"/>
    <w:rsid w:val="000169FA"/>
    <w:rsid w:val="00016DC7"/>
    <w:rsid w:val="00016FB1"/>
    <w:rsid w:val="00017110"/>
    <w:rsid w:val="00017322"/>
    <w:rsid w:val="00017786"/>
    <w:rsid w:val="00017801"/>
    <w:rsid w:val="0001789C"/>
    <w:rsid w:val="00017D63"/>
    <w:rsid w:val="00017E08"/>
    <w:rsid w:val="00017E26"/>
    <w:rsid w:val="00017E43"/>
    <w:rsid w:val="00020131"/>
    <w:rsid w:val="00020237"/>
    <w:rsid w:val="00020264"/>
    <w:rsid w:val="000202FF"/>
    <w:rsid w:val="00020308"/>
    <w:rsid w:val="00020421"/>
    <w:rsid w:val="000204E1"/>
    <w:rsid w:val="000205BC"/>
    <w:rsid w:val="000206B5"/>
    <w:rsid w:val="00020A82"/>
    <w:rsid w:val="00020AB3"/>
    <w:rsid w:val="00020B0D"/>
    <w:rsid w:val="00020B89"/>
    <w:rsid w:val="00020E3D"/>
    <w:rsid w:val="00020F1F"/>
    <w:rsid w:val="00020F74"/>
    <w:rsid w:val="000211C0"/>
    <w:rsid w:val="000211DA"/>
    <w:rsid w:val="0002129D"/>
    <w:rsid w:val="00021387"/>
    <w:rsid w:val="00021497"/>
    <w:rsid w:val="0002155D"/>
    <w:rsid w:val="0002157A"/>
    <w:rsid w:val="00021582"/>
    <w:rsid w:val="00021595"/>
    <w:rsid w:val="000216FD"/>
    <w:rsid w:val="0002184D"/>
    <w:rsid w:val="0002187C"/>
    <w:rsid w:val="00021A04"/>
    <w:rsid w:val="00021A41"/>
    <w:rsid w:val="00021E8F"/>
    <w:rsid w:val="00021F50"/>
    <w:rsid w:val="000220CA"/>
    <w:rsid w:val="0002241C"/>
    <w:rsid w:val="00022431"/>
    <w:rsid w:val="00022742"/>
    <w:rsid w:val="00022753"/>
    <w:rsid w:val="000228F9"/>
    <w:rsid w:val="0002293E"/>
    <w:rsid w:val="0002294D"/>
    <w:rsid w:val="00022A05"/>
    <w:rsid w:val="00022A99"/>
    <w:rsid w:val="00022D72"/>
    <w:rsid w:val="00022EF9"/>
    <w:rsid w:val="00022FE5"/>
    <w:rsid w:val="0002303C"/>
    <w:rsid w:val="000232EB"/>
    <w:rsid w:val="00023306"/>
    <w:rsid w:val="00023360"/>
    <w:rsid w:val="00023428"/>
    <w:rsid w:val="00023843"/>
    <w:rsid w:val="00023997"/>
    <w:rsid w:val="00023ED1"/>
    <w:rsid w:val="00023EE7"/>
    <w:rsid w:val="00023F87"/>
    <w:rsid w:val="000240ED"/>
    <w:rsid w:val="00024105"/>
    <w:rsid w:val="00024124"/>
    <w:rsid w:val="000241C0"/>
    <w:rsid w:val="00024220"/>
    <w:rsid w:val="00024549"/>
    <w:rsid w:val="00024A7F"/>
    <w:rsid w:val="00024A95"/>
    <w:rsid w:val="00024C00"/>
    <w:rsid w:val="00024C4F"/>
    <w:rsid w:val="00024C54"/>
    <w:rsid w:val="00024D0E"/>
    <w:rsid w:val="00024E0B"/>
    <w:rsid w:val="00024E5A"/>
    <w:rsid w:val="00024FFC"/>
    <w:rsid w:val="00025139"/>
    <w:rsid w:val="000251E9"/>
    <w:rsid w:val="00025408"/>
    <w:rsid w:val="000255FC"/>
    <w:rsid w:val="0002560B"/>
    <w:rsid w:val="0002560C"/>
    <w:rsid w:val="00025665"/>
    <w:rsid w:val="0002581D"/>
    <w:rsid w:val="00025A29"/>
    <w:rsid w:val="00025AB9"/>
    <w:rsid w:val="00025DBC"/>
    <w:rsid w:val="00025E49"/>
    <w:rsid w:val="00025FD9"/>
    <w:rsid w:val="0002608D"/>
    <w:rsid w:val="00026149"/>
    <w:rsid w:val="00026490"/>
    <w:rsid w:val="000265E4"/>
    <w:rsid w:val="00026610"/>
    <w:rsid w:val="000268E0"/>
    <w:rsid w:val="000269A5"/>
    <w:rsid w:val="00026B69"/>
    <w:rsid w:val="00026D3B"/>
    <w:rsid w:val="00026DAE"/>
    <w:rsid w:val="00026DEF"/>
    <w:rsid w:val="00026EA2"/>
    <w:rsid w:val="00026EE3"/>
    <w:rsid w:val="0002726C"/>
    <w:rsid w:val="0002729A"/>
    <w:rsid w:val="000272F4"/>
    <w:rsid w:val="000274F3"/>
    <w:rsid w:val="0002752F"/>
    <w:rsid w:val="000275D3"/>
    <w:rsid w:val="000275FA"/>
    <w:rsid w:val="0002796A"/>
    <w:rsid w:val="00027A81"/>
    <w:rsid w:val="00027AEC"/>
    <w:rsid w:val="00027B7B"/>
    <w:rsid w:val="00027C16"/>
    <w:rsid w:val="00027C38"/>
    <w:rsid w:val="00027E69"/>
    <w:rsid w:val="00027E91"/>
    <w:rsid w:val="000300B6"/>
    <w:rsid w:val="000301A4"/>
    <w:rsid w:val="0003033C"/>
    <w:rsid w:val="00030572"/>
    <w:rsid w:val="00030656"/>
    <w:rsid w:val="0003065B"/>
    <w:rsid w:val="00030895"/>
    <w:rsid w:val="00030A1D"/>
    <w:rsid w:val="00030A3B"/>
    <w:rsid w:val="00030B41"/>
    <w:rsid w:val="00030FE1"/>
    <w:rsid w:val="000310B3"/>
    <w:rsid w:val="00031109"/>
    <w:rsid w:val="0003144B"/>
    <w:rsid w:val="000314ED"/>
    <w:rsid w:val="00031534"/>
    <w:rsid w:val="000316A8"/>
    <w:rsid w:val="00031812"/>
    <w:rsid w:val="00031877"/>
    <w:rsid w:val="00031CED"/>
    <w:rsid w:val="00031CF6"/>
    <w:rsid w:val="00031D9A"/>
    <w:rsid w:val="00031DEB"/>
    <w:rsid w:val="00031E24"/>
    <w:rsid w:val="00031F11"/>
    <w:rsid w:val="00032036"/>
    <w:rsid w:val="0003205F"/>
    <w:rsid w:val="0003222A"/>
    <w:rsid w:val="00032733"/>
    <w:rsid w:val="00032A34"/>
    <w:rsid w:val="00032BBC"/>
    <w:rsid w:val="00032F3E"/>
    <w:rsid w:val="00032F9A"/>
    <w:rsid w:val="0003301D"/>
    <w:rsid w:val="00033207"/>
    <w:rsid w:val="00033300"/>
    <w:rsid w:val="000336A8"/>
    <w:rsid w:val="0003381B"/>
    <w:rsid w:val="000338A5"/>
    <w:rsid w:val="00033A06"/>
    <w:rsid w:val="00033D0C"/>
    <w:rsid w:val="00033D6D"/>
    <w:rsid w:val="00033E79"/>
    <w:rsid w:val="00033E99"/>
    <w:rsid w:val="00034271"/>
    <w:rsid w:val="0003428B"/>
    <w:rsid w:val="0003440E"/>
    <w:rsid w:val="000344E9"/>
    <w:rsid w:val="00034675"/>
    <w:rsid w:val="00034AE1"/>
    <w:rsid w:val="00034BB5"/>
    <w:rsid w:val="00034C0E"/>
    <w:rsid w:val="00034C91"/>
    <w:rsid w:val="00034DBF"/>
    <w:rsid w:val="0003504A"/>
    <w:rsid w:val="000350B5"/>
    <w:rsid w:val="000351A8"/>
    <w:rsid w:val="000351C9"/>
    <w:rsid w:val="000353D4"/>
    <w:rsid w:val="000356AA"/>
    <w:rsid w:val="0003582D"/>
    <w:rsid w:val="00035A50"/>
    <w:rsid w:val="00035A8A"/>
    <w:rsid w:val="00035BE0"/>
    <w:rsid w:val="00036229"/>
    <w:rsid w:val="00036276"/>
    <w:rsid w:val="00036367"/>
    <w:rsid w:val="00036B2E"/>
    <w:rsid w:val="00036C7D"/>
    <w:rsid w:val="00036CB4"/>
    <w:rsid w:val="00036D2E"/>
    <w:rsid w:val="00036D95"/>
    <w:rsid w:val="00036F17"/>
    <w:rsid w:val="0003716A"/>
    <w:rsid w:val="0003716B"/>
    <w:rsid w:val="000371F4"/>
    <w:rsid w:val="000372E0"/>
    <w:rsid w:val="000373D2"/>
    <w:rsid w:val="0003765A"/>
    <w:rsid w:val="00037996"/>
    <w:rsid w:val="00037CB4"/>
    <w:rsid w:val="00037D65"/>
    <w:rsid w:val="00037D8C"/>
    <w:rsid w:val="00040007"/>
    <w:rsid w:val="000405A1"/>
    <w:rsid w:val="000405DE"/>
    <w:rsid w:val="000408BF"/>
    <w:rsid w:val="000408CD"/>
    <w:rsid w:val="000408D1"/>
    <w:rsid w:val="00040E01"/>
    <w:rsid w:val="00040FC1"/>
    <w:rsid w:val="00041444"/>
    <w:rsid w:val="000415E1"/>
    <w:rsid w:val="000416E8"/>
    <w:rsid w:val="000419DE"/>
    <w:rsid w:val="00041B19"/>
    <w:rsid w:val="00041D14"/>
    <w:rsid w:val="00041D41"/>
    <w:rsid w:val="00041E3F"/>
    <w:rsid w:val="0004295C"/>
    <w:rsid w:val="000429F6"/>
    <w:rsid w:val="00042A59"/>
    <w:rsid w:val="00042A65"/>
    <w:rsid w:val="00042AFC"/>
    <w:rsid w:val="00042C16"/>
    <w:rsid w:val="0004306C"/>
    <w:rsid w:val="000431DD"/>
    <w:rsid w:val="0004324A"/>
    <w:rsid w:val="00043423"/>
    <w:rsid w:val="000434E5"/>
    <w:rsid w:val="0004356A"/>
    <w:rsid w:val="000435CC"/>
    <w:rsid w:val="000436E9"/>
    <w:rsid w:val="00043753"/>
    <w:rsid w:val="0004381D"/>
    <w:rsid w:val="00043A60"/>
    <w:rsid w:val="00043B54"/>
    <w:rsid w:val="00043BAE"/>
    <w:rsid w:val="00043DED"/>
    <w:rsid w:val="00043E10"/>
    <w:rsid w:val="00044114"/>
    <w:rsid w:val="000442E0"/>
    <w:rsid w:val="00044359"/>
    <w:rsid w:val="0004445D"/>
    <w:rsid w:val="0004446C"/>
    <w:rsid w:val="00044512"/>
    <w:rsid w:val="00044611"/>
    <w:rsid w:val="000446F7"/>
    <w:rsid w:val="00044782"/>
    <w:rsid w:val="00044845"/>
    <w:rsid w:val="000449B1"/>
    <w:rsid w:val="00044BE2"/>
    <w:rsid w:val="00044F72"/>
    <w:rsid w:val="0004509C"/>
    <w:rsid w:val="000450F6"/>
    <w:rsid w:val="00045151"/>
    <w:rsid w:val="00045353"/>
    <w:rsid w:val="0004579B"/>
    <w:rsid w:val="0004585A"/>
    <w:rsid w:val="000458EE"/>
    <w:rsid w:val="00045AB6"/>
    <w:rsid w:val="00045B67"/>
    <w:rsid w:val="00045BD3"/>
    <w:rsid w:val="00045DDA"/>
    <w:rsid w:val="00045E5E"/>
    <w:rsid w:val="00045F10"/>
    <w:rsid w:val="000460F5"/>
    <w:rsid w:val="00046205"/>
    <w:rsid w:val="000462D8"/>
    <w:rsid w:val="0004641E"/>
    <w:rsid w:val="00046476"/>
    <w:rsid w:val="00046604"/>
    <w:rsid w:val="00046735"/>
    <w:rsid w:val="000468A0"/>
    <w:rsid w:val="00046994"/>
    <w:rsid w:val="000469CA"/>
    <w:rsid w:val="00046BF8"/>
    <w:rsid w:val="00046DEE"/>
    <w:rsid w:val="00046E50"/>
    <w:rsid w:val="0004710A"/>
    <w:rsid w:val="0004739A"/>
    <w:rsid w:val="0004740D"/>
    <w:rsid w:val="0004766C"/>
    <w:rsid w:val="000477D1"/>
    <w:rsid w:val="00047964"/>
    <w:rsid w:val="00047A10"/>
    <w:rsid w:val="00047D1E"/>
    <w:rsid w:val="00047EC2"/>
    <w:rsid w:val="00047F9E"/>
    <w:rsid w:val="00047FD6"/>
    <w:rsid w:val="0005006E"/>
    <w:rsid w:val="00050169"/>
    <w:rsid w:val="000505FC"/>
    <w:rsid w:val="00050646"/>
    <w:rsid w:val="00050666"/>
    <w:rsid w:val="00050745"/>
    <w:rsid w:val="00050794"/>
    <w:rsid w:val="00050C14"/>
    <w:rsid w:val="00050E1C"/>
    <w:rsid w:val="0005105D"/>
    <w:rsid w:val="0005113C"/>
    <w:rsid w:val="00051553"/>
    <w:rsid w:val="00051B20"/>
    <w:rsid w:val="00051B35"/>
    <w:rsid w:val="00051C25"/>
    <w:rsid w:val="00051E0D"/>
    <w:rsid w:val="00051FCB"/>
    <w:rsid w:val="0005201E"/>
    <w:rsid w:val="000520DD"/>
    <w:rsid w:val="00052535"/>
    <w:rsid w:val="00052869"/>
    <w:rsid w:val="00052AA4"/>
    <w:rsid w:val="00052AD3"/>
    <w:rsid w:val="00052AFF"/>
    <w:rsid w:val="00052CDE"/>
    <w:rsid w:val="00052D6D"/>
    <w:rsid w:val="00052DB7"/>
    <w:rsid w:val="00052EBA"/>
    <w:rsid w:val="00052FC6"/>
    <w:rsid w:val="00053140"/>
    <w:rsid w:val="00053599"/>
    <w:rsid w:val="0005367F"/>
    <w:rsid w:val="000536FF"/>
    <w:rsid w:val="000539DD"/>
    <w:rsid w:val="00053A8F"/>
    <w:rsid w:val="00053AE6"/>
    <w:rsid w:val="00053B9B"/>
    <w:rsid w:val="00053C60"/>
    <w:rsid w:val="00053EE8"/>
    <w:rsid w:val="00053F24"/>
    <w:rsid w:val="00053FA5"/>
    <w:rsid w:val="0005410E"/>
    <w:rsid w:val="0005416A"/>
    <w:rsid w:val="000546FA"/>
    <w:rsid w:val="000549E4"/>
    <w:rsid w:val="00054A5E"/>
    <w:rsid w:val="00054B33"/>
    <w:rsid w:val="00054C01"/>
    <w:rsid w:val="00054CDB"/>
    <w:rsid w:val="00054D42"/>
    <w:rsid w:val="00054DA4"/>
    <w:rsid w:val="00054DBB"/>
    <w:rsid w:val="0005535E"/>
    <w:rsid w:val="00055516"/>
    <w:rsid w:val="00055637"/>
    <w:rsid w:val="00055839"/>
    <w:rsid w:val="00055913"/>
    <w:rsid w:val="00055A8D"/>
    <w:rsid w:val="00055C84"/>
    <w:rsid w:val="00055D28"/>
    <w:rsid w:val="00056169"/>
    <w:rsid w:val="0005620D"/>
    <w:rsid w:val="0005635D"/>
    <w:rsid w:val="00056378"/>
    <w:rsid w:val="0005679A"/>
    <w:rsid w:val="00056833"/>
    <w:rsid w:val="00056946"/>
    <w:rsid w:val="00056A51"/>
    <w:rsid w:val="00056B5A"/>
    <w:rsid w:val="00056EDE"/>
    <w:rsid w:val="000570E6"/>
    <w:rsid w:val="000572A3"/>
    <w:rsid w:val="000572B8"/>
    <w:rsid w:val="0005733B"/>
    <w:rsid w:val="000576F0"/>
    <w:rsid w:val="00057850"/>
    <w:rsid w:val="00057B54"/>
    <w:rsid w:val="00057CFF"/>
    <w:rsid w:val="00057F0D"/>
    <w:rsid w:val="00057F9C"/>
    <w:rsid w:val="000600BC"/>
    <w:rsid w:val="000600C0"/>
    <w:rsid w:val="000600F7"/>
    <w:rsid w:val="000603F9"/>
    <w:rsid w:val="000605DD"/>
    <w:rsid w:val="000606E8"/>
    <w:rsid w:val="00060798"/>
    <w:rsid w:val="0006084B"/>
    <w:rsid w:val="000609E6"/>
    <w:rsid w:val="00060A4D"/>
    <w:rsid w:val="00060DDA"/>
    <w:rsid w:val="00060F22"/>
    <w:rsid w:val="00060F4A"/>
    <w:rsid w:val="00060F60"/>
    <w:rsid w:val="00061125"/>
    <w:rsid w:val="000611DD"/>
    <w:rsid w:val="000611F4"/>
    <w:rsid w:val="0006124D"/>
    <w:rsid w:val="00061405"/>
    <w:rsid w:val="0006144A"/>
    <w:rsid w:val="0006145F"/>
    <w:rsid w:val="0006149C"/>
    <w:rsid w:val="00061706"/>
    <w:rsid w:val="0006195A"/>
    <w:rsid w:val="00061965"/>
    <w:rsid w:val="00061991"/>
    <w:rsid w:val="00062204"/>
    <w:rsid w:val="0006220C"/>
    <w:rsid w:val="000624C3"/>
    <w:rsid w:val="0006256B"/>
    <w:rsid w:val="00062B31"/>
    <w:rsid w:val="00062BD7"/>
    <w:rsid w:val="00062E57"/>
    <w:rsid w:val="0006313E"/>
    <w:rsid w:val="00063568"/>
    <w:rsid w:val="00063680"/>
    <w:rsid w:val="0006372C"/>
    <w:rsid w:val="00063B1D"/>
    <w:rsid w:val="00063B35"/>
    <w:rsid w:val="00063CF7"/>
    <w:rsid w:val="00064305"/>
    <w:rsid w:val="00064330"/>
    <w:rsid w:val="00064491"/>
    <w:rsid w:val="000647BB"/>
    <w:rsid w:val="00064B87"/>
    <w:rsid w:val="00064C8B"/>
    <w:rsid w:val="00064CBC"/>
    <w:rsid w:val="00064D33"/>
    <w:rsid w:val="00064DF3"/>
    <w:rsid w:val="00064F96"/>
    <w:rsid w:val="0006509C"/>
    <w:rsid w:val="0006525F"/>
    <w:rsid w:val="000652AF"/>
    <w:rsid w:val="0006531C"/>
    <w:rsid w:val="0006537C"/>
    <w:rsid w:val="00065402"/>
    <w:rsid w:val="0006562C"/>
    <w:rsid w:val="000656BA"/>
    <w:rsid w:val="000656F5"/>
    <w:rsid w:val="00065867"/>
    <w:rsid w:val="00065C99"/>
    <w:rsid w:val="00065DA8"/>
    <w:rsid w:val="00065F9D"/>
    <w:rsid w:val="000660D7"/>
    <w:rsid w:val="00066183"/>
    <w:rsid w:val="00066218"/>
    <w:rsid w:val="000662AD"/>
    <w:rsid w:val="00066366"/>
    <w:rsid w:val="0006657F"/>
    <w:rsid w:val="00066799"/>
    <w:rsid w:val="000668BA"/>
    <w:rsid w:val="00066A11"/>
    <w:rsid w:val="00066A29"/>
    <w:rsid w:val="00066BA6"/>
    <w:rsid w:val="00066C1E"/>
    <w:rsid w:val="00066E6D"/>
    <w:rsid w:val="00066F99"/>
    <w:rsid w:val="0006746C"/>
    <w:rsid w:val="00067BB9"/>
    <w:rsid w:val="00067C3F"/>
    <w:rsid w:val="00067C90"/>
    <w:rsid w:val="00067D0A"/>
    <w:rsid w:val="00067D54"/>
    <w:rsid w:val="00067E31"/>
    <w:rsid w:val="00067E7A"/>
    <w:rsid w:val="00067F4C"/>
    <w:rsid w:val="00070047"/>
    <w:rsid w:val="000702D3"/>
    <w:rsid w:val="00070609"/>
    <w:rsid w:val="000706B7"/>
    <w:rsid w:val="0007085F"/>
    <w:rsid w:val="0007089B"/>
    <w:rsid w:val="00070944"/>
    <w:rsid w:val="00070B7D"/>
    <w:rsid w:val="00070BCA"/>
    <w:rsid w:val="00070C0E"/>
    <w:rsid w:val="00070D97"/>
    <w:rsid w:val="00070EA1"/>
    <w:rsid w:val="00070F88"/>
    <w:rsid w:val="00070FA5"/>
    <w:rsid w:val="0007101A"/>
    <w:rsid w:val="000711B5"/>
    <w:rsid w:val="0007149C"/>
    <w:rsid w:val="00071612"/>
    <w:rsid w:val="00071679"/>
    <w:rsid w:val="000717AF"/>
    <w:rsid w:val="000718A5"/>
    <w:rsid w:val="00071910"/>
    <w:rsid w:val="000719C1"/>
    <w:rsid w:val="000719C7"/>
    <w:rsid w:val="00071A26"/>
    <w:rsid w:val="00071AFC"/>
    <w:rsid w:val="00071C31"/>
    <w:rsid w:val="00071CED"/>
    <w:rsid w:val="00071CF2"/>
    <w:rsid w:val="000720DD"/>
    <w:rsid w:val="000720FA"/>
    <w:rsid w:val="00072675"/>
    <w:rsid w:val="00072704"/>
    <w:rsid w:val="00072917"/>
    <w:rsid w:val="00072B47"/>
    <w:rsid w:val="00072B6C"/>
    <w:rsid w:val="00072D0D"/>
    <w:rsid w:val="00072D10"/>
    <w:rsid w:val="00072EC5"/>
    <w:rsid w:val="00073112"/>
    <w:rsid w:val="00073141"/>
    <w:rsid w:val="0007318C"/>
    <w:rsid w:val="000731FD"/>
    <w:rsid w:val="00073242"/>
    <w:rsid w:val="0007327E"/>
    <w:rsid w:val="000732B9"/>
    <w:rsid w:val="000732BB"/>
    <w:rsid w:val="000732DD"/>
    <w:rsid w:val="00073380"/>
    <w:rsid w:val="00073408"/>
    <w:rsid w:val="00073461"/>
    <w:rsid w:val="00073574"/>
    <w:rsid w:val="00073586"/>
    <w:rsid w:val="00073601"/>
    <w:rsid w:val="000739A6"/>
    <w:rsid w:val="000739DF"/>
    <w:rsid w:val="00073AAD"/>
    <w:rsid w:val="00073B29"/>
    <w:rsid w:val="00073BD3"/>
    <w:rsid w:val="00073C8D"/>
    <w:rsid w:val="00073D77"/>
    <w:rsid w:val="00073F5B"/>
    <w:rsid w:val="00074052"/>
    <w:rsid w:val="00074213"/>
    <w:rsid w:val="000742B6"/>
    <w:rsid w:val="00074364"/>
    <w:rsid w:val="00074455"/>
    <w:rsid w:val="00074489"/>
    <w:rsid w:val="000744BA"/>
    <w:rsid w:val="0007488D"/>
    <w:rsid w:val="000748BA"/>
    <w:rsid w:val="0007499E"/>
    <w:rsid w:val="00074AE0"/>
    <w:rsid w:val="00074BBD"/>
    <w:rsid w:val="00074DE8"/>
    <w:rsid w:val="00074E10"/>
    <w:rsid w:val="00074FBA"/>
    <w:rsid w:val="00075036"/>
    <w:rsid w:val="00075184"/>
    <w:rsid w:val="00075222"/>
    <w:rsid w:val="00075334"/>
    <w:rsid w:val="00075682"/>
    <w:rsid w:val="00075836"/>
    <w:rsid w:val="00075C11"/>
    <w:rsid w:val="00075E3C"/>
    <w:rsid w:val="00076024"/>
    <w:rsid w:val="000761E5"/>
    <w:rsid w:val="00076254"/>
    <w:rsid w:val="00076320"/>
    <w:rsid w:val="0007633D"/>
    <w:rsid w:val="000765F3"/>
    <w:rsid w:val="00076697"/>
    <w:rsid w:val="00076996"/>
    <w:rsid w:val="000769B7"/>
    <w:rsid w:val="00076C70"/>
    <w:rsid w:val="00076C89"/>
    <w:rsid w:val="00076C8C"/>
    <w:rsid w:val="00076D74"/>
    <w:rsid w:val="00076FA7"/>
    <w:rsid w:val="00077119"/>
    <w:rsid w:val="000774DD"/>
    <w:rsid w:val="000775DD"/>
    <w:rsid w:val="000776FE"/>
    <w:rsid w:val="00077789"/>
    <w:rsid w:val="000777B2"/>
    <w:rsid w:val="000777CB"/>
    <w:rsid w:val="000777E3"/>
    <w:rsid w:val="00077AAB"/>
    <w:rsid w:val="00077DDB"/>
    <w:rsid w:val="00077E50"/>
    <w:rsid w:val="00077F66"/>
    <w:rsid w:val="00077F8C"/>
    <w:rsid w:val="00080022"/>
    <w:rsid w:val="0008017D"/>
    <w:rsid w:val="0008018B"/>
    <w:rsid w:val="00080196"/>
    <w:rsid w:val="00080239"/>
    <w:rsid w:val="000802A0"/>
    <w:rsid w:val="000805CB"/>
    <w:rsid w:val="00080786"/>
    <w:rsid w:val="0008087B"/>
    <w:rsid w:val="00080936"/>
    <w:rsid w:val="00080E31"/>
    <w:rsid w:val="00080F15"/>
    <w:rsid w:val="00081086"/>
    <w:rsid w:val="000812C2"/>
    <w:rsid w:val="00081503"/>
    <w:rsid w:val="0008151F"/>
    <w:rsid w:val="0008176C"/>
    <w:rsid w:val="00081836"/>
    <w:rsid w:val="000818D3"/>
    <w:rsid w:val="000818DD"/>
    <w:rsid w:val="00081BAE"/>
    <w:rsid w:val="00081BC2"/>
    <w:rsid w:val="00081CC0"/>
    <w:rsid w:val="00081D38"/>
    <w:rsid w:val="00081EE8"/>
    <w:rsid w:val="00081F48"/>
    <w:rsid w:val="00081FE0"/>
    <w:rsid w:val="00082300"/>
    <w:rsid w:val="000823A3"/>
    <w:rsid w:val="00082455"/>
    <w:rsid w:val="000824FF"/>
    <w:rsid w:val="00082538"/>
    <w:rsid w:val="000826DD"/>
    <w:rsid w:val="00082818"/>
    <w:rsid w:val="000828ED"/>
    <w:rsid w:val="00082906"/>
    <w:rsid w:val="00082ADA"/>
    <w:rsid w:val="00083073"/>
    <w:rsid w:val="000830E4"/>
    <w:rsid w:val="0008383A"/>
    <w:rsid w:val="00083915"/>
    <w:rsid w:val="00083C03"/>
    <w:rsid w:val="00083C43"/>
    <w:rsid w:val="00083DE0"/>
    <w:rsid w:val="00083E8B"/>
    <w:rsid w:val="00083E8C"/>
    <w:rsid w:val="00083F9C"/>
    <w:rsid w:val="00084035"/>
    <w:rsid w:val="00084215"/>
    <w:rsid w:val="0008425C"/>
    <w:rsid w:val="00084341"/>
    <w:rsid w:val="00084344"/>
    <w:rsid w:val="000844F5"/>
    <w:rsid w:val="0008464A"/>
    <w:rsid w:val="000847BA"/>
    <w:rsid w:val="0008486D"/>
    <w:rsid w:val="000848C6"/>
    <w:rsid w:val="000848EF"/>
    <w:rsid w:val="00084983"/>
    <w:rsid w:val="00084A26"/>
    <w:rsid w:val="00084AA3"/>
    <w:rsid w:val="00084B03"/>
    <w:rsid w:val="00084B58"/>
    <w:rsid w:val="00084BF5"/>
    <w:rsid w:val="00084CFE"/>
    <w:rsid w:val="00084D4F"/>
    <w:rsid w:val="00084DB3"/>
    <w:rsid w:val="00084E75"/>
    <w:rsid w:val="00084EC4"/>
    <w:rsid w:val="00085154"/>
    <w:rsid w:val="00085170"/>
    <w:rsid w:val="00085243"/>
    <w:rsid w:val="00085298"/>
    <w:rsid w:val="000854E6"/>
    <w:rsid w:val="000855A9"/>
    <w:rsid w:val="00085666"/>
    <w:rsid w:val="000856B8"/>
    <w:rsid w:val="00085717"/>
    <w:rsid w:val="00085A9A"/>
    <w:rsid w:val="00085B65"/>
    <w:rsid w:val="00085B6F"/>
    <w:rsid w:val="00085BBB"/>
    <w:rsid w:val="00085BE5"/>
    <w:rsid w:val="00085C1A"/>
    <w:rsid w:val="00085C3D"/>
    <w:rsid w:val="00085C54"/>
    <w:rsid w:val="00085CB1"/>
    <w:rsid w:val="00085E25"/>
    <w:rsid w:val="00085F0D"/>
    <w:rsid w:val="00085FBD"/>
    <w:rsid w:val="000862F3"/>
    <w:rsid w:val="00086E2F"/>
    <w:rsid w:val="00087011"/>
    <w:rsid w:val="00087018"/>
    <w:rsid w:val="000874A8"/>
    <w:rsid w:val="00087571"/>
    <w:rsid w:val="000875C8"/>
    <w:rsid w:val="000876D0"/>
    <w:rsid w:val="000879F6"/>
    <w:rsid w:val="00087B0E"/>
    <w:rsid w:val="00087DFD"/>
    <w:rsid w:val="0009026C"/>
    <w:rsid w:val="0009044E"/>
    <w:rsid w:val="00090580"/>
    <w:rsid w:val="000906C4"/>
    <w:rsid w:val="00090705"/>
    <w:rsid w:val="00090755"/>
    <w:rsid w:val="000908E3"/>
    <w:rsid w:val="000908F3"/>
    <w:rsid w:val="00090EF8"/>
    <w:rsid w:val="0009122B"/>
    <w:rsid w:val="000912F5"/>
    <w:rsid w:val="0009145C"/>
    <w:rsid w:val="000915C3"/>
    <w:rsid w:val="000915E3"/>
    <w:rsid w:val="0009172C"/>
    <w:rsid w:val="00091A1C"/>
    <w:rsid w:val="00091A80"/>
    <w:rsid w:val="00091AB4"/>
    <w:rsid w:val="00091B81"/>
    <w:rsid w:val="00091C7F"/>
    <w:rsid w:val="00091D2A"/>
    <w:rsid w:val="00092073"/>
    <w:rsid w:val="0009213C"/>
    <w:rsid w:val="0009254D"/>
    <w:rsid w:val="000926AE"/>
    <w:rsid w:val="00092851"/>
    <w:rsid w:val="000929B2"/>
    <w:rsid w:val="000929F4"/>
    <w:rsid w:val="00092A92"/>
    <w:rsid w:val="00092B2B"/>
    <w:rsid w:val="00092C32"/>
    <w:rsid w:val="00092F52"/>
    <w:rsid w:val="00092FB9"/>
    <w:rsid w:val="00092FC1"/>
    <w:rsid w:val="00093008"/>
    <w:rsid w:val="00093283"/>
    <w:rsid w:val="00093366"/>
    <w:rsid w:val="000933B5"/>
    <w:rsid w:val="000934A7"/>
    <w:rsid w:val="0009379A"/>
    <w:rsid w:val="0009384D"/>
    <w:rsid w:val="000938E2"/>
    <w:rsid w:val="00093A03"/>
    <w:rsid w:val="00093B19"/>
    <w:rsid w:val="00093B3B"/>
    <w:rsid w:val="00093B49"/>
    <w:rsid w:val="00093B62"/>
    <w:rsid w:val="00093C7C"/>
    <w:rsid w:val="00093D6A"/>
    <w:rsid w:val="00093E00"/>
    <w:rsid w:val="00093E7C"/>
    <w:rsid w:val="00094273"/>
    <w:rsid w:val="000945C6"/>
    <w:rsid w:val="00094762"/>
    <w:rsid w:val="00094AA5"/>
    <w:rsid w:val="00094B44"/>
    <w:rsid w:val="00094BC3"/>
    <w:rsid w:val="00094FA9"/>
    <w:rsid w:val="000954A3"/>
    <w:rsid w:val="00095637"/>
    <w:rsid w:val="000957F2"/>
    <w:rsid w:val="00095913"/>
    <w:rsid w:val="00095BBF"/>
    <w:rsid w:val="00095BE1"/>
    <w:rsid w:val="00095C38"/>
    <w:rsid w:val="00095D32"/>
    <w:rsid w:val="00095E74"/>
    <w:rsid w:val="00095F77"/>
    <w:rsid w:val="0009647E"/>
    <w:rsid w:val="00096524"/>
    <w:rsid w:val="00096532"/>
    <w:rsid w:val="00096892"/>
    <w:rsid w:val="00096952"/>
    <w:rsid w:val="00096A8F"/>
    <w:rsid w:val="00096B9E"/>
    <w:rsid w:val="00096C7E"/>
    <w:rsid w:val="00096D8A"/>
    <w:rsid w:val="00096FE6"/>
    <w:rsid w:val="00097189"/>
    <w:rsid w:val="00097235"/>
    <w:rsid w:val="000972A6"/>
    <w:rsid w:val="000973FF"/>
    <w:rsid w:val="0009746F"/>
    <w:rsid w:val="00097697"/>
    <w:rsid w:val="00097A55"/>
    <w:rsid w:val="00097BCD"/>
    <w:rsid w:val="00097C06"/>
    <w:rsid w:val="00097C1C"/>
    <w:rsid w:val="00097C36"/>
    <w:rsid w:val="00097C7B"/>
    <w:rsid w:val="00097C99"/>
    <w:rsid w:val="00097D83"/>
    <w:rsid w:val="00097DB5"/>
    <w:rsid w:val="000A0440"/>
    <w:rsid w:val="000A0714"/>
    <w:rsid w:val="000A071A"/>
    <w:rsid w:val="000A081B"/>
    <w:rsid w:val="000A0912"/>
    <w:rsid w:val="000A094D"/>
    <w:rsid w:val="000A0B61"/>
    <w:rsid w:val="000A0D6B"/>
    <w:rsid w:val="000A0F87"/>
    <w:rsid w:val="000A1036"/>
    <w:rsid w:val="000A122B"/>
    <w:rsid w:val="000A12E4"/>
    <w:rsid w:val="000A13AF"/>
    <w:rsid w:val="000A14FF"/>
    <w:rsid w:val="000A15A5"/>
    <w:rsid w:val="000A18AB"/>
    <w:rsid w:val="000A1A29"/>
    <w:rsid w:val="000A1A71"/>
    <w:rsid w:val="000A1BBD"/>
    <w:rsid w:val="000A1BFD"/>
    <w:rsid w:val="000A1D6E"/>
    <w:rsid w:val="000A1E1C"/>
    <w:rsid w:val="000A1E98"/>
    <w:rsid w:val="000A1F7A"/>
    <w:rsid w:val="000A1F85"/>
    <w:rsid w:val="000A237C"/>
    <w:rsid w:val="000A23CB"/>
    <w:rsid w:val="000A243B"/>
    <w:rsid w:val="000A24BF"/>
    <w:rsid w:val="000A2761"/>
    <w:rsid w:val="000A29DE"/>
    <w:rsid w:val="000A2A15"/>
    <w:rsid w:val="000A2AB6"/>
    <w:rsid w:val="000A2FBE"/>
    <w:rsid w:val="000A30EA"/>
    <w:rsid w:val="000A31D5"/>
    <w:rsid w:val="000A3461"/>
    <w:rsid w:val="000A34E5"/>
    <w:rsid w:val="000A3849"/>
    <w:rsid w:val="000A38B2"/>
    <w:rsid w:val="000A3A7E"/>
    <w:rsid w:val="000A3C3C"/>
    <w:rsid w:val="000A4094"/>
    <w:rsid w:val="000A4317"/>
    <w:rsid w:val="000A46AE"/>
    <w:rsid w:val="000A47D6"/>
    <w:rsid w:val="000A4AC3"/>
    <w:rsid w:val="000A4B45"/>
    <w:rsid w:val="000A4CF7"/>
    <w:rsid w:val="000A4F74"/>
    <w:rsid w:val="000A50A9"/>
    <w:rsid w:val="000A5280"/>
    <w:rsid w:val="000A5413"/>
    <w:rsid w:val="000A57B5"/>
    <w:rsid w:val="000A581F"/>
    <w:rsid w:val="000A5A0A"/>
    <w:rsid w:val="000A5BBC"/>
    <w:rsid w:val="000A5CE8"/>
    <w:rsid w:val="000A6335"/>
    <w:rsid w:val="000A649B"/>
    <w:rsid w:val="000A6502"/>
    <w:rsid w:val="000A6516"/>
    <w:rsid w:val="000A65C5"/>
    <w:rsid w:val="000A6709"/>
    <w:rsid w:val="000A675F"/>
    <w:rsid w:val="000A699B"/>
    <w:rsid w:val="000A69F0"/>
    <w:rsid w:val="000A69F5"/>
    <w:rsid w:val="000A6B2E"/>
    <w:rsid w:val="000A6BB0"/>
    <w:rsid w:val="000A6BC2"/>
    <w:rsid w:val="000A7003"/>
    <w:rsid w:val="000A70B8"/>
    <w:rsid w:val="000A70D0"/>
    <w:rsid w:val="000A72FD"/>
    <w:rsid w:val="000A74EA"/>
    <w:rsid w:val="000A7771"/>
    <w:rsid w:val="000A78A9"/>
    <w:rsid w:val="000A7B03"/>
    <w:rsid w:val="000A7E10"/>
    <w:rsid w:val="000A7E52"/>
    <w:rsid w:val="000B0149"/>
    <w:rsid w:val="000B0318"/>
    <w:rsid w:val="000B052F"/>
    <w:rsid w:val="000B0834"/>
    <w:rsid w:val="000B096B"/>
    <w:rsid w:val="000B0A1D"/>
    <w:rsid w:val="000B0ABA"/>
    <w:rsid w:val="000B0DF5"/>
    <w:rsid w:val="000B1023"/>
    <w:rsid w:val="000B104D"/>
    <w:rsid w:val="000B11A2"/>
    <w:rsid w:val="000B1412"/>
    <w:rsid w:val="000B154F"/>
    <w:rsid w:val="000B15C1"/>
    <w:rsid w:val="000B16DD"/>
    <w:rsid w:val="000B1818"/>
    <w:rsid w:val="000B18D0"/>
    <w:rsid w:val="000B19DE"/>
    <w:rsid w:val="000B1A85"/>
    <w:rsid w:val="000B1A93"/>
    <w:rsid w:val="000B1BF3"/>
    <w:rsid w:val="000B1DFE"/>
    <w:rsid w:val="000B1E63"/>
    <w:rsid w:val="000B20AE"/>
    <w:rsid w:val="000B216E"/>
    <w:rsid w:val="000B21C8"/>
    <w:rsid w:val="000B236A"/>
    <w:rsid w:val="000B2428"/>
    <w:rsid w:val="000B24C8"/>
    <w:rsid w:val="000B26A8"/>
    <w:rsid w:val="000B2836"/>
    <w:rsid w:val="000B2933"/>
    <w:rsid w:val="000B29A9"/>
    <w:rsid w:val="000B2B24"/>
    <w:rsid w:val="000B2C01"/>
    <w:rsid w:val="000B2C7D"/>
    <w:rsid w:val="000B2CD2"/>
    <w:rsid w:val="000B2D3C"/>
    <w:rsid w:val="000B2D73"/>
    <w:rsid w:val="000B2E19"/>
    <w:rsid w:val="000B2EB3"/>
    <w:rsid w:val="000B2EE8"/>
    <w:rsid w:val="000B2F1C"/>
    <w:rsid w:val="000B30DB"/>
    <w:rsid w:val="000B32F4"/>
    <w:rsid w:val="000B33DA"/>
    <w:rsid w:val="000B3506"/>
    <w:rsid w:val="000B36E6"/>
    <w:rsid w:val="000B36F6"/>
    <w:rsid w:val="000B3748"/>
    <w:rsid w:val="000B3912"/>
    <w:rsid w:val="000B39C7"/>
    <w:rsid w:val="000B3A06"/>
    <w:rsid w:val="000B3B1A"/>
    <w:rsid w:val="000B3C9F"/>
    <w:rsid w:val="000B3DB8"/>
    <w:rsid w:val="000B3FAB"/>
    <w:rsid w:val="000B42CC"/>
    <w:rsid w:val="000B43A3"/>
    <w:rsid w:val="000B469E"/>
    <w:rsid w:val="000B4933"/>
    <w:rsid w:val="000B495C"/>
    <w:rsid w:val="000B4AAA"/>
    <w:rsid w:val="000B4CFE"/>
    <w:rsid w:val="000B4D7D"/>
    <w:rsid w:val="000B4E10"/>
    <w:rsid w:val="000B51C6"/>
    <w:rsid w:val="000B522E"/>
    <w:rsid w:val="000B524A"/>
    <w:rsid w:val="000B5339"/>
    <w:rsid w:val="000B535E"/>
    <w:rsid w:val="000B5425"/>
    <w:rsid w:val="000B5450"/>
    <w:rsid w:val="000B551E"/>
    <w:rsid w:val="000B57ED"/>
    <w:rsid w:val="000B583C"/>
    <w:rsid w:val="000B587E"/>
    <w:rsid w:val="000B58C9"/>
    <w:rsid w:val="000B5AE6"/>
    <w:rsid w:val="000B5C2A"/>
    <w:rsid w:val="000B5C32"/>
    <w:rsid w:val="000B5E5C"/>
    <w:rsid w:val="000B604D"/>
    <w:rsid w:val="000B6169"/>
    <w:rsid w:val="000B61F7"/>
    <w:rsid w:val="000B649A"/>
    <w:rsid w:val="000B6509"/>
    <w:rsid w:val="000B66F2"/>
    <w:rsid w:val="000B67EF"/>
    <w:rsid w:val="000B689A"/>
    <w:rsid w:val="000B6D8E"/>
    <w:rsid w:val="000B6D8F"/>
    <w:rsid w:val="000B6EED"/>
    <w:rsid w:val="000B71B1"/>
    <w:rsid w:val="000B735A"/>
    <w:rsid w:val="000B7382"/>
    <w:rsid w:val="000B74FD"/>
    <w:rsid w:val="000B7570"/>
    <w:rsid w:val="000B766F"/>
    <w:rsid w:val="000B76C9"/>
    <w:rsid w:val="000B7715"/>
    <w:rsid w:val="000B7904"/>
    <w:rsid w:val="000B7978"/>
    <w:rsid w:val="000B797A"/>
    <w:rsid w:val="000B79CB"/>
    <w:rsid w:val="000B7F09"/>
    <w:rsid w:val="000B7F32"/>
    <w:rsid w:val="000C00F4"/>
    <w:rsid w:val="000C0759"/>
    <w:rsid w:val="000C0817"/>
    <w:rsid w:val="000C08C0"/>
    <w:rsid w:val="000C0A9A"/>
    <w:rsid w:val="000C0C70"/>
    <w:rsid w:val="000C0D04"/>
    <w:rsid w:val="000C0D76"/>
    <w:rsid w:val="000C0E84"/>
    <w:rsid w:val="000C0F10"/>
    <w:rsid w:val="000C106F"/>
    <w:rsid w:val="000C10C6"/>
    <w:rsid w:val="000C115D"/>
    <w:rsid w:val="000C11D5"/>
    <w:rsid w:val="000C1215"/>
    <w:rsid w:val="000C123F"/>
    <w:rsid w:val="000C13BB"/>
    <w:rsid w:val="000C199E"/>
    <w:rsid w:val="000C1A98"/>
    <w:rsid w:val="000C1BB0"/>
    <w:rsid w:val="000C1C1F"/>
    <w:rsid w:val="000C1C36"/>
    <w:rsid w:val="000C203A"/>
    <w:rsid w:val="000C203B"/>
    <w:rsid w:val="000C2316"/>
    <w:rsid w:val="000C23A5"/>
    <w:rsid w:val="000C2459"/>
    <w:rsid w:val="000C249C"/>
    <w:rsid w:val="000C2502"/>
    <w:rsid w:val="000C2591"/>
    <w:rsid w:val="000C26AE"/>
    <w:rsid w:val="000C2724"/>
    <w:rsid w:val="000C2886"/>
    <w:rsid w:val="000C2AFB"/>
    <w:rsid w:val="000C2B2B"/>
    <w:rsid w:val="000C2CC1"/>
    <w:rsid w:val="000C2D03"/>
    <w:rsid w:val="000C322A"/>
    <w:rsid w:val="000C32BE"/>
    <w:rsid w:val="000C3468"/>
    <w:rsid w:val="000C355C"/>
    <w:rsid w:val="000C3704"/>
    <w:rsid w:val="000C39EE"/>
    <w:rsid w:val="000C3EBC"/>
    <w:rsid w:val="000C3F30"/>
    <w:rsid w:val="000C4548"/>
    <w:rsid w:val="000C4563"/>
    <w:rsid w:val="000C47FE"/>
    <w:rsid w:val="000C487E"/>
    <w:rsid w:val="000C4961"/>
    <w:rsid w:val="000C49FF"/>
    <w:rsid w:val="000C4BC6"/>
    <w:rsid w:val="000C4C34"/>
    <w:rsid w:val="000C4DBA"/>
    <w:rsid w:val="000C50B2"/>
    <w:rsid w:val="000C510D"/>
    <w:rsid w:val="000C515C"/>
    <w:rsid w:val="000C561C"/>
    <w:rsid w:val="000C56BC"/>
    <w:rsid w:val="000C59B5"/>
    <w:rsid w:val="000C5AA5"/>
    <w:rsid w:val="000C5B66"/>
    <w:rsid w:val="000C5D97"/>
    <w:rsid w:val="000C5F5F"/>
    <w:rsid w:val="000C6171"/>
    <w:rsid w:val="000C61B6"/>
    <w:rsid w:val="000C64D4"/>
    <w:rsid w:val="000C665B"/>
    <w:rsid w:val="000C66A9"/>
    <w:rsid w:val="000C6714"/>
    <w:rsid w:val="000C6D85"/>
    <w:rsid w:val="000C6D93"/>
    <w:rsid w:val="000C6EB4"/>
    <w:rsid w:val="000C7146"/>
    <w:rsid w:val="000C7189"/>
    <w:rsid w:val="000C725A"/>
    <w:rsid w:val="000C743E"/>
    <w:rsid w:val="000C74D5"/>
    <w:rsid w:val="000C770A"/>
    <w:rsid w:val="000C7979"/>
    <w:rsid w:val="000C7B3B"/>
    <w:rsid w:val="000C7CD6"/>
    <w:rsid w:val="000C7E61"/>
    <w:rsid w:val="000D0218"/>
    <w:rsid w:val="000D0246"/>
    <w:rsid w:val="000D03A9"/>
    <w:rsid w:val="000D0469"/>
    <w:rsid w:val="000D04E8"/>
    <w:rsid w:val="000D05AE"/>
    <w:rsid w:val="000D073A"/>
    <w:rsid w:val="000D08F3"/>
    <w:rsid w:val="000D096B"/>
    <w:rsid w:val="000D0BE6"/>
    <w:rsid w:val="000D0C25"/>
    <w:rsid w:val="000D0C57"/>
    <w:rsid w:val="000D0E3E"/>
    <w:rsid w:val="000D0FB5"/>
    <w:rsid w:val="000D1104"/>
    <w:rsid w:val="000D1105"/>
    <w:rsid w:val="000D1138"/>
    <w:rsid w:val="000D12B4"/>
    <w:rsid w:val="000D1323"/>
    <w:rsid w:val="000D135B"/>
    <w:rsid w:val="000D1501"/>
    <w:rsid w:val="000D1612"/>
    <w:rsid w:val="000D16A7"/>
    <w:rsid w:val="000D1954"/>
    <w:rsid w:val="000D1960"/>
    <w:rsid w:val="000D1AED"/>
    <w:rsid w:val="000D1D94"/>
    <w:rsid w:val="000D1DD0"/>
    <w:rsid w:val="000D1DDE"/>
    <w:rsid w:val="000D2231"/>
    <w:rsid w:val="000D235A"/>
    <w:rsid w:val="000D23EC"/>
    <w:rsid w:val="000D248D"/>
    <w:rsid w:val="000D24AB"/>
    <w:rsid w:val="000D2568"/>
    <w:rsid w:val="000D27FF"/>
    <w:rsid w:val="000D2CA4"/>
    <w:rsid w:val="000D2D95"/>
    <w:rsid w:val="000D2EE7"/>
    <w:rsid w:val="000D2F8D"/>
    <w:rsid w:val="000D3339"/>
    <w:rsid w:val="000D3744"/>
    <w:rsid w:val="000D38C7"/>
    <w:rsid w:val="000D3ADF"/>
    <w:rsid w:val="000D3B09"/>
    <w:rsid w:val="000D3CBD"/>
    <w:rsid w:val="000D3CF9"/>
    <w:rsid w:val="000D3D9B"/>
    <w:rsid w:val="000D42D9"/>
    <w:rsid w:val="000D4395"/>
    <w:rsid w:val="000D43DB"/>
    <w:rsid w:val="000D48E3"/>
    <w:rsid w:val="000D48FE"/>
    <w:rsid w:val="000D4992"/>
    <w:rsid w:val="000D4A01"/>
    <w:rsid w:val="000D4ACE"/>
    <w:rsid w:val="000D4BAA"/>
    <w:rsid w:val="000D4CBF"/>
    <w:rsid w:val="000D4EBD"/>
    <w:rsid w:val="000D5152"/>
    <w:rsid w:val="000D5360"/>
    <w:rsid w:val="000D54BF"/>
    <w:rsid w:val="000D56D4"/>
    <w:rsid w:val="000D5721"/>
    <w:rsid w:val="000D5778"/>
    <w:rsid w:val="000D5975"/>
    <w:rsid w:val="000D5DE4"/>
    <w:rsid w:val="000D61EF"/>
    <w:rsid w:val="000D6333"/>
    <w:rsid w:val="000D648A"/>
    <w:rsid w:val="000D64CC"/>
    <w:rsid w:val="000D66D7"/>
    <w:rsid w:val="000D67B4"/>
    <w:rsid w:val="000D69C7"/>
    <w:rsid w:val="000D69FE"/>
    <w:rsid w:val="000D6D3A"/>
    <w:rsid w:val="000D6FEF"/>
    <w:rsid w:val="000D70B8"/>
    <w:rsid w:val="000D7161"/>
    <w:rsid w:val="000D7257"/>
    <w:rsid w:val="000D73A9"/>
    <w:rsid w:val="000D746C"/>
    <w:rsid w:val="000D74B0"/>
    <w:rsid w:val="000D7518"/>
    <w:rsid w:val="000D7675"/>
    <w:rsid w:val="000D768F"/>
    <w:rsid w:val="000D7750"/>
    <w:rsid w:val="000D77EA"/>
    <w:rsid w:val="000D7816"/>
    <w:rsid w:val="000D78CD"/>
    <w:rsid w:val="000D7983"/>
    <w:rsid w:val="000D7A5A"/>
    <w:rsid w:val="000D7ABD"/>
    <w:rsid w:val="000D7BB3"/>
    <w:rsid w:val="000D7BB9"/>
    <w:rsid w:val="000D7BE7"/>
    <w:rsid w:val="000D7C86"/>
    <w:rsid w:val="000D7EBC"/>
    <w:rsid w:val="000E01D9"/>
    <w:rsid w:val="000E03FE"/>
    <w:rsid w:val="000E04D2"/>
    <w:rsid w:val="000E04F6"/>
    <w:rsid w:val="000E055E"/>
    <w:rsid w:val="000E094C"/>
    <w:rsid w:val="000E0AAC"/>
    <w:rsid w:val="000E0B13"/>
    <w:rsid w:val="000E0E2C"/>
    <w:rsid w:val="000E1063"/>
    <w:rsid w:val="000E10AF"/>
    <w:rsid w:val="000E12A3"/>
    <w:rsid w:val="000E13F8"/>
    <w:rsid w:val="000E1427"/>
    <w:rsid w:val="000E1482"/>
    <w:rsid w:val="000E1643"/>
    <w:rsid w:val="000E177E"/>
    <w:rsid w:val="000E181E"/>
    <w:rsid w:val="000E1835"/>
    <w:rsid w:val="000E1913"/>
    <w:rsid w:val="000E1958"/>
    <w:rsid w:val="000E1A61"/>
    <w:rsid w:val="000E1A6C"/>
    <w:rsid w:val="000E1B24"/>
    <w:rsid w:val="000E1B7A"/>
    <w:rsid w:val="000E1CE2"/>
    <w:rsid w:val="000E1F57"/>
    <w:rsid w:val="000E2064"/>
    <w:rsid w:val="000E23AE"/>
    <w:rsid w:val="000E23B3"/>
    <w:rsid w:val="000E23C5"/>
    <w:rsid w:val="000E23E6"/>
    <w:rsid w:val="000E24A0"/>
    <w:rsid w:val="000E2586"/>
    <w:rsid w:val="000E26BD"/>
    <w:rsid w:val="000E278D"/>
    <w:rsid w:val="000E28B7"/>
    <w:rsid w:val="000E29AB"/>
    <w:rsid w:val="000E29E6"/>
    <w:rsid w:val="000E2AAA"/>
    <w:rsid w:val="000E2B5B"/>
    <w:rsid w:val="000E31A8"/>
    <w:rsid w:val="000E32FE"/>
    <w:rsid w:val="000E3899"/>
    <w:rsid w:val="000E3A5E"/>
    <w:rsid w:val="000E3CAA"/>
    <w:rsid w:val="000E4114"/>
    <w:rsid w:val="000E41B0"/>
    <w:rsid w:val="000E42CE"/>
    <w:rsid w:val="000E4358"/>
    <w:rsid w:val="000E4730"/>
    <w:rsid w:val="000E479A"/>
    <w:rsid w:val="000E47F3"/>
    <w:rsid w:val="000E47F5"/>
    <w:rsid w:val="000E487F"/>
    <w:rsid w:val="000E4B4F"/>
    <w:rsid w:val="000E4CD1"/>
    <w:rsid w:val="000E4D81"/>
    <w:rsid w:val="000E4E4A"/>
    <w:rsid w:val="000E5050"/>
    <w:rsid w:val="000E50A8"/>
    <w:rsid w:val="000E51C3"/>
    <w:rsid w:val="000E5415"/>
    <w:rsid w:val="000E54D5"/>
    <w:rsid w:val="000E5597"/>
    <w:rsid w:val="000E5A68"/>
    <w:rsid w:val="000E6386"/>
    <w:rsid w:val="000E655D"/>
    <w:rsid w:val="000E6594"/>
    <w:rsid w:val="000E66D2"/>
    <w:rsid w:val="000E68C8"/>
    <w:rsid w:val="000E68CE"/>
    <w:rsid w:val="000E68EB"/>
    <w:rsid w:val="000E6963"/>
    <w:rsid w:val="000E6AAD"/>
    <w:rsid w:val="000E6AF5"/>
    <w:rsid w:val="000E6C81"/>
    <w:rsid w:val="000E7009"/>
    <w:rsid w:val="000E714E"/>
    <w:rsid w:val="000E72E6"/>
    <w:rsid w:val="000E72EF"/>
    <w:rsid w:val="000E751E"/>
    <w:rsid w:val="000E754B"/>
    <w:rsid w:val="000E792F"/>
    <w:rsid w:val="000E79D5"/>
    <w:rsid w:val="000F0005"/>
    <w:rsid w:val="000F02DF"/>
    <w:rsid w:val="000F07B8"/>
    <w:rsid w:val="000F0966"/>
    <w:rsid w:val="000F09D6"/>
    <w:rsid w:val="000F0B95"/>
    <w:rsid w:val="000F0C65"/>
    <w:rsid w:val="000F0F79"/>
    <w:rsid w:val="000F113A"/>
    <w:rsid w:val="000F1367"/>
    <w:rsid w:val="000F1509"/>
    <w:rsid w:val="000F1604"/>
    <w:rsid w:val="000F169F"/>
    <w:rsid w:val="000F1768"/>
    <w:rsid w:val="000F1966"/>
    <w:rsid w:val="000F19B4"/>
    <w:rsid w:val="000F219F"/>
    <w:rsid w:val="000F2200"/>
    <w:rsid w:val="000F25F6"/>
    <w:rsid w:val="000F265A"/>
    <w:rsid w:val="000F27BD"/>
    <w:rsid w:val="000F29FA"/>
    <w:rsid w:val="000F2AD9"/>
    <w:rsid w:val="000F2B59"/>
    <w:rsid w:val="000F2E37"/>
    <w:rsid w:val="000F2EFF"/>
    <w:rsid w:val="000F30B3"/>
    <w:rsid w:val="000F317C"/>
    <w:rsid w:val="000F324A"/>
    <w:rsid w:val="000F33C8"/>
    <w:rsid w:val="000F3413"/>
    <w:rsid w:val="000F38AC"/>
    <w:rsid w:val="000F38B4"/>
    <w:rsid w:val="000F3A6D"/>
    <w:rsid w:val="000F3CBE"/>
    <w:rsid w:val="000F3DF7"/>
    <w:rsid w:val="000F3E99"/>
    <w:rsid w:val="000F402A"/>
    <w:rsid w:val="000F403A"/>
    <w:rsid w:val="000F40DF"/>
    <w:rsid w:val="000F4168"/>
    <w:rsid w:val="000F41AE"/>
    <w:rsid w:val="000F44F7"/>
    <w:rsid w:val="000F468F"/>
    <w:rsid w:val="000F4984"/>
    <w:rsid w:val="000F4A1B"/>
    <w:rsid w:val="000F4ACD"/>
    <w:rsid w:val="000F4BD7"/>
    <w:rsid w:val="000F4C6D"/>
    <w:rsid w:val="000F4E99"/>
    <w:rsid w:val="000F5032"/>
    <w:rsid w:val="000F51CD"/>
    <w:rsid w:val="000F534A"/>
    <w:rsid w:val="000F537C"/>
    <w:rsid w:val="000F56CB"/>
    <w:rsid w:val="000F56D9"/>
    <w:rsid w:val="000F5976"/>
    <w:rsid w:val="000F598F"/>
    <w:rsid w:val="000F5A5E"/>
    <w:rsid w:val="000F5AF9"/>
    <w:rsid w:val="000F5C8E"/>
    <w:rsid w:val="000F5CC7"/>
    <w:rsid w:val="000F5F51"/>
    <w:rsid w:val="000F5FD3"/>
    <w:rsid w:val="000F618E"/>
    <w:rsid w:val="000F6295"/>
    <w:rsid w:val="000F664D"/>
    <w:rsid w:val="000F6834"/>
    <w:rsid w:val="000F6951"/>
    <w:rsid w:val="000F7038"/>
    <w:rsid w:val="000F73D0"/>
    <w:rsid w:val="000F73F0"/>
    <w:rsid w:val="000F7529"/>
    <w:rsid w:val="000F771A"/>
    <w:rsid w:val="000F7948"/>
    <w:rsid w:val="000F7955"/>
    <w:rsid w:val="000F79B5"/>
    <w:rsid w:val="000F7B9C"/>
    <w:rsid w:val="000F7CA1"/>
    <w:rsid w:val="00100222"/>
    <w:rsid w:val="001004AB"/>
    <w:rsid w:val="001004D1"/>
    <w:rsid w:val="001006C0"/>
    <w:rsid w:val="00100703"/>
    <w:rsid w:val="001007DC"/>
    <w:rsid w:val="001007EF"/>
    <w:rsid w:val="00100BEE"/>
    <w:rsid w:val="00100E9D"/>
    <w:rsid w:val="00100F4D"/>
    <w:rsid w:val="00101004"/>
    <w:rsid w:val="00101080"/>
    <w:rsid w:val="0010128B"/>
    <w:rsid w:val="00101379"/>
    <w:rsid w:val="001013AB"/>
    <w:rsid w:val="00101610"/>
    <w:rsid w:val="001016EA"/>
    <w:rsid w:val="001017E2"/>
    <w:rsid w:val="001017F3"/>
    <w:rsid w:val="00101A76"/>
    <w:rsid w:val="001022A6"/>
    <w:rsid w:val="001022CE"/>
    <w:rsid w:val="00102351"/>
    <w:rsid w:val="001027FE"/>
    <w:rsid w:val="00102852"/>
    <w:rsid w:val="00102936"/>
    <w:rsid w:val="00102B45"/>
    <w:rsid w:val="00102C2C"/>
    <w:rsid w:val="00102D4A"/>
    <w:rsid w:val="00102E74"/>
    <w:rsid w:val="00102EAD"/>
    <w:rsid w:val="00102FDF"/>
    <w:rsid w:val="001031D8"/>
    <w:rsid w:val="001032FD"/>
    <w:rsid w:val="00103400"/>
    <w:rsid w:val="00103852"/>
    <w:rsid w:val="0010397A"/>
    <w:rsid w:val="00103AD2"/>
    <w:rsid w:val="00103B68"/>
    <w:rsid w:val="00103BC3"/>
    <w:rsid w:val="00103CB4"/>
    <w:rsid w:val="00103DEA"/>
    <w:rsid w:val="00103E1C"/>
    <w:rsid w:val="0010400B"/>
    <w:rsid w:val="001042A9"/>
    <w:rsid w:val="00104478"/>
    <w:rsid w:val="0010455E"/>
    <w:rsid w:val="001046D4"/>
    <w:rsid w:val="001046FB"/>
    <w:rsid w:val="00104755"/>
    <w:rsid w:val="001049CC"/>
    <w:rsid w:val="00104B1B"/>
    <w:rsid w:val="00104B4C"/>
    <w:rsid w:val="00104CBF"/>
    <w:rsid w:val="00104D30"/>
    <w:rsid w:val="00104D74"/>
    <w:rsid w:val="00104F2D"/>
    <w:rsid w:val="00105040"/>
    <w:rsid w:val="00105084"/>
    <w:rsid w:val="00105178"/>
    <w:rsid w:val="001053B4"/>
    <w:rsid w:val="0010547C"/>
    <w:rsid w:val="00105631"/>
    <w:rsid w:val="001057FA"/>
    <w:rsid w:val="00105C07"/>
    <w:rsid w:val="00105C42"/>
    <w:rsid w:val="00105DBE"/>
    <w:rsid w:val="00105ECF"/>
    <w:rsid w:val="00106021"/>
    <w:rsid w:val="00106046"/>
    <w:rsid w:val="00106095"/>
    <w:rsid w:val="001060EE"/>
    <w:rsid w:val="0010617D"/>
    <w:rsid w:val="001063FE"/>
    <w:rsid w:val="00106598"/>
    <w:rsid w:val="001065FB"/>
    <w:rsid w:val="001066D3"/>
    <w:rsid w:val="00106841"/>
    <w:rsid w:val="00106AB2"/>
    <w:rsid w:val="00106C9D"/>
    <w:rsid w:val="00106DF5"/>
    <w:rsid w:val="00106EB9"/>
    <w:rsid w:val="00106EE5"/>
    <w:rsid w:val="00107095"/>
    <w:rsid w:val="00107148"/>
    <w:rsid w:val="001072A1"/>
    <w:rsid w:val="0010745F"/>
    <w:rsid w:val="001076A0"/>
    <w:rsid w:val="00107727"/>
    <w:rsid w:val="00107887"/>
    <w:rsid w:val="00107A0C"/>
    <w:rsid w:val="00107A12"/>
    <w:rsid w:val="00107BBE"/>
    <w:rsid w:val="00107E58"/>
    <w:rsid w:val="00107F10"/>
    <w:rsid w:val="00107F6D"/>
    <w:rsid w:val="0011006A"/>
    <w:rsid w:val="001100BE"/>
    <w:rsid w:val="0011018B"/>
    <w:rsid w:val="0011029D"/>
    <w:rsid w:val="00110328"/>
    <w:rsid w:val="001103C7"/>
    <w:rsid w:val="001103CC"/>
    <w:rsid w:val="00110555"/>
    <w:rsid w:val="001105B1"/>
    <w:rsid w:val="00110632"/>
    <w:rsid w:val="0011066E"/>
    <w:rsid w:val="00110869"/>
    <w:rsid w:val="00110984"/>
    <w:rsid w:val="00110D20"/>
    <w:rsid w:val="00110E4E"/>
    <w:rsid w:val="00110EB0"/>
    <w:rsid w:val="00110FA6"/>
    <w:rsid w:val="001111DA"/>
    <w:rsid w:val="00111257"/>
    <w:rsid w:val="0011128F"/>
    <w:rsid w:val="001113B3"/>
    <w:rsid w:val="001115F2"/>
    <w:rsid w:val="001117C6"/>
    <w:rsid w:val="00111999"/>
    <w:rsid w:val="001119DA"/>
    <w:rsid w:val="00111BA4"/>
    <w:rsid w:val="00111BDC"/>
    <w:rsid w:val="00111D2E"/>
    <w:rsid w:val="00111F58"/>
    <w:rsid w:val="00111F67"/>
    <w:rsid w:val="0011216E"/>
    <w:rsid w:val="001122AE"/>
    <w:rsid w:val="001124CB"/>
    <w:rsid w:val="00112698"/>
    <w:rsid w:val="00112773"/>
    <w:rsid w:val="001127E6"/>
    <w:rsid w:val="00112DF7"/>
    <w:rsid w:val="00112EA1"/>
    <w:rsid w:val="00112EE1"/>
    <w:rsid w:val="00112EFF"/>
    <w:rsid w:val="00112FE3"/>
    <w:rsid w:val="00113022"/>
    <w:rsid w:val="00113120"/>
    <w:rsid w:val="00113208"/>
    <w:rsid w:val="001133A6"/>
    <w:rsid w:val="0011341A"/>
    <w:rsid w:val="00113602"/>
    <w:rsid w:val="001138CB"/>
    <w:rsid w:val="001138CC"/>
    <w:rsid w:val="00113A39"/>
    <w:rsid w:val="00113AF4"/>
    <w:rsid w:val="00113BB8"/>
    <w:rsid w:val="00113BC5"/>
    <w:rsid w:val="00113BC7"/>
    <w:rsid w:val="00113C18"/>
    <w:rsid w:val="00113CA5"/>
    <w:rsid w:val="00113E86"/>
    <w:rsid w:val="001140E3"/>
    <w:rsid w:val="001141D1"/>
    <w:rsid w:val="001142D4"/>
    <w:rsid w:val="001144E7"/>
    <w:rsid w:val="0011494A"/>
    <w:rsid w:val="00114B02"/>
    <w:rsid w:val="00114BBA"/>
    <w:rsid w:val="00114CA9"/>
    <w:rsid w:val="00114E1F"/>
    <w:rsid w:val="00114E28"/>
    <w:rsid w:val="001151F0"/>
    <w:rsid w:val="00115241"/>
    <w:rsid w:val="001152D4"/>
    <w:rsid w:val="00115588"/>
    <w:rsid w:val="001156A5"/>
    <w:rsid w:val="001157C9"/>
    <w:rsid w:val="001158AA"/>
    <w:rsid w:val="0011593D"/>
    <w:rsid w:val="001159F5"/>
    <w:rsid w:val="00115A83"/>
    <w:rsid w:val="00115AD2"/>
    <w:rsid w:val="00115C18"/>
    <w:rsid w:val="00115C90"/>
    <w:rsid w:val="00115CF3"/>
    <w:rsid w:val="00115E23"/>
    <w:rsid w:val="00115E8D"/>
    <w:rsid w:val="00115EF2"/>
    <w:rsid w:val="00116081"/>
    <w:rsid w:val="001161FC"/>
    <w:rsid w:val="0011625C"/>
    <w:rsid w:val="001163A1"/>
    <w:rsid w:val="001163A4"/>
    <w:rsid w:val="0011643B"/>
    <w:rsid w:val="001165B0"/>
    <w:rsid w:val="00116CC2"/>
    <w:rsid w:val="00116F26"/>
    <w:rsid w:val="00116F79"/>
    <w:rsid w:val="001170DF"/>
    <w:rsid w:val="001171DB"/>
    <w:rsid w:val="0011720D"/>
    <w:rsid w:val="001172C4"/>
    <w:rsid w:val="001175FE"/>
    <w:rsid w:val="001176C4"/>
    <w:rsid w:val="0011770C"/>
    <w:rsid w:val="00117891"/>
    <w:rsid w:val="00117967"/>
    <w:rsid w:val="0011798A"/>
    <w:rsid w:val="001179A2"/>
    <w:rsid w:val="00117C23"/>
    <w:rsid w:val="00117F28"/>
    <w:rsid w:val="001201B7"/>
    <w:rsid w:val="0012037E"/>
    <w:rsid w:val="00120572"/>
    <w:rsid w:val="00120C1D"/>
    <w:rsid w:val="00120DCA"/>
    <w:rsid w:val="00120E42"/>
    <w:rsid w:val="00120E4A"/>
    <w:rsid w:val="00120FA4"/>
    <w:rsid w:val="00121147"/>
    <w:rsid w:val="001211DE"/>
    <w:rsid w:val="001211FC"/>
    <w:rsid w:val="0012126D"/>
    <w:rsid w:val="0012128A"/>
    <w:rsid w:val="00121302"/>
    <w:rsid w:val="001213BD"/>
    <w:rsid w:val="00121465"/>
    <w:rsid w:val="001218EC"/>
    <w:rsid w:val="00121A83"/>
    <w:rsid w:val="00121BCF"/>
    <w:rsid w:val="00121D3B"/>
    <w:rsid w:val="00121D73"/>
    <w:rsid w:val="00121DAD"/>
    <w:rsid w:val="00121E67"/>
    <w:rsid w:val="00121FA0"/>
    <w:rsid w:val="00121FF8"/>
    <w:rsid w:val="0012207A"/>
    <w:rsid w:val="001220F9"/>
    <w:rsid w:val="0012220C"/>
    <w:rsid w:val="001222B1"/>
    <w:rsid w:val="0012234C"/>
    <w:rsid w:val="00122363"/>
    <w:rsid w:val="00122512"/>
    <w:rsid w:val="001225BB"/>
    <w:rsid w:val="00122650"/>
    <w:rsid w:val="00122740"/>
    <w:rsid w:val="00122ACF"/>
    <w:rsid w:val="00122B80"/>
    <w:rsid w:val="00122BA1"/>
    <w:rsid w:val="00122CAA"/>
    <w:rsid w:val="00122EA9"/>
    <w:rsid w:val="0012315D"/>
    <w:rsid w:val="00123183"/>
    <w:rsid w:val="00123289"/>
    <w:rsid w:val="0012344D"/>
    <w:rsid w:val="0012346A"/>
    <w:rsid w:val="0012355C"/>
    <w:rsid w:val="001237C2"/>
    <w:rsid w:val="00123909"/>
    <w:rsid w:val="00123AEC"/>
    <w:rsid w:val="00123BE4"/>
    <w:rsid w:val="00123C18"/>
    <w:rsid w:val="00123D66"/>
    <w:rsid w:val="00123D7A"/>
    <w:rsid w:val="00124114"/>
    <w:rsid w:val="00124417"/>
    <w:rsid w:val="00124469"/>
    <w:rsid w:val="00124690"/>
    <w:rsid w:val="001246A1"/>
    <w:rsid w:val="00124B51"/>
    <w:rsid w:val="00124C82"/>
    <w:rsid w:val="00124DB6"/>
    <w:rsid w:val="00124EB7"/>
    <w:rsid w:val="00124EF0"/>
    <w:rsid w:val="00124F00"/>
    <w:rsid w:val="00125160"/>
    <w:rsid w:val="001251A3"/>
    <w:rsid w:val="001253E9"/>
    <w:rsid w:val="001254EE"/>
    <w:rsid w:val="00125553"/>
    <w:rsid w:val="0012565C"/>
    <w:rsid w:val="001256EF"/>
    <w:rsid w:val="0012570B"/>
    <w:rsid w:val="00125816"/>
    <w:rsid w:val="00125BC4"/>
    <w:rsid w:val="00125ED9"/>
    <w:rsid w:val="001260C0"/>
    <w:rsid w:val="00126196"/>
    <w:rsid w:val="001261BC"/>
    <w:rsid w:val="00126328"/>
    <w:rsid w:val="001265C8"/>
    <w:rsid w:val="00126786"/>
    <w:rsid w:val="0012691F"/>
    <w:rsid w:val="001269CD"/>
    <w:rsid w:val="001269D4"/>
    <w:rsid w:val="00126A27"/>
    <w:rsid w:val="00126AD0"/>
    <w:rsid w:val="00126B6D"/>
    <w:rsid w:val="00126CA7"/>
    <w:rsid w:val="00126F11"/>
    <w:rsid w:val="00126FAC"/>
    <w:rsid w:val="00126FE2"/>
    <w:rsid w:val="001271F0"/>
    <w:rsid w:val="001276AE"/>
    <w:rsid w:val="00127820"/>
    <w:rsid w:val="00127C45"/>
    <w:rsid w:val="00127D15"/>
    <w:rsid w:val="00127F82"/>
    <w:rsid w:val="00130147"/>
    <w:rsid w:val="00130260"/>
    <w:rsid w:val="00130327"/>
    <w:rsid w:val="001303DE"/>
    <w:rsid w:val="001304D7"/>
    <w:rsid w:val="001306A8"/>
    <w:rsid w:val="00130890"/>
    <w:rsid w:val="001309B2"/>
    <w:rsid w:val="001309EB"/>
    <w:rsid w:val="00130A07"/>
    <w:rsid w:val="00130A96"/>
    <w:rsid w:val="00130B53"/>
    <w:rsid w:val="00130BFC"/>
    <w:rsid w:val="00130D65"/>
    <w:rsid w:val="00130F70"/>
    <w:rsid w:val="00131024"/>
    <w:rsid w:val="0013104B"/>
    <w:rsid w:val="00131174"/>
    <w:rsid w:val="0013124D"/>
    <w:rsid w:val="00131275"/>
    <w:rsid w:val="001314F4"/>
    <w:rsid w:val="001317DC"/>
    <w:rsid w:val="001317DF"/>
    <w:rsid w:val="001318CF"/>
    <w:rsid w:val="00131915"/>
    <w:rsid w:val="001319FF"/>
    <w:rsid w:val="00131E6A"/>
    <w:rsid w:val="00132049"/>
    <w:rsid w:val="00132145"/>
    <w:rsid w:val="00132288"/>
    <w:rsid w:val="00132296"/>
    <w:rsid w:val="00132341"/>
    <w:rsid w:val="00132349"/>
    <w:rsid w:val="00132539"/>
    <w:rsid w:val="001328FF"/>
    <w:rsid w:val="00132957"/>
    <w:rsid w:val="00132B3D"/>
    <w:rsid w:val="00132B41"/>
    <w:rsid w:val="00132BE5"/>
    <w:rsid w:val="00132D8A"/>
    <w:rsid w:val="001334B0"/>
    <w:rsid w:val="001334D6"/>
    <w:rsid w:val="00133543"/>
    <w:rsid w:val="0013354A"/>
    <w:rsid w:val="00133638"/>
    <w:rsid w:val="001337DE"/>
    <w:rsid w:val="001338B4"/>
    <w:rsid w:val="00133AC7"/>
    <w:rsid w:val="00133B7C"/>
    <w:rsid w:val="00133C02"/>
    <w:rsid w:val="00133E33"/>
    <w:rsid w:val="00134045"/>
    <w:rsid w:val="001340BC"/>
    <w:rsid w:val="00134121"/>
    <w:rsid w:val="001342F4"/>
    <w:rsid w:val="001343D2"/>
    <w:rsid w:val="00134544"/>
    <w:rsid w:val="001345D2"/>
    <w:rsid w:val="0013469B"/>
    <w:rsid w:val="00134961"/>
    <w:rsid w:val="001349C0"/>
    <w:rsid w:val="00134BD7"/>
    <w:rsid w:val="00134E2A"/>
    <w:rsid w:val="00134EF5"/>
    <w:rsid w:val="00134F65"/>
    <w:rsid w:val="00134F7E"/>
    <w:rsid w:val="001350E8"/>
    <w:rsid w:val="0013522B"/>
    <w:rsid w:val="001353B4"/>
    <w:rsid w:val="001353E9"/>
    <w:rsid w:val="001355CA"/>
    <w:rsid w:val="001355D6"/>
    <w:rsid w:val="001358C2"/>
    <w:rsid w:val="00135916"/>
    <w:rsid w:val="00135B2B"/>
    <w:rsid w:val="00135B7C"/>
    <w:rsid w:val="001360FF"/>
    <w:rsid w:val="0013614F"/>
    <w:rsid w:val="001361AA"/>
    <w:rsid w:val="00136243"/>
    <w:rsid w:val="001362E4"/>
    <w:rsid w:val="001367CC"/>
    <w:rsid w:val="00136857"/>
    <w:rsid w:val="00136A3D"/>
    <w:rsid w:val="00136EC0"/>
    <w:rsid w:val="001370E3"/>
    <w:rsid w:val="001370FE"/>
    <w:rsid w:val="00137187"/>
    <w:rsid w:val="00137233"/>
    <w:rsid w:val="00137405"/>
    <w:rsid w:val="00137416"/>
    <w:rsid w:val="001374FE"/>
    <w:rsid w:val="00137650"/>
    <w:rsid w:val="001376A1"/>
    <w:rsid w:val="00137768"/>
    <w:rsid w:val="001377E8"/>
    <w:rsid w:val="0013780D"/>
    <w:rsid w:val="00137820"/>
    <w:rsid w:val="0013787F"/>
    <w:rsid w:val="001378DA"/>
    <w:rsid w:val="001379F1"/>
    <w:rsid w:val="00137D41"/>
    <w:rsid w:val="00137D43"/>
    <w:rsid w:val="00137E75"/>
    <w:rsid w:val="00137F60"/>
    <w:rsid w:val="0014010E"/>
    <w:rsid w:val="001405C4"/>
    <w:rsid w:val="001407DE"/>
    <w:rsid w:val="00140A8A"/>
    <w:rsid w:val="00140F93"/>
    <w:rsid w:val="001410F3"/>
    <w:rsid w:val="00141185"/>
    <w:rsid w:val="00141320"/>
    <w:rsid w:val="001413E6"/>
    <w:rsid w:val="00141793"/>
    <w:rsid w:val="00141884"/>
    <w:rsid w:val="00141889"/>
    <w:rsid w:val="001418AA"/>
    <w:rsid w:val="001418BB"/>
    <w:rsid w:val="00141A13"/>
    <w:rsid w:val="00141B13"/>
    <w:rsid w:val="00141BD1"/>
    <w:rsid w:val="00141BF1"/>
    <w:rsid w:val="00141CAF"/>
    <w:rsid w:val="00141CB7"/>
    <w:rsid w:val="00141E41"/>
    <w:rsid w:val="00141F15"/>
    <w:rsid w:val="00141F2F"/>
    <w:rsid w:val="0014202E"/>
    <w:rsid w:val="001420D7"/>
    <w:rsid w:val="00142262"/>
    <w:rsid w:val="001423FD"/>
    <w:rsid w:val="001424C7"/>
    <w:rsid w:val="00142564"/>
    <w:rsid w:val="00142677"/>
    <w:rsid w:val="00142A15"/>
    <w:rsid w:val="00142A2D"/>
    <w:rsid w:val="00142BC8"/>
    <w:rsid w:val="00142BC9"/>
    <w:rsid w:val="00142D69"/>
    <w:rsid w:val="00142DB2"/>
    <w:rsid w:val="00142DB5"/>
    <w:rsid w:val="00142F31"/>
    <w:rsid w:val="0014301C"/>
    <w:rsid w:val="001430EC"/>
    <w:rsid w:val="00143177"/>
    <w:rsid w:val="00143195"/>
    <w:rsid w:val="0014319B"/>
    <w:rsid w:val="001432E3"/>
    <w:rsid w:val="0014348B"/>
    <w:rsid w:val="001434A0"/>
    <w:rsid w:val="001434F2"/>
    <w:rsid w:val="00143526"/>
    <w:rsid w:val="00143546"/>
    <w:rsid w:val="00143667"/>
    <w:rsid w:val="00143768"/>
    <w:rsid w:val="00143893"/>
    <w:rsid w:val="001438CC"/>
    <w:rsid w:val="00143C24"/>
    <w:rsid w:val="00143CC5"/>
    <w:rsid w:val="00143EC5"/>
    <w:rsid w:val="0014405F"/>
    <w:rsid w:val="0014407E"/>
    <w:rsid w:val="0014439D"/>
    <w:rsid w:val="001445A4"/>
    <w:rsid w:val="001446E0"/>
    <w:rsid w:val="001448E1"/>
    <w:rsid w:val="001449B8"/>
    <w:rsid w:val="00144A6F"/>
    <w:rsid w:val="00144ADB"/>
    <w:rsid w:val="00144B39"/>
    <w:rsid w:val="00144D0C"/>
    <w:rsid w:val="00144D15"/>
    <w:rsid w:val="00145426"/>
    <w:rsid w:val="001454E8"/>
    <w:rsid w:val="001455A9"/>
    <w:rsid w:val="0014566C"/>
    <w:rsid w:val="001456A5"/>
    <w:rsid w:val="0014571E"/>
    <w:rsid w:val="0014578C"/>
    <w:rsid w:val="0014593C"/>
    <w:rsid w:val="0014594F"/>
    <w:rsid w:val="00145BA1"/>
    <w:rsid w:val="00145DEA"/>
    <w:rsid w:val="00145E88"/>
    <w:rsid w:val="00146040"/>
    <w:rsid w:val="00146059"/>
    <w:rsid w:val="00146082"/>
    <w:rsid w:val="0014612B"/>
    <w:rsid w:val="00146272"/>
    <w:rsid w:val="001464AA"/>
    <w:rsid w:val="0014678D"/>
    <w:rsid w:val="0014684D"/>
    <w:rsid w:val="00146936"/>
    <w:rsid w:val="001469DF"/>
    <w:rsid w:val="00146BA9"/>
    <w:rsid w:val="00146F48"/>
    <w:rsid w:val="00146FBC"/>
    <w:rsid w:val="00147029"/>
    <w:rsid w:val="00147089"/>
    <w:rsid w:val="001470A8"/>
    <w:rsid w:val="00147233"/>
    <w:rsid w:val="00147456"/>
    <w:rsid w:val="001477EB"/>
    <w:rsid w:val="001478FF"/>
    <w:rsid w:val="00147931"/>
    <w:rsid w:val="00147C04"/>
    <w:rsid w:val="00147C58"/>
    <w:rsid w:val="00147E30"/>
    <w:rsid w:val="00147E56"/>
    <w:rsid w:val="00147EBD"/>
    <w:rsid w:val="00147FF5"/>
    <w:rsid w:val="0015036A"/>
    <w:rsid w:val="001503DC"/>
    <w:rsid w:val="00150550"/>
    <w:rsid w:val="001505E3"/>
    <w:rsid w:val="00150613"/>
    <w:rsid w:val="00150785"/>
    <w:rsid w:val="00150A95"/>
    <w:rsid w:val="00150C18"/>
    <w:rsid w:val="00150CC1"/>
    <w:rsid w:val="00151149"/>
    <w:rsid w:val="0015116D"/>
    <w:rsid w:val="0015121C"/>
    <w:rsid w:val="00151678"/>
    <w:rsid w:val="00151C82"/>
    <w:rsid w:val="00152061"/>
    <w:rsid w:val="00152146"/>
    <w:rsid w:val="00152244"/>
    <w:rsid w:val="0015237F"/>
    <w:rsid w:val="001523D8"/>
    <w:rsid w:val="001526BE"/>
    <w:rsid w:val="001527A9"/>
    <w:rsid w:val="00152875"/>
    <w:rsid w:val="001528AC"/>
    <w:rsid w:val="00152B17"/>
    <w:rsid w:val="00152CB9"/>
    <w:rsid w:val="00152EE7"/>
    <w:rsid w:val="00152F87"/>
    <w:rsid w:val="0015315A"/>
    <w:rsid w:val="00153283"/>
    <w:rsid w:val="00153349"/>
    <w:rsid w:val="00153490"/>
    <w:rsid w:val="0015359E"/>
    <w:rsid w:val="001536FF"/>
    <w:rsid w:val="00153C09"/>
    <w:rsid w:val="00153C49"/>
    <w:rsid w:val="0015400C"/>
    <w:rsid w:val="0015411A"/>
    <w:rsid w:val="001543DB"/>
    <w:rsid w:val="00154902"/>
    <w:rsid w:val="001549AF"/>
    <w:rsid w:val="00154C52"/>
    <w:rsid w:val="00154D61"/>
    <w:rsid w:val="00154E5E"/>
    <w:rsid w:val="00154E8E"/>
    <w:rsid w:val="00155038"/>
    <w:rsid w:val="00155041"/>
    <w:rsid w:val="00155295"/>
    <w:rsid w:val="00155470"/>
    <w:rsid w:val="001554A2"/>
    <w:rsid w:val="00155788"/>
    <w:rsid w:val="001557EF"/>
    <w:rsid w:val="0015586D"/>
    <w:rsid w:val="0015588D"/>
    <w:rsid w:val="00155A67"/>
    <w:rsid w:val="00155CB4"/>
    <w:rsid w:val="00155F0A"/>
    <w:rsid w:val="00155F37"/>
    <w:rsid w:val="00155F55"/>
    <w:rsid w:val="0015636D"/>
    <w:rsid w:val="00156422"/>
    <w:rsid w:val="00156655"/>
    <w:rsid w:val="001566E4"/>
    <w:rsid w:val="00156790"/>
    <w:rsid w:val="00156879"/>
    <w:rsid w:val="00156CBD"/>
    <w:rsid w:val="00156E05"/>
    <w:rsid w:val="001570FE"/>
    <w:rsid w:val="0015713C"/>
    <w:rsid w:val="0015718C"/>
    <w:rsid w:val="00157422"/>
    <w:rsid w:val="00157428"/>
    <w:rsid w:val="001575FA"/>
    <w:rsid w:val="001577B2"/>
    <w:rsid w:val="00157858"/>
    <w:rsid w:val="00157B3E"/>
    <w:rsid w:val="00157CFA"/>
    <w:rsid w:val="00157DAB"/>
    <w:rsid w:val="001601E9"/>
    <w:rsid w:val="00160375"/>
    <w:rsid w:val="00160389"/>
    <w:rsid w:val="0016042C"/>
    <w:rsid w:val="0016069F"/>
    <w:rsid w:val="00160A88"/>
    <w:rsid w:val="00160D89"/>
    <w:rsid w:val="0016101D"/>
    <w:rsid w:val="001611DF"/>
    <w:rsid w:val="001614EC"/>
    <w:rsid w:val="0016150F"/>
    <w:rsid w:val="00161741"/>
    <w:rsid w:val="0016184D"/>
    <w:rsid w:val="00161AEB"/>
    <w:rsid w:val="00161DE9"/>
    <w:rsid w:val="0016202C"/>
    <w:rsid w:val="00162035"/>
    <w:rsid w:val="001620F9"/>
    <w:rsid w:val="00162112"/>
    <w:rsid w:val="0016214C"/>
    <w:rsid w:val="00162170"/>
    <w:rsid w:val="00162281"/>
    <w:rsid w:val="00162489"/>
    <w:rsid w:val="0016257C"/>
    <w:rsid w:val="001625B7"/>
    <w:rsid w:val="00162606"/>
    <w:rsid w:val="00162625"/>
    <w:rsid w:val="0016267D"/>
    <w:rsid w:val="001626C2"/>
    <w:rsid w:val="00162915"/>
    <w:rsid w:val="00162BF5"/>
    <w:rsid w:val="00162BFB"/>
    <w:rsid w:val="00163058"/>
    <w:rsid w:val="0016326D"/>
    <w:rsid w:val="00163292"/>
    <w:rsid w:val="00163441"/>
    <w:rsid w:val="00163537"/>
    <w:rsid w:val="0016382C"/>
    <w:rsid w:val="00163A5E"/>
    <w:rsid w:val="00163C4A"/>
    <w:rsid w:val="00163EA8"/>
    <w:rsid w:val="00163EBC"/>
    <w:rsid w:val="00163EE5"/>
    <w:rsid w:val="001641E1"/>
    <w:rsid w:val="0016422C"/>
    <w:rsid w:val="00164232"/>
    <w:rsid w:val="0016428B"/>
    <w:rsid w:val="00164313"/>
    <w:rsid w:val="001644F9"/>
    <w:rsid w:val="001645CA"/>
    <w:rsid w:val="00164720"/>
    <w:rsid w:val="0016472A"/>
    <w:rsid w:val="00164797"/>
    <w:rsid w:val="001647D0"/>
    <w:rsid w:val="00164A0D"/>
    <w:rsid w:val="00164F2A"/>
    <w:rsid w:val="001650C1"/>
    <w:rsid w:val="0016511F"/>
    <w:rsid w:val="00165123"/>
    <w:rsid w:val="001651F9"/>
    <w:rsid w:val="001652F8"/>
    <w:rsid w:val="00165368"/>
    <w:rsid w:val="001653B4"/>
    <w:rsid w:val="001656D4"/>
    <w:rsid w:val="001658AF"/>
    <w:rsid w:val="001658BE"/>
    <w:rsid w:val="00165964"/>
    <w:rsid w:val="00165985"/>
    <w:rsid w:val="00165997"/>
    <w:rsid w:val="001659A9"/>
    <w:rsid w:val="00165A2D"/>
    <w:rsid w:val="00165F32"/>
    <w:rsid w:val="0016604F"/>
    <w:rsid w:val="001660B0"/>
    <w:rsid w:val="001660C4"/>
    <w:rsid w:val="001661AE"/>
    <w:rsid w:val="00166428"/>
    <w:rsid w:val="00166446"/>
    <w:rsid w:val="00166460"/>
    <w:rsid w:val="001664E2"/>
    <w:rsid w:val="00166546"/>
    <w:rsid w:val="001667AB"/>
    <w:rsid w:val="00166965"/>
    <w:rsid w:val="00166AAE"/>
    <w:rsid w:val="00166B72"/>
    <w:rsid w:val="00166B7E"/>
    <w:rsid w:val="00166D74"/>
    <w:rsid w:val="00166E9E"/>
    <w:rsid w:val="00166EBB"/>
    <w:rsid w:val="001672B8"/>
    <w:rsid w:val="00167355"/>
    <w:rsid w:val="00167541"/>
    <w:rsid w:val="00167798"/>
    <w:rsid w:val="001677F6"/>
    <w:rsid w:val="001678DD"/>
    <w:rsid w:val="00167A48"/>
    <w:rsid w:val="00167C0A"/>
    <w:rsid w:val="00167EC8"/>
    <w:rsid w:val="00167F0E"/>
    <w:rsid w:val="00167F27"/>
    <w:rsid w:val="00167F34"/>
    <w:rsid w:val="00170044"/>
    <w:rsid w:val="00170060"/>
    <w:rsid w:val="00170121"/>
    <w:rsid w:val="00170245"/>
    <w:rsid w:val="00170400"/>
    <w:rsid w:val="001704C0"/>
    <w:rsid w:val="00170567"/>
    <w:rsid w:val="0017092D"/>
    <w:rsid w:val="00170971"/>
    <w:rsid w:val="00170B2C"/>
    <w:rsid w:val="00170C25"/>
    <w:rsid w:val="00170CE5"/>
    <w:rsid w:val="00170DC2"/>
    <w:rsid w:val="00170E43"/>
    <w:rsid w:val="00170E4B"/>
    <w:rsid w:val="00170FF5"/>
    <w:rsid w:val="0017122B"/>
    <w:rsid w:val="00171452"/>
    <w:rsid w:val="001714D7"/>
    <w:rsid w:val="001719B0"/>
    <w:rsid w:val="00171B59"/>
    <w:rsid w:val="00171BA1"/>
    <w:rsid w:val="00171C3E"/>
    <w:rsid w:val="00171DBF"/>
    <w:rsid w:val="00171E9A"/>
    <w:rsid w:val="00171EF3"/>
    <w:rsid w:val="00171F18"/>
    <w:rsid w:val="00171FEB"/>
    <w:rsid w:val="0017212D"/>
    <w:rsid w:val="0017214A"/>
    <w:rsid w:val="00172271"/>
    <w:rsid w:val="001723D3"/>
    <w:rsid w:val="001723E9"/>
    <w:rsid w:val="0017241C"/>
    <w:rsid w:val="001724A2"/>
    <w:rsid w:val="0017256C"/>
    <w:rsid w:val="0017267D"/>
    <w:rsid w:val="0017267F"/>
    <w:rsid w:val="00172684"/>
    <w:rsid w:val="00172737"/>
    <w:rsid w:val="001727CC"/>
    <w:rsid w:val="001727EF"/>
    <w:rsid w:val="0017287A"/>
    <w:rsid w:val="0017289D"/>
    <w:rsid w:val="001729C9"/>
    <w:rsid w:val="00172D3A"/>
    <w:rsid w:val="00172F49"/>
    <w:rsid w:val="00173152"/>
    <w:rsid w:val="00173441"/>
    <w:rsid w:val="001737FF"/>
    <w:rsid w:val="00173884"/>
    <w:rsid w:val="001739D0"/>
    <w:rsid w:val="00173CF3"/>
    <w:rsid w:val="00173D70"/>
    <w:rsid w:val="00173EFC"/>
    <w:rsid w:val="001741A1"/>
    <w:rsid w:val="00174215"/>
    <w:rsid w:val="001744BB"/>
    <w:rsid w:val="00174613"/>
    <w:rsid w:val="001746CF"/>
    <w:rsid w:val="001746EB"/>
    <w:rsid w:val="00174C1C"/>
    <w:rsid w:val="00174E3B"/>
    <w:rsid w:val="00174FD1"/>
    <w:rsid w:val="0017517F"/>
    <w:rsid w:val="001752D4"/>
    <w:rsid w:val="001756C1"/>
    <w:rsid w:val="0017577A"/>
    <w:rsid w:val="00175BCB"/>
    <w:rsid w:val="00175DED"/>
    <w:rsid w:val="00175F39"/>
    <w:rsid w:val="001761EF"/>
    <w:rsid w:val="00176227"/>
    <w:rsid w:val="0017623E"/>
    <w:rsid w:val="001762A8"/>
    <w:rsid w:val="001765D8"/>
    <w:rsid w:val="0017689C"/>
    <w:rsid w:val="00176906"/>
    <w:rsid w:val="00176986"/>
    <w:rsid w:val="001769B8"/>
    <w:rsid w:val="001769D7"/>
    <w:rsid w:val="00176B19"/>
    <w:rsid w:val="00176B71"/>
    <w:rsid w:val="00176C0C"/>
    <w:rsid w:val="00176E97"/>
    <w:rsid w:val="00176F22"/>
    <w:rsid w:val="001770EE"/>
    <w:rsid w:val="00177186"/>
    <w:rsid w:val="00177377"/>
    <w:rsid w:val="0017745F"/>
    <w:rsid w:val="001775FB"/>
    <w:rsid w:val="0017766C"/>
    <w:rsid w:val="00177679"/>
    <w:rsid w:val="00177A36"/>
    <w:rsid w:val="00177A4D"/>
    <w:rsid w:val="00177A84"/>
    <w:rsid w:val="00177AC7"/>
    <w:rsid w:val="00177BFF"/>
    <w:rsid w:val="00177EC4"/>
    <w:rsid w:val="0018000E"/>
    <w:rsid w:val="00180293"/>
    <w:rsid w:val="0018046D"/>
    <w:rsid w:val="0018051B"/>
    <w:rsid w:val="00180794"/>
    <w:rsid w:val="00180829"/>
    <w:rsid w:val="00180A7E"/>
    <w:rsid w:val="00180C5E"/>
    <w:rsid w:val="00180D36"/>
    <w:rsid w:val="00180DBC"/>
    <w:rsid w:val="001811C2"/>
    <w:rsid w:val="0018170C"/>
    <w:rsid w:val="001817B0"/>
    <w:rsid w:val="001818C1"/>
    <w:rsid w:val="001819F1"/>
    <w:rsid w:val="00181A83"/>
    <w:rsid w:val="00181AAB"/>
    <w:rsid w:val="00181CAA"/>
    <w:rsid w:val="00181F41"/>
    <w:rsid w:val="00181F7E"/>
    <w:rsid w:val="00181FAA"/>
    <w:rsid w:val="0018205A"/>
    <w:rsid w:val="00182306"/>
    <w:rsid w:val="0018267A"/>
    <w:rsid w:val="00182917"/>
    <w:rsid w:val="001829E4"/>
    <w:rsid w:val="00182A0B"/>
    <w:rsid w:val="00182A73"/>
    <w:rsid w:val="00182BA2"/>
    <w:rsid w:val="00182BBC"/>
    <w:rsid w:val="00182C28"/>
    <w:rsid w:val="00182DB6"/>
    <w:rsid w:val="00182F45"/>
    <w:rsid w:val="00183001"/>
    <w:rsid w:val="00183268"/>
    <w:rsid w:val="00183640"/>
    <w:rsid w:val="001836C7"/>
    <w:rsid w:val="001837D7"/>
    <w:rsid w:val="00183925"/>
    <w:rsid w:val="001839C7"/>
    <w:rsid w:val="00183CB2"/>
    <w:rsid w:val="00183D9B"/>
    <w:rsid w:val="00183E2F"/>
    <w:rsid w:val="00184090"/>
    <w:rsid w:val="0018418F"/>
    <w:rsid w:val="00184192"/>
    <w:rsid w:val="001841AD"/>
    <w:rsid w:val="001842BD"/>
    <w:rsid w:val="001843BD"/>
    <w:rsid w:val="00184B01"/>
    <w:rsid w:val="00184CFB"/>
    <w:rsid w:val="00184D14"/>
    <w:rsid w:val="00184F0D"/>
    <w:rsid w:val="0018526B"/>
    <w:rsid w:val="00185320"/>
    <w:rsid w:val="001853BE"/>
    <w:rsid w:val="001854B6"/>
    <w:rsid w:val="0018554C"/>
    <w:rsid w:val="00185554"/>
    <w:rsid w:val="00185610"/>
    <w:rsid w:val="0018590D"/>
    <w:rsid w:val="0018599F"/>
    <w:rsid w:val="00185A69"/>
    <w:rsid w:val="00185CE9"/>
    <w:rsid w:val="00185D09"/>
    <w:rsid w:val="00185D77"/>
    <w:rsid w:val="00185E08"/>
    <w:rsid w:val="001860B1"/>
    <w:rsid w:val="001860BC"/>
    <w:rsid w:val="001860D5"/>
    <w:rsid w:val="00186363"/>
    <w:rsid w:val="001865C4"/>
    <w:rsid w:val="001866C2"/>
    <w:rsid w:val="00186836"/>
    <w:rsid w:val="0018699A"/>
    <w:rsid w:val="00186B6A"/>
    <w:rsid w:val="00186CE3"/>
    <w:rsid w:val="00186DFA"/>
    <w:rsid w:val="0018708B"/>
    <w:rsid w:val="001871AE"/>
    <w:rsid w:val="001875BB"/>
    <w:rsid w:val="00187675"/>
    <w:rsid w:val="001876DF"/>
    <w:rsid w:val="00187AFB"/>
    <w:rsid w:val="00187B44"/>
    <w:rsid w:val="00187F26"/>
    <w:rsid w:val="00190025"/>
    <w:rsid w:val="00190036"/>
    <w:rsid w:val="00190040"/>
    <w:rsid w:val="001900DD"/>
    <w:rsid w:val="001902ED"/>
    <w:rsid w:val="00190326"/>
    <w:rsid w:val="0019066C"/>
    <w:rsid w:val="001907CA"/>
    <w:rsid w:val="0019095F"/>
    <w:rsid w:val="00190A01"/>
    <w:rsid w:val="00190B13"/>
    <w:rsid w:val="00190C3E"/>
    <w:rsid w:val="00190C52"/>
    <w:rsid w:val="00190CCD"/>
    <w:rsid w:val="00190DE8"/>
    <w:rsid w:val="00190EA8"/>
    <w:rsid w:val="00190EBA"/>
    <w:rsid w:val="00191067"/>
    <w:rsid w:val="00191074"/>
    <w:rsid w:val="0019117B"/>
    <w:rsid w:val="00191368"/>
    <w:rsid w:val="00191371"/>
    <w:rsid w:val="00191571"/>
    <w:rsid w:val="001915B1"/>
    <w:rsid w:val="0019161E"/>
    <w:rsid w:val="00191960"/>
    <w:rsid w:val="00191CF5"/>
    <w:rsid w:val="00191E85"/>
    <w:rsid w:val="00191EA0"/>
    <w:rsid w:val="00191EA5"/>
    <w:rsid w:val="00191F07"/>
    <w:rsid w:val="00191F36"/>
    <w:rsid w:val="00192053"/>
    <w:rsid w:val="001922BA"/>
    <w:rsid w:val="001922D7"/>
    <w:rsid w:val="001923A6"/>
    <w:rsid w:val="001923BD"/>
    <w:rsid w:val="00192437"/>
    <w:rsid w:val="0019259A"/>
    <w:rsid w:val="001925E7"/>
    <w:rsid w:val="0019274D"/>
    <w:rsid w:val="001929AF"/>
    <w:rsid w:val="00192C8C"/>
    <w:rsid w:val="00192CB2"/>
    <w:rsid w:val="00192D20"/>
    <w:rsid w:val="00192E09"/>
    <w:rsid w:val="00192E1D"/>
    <w:rsid w:val="00193064"/>
    <w:rsid w:val="0019338D"/>
    <w:rsid w:val="00193606"/>
    <w:rsid w:val="00193632"/>
    <w:rsid w:val="00193992"/>
    <w:rsid w:val="00193A5A"/>
    <w:rsid w:val="00193DB8"/>
    <w:rsid w:val="00193DCC"/>
    <w:rsid w:val="00193E09"/>
    <w:rsid w:val="00193E6D"/>
    <w:rsid w:val="00193E9E"/>
    <w:rsid w:val="00193F16"/>
    <w:rsid w:val="00193F57"/>
    <w:rsid w:val="00194456"/>
    <w:rsid w:val="001946FB"/>
    <w:rsid w:val="00194788"/>
    <w:rsid w:val="0019484C"/>
    <w:rsid w:val="00194C22"/>
    <w:rsid w:val="00194ECB"/>
    <w:rsid w:val="001950FE"/>
    <w:rsid w:val="00195410"/>
    <w:rsid w:val="00195454"/>
    <w:rsid w:val="001954F1"/>
    <w:rsid w:val="0019583E"/>
    <w:rsid w:val="00195AE5"/>
    <w:rsid w:val="00195BF4"/>
    <w:rsid w:val="00195EBC"/>
    <w:rsid w:val="001963B1"/>
    <w:rsid w:val="001963B4"/>
    <w:rsid w:val="00196460"/>
    <w:rsid w:val="001964A9"/>
    <w:rsid w:val="0019651F"/>
    <w:rsid w:val="001969B1"/>
    <w:rsid w:val="00196A51"/>
    <w:rsid w:val="00196A7B"/>
    <w:rsid w:val="00196B76"/>
    <w:rsid w:val="00196BE2"/>
    <w:rsid w:val="00196C70"/>
    <w:rsid w:val="00196C74"/>
    <w:rsid w:val="00196C87"/>
    <w:rsid w:val="00196E5D"/>
    <w:rsid w:val="00196FA2"/>
    <w:rsid w:val="001972ED"/>
    <w:rsid w:val="00197438"/>
    <w:rsid w:val="001976CD"/>
    <w:rsid w:val="001977BB"/>
    <w:rsid w:val="001977C6"/>
    <w:rsid w:val="001977D6"/>
    <w:rsid w:val="00197991"/>
    <w:rsid w:val="00197A23"/>
    <w:rsid w:val="00197A37"/>
    <w:rsid w:val="00197A40"/>
    <w:rsid w:val="00197AB8"/>
    <w:rsid w:val="00197D3D"/>
    <w:rsid w:val="00197D91"/>
    <w:rsid w:val="00197DCE"/>
    <w:rsid w:val="00197F6B"/>
    <w:rsid w:val="001A007B"/>
    <w:rsid w:val="001A00E2"/>
    <w:rsid w:val="001A0173"/>
    <w:rsid w:val="001A01AD"/>
    <w:rsid w:val="001A0375"/>
    <w:rsid w:val="001A03B3"/>
    <w:rsid w:val="001A0787"/>
    <w:rsid w:val="001A079A"/>
    <w:rsid w:val="001A0886"/>
    <w:rsid w:val="001A090E"/>
    <w:rsid w:val="001A0BDB"/>
    <w:rsid w:val="001A13B7"/>
    <w:rsid w:val="001A144B"/>
    <w:rsid w:val="001A15F8"/>
    <w:rsid w:val="001A1680"/>
    <w:rsid w:val="001A16EC"/>
    <w:rsid w:val="001A17AF"/>
    <w:rsid w:val="001A1AF3"/>
    <w:rsid w:val="001A1E6D"/>
    <w:rsid w:val="001A1F84"/>
    <w:rsid w:val="001A2114"/>
    <w:rsid w:val="001A233D"/>
    <w:rsid w:val="001A244C"/>
    <w:rsid w:val="001A24CB"/>
    <w:rsid w:val="001A25DA"/>
    <w:rsid w:val="001A2745"/>
    <w:rsid w:val="001A27EE"/>
    <w:rsid w:val="001A2907"/>
    <w:rsid w:val="001A2D47"/>
    <w:rsid w:val="001A2F25"/>
    <w:rsid w:val="001A2F81"/>
    <w:rsid w:val="001A2FBC"/>
    <w:rsid w:val="001A3118"/>
    <w:rsid w:val="001A3239"/>
    <w:rsid w:val="001A33AE"/>
    <w:rsid w:val="001A3424"/>
    <w:rsid w:val="001A345F"/>
    <w:rsid w:val="001A3589"/>
    <w:rsid w:val="001A36F3"/>
    <w:rsid w:val="001A3778"/>
    <w:rsid w:val="001A3806"/>
    <w:rsid w:val="001A39CE"/>
    <w:rsid w:val="001A39DF"/>
    <w:rsid w:val="001A3A74"/>
    <w:rsid w:val="001A3CDA"/>
    <w:rsid w:val="001A3D1F"/>
    <w:rsid w:val="001A3D5E"/>
    <w:rsid w:val="001A3EFB"/>
    <w:rsid w:val="001A4070"/>
    <w:rsid w:val="001A40D5"/>
    <w:rsid w:val="001A4636"/>
    <w:rsid w:val="001A46AA"/>
    <w:rsid w:val="001A47AA"/>
    <w:rsid w:val="001A4B45"/>
    <w:rsid w:val="001A4B62"/>
    <w:rsid w:val="001A4F04"/>
    <w:rsid w:val="001A4F4E"/>
    <w:rsid w:val="001A4F98"/>
    <w:rsid w:val="001A5075"/>
    <w:rsid w:val="001A50B3"/>
    <w:rsid w:val="001A518D"/>
    <w:rsid w:val="001A53AF"/>
    <w:rsid w:val="001A540B"/>
    <w:rsid w:val="001A543F"/>
    <w:rsid w:val="001A5475"/>
    <w:rsid w:val="001A5501"/>
    <w:rsid w:val="001A55DC"/>
    <w:rsid w:val="001A57CA"/>
    <w:rsid w:val="001A58DD"/>
    <w:rsid w:val="001A5A31"/>
    <w:rsid w:val="001A5B9A"/>
    <w:rsid w:val="001A5BBD"/>
    <w:rsid w:val="001A5D02"/>
    <w:rsid w:val="001A5DB3"/>
    <w:rsid w:val="001A5F8D"/>
    <w:rsid w:val="001A607E"/>
    <w:rsid w:val="001A60D5"/>
    <w:rsid w:val="001A6183"/>
    <w:rsid w:val="001A6199"/>
    <w:rsid w:val="001A6317"/>
    <w:rsid w:val="001A6409"/>
    <w:rsid w:val="001A646E"/>
    <w:rsid w:val="001A65C6"/>
    <w:rsid w:val="001A65ED"/>
    <w:rsid w:val="001A67B1"/>
    <w:rsid w:val="001A6D98"/>
    <w:rsid w:val="001A6EAE"/>
    <w:rsid w:val="001A6F78"/>
    <w:rsid w:val="001A7147"/>
    <w:rsid w:val="001A7148"/>
    <w:rsid w:val="001A7535"/>
    <w:rsid w:val="001A7840"/>
    <w:rsid w:val="001A78B5"/>
    <w:rsid w:val="001A790C"/>
    <w:rsid w:val="001B0121"/>
    <w:rsid w:val="001B0122"/>
    <w:rsid w:val="001B01C1"/>
    <w:rsid w:val="001B0290"/>
    <w:rsid w:val="001B02CB"/>
    <w:rsid w:val="001B0B4A"/>
    <w:rsid w:val="001B0C0F"/>
    <w:rsid w:val="001B0CDE"/>
    <w:rsid w:val="001B0EB1"/>
    <w:rsid w:val="001B1326"/>
    <w:rsid w:val="001B1338"/>
    <w:rsid w:val="001B1512"/>
    <w:rsid w:val="001B1540"/>
    <w:rsid w:val="001B155B"/>
    <w:rsid w:val="001B1609"/>
    <w:rsid w:val="001B1700"/>
    <w:rsid w:val="001B173C"/>
    <w:rsid w:val="001B192C"/>
    <w:rsid w:val="001B1977"/>
    <w:rsid w:val="001B197C"/>
    <w:rsid w:val="001B19F4"/>
    <w:rsid w:val="001B1E76"/>
    <w:rsid w:val="001B1E7C"/>
    <w:rsid w:val="001B2050"/>
    <w:rsid w:val="001B21AE"/>
    <w:rsid w:val="001B2202"/>
    <w:rsid w:val="001B228D"/>
    <w:rsid w:val="001B234E"/>
    <w:rsid w:val="001B26D4"/>
    <w:rsid w:val="001B2820"/>
    <w:rsid w:val="001B28C0"/>
    <w:rsid w:val="001B2A2B"/>
    <w:rsid w:val="001B2A88"/>
    <w:rsid w:val="001B2B18"/>
    <w:rsid w:val="001B2D5C"/>
    <w:rsid w:val="001B2EA1"/>
    <w:rsid w:val="001B2ED4"/>
    <w:rsid w:val="001B2EF9"/>
    <w:rsid w:val="001B3201"/>
    <w:rsid w:val="001B32B7"/>
    <w:rsid w:val="001B333C"/>
    <w:rsid w:val="001B34B1"/>
    <w:rsid w:val="001B3A2C"/>
    <w:rsid w:val="001B3A5D"/>
    <w:rsid w:val="001B3CA1"/>
    <w:rsid w:val="001B3D13"/>
    <w:rsid w:val="001B3DE9"/>
    <w:rsid w:val="001B3E77"/>
    <w:rsid w:val="001B3FF9"/>
    <w:rsid w:val="001B40B4"/>
    <w:rsid w:val="001B42E6"/>
    <w:rsid w:val="001B431B"/>
    <w:rsid w:val="001B45A0"/>
    <w:rsid w:val="001B46D9"/>
    <w:rsid w:val="001B46E4"/>
    <w:rsid w:val="001B4722"/>
    <w:rsid w:val="001B4756"/>
    <w:rsid w:val="001B4822"/>
    <w:rsid w:val="001B48F5"/>
    <w:rsid w:val="001B4957"/>
    <w:rsid w:val="001B4B76"/>
    <w:rsid w:val="001B4BDA"/>
    <w:rsid w:val="001B5063"/>
    <w:rsid w:val="001B51FF"/>
    <w:rsid w:val="001B5480"/>
    <w:rsid w:val="001B548E"/>
    <w:rsid w:val="001B554C"/>
    <w:rsid w:val="001B5585"/>
    <w:rsid w:val="001B5965"/>
    <w:rsid w:val="001B5AFA"/>
    <w:rsid w:val="001B5B2E"/>
    <w:rsid w:val="001B5BFB"/>
    <w:rsid w:val="001B5C50"/>
    <w:rsid w:val="001B5DBD"/>
    <w:rsid w:val="001B5E0B"/>
    <w:rsid w:val="001B5E2E"/>
    <w:rsid w:val="001B5F0E"/>
    <w:rsid w:val="001B62B2"/>
    <w:rsid w:val="001B6353"/>
    <w:rsid w:val="001B640B"/>
    <w:rsid w:val="001B653E"/>
    <w:rsid w:val="001B6556"/>
    <w:rsid w:val="001B6B33"/>
    <w:rsid w:val="001B6C53"/>
    <w:rsid w:val="001B6F8D"/>
    <w:rsid w:val="001B6FDA"/>
    <w:rsid w:val="001B7060"/>
    <w:rsid w:val="001B7335"/>
    <w:rsid w:val="001B7391"/>
    <w:rsid w:val="001B741E"/>
    <w:rsid w:val="001B7423"/>
    <w:rsid w:val="001B7509"/>
    <w:rsid w:val="001B7559"/>
    <w:rsid w:val="001B7690"/>
    <w:rsid w:val="001B7888"/>
    <w:rsid w:val="001B7ABF"/>
    <w:rsid w:val="001B7B63"/>
    <w:rsid w:val="001B7B76"/>
    <w:rsid w:val="001B7B77"/>
    <w:rsid w:val="001B7C5C"/>
    <w:rsid w:val="001B7CC4"/>
    <w:rsid w:val="001B7D9B"/>
    <w:rsid w:val="001B7E1C"/>
    <w:rsid w:val="001B7E61"/>
    <w:rsid w:val="001B7ED4"/>
    <w:rsid w:val="001B7FC4"/>
    <w:rsid w:val="001C0110"/>
    <w:rsid w:val="001C017C"/>
    <w:rsid w:val="001C0302"/>
    <w:rsid w:val="001C082A"/>
    <w:rsid w:val="001C085E"/>
    <w:rsid w:val="001C0AA7"/>
    <w:rsid w:val="001C0B34"/>
    <w:rsid w:val="001C0E78"/>
    <w:rsid w:val="001C0F0F"/>
    <w:rsid w:val="001C0F17"/>
    <w:rsid w:val="001C0F86"/>
    <w:rsid w:val="001C14C2"/>
    <w:rsid w:val="001C167B"/>
    <w:rsid w:val="001C16C1"/>
    <w:rsid w:val="001C16F4"/>
    <w:rsid w:val="001C1907"/>
    <w:rsid w:val="001C19FE"/>
    <w:rsid w:val="001C1A41"/>
    <w:rsid w:val="001C1A4F"/>
    <w:rsid w:val="001C1E0B"/>
    <w:rsid w:val="001C202D"/>
    <w:rsid w:val="001C2692"/>
    <w:rsid w:val="001C2861"/>
    <w:rsid w:val="001C292F"/>
    <w:rsid w:val="001C2C4F"/>
    <w:rsid w:val="001C2C54"/>
    <w:rsid w:val="001C2D0D"/>
    <w:rsid w:val="001C2D9D"/>
    <w:rsid w:val="001C2DC0"/>
    <w:rsid w:val="001C2E3D"/>
    <w:rsid w:val="001C366A"/>
    <w:rsid w:val="001C37D2"/>
    <w:rsid w:val="001C37F6"/>
    <w:rsid w:val="001C3816"/>
    <w:rsid w:val="001C3A9D"/>
    <w:rsid w:val="001C3BC3"/>
    <w:rsid w:val="001C3BDC"/>
    <w:rsid w:val="001C3CEF"/>
    <w:rsid w:val="001C3D4C"/>
    <w:rsid w:val="001C3E07"/>
    <w:rsid w:val="001C3ED1"/>
    <w:rsid w:val="001C3EDE"/>
    <w:rsid w:val="001C3F97"/>
    <w:rsid w:val="001C4545"/>
    <w:rsid w:val="001C46BD"/>
    <w:rsid w:val="001C46D2"/>
    <w:rsid w:val="001C47F3"/>
    <w:rsid w:val="001C481F"/>
    <w:rsid w:val="001C4837"/>
    <w:rsid w:val="001C48CE"/>
    <w:rsid w:val="001C4AA1"/>
    <w:rsid w:val="001C4B5A"/>
    <w:rsid w:val="001C4CB0"/>
    <w:rsid w:val="001C4CD6"/>
    <w:rsid w:val="001C4E41"/>
    <w:rsid w:val="001C4EE6"/>
    <w:rsid w:val="001C5080"/>
    <w:rsid w:val="001C5279"/>
    <w:rsid w:val="001C527E"/>
    <w:rsid w:val="001C52D4"/>
    <w:rsid w:val="001C53A1"/>
    <w:rsid w:val="001C53F7"/>
    <w:rsid w:val="001C55EA"/>
    <w:rsid w:val="001C560F"/>
    <w:rsid w:val="001C5825"/>
    <w:rsid w:val="001C5B61"/>
    <w:rsid w:val="001C5B7C"/>
    <w:rsid w:val="001C5C5C"/>
    <w:rsid w:val="001C5D63"/>
    <w:rsid w:val="001C5E28"/>
    <w:rsid w:val="001C5E8F"/>
    <w:rsid w:val="001C5FC8"/>
    <w:rsid w:val="001C61AF"/>
    <w:rsid w:val="001C61D8"/>
    <w:rsid w:val="001C620E"/>
    <w:rsid w:val="001C6344"/>
    <w:rsid w:val="001C65A8"/>
    <w:rsid w:val="001C676A"/>
    <w:rsid w:val="001C6934"/>
    <w:rsid w:val="001C6B57"/>
    <w:rsid w:val="001C6B71"/>
    <w:rsid w:val="001C6BFA"/>
    <w:rsid w:val="001C6DF2"/>
    <w:rsid w:val="001C6EA4"/>
    <w:rsid w:val="001C6EFF"/>
    <w:rsid w:val="001C70AD"/>
    <w:rsid w:val="001C71E9"/>
    <w:rsid w:val="001C764F"/>
    <w:rsid w:val="001C767E"/>
    <w:rsid w:val="001C7797"/>
    <w:rsid w:val="001C77DE"/>
    <w:rsid w:val="001C795E"/>
    <w:rsid w:val="001C7E3E"/>
    <w:rsid w:val="001C7F91"/>
    <w:rsid w:val="001C7F94"/>
    <w:rsid w:val="001C7FD2"/>
    <w:rsid w:val="001D030D"/>
    <w:rsid w:val="001D03E9"/>
    <w:rsid w:val="001D0470"/>
    <w:rsid w:val="001D04F7"/>
    <w:rsid w:val="001D0769"/>
    <w:rsid w:val="001D07B4"/>
    <w:rsid w:val="001D080E"/>
    <w:rsid w:val="001D0825"/>
    <w:rsid w:val="001D08BE"/>
    <w:rsid w:val="001D0911"/>
    <w:rsid w:val="001D0A27"/>
    <w:rsid w:val="001D0BE9"/>
    <w:rsid w:val="001D0C8C"/>
    <w:rsid w:val="001D10A2"/>
    <w:rsid w:val="001D12E8"/>
    <w:rsid w:val="001D132B"/>
    <w:rsid w:val="001D1752"/>
    <w:rsid w:val="001D181A"/>
    <w:rsid w:val="001D1831"/>
    <w:rsid w:val="001D1B5C"/>
    <w:rsid w:val="001D1D1B"/>
    <w:rsid w:val="001D1E48"/>
    <w:rsid w:val="001D1EB2"/>
    <w:rsid w:val="001D1EEA"/>
    <w:rsid w:val="001D1FD8"/>
    <w:rsid w:val="001D20FC"/>
    <w:rsid w:val="001D226F"/>
    <w:rsid w:val="001D23E9"/>
    <w:rsid w:val="001D25AF"/>
    <w:rsid w:val="001D2948"/>
    <w:rsid w:val="001D2965"/>
    <w:rsid w:val="001D29E6"/>
    <w:rsid w:val="001D29F4"/>
    <w:rsid w:val="001D2A80"/>
    <w:rsid w:val="001D2E19"/>
    <w:rsid w:val="001D2F6C"/>
    <w:rsid w:val="001D32FD"/>
    <w:rsid w:val="001D3336"/>
    <w:rsid w:val="001D346A"/>
    <w:rsid w:val="001D359C"/>
    <w:rsid w:val="001D387D"/>
    <w:rsid w:val="001D38CF"/>
    <w:rsid w:val="001D3C36"/>
    <w:rsid w:val="001D3CBC"/>
    <w:rsid w:val="001D3D10"/>
    <w:rsid w:val="001D3FA0"/>
    <w:rsid w:val="001D41E5"/>
    <w:rsid w:val="001D4239"/>
    <w:rsid w:val="001D4276"/>
    <w:rsid w:val="001D4497"/>
    <w:rsid w:val="001D4498"/>
    <w:rsid w:val="001D44A4"/>
    <w:rsid w:val="001D44C8"/>
    <w:rsid w:val="001D44C9"/>
    <w:rsid w:val="001D4591"/>
    <w:rsid w:val="001D4645"/>
    <w:rsid w:val="001D477F"/>
    <w:rsid w:val="001D4902"/>
    <w:rsid w:val="001D4A0F"/>
    <w:rsid w:val="001D4A38"/>
    <w:rsid w:val="001D4C2A"/>
    <w:rsid w:val="001D4D16"/>
    <w:rsid w:val="001D4F09"/>
    <w:rsid w:val="001D4F6E"/>
    <w:rsid w:val="001D502D"/>
    <w:rsid w:val="001D51B1"/>
    <w:rsid w:val="001D5326"/>
    <w:rsid w:val="001D537F"/>
    <w:rsid w:val="001D5396"/>
    <w:rsid w:val="001D53FD"/>
    <w:rsid w:val="001D5667"/>
    <w:rsid w:val="001D57AD"/>
    <w:rsid w:val="001D57B8"/>
    <w:rsid w:val="001D5897"/>
    <w:rsid w:val="001D5930"/>
    <w:rsid w:val="001D5B1D"/>
    <w:rsid w:val="001D5B4F"/>
    <w:rsid w:val="001D5BA6"/>
    <w:rsid w:val="001D5CFC"/>
    <w:rsid w:val="001D5DEA"/>
    <w:rsid w:val="001D5FB6"/>
    <w:rsid w:val="001D6131"/>
    <w:rsid w:val="001D6183"/>
    <w:rsid w:val="001D64BC"/>
    <w:rsid w:val="001D662C"/>
    <w:rsid w:val="001D66ED"/>
    <w:rsid w:val="001D6889"/>
    <w:rsid w:val="001D6939"/>
    <w:rsid w:val="001D6A19"/>
    <w:rsid w:val="001D6A8B"/>
    <w:rsid w:val="001D6D07"/>
    <w:rsid w:val="001D6D90"/>
    <w:rsid w:val="001D6DF9"/>
    <w:rsid w:val="001D6EF0"/>
    <w:rsid w:val="001D714E"/>
    <w:rsid w:val="001D739F"/>
    <w:rsid w:val="001D741F"/>
    <w:rsid w:val="001D74C8"/>
    <w:rsid w:val="001D7579"/>
    <w:rsid w:val="001D75C4"/>
    <w:rsid w:val="001D7BC5"/>
    <w:rsid w:val="001D7CB8"/>
    <w:rsid w:val="001E02A9"/>
    <w:rsid w:val="001E03C8"/>
    <w:rsid w:val="001E0523"/>
    <w:rsid w:val="001E05B7"/>
    <w:rsid w:val="001E06B0"/>
    <w:rsid w:val="001E07A4"/>
    <w:rsid w:val="001E07D0"/>
    <w:rsid w:val="001E0849"/>
    <w:rsid w:val="001E09C0"/>
    <w:rsid w:val="001E0ACD"/>
    <w:rsid w:val="001E0AEF"/>
    <w:rsid w:val="001E0AFD"/>
    <w:rsid w:val="001E0B7C"/>
    <w:rsid w:val="001E0BB4"/>
    <w:rsid w:val="001E0C08"/>
    <w:rsid w:val="001E0C27"/>
    <w:rsid w:val="001E0E5F"/>
    <w:rsid w:val="001E0EE9"/>
    <w:rsid w:val="001E1057"/>
    <w:rsid w:val="001E10DE"/>
    <w:rsid w:val="001E1161"/>
    <w:rsid w:val="001E12CD"/>
    <w:rsid w:val="001E13BC"/>
    <w:rsid w:val="001E17D6"/>
    <w:rsid w:val="001E1A29"/>
    <w:rsid w:val="001E1C92"/>
    <w:rsid w:val="001E1CFB"/>
    <w:rsid w:val="001E1E7A"/>
    <w:rsid w:val="001E1EB1"/>
    <w:rsid w:val="001E205A"/>
    <w:rsid w:val="001E254F"/>
    <w:rsid w:val="001E2662"/>
    <w:rsid w:val="001E274A"/>
    <w:rsid w:val="001E2879"/>
    <w:rsid w:val="001E2A10"/>
    <w:rsid w:val="001E2B8D"/>
    <w:rsid w:val="001E2BCA"/>
    <w:rsid w:val="001E2DD3"/>
    <w:rsid w:val="001E31A8"/>
    <w:rsid w:val="001E3426"/>
    <w:rsid w:val="001E37EE"/>
    <w:rsid w:val="001E3854"/>
    <w:rsid w:val="001E39F0"/>
    <w:rsid w:val="001E3D03"/>
    <w:rsid w:val="001E3D98"/>
    <w:rsid w:val="001E3ED6"/>
    <w:rsid w:val="001E4121"/>
    <w:rsid w:val="001E4346"/>
    <w:rsid w:val="001E45A2"/>
    <w:rsid w:val="001E4626"/>
    <w:rsid w:val="001E466C"/>
    <w:rsid w:val="001E49A6"/>
    <w:rsid w:val="001E49F3"/>
    <w:rsid w:val="001E4B21"/>
    <w:rsid w:val="001E4BE8"/>
    <w:rsid w:val="001E4F4F"/>
    <w:rsid w:val="001E5018"/>
    <w:rsid w:val="001E52DC"/>
    <w:rsid w:val="001E53B7"/>
    <w:rsid w:val="001E5542"/>
    <w:rsid w:val="001E5715"/>
    <w:rsid w:val="001E5888"/>
    <w:rsid w:val="001E5967"/>
    <w:rsid w:val="001E5980"/>
    <w:rsid w:val="001E5C19"/>
    <w:rsid w:val="001E5D4B"/>
    <w:rsid w:val="001E5FA3"/>
    <w:rsid w:val="001E5FC6"/>
    <w:rsid w:val="001E619F"/>
    <w:rsid w:val="001E61EF"/>
    <w:rsid w:val="001E662D"/>
    <w:rsid w:val="001E673C"/>
    <w:rsid w:val="001E67A4"/>
    <w:rsid w:val="001E6929"/>
    <w:rsid w:val="001E6A51"/>
    <w:rsid w:val="001E6ABE"/>
    <w:rsid w:val="001E6CC1"/>
    <w:rsid w:val="001E6D46"/>
    <w:rsid w:val="001E6F0E"/>
    <w:rsid w:val="001E7201"/>
    <w:rsid w:val="001E73B1"/>
    <w:rsid w:val="001E7479"/>
    <w:rsid w:val="001E7523"/>
    <w:rsid w:val="001E768C"/>
    <w:rsid w:val="001E7D31"/>
    <w:rsid w:val="001E7DE5"/>
    <w:rsid w:val="001E7F12"/>
    <w:rsid w:val="001F0192"/>
    <w:rsid w:val="001F0412"/>
    <w:rsid w:val="001F049A"/>
    <w:rsid w:val="001F04D0"/>
    <w:rsid w:val="001F04D5"/>
    <w:rsid w:val="001F0548"/>
    <w:rsid w:val="001F0755"/>
    <w:rsid w:val="001F07CF"/>
    <w:rsid w:val="001F07DD"/>
    <w:rsid w:val="001F0878"/>
    <w:rsid w:val="001F0962"/>
    <w:rsid w:val="001F0A27"/>
    <w:rsid w:val="001F0A98"/>
    <w:rsid w:val="001F0A9B"/>
    <w:rsid w:val="001F0AA2"/>
    <w:rsid w:val="001F0AFD"/>
    <w:rsid w:val="001F0B5E"/>
    <w:rsid w:val="001F0EF8"/>
    <w:rsid w:val="001F0FDD"/>
    <w:rsid w:val="001F1179"/>
    <w:rsid w:val="001F11A9"/>
    <w:rsid w:val="001F159A"/>
    <w:rsid w:val="001F15C4"/>
    <w:rsid w:val="001F1721"/>
    <w:rsid w:val="001F18B1"/>
    <w:rsid w:val="001F18EC"/>
    <w:rsid w:val="001F1A41"/>
    <w:rsid w:val="001F1A89"/>
    <w:rsid w:val="001F1C1C"/>
    <w:rsid w:val="001F1FFB"/>
    <w:rsid w:val="001F2103"/>
    <w:rsid w:val="001F22F2"/>
    <w:rsid w:val="001F23B9"/>
    <w:rsid w:val="001F24D6"/>
    <w:rsid w:val="001F270D"/>
    <w:rsid w:val="001F28DC"/>
    <w:rsid w:val="001F292E"/>
    <w:rsid w:val="001F299C"/>
    <w:rsid w:val="001F2A6C"/>
    <w:rsid w:val="001F2C17"/>
    <w:rsid w:val="001F2D22"/>
    <w:rsid w:val="001F2E70"/>
    <w:rsid w:val="001F2FB5"/>
    <w:rsid w:val="001F30AD"/>
    <w:rsid w:val="001F34A9"/>
    <w:rsid w:val="001F38AA"/>
    <w:rsid w:val="001F394F"/>
    <w:rsid w:val="001F3B87"/>
    <w:rsid w:val="001F3B98"/>
    <w:rsid w:val="001F3DFC"/>
    <w:rsid w:val="001F3E27"/>
    <w:rsid w:val="001F4151"/>
    <w:rsid w:val="001F416C"/>
    <w:rsid w:val="001F4186"/>
    <w:rsid w:val="001F4364"/>
    <w:rsid w:val="001F4378"/>
    <w:rsid w:val="001F4431"/>
    <w:rsid w:val="001F444A"/>
    <w:rsid w:val="001F45AF"/>
    <w:rsid w:val="001F4AA2"/>
    <w:rsid w:val="001F4C30"/>
    <w:rsid w:val="001F4FD6"/>
    <w:rsid w:val="001F506E"/>
    <w:rsid w:val="001F5094"/>
    <w:rsid w:val="001F54F2"/>
    <w:rsid w:val="001F563F"/>
    <w:rsid w:val="001F56AA"/>
    <w:rsid w:val="001F5766"/>
    <w:rsid w:val="001F588C"/>
    <w:rsid w:val="001F58A2"/>
    <w:rsid w:val="001F5941"/>
    <w:rsid w:val="001F5AC0"/>
    <w:rsid w:val="001F5D38"/>
    <w:rsid w:val="001F5E6E"/>
    <w:rsid w:val="001F5F95"/>
    <w:rsid w:val="001F5FB8"/>
    <w:rsid w:val="001F6200"/>
    <w:rsid w:val="001F6246"/>
    <w:rsid w:val="001F6537"/>
    <w:rsid w:val="001F684C"/>
    <w:rsid w:val="001F684D"/>
    <w:rsid w:val="001F6871"/>
    <w:rsid w:val="001F688E"/>
    <w:rsid w:val="001F6894"/>
    <w:rsid w:val="001F69B1"/>
    <w:rsid w:val="001F6A43"/>
    <w:rsid w:val="001F6B07"/>
    <w:rsid w:val="001F6C76"/>
    <w:rsid w:val="001F6DB4"/>
    <w:rsid w:val="001F6E6D"/>
    <w:rsid w:val="001F6E8C"/>
    <w:rsid w:val="001F7199"/>
    <w:rsid w:val="001F7261"/>
    <w:rsid w:val="001F731B"/>
    <w:rsid w:val="001F766B"/>
    <w:rsid w:val="001F7692"/>
    <w:rsid w:val="001F76AE"/>
    <w:rsid w:val="001F780A"/>
    <w:rsid w:val="001F78E7"/>
    <w:rsid w:val="001F7A4D"/>
    <w:rsid w:val="001F7AA8"/>
    <w:rsid w:val="001F7C0C"/>
    <w:rsid w:val="001F7CB4"/>
    <w:rsid w:val="0020004D"/>
    <w:rsid w:val="00200051"/>
    <w:rsid w:val="002003F5"/>
    <w:rsid w:val="0020048F"/>
    <w:rsid w:val="0020085D"/>
    <w:rsid w:val="00200C4C"/>
    <w:rsid w:val="00200D05"/>
    <w:rsid w:val="002010D1"/>
    <w:rsid w:val="0020122A"/>
    <w:rsid w:val="00201425"/>
    <w:rsid w:val="002019A9"/>
    <w:rsid w:val="002019DA"/>
    <w:rsid w:val="00201B24"/>
    <w:rsid w:val="00201F40"/>
    <w:rsid w:val="0020200B"/>
    <w:rsid w:val="00202118"/>
    <w:rsid w:val="0020226E"/>
    <w:rsid w:val="0020287E"/>
    <w:rsid w:val="00202A31"/>
    <w:rsid w:val="00202E42"/>
    <w:rsid w:val="00202FDA"/>
    <w:rsid w:val="00203111"/>
    <w:rsid w:val="00203315"/>
    <w:rsid w:val="0020365E"/>
    <w:rsid w:val="002037A4"/>
    <w:rsid w:val="0020381A"/>
    <w:rsid w:val="00203A4D"/>
    <w:rsid w:val="00203F24"/>
    <w:rsid w:val="00204097"/>
    <w:rsid w:val="00204186"/>
    <w:rsid w:val="002042D7"/>
    <w:rsid w:val="002043F3"/>
    <w:rsid w:val="002044A6"/>
    <w:rsid w:val="002045D3"/>
    <w:rsid w:val="00204642"/>
    <w:rsid w:val="0020472D"/>
    <w:rsid w:val="00204824"/>
    <w:rsid w:val="00204901"/>
    <w:rsid w:val="00204910"/>
    <w:rsid w:val="0020494B"/>
    <w:rsid w:val="00204994"/>
    <w:rsid w:val="00204BB4"/>
    <w:rsid w:val="00204BEC"/>
    <w:rsid w:val="00204D5B"/>
    <w:rsid w:val="00204E66"/>
    <w:rsid w:val="00205089"/>
    <w:rsid w:val="002051E3"/>
    <w:rsid w:val="0020529F"/>
    <w:rsid w:val="002053E9"/>
    <w:rsid w:val="00205400"/>
    <w:rsid w:val="002054F2"/>
    <w:rsid w:val="00205578"/>
    <w:rsid w:val="002055D0"/>
    <w:rsid w:val="0020575F"/>
    <w:rsid w:val="00205788"/>
    <w:rsid w:val="002057A0"/>
    <w:rsid w:val="00205978"/>
    <w:rsid w:val="00205A4D"/>
    <w:rsid w:val="00205D60"/>
    <w:rsid w:val="002060FC"/>
    <w:rsid w:val="002063EE"/>
    <w:rsid w:val="00206572"/>
    <w:rsid w:val="002066E8"/>
    <w:rsid w:val="00206965"/>
    <w:rsid w:val="0020696B"/>
    <w:rsid w:val="0020699C"/>
    <w:rsid w:val="00206EAB"/>
    <w:rsid w:val="002070E3"/>
    <w:rsid w:val="0020752E"/>
    <w:rsid w:val="00207647"/>
    <w:rsid w:val="0020774A"/>
    <w:rsid w:val="00207873"/>
    <w:rsid w:val="002078D6"/>
    <w:rsid w:val="00207B17"/>
    <w:rsid w:val="00207C07"/>
    <w:rsid w:val="00207D99"/>
    <w:rsid w:val="00207E62"/>
    <w:rsid w:val="00207F78"/>
    <w:rsid w:val="00207F99"/>
    <w:rsid w:val="00207FC2"/>
    <w:rsid w:val="00207FFE"/>
    <w:rsid w:val="00210014"/>
    <w:rsid w:val="0021014E"/>
    <w:rsid w:val="002105F1"/>
    <w:rsid w:val="00210662"/>
    <w:rsid w:val="002106EC"/>
    <w:rsid w:val="00210731"/>
    <w:rsid w:val="00210849"/>
    <w:rsid w:val="002109D3"/>
    <w:rsid w:val="00210BB3"/>
    <w:rsid w:val="00210C57"/>
    <w:rsid w:val="00210C60"/>
    <w:rsid w:val="00210C7E"/>
    <w:rsid w:val="00210CB8"/>
    <w:rsid w:val="00210E83"/>
    <w:rsid w:val="002110FB"/>
    <w:rsid w:val="00211348"/>
    <w:rsid w:val="0021166F"/>
    <w:rsid w:val="0021171D"/>
    <w:rsid w:val="002117DA"/>
    <w:rsid w:val="002118A1"/>
    <w:rsid w:val="0021192F"/>
    <w:rsid w:val="00211C37"/>
    <w:rsid w:val="00212066"/>
    <w:rsid w:val="00212137"/>
    <w:rsid w:val="0021217F"/>
    <w:rsid w:val="00212229"/>
    <w:rsid w:val="0021224E"/>
    <w:rsid w:val="00212258"/>
    <w:rsid w:val="00212291"/>
    <w:rsid w:val="00212412"/>
    <w:rsid w:val="0021266C"/>
    <w:rsid w:val="0021278D"/>
    <w:rsid w:val="00212830"/>
    <w:rsid w:val="002128F9"/>
    <w:rsid w:val="00212BED"/>
    <w:rsid w:val="00212EAD"/>
    <w:rsid w:val="00212F2A"/>
    <w:rsid w:val="00213083"/>
    <w:rsid w:val="00213130"/>
    <w:rsid w:val="00213177"/>
    <w:rsid w:val="00213A13"/>
    <w:rsid w:val="00213AD6"/>
    <w:rsid w:val="00213C8C"/>
    <w:rsid w:val="00213D88"/>
    <w:rsid w:val="00213FE9"/>
    <w:rsid w:val="00213FEB"/>
    <w:rsid w:val="00214070"/>
    <w:rsid w:val="0021416B"/>
    <w:rsid w:val="00214175"/>
    <w:rsid w:val="00214392"/>
    <w:rsid w:val="0021442B"/>
    <w:rsid w:val="0021454E"/>
    <w:rsid w:val="00214698"/>
    <w:rsid w:val="00214862"/>
    <w:rsid w:val="002148C5"/>
    <w:rsid w:val="002149B7"/>
    <w:rsid w:val="00214A72"/>
    <w:rsid w:val="00214A99"/>
    <w:rsid w:val="00214C5D"/>
    <w:rsid w:val="00214F1C"/>
    <w:rsid w:val="00215025"/>
    <w:rsid w:val="0021525E"/>
    <w:rsid w:val="00215275"/>
    <w:rsid w:val="00215592"/>
    <w:rsid w:val="00215712"/>
    <w:rsid w:val="002157A9"/>
    <w:rsid w:val="002158C8"/>
    <w:rsid w:val="00215ED7"/>
    <w:rsid w:val="00215F7B"/>
    <w:rsid w:val="0021603D"/>
    <w:rsid w:val="00216100"/>
    <w:rsid w:val="0021624B"/>
    <w:rsid w:val="002162E0"/>
    <w:rsid w:val="00216382"/>
    <w:rsid w:val="00216640"/>
    <w:rsid w:val="002168DE"/>
    <w:rsid w:val="00216AC5"/>
    <w:rsid w:val="00216BFF"/>
    <w:rsid w:val="00216D0E"/>
    <w:rsid w:val="00216E96"/>
    <w:rsid w:val="0021722E"/>
    <w:rsid w:val="00217499"/>
    <w:rsid w:val="0021769A"/>
    <w:rsid w:val="00217CCA"/>
    <w:rsid w:val="00217E75"/>
    <w:rsid w:val="00217EC6"/>
    <w:rsid w:val="0022023A"/>
    <w:rsid w:val="00220318"/>
    <w:rsid w:val="00220435"/>
    <w:rsid w:val="0022064A"/>
    <w:rsid w:val="002206E3"/>
    <w:rsid w:val="00220704"/>
    <w:rsid w:val="002207BD"/>
    <w:rsid w:val="00220AFB"/>
    <w:rsid w:val="00220BC8"/>
    <w:rsid w:val="00220E66"/>
    <w:rsid w:val="00220EE4"/>
    <w:rsid w:val="00220F55"/>
    <w:rsid w:val="00220FAE"/>
    <w:rsid w:val="002212C2"/>
    <w:rsid w:val="0022145A"/>
    <w:rsid w:val="00221539"/>
    <w:rsid w:val="00221560"/>
    <w:rsid w:val="00221882"/>
    <w:rsid w:val="0022191E"/>
    <w:rsid w:val="002219C0"/>
    <w:rsid w:val="00221A00"/>
    <w:rsid w:val="00221A64"/>
    <w:rsid w:val="00221C39"/>
    <w:rsid w:val="00221EE5"/>
    <w:rsid w:val="00222058"/>
    <w:rsid w:val="00222132"/>
    <w:rsid w:val="00222650"/>
    <w:rsid w:val="00222701"/>
    <w:rsid w:val="0022291C"/>
    <w:rsid w:val="00222A65"/>
    <w:rsid w:val="00222BFE"/>
    <w:rsid w:val="00222CAD"/>
    <w:rsid w:val="00222E73"/>
    <w:rsid w:val="00222ED6"/>
    <w:rsid w:val="002230C6"/>
    <w:rsid w:val="00223106"/>
    <w:rsid w:val="002231CC"/>
    <w:rsid w:val="00223506"/>
    <w:rsid w:val="0022363C"/>
    <w:rsid w:val="00223C59"/>
    <w:rsid w:val="00223CCA"/>
    <w:rsid w:val="0022458C"/>
    <w:rsid w:val="002245CB"/>
    <w:rsid w:val="0022460D"/>
    <w:rsid w:val="0022479F"/>
    <w:rsid w:val="002248FA"/>
    <w:rsid w:val="00224BE0"/>
    <w:rsid w:val="00224D09"/>
    <w:rsid w:val="00224E80"/>
    <w:rsid w:val="00224FE2"/>
    <w:rsid w:val="002251C2"/>
    <w:rsid w:val="002252BA"/>
    <w:rsid w:val="00225418"/>
    <w:rsid w:val="002254A2"/>
    <w:rsid w:val="00225798"/>
    <w:rsid w:val="0022588D"/>
    <w:rsid w:val="00225ADA"/>
    <w:rsid w:val="00226213"/>
    <w:rsid w:val="00226470"/>
    <w:rsid w:val="00226578"/>
    <w:rsid w:val="0022664B"/>
    <w:rsid w:val="00226664"/>
    <w:rsid w:val="00226942"/>
    <w:rsid w:val="0022698E"/>
    <w:rsid w:val="002269C8"/>
    <w:rsid w:val="00226B7C"/>
    <w:rsid w:val="00226DDB"/>
    <w:rsid w:val="00226E1F"/>
    <w:rsid w:val="00227315"/>
    <w:rsid w:val="00227385"/>
    <w:rsid w:val="00227447"/>
    <w:rsid w:val="00227504"/>
    <w:rsid w:val="00227541"/>
    <w:rsid w:val="002276A3"/>
    <w:rsid w:val="00227927"/>
    <w:rsid w:val="002279C0"/>
    <w:rsid w:val="002279D0"/>
    <w:rsid w:val="00227A6A"/>
    <w:rsid w:val="00227AE7"/>
    <w:rsid w:val="00227B76"/>
    <w:rsid w:val="00227C90"/>
    <w:rsid w:val="00227D24"/>
    <w:rsid w:val="00227D76"/>
    <w:rsid w:val="00227EDF"/>
    <w:rsid w:val="00227EE7"/>
    <w:rsid w:val="00227F00"/>
    <w:rsid w:val="00227F5B"/>
    <w:rsid w:val="0023019A"/>
    <w:rsid w:val="002303C7"/>
    <w:rsid w:val="002305ED"/>
    <w:rsid w:val="002306FA"/>
    <w:rsid w:val="00230753"/>
    <w:rsid w:val="00230A6E"/>
    <w:rsid w:val="00230B7C"/>
    <w:rsid w:val="00230C29"/>
    <w:rsid w:val="00230C3A"/>
    <w:rsid w:val="00230C51"/>
    <w:rsid w:val="00230DCF"/>
    <w:rsid w:val="00230DF4"/>
    <w:rsid w:val="0023103D"/>
    <w:rsid w:val="002310A5"/>
    <w:rsid w:val="00231180"/>
    <w:rsid w:val="00231477"/>
    <w:rsid w:val="00231489"/>
    <w:rsid w:val="002315EF"/>
    <w:rsid w:val="00231651"/>
    <w:rsid w:val="002316BB"/>
    <w:rsid w:val="002316E8"/>
    <w:rsid w:val="002317CC"/>
    <w:rsid w:val="00231A67"/>
    <w:rsid w:val="00231A78"/>
    <w:rsid w:val="00231D46"/>
    <w:rsid w:val="00231E3A"/>
    <w:rsid w:val="0023210A"/>
    <w:rsid w:val="002321EB"/>
    <w:rsid w:val="00232299"/>
    <w:rsid w:val="002322F0"/>
    <w:rsid w:val="00232485"/>
    <w:rsid w:val="0023259F"/>
    <w:rsid w:val="00232978"/>
    <w:rsid w:val="00232BA2"/>
    <w:rsid w:val="00232BD9"/>
    <w:rsid w:val="00232D3A"/>
    <w:rsid w:val="00232D60"/>
    <w:rsid w:val="0023305B"/>
    <w:rsid w:val="0023314C"/>
    <w:rsid w:val="00233295"/>
    <w:rsid w:val="002333E5"/>
    <w:rsid w:val="002336B7"/>
    <w:rsid w:val="0023373B"/>
    <w:rsid w:val="00233B74"/>
    <w:rsid w:val="00233CEF"/>
    <w:rsid w:val="00233D8E"/>
    <w:rsid w:val="00234073"/>
    <w:rsid w:val="002340CA"/>
    <w:rsid w:val="00234114"/>
    <w:rsid w:val="00234188"/>
    <w:rsid w:val="0023445B"/>
    <w:rsid w:val="00234484"/>
    <w:rsid w:val="00234625"/>
    <w:rsid w:val="00234675"/>
    <w:rsid w:val="0023467D"/>
    <w:rsid w:val="0023481B"/>
    <w:rsid w:val="0023483A"/>
    <w:rsid w:val="00234E78"/>
    <w:rsid w:val="00235074"/>
    <w:rsid w:val="002352F0"/>
    <w:rsid w:val="002354C7"/>
    <w:rsid w:val="002354CD"/>
    <w:rsid w:val="002358D9"/>
    <w:rsid w:val="00235A45"/>
    <w:rsid w:val="00235BEF"/>
    <w:rsid w:val="00235C9F"/>
    <w:rsid w:val="00235CB9"/>
    <w:rsid w:val="00235D97"/>
    <w:rsid w:val="00235E5D"/>
    <w:rsid w:val="00235EC1"/>
    <w:rsid w:val="00235F0E"/>
    <w:rsid w:val="00235FBD"/>
    <w:rsid w:val="00236003"/>
    <w:rsid w:val="00236006"/>
    <w:rsid w:val="00236072"/>
    <w:rsid w:val="0023633A"/>
    <w:rsid w:val="002364FE"/>
    <w:rsid w:val="002367BA"/>
    <w:rsid w:val="00236A91"/>
    <w:rsid w:val="00236B24"/>
    <w:rsid w:val="00236B55"/>
    <w:rsid w:val="00236B90"/>
    <w:rsid w:val="00236C1E"/>
    <w:rsid w:val="00236E02"/>
    <w:rsid w:val="00236E57"/>
    <w:rsid w:val="00236FB6"/>
    <w:rsid w:val="002370B5"/>
    <w:rsid w:val="00237151"/>
    <w:rsid w:val="0023718F"/>
    <w:rsid w:val="002372A3"/>
    <w:rsid w:val="002373FF"/>
    <w:rsid w:val="0023742A"/>
    <w:rsid w:val="00237594"/>
    <w:rsid w:val="002375C4"/>
    <w:rsid w:val="00237704"/>
    <w:rsid w:val="002377F6"/>
    <w:rsid w:val="00237C48"/>
    <w:rsid w:val="00237C5B"/>
    <w:rsid w:val="00237DE2"/>
    <w:rsid w:val="00237E2A"/>
    <w:rsid w:val="00237E75"/>
    <w:rsid w:val="00237FE8"/>
    <w:rsid w:val="0024002D"/>
    <w:rsid w:val="0024003E"/>
    <w:rsid w:val="002400A7"/>
    <w:rsid w:val="0024020B"/>
    <w:rsid w:val="00240550"/>
    <w:rsid w:val="0024069B"/>
    <w:rsid w:val="002409E7"/>
    <w:rsid w:val="00240A36"/>
    <w:rsid w:val="00240E20"/>
    <w:rsid w:val="0024122E"/>
    <w:rsid w:val="00241554"/>
    <w:rsid w:val="00241B50"/>
    <w:rsid w:val="00241B9B"/>
    <w:rsid w:val="00241BE1"/>
    <w:rsid w:val="00241C0A"/>
    <w:rsid w:val="00241D63"/>
    <w:rsid w:val="00241E7C"/>
    <w:rsid w:val="00241F80"/>
    <w:rsid w:val="002422C4"/>
    <w:rsid w:val="00242380"/>
    <w:rsid w:val="0024279D"/>
    <w:rsid w:val="002427FD"/>
    <w:rsid w:val="0024288B"/>
    <w:rsid w:val="00242936"/>
    <w:rsid w:val="00242948"/>
    <w:rsid w:val="00242D99"/>
    <w:rsid w:val="002432F3"/>
    <w:rsid w:val="00243333"/>
    <w:rsid w:val="002433BB"/>
    <w:rsid w:val="002433F2"/>
    <w:rsid w:val="00243449"/>
    <w:rsid w:val="002436D1"/>
    <w:rsid w:val="0024374F"/>
    <w:rsid w:val="002437B5"/>
    <w:rsid w:val="0024389C"/>
    <w:rsid w:val="002439D6"/>
    <w:rsid w:val="002439E1"/>
    <w:rsid w:val="00243B1A"/>
    <w:rsid w:val="00243B28"/>
    <w:rsid w:val="00243B85"/>
    <w:rsid w:val="00243F48"/>
    <w:rsid w:val="0024401B"/>
    <w:rsid w:val="00244057"/>
    <w:rsid w:val="00244292"/>
    <w:rsid w:val="00244842"/>
    <w:rsid w:val="002448F1"/>
    <w:rsid w:val="00244C01"/>
    <w:rsid w:val="00244C3B"/>
    <w:rsid w:val="00244CEB"/>
    <w:rsid w:val="00244E17"/>
    <w:rsid w:val="002452E5"/>
    <w:rsid w:val="002453AF"/>
    <w:rsid w:val="0024554F"/>
    <w:rsid w:val="002455F4"/>
    <w:rsid w:val="0024577C"/>
    <w:rsid w:val="0024578A"/>
    <w:rsid w:val="002458D2"/>
    <w:rsid w:val="00245C1C"/>
    <w:rsid w:val="00245E54"/>
    <w:rsid w:val="00245E77"/>
    <w:rsid w:val="002460F9"/>
    <w:rsid w:val="0024622F"/>
    <w:rsid w:val="002462BA"/>
    <w:rsid w:val="002462DF"/>
    <w:rsid w:val="002465F7"/>
    <w:rsid w:val="0024669D"/>
    <w:rsid w:val="00246905"/>
    <w:rsid w:val="00246927"/>
    <w:rsid w:val="00246947"/>
    <w:rsid w:val="002469F3"/>
    <w:rsid w:val="00246AB5"/>
    <w:rsid w:val="00246E1D"/>
    <w:rsid w:val="00246E64"/>
    <w:rsid w:val="00247101"/>
    <w:rsid w:val="00247394"/>
    <w:rsid w:val="00247436"/>
    <w:rsid w:val="002474FF"/>
    <w:rsid w:val="0024754A"/>
    <w:rsid w:val="00247713"/>
    <w:rsid w:val="0024778A"/>
    <w:rsid w:val="00247858"/>
    <w:rsid w:val="0024785B"/>
    <w:rsid w:val="0024792A"/>
    <w:rsid w:val="00247945"/>
    <w:rsid w:val="00247E8B"/>
    <w:rsid w:val="00247EC4"/>
    <w:rsid w:val="00247EC5"/>
    <w:rsid w:val="00250100"/>
    <w:rsid w:val="00250132"/>
    <w:rsid w:val="002502E7"/>
    <w:rsid w:val="0025047C"/>
    <w:rsid w:val="0025047E"/>
    <w:rsid w:val="002505C4"/>
    <w:rsid w:val="002505C9"/>
    <w:rsid w:val="002505D9"/>
    <w:rsid w:val="00250751"/>
    <w:rsid w:val="00250817"/>
    <w:rsid w:val="00250ABE"/>
    <w:rsid w:val="00250C03"/>
    <w:rsid w:val="00250CDF"/>
    <w:rsid w:val="00250D26"/>
    <w:rsid w:val="00250E0C"/>
    <w:rsid w:val="00250E66"/>
    <w:rsid w:val="00250F8B"/>
    <w:rsid w:val="00251225"/>
    <w:rsid w:val="00251690"/>
    <w:rsid w:val="00251AAD"/>
    <w:rsid w:val="00251AE5"/>
    <w:rsid w:val="00251BDD"/>
    <w:rsid w:val="00251C87"/>
    <w:rsid w:val="00251CEC"/>
    <w:rsid w:val="00251EFF"/>
    <w:rsid w:val="00251F01"/>
    <w:rsid w:val="00252349"/>
    <w:rsid w:val="002525F4"/>
    <w:rsid w:val="002526A4"/>
    <w:rsid w:val="002526D9"/>
    <w:rsid w:val="00252858"/>
    <w:rsid w:val="002529C2"/>
    <w:rsid w:val="00252D7F"/>
    <w:rsid w:val="00252F92"/>
    <w:rsid w:val="0025323F"/>
    <w:rsid w:val="002533AF"/>
    <w:rsid w:val="002533CE"/>
    <w:rsid w:val="00253437"/>
    <w:rsid w:val="002535DA"/>
    <w:rsid w:val="00253701"/>
    <w:rsid w:val="00253871"/>
    <w:rsid w:val="00253AAC"/>
    <w:rsid w:val="00253C86"/>
    <w:rsid w:val="0025400D"/>
    <w:rsid w:val="0025413A"/>
    <w:rsid w:val="00254404"/>
    <w:rsid w:val="00254654"/>
    <w:rsid w:val="00254759"/>
    <w:rsid w:val="00254787"/>
    <w:rsid w:val="002547B5"/>
    <w:rsid w:val="00254893"/>
    <w:rsid w:val="00254AA7"/>
    <w:rsid w:val="00254AE1"/>
    <w:rsid w:val="00254B1D"/>
    <w:rsid w:val="00254BB2"/>
    <w:rsid w:val="00254C3A"/>
    <w:rsid w:val="00254E1B"/>
    <w:rsid w:val="00254E23"/>
    <w:rsid w:val="00254F53"/>
    <w:rsid w:val="002550BC"/>
    <w:rsid w:val="00255133"/>
    <w:rsid w:val="002554B5"/>
    <w:rsid w:val="002554F5"/>
    <w:rsid w:val="002555B8"/>
    <w:rsid w:val="00255716"/>
    <w:rsid w:val="00255BAA"/>
    <w:rsid w:val="00255C0B"/>
    <w:rsid w:val="00255C83"/>
    <w:rsid w:val="00255EF3"/>
    <w:rsid w:val="0025611A"/>
    <w:rsid w:val="00256245"/>
    <w:rsid w:val="00256626"/>
    <w:rsid w:val="002568CC"/>
    <w:rsid w:val="00256B5C"/>
    <w:rsid w:val="00256C4E"/>
    <w:rsid w:val="00256DCD"/>
    <w:rsid w:val="00257011"/>
    <w:rsid w:val="002570A2"/>
    <w:rsid w:val="00257328"/>
    <w:rsid w:val="0025740E"/>
    <w:rsid w:val="00257438"/>
    <w:rsid w:val="0025746A"/>
    <w:rsid w:val="002576F7"/>
    <w:rsid w:val="0025785E"/>
    <w:rsid w:val="0025798A"/>
    <w:rsid w:val="00257DDC"/>
    <w:rsid w:val="00260047"/>
    <w:rsid w:val="0026016A"/>
    <w:rsid w:val="0026021F"/>
    <w:rsid w:val="00260391"/>
    <w:rsid w:val="00260569"/>
    <w:rsid w:val="0026065B"/>
    <w:rsid w:val="002606FA"/>
    <w:rsid w:val="00260720"/>
    <w:rsid w:val="0026092F"/>
    <w:rsid w:val="00260945"/>
    <w:rsid w:val="00260957"/>
    <w:rsid w:val="002609DF"/>
    <w:rsid w:val="00260C41"/>
    <w:rsid w:val="00260D04"/>
    <w:rsid w:val="00260E67"/>
    <w:rsid w:val="00260FBE"/>
    <w:rsid w:val="00261041"/>
    <w:rsid w:val="0026104F"/>
    <w:rsid w:val="00261052"/>
    <w:rsid w:val="0026132B"/>
    <w:rsid w:val="0026152B"/>
    <w:rsid w:val="0026161F"/>
    <w:rsid w:val="002617CF"/>
    <w:rsid w:val="0026188B"/>
    <w:rsid w:val="002619EE"/>
    <w:rsid w:val="00261DE7"/>
    <w:rsid w:val="00261E30"/>
    <w:rsid w:val="00261E39"/>
    <w:rsid w:val="00261F47"/>
    <w:rsid w:val="0026220B"/>
    <w:rsid w:val="00262211"/>
    <w:rsid w:val="00262319"/>
    <w:rsid w:val="002624B4"/>
    <w:rsid w:val="002624C2"/>
    <w:rsid w:val="00262665"/>
    <w:rsid w:val="00262731"/>
    <w:rsid w:val="002628B7"/>
    <w:rsid w:val="002628E3"/>
    <w:rsid w:val="0026292B"/>
    <w:rsid w:val="00262AD3"/>
    <w:rsid w:val="00262B65"/>
    <w:rsid w:val="00262D5E"/>
    <w:rsid w:val="00262DE0"/>
    <w:rsid w:val="0026305C"/>
    <w:rsid w:val="00263104"/>
    <w:rsid w:val="00263107"/>
    <w:rsid w:val="00263390"/>
    <w:rsid w:val="0026352F"/>
    <w:rsid w:val="0026363C"/>
    <w:rsid w:val="002637CF"/>
    <w:rsid w:val="00263912"/>
    <w:rsid w:val="002639FC"/>
    <w:rsid w:val="00263A05"/>
    <w:rsid w:val="00263BA2"/>
    <w:rsid w:val="00263C38"/>
    <w:rsid w:val="00263D27"/>
    <w:rsid w:val="00263DD7"/>
    <w:rsid w:val="00263E00"/>
    <w:rsid w:val="00263E54"/>
    <w:rsid w:val="00263EDB"/>
    <w:rsid w:val="00263F1D"/>
    <w:rsid w:val="0026401A"/>
    <w:rsid w:val="00264062"/>
    <w:rsid w:val="00264360"/>
    <w:rsid w:val="002643E7"/>
    <w:rsid w:val="0026443D"/>
    <w:rsid w:val="002645D8"/>
    <w:rsid w:val="0026467E"/>
    <w:rsid w:val="00264763"/>
    <w:rsid w:val="002647FC"/>
    <w:rsid w:val="00264AA9"/>
    <w:rsid w:val="00264AE6"/>
    <w:rsid w:val="00264CEB"/>
    <w:rsid w:val="00264E2D"/>
    <w:rsid w:val="00264ECE"/>
    <w:rsid w:val="002650ED"/>
    <w:rsid w:val="0026527C"/>
    <w:rsid w:val="0026545D"/>
    <w:rsid w:val="002655B3"/>
    <w:rsid w:val="00265C34"/>
    <w:rsid w:val="00265D3D"/>
    <w:rsid w:val="00265E3C"/>
    <w:rsid w:val="00265E84"/>
    <w:rsid w:val="00265F0D"/>
    <w:rsid w:val="00265F55"/>
    <w:rsid w:val="00266039"/>
    <w:rsid w:val="0026604E"/>
    <w:rsid w:val="0026607A"/>
    <w:rsid w:val="00266275"/>
    <w:rsid w:val="00266450"/>
    <w:rsid w:val="002664A6"/>
    <w:rsid w:val="0026655F"/>
    <w:rsid w:val="002665F0"/>
    <w:rsid w:val="00266707"/>
    <w:rsid w:val="002667CF"/>
    <w:rsid w:val="00266A73"/>
    <w:rsid w:val="00266B3E"/>
    <w:rsid w:val="00266D6C"/>
    <w:rsid w:val="00266D7F"/>
    <w:rsid w:val="00266E87"/>
    <w:rsid w:val="00266FEB"/>
    <w:rsid w:val="002670A1"/>
    <w:rsid w:val="002674D4"/>
    <w:rsid w:val="00267521"/>
    <w:rsid w:val="00267636"/>
    <w:rsid w:val="0026763A"/>
    <w:rsid w:val="0026770E"/>
    <w:rsid w:val="00267758"/>
    <w:rsid w:val="00267823"/>
    <w:rsid w:val="0026786F"/>
    <w:rsid w:val="002678CE"/>
    <w:rsid w:val="002678FF"/>
    <w:rsid w:val="00267957"/>
    <w:rsid w:val="00267BAB"/>
    <w:rsid w:val="00267BFC"/>
    <w:rsid w:val="00267C21"/>
    <w:rsid w:val="00267DBB"/>
    <w:rsid w:val="00267E15"/>
    <w:rsid w:val="00267E1F"/>
    <w:rsid w:val="00267E87"/>
    <w:rsid w:val="00270088"/>
    <w:rsid w:val="002700DD"/>
    <w:rsid w:val="00270246"/>
    <w:rsid w:val="00270281"/>
    <w:rsid w:val="002704B2"/>
    <w:rsid w:val="00270532"/>
    <w:rsid w:val="0027079E"/>
    <w:rsid w:val="002707E9"/>
    <w:rsid w:val="002707F1"/>
    <w:rsid w:val="00270BCF"/>
    <w:rsid w:val="00270C45"/>
    <w:rsid w:val="00270C8F"/>
    <w:rsid w:val="00271121"/>
    <w:rsid w:val="0027122D"/>
    <w:rsid w:val="0027127C"/>
    <w:rsid w:val="002712AA"/>
    <w:rsid w:val="00271426"/>
    <w:rsid w:val="0027143C"/>
    <w:rsid w:val="00271529"/>
    <w:rsid w:val="00271776"/>
    <w:rsid w:val="00271822"/>
    <w:rsid w:val="00271838"/>
    <w:rsid w:val="00271915"/>
    <w:rsid w:val="00271931"/>
    <w:rsid w:val="0027195A"/>
    <w:rsid w:val="00271C36"/>
    <w:rsid w:val="00271F88"/>
    <w:rsid w:val="00271FDA"/>
    <w:rsid w:val="0027211E"/>
    <w:rsid w:val="0027229D"/>
    <w:rsid w:val="002725CC"/>
    <w:rsid w:val="00272901"/>
    <w:rsid w:val="00272905"/>
    <w:rsid w:val="00272967"/>
    <w:rsid w:val="00272B9C"/>
    <w:rsid w:val="00272C68"/>
    <w:rsid w:val="00272E1A"/>
    <w:rsid w:val="00272F49"/>
    <w:rsid w:val="00272F65"/>
    <w:rsid w:val="00273036"/>
    <w:rsid w:val="00273058"/>
    <w:rsid w:val="0027317A"/>
    <w:rsid w:val="00273574"/>
    <w:rsid w:val="002735C5"/>
    <w:rsid w:val="002737EA"/>
    <w:rsid w:val="00273968"/>
    <w:rsid w:val="002739B6"/>
    <w:rsid w:val="002739C6"/>
    <w:rsid w:val="00273A14"/>
    <w:rsid w:val="00273ACF"/>
    <w:rsid w:val="00273AF1"/>
    <w:rsid w:val="00273D8B"/>
    <w:rsid w:val="00273EE6"/>
    <w:rsid w:val="00273F78"/>
    <w:rsid w:val="002740FA"/>
    <w:rsid w:val="002741F5"/>
    <w:rsid w:val="00274221"/>
    <w:rsid w:val="002742BA"/>
    <w:rsid w:val="0027435C"/>
    <w:rsid w:val="002745A7"/>
    <w:rsid w:val="00274612"/>
    <w:rsid w:val="00274718"/>
    <w:rsid w:val="00274780"/>
    <w:rsid w:val="002748E5"/>
    <w:rsid w:val="0027496A"/>
    <w:rsid w:val="00274BAA"/>
    <w:rsid w:val="00274F87"/>
    <w:rsid w:val="00274FC9"/>
    <w:rsid w:val="00275094"/>
    <w:rsid w:val="002752B8"/>
    <w:rsid w:val="00275374"/>
    <w:rsid w:val="0027541B"/>
    <w:rsid w:val="0027551C"/>
    <w:rsid w:val="00275558"/>
    <w:rsid w:val="0027566B"/>
    <w:rsid w:val="002757F4"/>
    <w:rsid w:val="002759E5"/>
    <w:rsid w:val="00275A25"/>
    <w:rsid w:val="00275A49"/>
    <w:rsid w:val="00275D1C"/>
    <w:rsid w:val="00275EB3"/>
    <w:rsid w:val="0027619F"/>
    <w:rsid w:val="00276508"/>
    <w:rsid w:val="0027675C"/>
    <w:rsid w:val="002768A6"/>
    <w:rsid w:val="0027693C"/>
    <w:rsid w:val="0027693E"/>
    <w:rsid w:val="00276C29"/>
    <w:rsid w:val="00276EA9"/>
    <w:rsid w:val="002770D8"/>
    <w:rsid w:val="002771DE"/>
    <w:rsid w:val="002772A0"/>
    <w:rsid w:val="002773B7"/>
    <w:rsid w:val="002773EC"/>
    <w:rsid w:val="00277604"/>
    <w:rsid w:val="0027780C"/>
    <w:rsid w:val="002778D8"/>
    <w:rsid w:val="00277917"/>
    <w:rsid w:val="00277980"/>
    <w:rsid w:val="002779C0"/>
    <w:rsid w:val="00277B36"/>
    <w:rsid w:val="00277BBA"/>
    <w:rsid w:val="00277C4C"/>
    <w:rsid w:val="00277D82"/>
    <w:rsid w:val="00277E63"/>
    <w:rsid w:val="00277F24"/>
    <w:rsid w:val="00280103"/>
    <w:rsid w:val="0028038B"/>
    <w:rsid w:val="002803AA"/>
    <w:rsid w:val="002804C8"/>
    <w:rsid w:val="00280531"/>
    <w:rsid w:val="002807CE"/>
    <w:rsid w:val="0028084C"/>
    <w:rsid w:val="002809A3"/>
    <w:rsid w:val="00280E36"/>
    <w:rsid w:val="00280FF1"/>
    <w:rsid w:val="0028101E"/>
    <w:rsid w:val="002811C3"/>
    <w:rsid w:val="00281248"/>
    <w:rsid w:val="00281328"/>
    <w:rsid w:val="002813F3"/>
    <w:rsid w:val="0028149A"/>
    <w:rsid w:val="002814AC"/>
    <w:rsid w:val="00281600"/>
    <w:rsid w:val="00281994"/>
    <w:rsid w:val="00281BBE"/>
    <w:rsid w:val="00281D0A"/>
    <w:rsid w:val="00282079"/>
    <w:rsid w:val="002823F9"/>
    <w:rsid w:val="0028249E"/>
    <w:rsid w:val="002824F5"/>
    <w:rsid w:val="002826B8"/>
    <w:rsid w:val="002826FB"/>
    <w:rsid w:val="002827A3"/>
    <w:rsid w:val="0028280A"/>
    <w:rsid w:val="00282948"/>
    <w:rsid w:val="00282A05"/>
    <w:rsid w:val="00282A3D"/>
    <w:rsid w:val="00282B24"/>
    <w:rsid w:val="00282BC8"/>
    <w:rsid w:val="00282C8B"/>
    <w:rsid w:val="002834CC"/>
    <w:rsid w:val="002836CE"/>
    <w:rsid w:val="002837B6"/>
    <w:rsid w:val="00283964"/>
    <w:rsid w:val="002839CD"/>
    <w:rsid w:val="00283E51"/>
    <w:rsid w:val="00283EBE"/>
    <w:rsid w:val="00283FDA"/>
    <w:rsid w:val="00284059"/>
    <w:rsid w:val="002840A0"/>
    <w:rsid w:val="00284115"/>
    <w:rsid w:val="00284172"/>
    <w:rsid w:val="00284181"/>
    <w:rsid w:val="00284198"/>
    <w:rsid w:val="002845C4"/>
    <w:rsid w:val="0028463F"/>
    <w:rsid w:val="00284718"/>
    <w:rsid w:val="0028487C"/>
    <w:rsid w:val="00284C9C"/>
    <w:rsid w:val="00284E5E"/>
    <w:rsid w:val="00284F62"/>
    <w:rsid w:val="002854E2"/>
    <w:rsid w:val="00285667"/>
    <w:rsid w:val="002857F5"/>
    <w:rsid w:val="002858BC"/>
    <w:rsid w:val="00285D9B"/>
    <w:rsid w:val="00285DEB"/>
    <w:rsid w:val="00285F3C"/>
    <w:rsid w:val="002863BF"/>
    <w:rsid w:val="002863C4"/>
    <w:rsid w:val="002863EA"/>
    <w:rsid w:val="002864CF"/>
    <w:rsid w:val="0028665B"/>
    <w:rsid w:val="002866C1"/>
    <w:rsid w:val="00286702"/>
    <w:rsid w:val="002867E4"/>
    <w:rsid w:val="0028685A"/>
    <w:rsid w:val="00286933"/>
    <w:rsid w:val="00286959"/>
    <w:rsid w:val="00287096"/>
    <w:rsid w:val="0028732B"/>
    <w:rsid w:val="00287393"/>
    <w:rsid w:val="0028739C"/>
    <w:rsid w:val="0028749C"/>
    <w:rsid w:val="0028749F"/>
    <w:rsid w:val="00287519"/>
    <w:rsid w:val="002875D9"/>
    <w:rsid w:val="002876F5"/>
    <w:rsid w:val="002877F4"/>
    <w:rsid w:val="00287B9B"/>
    <w:rsid w:val="00287C12"/>
    <w:rsid w:val="00287C9D"/>
    <w:rsid w:val="00287F29"/>
    <w:rsid w:val="00287F79"/>
    <w:rsid w:val="00290159"/>
    <w:rsid w:val="00290468"/>
    <w:rsid w:val="0029049E"/>
    <w:rsid w:val="002904D3"/>
    <w:rsid w:val="002906D0"/>
    <w:rsid w:val="00290B1C"/>
    <w:rsid w:val="00290C2F"/>
    <w:rsid w:val="00290CAB"/>
    <w:rsid w:val="00290E50"/>
    <w:rsid w:val="00290F11"/>
    <w:rsid w:val="00291224"/>
    <w:rsid w:val="002913BE"/>
    <w:rsid w:val="002914F9"/>
    <w:rsid w:val="002915A0"/>
    <w:rsid w:val="0029174A"/>
    <w:rsid w:val="002917F4"/>
    <w:rsid w:val="00291872"/>
    <w:rsid w:val="00291D8E"/>
    <w:rsid w:val="00291DF3"/>
    <w:rsid w:val="0029243B"/>
    <w:rsid w:val="002924CA"/>
    <w:rsid w:val="00292794"/>
    <w:rsid w:val="00292AA6"/>
    <w:rsid w:val="00292BBF"/>
    <w:rsid w:val="00292C57"/>
    <w:rsid w:val="00292CE3"/>
    <w:rsid w:val="00292D52"/>
    <w:rsid w:val="00292FA8"/>
    <w:rsid w:val="00292FBF"/>
    <w:rsid w:val="00293090"/>
    <w:rsid w:val="00293426"/>
    <w:rsid w:val="0029349E"/>
    <w:rsid w:val="002935EC"/>
    <w:rsid w:val="00293656"/>
    <w:rsid w:val="0029373E"/>
    <w:rsid w:val="0029381C"/>
    <w:rsid w:val="00293906"/>
    <w:rsid w:val="00293B90"/>
    <w:rsid w:val="00294004"/>
    <w:rsid w:val="0029406A"/>
    <w:rsid w:val="002941F2"/>
    <w:rsid w:val="00294266"/>
    <w:rsid w:val="0029431A"/>
    <w:rsid w:val="0029456A"/>
    <w:rsid w:val="002946A0"/>
    <w:rsid w:val="002946EB"/>
    <w:rsid w:val="0029480F"/>
    <w:rsid w:val="002948FA"/>
    <w:rsid w:val="00294C0A"/>
    <w:rsid w:val="00294C82"/>
    <w:rsid w:val="00295075"/>
    <w:rsid w:val="00295379"/>
    <w:rsid w:val="002953E9"/>
    <w:rsid w:val="00295545"/>
    <w:rsid w:val="0029564B"/>
    <w:rsid w:val="00295655"/>
    <w:rsid w:val="00295743"/>
    <w:rsid w:val="0029590E"/>
    <w:rsid w:val="00295988"/>
    <w:rsid w:val="002959B6"/>
    <w:rsid w:val="00295B36"/>
    <w:rsid w:val="00295CB9"/>
    <w:rsid w:val="00295D78"/>
    <w:rsid w:val="00295DFA"/>
    <w:rsid w:val="00295EBA"/>
    <w:rsid w:val="00295EBF"/>
    <w:rsid w:val="00295F80"/>
    <w:rsid w:val="00295FAC"/>
    <w:rsid w:val="00296040"/>
    <w:rsid w:val="002961E8"/>
    <w:rsid w:val="002963AC"/>
    <w:rsid w:val="002964CB"/>
    <w:rsid w:val="002965C8"/>
    <w:rsid w:val="00296A31"/>
    <w:rsid w:val="00296EF1"/>
    <w:rsid w:val="00297133"/>
    <w:rsid w:val="00297443"/>
    <w:rsid w:val="0029745A"/>
    <w:rsid w:val="002974B3"/>
    <w:rsid w:val="00297545"/>
    <w:rsid w:val="00297673"/>
    <w:rsid w:val="00297778"/>
    <w:rsid w:val="002978AB"/>
    <w:rsid w:val="00297989"/>
    <w:rsid w:val="00297997"/>
    <w:rsid w:val="00297B4E"/>
    <w:rsid w:val="00297B78"/>
    <w:rsid w:val="00297BA0"/>
    <w:rsid w:val="00297C5E"/>
    <w:rsid w:val="00297FE0"/>
    <w:rsid w:val="002A0298"/>
    <w:rsid w:val="002A02CA"/>
    <w:rsid w:val="002A0338"/>
    <w:rsid w:val="002A048A"/>
    <w:rsid w:val="002A04FA"/>
    <w:rsid w:val="002A073C"/>
    <w:rsid w:val="002A0AA7"/>
    <w:rsid w:val="002A0B16"/>
    <w:rsid w:val="002A0C71"/>
    <w:rsid w:val="002A0C73"/>
    <w:rsid w:val="002A0CA3"/>
    <w:rsid w:val="002A0D20"/>
    <w:rsid w:val="002A0E33"/>
    <w:rsid w:val="002A0FC2"/>
    <w:rsid w:val="002A1054"/>
    <w:rsid w:val="002A10A7"/>
    <w:rsid w:val="002A10C0"/>
    <w:rsid w:val="002A1455"/>
    <w:rsid w:val="002A151C"/>
    <w:rsid w:val="002A1745"/>
    <w:rsid w:val="002A17A3"/>
    <w:rsid w:val="002A18D1"/>
    <w:rsid w:val="002A19FA"/>
    <w:rsid w:val="002A1AC7"/>
    <w:rsid w:val="002A1D50"/>
    <w:rsid w:val="002A1D67"/>
    <w:rsid w:val="002A1D91"/>
    <w:rsid w:val="002A1EAB"/>
    <w:rsid w:val="002A1EEF"/>
    <w:rsid w:val="002A1FE2"/>
    <w:rsid w:val="002A25B0"/>
    <w:rsid w:val="002A265A"/>
    <w:rsid w:val="002A26CF"/>
    <w:rsid w:val="002A2773"/>
    <w:rsid w:val="002A2871"/>
    <w:rsid w:val="002A28AE"/>
    <w:rsid w:val="002A2A6D"/>
    <w:rsid w:val="002A2AD6"/>
    <w:rsid w:val="002A2BEA"/>
    <w:rsid w:val="002A2C91"/>
    <w:rsid w:val="002A2D6E"/>
    <w:rsid w:val="002A2DD1"/>
    <w:rsid w:val="002A2E53"/>
    <w:rsid w:val="002A2E7B"/>
    <w:rsid w:val="002A2FB9"/>
    <w:rsid w:val="002A3008"/>
    <w:rsid w:val="002A30CC"/>
    <w:rsid w:val="002A3181"/>
    <w:rsid w:val="002A33E1"/>
    <w:rsid w:val="002A359B"/>
    <w:rsid w:val="002A3706"/>
    <w:rsid w:val="002A37F7"/>
    <w:rsid w:val="002A3802"/>
    <w:rsid w:val="002A3819"/>
    <w:rsid w:val="002A387B"/>
    <w:rsid w:val="002A3888"/>
    <w:rsid w:val="002A39FD"/>
    <w:rsid w:val="002A3C7F"/>
    <w:rsid w:val="002A3C94"/>
    <w:rsid w:val="002A3D2B"/>
    <w:rsid w:val="002A3DD7"/>
    <w:rsid w:val="002A42F3"/>
    <w:rsid w:val="002A4437"/>
    <w:rsid w:val="002A46CE"/>
    <w:rsid w:val="002A47D0"/>
    <w:rsid w:val="002A4A3A"/>
    <w:rsid w:val="002A4AA9"/>
    <w:rsid w:val="002A4B31"/>
    <w:rsid w:val="002A4E60"/>
    <w:rsid w:val="002A4EF0"/>
    <w:rsid w:val="002A4FF4"/>
    <w:rsid w:val="002A5083"/>
    <w:rsid w:val="002A5118"/>
    <w:rsid w:val="002A5327"/>
    <w:rsid w:val="002A5511"/>
    <w:rsid w:val="002A5736"/>
    <w:rsid w:val="002A58C5"/>
    <w:rsid w:val="002A58DF"/>
    <w:rsid w:val="002A5B87"/>
    <w:rsid w:val="002A5DB9"/>
    <w:rsid w:val="002A5E22"/>
    <w:rsid w:val="002A5EC7"/>
    <w:rsid w:val="002A5EC9"/>
    <w:rsid w:val="002A5F04"/>
    <w:rsid w:val="002A6501"/>
    <w:rsid w:val="002A65C0"/>
    <w:rsid w:val="002A6639"/>
    <w:rsid w:val="002A6658"/>
    <w:rsid w:val="002A676A"/>
    <w:rsid w:val="002A689B"/>
    <w:rsid w:val="002A6AD2"/>
    <w:rsid w:val="002A6B37"/>
    <w:rsid w:val="002A6C25"/>
    <w:rsid w:val="002A6EBA"/>
    <w:rsid w:val="002A6F4E"/>
    <w:rsid w:val="002A6F58"/>
    <w:rsid w:val="002A7112"/>
    <w:rsid w:val="002A71AA"/>
    <w:rsid w:val="002A721B"/>
    <w:rsid w:val="002A72A9"/>
    <w:rsid w:val="002A7404"/>
    <w:rsid w:val="002A774C"/>
    <w:rsid w:val="002A783C"/>
    <w:rsid w:val="002A7843"/>
    <w:rsid w:val="002A7A31"/>
    <w:rsid w:val="002A7CEE"/>
    <w:rsid w:val="002A7E45"/>
    <w:rsid w:val="002A7FF0"/>
    <w:rsid w:val="002B0093"/>
    <w:rsid w:val="002B00EF"/>
    <w:rsid w:val="002B03AB"/>
    <w:rsid w:val="002B0452"/>
    <w:rsid w:val="002B053D"/>
    <w:rsid w:val="002B0744"/>
    <w:rsid w:val="002B0838"/>
    <w:rsid w:val="002B098A"/>
    <w:rsid w:val="002B098E"/>
    <w:rsid w:val="002B09E7"/>
    <w:rsid w:val="002B0A9C"/>
    <w:rsid w:val="002B0B49"/>
    <w:rsid w:val="002B0BE4"/>
    <w:rsid w:val="002B0D06"/>
    <w:rsid w:val="002B0D0B"/>
    <w:rsid w:val="002B0F35"/>
    <w:rsid w:val="002B0FC3"/>
    <w:rsid w:val="002B10AD"/>
    <w:rsid w:val="002B1162"/>
    <w:rsid w:val="002B12DD"/>
    <w:rsid w:val="002B154B"/>
    <w:rsid w:val="002B16CC"/>
    <w:rsid w:val="002B1862"/>
    <w:rsid w:val="002B1C4C"/>
    <w:rsid w:val="002B1E63"/>
    <w:rsid w:val="002B2018"/>
    <w:rsid w:val="002B21BB"/>
    <w:rsid w:val="002B221D"/>
    <w:rsid w:val="002B227C"/>
    <w:rsid w:val="002B2410"/>
    <w:rsid w:val="002B2493"/>
    <w:rsid w:val="002B2495"/>
    <w:rsid w:val="002B24EE"/>
    <w:rsid w:val="002B2573"/>
    <w:rsid w:val="002B25B7"/>
    <w:rsid w:val="002B26E4"/>
    <w:rsid w:val="002B287E"/>
    <w:rsid w:val="002B2970"/>
    <w:rsid w:val="002B29F1"/>
    <w:rsid w:val="002B2D2C"/>
    <w:rsid w:val="002B2EED"/>
    <w:rsid w:val="002B30E6"/>
    <w:rsid w:val="002B3280"/>
    <w:rsid w:val="002B32AE"/>
    <w:rsid w:val="002B35D5"/>
    <w:rsid w:val="002B3AC5"/>
    <w:rsid w:val="002B3B92"/>
    <w:rsid w:val="002B3CCC"/>
    <w:rsid w:val="002B3D37"/>
    <w:rsid w:val="002B3DDB"/>
    <w:rsid w:val="002B3F5E"/>
    <w:rsid w:val="002B40C8"/>
    <w:rsid w:val="002B4444"/>
    <w:rsid w:val="002B46A7"/>
    <w:rsid w:val="002B48EC"/>
    <w:rsid w:val="002B4ABD"/>
    <w:rsid w:val="002B4C79"/>
    <w:rsid w:val="002B4D51"/>
    <w:rsid w:val="002B4DBD"/>
    <w:rsid w:val="002B4ED7"/>
    <w:rsid w:val="002B5015"/>
    <w:rsid w:val="002B529A"/>
    <w:rsid w:val="002B53A3"/>
    <w:rsid w:val="002B53DF"/>
    <w:rsid w:val="002B54A8"/>
    <w:rsid w:val="002B58E8"/>
    <w:rsid w:val="002B5917"/>
    <w:rsid w:val="002B591C"/>
    <w:rsid w:val="002B5AE2"/>
    <w:rsid w:val="002B5D93"/>
    <w:rsid w:val="002B5E43"/>
    <w:rsid w:val="002B5E64"/>
    <w:rsid w:val="002B5E99"/>
    <w:rsid w:val="002B5EB5"/>
    <w:rsid w:val="002B5FC6"/>
    <w:rsid w:val="002B6122"/>
    <w:rsid w:val="002B616D"/>
    <w:rsid w:val="002B621B"/>
    <w:rsid w:val="002B623B"/>
    <w:rsid w:val="002B6296"/>
    <w:rsid w:val="002B63D6"/>
    <w:rsid w:val="002B641B"/>
    <w:rsid w:val="002B648A"/>
    <w:rsid w:val="002B6E52"/>
    <w:rsid w:val="002B6E9D"/>
    <w:rsid w:val="002B6F81"/>
    <w:rsid w:val="002B7028"/>
    <w:rsid w:val="002B7473"/>
    <w:rsid w:val="002B7531"/>
    <w:rsid w:val="002B756D"/>
    <w:rsid w:val="002B7BEF"/>
    <w:rsid w:val="002B7C45"/>
    <w:rsid w:val="002B7CBE"/>
    <w:rsid w:val="002B7D62"/>
    <w:rsid w:val="002B7F00"/>
    <w:rsid w:val="002C0139"/>
    <w:rsid w:val="002C02A1"/>
    <w:rsid w:val="002C03C4"/>
    <w:rsid w:val="002C0420"/>
    <w:rsid w:val="002C0558"/>
    <w:rsid w:val="002C073F"/>
    <w:rsid w:val="002C0790"/>
    <w:rsid w:val="002C07CC"/>
    <w:rsid w:val="002C0A93"/>
    <w:rsid w:val="002C0BAE"/>
    <w:rsid w:val="002C0F1C"/>
    <w:rsid w:val="002C10A0"/>
    <w:rsid w:val="002C1155"/>
    <w:rsid w:val="002C1171"/>
    <w:rsid w:val="002C12FE"/>
    <w:rsid w:val="002C18BE"/>
    <w:rsid w:val="002C1A9D"/>
    <w:rsid w:val="002C1B5A"/>
    <w:rsid w:val="002C1C4B"/>
    <w:rsid w:val="002C1CEB"/>
    <w:rsid w:val="002C1D73"/>
    <w:rsid w:val="002C1F2D"/>
    <w:rsid w:val="002C2805"/>
    <w:rsid w:val="002C2A99"/>
    <w:rsid w:val="002C2ACD"/>
    <w:rsid w:val="002C2AE0"/>
    <w:rsid w:val="002C2E56"/>
    <w:rsid w:val="002C2FCD"/>
    <w:rsid w:val="002C3064"/>
    <w:rsid w:val="002C319A"/>
    <w:rsid w:val="002C3504"/>
    <w:rsid w:val="002C351A"/>
    <w:rsid w:val="002C367D"/>
    <w:rsid w:val="002C378B"/>
    <w:rsid w:val="002C37C0"/>
    <w:rsid w:val="002C39AF"/>
    <w:rsid w:val="002C3A8F"/>
    <w:rsid w:val="002C3A98"/>
    <w:rsid w:val="002C3ADD"/>
    <w:rsid w:val="002C3B10"/>
    <w:rsid w:val="002C3DAD"/>
    <w:rsid w:val="002C3E62"/>
    <w:rsid w:val="002C3E74"/>
    <w:rsid w:val="002C3FD5"/>
    <w:rsid w:val="002C400A"/>
    <w:rsid w:val="002C410E"/>
    <w:rsid w:val="002C42BD"/>
    <w:rsid w:val="002C4343"/>
    <w:rsid w:val="002C447D"/>
    <w:rsid w:val="002C45E6"/>
    <w:rsid w:val="002C4799"/>
    <w:rsid w:val="002C47C5"/>
    <w:rsid w:val="002C47EE"/>
    <w:rsid w:val="002C49A5"/>
    <w:rsid w:val="002C4C62"/>
    <w:rsid w:val="002C4CED"/>
    <w:rsid w:val="002C4DB5"/>
    <w:rsid w:val="002C4E93"/>
    <w:rsid w:val="002C4FD5"/>
    <w:rsid w:val="002C51E9"/>
    <w:rsid w:val="002C52BC"/>
    <w:rsid w:val="002C54E5"/>
    <w:rsid w:val="002C56F9"/>
    <w:rsid w:val="002C57C1"/>
    <w:rsid w:val="002C57E5"/>
    <w:rsid w:val="002C57E8"/>
    <w:rsid w:val="002C5B76"/>
    <w:rsid w:val="002C5DDA"/>
    <w:rsid w:val="002C62DA"/>
    <w:rsid w:val="002C650A"/>
    <w:rsid w:val="002C6803"/>
    <w:rsid w:val="002C6817"/>
    <w:rsid w:val="002C6B2B"/>
    <w:rsid w:val="002C6D0F"/>
    <w:rsid w:val="002C708F"/>
    <w:rsid w:val="002C7670"/>
    <w:rsid w:val="002C7690"/>
    <w:rsid w:val="002C7860"/>
    <w:rsid w:val="002C788F"/>
    <w:rsid w:val="002C796E"/>
    <w:rsid w:val="002C7A4B"/>
    <w:rsid w:val="002C7CDE"/>
    <w:rsid w:val="002C7CFA"/>
    <w:rsid w:val="002C7D1E"/>
    <w:rsid w:val="002C7DF2"/>
    <w:rsid w:val="002D01C6"/>
    <w:rsid w:val="002D0275"/>
    <w:rsid w:val="002D032C"/>
    <w:rsid w:val="002D05A4"/>
    <w:rsid w:val="002D0617"/>
    <w:rsid w:val="002D062F"/>
    <w:rsid w:val="002D09F1"/>
    <w:rsid w:val="002D0B6C"/>
    <w:rsid w:val="002D0C27"/>
    <w:rsid w:val="002D0D62"/>
    <w:rsid w:val="002D0E2E"/>
    <w:rsid w:val="002D1124"/>
    <w:rsid w:val="002D117A"/>
    <w:rsid w:val="002D1448"/>
    <w:rsid w:val="002D1738"/>
    <w:rsid w:val="002D1784"/>
    <w:rsid w:val="002D1785"/>
    <w:rsid w:val="002D1827"/>
    <w:rsid w:val="002D1846"/>
    <w:rsid w:val="002D188B"/>
    <w:rsid w:val="002D1A1F"/>
    <w:rsid w:val="002D1BAA"/>
    <w:rsid w:val="002D1C36"/>
    <w:rsid w:val="002D1CAF"/>
    <w:rsid w:val="002D1CF2"/>
    <w:rsid w:val="002D1D3F"/>
    <w:rsid w:val="002D1D52"/>
    <w:rsid w:val="002D1D55"/>
    <w:rsid w:val="002D1D5C"/>
    <w:rsid w:val="002D1DD5"/>
    <w:rsid w:val="002D1FA9"/>
    <w:rsid w:val="002D1FCF"/>
    <w:rsid w:val="002D2015"/>
    <w:rsid w:val="002D20C3"/>
    <w:rsid w:val="002D20D5"/>
    <w:rsid w:val="002D20E5"/>
    <w:rsid w:val="002D238B"/>
    <w:rsid w:val="002D23C4"/>
    <w:rsid w:val="002D261B"/>
    <w:rsid w:val="002D2864"/>
    <w:rsid w:val="002D2A93"/>
    <w:rsid w:val="002D2B02"/>
    <w:rsid w:val="002D2B67"/>
    <w:rsid w:val="002D2B79"/>
    <w:rsid w:val="002D2C5A"/>
    <w:rsid w:val="002D2FB5"/>
    <w:rsid w:val="002D314A"/>
    <w:rsid w:val="002D32FA"/>
    <w:rsid w:val="002D3307"/>
    <w:rsid w:val="002D344B"/>
    <w:rsid w:val="002D34CC"/>
    <w:rsid w:val="002D34F3"/>
    <w:rsid w:val="002D3657"/>
    <w:rsid w:val="002D38C8"/>
    <w:rsid w:val="002D3B86"/>
    <w:rsid w:val="002D3B9B"/>
    <w:rsid w:val="002D3CAE"/>
    <w:rsid w:val="002D4004"/>
    <w:rsid w:val="002D419C"/>
    <w:rsid w:val="002D41ED"/>
    <w:rsid w:val="002D423C"/>
    <w:rsid w:val="002D42EC"/>
    <w:rsid w:val="002D4320"/>
    <w:rsid w:val="002D44E3"/>
    <w:rsid w:val="002D4557"/>
    <w:rsid w:val="002D4653"/>
    <w:rsid w:val="002D48C4"/>
    <w:rsid w:val="002D4922"/>
    <w:rsid w:val="002D49DB"/>
    <w:rsid w:val="002D4C67"/>
    <w:rsid w:val="002D4CA5"/>
    <w:rsid w:val="002D50A0"/>
    <w:rsid w:val="002D514D"/>
    <w:rsid w:val="002D561C"/>
    <w:rsid w:val="002D570A"/>
    <w:rsid w:val="002D5963"/>
    <w:rsid w:val="002D5C13"/>
    <w:rsid w:val="002D5E3D"/>
    <w:rsid w:val="002D5E59"/>
    <w:rsid w:val="002D5E71"/>
    <w:rsid w:val="002D5EB8"/>
    <w:rsid w:val="002D5F9F"/>
    <w:rsid w:val="002D5FFE"/>
    <w:rsid w:val="002D6133"/>
    <w:rsid w:val="002D61EA"/>
    <w:rsid w:val="002D64A2"/>
    <w:rsid w:val="002D650D"/>
    <w:rsid w:val="002D6668"/>
    <w:rsid w:val="002D6928"/>
    <w:rsid w:val="002D6DF2"/>
    <w:rsid w:val="002D6E78"/>
    <w:rsid w:val="002D6FD0"/>
    <w:rsid w:val="002D70D9"/>
    <w:rsid w:val="002D733F"/>
    <w:rsid w:val="002D73D6"/>
    <w:rsid w:val="002D78B8"/>
    <w:rsid w:val="002D78ED"/>
    <w:rsid w:val="002D7930"/>
    <w:rsid w:val="002D79F0"/>
    <w:rsid w:val="002D7B83"/>
    <w:rsid w:val="002D7BB2"/>
    <w:rsid w:val="002D7E40"/>
    <w:rsid w:val="002E0071"/>
    <w:rsid w:val="002E0080"/>
    <w:rsid w:val="002E00E4"/>
    <w:rsid w:val="002E024F"/>
    <w:rsid w:val="002E02A1"/>
    <w:rsid w:val="002E03A5"/>
    <w:rsid w:val="002E04D1"/>
    <w:rsid w:val="002E04DF"/>
    <w:rsid w:val="002E0728"/>
    <w:rsid w:val="002E0B93"/>
    <w:rsid w:val="002E0D0B"/>
    <w:rsid w:val="002E0F55"/>
    <w:rsid w:val="002E1402"/>
    <w:rsid w:val="002E14B8"/>
    <w:rsid w:val="002E1541"/>
    <w:rsid w:val="002E15E0"/>
    <w:rsid w:val="002E161D"/>
    <w:rsid w:val="002E17B4"/>
    <w:rsid w:val="002E17DD"/>
    <w:rsid w:val="002E195E"/>
    <w:rsid w:val="002E196D"/>
    <w:rsid w:val="002E1A41"/>
    <w:rsid w:val="002E1B93"/>
    <w:rsid w:val="002E1BCB"/>
    <w:rsid w:val="002E1C39"/>
    <w:rsid w:val="002E22B7"/>
    <w:rsid w:val="002E22FD"/>
    <w:rsid w:val="002E241B"/>
    <w:rsid w:val="002E2666"/>
    <w:rsid w:val="002E2925"/>
    <w:rsid w:val="002E295A"/>
    <w:rsid w:val="002E2CC8"/>
    <w:rsid w:val="002E2D5E"/>
    <w:rsid w:val="002E3151"/>
    <w:rsid w:val="002E3492"/>
    <w:rsid w:val="002E3636"/>
    <w:rsid w:val="002E381D"/>
    <w:rsid w:val="002E3908"/>
    <w:rsid w:val="002E391F"/>
    <w:rsid w:val="002E3B3B"/>
    <w:rsid w:val="002E3B77"/>
    <w:rsid w:val="002E3BAD"/>
    <w:rsid w:val="002E3CAB"/>
    <w:rsid w:val="002E3CE5"/>
    <w:rsid w:val="002E3F04"/>
    <w:rsid w:val="002E4065"/>
    <w:rsid w:val="002E4195"/>
    <w:rsid w:val="002E41A6"/>
    <w:rsid w:val="002E420F"/>
    <w:rsid w:val="002E427B"/>
    <w:rsid w:val="002E4421"/>
    <w:rsid w:val="002E4674"/>
    <w:rsid w:val="002E48A2"/>
    <w:rsid w:val="002E490C"/>
    <w:rsid w:val="002E4A72"/>
    <w:rsid w:val="002E4B0C"/>
    <w:rsid w:val="002E4CCB"/>
    <w:rsid w:val="002E4DF8"/>
    <w:rsid w:val="002E4EC4"/>
    <w:rsid w:val="002E4EF9"/>
    <w:rsid w:val="002E5254"/>
    <w:rsid w:val="002E527C"/>
    <w:rsid w:val="002E53BD"/>
    <w:rsid w:val="002E547F"/>
    <w:rsid w:val="002E548C"/>
    <w:rsid w:val="002E54F2"/>
    <w:rsid w:val="002E5653"/>
    <w:rsid w:val="002E5A21"/>
    <w:rsid w:val="002E5BA0"/>
    <w:rsid w:val="002E5BBB"/>
    <w:rsid w:val="002E5D13"/>
    <w:rsid w:val="002E60F2"/>
    <w:rsid w:val="002E627C"/>
    <w:rsid w:val="002E656B"/>
    <w:rsid w:val="002E6590"/>
    <w:rsid w:val="002E682D"/>
    <w:rsid w:val="002E6840"/>
    <w:rsid w:val="002E694D"/>
    <w:rsid w:val="002E6B16"/>
    <w:rsid w:val="002E6CAE"/>
    <w:rsid w:val="002E70B8"/>
    <w:rsid w:val="002E7130"/>
    <w:rsid w:val="002E73A9"/>
    <w:rsid w:val="002E7573"/>
    <w:rsid w:val="002E75A1"/>
    <w:rsid w:val="002E774E"/>
    <w:rsid w:val="002E79A8"/>
    <w:rsid w:val="002E7D34"/>
    <w:rsid w:val="002E7D70"/>
    <w:rsid w:val="002E7DCF"/>
    <w:rsid w:val="002E7F99"/>
    <w:rsid w:val="002F0195"/>
    <w:rsid w:val="002F0258"/>
    <w:rsid w:val="002F0411"/>
    <w:rsid w:val="002F0656"/>
    <w:rsid w:val="002F0676"/>
    <w:rsid w:val="002F069E"/>
    <w:rsid w:val="002F0790"/>
    <w:rsid w:val="002F080D"/>
    <w:rsid w:val="002F085E"/>
    <w:rsid w:val="002F0D3A"/>
    <w:rsid w:val="002F0E65"/>
    <w:rsid w:val="002F0FAE"/>
    <w:rsid w:val="002F1028"/>
    <w:rsid w:val="002F1043"/>
    <w:rsid w:val="002F109F"/>
    <w:rsid w:val="002F11A6"/>
    <w:rsid w:val="002F133B"/>
    <w:rsid w:val="002F13D5"/>
    <w:rsid w:val="002F159E"/>
    <w:rsid w:val="002F161C"/>
    <w:rsid w:val="002F198D"/>
    <w:rsid w:val="002F1C4C"/>
    <w:rsid w:val="002F1D53"/>
    <w:rsid w:val="002F1E29"/>
    <w:rsid w:val="002F1E4B"/>
    <w:rsid w:val="002F1F0D"/>
    <w:rsid w:val="002F1FD5"/>
    <w:rsid w:val="002F217E"/>
    <w:rsid w:val="002F21B5"/>
    <w:rsid w:val="002F2264"/>
    <w:rsid w:val="002F28A6"/>
    <w:rsid w:val="002F2973"/>
    <w:rsid w:val="002F2A96"/>
    <w:rsid w:val="002F2F07"/>
    <w:rsid w:val="002F2FBA"/>
    <w:rsid w:val="002F3096"/>
    <w:rsid w:val="002F30F9"/>
    <w:rsid w:val="002F35C0"/>
    <w:rsid w:val="002F377B"/>
    <w:rsid w:val="002F3797"/>
    <w:rsid w:val="002F3A59"/>
    <w:rsid w:val="002F3C82"/>
    <w:rsid w:val="002F3F2B"/>
    <w:rsid w:val="002F3F3D"/>
    <w:rsid w:val="002F3FF5"/>
    <w:rsid w:val="002F4075"/>
    <w:rsid w:val="002F4632"/>
    <w:rsid w:val="002F46EA"/>
    <w:rsid w:val="002F4709"/>
    <w:rsid w:val="002F4919"/>
    <w:rsid w:val="002F4A20"/>
    <w:rsid w:val="002F4AE3"/>
    <w:rsid w:val="002F4C3D"/>
    <w:rsid w:val="002F4C54"/>
    <w:rsid w:val="002F4D08"/>
    <w:rsid w:val="002F4D70"/>
    <w:rsid w:val="002F4F1A"/>
    <w:rsid w:val="002F5094"/>
    <w:rsid w:val="002F5311"/>
    <w:rsid w:val="002F5393"/>
    <w:rsid w:val="002F541C"/>
    <w:rsid w:val="002F54B4"/>
    <w:rsid w:val="002F571D"/>
    <w:rsid w:val="002F5E4D"/>
    <w:rsid w:val="002F5F84"/>
    <w:rsid w:val="002F6698"/>
    <w:rsid w:val="002F6905"/>
    <w:rsid w:val="002F6AA0"/>
    <w:rsid w:val="002F6ACD"/>
    <w:rsid w:val="002F6C89"/>
    <w:rsid w:val="002F6D20"/>
    <w:rsid w:val="002F7228"/>
    <w:rsid w:val="002F730E"/>
    <w:rsid w:val="002F7330"/>
    <w:rsid w:val="002F7482"/>
    <w:rsid w:val="002F75D7"/>
    <w:rsid w:val="002F76A4"/>
    <w:rsid w:val="002F78D7"/>
    <w:rsid w:val="002F79B3"/>
    <w:rsid w:val="002F7C31"/>
    <w:rsid w:val="002F7F04"/>
    <w:rsid w:val="003000B5"/>
    <w:rsid w:val="003000F1"/>
    <w:rsid w:val="003000FC"/>
    <w:rsid w:val="00300294"/>
    <w:rsid w:val="0030030F"/>
    <w:rsid w:val="003003B3"/>
    <w:rsid w:val="003004D0"/>
    <w:rsid w:val="0030068C"/>
    <w:rsid w:val="003008E6"/>
    <w:rsid w:val="0030091F"/>
    <w:rsid w:val="003009B1"/>
    <w:rsid w:val="00300A15"/>
    <w:rsid w:val="00300B41"/>
    <w:rsid w:val="00300BE4"/>
    <w:rsid w:val="00300C04"/>
    <w:rsid w:val="00300EE6"/>
    <w:rsid w:val="00300F99"/>
    <w:rsid w:val="003011CA"/>
    <w:rsid w:val="00301217"/>
    <w:rsid w:val="003012D4"/>
    <w:rsid w:val="003013EB"/>
    <w:rsid w:val="00301412"/>
    <w:rsid w:val="00301575"/>
    <w:rsid w:val="0030162B"/>
    <w:rsid w:val="003016BB"/>
    <w:rsid w:val="00301791"/>
    <w:rsid w:val="00301864"/>
    <w:rsid w:val="003018FC"/>
    <w:rsid w:val="00301DF5"/>
    <w:rsid w:val="00301E49"/>
    <w:rsid w:val="0030200D"/>
    <w:rsid w:val="00302077"/>
    <w:rsid w:val="00302150"/>
    <w:rsid w:val="003021C9"/>
    <w:rsid w:val="0030220E"/>
    <w:rsid w:val="00302427"/>
    <w:rsid w:val="003024BE"/>
    <w:rsid w:val="0030251F"/>
    <w:rsid w:val="00302573"/>
    <w:rsid w:val="00302590"/>
    <w:rsid w:val="003025C6"/>
    <w:rsid w:val="003025FB"/>
    <w:rsid w:val="003026CE"/>
    <w:rsid w:val="00302921"/>
    <w:rsid w:val="00302982"/>
    <w:rsid w:val="00302A64"/>
    <w:rsid w:val="00302B0A"/>
    <w:rsid w:val="00302B63"/>
    <w:rsid w:val="00302BBA"/>
    <w:rsid w:val="003030F5"/>
    <w:rsid w:val="0030314B"/>
    <w:rsid w:val="003031C7"/>
    <w:rsid w:val="00303234"/>
    <w:rsid w:val="00303360"/>
    <w:rsid w:val="003033C6"/>
    <w:rsid w:val="003034E0"/>
    <w:rsid w:val="003034F1"/>
    <w:rsid w:val="0030384B"/>
    <w:rsid w:val="00303BEA"/>
    <w:rsid w:val="00303DBB"/>
    <w:rsid w:val="00303F1C"/>
    <w:rsid w:val="00304097"/>
    <w:rsid w:val="0030416D"/>
    <w:rsid w:val="00304250"/>
    <w:rsid w:val="0030425A"/>
    <w:rsid w:val="0030456B"/>
    <w:rsid w:val="003048EE"/>
    <w:rsid w:val="00304BD2"/>
    <w:rsid w:val="00304BF8"/>
    <w:rsid w:val="00304C3C"/>
    <w:rsid w:val="00304CF8"/>
    <w:rsid w:val="00304F8D"/>
    <w:rsid w:val="00304FF4"/>
    <w:rsid w:val="00305014"/>
    <w:rsid w:val="0030506B"/>
    <w:rsid w:val="003051FC"/>
    <w:rsid w:val="00305474"/>
    <w:rsid w:val="0030549B"/>
    <w:rsid w:val="0030570C"/>
    <w:rsid w:val="003057F5"/>
    <w:rsid w:val="003058A5"/>
    <w:rsid w:val="003058CA"/>
    <w:rsid w:val="003058D0"/>
    <w:rsid w:val="003059BB"/>
    <w:rsid w:val="003059BC"/>
    <w:rsid w:val="00305B14"/>
    <w:rsid w:val="00305C2C"/>
    <w:rsid w:val="00305C4B"/>
    <w:rsid w:val="00305C6A"/>
    <w:rsid w:val="00305C88"/>
    <w:rsid w:val="00305D0F"/>
    <w:rsid w:val="00305DE0"/>
    <w:rsid w:val="00305E02"/>
    <w:rsid w:val="00305E57"/>
    <w:rsid w:val="00305ED6"/>
    <w:rsid w:val="00305FB0"/>
    <w:rsid w:val="003060CB"/>
    <w:rsid w:val="003063B9"/>
    <w:rsid w:val="0030643A"/>
    <w:rsid w:val="00306693"/>
    <w:rsid w:val="0030687D"/>
    <w:rsid w:val="00306A68"/>
    <w:rsid w:val="00306AF1"/>
    <w:rsid w:val="00306DDD"/>
    <w:rsid w:val="00306EF3"/>
    <w:rsid w:val="00306F78"/>
    <w:rsid w:val="00307004"/>
    <w:rsid w:val="0030707F"/>
    <w:rsid w:val="003072EF"/>
    <w:rsid w:val="003074B8"/>
    <w:rsid w:val="00307577"/>
    <w:rsid w:val="003075FF"/>
    <w:rsid w:val="003076C8"/>
    <w:rsid w:val="0030772C"/>
    <w:rsid w:val="0030777B"/>
    <w:rsid w:val="003079B2"/>
    <w:rsid w:val="00307AC2"/>
    <w:rsid w:val="00307BBF"/>
    <w:rsid w:val="00307CF5"/>
    <w:rsid w:val="0031007F"/>
    <w:rsid w:val="003101D4"/>
    <w:rsid w:val="00310583"/>
    <w:rsid w:val="003107BC"/>
    <w:rsid w:val="00310B1B"/>
    <w:rsid w:val="00310C86"/>
    <w:rsid w:val="00310F00"/>
    <w:rsid w:val="003110CA"/>
    <w:rsid w:val="0031124E"/>
    <w:rsid w:val="003112C2"/>
    <w:rsid w:val="003115AC"/>
    <w:rsid w:val="003115D1"/>
    <w:rsid w:val="00311640"/>
    <w:rsid w:val="00311745"/>
    <w:rsid w:val="0031184D"/>
    <w:rsid w:val="003118A6"/>
    <w:rsid w:val="00311C20"/>
    <w:rsid w:val="00311D58"/>
    <w:rsid w:val="00311D6E"/>
    <w:rsid w:val="00311DEE"/>
    <w:rsid w:val="00311EEF"/>
    <w:rsid w:val="00311FAC"/>
    <w:rsid w:val="00311FF3"/>
    <w:rsid w:val="003121F1"/>
    <w:rsid w:val="00312579"/>
    <w:rsid w:val="00312581"/>
    <w:rsid w:val="00312623"/>
    <w:rsid w:val="0031270E"/>
    <w:rsid w:val="00312803"/>
    <w:rsid w:val="0031285D"/>
    <w:rsid w:val="003128B1"/>
    <w:rsid w:val="003129C5"/>
    <w:rsid w:val="00312D95"/>
    <w:rsid w:val="00313328"/>
    <w:rsid w:val="003133D8"/>
    <w:rsid w:val="0031351D"/>
    <w:rsid w:val="00313578"/>
    <w:rsid w:val="003138A9"/>
    <w:rsid w:val="003138CE"/>
    <w:rsid w:val="0031395D"/>
    <w:rsid w:val="00313B5D"/>
    <w:rsid w:val="00313E82"/>
    <w:rsid w:val="0031400A"/>
    <w:rsid w:val="0031420A"/>
    <w:rsid w:val="003142DD"/>
    <w:rsid w:val="0031454A"/>
    <w:rsid w:val="00314634"/>
    <w:rsid w:val="00314773"/>
    <w:rsid w:val="00314938"/>
    <w:rsid w:val="00314953"/>
    <w:rsid w:val="00314ACA"/>
    <w:rsid w:val="00314BF4"/>
    <w:rsid w:val="00314CB5"/>
    <w:rsid w:val="0031505D"/>
    <w:rsid w:val="00315195"/>
    <w:rsid w:val="00315329"/>
    <w:rsid w:val="003153A1"/>
    <w:rsid w:val="00315407"/>
    <w:rsid w:val="00315597"/>
    <w:rsid w:val="00315854"/>
    <w:rsid w:val="00315909"/>
    <w:rsid w:val="00315A4F"/>
    <w:rsid w:val="00315B52"/>
    <w:rsid w:val="00315C6D"/>
    <w:rsid w:val="00315F44"/>
    <w:rsid w:val="00316129"/>
    <w:rsid w:val="00316222"/>
    <w:rsid w:val="003162AC"/>
    <w:rsid w:val="003163A1"/>
    <w:rsid w:val="003163D0"/>
    <w:rsid w:val="00316522"/>
    <w:rsid w:val="003168A4"/>
    <w:rsid w:val="00316967"/>
    <w:rsid w:val="00316A12"/>
    <w:rsid w:val="00316BFA"/>
    <w:rsid w:val="00316FA7"/>
    <w:rsid w:val="0031704F"/>
    <w:rsid w:val="003174A4"/>
    <w:rsid w:val="003174B7"/>
    <w:rsid w:val="003177DE"/>
    <w:rsid w:val="00317823"/>
    <w:rsid w:val="003178BE"/>
    <w:rsid w:val="00317E74"/>
    <w:rsid w:val="0032003D"/>
    <w:rsid w:val="003200B6"/>
    <w:rsid w:val="0032036F"/>
    <w:rsid w:val="003204CE"/>
    <w:rsid w:val="0032053E"/>
    <w:rsid w:val="00320605"/>
    <w:rsid w:val="00320738"/>
    <w:rsid w:val="00320769"/>
    <w:rsid w:val="00320813"/>
    <w:rsid w:val="003209B8"/>
    <w:rsid w:val="00320C70"/>
    <w:rsid w:val="00320CCB"/>
    <w:rsid w:val="00320DFD"/>
    <w:rsid w:val="00320E61"/>
    <w:rsid w:val="00320E7C"/>
    <w:rsid w:val="00321128"/>
    <w:rsid w:val="003212B7"/>
    <w:rsid w:val="0032132F"/>
    <w:rsid w:val="00321381"/>
    <w:rsid w:val="0032143F"/>
    <w:rsid w:val="003214F9"/>
    <w:rsid w:val="00321509"/>
    <w:rsid w:val="003216D0"/>
    <w:rsid w:val="00321934"/>
    <w:rsid w:val="00321BBB"/>
    <w:rsid w:val="00321C65"/>
    <w:rsid w:val="00321CF5"/>
    <w:rsid w:val="00321DC3"/>
    <w:rsid w:val="00321F21"/>
    <w:rsid w:val="00321F41"/>
    <w:rsid w:val="00322108"/>
    <w:rsid w:val="003221C3"/>
    <w:rsid w:val="00322231"/>
    <w:rsid w:val="003222AC"/>
    <w:rsid w:val="00322430"/>
    <w:rsid w:val="00322477"/>
    <w:rsid w:val="00322726"/>
    <w:rsid w:val="00322A23"/>
    <w:rsid w:val="00322C3B"/>
    <w:rsid w:val="00322CEE"/>
    <w:rsid w:val="00322CF9"/>
    <w:rsid w:val="00322D50"/>
    <w:rsid w:val="00322E2E"/>
    <w:rsid w:val="00322E39"/>
    <w:rsid w:val="00322F1B"/>
    <w:rsid w:val="00323049"/>
    <w:rsid w:val="00323167"/>
    <w:rsid w:val="00323274"/>
    <w:rsid w:val="0032329F"/>
    <w:rsid w:val="003232A2"/>
    <w:rsid w:val="0032344B"/>
    <w:rsid w:val="00323A84"/>
    <w:rsid w:val="00323BA0"/>
    <w:rsid w:val="00323C13"/>
    <w:rsid w:val="00323D26"/>
    <w:rsid w:val="00323D66"/>
    <w:rsid w:val="0032417C"/>
    <w:rsid w:val="003241A9"/>
    <w:rsid w:val="0032422B"/>
    <w:rsid w:val="003245E6"/>
    <w:rsid w:val="00324766"/>
    <w:rsid w:val="00324798"/>
    <w:rsid w:val="00324879"/>
    <w:rsid w:val="003248C5"/>
    <w:rsid w:val="003249D1"/>
    <w:rsid w:val="00324A12"/>
    <w:rsid w:val="00324E73"/>
    <w:rsid w:val="00324F6F"/>
    <w:rsid w:val="003251B3"/>
    <w:rsid w:val="003251FA"/>
    <w:rsid w:val="00325327"/>
    <w:rsid w:val="0032533F"/>
    <w:rsid w:val="00325545"/>
    <w:rsid w:val="0032560F"/>
    <w:rsid w:val="00325757"/>
    <w:rsid w:val="0032595C"/>
    <w:rsid w:val="00325FA8"/>
    <w:rsid w:val="003262AC"/>
    <w:rsid w:val="00326514"/>
    <w:rsid w:val="0032654D"/>
    <w:rsid w:val="0032663D"/>
    <w:rsid w:val="0032687D"/>
    <w:rsid w:val="003268F4"/>
    <w:rsid w:val="00326956"/>
    <w:rsid w:val="00326F3E"/>
    <w:rsid w:val="00326FB9"/>
    <w:rsid w:val="003270E0"/>
    <w:rsid w:val="00327127"/>
    <w:rsid w:val="003273DC"/>
    <w:rsid w:val="003273F8"/>
    <w:rsid w:val="00327481"/>
    <w:rsid w:val="003276FF"/>
    <w:rsid w:val="003278AD"/>
    <w:rsid w:val="003278D8"/>
    <w:rsid w:val="00327985"/>
    <w:rsid w:val="003279AC"/>
    <w:rsid w:val="00327A57"/>
    <w:rsid w:val="00327BAB"/>
    <w:rsid w:val="00327F8C"/>
    <w:rsid w:val="003300C8"/>
    <w:rsid w:val="0033017F"/>
    <w:rsid w:val="003301BE"/>
    <w:rsid w:val="003302BD"/>
    <w:rsid w:val="003302EB"/>
    <w:rsid w:val="00330429"/>
    <w:rsid w:val="0033048A"/>
    <w:rsid w:val="0033051D"/>
    <w:rsid w:val="00330626"/>
    <w:rsid w:val="003306A6"/>
    <w:rsid w:val="003306C1"/>
    <w:rsid w:val="00330705"/>
    <w:rsid w:val="00330A66"/>
    <w:rsid w:val="00330C39"/>
    <w:rsid w:val="00330DBE"/>
    <w:rsid w:val="00331218"/>
    <w:rsid w:val="00331225"/>
    <w:rsid w:val="003312BF"/>
    <w:rsid w:val="003313FE"/>
    <w:rsid w:val="003315B3"/>
    <w:rsid w:val="00331809"/>
    <w:rsid w:val="003319AA"/>
    <w:rsid w:val="00331A5F"/>
    <w:rsid w:val="00331A8E"/>
    <w:rsid w:val="00331DBC"/>
    <w:rsid w:val="00331DBE"/>
    <w:rsid w:val="00331DF4"/>
    <w:rsid w:val="00331E01"/>
    <w:rsid w:val="003321BE"/>
    <w:rsid w:val="00332364"/>
    <w:rsid w:val="0033269D"/>
    <w:rsid w:val="00332B5A"/>
    <w:rsid w:val="00332C35"/>
    <w:rsid w:val="00332FBC"/>
    <w:rsid w:val="003330B4"/>
    <w:rsid w:val="0033311C"/>
    <w:rsid w:val="003331EB"/>
    <w:rsid w:val="003331F8"/>
    <w:rsid w:val="00333246"/>
    <w:rsid w:val="003332B7"/>
    <w:rsid w:val="00333337"/>
    <w:rsid w:val="003333D8"/>
    <w:rsid w:val="00333636"/>
    <w:rsid w:val="00333806"/>
    <w:rsid w:val="00333CA3"/>
    <w:rsid w:val="00333D64"/>
    <w:rsid w:val="00333D92"/>
    <w:rsid w:val="00333ECA"/>
    <w:rsid w:val="00333FCA"/>
    <w:rsid w:val="003340E7"/>
    <w:rsid w:val="00334167"/>
    <w:rsid w:val="0033421E"/>
    <w:rsid w:val="003344D1"/>
    <w:rsid w:val="003345E8"/>
    <w:rsid w:val="00334605"/>
    <w:rsid w:val="00334611"/>
    <w:rsid w:val="00334976"/>
    <w:rsid w:val="003349E2"/>
    <w:rsid w:val="00334AA4"/>
    <w:rsid w:val="00334AC9"/>
    <w:rsid w:val="00334B43"/>
    <w:rsid w:val="00334C6B"/>
    <w:rsid w:val="00334D91"/>
    <w:rsid w:val="0033505A"/>
    <w:rsid w:val="00335147"/>
    <w:rsid w:val="003351D5"/>
    <w:rsid w:val="0033542B"/>
    <w:rsid w:val="003355A5"/>
    <w:rsid w:val="003355C4"/>
    <w:rsid w:val="003355E8"/>
    <w:rsid w:val="003357E7"/>
    <w:rsid w:val="003357FA"/>
    <w:rsid w:val="00335A30"/>
    <w:rsid w:val="00335B38"/>
    <w:rsid w:val="00335B84"/>
    <w:rsid w:val="0033603A"/>
    <w:rsid w:val="0033618C"/>
    <w:rsid w:val="003361D8"/>
    <w:rsid w:val="003367F6"/>
    <w:rsid w:val="0033692D"/>
    <w:rsid w:val="00336A30"/>
    <w:rsid w:val="00336B6B"/>
    <w:rsid w:val="00336CCF"/>
    <w:rsid w:val="00336D67"/>
    <w:rsid w:val="00336E4D"/>
    <w:rsid w:val="00336F58"/>
    <w:rsid w:val="00337106"/>
    <w:rsid w:val="003372C7"/>
    <w:rsid w:val="00337341"/>
    <w:rsid w:val="00337412"/>
    <w:rsid w:val="00337444"/>
    <w:rsid w:val="00337453"/>
    <w:rsid w:val="003375E9"/>
    <w:rsid w:val="00337685"/>
    <w:rsid w:val="003376F9"/>
    <w:rsid w:val="0033772E"/>
    <w:rsid w:val="003377A4"/>
    <w:rsid w:val="003377F8"/>
    <w:rsid w:val="00337AD0"/>
    <w:rsid w:val="00337B69"/>
    <w:rsid w:val="00337C07"/>
    <w:rsid w:val="00337C28"/>
    <w:rsid w:val="00337DCE"/>
    <w:rsid w:val="00337E74"/>
    <w:rsid w:val="00337E9F"/>
    <w:rsid w:val="00337EA5"/>
    <w:rsid w:val="00337FDD"/>
    <w:rsid w:val="00340311"/>
    <w:rsid w:val="00340453"/>
    <w:rsid w:val="003404D4"/>
    <w:rsid w:val="003404F4"/>
    <w:rsid w:val="00340657"/>
    <w:rsid w:val="003409CC"/>
    <w:rsid w:val="00340ADB"/>
    <w:rsid w:val="00340D40"/>
    <w:rsid w:val="00340EC8"/>
    <w:rsid w:val="00340ED8"/>
    <w:rsid w:val="00340F1F"/>
    <w:rsid w:val="00341030"/>
    <w:rsid w:val="00341379"/>
    <w:rsid w:val="0034158A"/>
    <w:rsid w:val="00341611"/>
    <w:rsid w:val="00341751"/>
    <w:rsid w:val="00341A89"/>
    <w:rsid w:val="00341B48"/>
    <w:rsid w:val="00341C84"/>
    <w:rsid w:val="00341FCC"/>
    <w:rsid w:val="00342052"/>
    <w:rsid w:val="00342069"/>
    <w:rsid w:val="00342135"/>
    <w:rsid w:val="003421EB"/>
    <w:rsid w:val="00342233"/>
    <w:rsid w:val="003423C8"/>
    <w:rsid w:val="003425AD"/>
    <w:rsid w:val="0034262C"/>
    <w:rsid w:val="00342853"/>
    <w:rsid w:val="00342958"/>
    <w:rsid w:val="00342D2A"/>
    <w:rsid w:val="00342E57"/>
    <w:rsid w:val="00342FCC"/>
    <w:rsid w:val="003431C5"/>
    <w:rsid w:val="003432D3"/>
    <w:rsid w:val="0034356E"/>
    <w:rsid w:val="00343684"/>
    <w:rsid w:val="003436FA"/>
    <w:rsid w:val="00343919"/>
    <w:rsid w:val="003439D0"/>
    <w:rsid w:val="00343B18"/>
    <w:rsid w:val="00343E46"/>
    <w:rsid w:val="00343F03"/>
    <w:rsid w:val="0034415C"/>
    <w:rsid w:val="00344507"/>
    <w:rsid w:val="00344A1B"/>
    <w:rsid w:val="00344A1C"/>
    <w:rsid w:val="00344ABA"/>
    <w:rsid w:val="00344E1C"/>
    <w:rsid w:val="00344E23"/>
    <w:rsid w:val="00344E31"/>
    <w:rsid w:val="00344F8C"/>
    <w:rsid w:val="00345053"/>
    <w:rsid w:val="0034508F"/>
    <w:rsid w:val="003452CD"/>
    <w:rsid w:val="003457A2"/>
    <w:rsid w:val="003457AB"/>
    <w:rsid w:val="00345948"/>
    <w:rsid w:val="00345CC6"/>
    <w:rsid w:val="00345CD0"/>
    <w:rsid w:val="00345D27"/>
    <w:rsid w:val="00345D90"/>
    <w:rsid w:val="00345EE4"/>
    <w:rsid w:val="00345F7C"/>
    <w:rsid w:val="00345F84"/>
    <w:rsid w:val="00345F96"/>
    <w:rsid w:val="0034626F"/>
    <w:rsid w:val="00346289"/>
    <w:rsid w:val="003462A8"/>
    <w:rsid w:val="00346750"/>
    <w:rsid w:val="0034680A"/>
    <w:rsid w:val="003468A9"/>
    <w:rsid w:val="00346A40"/>
    <w:rsid w:val="00346A63"/>
    <w:rsid w:val="00346B6A"/>
    <w:rsid w:val="00346B7D"/>
    <w:rsid w:val="00346BCE"/>
    <w:rsid w:val="00346DB7"/>
    <w:rsid w:val="00346DC6"/>
    <w:rsid w:val="00346E57"/>
    <w:rsid w:val="00347258"/>
    <w:rsid w:val="00347331"/>
    <w:rsid w:val="0034744D"/>
    <w:rsid w:val="0034747D"/>
    <w:rsid w:val="00347677"/>
    <w:rsid w:val="003478AF"/>
    <w:rsid w:val="00347B0F"/>
    <w:rsid w:val="00347B96"/>
    <w:rsid w:val="00347BD3"/>
    <w:rsid w:val="00347BFF"/>
    <w:rsid w:val="00347C31"/>
    <w:rsid w:val="00347CB3"/>
    <w:rsid w:val="00347E93"/>
    <w:rsid w:val="00347F28"/>
    <w:rsid w:val="00347F60"/>
    <w:rsid w:val="0035010F"/>
    <w:rsid w:val="0035014E"/>
    <w:rsid w:val="0035049D"/>
    <w:rsid w:val="00350691"/>
    <w:rsid w:val="00350698"/>
    <w:rsid w:val="003506D2"/>
    <w:rsid w:val="0035083A"/>
    <w:rsid w:val="00350896"/>
    <w:rsid w:val="0035089B"/>
    <w:rsid w:val="003508DF"/>
    <w:rsid w:val="00350AD1"/>
    <w:rsid w:val="00350B14"/>
    <w:rsid w:val="00350C16"/>
    <w:rsid w:val="00350C76"/>
    <w:rsid w:val="00350E37"/>
    <w:rsid w:val="00350E5D"/>
    <w:rsid w:val="00350E5F"/>
    <w:rsid w:val="00351231"/>
    <w:rsid w:val="00351324"/>
    <w:rsid w:val="003514B9"/>
    <w:rsid w:val="00351603"/>
    <w:rsid w:val="00351870"/>
    <w:rsid w:val="003518CA"/>
    <w:rsid w:val="00351BA2"/>
    <w:rsid w:val="00351C0B"/>
    <w:rsid w:val="00351D26"/>
    <w:rsid w:val="00351E6E"/>
    <w:rsid w:val="00352270"/>
    <w:rsid w:val="00352636"/>
    <w:rsid w:val="00352720"/>
    <w:rsid w:val="003527CF"/>
    <w:rsid w:val="00352884"/>
    <w:rsid w:val="00352951"/>
    <w:rsid w:val="003529B9"/>
    <w:rsid w:val="00352C0C"/>
    <w:rsid w:val="003530AA"/>
    <w:rsid w:val="003533F2"/>
    <w:rsid w:val="00353462"/>
    <w:rsid w:val="003534DD"/>
    <w:rsid w:val="00353507"/>
    <w:rsid w:val="0035368F"/>
    <w:rsid w:val="00353694"/>
    <w:rsid w:val="003538C8"/>
    <w:rsid w:val="00353B42"/>
    <w:rsid w:val="00353B9C"/>
    <w:rsid w:val="00353D46"/>
    <w:rsid w:val="00353D9F"/>
    <w:rsid w:val="00353EAC"/>
    <w:rsid w:val="00353FF6"/>
    <w:rsid w:val="003543A1"/>
    <w:rsid w:val="00354423"/>
    <w:rsid w:val="00354472"/>
    <w:rsid w:val="00354642"/>
    <w:rsid w:val="003547B8"/>
    <w:rsid w:val="00354921"/>
    <w:rsid w:val="00354930"/>
    <w:rsid w:val="00354D32"/>
    <w:rsid w:val="00354FB1"/>
    <w:rsid w:val="0035525B"/>
    <w:rsid w:val="0035529A"/>
    <w:rsid w:val="003554DD"/>
    <w:rsid w:val="00355807"/>
    <w:rsid w:val="003558C2"/>
    <w:rsid w:val="00355901"/>
    <w:rsid w:val="00355932"/>
    <w:rsid w:val="00355C69"/>
    <w:rsid w:val="00355CB4"/>
    <w:rsid w:val="00355D6B"/>
    <w:rsid w:val="00355E08"/>
    <w:rsid w:val="00355F08"/>
    <w:rsid w:val="00356300"/>
    <w:rsid w:val="003563F3"/>
    <w:rsid w:val="0035651C"/>
    <w:rsid w:val="003568C5"/>
    <w:rsid w:val="00356BD5"/>
    <w:rsid w:val="00356DDE"/>
    <w:rsid w:val="00356E99"/>
    <w:rsid w:val="00356FFF"/>
    <w:rsid w:val="0035705A"/>
    <w:rsid w:val="003570C9"/>
    <w:rsid w:val="00357239"/>
    <w:rsid w:val="003572E4"/>
    <w:rsid w:val="003575B2"/>
    <w:rsid w:val="00357744"/>
    <w:rsid w:val="0035787F"/>
    <w:rsid w:val="00357A1A"/>
    <w:rsid w:val="00357A56"/>
    <w:rsid w:val="00357AC8"/>
    <w:rsid w:val="00357C18"/>
    <w:rsid w:val="00357C86"/>
    <w:rsid w:val="00357C9F"/>
    <w:rsid w:val="00357ED5"/>
    <w:rsid w:val="00357F69"/>
    <w:rsid w:val="00357F6B"/>
    <w:rsid w:val="00360034"/>
    <w:rsid w:val="003600BB"/>
    <w:rsid w:val="003600E1"/>
    <w:rsid w:val="00360203"/>
    <w:rsid w:val="00360554"/>
    <w:rsid w:val="00360578"/>
    <w:rsid w:val="0036059D"/>
    <w:rsid w:val="003605D2"/>
    <w:rsid w:val="003607FA"/>
    <w:rsid w:val="00360850"/>
    <w:rsid w:val="00360925"/>
    <w:rsid w:val="0036098D"/>
    <w:rsid w:val="00360AC8"/>
    <w:rsid w:val="00360B26"/>
    <w:rsid w:val="00360CB5"/>
    <w:rsid w:val="00360D60"/>
    <w:rsid w:val="00360D6F"/>
    <w:rsid w:val="00360DF1"/>
    <w:rsid w:val="003611C3"/>
    <w:rsid w:val="00361307"/>
    <w:rsid w:val="0036130C"/>
    <w:rsid w:val="003613E8"/>
    <w:rsid w:val="00361630"/>
    <w:rsid w:val="00361757"/>
    <w:rsid w:val="00361805"/>
    <w:rsid w:val="0036183A"/>
    <w:rsid w:val="003619FB"/>
    <w:rsid w:val="00361A5A"/>
    <w:rsid w:val="00361B8D"/>
    <w:rsid w:val="00361C05"/>
    <w:rsid w:val="00361F36"/>
    <w:rsid w:val="00362047"/>
    <w:rsid w:val="00362106"/>
    <w:rsid w:val="00362147"/>
    <w:rsid w:val="00362498"/>
    <w:rsid w:val="003624A7"/>
    <w:rsid w:val="003627B1"/>
    <w:rsid w:val="00362840"/>
    <w:rsid w:val="0036292D"/>
    <w:rsid w:val="00362BCE"/>
    <w:rsid w:val="00362DDB"/>
    <w:rsid w:val="00362EFD"/>
    <w:rsid w:val="0036302B"/>
    <w:rsid w:val="00363076"/>
    <w:rsid w:val="00363198"/>
    <w:rsid w:val="0036323E"/>
    <w:rsid w:val="0036332A"/>
    <w:rsid w:val="003636C1"/>
    <w:rsid w:val="0036381B"/>
    <w:rsid w:val="00363E49"/>
    <w:rsid w:val="00363E5A"/>
    <w:rsid w:val="00363E8E"/>
    <w:rsid w:val="00363E9A"/>
    <w:rsid w:val="00363EE6"/>
    <w:rsid w:val="00363F00"/>
    <w:rsid w:val="0036409F"/>
    <w:rsid w:val="003640BE"/>
    <w:rsid w:val="003645FE"/>
    <w:rsid w:val="0036471A"/>
    <w:rsid w:val="0036479D"/>
    <w:rsid w:val="00364817"/>
    <w:rsid w:val="0036482A"/>
    <w:rsid w:val="00364855"/>
    <w:rsid w:val="00364897"/>
    <w:rsid w:val="003649F2"/>
    <w:rsid w:val="00364D36"/>
    <w:rsid w:val="00364FBC"/>
    <w:rsid w:val="00364FEA"/>
    <w:rsid w:val="00365286"/>
    <w:rsid w:val="00365353"/>
    <w:rsid w:val="00365362"/>
    <w:rsid w:val="003653E6"/>
    <w:rsid w:val="003654FA"/>
    <w:rsid w:val="00365538"/>
    <w:rsid w:val="00365A27"/>
    <w:rsid w:val="00365A97"/>
    <w:rsid w:val="00365AC1"/>
    <w:rsid w:val="00365B47"/>
    <w:rsid w:val="00365F1F"/>
    <w:rsid w:val="0036601A"/>
    <w:rsid w:val="00366086"/>
    <w:rsid w:val="003662B9"/>
    <w:rsid w:val="00366462"/>
    <w:rsid w:val="003664C2"/>
    <w:rsid w:val="00366504"/>
    <w:rsid w:val="00366595"/>
    <w:rsid w:val="00366B79"/>
    <w:rsid w:val="00366D43"/>
    <w:rsid w:val="00366D8D"/>
    <w:rsid w:val="00366E55"/>
    <w:rsid w:val="0036704D"/>
    <w:rsid w:val="003670F6"/>
    <w:rsid w:val="00367122"/>
    <w:rsid w:val="0036726A"/>
    <w:rsid w:val="00367500"/>
    <w:rsid w:val="00367533"/>
    <w:rsid w:val="00367712"/>
    <w:rsid w:val="0036778E"/>
    <w:rsid w:val="003677EF"/>
    <w:rsid w:val="00367A0F"/>
    <w:rsid w:val="00367D3D"/>
    <w:rsid w:val="00367D72"/>
    <w:rsid w:val="00367D7E"/>
    <w:rsid w:val="00367E47"/>
    <w:rsid w:val="00367EF4"/>
    <w:rsid w:val="00370020"/>
    <w:rsid w:val="0037011E"/>
    <w:rsid w:val="0037023A"/>
    <w:rsid w:val="00370505"/>
    <w:rsid w:val="0037076C"/>
    <w:rsid w:val="0037082C"/>
    <w:rsid w:val="00370A70"/>
    <w:rsid w:val="00370C9B"/>
    <w:rsid w:val="00370DFE"/>
    <w:rsid w:val="00370EF1"/>
    <w:rsid w:val="003712D2"/>
    <w:rsid w:val="003714D9"/>
    <w:rsid w:val="00371573"/>
    <w:rsid w:val="003715C6"/>
    <w:rsid w:val="003718B8"/>
    <w:rsid w:val="0037192C"/>
    <w:rsid w:val="003719CB"/>
    <w:rsid w:val="00371BBE"/>
    <w:rsid w:val="00371D71"/>
    <w:rsid w:val="00371DBC"/>
    <w:rsid w:val="00371F5E"/>
    <w:rsid w:val="00371F64"/>
    <w:rsid w:val="00372144"/>
    <w:rsid w:val="003721F9"/>
    <w:rsid w:val="00372262"/>
    <w:rsid w:val="003722EF"/>
    <w:rsid w:val="0037266D"/>
    <w:rsid w:val="003726FE"/>
    <w:rsid w:val="00372BCF"/>
    <w:rsid w:val="00372DA0"/>
    <w:rsid w:val="00372E69"/>
    <w:rsid w:val="00372F5A"/>
    <w:rsid w:val="00373000"/>
    <w:rsid w:val="00373061"/>
    <w:rsid w:val="003733B1"/>
    <w:rsid w:val="003734FC"/>
    <w:rsid w:val="00373698"/>
    <w:rsid w:val="00373E14"/>
    <w:rsid w:val="00373F32"/>
    <w:rsid w:val="00373FE0"/>
    <w:rsid w:val="00374171"/>
    <w:rsid w:val="003741B8"/>
    <w:rsid w:val="003741DE"/>
    <w:rsid w:val="00374262"/>
    <w:rsid w:val="0037426B"/>
    <w:rsid w:val="003744D9"/>
    <w:rsid w:val="00374553"/>
    <w:rsid w:val="003746D2"/>
    <w:rsid w:val="003749C7"/>
    <w:rsid w:val="00374E53"/>
    <w:rsid w:val="00374EE6"/>
    <w:rsid w:val="00374FA7"/>
    <w:rsid w:val="00375011"/>
    <w:rsid w:val="00375032"/>
    <w:rsid w:val="00375076"/>
    <w:rsid w:val="003750CD"/>
    <w:rsid w:val="0037510B"/>
    <w:rsid w:val="0037548E"/>
    <w:rsid w:val="003754F7"/>
    <w:rsid w:val="003756E4"/>
    <w:rsid w:val="00375711"/>
    <w:rsid w:val="00375A6B"/>
    <w:rsid w:val="00375C17"/>
    <w:rsid w:val="00375D69"/>
    <w:rsid w:val="00375D80"/>
    <w:rsid w:val="00375F2B"/>
    <w:rsid w:val="0037644F"/>
    <w:rsid w:val="003764F2"/>
    <w:rsid w:val="003765DE"/>
    <w:rsid w:val="003767F6"/>
    <w:rsid w:val="00376841"/>
    <w:rsid w:val="00376D5D"/>
    <w:rsid w:val="00376E02"/>
    <w:rsid w:val="00376F61"/>
    <w:rsid w:val="00377135"/>
    <w:rsid w:val="00377142"/>
    <w:rsid w:val="00377420"/>
    <w:rsid w:val="00377509"/>
    <w:rsid w:val="0037777D"/>
    <w:rsid w:val="00377781"/>
    <w:rsid w:val="003777E1"/>
    <w:rsid w:val="003777E5"/>
    <w:rsid w:val="003778B7"/>
    <w:rsid w:val="0037795D"/>
    <w:rsid w:val="00377980"/>
    <w:rsid w:val="0037798A"/>
    <w:rsid w:val="00377AB6"/>
    <w:rsid w:val="00377C58"/>
    <w:rsid w:val="00377DDE"/>
    <w:rsid w:val="00377F72"/>
    <w:rsid w:val="00377F7C"/>
    <w:rsid w:val="00380143"/>
    <w:rsid w:val="00380228"/>
    <w:rsid w:val="00380286"/>
    <w:rsid w:val="003803B2"/>
    <w:rsid w:val="0038054E"/>
    <w:rsid w:val="003806AB"/>
    <w:rsid w:val="00380776"/>
    <w:rsid w:val="003808ED"/>
    <w:rsid w:val="00380FD6"/>
    <w:rsid w:val="003811BC"/>
    <w:rsid w:val="003812DA"/>
    <w:rsid w:val="00381312"/>
    <w:rsid w:val="003813AD"/>
    <w:rsid w:val="0038184A"/>
    <w:rsid w:val="003819AD"/>
    <w:rsid w:val="00381B6C"/>
    <w:rsid w:val="00381EFD"/>
    <w:rsid w:val="00381F28"/>
    <w:rsid w:val="00381F64"/>
    <w:rsid w:val="00381FF4"/>
    <w:rsid w:val="003820B0"/>
    <w:rsid w:val="003820DD"/>
    <w:rsid w:val="003821C8"/>
    <w:rsid w:val="00382248"/>
    <w:rsid w:val="00382367"/>
    <w:rsid w:val="00382380"/>
    <w:rsid w:val="003823D5"/>
    <w:rsid w:val="00382488"/>
    <w:rsid w:val="00382490"/>
    <w:rsid w:val="00382906"/>
    <w:rsid w:val="003829FB"/>
    <w:rsid w:val="00382D00"/>
    <w:rsid w:val="00382F01"/>
    <w:rsid w:val="00382FB1"/>
    <w:rsid w:val="003833D2"/>
    <w:rsid w:val="0038341C"/>
    <w:rsid w:val="00383572"/>
    <w:rsid w:val="00383575"/>
    <w:rsid w:val="003836E8"/>
    <w:rsid w:val="00383A6A"/>
    <w:rsid w:val="00383ACE"/>
    <w:rsid w:val="00383AEB"/>
    <w:rsid w:val="00383B5D"/>
    <w:rsid w:val="00383C0B"/>
    <w:rsid w:val="00383E1C"/>
    <w:rsid w:val="00383F39"/>
    <w:rsid w:val="00384099"/>
    <w:rsid w:val="00384298"/>
    <w:rsid w:val="0038439B"/>
    <w:rsid w:val="003844AE"/>
    <w:rsid w:val="003846CB"/>
    <w:rsid w:val="00384703"/>
    <w:rsid w:val="003848F7"/>
    <w:rsid w:val="00384987"/>
    <w:rsid w:val="003849E8"/>
    <w:rsid w:val="003849EF"/>
    <w:rsid w:val="00384C83"/>
    <w:rsid w:val="00384CC1"/>
    <w:rsid w:val="00384DB5"/>
    <w:rsid w:val="00384DBC"/>
    <w:rsid w:val="00384FC2"/>
    <w:rsid w:val="0038512E"/>
    <w:rsid w:val="0038542B"/>
    <w:rsid w:val="0038545B"/>
    <w:rsid w:val="0038563C"/>
    <w:rsid w:val="00385859"/>
    <w:rsid w:val="003859FE"/>
    <w:rsid w:val="00385A7F"/>
    <w:rsid w:val="00385AB7"/>
    <w:rsid w:val="00385B0A"/>
    <w:rsid w:val="003861D7"/>
    <w:rsid w:val="003861F7"/>
    <w:rsid w:val="00386501"/>
    <w:rsid w:val="003866BA"/>
    <w:rsid w:val="003867A4"/>
    <w:rsid w:val="0038696E"/>
    <w:rsid w:val="0038698B"/>
    <w:rsid w:val="0038699E"/>
    <w:rsid w:val="00386C20"/>
    <w:rsid w:val="00386C5B"/>
    <w:rsid w:val="00386CE2"/>
    <w:rsid w:val="00386F48"/>
    <w:rsid w:val="00387203"/>
    <w:rsid w:val="003872ED"/>
    <w:rsid w:val="00387378"/>
    <w:rsid w:val="00387705"/>
    <w:rsid w:val="0038795A"/>
    <w:rsid w:val="00387A7D"/>
    <w:rsid w:val="00387A95"/>
    <w:rsid w:val="00387B94"/>
    <w:rsid w:val="00387CE0"/>
    <w:rsid w:val="00390156"/>
    <w:rsid w:val="003901D1"/>
    <w:rsid w:val="00390341"/>
    <w:rsid w:val="003904FD"/>
    <w:rsid w:val="003905DB"/>
    <w:rsid w:val="0039064C"/>
    <w:rsid w:val="0039066E"/>
    <w:rsid w:val="00390908"/>
    <w:rsid w:val="0039097B"/>
    <w:rsid w:val="00390A66"/>
    <w:rsid w:val="00390C44"/>
    <w:rsid w:val="00390C6D"/>
    <w:rsid w:val="00390D03"/>
    <w:rsid w:val="00390D48"/>
    <w:rsid w:val="00390E43"/>
    <w:rsid w:val="00391340"/>
    <w:rsid w:val="00391415"/>
    <w:rsid w:val="00391446"/>
    <w:rsid w:val="003914CE"/>
    <w:rsid w:val="0039196E"/>
    <w:rsid w:val="00391FF6"/>
    <w:rsid w:val="003920C6"/>
    <w:rsid w:val="00392291"/>
    <w:rsid w:val="00392307"/>
    <w:rsid w:val="00392380"/>
    <w:rsid w:val="003923D6"/>
    <w:rsid w:val="003923F7"/>
    <w:rsid w:val="00392409"/>
    <w:rsid w:val="003925AC"/>
    <w:rsid w:val="003925F2"/>
    <w:rsid w:val="0039266A"/>
    <w:rsid w:val="003926E8"/>
    <w:rsid w:val="003928C5"/>
    <w:rsid w:val="003929D7"/>
    <w:rsid w:val="003929E6"/>
    <w:rsid w:val="00392ABB"/>
    <w:rsid w:val="00392B4B"/>
    <w:rsid w:val="00392BA5"/>
    <w:rsid w:val="00392CB6"/>
    <w:rsid w:val="003930AA"/>
    <w:rsid w:val="003930AF"/>
    <w:rsid w:val="003932DF"/>
    <w:rsid w:val="00393604"/>
    <w:rsid w:val="00393791"/>
    <w:rsid w:val="0039380E"/>
    <w:rsid w:val="0039382F"/>
    <w:rsid w:val="0039392E"/>
    <w:rsid w:val="00393960"/>
    <w:rsid w:val="00393986"/>
    <w:rsid w:val="00393AC3"/>
    <w:rsid w:val="00393C81"/>
    <w:rsid w:val="00393CDC"/>
    <w:rsid w:val="00393F36"/>
    <w:rsid w:val="00394102"/>
    <w:rsid w:val="003941C0"/>
    <w:rsid w:val="003941C3"/>
    <w:rsid w:val="0039423F"/>
    <w:rsid w:val="00394278"/>
    <w:rsid w:val="0039445E"/>
    <w:rsid w:val="003947EE"/>
    <w:rsid w:val="00394A52"/>
    <w:rsid w:val="00394AC3"/>
    <w:rsid w:val="00394AD9"/>
    <w:rsid w:val="00394D02"/>
    <w:rsid w:val="00394D69"/>
    <w:rsid w:val="00394DBA"/>
    <w:rsid w:val="00394EDC"/>
    <w:rsid w:val="00394F22"/>
    <w:rsid w:val="00394F4D"/>
    <w:rsid w:val="003952DA"/>
    <w:rsid w:val="00395365"/>
    <w:rsid w:val="003953FF"/>
    <w:rsid w:val="0039549E"/>
    <w:rsid w:val="00395749"/>
    <w:rsid w:val="00395915"/>
    <w:rsid w:val="00395AA6"/>
    <w:rsid w:val="00395ACD"/>
    <w:rsid w:val="00395AFA"/>
    <w:rsid w:val="00395BFD"/>
    <w:rsid w:val="00395EC0"/>
    <w:rsid w:val="00395EC2"/>
    <w:rsid w:val="00395F1B"/>
    <w:rsid w:val="003960C5"/>
    <w:rsid w:val="0039618A"/>
    <w:rsid w:val="003966B4"/>
    <w:rsid w:val="00396A31"/>
    <w:rsid w:val="00396AC3"/>
    <w:rsid w:val="00396E6C"/>
    <w:rsid w:val="003971D9"/>
    <w:rsid w:val="00397427"/>
    <w:rsid w:val="003975D0"/>
    <w:rsid w:val="003977E3"/>
    <w:rsid w:val="00397866"/>
    <w:rsid w:val="0039790F"/>
    <w:rsid w:val="003979D3"/>
    <w:rsid w:val="00397B2F"/>
    <w:rsid w:val="00397C9E"/>
    <w:rsid w:val="00397DCB"/>
    <w:rsid w:val="00397DF0"/>
    <w:rsid w:val="00397E49"/>
    <w:rsid w:val="00397E79"/>
    <w:rsid w:val="003A009A"/>
    <w:rsid w:val="003A0146"/>
    <w:rsid w:val="003A020E"/>
    <w:rsid w:val="003A027A"/>
    <w:rsid w:val="003A0563"/>
    <w:rsid w:val="003A05F9"/>
    <w:rsid w:val="003A069D"/>
    <w:rsid w:val="003A06BD"/>
    <w:rsid w:val="003A09CE"/>
    <w:rsid w:val="003A0ACB"/>
    <w:rsid w:val="003A0CEC"/>
    <w:rsid w:val="003A0DC8"/>
    <w:rsid w:val="003A0FB6"/>
    <w:rsid w:val="003A0FDB"/>
    <w:rsid w:val="003A1025"/>
    <w:rsid w:val="003A1092"/>
    <w:rsid w:val="003A1250"/>
    <w:rsid w:val="003A12DD"/>
    <w:rsid w:val="003A1303"/>
    <w:rsid w:val="003A14EF"/>
    <w:rsid w:val="003A1503"/>
    <w:rsid w:val="003A151B"/>
    <w:rsid w:val="003A1670"/>
    <w:rsid w:val="003A16C4"/>
    <w:rsid w:val="003A17EC"/>
    <w:rsid w:val="003A19EA"/>
    <w:rsid w:val="003A1A4C"/>
    <w:rsid w:val="003A1D27"/>
    <w:rsid w:val="003A206B"/>
    <w:rsid w:val="003A224E"/>
    <w:rsid w:val="003A238E"/>
    <w:rsid w:val="003A2461"/>
    <w:rsid w:val="003A25DA"/>
    <w:rsid w:val="003A2618"/>
    <w:rsid w:val="003A2661"/>
    <w:rsid w:val="003A2815"/>
    <w:rsid w:val="003A2873"/>
    <w:rsid w:val="003A28B8"/>
    <w:rsid w:val="003A296E"/>
    <w:rsid w:val="003A298C"/>
    <w:rsid w:val="003A2B0A"/>
    <w:rsid w:val="003A2DD1"/>
    <w:rsid w:val="003A2F62"/>
    <w:rsid w:val="003A306E"/>
    <w:rsid w:val="003A307D"/>
    <w:rsid w:val="003A312D"/>
    <w:rsid w:val="003A3230"/>
    <w:rsid w:val="003A33FF"/>
    <w:rsid w:val="003A3643"/>
    <w:rsid w:val="003A38B3"/>
    <w:rsid w:val="003A38E5"/>
    <w:rsid w:val="003A3B81"/>
    <w:rsid w:val="003A3B85"/>
    <w:rsid w:val="003A3C39"/>
    <w:rsid w:val="003A3C81"/>
    <w:rsid w:val="003A3CAB"/>
    <w:rsid w:val="003A3D7D"/>
    <w:rsid w:val="003A3DF0"/>
    <w:rsid w:val="003A3E10"/>
    <w:rsid w:val="003A3EC0"/>
    <w:rsid w:val="003A3F59"/>
    <w:rsid w:val="003A41CF"/>
    <w:rsid w:val="003A41D2"/>
    <w:rsid w:val="003A41FC"/>
    <w:rsid w:val="003A463D"/>
    <w:rsid w:val="003A4812"/>
    <w:rsid w:val="003A4926"/>
    <w:rsid w:val="003A4D3D"/>
    <w:rsid w:val="003A4F9E"/>
    <w:rsid w:val="003A4FBE"/>
    <w:rsid w:val="003A50D3"/>
    <w:rsid w:val="003A51E6"/>
    <w:rsid w:val="003A5257"/>
    <w:rsid w:val="003A53CB"/>
    <w:rsid w:val="003A56F3"/>
    <w:rsid w:val="003A58C5"/>
    <w:rsid w:val="003A58E7"/>
    <w:rsid w:val="003A5A9F"/>
    <w:rsid w:val="003A5AB3"/>
    <w:rsid w:val="003A5BA0"/>
    <w:rsid w:val="003A63F3"/>
    <w:rsid w:val="003A64D1"/>
    <w:rsid w:val="003A65BD"/>
    <w:rsid w:val="003A6736"/>
    <w:rsid w:val="003A67F6"/>
    <w:rsid w:val="003A68E9"/>
    <w:rsid w:val="003A6ACA"/>
    <w:rsid w:val="003A6C91"/>
    <w:rsid w:val="003A6CBC"/>
    <w:rsid w:val="003A6CF1"/>
    <w:rsid w:val="003A6D83"/>
    <w:rsid w:val="003A704C"/>
    <w:rsid w:val="003A71F7"/>
    <w:rsid w:val="003A72BB"/>
    <w:rsid w:val="003A730B"/>
    <w:rsid w:val="003A732B"/>
    <w:rsid w:val="003A7348"/>
    <w:rsid w:val="003A739F"/>
    <w:rsid w:val="003A7562"/>
    <w:rsid w:val="003A77A7"/>
    <w:rsid w:val="003A79D4"/>
    <w:rsid w:val="003A7A8B"/>
    <w:rsid w:val="003A7B52"/>
    <w:rsid w:val="003A7B94"/>
    <w:rsid w:val="003A7CF8"/>
    <w:rsid w:val="003A7D81"/>
    <w:rsid w:val="003A7EDC"/>
    <w:rsid w:val="003A7F30"/>
    <w:rsid w:val="003A7F96"/>
    <w:rsid w:val="003B002B"/>
    <w:rsid w:val="003B028E"/>
    <w:rsid w:val="003B03D8"/>
    <w:rsid w:val="003B06AB"/>
    <w:rsid w:val="003B07AE"/>
    <w:rsid w:val="003B0AFE"/>
    <w:rsid w:val="003B0B40"/>
    <w:rsid w:val="003B0B50"/>
    <w:rsid w:val="003B0BFA"/>
    <w:rsid w:val="003B0C66"/>
    <w:rsid w:val="003B0C86"/>
    <w:rsid w:val="003B0D94"/>
    <w:rsid w:val="003B0F55"/>
    <w:rsid w:val="003B10D6"/>
    <w:rsid w:val="003B1198"/>
    <w:rsid w:val="003B147F"/>
    <w:rsid w:val="003B14F7"/>
    <w:rsid w:val="003B159E"/>
    <w:rsid w:val="003B167D"/>
    <w:rsid w:val="003B179D"/>
    <w:rsid w:val="003B1B0E"/>
    <w:rsid w:val="003B1C57"/>
    <w:rsid w:val="003B2002"/>
    <w:rsid w:val="003B2481"/>
    <w:rsid w:val="003B24E4"/>
    <w:rsid w:val="003B2587"/>
    <w:rsid w:val="003B2687"/>
    <w:rsid w:val="003B2B22"/>
    <w:rsid w:val="003B2C7E"/>
    <w:rsid w:val="003B2D06"/>
    <w:rsid w:val="003B2D9D"/>
    <w:rsid w:val="003B2DE4"/>
    <w:rsid w:val="003B33EC"/>
    <w:rsid w:val="003B34BF"/>
    <w:rsid w:val="003B34CA"/>
    <w:rsid w:val="003B35DD"/>
    <w:rsid w:val="003B393E"/>
    <w:rsid w:val="003B3A72"/>
    <w:rsid w:val="003B3B95"/>
    <w:rsid w:val="003B3CF5"/>
    <w:rsid w:val="003B3E63"/>
    <w:rsid w:val="003B3EF6"/>
    <w:rsid w:val="003B402C"/>
    <w:rsid w:val="003B4159"/>
    <w:rsid w:val="003B41F5"/>
    <w:rsid w:val="003B4234"/>
    <w:rsid w:val="003B42A9"/>
    <w:rsid w:val="003B4530"/>
    <w:rsid w:val="003B4B59"/>
    <w:rsid w:val="003B4C09"/>
    <w:rsid w:val="003B4C60"/>
    <w:rsid w:val="003B4E0E"/>
    <w:rsid w:val="003B4EC1"/>
    <w:rsid w:val="003B4F67"/>
    <w:rsid w:val="003B501F"/>
    <w:rsid w:val="003B5291"/>
    <w:rsid w:val="003B53F0"/>
    <w:rsid w:val="003B55B9"/>
    <w:rsid w:val="003B56A0"/>
    <w:rsid w:val="003B58A4"/>
    <w:rsid w:val="003B5910"/>
    <w:rsid w:val="003B5A4E"/>
    <w:rsid w:val="003B5B06"/>
    <w:rsid w:val="003B5B26"/>
    <w:rsid w:val="003B5B5C"/>
    <w:rsid w:val="003B5BD5"/>
    <w:rsid w:val="003B5CBD"/>
    <w:rsid w:val="003B5DCF"/>
    <w:rsid w:val="003B5DD0"/>
    <w:rsid w:val="003B609E"/>
    <w:rsid w:val="003B610A"/>
    <w:rsid w:val="003B6114"/>
    <w:rsid w:val="003B61F9"/>
    <w:rsid w:val="003B637A"/>
    <w:rsid w:val="003B63BC"/>
    <w:rsid w:val="003B6491"/>
    <w:rsid w:val="003B64D0"/>
    <w:rsid w:val="003B650A"/>
    <w:rsid w:val="003B6700"/>
    <w:rsid w:val="003B684E"/>
    <w:rsid w:val="003B6987"/>
    <w:rsid w:val="003B69D7"/>
    <w:rsid w:val="003B6B0F"/>
    <w:rsid w:val="003B6C0B"/>
    <w:rsid w:val="003B6CE4"/>
    <w:rsid w:val="003B6F58"/>
    <w:rsid w:val="003B7117"/>
    <w:rsid w:val="003B73C8"/>
    <w:rsid w:val="003B7468"/>
    <w:rsid w:val="003B76A6"/>
    <w:rsid w:val="003B7751"/>
    <w:rsid w:val="003B7797"/>
    <w:rsid w:val="003B7819"/>
    <w:rsid w:val="003B784D"/>
    <w:rsid w:val="003B78EB"/>
    <w:rsid w:val="003B798B"/>
    <w:rsid w:val="003B79D4"/>
    <w:rsid w:val="003B7A00"/>
    <w:rsid w:val="003B7A2D"/>
    <w:rsid w:val="003B7BE1"/>
    <w:rsid w:val="003B7BEF"/>
    <w:rsid w:val="003B7F5A"/>
    <w:rsid w:val="003B7FCF"/>
    <w:rsid w:val="003C0040"/>
    <w:rsid w:val="003C00CB"/>
    <w:rsid w:val="003C0236"/>
    <w:rsid w:val="003C02D3"/>
    <w:rsid w:val="003C0388"/>
    <w:rsid w:val="003C05E7"/>
    <w:rsid w:val="003C0731"/>
    <w:rsid w:val="003C078D"/>
    <w:rsid w:val="003C0826"/>
    <w:rsid w:val="003C0A01"/>
    <w:rsid w:val="003C0E39"/>
    <w:rsid w:val="003C1010"/>
    <w:rsid w:val="003C1057"/>
    <w:rsid w:val="003C10DD"/>
    <w:rsid w:val="003C16B7"/>
    <w:rsid w:val="003C1C94"/>
    <w:rsid w:val="003C1E4D"/>
    <w:rsid w:val="003C1F12"/>
    <w:rsid w:val="003C1FC0"/>
    <w:rsid w:val="003C234C"/>
    <w:rsid w:val="003C2524"/>
    <w:rsid w:val="003C2653"/>
    <w:rsid w:val="003C26F9"/>
    <w:rsid w:val="003C275C"/>
    <w:rsid w:val="003C2786"/>
    <w:rsid w:val="003C289C"/>
    <w:rsid w:val="003C2A34"/>
    <w:rsid w:val="003C2A9A"/>
    <w:rsid w:val="003C2AD2"/>
    <w:rsid w:val="003C2B78"/>
    <w:rsid w:val="003C2D9D"/>
    <w:rsid w:val="003C2F52"/>
    <w:rsid w:val="003C30AB"/>
    <w:rsid w:val="003C3127"/>
    <w:rsid w:val="003C318E"/>
    <w:rsid w:val="003C32A0"/>
    <w:rsid w:val="003C32C8"/>
    <w:rsid w:val="003C3676"/>
    <w:rsid w:val="003C36E2"/>
    <w:rsid w:val="003C3908"/>
    <w:rsid w:val="003C3D55"/>
    <w:rsid w:val="003C3F43"/>
    <w:rsid w:val="003C4488"/>
    <w:rsid w:val="003C45A2"/>
    <w:rsid w:val="003C476D"/>
    <w:rsid w:val="003C478B"/>
    <w:rsid w:val="003C48D1"/>
    <w:rsid w:val="003C4C6D"/>
    <w:rsid w:val="003C4C89"/>
    <w:rsid w:val="003C5196"/>
    <w:rsid w:val="003C51C1"/>
    <w:rsid w:val="003C53CD"/>
    <w:rsid w:val="003C57B7"/>
    <w:rsid w:val="003C5812"/>
    <w:rsid w:val="003C5AA4"/>
    <w:rsid w:val="003C5AE6"/>
    <w:rsid w:val="003C5B55"/>
    <w:rsid w:val="003C5CBE"/>
    <w:rsid w:val="003C5D30"/>
    <w:rsid w:val="003C5E95"/>
    <w:rsid w:val="003C5F9D"/>
    <w:rsid w:val="003C623A"/>
    <w:rsid w:val="003C63B4"/>
    <w:rsid w:val="003C65D1"/>
    <w:rsid w:val="003C668D"/>
    <w:rsid w:val="003C6692"/>
    <w:rsid w:val="003C6719"/>
    <w:rsid w:val="003C6786"/>
    <w:rsid w:val="003C6869"/>
    <w:rsid w:val="003C68BC"/>
    <w:rsid w:val="003C6934"/>
    <w:rsid w:val="003C69C3"/>
    <w:rsid w:val="003C6A0A"/>
    <w:rsid w:val="003C6AC5"/>
    <w:rsid w:val="003C6B39"/>
    <w:rsid w:val="003C6C17"/>
    <w:rsid w:val="003C6EC5"/>
    <w:rsid w:val="003C7030"/>
    <w:rsid w:val="003C7444"/>
    <w:rsid w:val="003C74E3"/>
    <w:rsid w:val="003C7546"/>
    <w:rsid w:val="003C7680"/>
    <w:rsid w:val="003C76E6"/>
    <w:rsid w:val="003C76FB"/>
    <w:rsid w:val="003C77FD"/>
    <w:rsid w:val="003C790A"/>
    <w:rsid w:val="003C794C"/>
    <w:rsid w:val="003C79E8"/>
    <w:rsid w:val="003C7A21"/>
    <w:rsid w:val="003C7F68"/>
    <w:rsid w:val="003C7F93"/>
    <w:rsid w:val="003D00F8"/>
    <w:rsid w:val="003D0213"/>
    <w:rsid w:val="003D0276"/>
    <w:rsid w:val="003D02AE"/>
    <w:rsid w:val="003D03ED"/>
    <w:rsid w:val="003D05DD"/>
    <w:rsid w:val="003D0840"/>
    <w:rsid w:val="003D0CC7"/>
    <w:rsid w:val="003D0D5D"/>
    <w:rsid w:val="003D109B"/>
    <w:rsid w:val="003D1425"/>
    <w:rsid w:val="003D155C"/>
    <w:rsid w:val="003D1825"/>
    <w:rsid w:val="003D1D5C"/>
    <w:rsid w:val="003D1F3A"/>
    <w:rsid w:val="003D2098"/>
    <w:rsid w:val="003D20C4"/>
    <w:rsid w:val="003D2215"/>
    <w:rsid w:val="003D22AA"/>
    <w:rsid w:val="003D2314"/>
    <w:rsid w:val="003D2330"/>
    <w:rsid w:val="003D287F"/>
    <w:rsid w:val="003D2903"/>
    <w:rsid w:val="003D2977"/>
    <w:rsid w:val="003D2C57"/>
    <w:rsid w:val="003D2D51"/>
    <w:rsid w:val="003D2F43"/>
    <w:rsid w:val="003D2FFD"/>
    <w:rsid w:val="003D30A5"/>
    <w:rsid w:val="003D32E3"/>
    <w:rsid w:val="003D33C8"/>
    <w:rsid w:val="003D33D5"/>
    <w:rsid w:val="003D34C8"/>
    <w:rsid w:val="003D34CF"/>
    <w:rsid w:val="003D3616"/>
    <w:rsid w:val="003D3680"/>
    <w:rsid w:val="003D39EB"/>
    <w:rsid w:val="003D3A8A"/>
    <w:rsid w:val="003D3AD1"/>
    <w:rsid w:val="003D3C12"/>
    <w:rsid w:val="003D3E6C"/>
    <w:rsid w:val="003D4252"/>
    <w:rsid w:val="003D42EE"/>
    <w:rsid w:val="003D4469"/>
    <w:rsid w:val="003D4616"/>
    <w:rsid w:val="003D467F"/>
    <w:rsid w:val="003D4704"/>
    <w:rsid w:val="003D473B"/>
    <w:rsid w:val="003D4759"/>
    <w:rsid w:val="003D4776"/>
    <w:rsid w:val="003D4863"/>
    <w:rsid w:val="003D4884"/>
    <w:rsid w:val="003D49A2"/>
    <w:rsid w:val="003D49D8"/>
    <w:rsid w:val="003D4AB6"/>
    <w:rsid w:val="003D4D2B"/>
    <w:rsid w:val="003D4F32"/>
    <w:rsid w:val="003D4F7B"/>
    <w:rsid w:val="003D4FB4"/>
    <w:rsid w:val="003D5057"/>
    <w:rsid w:val="003D50A3"/>
    <w:rsid w:val="003D51F6"/>
    <w:rsid w:val="003D52F8"/>
    <w:rsid w:val="003D5488"/>
    <w:rsid w:val="003D567F"/>
    <w:rsid w:val="003D5833"/>
    <w:rsid w:val="003D58BE"/>
    <w:rsid w:val="003D5A03"/>
    <w:rsid w:val="003D5B5D"/>
    <w:rsid w:val="003D5BCE"/>
    <w:rsid w:val="003D5D13"/>
    <w:rsid w:val="003D5D25"/>
    <w:rsid w:val="003D5F3D"/>
    <w:rsid w:val="003D5FE2"/>
    <w:rsid w:val="003D60A0"/>
    <w:rsid w:val="003D64EE"/>
    <w:rsid w:val="003D6578"/>
    <w:rsid w:val="003D657F"/>
    <w:rsid w:val="003D65FD"/>
    <w:rsid w:val="003D6695"/>
    <w:rsid w:val="003D66F2"/>
    <w:rsid w:val="003D67AF"/>
    <w:rsid w:val="003D6A46"/>
    <w:rsid w:val="003D6A53"/>
    <w:rsid w:val="003D6A96"/>
    <w:rsid w:val="003D6AAB"/>
    <w:rsid w:val="003D6BCC"/>
    <w:rsid w:val="003D6C22"/>
    <w:rsid w:val="003D7084"/>
    <w:rsid w:val="003D722B"/>
    <w:rsid w:val="003D72A9"/>
    <w:rsid w:val="003D7537"/>
    <w:rsid w:val="003D762B"/>
    <w:rsid w:val="003D76DB"/>
    <w:rsid w:val="003D7824"/>
    <w:rsid w:val="003D782E"/>
    <w:rsid w:val="003D795E"/>
    <w:rsid w:val="003D7AC4"/>
    <w:rsid w:val="003D7B6A"/>
    <w:rsid w:val="003D7C41"/>
    <w:rsid w:val="003D7CED"/>
    <w:rsid w:val="003D7D7D"/>
    <w:rsid w:val="003D7E83"/>
    <w:rsid w:val="003D7F71"/>
    <w:rsid w:val="003E00EE"/>
    <w:rsid w:val="003E04D7"/>
    <w:rsid w:val="003E061D"/>
    <w:rsid w:val="003E0728"/>
    <w:rsid w:val="003E090A"/>
    <w:rsid w:val="003E0936"/>
    <w:rsid w:val="003E0B06"/>
    <w:rsid w:val="003E0BF4"/>
    <w:rsid w:val="003E0D03"/>
    <w:rsid w:val="003E0DA0"/>
    <w:rsid w:val="003E0DAF"/>
    <w:rsid w:val="003E0DB5"/>
    <w:rsid w:val="003E0F1D"/>
    <w:rsid w:val="003E1092"/>
    <w:rsid w:val="003E1169"/>
    <w:rsid w:val="003E12A1"/>
    <w:rsid w:val="003E14EA"/>
    <w:rsid w:val="003E16B2"/>
    <w:rsid w:val="003E1A33"/>
    <w:rsid w:val="003E1CE1"/>
    <w:rsid w:val="003E1CFD"/>
    <w:rsid w:val="003E1D29"/>
    <w:rsid w:val="003E1E1E"/>
    <w:rsid w:val="003E1E9C"/>
    <w:rsid w:val="003E1F5F"/>
    <w:rsid w:val="003E20D0"/>
    <w:rsid w:val="003E20E6"/>
    <w:rsid w:val="003E2469"/>
    <w:rsid w:val="003E24D8"/>
    <w:rsid w:val="003E295B"/>
    <w:rsid w:val="003E29B1"/>
    <w:rsid w:val="003E2C38"/>
    <w:rsid w:val="003E2FBC"/>
    <w:rsid w:val="003E2FEC"/>
    <w:rsid w:val="003E309D"/>
    <w:rsid w:val="003E34C3"/>
    <w:rsid w:val="003E3509"/>
    <w:rsid w:val="003E35C4"/>
    <w:rsid w:val="003E35D8"/>
    <w:rsid w:val="003E3723"/>
    <w:rsid w:val="003E3763"/>
    <w:rsid w:val="003E39D2"/>
    <w:rsid w:val="003E39F6"/>
    <w:rsid w:val="003E3A53"/>
    <w:rsid w:val="003E3AA7"/>
    <w:rsid w:val="003E3AE6"/>
    <w:rsid w:val="003E3AF1"/>
    <w:rsid w:val="003E3B11"/>
    <w:rsid w:val="003E3BCB"/>
    <w:rsid w:val="003E3C77"/>
    <w:rsid w:val="003E3CB1"/>
    <w:rsid w:val="003E3CBD"/>
    <w:rsid w:val="003E3D4F"/>
    <w:rsid w:val="003E3DC2"/>
    <w:rsid w:val="003E4181"/>
    <w:rsid w:val="003E4222"/>
    <w:rsid w:val="003E43FD"/>
    <w:rsid w:val="003E45A6"/>
    <w:rsid w:val="003E45C9"/>
    <w:rsid w:val="003E469C"/>
    <w:rsid w:val="003E47B9"/>
    <w:rsid w:val="003E4A99"/>
    <w:rsid w:val="003E4D59"/>
    <w:rsid w:val="003E4E4B"/>
    <w:rsid w:val="003E4EE2"/>
    <w:rsid w:val="003E5050"/>
    <w:rsid w:val="003E514C"/>
    <w:rsid w:val="003E5257"/>
    <w:rsid w:val="003E5267"/>
    <w:rsid w:val="003E52F7"/>
    <w:rsid w:val="003E5676"/>
    <w:rsid w:val="003E5748"/>
    <w:rsid w:val="003E5762"/>
    <w:rsid w:val="003E57FC"/>
    <w:rsid w:val="003E58CA"/>
    <w:rsid w:val="003E5C53"/>
    <w:rsid w:val="003E5CAA"/>
    <w:rsid w:val="003E5F69"/>
    <w:rsid w:val="003E6238"/>
    <w:rsid w:val="003E6433"/>
    <w:rsid w:val="003E65A6"/>
    <w:rsid w:val="003E6B81"/>
    <w:rsid w:val="003E6EFE"/>
    <w:rsid w:val="003E70A9"/>
    <w:rsid w:val="003E740F"/>
    <w:rsid w:val="003E75DA"/>
    <w:rsid w:val="003E7627"/>
    <w:rsid w:val="003E76CC"/>
    <w:rsid w:val="003E774D"/>
    <w:rsid w:val="003E77C2"/>
    <w:rsid w:val="003E78C3"/>
    <w:rsid w:val="003E7BA6"/>
    <w:rsid w:val="003E7E62"/>
    <w:rsid w:val="003E7EBE"/>
    <w:rsid w:val="003E7FDC"/>
    <w:rsid w:val="003F00DC"/>
    <w:rsid w:val="003F0155"/>
    <w:rsid w:val="003F01A7"/>
    <w:rsid w:val="003F01F2"/>
    <w:rsid w:val="003F0326"/>
    <w:rsid w:val="003F0668"/>
    <w:rsid w:val="003F06D2"/>
    <w:rsid w:val="003F0726"/>
    <w:rsid w:val="003F0870"/>
    <w:rsid w:val="003F08E0"/>
    <w:rsid w:val="003F0B85"/>
    <w:rsid w:val="003F0CBA"/>
    <w:rsid w:val="003F0CF8"/>
    <w:rsid w:val="003F0F02"/>
    <w:rsid w:val="003F0F35"/>
    <w:rsid w:val="003F10B9"/>
    <w:rsid w:val="003F1128"/>
    <w:rsid w:val="003F1189"/>
    <w:rsid w:val="003F119A"/>
    <w:rsid w:val="003F11BC"/>
    <w:rsid w:val="003F156D"/>
    <w:rsid w:val="003F1868"/>
    <w:rsid w:val="003F1890"/>
    <w:rsid w:val="003F19BB"/>
    <w:rsid w:val="003F1A87"/>
    <w:rsid w:val="003F1D62"/>
    <w:rsid w:val="003F1DAD"/>
    <w:rsid w:val="003F1DBC"/>
    <w:rsid w:val="003F1EBE"/>
    <w:rsid w:val="003F2002"/>
    <w:rsid w:val="003F2006"/>
    <w:rsid w:val="003F2058"/>
    <w:rsid w:val="003F20EE"/>
    <w:rsid w:val="003F222F"/>
    <w:rsid w:val="003F2296"/>
    <w:rsid w:val="003F24BF"/>
    <w:rsid w:val="003F2533"/>
    <w:rsid w:val="003F27C7"/>
    <w:rsid w:val="003F287D"/>
    <w:rsid w:val="003F2AFD"/>
    <w:rsid w:val="003F2C40"/>
    <w:rsid w:val="003F3169"/>
    <w:rsid w:val="003F31E4"/>
    <w:rsid w:val="003F36EF"/>
    <w:rsid w:val="003F3C1A"/>
    <w:rsid w:val="003F3C25"/>
    <w:rsid w:val="003F3C9B"/>
    <w:rsid w:val="003F3D8C"/>
    <w:rsid w:val="003F3E97"/>
    <w:rsid w:val="003F408C"/>
    <w:rsid w:val="003F40D9"/>
    <w:rsid w:val="003F422E"/>
    <w:rsid w:val="003F47CE"/>
    <w:rsid w:val="003F4998"/>
    <w:rsid w:val="003F4A2D"/>
    <w:rsid w:val="003F4A70"/>
    <w:rsid w:val="003F4B4D"/>
    <w:rsid w:val="003F4CD2"/>
    <w:rsid w:val="003F4ED7"/>
    <w:rsid w:val="003F4F60"/>
    <w:rsid w:val="003F5025"/>
    <w:rsid w:val="003F5306"/>
    <w:rsid w:val="003F541B"/>
    <w:rsid w:val="003F560C"/>
    <w:rsid w:val="003F56A2"/>
    <w:rsid w:val="003F58A6"/>
    <w:rsid w:val="003F5C08"/>
    <w:rsid w:val="003F5D06"/>
    <w:rsid w:val="003F5D42"/>
    <w:rsid w:val="003F5E36"/>
    <w:rsid w:val="003F5FE6"/>
    <w:rsid w:val="003F621D"/>
    <w:rsid w:val="003F63C2"/>
    <w:rsid w:val="003F6596"/>
    <w:rsid w:val="003F68D8"/>
    <w:rsid w:val="003F69C2"/>
    <w:rsid w:val="003F6BC1"/>
    <w:rsid w:val="003F6C78"/>
    <w:rsid w:val="003F6D4B"/>
    <w:rsid w:val="003F6D97"/>
    <w:rsid w:val="003F6ED9"/>
    <w:rsid w:val="003F6F0E"/>
    <w:rsid w:val="003F6F1A"/>
    <w:rsid w:val="003F706A"/>
    <w:rsid w:val="003F74D3"/>
    <w:rsid w:val="003F7750"/>
    <w:rsid w:val="003F784D"/>
    <w:rsid w:val="003F78D7"/>
    <w:rsid w:val="003F7991"/>
    <w:rsid w:val="003F7A7D"/>
    <w:rsid w:val="003F7AA5"/>
    <w:rsid w:val="003F7C64"/>
    <w:rsid w:val="003F7DF2"/>
    <w:rsid w:val="003F7EBF"/>
    <w:rsid w:val="003F7F0D"/>
    <w:rsid w:val="003F7F55"/>
    <w:rsid w:val="003F7FCC"/>
    <w:rsid w:val="00400004"/>
    <w:rsid w:val="004003CB"/>
    <w:rsid w:val="00400431"/>
    <w:rsid w:val="004006DF"/>
    <w:rsid w:val="00400A29"/>
    <w:rsid w:val="00400A53"/>
    <w:rsid w:val="00400AE7"/>
    <w:rsid w:val="00400E96"/>
    <w:rsid w:val="00400EC2"/>
    <w:rsid w:val="00401012"/>
    <w:rsid w:val="00401084"/>
    <w:rsid w:val="0040115E"/>
    <w:rsid w:val="0040122F"/>
    <w:rsid w:val="004014DB"/>
    <w:rsid w:val="00401661"/>
    <w:rsid w:val="004017EC"/>
    <w:rsid w:val="0040193B"/>
    <w:rsid w:val="00401A1C"/>
    <w:rsid w:val="00401C48"/>
    <w:rsid w:val="00401D75"/>
    <w:rsid w:val="00401E57"/>
    <w:rsid w:val="00401F63"/>
    <w:rsid w:val="00402172"/>
    <w:rsid w:val="00402296"/>
    <w:rsid w:val="0040235A"/>
    <w:rsid w:val="004024A9"/>
    <w:rsid w:val="004027FA"/>
    <w:rsid w:val="00402889"/>
    <w:rsid w:val="0040298E"/>
    <w:rsid w:val="00402A01"/>
    <w:rsid w:val="00402C59"/>
    <w:rsid w:val="00402EBD"/>
    <w:rsid w:val="00402F24"/>
    <w:rsid w:val="00402F52"/>
    <w:rsid w:val="0040306A"/>
    <w:rsid w:val="00403092"/>
    <w:rsid w:val="0040312A"/>
    <w:rsid w:val="0040318E"/>
    <w:rsid w:val="00403334"/>
    <w:rsid w:val="0040335F"/>
    <w:rsid w:val="004033E1"/>
    <w:rsid w:val="00403445"/>
    <w:rsid w:val="00403456"/>
    <w:rsid w:val="00403515"/>
    <w:rsid w:val="0040354D"/>
    <w:rsid w:val="00403648"/>
    <w:rsid w:val="00403788"/>
    <w:rsid w:val="004037F9"/>
    <w:rsid w:val="0040380D"/>
    <w:rsid w:val="0040388A"/>
    <w:rsid w:val="00403912"/>
    <w:rsid w:val="00403A2A"/>
    <w:rsid w:val="00403B3B"/>
    <w:rsid w:val="00403C10"/>
    <w:rsid w:val="00403C34"/>
    <w:rsid w:val="00403C93"/>
    <w:rsid w:val="00403D56"/>
    <w:rsid w:val="00403D8F"/>
    <w:rsid w:val="00404173"/>
    <w:rsid w:val="004041B7"/>
    <w:rsid w:val="00404326"/>
    <w:rsid w:val="004043AA"/>
    <w:rsid w:val="0040454D"/>
    <w:rsid w:val="004046C6"/>
    <w:rsid w:val="00404733"/>
    <w:rsid w:val="004049B7"/>
    <w:rsid w:val="00404B96"/>
    <w:rsid w:val="00404CB7"/>
    <w:rsid w:val="00404F11"/>
    <w:rsid w:val="00404FEA"/>
    <w:rsid w:val="0040507E"/>
    <w:rsid w:val="00405183"/>
    <w:rsid w:val="00405241"/>
    <w:rsid w:val="004054DA"/>
    <w:rsid w:val="0040552E"/>
    <w:rsid w:val="00405532"/>
    <w:rsid w:val="004058A6"/>
    <w:rsid w:val="00405B16"/>
    <w:rsid w:val="00405BB9"/>
    <w:rsid w:val="00405BCB"/>
    <w:rsid w:val="00405BEE"/>
    <w:rsid w:val="00405D8B"/>
    <w:rsid w:val="00405E5A"/>
    <w:rsid w:val="004062D5"/>
    <w:rsid w:val="004062FB"/>
    <w:rsid w:val="0040630C"/>
    <w:rsid w:val="004065C5"/>
    <w:rsid w:val="004065ED"/>
    <w:rsid w:val="0040673B"/>
    <w:rsid w:val="00406866"/>
    <w:rsid w:val="00406893"/>
    <w:rsid w:val="00406938"/>
    <w:rsid w:val="00406A34"/>
    <w:rsid w:val="00406BA8"/>
    <w:rsid w:val="00406C6C"/>
    <w:rsid w:val="00406C78"/>
    <w:rsid w:val="00406E16"/>
    <w:rsid w:val="004071D6"/>
    <w:rsid w:val="004072D0"/>
    <w:rsid w:val="0040744B"/>
    <w:rsid w:val="0040759E"/>
    <w:rsid w:val="004075FA"/>
    <w:rsid w:val="00407676"/>
    <w:rsid w:val="0040792E"/>
    <w:rsid w:val="00407A0B"/>
    <w:rsid w:val="00407B06"/>
    <w:rsid w:val="00407C50"/>
    <w:rsid w:val="00407CFC"/>
    <w:rsid w:val="00407DA5"/>
    <w:rsid w:val="00407EB9"/>
    <w:rsid w:val="00407F14"/>
    <w:rsid w:val="00410030"/>
    <w:rsid w:val="004100DF"/>
    <w:rsid w:val="00410109"/>
    <w:rsid w:val="004102FF"/>
    <w:rsid w:val="00410379"/>
    <w:rsid w:val="004103EC"/>
    <w:rsid w:val="00410420"/>
    <w:rsid w:val="00410B76"/>
    <w:rsid w:val="00411096"/>
    <w:rsid w:val="00411229"/>
    <w:rsid w:val="004112AB"/>
    <w:rsid w:val="004112C8"/>
    <w:rsid w:val="004113BF"/>
    <w:rsid w:val="004113E2"/>
    <w:rsid w:val="0041140E"/>
    <w:rsid w:val="0041147E"/>
    <w:rsid w:val="0041173C"/>
    <w:rsid w:val="0041175D"/>
    <w:rsid w:val="004118A5"/>
    <w:rsid w:val="00411D4A"/>
    <w:rsid w:val="004123C1"/>
    <w:rsid w:val="004123C8"/>
    <w:rsid w:val="00412451"/>
    <w:rsid w:val="004125F0"/>
    <w:rsid w:val="004126A6"/>
    <w:rsid w:val="00412767"/>
    <w:rsid w:val="004127F3"/>
    <w:rsid w:val="0041286B"/>
    <w:rsid w:val="0041287E"/>
    <w:rsid w:val="00412A42"/>
    <w:rsid w:val="00412AFE"/>
    <w:rsid w:val="00412D1B"/>
    <w:rsid w:val="00412DDD"/>
    <w:rsid w:val="00412EB1"/>
    <w:rsid w:val="00413B67"/>
    <w:rsid w:val="00413C4A"/>
    <w:rsid w:val="00413DA4"/>
    <w:rsid w:val="00413F23"/>
    <w:rsid w:val="00413F4D"/>
    <w:rsid w:val="004144A9"/>
    <w:rsid w:val="00414626"/>
    <w:rsid w:val="00414637"/>
    <w:rsid w:val="004146D1"/>
    <w:rsid w:val="00414831"/>
    <w:rsid w:val="00414879"/>
    <w:rsid w:val="004149A5"/>
    <w:rsid w:val="00414A35"/>
    <w:rsid w:val="00414C00"/>
    <w:rsid w:val="00414ECC"/>
    <w:rsid w:val="00415173"/>
    <w:rsid w:val="00415179"/>
    <w:rsid w:val="004151BF"/>
    <w:rsid w:val="004153B2"/>
    <w:rsid w:val="004155C7"/>
    <w:rsid w:val="0041583E"/>
    <w:rsid w:val="00415A0D"/>
    <w:rsid w:val="00415ADD"/>
    <w:rsid w:val="00415B74"/>
    <w:rsid w:val="00415B85"/>
    <w:rsid w:val="00415C5B"/>
    <w:rsid w:val="00415D92"/>
    <w:rsid w:val="00415EF2"/>
    <w:rsid w:val="00415F9F"/>
    <w:rsid w:val="00416223"/>
    <w:rsid w:val="004163EC"/>
    <w:rsid w:val="00416515"/>
    <w:rsid w:val="004165C8"/>
    <w:rsid w:val="004166B7"/>
    <w:rsid w:val="004166D4"/>
    <w:rsid w:val="004167D4"/>
    <w:rsid w:val="004169E8"/>
    <w:rsid w:val="00416BC8"/>
    <w:rsid w:val="00416BD7"/>
    <w:rsid w:val="00416BF3"/>
    <w:rsid w:val="00416E37"/>
    <w:rsid w:val="00416E6E"/>
    <w:rsid w:val="00416E71"/>
    <w:rsid w:val="004171FB"/>
    <w:rsid w:val="00417408"/>
    <w:rsid w:val="0041746D"/>
    <w:rsid w:val="004175DD"/>
    <w:rsid w:val="00417742"/>
    <w:rsid w:val="004178B5"/>
    <w:rsid w:val="00417AFA"/>
    <w:rsid w:val="00417BE9"/>
    <w:rsid w:val="00417BF7"/>
    <w:rsid w:val="00417F0D"/>
    <w:rsid w:val="00417F9C"/>
    <w:rsid w:val="00420155"/>
    <w:rsid w:val="004201E6"/>
    <w:rsid w:val="00420829"/>
    <w:rsid w:val="00420A0B"/>
    <w:rsid w:val="00420C24"/>
    <w:rsid w:val="00420C3D"/>
    <w:rsid w:val="00420E56"/>
    <w:rsid w:val="00420ECB"/>
    <w:rsid w:val="00420F0C"/>
    <w:rsid w:val="00420FF5"/>
    <w:rsid w:val="0042137E"/>
    <w:rsid w:val="004216FA"/>
    <w:rsid w:val="00421741"/>
    <w:rsid w:val="00421850"/>
    <w:rsid w:val="004218E9"/>
    <w:rsid w:val="00421963"/>
    <w:rsid w:val="00421B13"/>
    <w:rsid w:val="00421B4A"/>
    <w:rsid w:val="00421D29"/>
    <w:rsid w:val="00421DA6"/>
    <w:rsid w:val="004223A7"/>
    <w:rsid w:val="004224E0"/>
    <w:rsid w:val="00422607"/>
    <w:rsid w:val="00422844"/>
    <w:rsid w:val="0042286C"/>
    <w:rsid w:val="0042294C"/>
    <w:rsid w:val="00422A77"/>
    <w:rsid w:val="00422C1A"/>
    <w:rsid w:val="00422D8D"/>
    <w:rsid w:val="00422E0A"/>
    <w:rsid w:val="00422E91"/>
    <w:rsid w:val="00422EA2"/>
    <w:rsid w:val="0042303C"/>
    <w:rsid w:val="0042305B"/>
    <w:rsid w:val="00423101"/>
    <w:rsid w:val="00423192"/>
    <w:rsid w:val="004231A3"/>
    <w:rsid w:val="004232BF"/>
    <w:rsid w:val="0042338D"/>
    <w:rsid w:val="004235E0"/>
    <w:rsid w:val="00423902"/>
    <w:rsid w:val="0042395C"/>
    <w:rsid w:val="004239D5"/>
    <w:rsid w:val="00423C41"/>
    <w:rsid w:val="00423C46"/>
    <w:rsid w:val="00423C83"/>
    <w:rsid w:val="00423D97"/>
    <w:rsid w:val="00423EC4"/>
    <w:rsid w:val="00423FED"/>
    <w:rsid w:val="0042408F"/>
    <w:rsid w:val="004241A7"/>
    <w:rsid w:val="0042428B"/>
    <w:rsid w:val="00424503"/>
    <w:rsid w:val="00424526"/>
    <w:rsid w:val="00424596"/>
    <w:rsid w:val="004245BB"/>
    <w:rsid w:val="00424910"/>
    <w:rsid w:val="00424C38"/>
    <w:rsid w:val="00424D38"/>
    <w:rsid w:val="00425125"/>
    <w:rsid w:val="00425290"/>
    <w:rsid w:val="004252FA"/>
    <w:rsid w:val="00425602"/>
    <w:rsid w:val="004256AF"/>
    <w:rsid w:val="0042570C"/>
    <w:rsid w:val="00425771"/>
    <w:rsid w:val="0042580F"/>
    <w:rsid w:val="00425866"/>
    <w:rsid w:val="00425A00"/>
    <w:rsid w:val="00425D2B"/>
    <w:rsid w:val="00425D39"/>
    <w:rsid w:val="00425DE2"/>
    <w:rsid w:val="00425F1F"/>
    <w:rsid w:val="00426018"/>
    <w:rsid w:val="0042607D"/>
    <w:rsid w:val="004260D4"/>
    <w:rsid w:val="0042636D"/>
    <w:rsid w:val="00426384"/>
    <w:rsid w:val="00426559"/>
    <w:rsid w:val="004266BC"/>
    <w:rsid w:val="00426766"/>
    <w:rsid w:val="00426AAE"/>
    <w:rsid w:val="00426B66"/>
    <w:rsid w:val="00426BDF"/>
    <w:rsid w:val="00426C92"/>
    <w:rsid w:val="00426CC4"/>
    <w:rsid w:val="00426DF6"/>
    <w:rsid w:val="00426E60"/>
    <w:rsid w:val="00426F16"/>
    <w:rsid w:val="004273AC"/>
    <w:rsid w:val="00427407"/>
    <w:rsid w:val="00427746"/>
    <w:rsid w:val="00427762"/>
    <w:rsid w:val="00427CCC"/>
    <w:rsid w:val="00427E7C"/>
    <w:rsid w:val="00427EF9"/>
    <w:rsid w:val="00430035"/>
    <w:rsid w:val="00430123"/>
    <w:rsid w:val="00430149"/>
    <w:rsid w:val="00430347"/>
    <w:rsid w:val="00430477"/>
    <w:rsid w:val="00430732"/>
    <w:rsid w:val="0043089A"/>
    <w:rsid w:val="004308C4"/>
    <w:rsid w:val="004308E4"/>
    <w:rsid w:val="00430990"/>
    <w:rsid w:val="00430A7D"/>
    <w:rsid w:val="00430C31"/>
    <w:rsid w:val="00430FA6"/>
    <w:rsid w:val="0043103D"/>
    <w:rsid w:val="004312D0"/>
    <w:rsid w:val="0043135D"/>
    <w:rsid w:val="004315BE"/>
    <w:rsid w:val="00431818"/>
    <w:rsid w:val="0043183E"/>
    <w:rsid w:val="0043184D"/>
    <w:rsid w:val="0043190B"/>
    <w:rsid w:val="004319C9"/>
    <w:rsid w:val="00431A26"/>
    <w:rsid w:val="00431D03"/>
    <w:rsid w:val="00431D7E"/>
    <w:rsid w:val="00431DBD"/>
    <w:rsid w:val="00432287"/>
    <w:rsid w:val="00432336"/>
    <w:rsid w:val="00432450"/>
    <w:rsid w:val="00432453"/>
    <w:rsid w:val="004324AB"/>
    <w:rsid w:val="004324DF"/>
    <w:rsid w:val="0043291A"/>
    <w:rsid w:val="00432B6E"/>
    <w:rsid w:val="00432B8F"/>
    <w:rsid w:val="00432D76"/>
    <w:rsid w:val="00432DDD"/>
    <w:rsid w:val="00432EF4"/>
    <w:rsid w:val="004330F9"/>
    <w:rsid w:val="00433179"/>
    <w:rsid w:val="004331B7"/>
    <w:rsid w:val="0043327E"/>
    <w:rsid w:val="0043330C"/>
    <w:rsid w:val="00433339"/>
    <w:rsid w:val="00433363"/>
    <w:rsid w:val="0043343D"/>
    <w:rsid w:val="00433487"/>
    <w:rsid w:val="004334B9"/>
    <w:rsid w:val="004336CD"/>
    <w:rsid w:val="00433858"/>
    <w:rsid w:val="00433878"/>
    <w:rsid w:val="004338CA"/>
    <w:rsid w:val="00433994"/>
    <w:rsid w:val="00433CE7"/>
    <w:rsid w:val="004342CE"/>
    <w:rsid w:val="00434307"/>
    <w:rsid w:val="0043436F"/>
    <w:rsid w:val="00434582"/>
    <w:rsid w:val="0043460E"/>
    <w:rsid w:val="0043463D"/>
    <w:rsid w:val="004347CA"/>
    <w:rsid w:val="00434912"/>
    <w:rsid w:val="00434993"/>
    <w:rsid w:val="004349EB"/>
    <w:rsid w:val="004349F9"/>
    <w:rsid w:val="00434AAB"/>
    <w:rsid w:val="00434B3E"/>
    <w:rsid w:val="00434B8A"/>
    <w:rsid w:val="00434C9F"/>
    <w:rsid w:val="00434DE8"/>
    <w:rsid w:val="00434F90"/>
    <w:rsid w:val="0043514E"/>
    <w:rsid w:val="0043516B"/>
    <w:rsid w:val="00435186"/>
    <w:rsid w:val="004352CF"/>
    <w:rsid w:val="00435464"/>
    <w:rsid w:val="004355DF"/>
    <w:rsid w:val="004356BB"/>
    <w:rsid w:val="00435749"/>
    <w:rsid w:val="004357F9"/>
    <w:rsid w:val="00435807"/>
    <w:rsid w:val="00435ABE"/>
    <w:rsid w:val="00435D6F"/>
    <w:rsid w:val="00435E8D"/>
    <w:rsid w:val="00436028"/>
    <w:rsid w:val="004360E8"/>
    <w:rsid w:val="00436306"/>
    <w:rsid w:val="004363BB"/>
    <w:rsid w:val="00436513"/>
    <w:rsid w:val="0043651C"/>
    <w:rsid w:val="004365C9"/>
    <w:rsid w:val="004369C9"/>
    <w:rsid w:val="00436CEA"/>
    <w:rsid w:val="00436D3C"/>
    <w:rsid w:val="00436DC2"/>
    <w:rsid w:val="004373CB"/>
    <w:rsid w:val="004374AA"/>
    <w:rsid w:val="00437719"/>
    <w:rsid w:val="0043782D"/>
    <w:rsid w:val="004378D2"/>
    <w:rsid w:val="00437A51"/>
    <w:rsid w:val="00437B4E"/>
    <w:rsid w:val="00437C38"/>
    <w:rsid w:val="00437EBF"/>
    <w:rsid w:val="00437F58"/>
    <w:rsid w:val="00437FB8"/>
    <w:rsid w:val="004400DA"/>
    <w:rsid w:val="00440183"/>
    <w:rsid w:val="0044036A"/>
    <w:rsid w:val="004403AD"/>
    <w:rsid w:val="00440506"/>
    <w:rsid w:val="00440685"/>
    <w:rsid w:val="0044095A"/>
    <w:rsid w:val="0044099F"/>
    <w:rsid w:val="004409A2"/>
    <w:rsid w:val="004409E9"/>
    <w:rsid w:val="004409FB"/>
    <w:rsid w:val="00440F0C"/>
    <w:rsid w:val="00441484"/>
    <w:rsid w:val="0044160C"/>
    <w:rsid w:val="00441662"/>
    <w:rsid w:val="00441821"/>
    <w:rsid w:val="00441ADB"/>
    <w:rsid w:val="00441C61"/>
    <w:rsid w:val="00441D05"/>
    <w:rsid w:val="00441D13"/>
    <w:rsid w:val="004420F2"/>
    <w:rsid w:val="0044214C"/>
    <w:rsid w:val="00442184"/>
    <w:rsid w:val="00442272"/>
    <w:rsid w:val="004422E8"/>
    <w:rsid w:val="004425D0"/>
    <w:rsid w:val="00442664"/>
    <w:rsid w:val="00442666"/>
    <w:rsid w:val="00442674"/>
    <w:rsid w:val="00442783"/>
    <w:rsid w:val="004427A8"/>
    <w:rsid w:val="004427B8"/>
    <w:rsid w:val="0044286F"/>
    <w:rsid w:val="004429E0"/>
    <w:rsid w:val="00442A47"/>
    <w:rsid w:val="00442CFC"/>
    <w:rsid w:val="00442D11"/>
    <w:rsid w:val="00442E11"/>
    <w:rsid w:val="00442E19"/>
    <w:rsid w:val="00443140"/>
    <w:rsid w:val="00443546"/>
    <w:rsid w:val="00443594"/>
    <w:rsid w:val="004438A3"/>
    <w:rsid w:val="00443974"/>
    <w:rsid w:val="004439E6"/>
    <w:rsid w:val="00443DF3"/>
    <w:rsid w:val="00444074"/>
    <w:rsid w:val="00444362"/>
    <w:rsid w:val="00444364"/>
    <w:rsid w:val="004444A1"/>
    <w:rsid w:val="00444AEB"/>
    <w:rsid w:val="00444B7B"/>
    <w:rsid w:val="00444D46"/>
    <w:rsid w:val="00444E29"/>
    <w:rsid w:val="0044511E"/>
    <w:rsid w:val="004451FA"/>
    <w:rsid w:val="004452BF"/>
    <w:rsid w:val="004452CE"/>
    <w:rsid w:val="004452D3"/>
    <w:rsid w:val="004454BA"/>
    <w:rsid w:val="00445569"/>
    <w:rsid w:val="00445B09"/>
    <w:rsid w:val="00445B6C"/>
    <w:rsid w:val="00445BC3"/>
    <w:rsid w:val="00445D5F"/>
    <w:rsid w:val="00445E80"/>
    <w:rsid w:val="00445E98"/>
    <w:rsid w:val="00445FF8"/>
    <w:rsid w:val="00446085"/>
    <w:rsid w:val="004460CE"/>
    <w:rsid w:val="004462B5"/>
    <w:rsid w:val="00446357"/>
    <w:rsid w:val="004464A0"/>
    <w:rsid w:val="00446619"/>
    <w:rsid w:val="00446621"/>
    <w:rsid w:val="00446687"/>
    <w:rsid w:val="004466C9"/>
    <w:rsid w:val="004467E9"/>
    <w:rsid w:val="004468D3"/>
    <w:rsid w:val="00446CFF"/>
    <w:rsid w:val="00447336"/>
    <w:rsid w:val="0044735C"/>
    <w:rsid w:val="004473CB"/>
    <w:rsid w:val="004473ED"/>
    <w:rsid w:val="00447419"/>
    <w:rsid w:val="00447526"/>
    <w:rsid w:val="0044769C"/>
    <w:rsid w:val="004477B2"/>
    <w:rsid w:val="004478D3"/>
    <w:rsid w:val="00447B77"/>
    <w:rsid w:val="00447B9B"/>
    <w:rsid w:val="00447CA2"/>
    <w:rsid w:val="00447CBE"/>
    <w:rsid w:val="00447E83"/>
    <w:rsid w:val="00447F08"/>
    <w:rsid w:val="00450009"/>
    <w:rsid w:val="004500EB"/>
    <w:rsid w:val="00450149"/>
    <w:rsid w:val="0045032C"/>
    <w:rsid w:val="00450330"/>
    <w:rsid w:val="004503E9"/>
    <w:rsid w:val="00450481"/>
    <w:rsid w:val="00450561"/>
    <w:rsid w:val="004506C5"/>
    <w:rsid w:val="004508C4"/>
    <w:rsid w:val="00450929"/>
    <w:rsid w:val="004509B1"/>
    <w:rsid w:val="00450AF1"/>
    <w:rsid w:val="00450C08"/>
    <w:rsid w:val="00451076"/>
    <w:rsid w:val="004511D3"/>
    <w:rsid w:val="004514B0"/>
    <w:rsid w:val="004515DE"/>
    <w:rsid w:val="0045161D"/>
    <w:rsid w:val="00451656"/>
    <w:rsid w:val="00451820"/>
    <w:rsid w:val="00451EB7"/>
    <w:rsid w:val="00452028"/>
    <w:rsid w:val="0045225F"/>
    <w:rsid w:val="004522DC"/>
    <w:rsid w:val="00452466"/>
    <w:rsid w:val="0045249D"/>
    <w:rsid w:val="0045256F"/>
    <w:rsid w:val="0045259B"/>
    <w:rsid w:val="0045272C"/>
    <w:rsid w:val="00452757"/>
    <w:rsid w:val="0045275D"/>
    <w:rsid w:val="00452786"/>
    <w:rsid w:val="004527D6"/>
    <w:rsid w:val="0045295C"/>
    <w:rsid w:val="00452A44"/>
    <w:rsid w:val="00452ACD"/>
    <w:rsid w:val="00452CB4"/>
    <w:rsid w:val="00452F68"/>
    <w:rsid w:val="004532FD"/>
    <w:rsid w:val="004533B0"/>
    <w:rsid w:val="0045365B"/>
    <w:rsid w:val="004536C0"/>
    <w:rsid w:val="004537A8"/>
    <w:rsid w:val="00453913"/>
    <w:rsid w:val="0045391B"/>
    <w:rsid w:val="00453B40"/>
    <w:rsid w:val="00453C14"/>
    <w:rsid w:val="00453CDE"/>
    <w:rsid w:val="00453D7F"/>
    <w:rsid w:val="00453E04"/>
    <w:rsid w:val="00453E6B"/>
    <w:rsid w:val="00453EB1"/>
    <w:rsid w:val="00453EF1"/>
    <w:rsid w:val="00453F80"/>
    <w:rsid w:val="00454013"/>
    <w:rsid w:val="004540BA"/>
    <w:rsid w:val="00454195"/>
    <w:rsid w:val="004541B1"/>
    <w:rsid w:val="004542D6"/>
    <w:rsid w:val="0045444C"/>
    <w:rsid w:val="00454482"/>
    <w:rsid w:val="00454520"/>
    <w:rsid w:val="004545B6"/>
    <w:rsid w:val="0045462B"/>
    <w:rsid w:val="00454669"/>
    <w:rsid w:val="00454795"/>
    <w:rsid w:val="004549A3"/>
    <w:rsid w:val="00454DB3"/>
    <w:rsid w:val="00454E42"/>
    <w:rsid w:val="00454E69"/>
    <w:rsid w:val="00454E86"/>
    <w:rsid w:val="00455663"/>
    <w:rsid w:val="004557D5"/>
    <w:rsid w:val="004557FC"/>
    <w:rsid w:val="0045584D"/>
    <w:rsid w:val="00455945"/>
    <w:rsid w:val="00455975"/>
    <w:rsid w:val="00455BDF"/>
    <w:rsid w:val="00455BEB"/>
    <w:rsid w:val="00455FC4"/>
    <w:rsid w:val="004563C0"/>
    <w:rsid w:val="004564A1"/>
    <w:rsid w:val="00456564"/>
    <w:rsid w:val="0045660F"/>
    <w:rsid w:val="00456640"/>
    <w:rsid w:val="00456705"/>
    <w:rsid w:val="00456714"/>
    <w:rsid w:val="0045674B"/>
    <w:rsid w:val="004569E2"/>
    <w:rsid w:val="00456B35"/>
    <w:rsid w:val="00456C1F"/>
    <w:rsid w:val="00456E52"/>
    <w:rsid w:val="00456EA2"/>
    <w:rsid w:val="00456EE9"/>
    <w:rsid w:val="00456F63"/>
    <w:rsid w:val="0045702E"/>
    <w:rsid w:val="00457073"/>
    <w:rsid w:val="0045762B"/>
    <w:rsid w:val="0045780B"/>
    <w:rsid w:val="0045782A"/>
    <w:rsid w:val="00457B63"/>
    <w:rsid w:val="00457E1B"/>
    <w:rsid w:val="00457F6D"/>
    <w:rsid w:val="004600B2"/>
    <w:rsid w:val="004601C4"/>
    <w:rsid w:val="004601D3"/>
    <w:rsid w:val="004604BC"/>
    <w:rsid w:val="0046068E"/>
    <w:rsid w:val="004607D3"/>
    <w:rsid w:val="00460981"/>
    <w:rsid w:val="00460B33"/>
    <w:rsid w:val="00460B44"/>
    <w:rsid w:val="00460B84"/>
    <w:rsid w:val="00460C57"/>
    <w:rsid w:val="00460CD4"/>
    <w:rsid w:val="00460D87"/>
    <w:rsid w:val="00460EF4"/>
    <w:rsid w:val="00460F73"/>
    <w:rsid w:val="00460FB9"/>
    <w:rsid w:val="004612CC"/>
    <w:rsid w:val="00461457"/>
    <w:rsid w:val="00461566"/>
    <w:rsid w:val="004615C3"/>
    <w:rsid w:val="00461747"/>
    <w:rsid w:val="0046174C"/>
    <w:rsid w:val="00461775"/>
    <w:rsid w:val="004617D6"/>
    <w:rsid w:val="00461959"/>
    <w:rsid w:val="00461A22"/>
    <w:rsid w:val="00461CA1"/>
    <w:rsid w:val="00461D3D"/>
    <w:rsid w:val="00461E4D"/>
    <w:rsid w:val="00462045"/>
    <w:rsid w:val="00462064"/>
    <w:rsid w:val="004624DF"/>
    <w:rsid w:val="004624F5"/>
    <w:rsid w:val="0046254B"/>
    <w:rsid w:val="004625FE"/>
    <w:rsid w:val="00462A2B"/>
    <w:rsid w:val="00462B4D"/>
    <w:rsid w:val="00462BBC"/>
    <w:rsid w:val="00462D51"/>
    <w:rsid w:val="00462DDE"/>
    <w:rsid w:val="00462EFA"/>
    <w:rsid w:val="00463016"/>
    <w:rsid w:val="0046318D"/>
    <w:rsid w:val="004631DF"/>
    <w:rsid w:val="004632DC"/>
    <w:rsid w:val="004636F0"/>
    <w:rsid w:val="00463848"/>
    <w:rsid w:val="00463881"/>
    <w:rsid w:val="0046389C"/>
    <w:rsid w:val="00463C48"/>
    <w:rsid w:val="00463D49"/>
    <w:rsid w:val="00463E31"/>
    <w:rsid w:val="00463E4F"/>
    <w:rsid w:val="00463F9C"/>
    <w:rsid w:val="00463FAF"/>
    <w:rsid w:val="00464075"/>
    <w:rsid w:val="00464186"/>
    <w:rsid w:val="00464518"/>
    <w:rsid w:val="004645DF"/>
    <w:rsid w:val="004646B0"/>
    <w:rsid w:val="004648B5"/>
    <w:rsid w:val="00464D81"/>
    <w:rsid w:val="00464E07"/>
    <w:rsid w:val="00464F07"/>
    <w:rsid w:val="00464FEB"/>
    <w:rsid w:val="00465071"/>
    <w:rsid w:val="0046509E"/>
    <w:rsid w:val="0046513A"/>
    <w:rsid w:val="00465214"/>
    <w:rsid w:val="00465349"/>
    <w:rsid w:val="0046562C"/>
    <w:rsid w:val="004659B0"/>
    <w:rsid w:val="00465BA2"/>
    <w:rsid w:val="00465C95"/>
    <w:rsid w:val="00465EA9"/>
    <w:rsid w:val="00465F37"/>
    <w:rsid w:val="00465FD7"/>
    <w:rsid w:val="00466573"/>
    <w:rsid w:val="004666DE"/>
    <w:rsid w:val="00466769"/>
    <w:rsid w:val="00466907"/>
    <w:rsid w:val="00466970"/>
    <w:rsid w:val="00466979"/>
    <w:rsid w:val="0046697A"/>
    <w:rsid w:val="00466B2B"/>
    <w:rsid w:val="00466C2E"/>
    <w:rsid w:val="00466E7B"/>
    <w:rsid w:val="00466ECD"/>
    <w:rsid w:val="004670BF"/>
    <w:rsid w:val="00467322"/>
    <w:rsid w:val="004674E7"/>
    <w:rsid w:val="004678A9"/>
    <w:rsid w:val="0046795F"/>
    <w:rsid w:val="0047000F"/>
    <w:rsid w:val="004700A3"/>
    <w:rsid w:val="004700AC"/>
    <w:rsid w:val="00470248"/>
    <w:rsid w:val="0047050C"/>
    <w:rsid w:val="0047071D"/>
    <w:rsid w:val="0047096C"/>
    <w:rsid w:val="00471086"/>
    <w:rsid w:val="00471100"/>
    <w:rsid w:val="0047110C"/>
    <w:rsid w:val="004712E7"/>
    <w:rsid w:val="0047144F"/>
    <w:rsid w:val="004715E3"/>
    <w:rsid w:val="00471691"/>
    <w:rsid w:val="004717BB"/>
    <w:rsid w:val="0047183F"/>
    <w:rsid w:val="00471C7F"/>
    <w:rsid w:val="00471C8D"/>
    <w:rsid w:val="00472228"/>
    <w:rsid w:val="0047239B"/>
    <w:rsid w:val="0047284E"/>
    <w:rsid w:val="00472884"/>
    <w:rsid w:val="004728CA"/>
    <w:rsid w:val="00472EFA"/>
    <w:rsid w:val="00472F0A"/>
    <w:rsid w:val="0047324F"/>
    <w:rsid w:val="00473757"/>
    <w:rsid w:val="00473842"/>
    <w:rsid w:val="00473A08"/>
    <w:rsid w:val="00473A84"/>
    <w:rsid w:val="00473AC7"/>
    <w:rsid w:val="00473C05"/>
    <w:rsid w:val="00473C7B"/>
    <w:rsid w:val="00473D58"/>
    <w:rsid w:val="00474049"/>
    <w:rsid w:val="0047409A"/>
    <w:rsid w:val="00474304"/>
    <w:rsid w:val="004744E5"/>
    <w:rsid w:val="0047469D"/>
    <w:rsid w:val="004746EA"/>
    <w:rsid w:val="00474848"/>
    <w:rsid w:val="0047486D"/>
    <w:rsid w:val="0047492C"/>
    <w:rsid w:val="00474970"/>
    <w:rsid w:val="004749D4"/>
    <w:rsid w:val="00474A7B"/>
    <w:rsid w:val="00474AF2"/>
    <w:rsid w:val="00474F84"/>
    <w:rsid w:val="004750DB"/>
    <w:rsid w:val="00475163"/>
    <w:rsid w:val="00475249"/>
    <w:rsid w:val="004754DB"/>
    <w:rsid w:val="00475842"/>
    <w:rsid w:val="00475A44"/>
    <w:rsid w:val="00475BBB"/>
    <w:rsid w:val="00475D4D"/>
    <w:rsid w:val="0047612A"/>
    <w:rsid w:val="0047618B"/>
    <w:rsid w:val="004763BB"/>
    <w:rsid w:val="004764A6"/>
    <w:rsid w:val="004765A6"/>
    <w:rsid w:val="0047664C"/>
    <w:rsid w:val="00476B63"/>
    <w:rsid w:val="00476BC2"/>
    <w:rsid w:val="00476BFF"/>
    <w:rsid w:val="00476C91"/>
    <w:rsid w:val="00476D90"/>
    <w:rsid w:val="00476D9E"/>
    <w:rsid w:val="00476DB3"/>
    <w:rsid w:val="00476EC8"/>
    <w:rsid w:val="00476F0B"/>
    <w:rsid w:val="0047708D"/>
    <w:rsid w:val="004771CA"/>
    <w:rsid w:val="00477A19"/>
    <w:rsid w:val="00477A40"/>
    <w:rsid w:val="00477A93"/>
    <w:rsid w:val="00477B28"/>
    <w:rsid w:val="00477BBC"/>
    <w:rsid w:val="00477E25"/>
    <w:rsid w:val="00477F15"/>
    <w:rsid w:val="00480063"/>
    <w:rsid w:val="00480313"/>
    <w:rsid w:val="0048047A"/>
    <w:rsid w:val="004807E6"/>
    <w:rsid w:val="004808B6"/>
    <w:rsid w:val="00480953"/>
    <w:rsid w:val="0048097A"/>
    <w:rsid w:val="00480992"/>
    <w:rsid w:val="00480C9A"/>
    <w:rsid w:val="00480CE4"/>
    <w:rsid w:val="00481005"/>
    <w:rsid w:val="00481120"/>
    <w:rsid w:val="0048129B"/>
    <w:rsid w:val="004812EA"/>
    <w:rsid w:val="00481537"/>
    <w:rsid w:val="00481566"/>
    <w:rsid w:val="004815E5"/>
    <w:rsid w:val="004815E9"/>
    <w:rsid w:val="004817F7"/>
    <w:rsid w:val="00481880"/>
    <w:rsid w:val="004819A3"/>
    <w:rsid w:val="00481C0B"/>
    <w:rsid w:val="00481CEE"/>
    <w:rsid w:val="00481DAC"/>
    <w:rsid w:val="00481DD0"/>
    <w:rsid w:val="00481E67"/>
    <w:rsid w:val="00481EFB"/>
    <w:rsid w:val="00481F13"/>
    <w:rsid w:val="00482019"/>
    <w:rsid w:val="00482159"/>
    <w:rsid w:val="004822D0"/>
    <w:rsid w:val="004824EE"/>
    <w:rsid w:val="0048272C"/>
    <w:rsid w:val="004827E1"/>
    <w:rsid w:val="004827E5"/>
    <w:rsid w:val="00482BDA"/>
    <w:rsid w:val="00482FB2"/>
    <w:rsid w:val="00482FEC"/>
    <w:rsid w:val="00483178"/>
    <w:rsid w:val="00483196"/>
    <w:rsid w:val="0048320E"/>
    <w:rsid w:val="00483238"/>
    <w:rsid w:val="00483571"/>
    <w:rsid w:val="004835DD"/>
    <w:rsid w:val="00483608"/>
    <w:rsid w:val="00483A0A"/>
    <w:rsid w:val="00483A29"/>
    <w:rsid w:val="00483BAA"/>
    <w:rsid w:val="00484189"/>
    <w:rsid w:val="004843C1"/>
    <w:rsid w:val="004843E5"/>
    <w:rsid w:val="00484434"/>
    <w:rsid w:val="004847E9"/>
    <w:rsid w:val="00484908"/>
    <w:rsid w:val="0048498C"/>
    <w:rsid w:val="00484A3D"/>
    <w:rsid w:val="00484BF0"/>
    <w:rsid w:val="00484C37"/>
    <w:rsid w:val="00484D03"/>
    <w:rsid w:val="00484D9B"/>
    <w:rsid w:val="00485197"/>
    <w:rsid w:val="004851DD"/>
    <w:rsid w:val="0048550A"/>
    <w:rsid w:val="00485598"/>
    <w:rsid w:val="00485715"/>
    <w:rsid w:val="004859A5"/>
    <w:rsid w:val="004859CE"/>
    <w:rsid w:val="00485AAA"/>
    <w:rsid w:val="00485B26"/>
    <w:rsid w:val="00485C48"/>
    <w:rsid w:val="00485CEA"/>
    <w:rsid w:val="00485D19"/>
    <w:rsid w:val="00485E14"/>
    <w:rsid w:val="00485F59"/>
    <w:rsid w:val="00485FA8"/>
    <w:rsid w:val="00485FE6"/>
    <w:rsid w:val="004860B9"/>
    <w:rsid w:val="00486167"/>
    <w:rsid w:val="004861DF"/>
    <w:rsid w:val="0048659D"/>
    <w:rsid w:val="004866A1"/>
    <w:rsid w:val="00486C83"/>
    <w:rsid w:val="00486EA8"/>
    <w:rsid w:val="00486FD0"/>
    <w:rsid w:val="00487028"/>
    <w:rsid w:val="0048724D"/>
    <w:rsid w:val="00487322"/>
    <w:rsid w:val="00487332"/>
    <w:rsid w:val="0048754D"/>
    <w:rsid w:val="0048778D"/>
    <w:rsid w:val="004877C0"/>
    <w:rsid w:val="00487C89"/>
    <w:rsid w:val="00487CF1"/>
    <w:rsid w:val="00487D42"/>
    <w:rsid w:val="004901AC"/>
    <w:rsid w:val="00490A3F"/>
    <w:rsid w:val="00490AE4"/>
    <w:rsid w:val="00490DFD"/>
    <w:rsid w:val="00490E88"/>
    <w:rsid w:val="00490EAD"/>
    <w:rsid w:val="00490EBF"/>
    <w:rsid w:val="00490FC2"/>
    <w:rsid w:val="00491107"/>
    <w:rsid w:val="00491196"/>
    <w:rsid w:val="00491270"/>
    <w:rsid w:val="004912EB"/>
    <w:rsid w:val="00491327"/>
    <w:rsid w:val="004915D3"/>
    <w:rsid w:val="004915EC"/>
    <w:rsid w:val="00491658"/>
    <w:rsid w:val="00491672"/>
    <w:rsid w:val="0049171F"/>
    <w:rsid w:val="004917C6"/>
    <w:rsid w:val="004917FE"/>
    <w:rsid w:val="004919E8"/>
    <w:rsid w:val="00491B7A"/>
    <w:rsid w:val="00491DD0"/>
    <w:rsid w:val="00491E49"/>
    <w:rsid w:val="00491F89"/>
    <w:rsid w:val="00491FE7"/>
    <w:rsid w:val="00492173"/>
    <w:rsid w:val="00492459"/>
    <w:rsid w:val="0049248E"/>
    <w:rsid w:val="0049285A"/>
    <w:rsid w:val="00492BEE"/>
    <w:rsid w:val="00492D76"/>
    <w:rsid w:val="00492E8E"/>
    <w:rsid w:val="00492FC5"/>
    <w:rsid w:val="00493016"/>
    <w:rsid w:val="0049311D"/>
    <w:rsid w:val="004932F1"/>
    <w:rsid w:val="004933CF"/>
    <w:rsid w:val="0049359C"/>
    <w:rsid w:val="004935B7"/>
    <w:rsid w:val="004935B9"/>
    <w:rsid w:val="0049374C"/>
    <w:rsid w:val="00493A8E"/>
    <w:rsid w:val="00493C06"/>
    <w:rsid w:val="00493D1D"/>
    <w:rsid w:val="00493E59"/>
    <w:rsid w:val="00493EDF"/>
    <w:rsid w:val="00493FBA"/>
    <w:rsid w:val="00494021"/>
    <w:rsid w:val="00494110"/>
    <w:rsid w:val="00494597"/>
    <w:rsid w:val="0049465F"/>
    <w:rsid w:val="004946EF"/>
    <w:rsid w:val="00494733"/>
    <w:rsid w:val="0049475C"/>
    <w:rsid w:val="004949B3"/>
    <w:rsid w:val="004949BF"/>
    <w:rsid w:val="00494AC6"/>
    <w:rsid w:val="00494ACC"/>
    <w:rsid w:val="00494AF0"/>
    <w:rsid w:val="00494DAE"/>
    <w:rsid w:val="00494DBB"/>
    <w:rsid w:val="00494DE3"/>
    <w:rsid w:val="00494DEF"/>
    <w:rsid w:val="00494F0E"/>
    <w:rsid w:val="004951F8"/>
    <w:rsid w:val="004951FE"/>
    <w:rsid w:val="0049523D"/>
    <w:rsid w:val="00495329"/>
    <w:rsid w:val="00495432"/>
    <w:rsid w:val="0049548B"/>
    <w:rsid w:val="00495503"/>
    <w:rsid w:val="00495597"/>
    <w:rsid w:val="004956AE"/>
    <w:rsid w:val="004958F3"/>
    <w:rsid w:val="00495B42"/>
    <w:rsid w:val="00495BEB"/>
    <w:rsid w:val="00495C53"/>
    <w:rsid w:val="00495CA8"/>
    <w:rsid w:val="00495E40"/>
    <w:rsid w:val="004960CD"/>
    <w:rsid w:val="004961B3"/>
    <w:rsid w:val="00496299"/>
    <w:rsid w:val="004962A6"/>
    <w:rsid w:val="0049635D"/>
    <w:rsid w:val="004965CA"/>
    <w:rsid w:val="004967F5"/>
    <w:rsid w:val="004969A2"/>
    <w:rsid w:val="00496B62"/>
    <w:rsid w:val="00496C5E"/>
    <w:rsid w:val="00496F86"/>
    <w:rsid w:val="00496F9C"/>
    <w:rsid w:val="0049708A"/>
    <w:rsid w:val="004973B0"/>
    <w:rsid w:val="004977B6"/>
    <w:rsid w:val="00497CE4"/>
    <w:rsid w:val="00497D84"/>
    <w:rsid w:val="00497F6F"/>
    <w:rsid w:val="00497FAA"/>
    <w:rsid w:val="004A011B"/>
    <w:rsid w:val="004A018D"/>
    <w:rsid w:val="004A01F4"/>
    <w:rsid w:val="004A0218"/>
    <w:rsid w:val="004A025D"/>
    <w:rsid w:val="004A02CB"/>
    <w:rsid w:val="004A03BA"/>
    <w:rsid w:val="004A06A2"/>
    <w:rsid w:val="004A06A3"/>
    <w:rsid w:val="004A0704"/>
    <w:rsid w:val="004A08E8"/>
    <w:rsid w:val="004A0ADA"/>
    <w:rsid w:val="004A0B7E"/>
    <w:rsid w:val="004A0B9B"/>
    <w:rsid w:val="004A0E0C"/>
    <w:rsid w:val="004A0F3D"/>
    <w:rsid w:val="004A0F78"/>
    <w:rsid w:val="004A1020"/>
    <w:rsid w:val="004A10FF"/>
    <w:rsid w:val="004A119E"/>
    <w:rsid w:val="004A11C0"/>
    <w:rsid w:val="004A1258"/>
    <w:rsid w:val="004A12DD"/>
    <w:rsid w:val="004A136B"/>
    <w:rsid w:val="004A13CA"/>
    <w:rsid w:val="004A1430"/>
    <w:rsid w:val="004A1627"/>
    <w:rsid w:val="004A1BE6"/>
    <w:rsid w:val="004A1D88"/>
    <w:rsid w:val="004A1F05"/>
    <w:rsid w:val="004A1FE2"/>
    <w:rsid w:val="004A2029"/>
    <w:rsid w:val="004A21F8"/>
    <w:rsid w:val="004A239E"/>
    <w:rsid w:val="004A23A0"/>
    <w:rsid w:val="004A2512"/>
    <w:rsid w:val="004A253A"/>
    <w:rsid w:val="004A2931"/>
    <w:rsid w:val="004A29B5"/>
    <w:rsid w:val="004A2A70"/>
    <w:rsid w:val="004A2B8B"/>
    <w:rsid w:val="004A2CD6"/>
    <w:rsid w:val="004A2DD7"/>
    <w:rsid w:val="004A2EDE"/>
    <w:rsid w:val="004A2FDE"/>
    <w:rsid w:val="004A30A8"/>
    <w:rsid w:val="004A31E9"/>
    <w:rsid w:val="004A3324"/>
    <w:rsid w:val="004A36C1"/>
    <w:rsid w:val="004A370A"/>
    <w:rsid w:val="004A3768"/>
    <w:rsid w:val="004A37FC"/>
    <w:rsid w:val="004A38E9"/>
    <w:rsid w:val="004A38FF"/>
    <w:rsid w:val="004A3962"/>
    <w:rsid w:val="004A3973"/>
    <w:rsid w:val="004A3CBF"/>
    <w:rsid w:val="004A3CE5"/>
    <w:rsid w:val="004A3D80"/>
    <w:rsid w:val="004A3DAC"/>
    <w:rsid w:val="004A3E86"/>
    <w:rsid w:val="004A3EB1"/>
    <w:rsid w:val="004A3F72"/>
    <w:rsid w:val="004A3F8A"/>
    <w:rsid w:val="004A4062"/>
    <w:rsid w:val="004A484A"/>
    <w:rsid w:val="004A484F"/>
    <w:rsid w:val="004A49A4"/>
    <w:rsid w:val="004A4BA4"/>
    <w:rsid w:val="004A4BC4"/>
    <w:rsid w:val="004A4C9E"/>
    <w:rsid w:val="004A4F2D"/>
    <w:rsid w:val="004A4F9E"/>
    <w:rsid w:val="004A4FAF"/>
    <w:rsid w:val="004A50FE"/>
    <w:rsid w:val="004A51EC"/>
    <w:rsid w:val="004A5235"/>
    <w:rsid w:val="004A5265"/>
    <w:rsid w:val="004A52C4"/>
    <w:rsid w:val="004A5473"/>
    <w:rsid w:val="004A54B6"/>
    <w:rsid w:val="004A5522"/>
    <w:rsid w:val="004A5D5D"/>
    <w:rsid w:val="004A5F82"/>
    <w:rsid w:val="004A638B"/>
    <w:rsid w:val="004A650C"/>
    <w:rsid w:val="004A6563"/>
    <w:rsid w:val="004A666E"/>
    <w:rsid w:val="004A66EB"/>
    <w:rsid w:val="004A6997"/>
    <w:rsid w:val="004A6C91"/>
    <w:rsid w:val="004A6DD3"/>
    <w:rsid w:val="004A6E8E"/>
    <w:rsid w:val="004A7171"/>
    <w:rsid w:val="004A71CF"/>
    <w:rsid w:val="004A7202"/>
    <w:rsid w:val="004A720A"/>
    <w:rsid w:val="004A747D"/>
    <w:rsid w:val="004A77DF"/>
    <w:rsid w:val="004A7946"/>
    <w:rsid w:val="004A79EE"/>
    <w:rsid w:val="004A7E3B"/>
    <w:rsid w:val="004A7F24"/>
    <w:rsid w:val="004A7F6A"/>
    <w:rsid w:val="004A7F74"/>
    <w:rsid w:val="004B0531"/>
    <w:rsid w:val="004B06AB"/>
    <w:rsid w:val="004B078A"/>
    <w:rsid w:val="004B07CA"/>
    <w:rsid w:val="004B07D4"/>
    <w:rsid w:val="004B08DB"/>
    <w:rsid w:val="004B090F"/>
    <w:rsid w:val="004B0A7E"/>
    <w:rsid w:val="004B0CAE"/>
    <w:rsid w:val="004B1188"/>
    <w:rsid w:val="004B12DF"/>
    <w:rsid w:val="004B12EC"/>
    <w:rsid w:val="004B17D6"/>
    <w:rsid w:val="004B188F"/>
    <w:rsid w:val="004B1EBC"/>
    <w:rsid w:val="004B1FF1"/>
    <w:rsid w:val="004B21E5"/>
    <w:rsid w:val="004B24E5"/>
    <w:rsid w:val="004B2545"/>
    <w:rsid w:val="004B267D"/>
    <w:rsid w:val="004B275C"/>
    <w:rsid w:val="004B2806"/>
    <w:rsid w:val="004B284D"/>
    <w:rsid w:val="004B299B"/>
    <w:rsid w:val="004B2AEB"/>
    <w:rsid w:val="004B2B07"/>
    <w:rsid w:val="004B2F75"/>
    <w:rsid w:val="004B3195"/>
    <w:rsid w:val="004B329A"/>
    <w:rsid w:val="004B333B"/>
    <w:rsid w:val="004B344B"/>
    <w:rsid w:val="004B355C"/>
    <w:rsid w:val="004B35B1"/>
    <w:rsid w:val="004B372C"/>
    <w:rsid w:val="004B3756"/>
    <w:rsid w:val="004B384D"/>
    <w:rsid w:val="004B394C"/>
    <w:rsid w:val="004B3A49"/>
    <w:rsid w:val="004B3CC5"/>
    <w:rsid w:val="004B3CCF"/>
    <w:rsid w:val="004B3E15"/>
    <w:rsid w:val="004B408F"/>
    <w:rsid w:val="004B4221"/>
    <w:rsid w:val="004B4301"/>
    <w:rsid w:val="004B444C"/>
    <w:rsid w:val="004B45D0"/>
    <w:rsid w:val="004B48FC"/>
    <w:rsid w:val="004B4C6F"/>
    <w:rsid w:val="004B4E96"/>
    <w:rsid w:val="004B587D"/>
    <w:rsid w:val="004B5995"/>
    <w:rsid w:val="004B5CEE"/>
    <w:rsid w:val="004B5D83"/>
    <w:rsid w:val="004B5DF6"/>
    <w:rsid w:val="004B60FB"/>
    <w:rsid w:val="004B61CA"/>
    <w:rsid w:val="004B6225"/>
    <w:rsid w:val="004B62D9"/>
    <w:rsid w:val="004B6735"/>
    <w:rsid w:val="004B6911"/>
    <w:rsid w:val="004B6AF7"/>
    <w:rsid w:val="004B7040"/>
    <w:rsid w:val="004B7405"/>
    <w:rsid w:val="004B7605"/>
    <w:rsid w:val="004B7860"/>
    <w:rsid w:val="004B7AB7"/>
    <w:rsid w:val="004B7CC1"/>
    <w:rsid w:val="004B7CC7"/>
    <w:rsid w:val="004B7E39"/>
    <w:rsid w:val="004B7E44"/>
    <w:rsid w:val="004C04CB"/>
    <w:rsid w:val="004C09C8"/>
    <w:rsid w:val="004C0CCA"/>
    <w:rsid w:val="004C0D77"/>
    <w:rsid w:val="004C0D7F"/>
    <w:rsid w:val="004C0E34"/>
    <w:rsid w:val="004C0E63"/>
    <w:rsid w:val="004C0E72"/>
    <w:rsid w:val="004C0F6A"/>
    <w:rsid w:val="004C0FAB"/>
    <w:rsid w:val="004C10A6"/>
    <w:rsid w:val="004C10C6"/>
    <w:rsid w:val="004C12A6"/>
    <w:rsid w:val="004C12B6"/>
    <w:rsid w:val="004C1384"/>
    <w:rsid w:val="004C1622"/>
    <w:rsid w:val="004C16DC"/>
    <w:rsid w:val="004C188C"/>
    <w:rsid w:val="004C188D"/>
    <w:rsid w:val="004C19C4"/>
    <w:rsid w:val="004C1A07"/>
    <w:rsid w:val="004C1AC0"/>
    <w:rsid w:val="004C1B43"/>
    <w:rsid w:val="004C1C66"/>
    <w:rsid w:val="004C1EDD"/>
    <w:rsid w:val="004C1EFF"/>
    <w:rsid w:val="004C20E8"/>
    <w:rsid w:val="004C21B2"/>
    <w:rsid w:val="004C2489"/>
    <w:rsid w:val="004C25FB"/>
    <w:rsid w:val="004C27CE"/>
    <w:rsid w:val="004C2852"/>
    <w:rsid w:val="004C2914"/>
    <w:rsid w:val="004C2A9D"/>
    <w:rsid w:val="004C2B24"/>
    <w:rsid w:val="004C2CAD"/>
    <w:rsid w:val="004C2E72"/>
    <w:rsid w:val="004C2F54"/>
    <w:rsid w:val="004C2F79"/>
    <w:rsid w:val="004C300D"/>
    <w:rsid w:val="004C30D0"/>
    <w:rsid w:val="004C3649"/>
    <w:rsid w:val="004C36BA"/>
    <w:rsid w:val="004C3746"/>
    <w:rsid w:val="004C3752"/>
    <w:rsid w:val="004C3864"/>
    <w:rsid w:val="004C3977"/>
    <w:rsid w:val="004C39E1"/>
    <w:rsid w:val="004C3E64"/>
    <w:rsid w:val="004C3EF2"/>
    <w:rsid w:val="004C3F92"/>
    <w:rsid w:val="004C400D"/>
    <w:rsid w:val="004C4139"/>
    <w:rsid w:val="004C4457"/>
    <w:rsid w:val="004C44AF"/>
    <w:rsid w:val="004C45CF"/>
    <w:rsid w:val="004C4610"/>
    <w:rsid w:val="004C4681"/>
    <w:rsid w:val="004C46E0"/>
    <w:rsid w:val="004C4956"/>
    <w:rsid w:val="004C49C8"/>
    <w:rsid w:val="004C4AE9"/>
    <w:rsid w:val="004C4BC3"/>
    <w:rsid w:val="004C4E23"/>
    <w:rsid w:val="004C4EC3"/>
    <w:rsid w:val="004C4F0F"/>
    <w:rsid w:val="004C4FA0"/>
    <w:rsid w:val="004C50B8"/>
    <w:rsid w:val="004C52FA"/>
    <w:rsid w:val="004C5309"/>
    <w:rsid w:val="004C5457"/>
    <w:rsid w:val="004C5599"/>
    <w:rsid w:val="004C55BE"/>
    <w:rsid w:val="004C5646"/>
    <w:rsid w:val="004C573F"/>
    <w:rsid w:val="004C59D2"/>
    <w:rsid w:val="004C5E8F"/>
    <w:rsid w:val="004C614B"/>
    <w:rsid w:val="004C61B8"/>
    <w:rsid w:val="004C61C2"/>
    <w:rsid w:val="004C6626"/>
    <w:rsid w:val="004C67F4"/>
    <w:rsid w:val="004C68F7"/>
    <w:rsid w:val="004C6995"/>
    <w:rsid w:val="004C6E2E"/>
    <w:rsid w:val="004C6F83"/>
    <w:rsid w:val="004C6FDA"/>
    <w:rsid w:val="004C7048"/>
    <w:rsid w:val="004C7057"/>
    <w:rsid w:val="004C706A"/>
    <w:rsid w:val="004C719B"/>
    <w:rsid w:val="004C7231"/>
    <w:rsid w:val="004C73C7"/>
    <w:rsid w:val="004C741E"/>
    <w:rsid w:val="004C7665"/>
    <w:rsid w:val="004C7953"/>
    <w:rsid w:val="004C7A02"/>
    <w:rsid w:val="004C7D9C"/>
    <w:rsid w:val="004C7E53"/>
    <w:rsid w:val="004C7F13"/>
    <w:rsid w:val="004D0045"/>
    <w:rsid w:val="004D03AD"/>
    <w:rsid w:val="004D0711"/>
    <w:rsid w:val="004D0820"/>
    <w:rsid w:val="004D089E"/>
    <w:rsid w:val="004D0977"/>
    <w:rsid w:val="004D0A05"/>
    <w:rsid w:val="004D0CDA"/>
    <w:rsid w:val="004D0F02"/>
    <w:rsid w:val="004D0FBC"/>
    <w:rsid w:val="004D10EE"/>
    <w:rsid w:val="004D1144"/>
    <w:rsid w:val="004D11BE"/>
    <w:rsid w:val="004D1247"/>
    <w:rsid w:val="004D1644"/>
    <w:rsid w:val="004D16D2"/>
    <w:rsid w:val="004D17BA"/>
    <w:rsid w:val="004D1A64"/>
    <w:rsid w:val="004D1B69"/>
    <w:rsid w:val="004D1BC5"/>
    <w:rsid w:val="004D1FF3"/>
    <w:rsid w:val="004D208B"/>
    <w:rsid w:val="004D23AB"/>
    <w:rsid w:val="004D23D0"/>
    <w:rsid w:val="004D2564"/>
    <w:rsid w:val="004D25E6"/>
    <w:rsid w:val="004D265C"/>
    <w:rsid w:val="004D2677"/>
    <w:rsid w:val="004D2808"/>
    <w:rsid w:val="004D2B94"/>
    <w:rsid w:val="004D2C16"/>
    <w:rsid w:val="004D2C59"/>
    <w:rsid w:val="004D2F8B"/>
    <w:rsid w:val="004D2F98"/>
    <w:rsid w:val="004D301C"/>
    <w:rsid w:val="004D304B"/>
    <w:rsid w:val="004D3327"/>
    <w:rsid w:val="004D352B"/>
    <w:rsid w:val="004D3813"/>
    <w:rsid w:val="004D3817"/>
    <w:rsid w:val="004D388B"/>
    <w:rsid w:val="004D38CE"/>
    <w:rsid w:val="004D3AE9"/>
    <w:rsid w:val="004D3B2B"/>
    <w:rsid w:val="004D3C67"/>
    <w:rsid w:val="004D3D42"/>
    <w:rsid w:val="004D3F1C"/>
    <w:rsid w:val="004D3F9D"/>
    <w:rsid w:val="004D4057"/>
    <w:rsid w:val="004D4077"/>
    <w:rsid w:val="004D41B7"/>
    <w:rsid w:val="004D4224"/>
    <w:rsid w:val="004D43DB"/>
    <w:rsid w:val="004D43EC"/>
    <w:rsid w:val="004D473D"/>
    <w:rsid w:val="004D478A"/>
    <w:rsid w:val="004D485E"/>
    <w:rsid w:val="004D486A"/>
    <w:rsid w:val="004D4DF4"/>
    <w:rsid w:val="004D4E15"/>
    <w:rsid w:val="004D4F1A"/>
    <w:rsid w:val="004D5047"/>
    <w:rsid w:val="004D5169"/>
    <w:rsid w:val="004D51F6"/>
    <w:rsid w:val="004D578E"/>
    <w:rsid w:val="004D585B"/>
    <w:rsid w:val="004D5AC7"/>
    <w:rsid w:val="004D5AE7"/>
    <w:rsid w:val="004D5B0C"/>
    <w:rsid w:val="004D5DF2"/>
    <w:rsid w:val="004D6002"/>
    <w:rsid w:val="004D6058"/>
    <w:rsid w:val="004D605F"/>
    <w:rsid w:val="004D6463"/>
    <w:rsid w:val="004D64F2"/>
    <w:rsid w:val="004D65C7"/>
    <w:rsid w:val="004D6769"/>
    <w:rsid w:val="004D68C1"/>
    <w:rsid w:val="004D696A"/>
    <w:rsid w:val="004D698B"/>
    <w:rsid w:val="004D6BDA"/>
    <w:rsid w:val="004D6BE9"/>
    <w:rsid w:val="004D6CC5"/>
    <w:rsid w:val="004D6E4C"/>
    <w:rsid w:val="004D71F2"/>
    <w:rsid w:val="004D7355"/>
    <w:rsid w:val="004D736E"/>
    <w:rsid w:val="004D7476"/>
    <w:rsid w:val="004D7800"/>
    <w:rsid w:val="004D7886"/>
    <w:rsid w:val="004D7964"/>
    <w:rsid w:val="004D79B4"/>
    <w:rsid w:val="004D7B29"/>
    <w:rsid w:val="004D7B35"/>
    <w:rsid w:val="004D7BB8"/>
    <w:rsid w:val="004D7CD0"/>
    <w:rsid w:val="004D7DC8"/>
    <w:rsid w:val="004E03D2"/>
    <w:rsid w:val="004E0446"/>
    <w:rsid w:val="004E0517"/>
    <w:rsid w:val="004E0659"/>
    <w:rsid w:val="004E0764"/>
    <w:rsid w:val="004E0878"/>
    <w:rsid w:val="004E08A4"/>
    <w:rsid w:val="004E0966"/>
    <w:rsid w:val="004E0B19"/>
    <w:rsid w:val="004E0C7E"/>
    <w:rsid w:val="004E0D07"/>
    <w:rsid w:val="004E0D55"/>
    <w:rsid w:val="004E0E12"/>
    <w:rsid w:val="004E0E59"/>
    <w:rsid w:val="004E0EA8"/>
    <w:rsid w:val="004E1318"/>
    <w:rsid w:val="004E16D2"/>
    <w:rsid w:val="004E1731"/>
    <w:rsid w:val="004E1B0C"/>
    <w:rsid w:val="004E1B4D"/>
    <w:rsid w:val="004E1F8B"/>
    <w:rsid w:val="004E201A"/>
    <w:rsid w:val="004E2241"/>
    <w:rsid w:val="004E22CA"/>
    <w:rsid w:val="004E240E"/>
    <w:rsid w:val="004E2517"/>
    <w:rsid w:val="004E255A"/>
    <w:rsid w:val="004E2867"/>
    <w:rsid w:val="004E2A0D"/>
    <w:rsid w:val="004E2B18"/>
    <w:rsid w:val="004E2CF4"/>
    <w:rsid w:val="004E2D30"/>
    <w:rsid w:val="004E2E70"/>
    <w:rsid w:val="004E31D9"/>
    <w:rsid w:val="004E33DF"/>
    <w:rsid w:val="004E370B"/>
    <w:rsid w:val="004E38C7"/>
    <w:rsid w:val="004E3A14"/>
    <w:rsid w:val="004E3A3B"/>
    <w:rsid w:val="004E3B43"/>
    <w:rsid w:val="004E3DF4"/>
    <w:rsid w:val="004E3FA6"/>
    <w:rsid w:val="004E4118"/>
    <w:rsid w:val="004E41BA"/>
    <w:rsid w:val="004E42E3"/>
    <w:rsid w:val="004E443A"/>
    <w:rsid w:val="004E447F"/>
    <w:rsid w:val="004E4546"/>
    <w:rsid w:val="004E4687"/>
    <w:rsid w:val="004E4952"/>
    <w:rsid w:val="004E4AE8"/>
    <w:rsid w:val="004E4B33"/>
    <w:rsid w:val="004E4D39"/>
    <w:rsid w:val="004E4F79"/>
    <w:rsid w:val="004E4FD5"/>
    <w:rsid w:val="004E506E"/>
    <w:rsid w:val="004E511E"/>
    <w:rsid w:val="004E52A3"/>
    <w:rsid w:val="004E52D4"/>
    <w:rsid w:val="004E5622"/>
    <w:rsid w:val="004E56BF"/>
    <w:rsid w:val="004E5B43"/>
    <w:rsid w:val="004E5B4A"/>
    <w:rsid w:val="004E5C11"/>
    <w:rsid w:val="004E5DEC"/>
    <w:rsid w:val="004E5E62"/>
    <w:rsid w:val="004E5EA6"/>
    <w:rsid w:val="004E5F29"/>
    <w:rsid w:val="004E5F45"/>
    <w:rsid w:val="004E604F"/>
    <w:rsid w:val="004E608C"/>
    <w:rsid w:val="004E6094"/>
    <w:rsid w:val="004E6106"/>
    <w:rsid w:val="004E6193"/>
    <w:rsid w:val="004E61E0"/>
    <w:rsid w:val="004E61FF"/>
    <w:rsid w:val="004E6452"/>
    <w:rsid w:val="004E6616"/>
    <w:rsid w:val="004E66CB"/>
    <w:rsid w:val="004E66CE"/>
    <w:rsid w:val="004E66D0"/>
    <w:rsid w:val="004E71F4"/>
    <w:rsid w:val="004E7572"/>
    <w:rsid w:val="004E78AA"/>
    <w:rsid w:val="004E79F6"/>
    <w:rsid w:val="004E7C05"/>
    <w:rsid w:val="004E7D2F"/>
    <w:rsid w:val="004F01F7"/>
    <w:rsid w:val="004F0347"/>
    <w:rsid w:val="004F06D1"/>
    <w:rsid w:val="004F071C"/>
    <w:rsid w:val="004F0790"/>
    <w:rsid w:val="004F0818"/>
    <w:rsid w:val="004F08E0"/>
    <w:rsid w:val="004F0AA4"/>
    <w:rsid w:val="004F0B79"/>
    <w:rsid w:val="004F0C3F"/>
    <w:rsid w:val="004F0EFB"/>
    <w:rsid w:val="004F0F63"/>
    <w:rsid w:val="004F1510"/>
    <w:rsid w:val="004F164A"/>
    <w:rsid w:val="004F1670"/>
    <w:rsid w:val="004F17F0"/>
    <w:rsid w:val="004F1866"/>
    <w:rsid w:val="004F1948"/>
    <w:rsid w:val="004F1B76"/>
    <w:rsid w:val="004F1BE1"/>
    <w:rsid w:val="004F1F56"/>
    <w:rsid w:val="004F201C"/>
    <w:rsid w:val="004F21A7"/>
    <w:rsid w:val="004F251F"/>
    <w:rsid w:val="004F262F"/>
    <w:rsid w:val="004F2906"/>
    <w:rsid w:val="004F2A30"/>
    <w:rsid w:val="004F2A4E"/>
    <w:rsid w:val="004F2BCF"/>
    <w:rsid w:val="004F2D89"/>
    <w:rsid w:val="004F2E7C"/>
    <w:rsid w:val="004F2EA4"/>
    <w:rsid w:val="004F3044"/>
    <w:rsid w:val="004F3122"/>
    <w:rsid w:val="004F343C"/>
    <w:rsid w:val="004F35C4"/>
    <w:rsid w:val="004F35E9"/>
    <w:rsid w:val="004F36A3"/>
    <w:rsid w:val="004F36A6"/>
    <w:rsid w:val="004F36B5"/>
    <w:rsid w:val="004F36BE"/>
    <w:rsid w:val="004F3795"/>
    <w:rsid w:val="004F3950"/>
    <w:rsid w:val="004F3A10"/>
    <w:rsid w:val="004F3C07"/>
    <w:rsid w:val="004F3E53"/>
    <w:rsid w:val="004F3F4C"/>
    <w:rsid w:val="004F40EF"/>
    <w:rsid w:val="004F42DB"/>
    <w:rsid w:val="004F43C9"/>
    <w:rsid w:val="004F4485"/>
    <w:rsid w:val="004F451B"/>
    <w:rsid w:val="004F4651"/>
    <w:rsid w:val="004F465D"/>
    <w:rsid w:val="004F4730"/>
    <w:rsid w:val="004F497D"/>
    <w:rsid w:val="004F498C"/>
    <w:rsid w:val="004F4A7E"/>
    <w:rsid w:val="004F4C40"/>
    <w:rsid w:val="004F4C7B"/>
    <w:rsid w:val="004F4DA9"/>
    <w:rsid w:val="004F4E78"/>
    <w:rsid w:val="004F4F14"/>
    <w:rsid w:val="004F5077"/>
    <w:rsid w:val="004F50BC"/>
    <w:rsid w:val="004F517F"/>
    <w:rsid w:val="004F5220"/>
    <w:rsid w:val="004F5449"/>
    <w:rsid w:val="004F546E"/>
    <w:rsid w:val="004F55B3"/>
    <w:rsid w:val="004F5D55"/>
    <w:rsid w:val="004F5DAC"/>
    <w:rsid w:val="004F5DBE"/>
    <w:rsid w:val="004F5F5A"/>
    <w:rsid w:val="004F63B9"/>
    <w:rsid w:val="004F65BA"/>
    <w:rsid w:val="004F67B1"/>
    <w:rsid w:val="004F67CD"/>
    <w:rsid w:val="004F6F9E"/>
    <w:rsid w:val="004F7400"/>
    <w:rsid w:val="004F746F"/>
    <w:rsid w:val="004F74AB"/>
    <w:rsid w:val="004F7684"/>
    <w:rsid w:val="004F76B8"/>
    <w:rsid w:val="004F774F"/>
    <w:rsid w:val="004F79A4"/>
    <w:rsid w:val="004F7A2E"/>
    <w:rsid w:val="004F7D14"/>
    <w:rsid w:val="004F7DEF"/>
    <w:rsid w:val="004F7F9B"/>
    <w:rsid w:val="00500209"/>
    <w:rsid w:val="00500363"/>
    <w:rsid w:val="00500430"/>
    <w:rsid w:val="00500449"/>
    <w:rsid w:val="00500532"/>
    <w:rsid w:val="0050070D"/>
    <w:rsid w:val="00500845"/>
    <w:rsid w:val="00500AD8"/>
    <w:rsid w:val="00500C2C"/>
    <w:rsid w:val="00500CDB"/>
    <w:rsid w:val="00500D33"/>
    <w:rsid w:val="00500FC7"/>
    <w:rsid w:val="00501077"/>
    <w:rsid w:val="005010DA"/>
    <w:rsid w:val="00501100"/>
    <w:rsid w:val="00501135"/>
    <w:rsid w:val="00501137"/>
    <w:rsid w:val="0050117D"/>
    <w:rsid w:val="00501298"/>
    <w:rsid w:val="005012A8"/>
    <w:rsid w:val="005014C6"/>
    <w:rsid w:val="0050152C"/>
    <w:rsid w:val="005015EF"/>
    <w:rsid w:val="005015F2"/>
    <w:rsid w:val="00501719"/>
    <w:rsid w:val="005018EA"/>
    <w:rsid w:val="0050197A"/>
    <w:rsid w:val="00501A3D"/>
    <w:rsid w:val="00501A4D"/>
    <w:rsid w:val="00501A84"/>
    <w:rsid w:val="00501A9D"/>
    <w:rsid w:val="00501BFD"/>
    <w:rsid w:val="00501C4B"/>
    <w:rsid w:val="00501C53"/>
    <w:rsid w:val="00502271"/>
    <w:rsid w:val="005023CD"/>
    <w:rsid w:val="00502747"/>
    <w:rsid w:val="00502766"/>
    <w:rsid w:val="005028B2"/>
    <w:rsid w:val="005028D7"/>
    <w:rsid w:val="005029E9"/>
    <w:rsid w:val="00502CD8"/>
    <w:rsid w:val="00502D45"/>
    <w:rsid w:val="00502EB5"/>
    <w:rsid w:val="00502F1C"/>
    <w:rsid w:val="00503008"/>
    <w:rsid w:val="005030EF"/>
    <w:rsid w:val="00503794"/>
    <w:rsid w:val="00503888"/>
    <w:rsid w:val="00503944"/>
    <w:rsid w:val="00503994"/>
    <w:rsid w:val="00503A66"/>
    <w:rsid w:val="00503ACC"/>
    <w:rsid w:val="00503E06"/>
    <w:rsid w:val="00503E69"/>
    <w:rsid w:val="00503F4A"/>
    <w:rsid w:val="00504048"/>
    <w:rsid w:val="0050413C"/>
    <w:rsid w:val="0050419F"/>
    <w:rsid w:val="0050424B"/>
    <w:rsid w:val="00504259"/>
    <w:rsid w:val="0050428A"/>
    <w:rsid w:val="005043E5"/>
    <w:rsid w:val="0050447D"/>
    <w:rsid w:val="005044C0"/>
    <w:rsid w:val="0050450A"/>
    <w:rsid w:val="0050456E"/>
    <w:rsid w:val="005047CF"/>
    <w:rsid w:val="00504823"/>
    <w:rsid w:val="00504AA2"/>
    <w:rsid w:val="00505043"/>
    <w:rsid w:val="005050D3"/>
    <w:rsid w:val="00505341"/>
    <w:rsid w:val="00505430"/>
    <w:rsid w:val="00505472"/>
    <w:rsid w:val="005054C3"/>
    <w:rsid w:val="0050550F"/>
    <w:rsid w:val="00505590"/>
    <w:rsid w:val="00505682"/>
    <w:rsid w:val="00505CB5"/>
    <w:rsid w:val="00505EED"/>
    <w:rsid w:val="0050618B"/>
    <w:rsid w:val="00506282"/>
    <w:rsid w:val="0050636F"/>
    <w:rsid w:val="0050642F"/>
    <w:rsid w:val="0050648D"/>
    <w:rsid w:val="005064AD"/>
    <w:rsid w:val="005065F6"/>
    <w:rsid w:val="005068FC"/>
    <w:rsid w:val="00506959"/>
    <w:rsid w:val="00506E31"/>
    <w:rsid w:val="00506FD0"/>
    <w:rsid w:val="0050708B"/>
    <w:rsid w:val="00507384"/>
    <w:rsid w:val="00507394"/>
    <w:rsid w:val="00507474"/>
    <w:rsid w:val="00507499"/>
    <w:rsid w:val="00507641"/>
    <w:rsid w:val="005077C0"/>
    <w:rsid w:val="00507A3B"/>
    <w:rsid w:val="00507BA8"/>
    <w:rsid w:val="00507D21"/>
    <w:rsid w:val="00507D54"/>
    <w:rsid w:val="00507DCD"/>
    <w:rsid w:val="00507E68"/>
    <w:rsid w:val="005100CA"/>
    <w:rsid w:val="0051023D"/>
    <w:rsid w:val="00510281"/>
    <w:rsid w:val="005104FD"/>
    <w:rsid w:val="00510755"/>
    <w:rsid w:val="0051095C"/>
    <w:rsid w:val="00510B04"/>
    <w:rsid w:val="00510C59"/>
    <w:rsid w:val="00510CDC"/>
    <w:rsid w:val="00510EB0"/>
    <w:rsid w:val="00510EF9"/>
    <w:rsid w:val="00510F73"/>
    <w:rsid w:val="00510FBB"/>
    <w:rsid w:val="00510FFE"/>
    <w:rsid w:val="00511082"/>
    <w:rsid w:val="005110AD"/>
    <w:rsid w:val="005112E0"/>
    <w:rsid w:val="0051134C"/>
    <w:rsid w:val="005114D4"/>
    <w:rsid w:val="0051185B"/>
    <w:rsid w:val="0051190D"/>
    <w:rsid w:val="00511923"/>
    <w:rsid w:val="0051194A"/>
    <w:rsid w:val="0051213C"/>
    <w:rsid w:val="00512149"/>
    <w:rsid w:val="005121F9"/>
    <w:rsid w:val="00512205"/>
    <w:rsid w:val="00512286"/>
    <w:rsid w:val="005122F0"/>
    <w:rsid w:val="005124F2"/>
    <w:rsid w:val="0051253C"/>
    <w:rsid w:val="00512591"/>
    <w:rsid w:val="00512647"/>
    <w:rsid w:val="005127D8"/>
    <w:rsid w:val="0051294C"/>
    <w:rsid w:val="00512A33"/>
    <w:rsid w:val="00512AC8"/>
    <w:rsid w:val="00512C39"/>
    <w:rsid w:val="00512C92"/>
    <w:rsid w:val="0051309B"/>
    <w:rsid w:val="005130E6"/>
    <w:rsid w:val="0051316A"/>
    <w:rsid w:val="00513202"/>
    <w:rsid w:val="0051325C"/>
    <w:rsid w:val="005132BE"/>
    <w:rsid w:val="005134CE"/>
    <w:rsid w:val="005136A6"/>
    <w:rsid w:val="00513710"/>
    <w:rsid w:val="00513DCB"/>
    <w:rsid w:val="00513F4D"/>
    <w:rsid w:val="00513F6D"/>
    <w:rsid w:val="005140E0"/>
    <w:rsid w:val="005141AB"/>
    <w:rsid w:val="00514282"/>
    <w:rsid w:val="005142B2"/>
    <w:rsid w:val="00514410"/>
    <w:rsid w:val="0051459F"/>
    <w:rsid w:val="00514783"/>
    <w:rsid w:val="0051498A"/>
    <w:rsid w:val="005149D1"/>
    <w:rsid w:val="00514B5E"/>
    <w:rsid w:val="00514C35"/>
    <w:rsid w:val="00514E8D"/>
    <w:rsid w:val="00514F8B"/>
    <w:rsid w:val="00515038"/>
    <w:rsid w:val="00515107"/>
    <w:rsid w:val="00515181"/>
    <w:rsid w:val="0051518C"/>
    <w:rsid w:val="005151B0"/>
    <w:rsid w:val="00515383"/>
    <w:rsid w:val="00515439"/>
    <w:rsid w:val="00515A29"/>
    <w:rsid w:val="00515B41"/>
    <w:rsid w:val="00515CE5"/>
    <w:rsid w:val="00515CF3"/>
    <w:rsid w:val="00515F6F"/>
    <w:rsid w:val="00515FB6"/>
    <w:rsid w:val="00515FBE"/>
    <w:rsid w:val="00516221"/>
    <w:rsid w:val="00516243"/>
    <w:rsid w:val="005162BC"/>
    <w:rsid w:val="005162E0"/>
    <w:rsid w:val="005163AE"/>
    <w:rsid w:val="005164E3"/>
    <w:rsid w:val="00516570"/>
    <w:rsid w:val="005165A7"/>
    <w:rsid w:val="005165AC"/>
    <w:rsid w:val="00516976"/>
    <w:rsid w:val="00516A68"/>
    <w:rsid w:val="00516ADB"/>
    <w:rsid w:val="00516BD6"/>
    <w:rsid w:val="00516D92"/>
    <w:rsid w:val="0051743F"/>
    <w:rsid w:val="005176B1"/>
    <w:rsid w:val="005177EE"/>
    <w:rsid w:val="00517801"/>
    <w:rsid w:val="00517AEA"/>
    <w:rsid w:val="00517BE6"/>
    <w:rsid w:val="00517E4F"/>
    <w:rsid w:val="00517E6A"/>
    <w:rsid w:val="00517F8B"/>
    <w:rsid w:val="005202A6"/>
    <w:rsid w:val="005202F1"/>
    <w:rsid w:val="00520347"/>
    <w:rsid w:val="005205BE"/>
    <w:rsid w:val="005205EB"/>
    <w:rsid w:val="0052060D"/>
    <w:rsid w:val="005209B4"/>
    <w:rsid w:val="00520C15"/>
    <w:rsid w:val="00520EBC"/>
    <w:rsid w:val="005211E3"/>
    <w:rsid w:val="005211E5"/>
    <w:rsid w:val="005215D5"/>
    <w:rsid w:val="00521697"/>
    <w:rsid w:val="005216CC"/>
    <w:rsid w:val="0052177C"/>
    <w:rsid w:val="00521AA7"/>
    <w:rsid w:val="00521EA0"/>
    <w:rsid w:val="00521EB9"/>
    <w:rsid w:val="00521F9B"/>
    <w:rsid w:val="00521FCC"/>
    <w:rsid w:val="00522190"/>
    <w:rsid w:val="005221B7"/>
    <w:rsid w:val="00522307"/>
    <w:rsid w:val="005223D1"/>
    <w:rsid w:val="00522464"/>
    <w:rsid w:val="00522798"/>
    <w:rsid w:val="005227A7"/>
    <w:rsid w:val="00522872"/>
    <w:rsid w:val="005229E5"/>
    <w:rsid w:val="00522A87"/>
    <w:rsid w:val="00522BE0"/>
    <w:rsid w:val="00522C28"/>
    <w:rsid w:val="00522E55"/>
    <w:rsid w:val="00522F19"/>
    <w:rsid w:val="00522F4E"/>
    <w:rsid w:val="00522FCE"/>
    <w:rsid w:val="0052308D"/>
    <w:rsid w:val="0052311C"/>
    <w:rsid w:val="0052317B"/>
    <w:rsid w:val="0052318D"/>
    <w:rsid w:val="005232BC"/>
    <w:rsid w:val="005235A2"/>
    <w:rsid w:val="005235BB"/>
    <w:rsid w:val="0052365E"/>
    <w:rsid w:val="005238FB"/>
    <w:rsid w:val="00523A30"/>
    <w:rsid w:val="00523ABC"/>
    <w:rsid w:val="00523B5E"/>
    <w:rsid w:val="00523CE7"/>
    <w:rsid w:val="00523EF3"/>
    <w:rsid w:val="00523F78"/>
    <w:rsid w:val="0052471F"/>
    <w:rsid w:val="00524803"/>
    <w:rsid w:val="00524A0A"/>
    <w:rsid w:val="00524B66"/>
    <w:rsid w:val="00524C48"/>
    <w:rsid w:val="00524F35"/>
    <w:rsid w:val="00524FDD"/>
    <w:rsid w:val="00525223"/>
    <w:rsid w:val="0052558B"/>
    <w:rsid w:val="00525596"/>
    <w:rsid w:val="005255E6"/>
    <w:rsid w:val="00525614"/>
    <w:rsid w:val="00525901"/>
    <w:rsid w:val="00525A45"/>
    <w:rsid w:val="00525B92"/>
    <w:rsid w:val="00525BAF"/>
    <w:rsid w:val="00525F4A"/>
    <w:rsid w:val="00525FA8"/>
    <w:rsid w:val="00525FAC"/>
    <w:rsid w:val="005262B5"/>
    <w:rsid w:val="00526475"/>
    <w:rsid w:val="00526580"/>
    <w:rsid w:val="00526737"/>
    <w:rsid w:val="0052676B"/>
    <w:rsid w:val="005269D0"/>
    <w:rsid w:val="00526B00"/>
    <w:rsid w:val="00526B6F"/>
    <w:rsid w:val="00526BB5"/>
    <w:rsid w:val="00526E1E"/>
    <w:rsid w:val="00527160"/>
    <w:rsid w:val="005271E7"/>
    <w:rsid w:val="00527212"/>
    <w:rsid w:val="00527355"/>
    <w:rsid w:val="005274A4"/>
    <w:rsid w:val="0052754C"/>
    <w:rsid w:val="005278BB"/>
    <w:rsid w:val="0052799A"/>
    <w:rsid w:val="00527F8A"/>
    <w:rsid w:val="005302FE"/>
    <w:rsid w:val="00530392"/>
    <w:rsid w:val="005305D4"/>
    <w:rsid w:val="00530813"/>
    <w:rsid w:val="00530C4F"/>
    <w:rsid w:val="00530CDD"/>
    <w:rsid w:val="00530E27"/>
    <w:rsid w:val="00530E63"/>
    <w:rsid w:val="00530F43"/>
    <w:rsid w:val="00530FA6"/>
    <w:rsid w:val="005313F3"/>
    <w:rsid w:val="0053168C"/>
    <w:rsid w:val="0053181C"/>
    <w:rsid w:val="0053190F"/>
    <w:rsid w:val="0053191F"/>
    <w:rsid w:val="00531A5B"/>
    <w:rsid w:val="00531B48"/>
    <w:rsid w:val="00531C6B"/>
    <w:rsid w:val="00531C8E"/>
    <w:rsid w:val="00532211"/>
    <w:rsid w:val="005322FA"/>
    <w:rsid w:val="00532431"/>
    <w:rsid w:val="00532527"/>
    <w:rsid w:val="005326B6"/>
    <w:rsid w:val="00532762"/>
    <w:rsid w:val="005327EA"/>
    <w:rsid w:val="00532858"/>
    <w:rsid w:val="005328FD"/>
    <w:rsid w:val="00532A1A"/>
    <w:rsid w:val="00532AFE"/>
    <w:rsid w:val="00532DEA"/>
    <w:rsid w:val="00532FD0"/>
    <w:rsid w:val="0053303A"/>
    <w:rsid w:val="00533077"/>
    <w:rsid w:val="005330F5"/>
    <w:rsid w:val="0053312C"/>
    <w:rsid w:val="005331D8"/>
    <w:rsid w:val="005334AF"/>
    <w:rsid w:val="005334B9"/>
    <w:rsid w:val="0053373C"/>
    <w:rsid w:val="0053398B"/>
    <w:rsid w:val="00533BAD"/>
    <w:rsid w:val="00534081"/>
    <w:rsid w:val="00534208"/>
    <w:rsid w:val="005343F0"/>
    <w:rsid w:val="005344E7"/>
    <w:rsid w:val="00534574"/>
    <w:rsid w:val="005345DA"/>
    <w:rsid w:val="00534627"/>
    <w:rsid w:val="00534734"/>
    <w:rsid w:val="00534800"/>
    <w:rsid w:val="005348B2"/>
    <w:rsid w:val="0053494A"/>
    <w:rsid w:val="00534B3A"/>
    <w:rsid w:val="00534B90"/>
    <w:rsid w:val="00534D59"/>
    <w:rsid w:val="00534D92"/>
    <w:rsid w:val="00534E02"/>
    <w:rsid w:val="00534F96"/>
    <w:rsid w:val="00534FE2"/>
    <w:rsid w:val="0053504B"/>
    <w:rsid w:val="005351E7"/>
    <w:rsid w:val="0053524A"/>
    <w:rsid w:val="00535254"/>
    <w:rsid w:val="005352E4"/>
    <w:rsid w:val="005353E0"/>
    <w:rsid w:val="0053565E"/>
    <w:rsid w:val="005356A0"/>
    <w:rsid w:val="005357AA"/>
    <w:rsid w:val="0053583A"/>
    <w:rsid w:val="00535A1C"/>
    <w:rsid w:val="00535BC5"/>
    <w:rsid w:val="00535CF4"/>
    <w:rsid w:val="00535E1E"/>
    <w:rsid w:val="00535E60"/>
    <w:rsid w:val="00536093"/>
    <w:rsid w:val="00536178"/>
    <w:rsid w:val="00536252"/>
    <w:rsid w:val="005362C3"/>
    <w:rsid w:val="0053631B"/>
    <w:rsid w:val="0053637A"/>
    <w:rsid w:val="005365DA"/>
    <w:rsid w:val="005366D3"/>
    <w:rsid w:val="0053672A"/>
    <w:rsid w:val="00536768"/>
    <w:rsid w:val="005367A9"/>
    <w:rsid w:val="00536DC3"/>
    <w:rsid w:val="00536EA6"/>
    <w:rsid w:val="00537109"/>
    <w:rsid w:val="005372F5"/>
    <w:rsid w:val="005374EB"/>
    <w:rsid w:val="00537618"/>
    <w:rsid w:val="005376D1"/>
    <w:rsid w:val="0053782C"/>
    <w:rsid w:val="0053790C"/>
    <w:rsid w:val="00537931"/>
    <w:rsid w:val="00537BDD"/>
    <w:rsid w:val="00537D58"/>
    <w:rsid w:val="00537F78"/>
    <w:rsid w:val="00540098"/>
    <w:rsid w:val="005400E6"/>
    <w:rsid w:val="0054022B"/>
    <w:rsid w:val="005402C6"/>
    <w:rsid w:val="0054045B"/>
    <w:rsid w:val="00540518"/>
    <w:rsid w:val="00540630"/>
    <w:rsid w:val="00540644"/>
    <w:rsid w:val="005407BF"/>
    <w:rsid w:val="005407FF"/>
    <w:rsid w:val="00540BF1"/>
    <w:rsid w:val="00540CC7"/>
    <w:rsid w:val="00540EFF"/>
    <w:rsid w:val="00540F3D"/>
    <w:rsid w:val="00540FBC"/>
    <w:rsid w:val="00540FD6"/>
    <w:rsid w:val="005410D3"/>
    <w:rsid w:val="00541136"/>
    <w:rsid w:val="005412E8"/>
    <w:rsid w:val="00541408"/>
    <w:rsid w:val="0054151B"/>
    <w:rsid w:val="005416A6"/>
    <w:rsid w:val="00541826"/>
    <w:rsid w:val="00541AEB"/>
    <w:rsid w:val="00541B03"/>
    <w:rsid w:val="00541E4A"/>
    <w:rsid w:val="00541EED"/>
    <w:rsid w:val="00541F54"/>
    <w:rsid w:val="00542096"/>
    <w:rsid w:val="00542217"/>
    <w:rsid w:val="00542368"/>
    <w:rsid w:val="00542422"/>
    <w:rsid w:val="005426B4"/>
    <w:rsid w:val="00542759"/>
    <w:rsid w:val="00542843"/>
    <w:rsid w:val="00542B7E"/>
    <w:rsid w:val="00542D7D"/>
    <w:rsid w:val="00542DCE"/>
    <w:rsid w:val="00542F09"/>
    <w:rsid w:val="00542F0E"/>
    <w:rsid w:val="005436CB"/>
    <w:rsid w:val="005436E7"/>
    <w:rsid w:val="005436FD"/>
    <w:rsid w:val="0054377A"/>
    <w:rsid w:val="00543965"/>
    <w:rsid w:val="00543AB7"/>
    <w:rsid w:val="00543CE8"/>
    <w:rsid w:val="00543E18"/>
    <w:rsid w:val="00543EC2"/>
    <w:rsid w:val="005442EF"/>
    <w:rsid w:val="00544356"/>
    <w:rsid w:val="005446E9"/>
    <w:rsid w:val="0054478F"/>
    <w:rsid w:val="00544818"/>
    <w:rsid w:val="0054491F"/>
    <w:rsid w:val="005449D3"/>
    <w:rsid w:val="00544ACC"/>
    <w:rsid w:val="00544AE2"/>
    <w:rsid w:val="00544B81"/>
    <w:rsid w:val="00544CEF"/>
    <w:rsid w:val="00544F2D"/>
    <w:rsid w:val="00544F9E"/>
    <w:rsid w:val="00545469"/>
    <w:rsid w:val="00545DB4"/>
    <w:rsid w:val="00545ECE"/>
    <w:rsid w:val="00545F6A"/>
    <w:rsid w:val="0054631D"/>
    <w:rsid w:val="00546454"/>
    <w:rsid w:val="0054653C"/>
    <w:rsid w:val="00546622"/>
    <w:rsid w:val="00546760"/>
    <w:rsid w:val="00546772"/>
    <w:rsid w:val="005468BC"/>
    <w:rsid w:val="005468EE"/>
    <w:rsid w:val="005469E0"/>
    <w:rsid w:val="00546A41"/>
    <w:rsid w:val="00546A4D"/>
    <w:rsid w:val="00546B05"/>
    <w:rsid w:val="00546D73"/>
    <w:rsid w:val="00546DEE"/>
    <w:rsid w:val="00547043"/>
    <w:rsid w:val="00547258"/>
    <w:rsid w:val="00547312"/>
    <w:rsid w:val="0054732B"/>
    <w:rsid w:val="005473D6"/>
    <w:rsid w:val="00547595"/>
    <w:rsid w:val="00547738"/>
    <w:rsid w:val="00547782"/>
    <w:rsid w:val="005477F5"/>
    <w:rsid w:val="00547B08"/>
    <w:rsid w:val="00547C59"/>
    <w:rsid w:val="00547D55"/>
    <w:rsid w:val="00550090"/>
    <w:rsid w:val="0055014F"/>
    <w:rsid w:val="0055024C"/>
    <w:rsid w:val="0055027B"/>
    <w:rsid w:val="005502B5"/>
    <w:rsid w:val="005502B6"/>
    <w:rsid w:val="00550527"/>
    <w:rsid w:val="00550638"/>
    <w:rsid w:val="0055064F"/>
    <w:rsid w:val="00550840"/>
    <w:rsid w:val="0055090C"/>
    <w:rsid w:val="00550A5D"/>
    <w:rsid w:val="005510BC"/>
    <w:rsid w:val="0055110E"/>
    <w:rsid w:val="005511B7"/>
    <w:rsid w:val="00551607"/>
    <w:rsid w:val="00551624"/>
    <w:rsid w:val="0055169D"/>
    <w:rsid w:val="005516EE"/>
    <w:rsid w:val="00551777"/>
    <w:rsid w:val="00551A86"/>
    <w:rsid w:val="00551F88"/>
    <w:rsid w:val="00552007"/>
    <w:rsid w:val="005523A7"/>
    <w:rsid w:val="005523FC"/>
    <w:rsid w:val="005528F6"/>
    <w:rsid w:val="00552C79"/>
    <w:rsid w:val="00552DFC"/>
    <w:rsid w:val="00552F17"/>
    <w:rsid w:val="00553251"/>
    <w:rsid w:val="00553265"/>
    <w:rsid w:val="005534A3"/>
    <w:rsid w:val="00553543"/>
    <w:rsid w:val="0055364D"/>
    <w:rsid w:val="0055368F"/>
    <w:rsid w:val="005536B7"/>
    <w:rsid w:val="0055382B"/>
    <w:rsid w:val="005538D3"/>
    <w:rsid w:val="00553901"/>
    <w:rsid w:val="00553964"/>
    <w:rsid w:val="00553CAE"/>
    <w:rsid w:val="00553E57"/>
    <w:rsid w:val="00554044"/>
    <w:rsid w:val="00554187"/>
    <w:rsid w:val="00554196"/>
    <w:rsid w:val="005543CF"/>
    <w:rsid w:val="00554A1B"/>
    <w:rsid w:val="00554B49"/>
    <w:rsid w:val="00554CF1"/>
    <w:rsid w:val="005553DC"/>
    <w:rsid w:val="00555428"/>
    <w:rsid w:val="005554E9"/>
    <w:rsid w:val="00555525"/>
    <w:rsid w:val="005558A7"/>
    <w:rsid w:val="00555949"/>
    <w:rsid w:val="00555964"/>
    <w:rsid w:val="00555975"/>
    <w:rsid w:val="00555A05"/>
    <w:rsid w:val="00555B1E"/>
    <w:rsid w:val="00555F2C"/>
    <w:rsid w:val="00555F9E"/>
    <w:rsid w:val="00555FA6"/>
    <w:rsid w:val="005560E7"/>
    <w:rsid w:val="00556217"/>
    <w:rsid w:val="0055641F"/>
    <w:rsid w:val="005564F8"/>
    <w:rsid w:val="00556570"/>
    <w:rsid w:val="0055664C"/>
    <w:rsid w:val="005566D2"/>
    <w:rsid w:val="0055671D"/>
    <w:rsid w:val="00556AB6"/>
    <w:rsid w:val="00556B5B"/>
    <w:rsid w:val="00556BE8"/>
    <w:rsid w:val="00556C9D"/>
    <w:rsid w:val="00556E69"/>
    <w:rsid w:val="00556F4B"/>
    <w:rsid w:val="00556F5E"/>
    <w:rsid w:val="00556FD3"/>
    <w:rsid w:val="00557064"/>
    <w:rsid w:val="00557098"/>
    <w:rsid w:val="005572F7"/>
    <w:rsid w:val="005573E9"/>
    <w:rsid w:val="00557537"/>
    <w:rsid w:val="0055782C"/>
    <w:rsid w:val="0055787E"/>
    <w:rsid w:val="0055788C"/>
    <w:rsid w:val="0055789F"/>
    <w:rsid w:val="00557A6F"/>
    <w:rsid w:val="00560091"/>
    <w:rsid w:val="00560258"/>
    <w:rsid w:val="005605E4"/>
    <w:rsid w:val="00560670"/>
    <w:rsid w:val="0056080E"/>
    <w:rsid w:val="00560AEB"/>
    <w:rsid w:val="00560AEE"/>
    <w:rsid w:val="00560B73"/>
    <w:rsid w:val="00560BDD"/>
    <w:rsid w:val="00561167"/>
    <w:rsid w:val="0056126D"/>
    <w:rsid w:val="005612E4"/>
    <w:rsid w:val="005614D0"/>
    <w:rsid w:val="00561533"/>
    <w:rsid w:val="00561A31"/>
    <w:rsid w:val="00561BC2"/>
    <w:rsid w:val="00561DD9"/>
    <w:rsid w:val="00561E0E"/>
    <w:rsid w:val="00561EF7"/>
    <w:rsid w:val="005620B2"/>
    <w:rsid w:val="00562171"/>
    <w:rsid w:val="00562349"/>
    <w:rsid w:val="0056253E"/>
    <w:rsid w:val="005625E8"/>
    <w:rsid w:val="00562827"/>
    <w:rsid w:val="00562886"/>
    <w:rsid w:val="00562999"/>
    <w:rsid w:val="00562ADE"/>
    <w:rsid w:val="00562B2E"/>
    <w:rsid w:val="00562B3C"/>
    <w:rsid w:val="00562CA1"/>
    <w:rsid w:val="00562CC3"/>
    <w:rsid w:val="00562E66"/>
    <w:rsid w:val="00562F2E"/>
    <w:rsid w:val="00563067"/>
    <w:rsid w:val="00563092"/>
    <w:rsid w:val="005631BC"/>
    <w:rsid w:val="005631BE"/>
    <w:rsid w:val="0056350F"/>
    <w:rsid w:val="005637A8"/>
    <w:rsid w:val="005637D9"/>
    <w:rsid w:val="00563952"/>
    <w:rsid w:val="00563DBA"/>
    <w:rsid w:val="00563E97"/>
    <w:rsid w:val="00563F15"/>
    <w:rsid w:val="005640EA"/>
    <w:rsid w:val="00564291"/>
    <w:rsid w:val="005642EE"/>
    <w:rsid w:val="005643FD"/>
    <w:rsid w:val="00564413"/>
    <w:rsid w:val="005645CF"/>
    <w:rsid w:val="005647FF"/>
    <w:rsid w:val="005649C4"/>
    <w:rsid w:val="00564AA2"/>
    <w:rsid w:val="00564BFE"/>
    <w:rsid w:val="00564C09"/>
    <w:rsid w:val="00564F5F"/>
    <w:rsid w:val="005650E3"/>
    <w:rsid w:val="0056524A"/>
    <w:rsid w:val="00565367"/>
    <w:rsid w:val="0056537C"/>
    <w:rsid w:val="00565532"/>
    <w:rsid w:val="005655A8"/>
    <w:rsid w:val="0056576F"/>
    <w:rsid w:val="005657D0"/>
    <w:rsid w:val="00565882"/>
    <w:rsid w:val="005658FB"/>
    <w:rsid w:val="00565DB1"/>
    <w:rsid w:val="00565F44"/>
    <w:rsid w:val="00565FB7"/>
    <w:rsid w:val="00566107"/>
    <w:rsid w:val="0056610F"/>
    <w:rsid w:val="00566113"/>
    <w:rsid w:val="005661AF"/>
    <w:rsid w:val="00566221"/>
    <w:rsid w:val="00566339"/>
    <w:rsid w:val="005666D0"/>
    <w:rsid w:val="005666E3"/>
    <w:rsid w:val="00566A09"/>
    <w:rsid w:val="00566A2A"/>
    <w:rsid w:val="00566EE0"/>
    <w:rsid w:val="00566F5B"/>
    <w:rsid w:val="00567002"/>
    <w:rsid w:val="00567145"/>
    <w:rsid w:val="0056715D"/>
    <w:rsid w:val="0056728E"/>
    <w:rsid w:val="0056733D"/>
    <w:rsid w:val="00567567"/>
    <w:rsid w:val="00567595"/>
    <w:rsid w:val="00567600"/>
    <w:rsid w:val="0056769B"/>
    <w:rsid w:val="00567792"/>
    <w:rsid w:val="005677AF"/>
    <w:rsid w:val="005678DA"/>
    <w:rsid w:val="00567A84"/>
    <w:rsid w:val="00567B53"/>
    <w:rsid w:val="00567B94"/>
    <w:rsid w:val="00567C0A"/>
    <w:rsid w:val="00567E04"/>
    <w:rsid w:val="00567E5E"/>
    <w:rsid w:val="00567F58"/>
    <w:rsid w:val="00570202"/>
    <w:rsid w:val="005703D1"/>
    <w:rsid w:val="005706B4"/>
    <w:rsid w:val="00570745"/>
    <w:rsid w:val="00570BB5"/>
    <w:rsid w:val="00570DF7"/>
    <w:rsid w:val="00570E76"/>
    <w:rsid w:val="00570F10"/>
    <w:rsid w:val="00570F80"/>
    <w:rsid w:val="00570F9F"/>
    <w:rsid w:val="00570FB5"/>
    <w:rsid w:val="0057102E"/>
    <w:rsid w:val="00571276"/>
    <w:rsid w:val="00571487"/>
    <w:rsid w:val="005714E4"/>
    <w:rsid w:val="0057161C"/>
    <w:rsid w:val="00571741"/>
    <w:rsid w:val="0057174D"/>
    <w:rsid w:val="00571887"/>
    <w:rsid w:val="00571B60"/>
    <w:rsid w:val="00571C0B"/>
    <w:rsid w:val="00571C2C"/>
    <w:rsid w:val="00571C85"/>
    <w:rsid w:val="00571D33"/>
    <w:rsid w:val="00571DF9"/>
    <w:rsid w:val="00571E66"/>
    <w:rsid w:val="00571E98"/>
    <w:rsid w:val="0057206D"/>
    <w:rsid w:val="005721C7"/>
    <w:rsid w:val="005723C0"/>
    <w:rsid w:val="00572435"/>
    <w:rsid w:val="0057248A"/>
    <w:rsid w:val="00572592"/>
    <w:rsid w:val="005725E2"/>
    <w:rsid w:val="00572626"/>
    <w:rsid w:val="005729B7"/>
    <w:rsid w:val="00572A15"/>
    <w:rsid w:val="00572A41"/>
    <w:rsid w:val="00572A44"/>
    <w:rsid w:val="00572A94"/>
    <w:rsid w:val="00572B19"/>
    <w:rsid w:val="00572C7A"/>
    <w:rsid w:val="00572E7C"/>
    <w:rsid w:val="00573188"/>
    <w:rsid w:val="005731C9"/>
    <w:rsid w:val="005731D7"/>
    <w:rsid w:val="005733AC"/>
    <w:rsid w:val="00573402"/>
    <w:rsid w:val="005734A5"/>
    <w:rsid w:val="0057358D"/>
    <w:rsid w:val="00573650"/>
    <w:rsid w:val="005736B8"/>
    <w:rsid w:val="00573738"/>
    <w:rsid w:val="005738B8"/>
    <w:rsid w:val="00573A93"/>
    <w:rsid w:val="00573C5F"/>
    <w:rsid w:val="00573DD2"/>
    <w:rsid w:val="00573E30"/>
    <w:rsid w:val="00573E3A"/>
    <w:rsid w:val="00573E52"/>
    <w:rsid w:val="00573EE1"/>
    <w:rsid w:val="005740A6"/>
    <w:rsid w:val="005740D1"/>
    <w:rsid w:val="00574135"/>
    <w:rsid w:val="00574588"/>
    <w:rsid w:val="005745CD"/>
    <w:rsid w:val="005745FC"/>
    <w:rsid w:val="005747BA"/>
    <w:rsid w:val="005748A8"/>
    <w:rsid w:val="005748AD"/>
    <w:rsid w:val="00574931"/>
    <w:rsid w:val="00574AEA"/>
    <w:rsid w:val="00574B34"/>
    <w:rsid w:val="00574B99"/>
    <w:rsid w:val="00574DF4"/>
    <w:rsid w:val="0057501C"/>
    <w:rsid w:val="005752EF"/>
    <w:rsid w:val="00575621"/>
    <w:rsid w:val="005756EA"/>
    <w:rsid w:val="005758AE"/>
    <w:rsid w:val="00575BE0"/>
    <w:rsid w:val="00575ED8"/>
    <w:rsid w:val="005761CA"/>
    <w:rsid w:val="00576226"/>
    <w:rsid w:val="005763D9"/>
    <w:rsid w:val="005764B0"/>
    <w:rsid w:val="005765EB"/>
    <w:rsid w:val="00576603"/>
    <w:rsid w:val="00576729"/>
    <w:rsid w:val="00576739"/>
    <w:rsid w:val="005767CA"/>
    <w:rsid w:val="00576C75"/>
    <w:rsid w:val="00576DB8"/>
    <w:rsid w:val="00576F6E"/>
    <w:rsid w:val="005771FC"/>
    <w:rsid w:val="00577205"/>
    <w:rsid w:val="00577487"/>
    <w:rsid w:val="005774E7"/>
    <w:rsid w:val="00577525"/>
    <w:rsid w:val="00577A10"/>
    <w:rsid w:val="00577DFC"/>
    <w:rsid w:val="00577F71"/>
    <w:rsid w:val="005801C1"/>
    <w:rsid w:val="00580375"/>
    <w:rsid w:val="00580464"/>
    <w:rsid w:val="00580615"/>
    <w:rsid w:val="00580720"/>
    <w:rsid w:val="00580D8B"/>
    <w:rsid w:val="00580DEC"/>
    <w:rsid w:val="0058103C"/>
    <w:rsid w:val="0058115E"/>
    <w:rsid w:val="00581279"/>
    <w:rsid w:val="0058130A"/>
    <w:rsid w:val="00581383"/>
    <w:rsid w:val="0058142C"/>
    <w:rsid w:val="00581695"/>
    <w:rsid w:val="00581874"/>
    <w:rsid w:val="005819A8"/>
    <w:rsid w:val="005819E2"/>
    <w:rsid w:val="00581D16"/>
    <w:rsid w:val="00581EC3"/>
    <w:rsid w:val="00581ECD"/>
    <w:rsid w:val="0058214F"/>
    <w:rsid w:val="00582242"/>
    <w:rsid w:val="00582243"/>
    <w:rsid w:val="0058234C"/>
    <w:rsid w:val="00582556"/>
    <w:rsid w:val="00582799"/>
    <w:rsid w:val="0058293C"/>
    <w:rsid w:val="00582CD3"/>
    <w:rsid w:val="00582D69"/>
    <w:rsid w:val="005832EE"/>
    <w:rsid w:val="005834D9"/>
    <w:rsid w:val="00583636"/>
    <w:rsid w:val="005836BC"/>
    <w:rsid w:val="005836C1"/>
    <w:rsid w:val="005837F5"/>
    <w:rsid w:val="00583895"/>
    <w:rsid w:val="0058396E"/>
    <w:rsid w:val="00583A7B"/>
    <w:rsid w:val="00583B24"/>
    <w:rsid w:val="00583B2A"/>
    <w:rsid w:val="00583B52"/>
    <w:rsid w:val="00583C08"/>
    <w:rsid w:val="00583C8B"/>
    <w:rsid w:val="00583D18"/>
    <w:rsid w:val="00583D69"/>
    <w:rsid w:val="00583D8F"/>
    <w:rsid w:val="00583DEF"/>
    <w:rsid w:val="00583EF8"/>
    <w:rsid w:val="0058401D"/>
    <w:rsid w:val="00584052"/>
    <w:rsid w:val="005840B5"/>
    <w:rsid w:val="005840DA"/>
    <w:rsid w:val="0058437D"/>
    <w:rsid w:val="00584432"/>
    <w:rsid w:val="00584565"/>
    <w:rsid w:val="00584648"/>
    <w:rsid w:val="005849BB"/>
    <w:rsid w:val="00584A59"/>
    <w:rsid w:val="00584C23"/>
    <w:rsid w:val="00584C6D"/>
    <w:rsid w:val="00584C70"/>
    <w:rsid w:val="00584D3C"/>
    <w:rsid w:val="005850CA"/>
    <w:rsid w:val="005851D7"/>
    <w:rsid w:val="0058528B"/>
    <w:rsid w:val="005852E8"/>
    <w:rsid w:val="0058530C"/>
    <w:rsid w:val="005853CE"/>
    <w:rsid w:val="00585448"/>
    <w:rsid w:val="00585494"/>
    <w:rsid w:val="005856DA"/>
    <w:rsid w:val="00585786"/>
    <w:rsid w:val="0058586F"/>
    <w:rsid w:val="00585A14"/>
    <w:rsid w:val="00585A7A"/>
    <w:rsid w:val="00585AB7"/>
    <w:rsid w:val="00585BAD"/>
    <w:rsid w:val="00585C20"/>
    <w:rsid w:val="00585D4F"/>
    <w:rsid w:val="00585DEA"/>
    <w:rsid w:val="00585EB0"/>
    <w:rsid w:val="00585F11"/>
    <w:rsid w:val="00585FE2"/>
    <w:rsid w:val="00586341"/>
    <w:rsid w:val="0058639B"/>
    <w:rsid w:val="0058645E"/>
    <w:rsid w:val="005865FE"/>
    <w:rsid w:val="005869C3"/>
    <w:rsid w:val="00586AD3"/>
    <w:rsid w:val="00586DDE"/>
    <w:rsid w:val="00587141"/>
    <w:rsid w:val="005872B9"/>
    <w:rsid w:val="0058742E"/>
    <w:rsid w:val="005874D6"/>
    <w:rsid w:val="00587612"/>
    <w:rsid w:val="00587B7C"/>
    <w:rsid w:val="00587C20"/>
    <w:rsid w:val="00587C70"/>
    <w:rsid w:val="00587C72"/>
    <w:rsid w:val="00587E1A"/>
    <w:rsid w:val="005900C3"/>
    <w:rsid w:val="0059038C"/>
    <w:rsid w:val="005903B9"/>
    <w:rsid w:val="005903F2"/>
    <w:rsid w:val="00590521"/>
    <w:rsid w:val="005906E6"/>
    <w:rsid w:val="00590710"/>
    <w:rsid w:val="00590957"/>
    <w:rsid w:val="00590E7F"/>
    <w:rsid w:val="00590FF2"/>
    <w:rsid w:val="00591114"/>
    <w:rsid w:val="0059124B"/>
    <w:rsid w:val="00591329"/>
    <w:rsid w:val="0059161B"/>
    <w:rsid w:val="00591762"/>
    <w:rsid w:val="005917FE"/>
    <w:rsid w:val="00591890"/>
    <w:rsid w:val="00591923"/>
    <w:rsid w:val="00591BAF"/>
    <w:rsid w:val="005920AA"/>
    <w:rsid w:val="005920FD"/>
    <w:rsid w:val="0059262C"/>
    <w:rsid w:val="005927BC"/>
    <w:rsid w:val="00592867"/>
    <w:rsid w:val="00592B94"/>
    <w:rsid w:val="00592C08"/>
    <w:rsid w:val="00592E4D"/>
    <w:rsid w:val="0059306C"/>
    <w:rsid w:val="00593093"/>
    <w:rsid w:val="0059317A"/>
    <w:rsid w:val="005932FF"/>
    <w:rsid w:val="005933E6"/>
    <w:rsid w:val="0059356A"/>
    <w:rsid w:val="005936ED"/>
    <w:rsid w:val="00593B59"/>
    <w:rsid w:val="00593BA7"/>
    <w:rsid w:val="00593E3D"/>
    <w:rsid w:val="00593F34"/>
    <w:rsid w:val="005941ED"/>
    <w:rsid w:val="0059427C"/>
    <w:rsid w:val="005942DD"/>
    <w:rsid w:val="00594365"/>
    <w:rsid w:val="00594500"/>
    <w:rsid w:val="0059456E"/>
    <w:rsid w:val="00594692"/>
    <w:rsid w:val="005947F9"/>
    <w:rsid w:val="005948D8"/>
    <w:rsid w:val="00594AC6"/>
    <w:rsid w:val="00594B53"/>
    <w:rsid w:val="00594D5D"/>
    <w:rsid w:val="00594F6E"/>
    <w:rsid w:val="00595099"/>
    <w:rsid w:val="005952EB"/>
    <w:rsid w:val="0059537D"/>
    <w:rsid w:val="005953BF"/>
    <w:rsid w:val="00595402"/>
    <w:rsid w:val="00595917"/>
    <w:rsid w:val="00595942"/>
    <w:rsid w:val="00595C71"/>
    <w:rsid w:val="00595F13"/>
    <w:rsid w:val="00596149"/>
    <w:rsid w:val="005962CE"/>
    <w:rsid w:val="00596364"/>
    <w:rsid w:val="00596509"/>
    <w:rsid w:val="005965D2"/>
    <w:rsid w:val="00596633"/>
    <w:rsid w:val="00596B00"/>
    <w:rsid w:val="00596C23"/>
    <w:rsid w:val="005971C9"/>
    <w:rsid w:val="005973CB"/>
    <w:rsid w:val="005974BB"/>
    <w:rsid w:val="005974CC"/>
    <w:rsid w:val="0059793F"/>
    <w:rsid w:val="00597A3F"/>
    <w:rsid w:val="00597A9C"/>
    <w:rsid w:val="00597C6E"/>
    <w:rsid w:val="00597DA3"/>
    <w:rsid w:val="00597E36"/>
    <w:rsid w:val="00597E60"/>
    <w:rsid w:val="00597FA8"/>
    <w:rsid w:val="005A008E"/>
    <w:rsid w:val="005A00C2"/>
    <w:rsid w:val="005A034E"/>
    <w:rsid w:val="005A037B"/>
    <w:rsid w:val="005A03D1"/>
    <w:rsid w:val="005A04B7"/>
    <w:rsid w:val="005A055D"/>
    <w:rsid w:val="005A068A"/>
    <w:rsid w:val="005A089F"/>
    <w:rsid w:val="005A09C4"/>
    <w:rsid w:val="005A0AB1"/>
    <w:rsid w:val="005A0EC2"/>
    <w:rsid w:val="005A0F0B"/>
    <w:rsid w:val="005A0F9A"/>
    <w:rsid w:val="005A1212"/>
    <w:rsid w:val="005A1218"/>
    <w:rsid w:val="005A122A"/>
    <w:rsid w:val="005A12B5"/>
    <w:rsid w:val="005A159F"/>
    <w:rsid w:val="005A1695"/>
    <w:rsid w:val="005A19D0"/>
    <w:rsid w:val="005A19DC"/>
    <w:rsid w:val="005A1A40"/>
    <w:rsid w:val="005A1C71"/>
    <w:rsid w:val="005A1E96"/>
    <w:rsid w:val="005A1EEF"/>
    <w:rsid w:val="005A23A8"/>
    <w:rsid w:val="005A254F"/>
    <w:rsid w:val="005A270C"/>
    <w:rsid w:val="005A29AB"/>
    <w:rsid w:val="005A2A5B"/>
    <w:rsid w:val="005A2BA2"/>
    <w:rsid w:val="005A2C42"/>
    <w:rsid w:val="005A2C5E"/>
    <w:rsid w:val="005A2E09"/>
    <w:rsid w:val="005A2F6B"/>
    <w:rsid w:val="005A3083"/>
    <w:rsid w:val="005A30B0"/>
    <w:rsid w:val="005A30EC"/>
    <w:rsid w:val="005A3127"/>
    <w:rsid w:val="005A3199"/>
    <w:rsid w:val="005A3248"/>
    <w:rsid w:val="005A32F6"/>
    <w:rsid w:val="005A35F4"/>
    <w:rsid w:val="005A362B"/>
    <w:rsid w:val="005A37E3"/>
    <w:rsid w:val="005A3B6A"/>
    <w:rsid w:val="005A3C4D"/>
    <w:rsid w:val="005A3C81"/>
    <w:rsid w:val="005A3D4E"/>
    <w:rsid w:val="005A3DB9"/>
    <w:rsid w:val="005A3DC6"/>
    <w:rsid w:val="005A424D"/>
    <w:rsid w:val="005A442D"/>
    <w:rsid w:val="005A470C"/>
    <w:rsid w:val="005A47DF"/>
    <w:rsid w:val="005A498D"/>
    <w:rsid w:val="005A4C19"/>
    <w:rsid w:val="005A4EBA"/>
    <w:rsid w:val="005A4FBF"/>
    <w:rsid w:val="005A4FF9"/>
    <w:rsid w:val="005A50A1"/>
    <w:rsid w:val="005A54FC"/>
    <w:rsid w:val="005A57D5"/>
    <w:rsid w:val="005A5A23"/>
    <w:rsid w:val="005A5C47"/>
    <w:rsid w:val="005A5CB7"/>
    <w:rsid w:val="005A5DD2"/>
    <w:rsid w:val="005A5FDD"/>
    <w:rsid w:val="005A600B"/>
    <w:rsid w:val="005A647F"/>
    <w:rsid w:val="005A64F8"/>
    <w:rsid w:val="005A6547"/>
    <w:rsid w:val="005A670E"/>
    <w:rsid w:val="005A6837"/>
    <w:rsid w:val="005A683D"/>
    <w:rsid w:val="005A693B"/>
    <w:rsid w:val="005A6A71"/>
    <w:rsid w:val="005A6AC2"/>
    <w:rsid w:val="005A6C09"/>
    <w:rsid w:val="005A6F23"/>
    <w:rsid w:val="005A6FEA"/>
    <w:rsid w:val="005A70BA"/>
    <w:rsid w:val="005A7101"/>
    <w:rsid w:val="005A7126"/>
    <w:rsid w:val="005A7177"/>
    <w:rsid w:val="005A724B"/>
    <w:rsid w:val="005A733E"/>
    <w:rsid w:val="005A7351"/>
    <w:rsid w:val="005A7491"/>
    <w:rsid w:val="005A74F0"/>
    <w:rsid w:val="005A758F"/>
    <w:rsid w:val="005A7652"/>
    <w:rsid w:val="005A77AE"/>
    <w:rsid w:val="005A7A1E"/>
    <w:rsid w:val="005A7A67"/>
    <w:rsid w:val="005A7C69"/>
    <w:rsid w:val="005A7C70"/>
    <w:rsid w:val="005A7CB2"/>
    <w:rsid w:val="005A7D21"/>
    <w:rsid w:val="005A7E40"/>
    <w:rsid w:val="005A7F2E"/>
    <w:rsid w:val="005A7FFA"/>
    <w:rsid w:val="005B0070"/>
    <w:rsid w:val="005B00AD"/>
    <w:rsid w:val="005B01C4"/>
    <w:rsid w:val="005B03AE"/>
    <w:rsid w:val="005B04FD"/>
    <w:rsid w:val="005B0586"/>
    <w:rsid w:val="005B0601"/>
    <w:rsid w:val="005B064D"/>
    <w:rsid w:val="005B0808"/>
    <w:rsid w:val="005B08C3"/>
    <w:rsid w:val="005B08C8"/>
    <w:rsid w:val="005B09A9"/>
    <w:rsid w:val="005B0A8F"/>
    <w:rsid w:val="005B0B1D"/>
    <w:rsid w:val="005B0B5E"/>
    <w:rsid w:val="005B0BAC"/>
    <w:rsid w:val="005B0BF3"/>
    <w:rsid w:val="005B0CA9"/>
    <w:rsid w:val="005B0ED9"/>
    <w:rsid w:val="005B0FDC"/>
    <w:rsid w:val="005B121E"/>
    <w:rsid w:val="005B128A"/>
    <w:rsid w:val="005B1418"/>
    <w:rsid w:val="005B14C9"/>
    <w:rsid w:val="005B15A0"/>
    <w:rsid w:val="005B15A8"/>
    <w:rsid w:val="005B169B"/>
    <w:rsid w:val="005B179E"/>
    <w:rsid w:val="005B1842"/>
    <w:rsid w:val="005B190F"/>
    <w:rsid w:val="005B2012"/>
    <w:rsid w:val="005B20C2"/>
    <w:rsid w:val="005B2339"/>
    <w:rsid w:val="005B2873"/>
    <w:rsid w:val="005B28B3"/>
    <w:rsid w:val="005B290F"/>
    <w:rsid w:val="005B2952"/>
    <w:rsid w:val="005B297C"/>
    <w:rsid w:val="005B29A9"/>
    <w:rsid w:val="005B2B1C"/>
    <w:rsid w:val="005B2B20"/>
    <w:rsid w:val="005B2B7A"/>
    <w:rsid w:val="005B2C07"/>
    <w:rsid w:val="005B2C5C"/>
    <w:rsid w:val="005B2CD2"/>
    <w:rsid w:val="005B2D55"/>
    <w:rsid w:val="005B2DB0"/>
    <w:rsid w:val="005B2F93"/>
    <w:rsid w:val="005B30DC"/>
    <w:rsid w:val="005B3147"/>
    <w:rsid w:val="005B320D"/>
    <w:rsid w:val="005B324F"/>
    <w:rsid w:val="005B336C"/>
    <w:rsid w:val="005B3384"/>
    <w:rsid w:val="005B33B2"/>
    <w:rsid w:val="005B356E"/>
    <w:rsid w:val="005B382E"/>
    <w:rsid w:val="005B3852"/>
    <w:rsid w:val="005B39C8"/>
    <w:rsid w:val="005B3CD7"/>
    <w:rsid w:val="005B3E69"/>
    <w:rsid w:val="005B3FE6"/>
    <w:rsid w:val="005B400E"/>
    <w:rsid w:val="005B40B5"/>
    <w:rsid w:val="005B419F"/>
    <w:rsid w:val="005B42C3"/>
    <w:rsid w:val="005B42CD"/>
    <w:rsid w:val="005B449B"/>
    <w:rsid w:val="005B45C0"/>
    <w:rsid w:val="005B46A3"/>
    <w:rsid w:val="005B474C"/>
    <w:rsid w:val="005B4821"/>
    <w:rsid w:val="005B489C"/>
    <w:rsid w:val="005B49D0"/>
    <w:rsid w:val="005B4BFF"/>
    <w:rsid w:val="005B4C28"/>
    <w:rsid w:val="005B4CBC"/>
    <w:rsid w:val="005B4E3B"/>
    <w:rsid w:val="005B4E5C"/>
    <w:rsid w:val="005B531F"/>
    <w:rsid w:val="005B5655"/>
    <w:rsid w:val="005B5846"/>
    <w:rsid w:val="005B594B"/>
    <w:rsid w:val="005B599F"/>
    <w:rsid w:val="005B59B2"/>
    <w:rsid w:val="005B5AE0"/>
    <w:rsid w:val="005B5CD1"/>
    <w:rsid w:val="005B5D07"/>
    <w:rsid w:val="005B5E0D"/>
    <w:rsid w:val="005B5F4A"/>
    <w:rsid w:val="005B6015"/>
    <w:rsid w:val="005B60A3"/>
    <w:rsid w:val="005B60B1"/>
    <w:rsid w:val="005B60BE"/>
    <w:rsid w:val="005B6295"/>
    <w:rsid w:val="005B62CD"/>
    <w:rsid w:val="005B63E9"/>
    <w:rsid w:val="005B64D3"/>
    <w:rsid w:val="005B65E0"/>
    <w:rsid w:val="005B6984"/>
    <w:rsid w:val="005B6AE4"/>
    <w:rsid w:val="005B6E4A"/>
    <w:rsid w:val="005B6EB9"/>
    <w:rsid w:val="005B6F1E"/>
    <w:rsid w:val="005B708E"/>
    <w:rsid w:val="005B7174"/>
    <w:rsid w:val="005B71BA"/>
    <w:rsid w:val="005B7246"/>
    <w:rsid w:val="005B74F4"/>
    <w:rsid w:val="005B798E"/>
    <w:rsid w:val="005B7CA5"/>
    <w:rsid w:val="005B7E64"/>
    <w:rsid w:val="005C009B"/>
    <w:rsid w:val="005C01D9"/>
    <w:rsid w:val="005C01E3"/>
    <w:rsid w:val="005C0560"/>
    <w:rsid w:val="005C0679"/>
    <w:rsid w:val="005C075E"/>
    <w:rsid w:val="005C0791"/>
    <w:rsid w:val="005C0A8D"/>
    <w:rsid w:val="005C0B2C"/>
    <w:rsid w:val="005C0B5D"/>
    <w:rsid w:val="005C0CB5"/>
    <w:rsid w:val="005C0DDF"/>
    <w:rsid w:val="005C0E0D"/>
    <w:rsid w:val="005C0EB7"/>
    <w:rsid w:val="005C1062"/>
    <w:rsid w:val="005C107B"/>
    <w:rsid w:val="005C117E"/>
    <w:rsid w:val="005C1602"/>
    <w:rsid w:val="005C17D2"/>
    <w:rsid w:val="005C19CE"/>
    <w:rsid w:val="005C1A1D"/>
    <w:rsid w:val="005C1C3A"/>
    <w:rsid w:val="005C1C8B"/>
    <w:rsid w:val="005C1CCB"/>
    <w:rsid w:val="005C1CF9"/>
    <w:rsid w:val="005C1DB9"/>
    <w:rsid w:val="005C1E75"/>
    <w:rsid w:val="005C208A"/>
    <w:rsid w:val="005C20C4"/>
    <w:rsid w:val="005C2323"/>
    <w:rsid w:val="005C232D"/>
    <w:rsid w:val="005C25D3"/>
    <w:rsid w:val="005C281B"/>
    <w:rsid w:val="005C2AEE"/>
    <w:rsid w:val="005C2B18"/>
    <w:rsid w:val="005C2B9C"/>
    <w:rsid w:val="005C2C65"/>
    <w:rsid w:val="005C2C9E"/>
    <w:rsid w:val="005C2D68"/>
    <w:rsid w:val="005C2D87"/>
    <w:rsid w:val="005C3000"/>
    <w:rsid w:val="005C323B"/>
    <w:rsid w:val="005C3400"/>
    <w:rsid w:val="005C4187"/>
    <w:rsid w:val="005C4213"/>
    <w:rsid w:val="005C430E"/>
    <w:rsid w:val="005C440A"/>
    <w:rsid w:val="005C47C1"/>
    <w:rsid w:val="005C483B"/>
    <w:rsid w:val="005C4B8A"/>
    <w:rsid w:val="005C4B8D"/>
    <w:rsid w:val="005C4BFB"/>
    <w:rsid w:val="005C4C7F"/>
    <w:rsid w:val="005C4DC3"/>
    <w:rsid w:val="005C4E2B"/>
    <w:rsid w:val="005C522B"/>
    <w:rsid w:val="005C5258"/>
    <w:rsid w:val="005C5312"/>
    <w:rsid w:val="005C5323"/>
    <w:rsid w:val="005C5545"/>
    <w:rsid w:val="005C5711"/>
    <w:rsid w:val="005C5897"/>
    <w:rsid w:val="005C589D"/>
    <w:rsid w:val="005C5A52"/>
    <w:rsid w:val="005C5CD2"/>
    <w:rsid w:val="005C5DAA"/>
    <w:rsid w:val="005C5E03"/>
    <w:rsid w:val="005C5E17"/>
    <w:rsid w:val="005C602E"/>
    <w:rsid w:val="005C633F"/>
    <w:rsid w:val="005C63B9"/>
    <w:rsid w:val="005C63E3"/>
    <w:rsid w:val="005C660C"/>
    <w:rsid w:val="005C6B18"/>
    <w:rsid w:val="005C6B2B"/>
    <w:rsid w:val="005C6E59"/>
    <w:rsid w:val="005C6EA5"/>
    <w:rsid w:val="005C70B7"/>
    <w:rsid w:val="005C70CA"/>
    <w:rsid w:val="005C711D"/>
    <w:rsid w:val="005C72B7"/>
    <w:rsid w:val="005C7355"/>
    <w:rsid w:val="005C7386"/>
    <w:rsid w:val="005C745A"/>
    <w:rsid w:val="005C74FE"/>
    <w:rsid w:val="005C7574"/>
    <w:rsid w:val="005C763B"/>
    <w:rsid w:val="005C777D"/>
    <w:rsid w:val="005C7946"/>
    <w:rsid w:val="005C7961"/>
    <w:rsid w:val="005C7A99"/>
    <w:rsid w:val="005C7BD1"/>
    <w:rsid w:val="005C7C6D"/>
    <w:rsid w:val="005C7FA1"/>
    <w:rsid w:val="005D01FB"/>
    <w:rsid w:val="005D0278"/>
    <w:rsid w:val="005D04B9"/>
    <w:rsid w:val="005D04CD"/>
    <w:rsid w:val="005D0619"/>
    <w:rsid w:val="005D06A1"/>
    <w:rsid w:val="005D07E3"/>
    <w:rsid w:val="005D07F0"/>
    <w:rsid w:val="005D09F7"/>
    <w:rsid w:val="005D0A15"/>
    <w:rsid w:val="005D0B08"/>
    <w:rsid w:val="005D0CD7"/>
    <w:rsid w:val="005D0D58"/>
    <w:rsid w:val="005D0D68"/>
    <w:rsid w:val="005D0DBC"/>
    <w:rsid w:val="005D0F60"/>
    <w:rsid w:val="005D0FBE"/>
    <w:rsid w:val="005D1016"/>
    <w:rsid w:val="005D115D"/>
    <w:rsid w:val="005D1249"/>
    <w:rsid w:val="005D13F3"/>
    <w:rsid w:val="005D177E"/>
    <w:rsid w:val="005D1980"/>
    <w:rsid w:val="005D1981"/>
    <w:rsid w:val="005D1A8B"/>
    <w:rsid w:val="005D1B8C"/>
    <w:rsid w:val="005D1BD6"/>
    <w:rsid w:val="005D1CC9"/>
    <w:rsid w:val="005D1D2C"/>
    <w:rsid w:val="005D1D93"/>
    <w:rsid w:val="005D204F"/>
    <w:rsid w:val="005D20AD"/>
    <w:rsid w:val="005D2169"/>
    <w:rsid w:val="005D2525"/>
    <w:rsid w:val="005D26AD"/>
    <w:rsid w:val="005D26F8"/>
    <w:rsid w:val="005D2754"/>
    <w:rsid w:val="005D27E0"/>
    <w:rsid w:val="005D2980"/>
    <w:rsid w:val="005D2A77"/>
    <w:rsid w:val="005D2BB9"/>
    <w:rsid w:val="005D2C29"/>
    <w:rsid w:val="005D2D11"/>
    <w:rsid w:val="005D2EA1"/>
    <w:rsid w:val="005D2F7B"/>
    <w:rsid w:val="005D305F"/>
    <w:rsid w:val="005D30CD"/>
    <w:rsid w:val="005D32C3"/>
    <w:rsid w:val="005D3587"/>
    <w:rsid w:val="005D36C1"/>
    <w:rsid w:val="005D37B3"/>
    <w:rsid w:val="005D3A7F"/>
    <w:rsid w:val="005D3B37"/>
    <w:rsid w:val="005D3FAC"/>
    <w:rsid w:val="005D3FC3"/>
    <w:rsid w:val="005D40CC"/>
    <w:rsid w:val="005D4247"/>
    <w:rsid w:val="005D4471"/>
    <w:rsid w:val="005D4494"/>
    <w:rsid w:val="005D46EA"/>
    <w:rsid w:val="005D49A4"/>
    <w:rsid w:val="005D49EE"/>
    <w:rsid w:val="005D4B12"/>
    <w:rsid w:val="005D4C89"/>
    <w:rsid w:val="005D4CF5"/>
    <w:rsid w:val="005D4D0D"/>
    <w:rsid w:val="005D5394"/>
    <w:rsid w:val="005D53F5"/>
    <w:rsid w:val="005D5479"/>
    <w:rsid w:val="005D5567"/>
    <w:rsid w:val="005D56CD"/>
    <w:rsid w:val="005D58AF"/>
    <w:rsid w:val="005D5AC3"/>
    <w:rsid w:val="005D5AEB"/>
    <w:rsid w:val="005D5BD1"/>
    <w:rsid w:val="005D5F54"/>
    <w:rsid w:val="005D6104"/>
    <w:rsid w:val="005D610B"/>
    <w:rsid w:val="005D6164"/>
    <w:rsid w:val="005D64D6"/>
    <w:rsid w:val="005D65A5"/>
    <w:rsid w:val="005D6750"/>
    <w:rsid w:val="005D689B"/>
    <w:rsid w:val="005D6930"/>
    <w:rsid w:val="005D6A9C"/>
    <w:rsid w:val="005D6B73"/>
    <w:rsid w:val="005D6C4D"/>
    <w:rsid w:val="005D6E71"/>
    <w:rsid w:val="005D6F00"/>
    <w:rsid w:val="005D71D2"/>
    <w:rsid w:val="005D7228"/>
    <w:rsid w:val="005D75AB"/>
    <w:rsid w:val="005D76A5"/>
    <w:rsid w:val="005D776B"/>
    <w:rsid w:val="005D78C6"/>
    <w:rsid w:val="005D7A64"/>
    <w:rsid w:val="005D7D5B"/>
    <w:rsid w:val="005D7E42"/>
    <w:rsid w:val="005E02C1"/>
    <w:rsid w:val="005E04DE"/>
    <w:rsid w:val="005E04FC"/>
    <w:rsid w:val="005E0747"/>
    <w:rsid w:val="005E074E"/>
    <w:rsid w:val="005E0755"/>
    <w:rsid w:val="005E0776"/>
    <w:rsid w:val="005E08E4"/>
    <w:rsid w:val="005E08EA"/>
    <w:rsid w:val="005E0AFC"/>
    <w:rsid w:val="005E0C5D"/>
    <w:rsid w:val="005E0D05"/>
    <w:rsid w:val="005E0F1E"/>
    <w:rsid w:val="005E1232"/>
    <w:rsid w:val="005E1250"/>
    <w:rsid w:val="005E12F9"/>
    <w:rsid w:val="005E12FC"/>
    <w:rsid w:val="005E139D"/>
    <w:rsid w:val="005E13EE"/>
    <w:rsid w:val="005E13FD"/>
    <w:rsid w:val="005E15E8"/>
    <w:rsid w:val="005E1695"/>
    <w:rsid w:val="005E17F3"/>
    <w:rsid w:val="005E1963"/>
    <w:rsid w:val="005E19AC"/>
    <w:rsid w:val="005E1DBD"/>
    <w:rsid w:val="005E1FDF"/>
    <w:rsid w:val="005E21A9"/>
    <w:rsid w:val="005E225F"/>
    <w:rsid w:val="005E22E5"/>
    <w:rsid w:val="005E2316"/>
    <w:rsid w:val="005E2346"/>
    <w:rsid w:val="005E23DC"/>
    <w:rsid w:val="005E24E4"/>
    <w:rsid w:val="005E2646"/>
    <w:rsid w:val="005E26AC"/>
    <w:rsid w:val="005E2884"/>
    <w:rsid w:val="005E2A32"/>
    <w:rsid w:val="005E2B73"/>
    <w:rsid w:val="005E2B88"/>
    <w:rsid w:val="005E2CF2"/>
    <w:rsid w:val="005E2D53"/>
    <w:rsid w:val="005E2FD6"/>
    <w:rsid w:val="005E313E"/>
    <w:rsid w:val="005E317D"/>
    <w:rsid w:val="005E3199"/>
    <w:rsid w:val="005E31B1"/>
    <w:rsid w:val="005E3290"/>
    <w:rsid w:val="005E32EC"/>
    <w:rsid w:val="005E344E"/>
    <w:rsid w:val="005E3469"/>
    <w:rsid w:val="005E394F"/>
    <w:rsid w:val="005E3A6A"/>
    <w:rsid w:val="005E3B2C"/>
    <w:rsid w:val="005E3B52"/>
    <w:rsid w:val="005E3F13"/>
    <w:rsid w:val="005E4164"/>
    <w:rsid w:val="005E4317"/>
    <w:rsid w:val="005E43BC"/>
    <w:rsid w:val="005E44FE"/>
    <w:rsid w:val="005E460F"/>
    <w:rsid w:val="005E46FE"/>
    <w:rsid w:val="005E4734"/>
    <w:rsid w:val="005E476D"/>
    <w:rsid w:val="005E490D"/>
    <w:rsid w:val="005E494B"/>
    <w:rsid w:val="005E49C8"/>
    <w:rsid w:val="005E4A7E"/>
    <w:rsid w:val="005E4BC0"/>
    <w:rsid w:val="005E4CDD"/>
    <w:rsid w:val="005E501B"/>
    <w:rsid w:val="005E5021"/>
    <w:rsid w:val="005E5045"/>
    <w:rsid w:val="005E5134"/>
    <w:rsid w:val="005E51BF"/>
    <w:rsid w:val="005E527F"/>
    <w:rsid w:val="005E5352"/>
    <w:rsid w:val="005E5354"/>
    <w:rsid w:val="005E546C"/>
    <w:rsid w:val="005E555F"/>
    <w:rsid w:val="005E55E4"/>
    <w:rsid w:val="005E56A9"/>
    <w:rsid w:val="005E5831"/>
    <w:rsid w:val="005E5AC7"/>
    <w:rsid w:val="005E5E1C"/>
    <w:rsid w:val="005E5F89"/>
    <w:rsid w:val="005E5FDE"/>
    <w:rsid w:val="005E6196"/>
    <w:rsid w:val="005E6294"/>
    <w:rsid w:val="005E660F"/>
    <w:rsid w:val="005E6689"/>
    <w:rsid w:val="005E69B4"/>
    <w:rsid w:val="005E6A0E"/>
    <w:rsid w:val="005E6AF8"/>
    <w:rsid w:val="005E6B13"/>
    <w:rsid w:val="005E6C26"/>
    <w:rsid w:val="005E6D2F"/>
    <w:rsid w:val="005E6D57"/>
    <w:rsid w:val="005E6E5D"/>
    <w:rsid w:val="005E72C8"/>
    <w:rsid w:val="005E736A"/>
    <w:rsid w:val="005E7373"/>
    <w:rsid w:val="005E7405"/>
    <w:rsid w:val="005E74B8"/>
    <w:rsid w:val="005E7547"/>
    <w:rsid w:val="005E7734"/>
    <w:rsid w:val="005E7739"/>
    <w:rsid w:val="005E7BFC"/>
    <w:rsid w:val="005E7CFD"/>
    <w:rsid w:val="005E7D0F"/>
    <w:rsid w:val="005E7DF5"/>
    <w:rsid w:val="005E7F69"/>
    <w:rsid w:val="005E7F6B"/>
    <w:rsid w:val="005F06BA"/>
    <w:rsid w:val="005F0796"/>
    <w:rsid w:val="005F07CE"/>
    <w:rsid w:val="005F099E"/>
    <w:rsid w:val="005F0AC4"/>
    <w:rsid w:val="005F0B5F"/>
    <w:rsid w:val="005F0C3A"/>
    <w:rsid w:val="005F0C59"/>
    <w:rsid w:val="005F0CC6"/>
    <w:rsid w:val="005F0DBC"/>
    <w:rsid w:val="005F0E2B"/>
    <w:rsid w:val="005F0E40"/>
    <w:rsid w:val="005F0F16"/>
    <w:rsid w:val="005F104D"/>
    <w:rsid w:val="005F1466"/>
    <w:rsid w:val="005F148F"/>
    <w:rsid w:val="005F158A"/>
    <w:rsid w:val="005F16BD"/>
    <w:rsid w:val="005F1754"/>
    <w:rsid w:val="005F1764"/>
    <w:rsid w:val="005F1784"/>
    <w:rsid w:val="005F192E"/>
    <w:rsid w:val="005F1AC1"/>
    <w:rsid w:val="005F1BA8"/>
    <w:rsid w:val="005F1C27"/>
    <w:rsid w:val="005F1CB1"/>
    <w:rsid w:val="005F1CBB"/>
    <w:rsid w:val="005F1CE8"/>
    <w:rsid w:val="005F1F0E"/>
    <w:rsid w:val="005F2046"/>
    <w:rsid w:val="005F2070"/>
    <w:rsid w:val="005F239A"/>
    <w:rsid w:val="005F23AC"/>
    <w:rsid w:val="005F248B"/>
    <w:rsid w:val="005F24AB"/>
    <w:rsid w:val="005F24D1"/>
    <w:rsid w:val="005F265C"/>
    <w:rsid w:val="005F2812"/>
    <w:rsid w:val="005F2875"/>
    <w:rsid w:val="005F28FD"/>
    <w:rsid w:val="005F29AE"/>
    <w:rsid w:val="005F2A7D"/>
    <w:rsid w:val="005F2B1F"/>
    <w:rsid w:val="005F2E54"/>
    <w:rsid w:val="005F2EC8"/>
    <w:rsid w:val="005F2F57"/>
    <w:rsid w:val="005F3042"/>
    <w:rsid w:val="005F32FB"/>
    <w:rsid w:val="005F334A"/>
    <w:rsid w:val="005F33A8"/>
    <w:rsid w:val="005F359E"/>
    <w:rsid w:val="005F36DC"/>
    <w:rsid w:val="005F3762"/>
    <w:rsid w:val="005F38F6"/>
    <w:rsid w:val="005F3A96"/>
    <w:rsid w:val="005F3BA7"/>
    <w:rsid w:val="005F3CE1"/>
    <w:rsid w:val="005F3DBF"/>
    <w:rsid w:val="005F3DEF"/>
    <w:rsid w:val="005F3ED5"/>
    <w:rsid w:val="005F3F0F"/>
    <w:rsid w:val="005F4155"/>
    <w:rsid w:val="005F4162"/>
    <w:rsid w:val="005F42D0"/>
    <w:rsid w:val="005F42F8"/>
    <w:rsid w:val="005F4342"/>
    <w:rsid w:val="005F443B"/>
    <w:rsid w:val="005F46D6"/>
    <w:rsid w:val="005F4A1D"/>
    <w:rsid w:val="005F4E2E"/>
    <w:rsid w:val="005F4EC1"/>
    <w:rsid w:val="005F5322"/>
    <w:rsid w:val="005F53E1"/>
    <w:rsid w:val="005F5A5E"/>
    <w:rsid w:val="005F5AEF"/>
    <w:rsid w:val="005F5B14"/>
    <w:rsid w:val="005F5BFD"/>
    <w:rsid w:val="005F5D67"/>
    <w:rsid w:val="005F6053"/>
    <w:rsid w:val="005F606B"/>
    <w:rsid w:val="005F6071"/>
    <w:rsid w:val="005F60F3"/>
    <w:rsid w:val="005F6182"/>
    <w:rsid w:val="005F6230"/>
    <w:rsid w:val="005F6592"/>
    <w:rsid w:val="005F6653"/>
    <w:rsid w:val="005F66F1"/>
    <w:rsid w:val="005F6E75"/>
    <w:rsid w:val="005F7062"/>
    <w:rsid w:val="005F7209"/>
    <w:rsid w:val="005F7342"/>
    <w:rsid w:val="005F735B"/>
    <w:rsid w:val="005F7397"/>
    <w:rsid w:val="005F740B"/>
    <w:rsid w:val="005F75F8"/>
    <w:rsid w:val="005F77DB"/>
    <w:rsid w:val="005F79BD"/>
    <w:rsid w:val="005F7AD1"/>
    <w:rsid w:val="005F7BC3"/>
    <w:rsid w:val="005F7C0E"/>
    <w:rsid w:val="005F7C28"/>
    <w:rsid w:val="005F7C9C"/>
    <w:rsid w:val="005F7D20"/>
    <w:rsid w:val="005F7D2F"/>
    <w:rsid w:val="005F7DA7"/>
    <w:rsid w:val="005F7DFC"/>
    <w:rsid w:val="0060012E"/>
    <w:rsid w:val="00600549"/>
    <w:rsid w:val="0060069E"/>
    <w:rsid w:val="006008AB"/>
    <w:rsid w:val="00600ADD"/>
    <w:rsid w:val="00600C10"/>
    <w:rsid w:val="00600ED5"/>
    <w:rsid w:val="00600F32"/>
    <w:rsid w:val="006010BD"/>
    <w:rsid w:val="006015EA"/>
    <w:rsid w:val="00601A8A"/>
    <w:rsid w:val="00601B83"/>
    <w:rsid w:val="00601C2A"/>
    <w:rsid w:val="00601D81"/>
    <w:rsid w:val="00601EF2"/>
    <w:rsid w:val="00601F06"/>
    <w:rsid w:val="00601FF7"/>
    <w:rsid w:val="00602078"/>
    <w:rsid w:val="006020DB"/>
    <w:rsid w:val="0060213B"/>
    <w:rsid w:val="00602260"/>
    <w:rsid w:val="00602311"/>
    <w:rsid w:val="00602554"/>
    <w:rsid w:val="00602607"/>
    <w:rsid w:val="006026A2"/>
    <w:rsid w:val="0060276E"/>
    <w:rsid w:val="006027BD"/>
    <w:rsid w:val="006028C5"/>
    <w:rsid w:val="0060294C"/>
    <w:rsid w:val="00602CB4"/>
    <w:rsid w:val="00602D03"/>
    <w:rsid w:val="00602D6C"/>
    <w:rsid w:val="00602F16"/>
    <w:rsid w:val="0060338A"/>
    <w:rsid w:val="00603455"/>
    <w:rsid w:val="00603496"/>
    <w:rsid w:val="006034D5"/>
    <w:rsid w:val="00603666"/>
    <w:rsid w:val="00603699"/>
    <w:rsid w:val="00603702"/>
    <w:rsid w:val="00603921"/>
    <w:rsid w:val="00603ADC"/>
    <w:rsid w:val="00603CDB"/>
    <w:rsid w:val="00603D06"/>
    <w:rsid w:val="00603EB8"/>
    <w:rsid w:val="00603F56"/>
    <w:rsid w:val="0060409C"/>
    <w:rsid w:val="006041C7"/>
    <w:rsid w:val="00604353"/>
    <w:rsid w:val="00604384"/>
    <w:rsid w:val="006044B4"/>
    <w:rsid w:val="00604689"/>
    <w:rsid w:val="00604692"/>
    <w:rsid w:val="00604B91"/>
    <w:rsid w:val="00604E00"/>
    <w:rsid w:val="00604E80"/>
    <w:rsid w:val="00604F6E"/>
    <w:rsid w:val="00604FB0"/>
    <w:rsid w:val="00605176"/>
    <w:rsid w:val="00605469"/>
    <w:rsid w:val="00605617"/>
    <w:rsid w:val="006056C1"/>
    <w:rsid w:val="006056DD"/>
    <w:rsid w:val="006057F1"/>
    <w:rsid w:val="006058BF"/>
    <w:rsid w:val="00605970"/>
    <w:rsid w:val="006059AE"/>
    <w:rsid w:val="00605A0D"/>
    <w:rsid w:val="00605A32"/>
    <w:rsid w:val="00605BBD"/>
    <w:rsid w:val="00605D38"/>
    <w:rsid w:val="00605E0F"/>
    <w:rsid w:val="006063E9"/>
    <w:rsid w:val="006065DC"/>
    <w:rsid w:val="006066D2"/>
    <w:rsid w:val="006066EB"/>
    <w:rsid w:val="00606821"/>
    <w:rsid w:val="0060693D"/>
    <w:rsid w:val="00606958"/>
    <w:rsid w:val="00606980"/>
    <w:rsid w:val="00606A72"/>
    <w:rsid w:val="00606AE6"/>
    <w:rsid w:val="00606B69"/>
    <w:rsid w:val="00606D2A"/>
    <w:rsid w:val="00606E20"/>
    <w:rsid w:val="00606E88"/>
    <w:rsid w:val="00606ECB"/>
    <w:rsid w:val="00606F41"/>
    <w:rsid w:val="0060702B"/>
    <w:rsid w:val="00607107"/>
    <w:rsid w:val="006071AF"/>
    <w:rsid w:val="0060729F"/>
    <w:rsid w:val="00607434"/>
    <w:rsid w:val="00607462"/>
    <w:rsid w:val="006074E0"/>
    <w:rsid w:val="00607700"/>
    <w:rsid w:val="00607851"/>
    <w:rsid w:val="00607880"/>
    <w:rsid w:val="006078F3"/>
    <w:rsid w:val="00607907"/>
    <w:rsid w:val="00607A7C"/>
    <w:rsid w:val="00607B57"/>
    <w:rsid w:val="00607BCD"/>
    <w:rsid w:val="00607CA0"/>
    <w:rsid w:val="00607DAF"/>
    <w:rsid w:val="00607DCF"/>
    <w:rsid w:val="006101A4"/>
    <w:rsid w:val="00610254"/>
    <w:rsid w:val="00610651"/>
    <w:rsid w:val="00610793"/>
    <w:rsid w:val="00610A7A"/>
    <w:rsid w:val="00610A84"/>
    <w:rsid w:val="00610ACC"/>
    <w:rsid w:val="00610BD3"/>
    <w:rsid w:val="00610E0F"/>
    <w:rsid w:val="00610E9F"/>
    <w:rsid w:val="00610EB7"/>
    <w:rsid w:val="00610FFC"/>
    <w:rsid w:val="0061100A"/>
    <w:rsid w:val="0061123F"/>
    <w:rsid w:val="00611418"/>
    <w:rsid w:val="006114E3"/>
    <w:rsid w:val="006114E5"/>
    <w:rsid w:val="0061152B"/>
    <w:rsid w:val="00611581"/>
    <w:rsid w:val="00611A6B"/>
    <w:rsid w:val="00611ACF"/>
    <w:rsid w:val="00611C87"/>
    <w:rsid w:val="00611CAE"/>
    <w:rsid w:val="00611E68"/>
    <w:rsid w:val="00611EEE"/>
    <w:rsid w:val="00612145"/>
    <w:rsid w:val="0061231E"/>
    <w:rsid w:val="00612367"/>
    <w:rsid w:val="006123EA"/>
    <w:rsid w:val="00612403"/>
    <w:rsid w:val="006124EF"/>
    <w:rsid w:val="0061260F"/>
    <w:rsid w:val="006126D9"/>
    <w:rsid w:val="006127C8"/>
    <w:rsid w:val="006128C6"/>
    <w:rsid w:val="00612C62"/>
    <w:rsid w:val="00612CED"/>
    <w:rsid w:val="00612F40"/>
    <w:rsid w:val="00612F58"/>
    <w:rsid w:val="006130F6"/>
    <w:rsid w:val="00613458"/>
    <w:rsid w:val="006134CC"/>
    <w:rsid w:val="00613526"/>
    <w:rsid w:val="00613A9A"/>
    <w:rsid w:val="00613AF8"/>
    <w:rsid w:val="00613E46"/>
    <w:rsid w:val="00613E7D"/>
    <w:rsid w:val="00613EAF"/>
    <w:rsid w:val="00613EBF"/>
    <w:rsid w:val="00613F06"/>
    <w:rsid w:val="00613F26"/>
    <w:rsid w:val="00614210"/>
    <w:rsid w:val="0061432F"/>
    <w:rsid w:val="00614619"/>
    <w:rsid w:val="006147E7"/>
    <w:rsid w:val="00614D5B"/>
    <w:rsid w:val="00614FC9"/>
    <w:rsid w:val="00615024"/>
    <w:rsid w:val="006152A3"/>
    <w:rsid w:val="006153D2"/>
    <w:rsid w:val="0061542F"/>
    <w:rsid w:val="006154F1"/>
    <w:rsid w:val="00615530"/>
    <w:rsid w:val="00615685"/>
    <w:rsid w:val="006156A9"/>
    <w:rsid w:val="00615777"/>
    <w:rsid w:val="006158D8"/>
    <w:rsid w:val="00615ACA"/>
    <w:rsid w:val="00615ED1"/>
    <w:rsid w:val="00616120"/>
    <w:rsid w:val="006161E3"/>
    <w:rsid w:val="006161EC"/>
    <w:rsid w:val="00616386"/>
    <w:rsid w:val="0061638C"/>
    <w:rsid w:val="006163E9"/>
    <w:rsid w:val="00616437"/>
    <w:rsid w:val="00616567"/>
    <w:rsid w:val="0061673D"/>
    <w:rsid w:val="00616AB9"/>
    <w:rsid w:val="00616B34"/>
    <w:rsid w:val="006170F2"/>
    <w:rsid w:val="00617267"/>
    <w:rsid w:val="0061734F"/>
    <w:rsid w:val="00617352"/>
    <w:rsid w:val="006175F1"/>
    <w:rsid w:val="00617856"/>
    <w:rsid w:val="0061789E"/>
    <w:rsid w:val="006178AA"/>
    <w:rsid w:val="006178C8"/>
    <w:rsid w:val="00617D93"/>
    <w:rsid w:val="00617DA7"/>
    <w:rsid w:val="00617E62"/>
    <w:rsid w:val="00617E9B"/>
    <w:rsid w:val="00617ED2"/>
    <w:rsid w:val="00617FB7"/>
    <w:rsid w:val="00620199"/>
    <w:rsid w:val="006201FB"/>
    <w:rsid w:val="00620372"/>
    <w:rsid w:val="0062038F"/>
    <w:rsid w:val="0062055E"/>
    <w:rsid w:val="006205DE"/>
    <w:rsid w:val="00620B0B"/>
    <w:rsid w:val="00620D3E"/>
    <w:rsid w:val="00620DDE"/>
    <w:rsid w:val="00620E3E"/>
    <w:rsid w:val="00620FCC"/>
    <w:rsid w:val="0062104D"/>
    <w:rsid w:val="006212CD"/>
    <w:rsid w:val="006213E1"/>
    <w:rsid w:val="0062145E"/>
    <w:rsid w:val="0062147F"/>
    <w:rsid w:val="006214AC"/>
    <w:rsid w:val="00621593"/>
    <w:rsid w:val="00621B04"/>
    <w:rsid w:val="00621B90"/>
    <w:rsid w:val="00621DAB"/>
    <w:rsid w:val="00621F6B"/>
    <w:rsid w:val="006220DA"/>
    <w:rsid w:val="006221C0"/>
    <w:rsid w:val="0062240D"/>
    <w:rsid w:val="00622480"/>
    <w:rsid w:val="006224B3"/>
    <w:rsid w:val="006225A0"/>
    <w:rsid w:val="006227A3"/>
    <w:rsid w:val="006227EC"/>
    <w:rsid w:val="00622953"/>
    <w:rsid w:val="00622B2C"/>
    <w:rsid w:val="00622B4D"/>
    <w:rsid w:val="00622B82"/>
    <w:rsid w:val="00622D62"/>
    <w:rsid w:val="00622FB2"/>
    <w:rsid w:val="0062302E"/>
    <w:rsid w:val="006231F3"/>
    <w:rsid w:val="006231F5"/>
    <w:rsid w:val="0062348B"/>
    <w:rsid w:val="006234E8"/>
    <w:rsid w:val="00623830"/>
    <w:rsid w:val="00623904"/>
    <w:rsid w:val="00623A1D"/>
    <w:rsid w:val="00623A97"/>
    <w:rsid w:val="00623B1A"/>
    <w:rsid w:val="00623DA3"/>
    <w:rsid w:val="00623F2C"/>
    <w:rsid w:val="0062401D"/>
    <w:rsid w:val="00624182"/>
    <w:rsid w:val="006241A0"/>
    <w:rsid w:val="0062465F"/>
    <w:rsid w:val="006247B8"/>
    <w:rsid w:val="00624CA1"/>
    <w:rsid w:val="00624F8F"/>
    <w:rsid w:val="006250A4"/>
    <w:rsid w:val="006251B4"/>
    <w:rsid w:val="006251CF"/>
    <w:rsid w:val="00625214"/>
    <w:rsid w:val="0062529B"/>
    <w:rsid w:val="00625307"/>
    <w:rsid w:val="00625708"/>
    <w:rsid w:val="00625A06"/>
    <w:rsid w:val="00625B39"/>
    <w:rsid w:val="00625F78"/>
    <w:rsid w:val="00625FE9"/>
    <w:rsid w:val="00626071"/>
    <w:rsid w:val="006260A2"/>
    <w:rsid w:val="006260FD"/>
    <w:rsid w:val="006261EE"/>
    <w:rsid w:val="00626294"/>
    <w:rsid w:val="0062646D"/>
    <w:rsid w:val="00626510"/>
    <w:rsid w:val="00626525"/>
    <w:rsid w:val="00626BF7"/>
    <w:rsid w:val="00626C4E"/>
    <w:rsid w:val="00626C62"/>
    <w:rsid w:val="00626C9C"/>
    <w:rsid w:val="00626F7E"/>
    <w:rsid w:val="0062716E"/>
    <w:rsid w:val="006272E5"/>
    <w:rsid w:val="0062743A"/>
    <w:rsid w:val="0062744D"/>
    <w:rsid w:val="006274A5"/>
    <w:rsid w:val="00627514"/>
    <w:rsid w:val="00627C6D"/>
    <w:rsid w:val="00627F41"/>
    <w:rsid w:val="00627FB8"/>
    <w:rsid w:val="0063001B"/>
    <w:rsid w:val="006300D5"/>
    <w:rsid w:val="0063010A"/>
    <w:rsid w:val="00630425"/>
    <w:rsid w:val="00630664"/>
    <w:rsid w:val="00630792"/>
    <w:rsid w:val="00630877"/>
    <w:rsid w:val="006308F1"/>
    <w:rsid w:val="006309E1"/>
    <w:rsid w:val="00630A3F"/>
    <w:rsid w:val="00630B49"/>
    <w:rsid w:val="00630B55"/>
    <w:rsid w:val="00630E9E"/>
    <w:rsid w:val="00630EDF"/>
    <w:rsid w:val="0063116F"/>
    <w:rsid w:val="00631182"/>
    <w:rsid w:val="00631662"/>
    <w:rsid w:val="006317C8"/>
    <w:rsid w:val="006319FB"/>
    <w:rsid w:val="00631A2C"/>
    <w:rsid w:val="00631A31"/>
    <w:rsid w:val="00631ACF"/>
    <w:rsid w:val="00631BB3"/>
    <w:rsid w:val="00631C3E"/>
    <w:rsid w:val="00631C8A"/>
    <w:rsid w:val="00631FFF"/>
    <w:rsid w:val="006323E0"/>
    <w:rsid w:val="006323F1"/>
    <w:rsid w:val="0063277D"/>
    <w:rsid w:val="00632828"/>
    <w:rsid w:val="006328EB"/>
    <w:rsid w:val="0063297B"/>
    <w:rsid w:val="006329D7"/>
    <w:rsid w:val="00632BDD"/>
    <w:rsid w:val="00632DD6"/>
    <w:rsid w:val="00632DF9"/>
    <w:rsid w:val="00632FC8"/>
    <w:rsid w:val="0063313C"/>
    <w:rsid w:val="00633211"/>
    <w:rsid w:val="00633392"/>
    <w:rsid w:val="006336A4"/>
    <w:rsid w:val="006337A4"/>
    <w:rsid w:val="006338F3"/>
    <w:rsid w:val="00633B12"/>
    <w:rsid w:val="00633B75"/>
    <w:rsid w:val="00633B86"/>
    <w:rsid w:val="00633C54"/>
    <w:rsid w:val="00633D9D"/>
    <w:rsid w:val="00633E69"/>
    <w:rsid w:val="00633E6C"/>
    <w:rsid w:val="00633E70"/>
    <w:rsid w:val="00634029"/>
    <w:rsid w:val="006341A1"/>
    <w:rsid w:val="00634220"/>
    <w:rsid w:val="006342FE"/>
    <w:rsid w:val="0063451D"/>
    <w:rsid w:val="006349F3"/>
    <w:rsid w:val="00634E40"/>
    <w:rsid w:val="00634EFD"/>
    <w:rsid w:val="0063501A"/>
    <w:rsid w:val="00635240"/>
    <w:rsid w:val="00635391"/>
    <w:rsid w:val="00635540"/>
    <w:rsid w:val="006355BC"/>
    <w:rsid w:val="0063563B"/>
    <w:rsid w:val="006358E6"/>
    <w:rsid w:val="00635970"/>
    <w:rsid w:val="00635B0A"/>
    <w:rsid w:val="00635C5E"/>
    <w:rsid w:val="00635CF6"/>
    <w:rsid w:val="006360FF"/>
    <w:rsid w:val="00636115"/>
    <w:rsid w:val="006361B7"/>
    <w:rsid w:val="006361FB"/>
    <w:rsid w:val="006362B8"/>
    <w:rsid w:val="00636703"/>
    <w:rsid w:val="0063678F"/>
    <w:rsid w:val="006368BE"/>
    <w:rsid w:val="006369D3"/>
    <w:rsid w:val="00636B87"/>
    <w:rsid w:val="00636D02"/>
    <w:rsid w:val="00636DF6"/>
    <w:rsid w:val="00636E7F"/>
    <w:rsid w:val="006371AD"/>
    <w:rsid w:val="00637312"/>
    <w:rsid w:val="00637342"/>
    <w:rsid w:val="006377F2"/>
    <w:rsid w:val="006378EB"/>
    <w:rsid w:val="00637CC8"/>
    <w:rsid w:val="00637E8B"/>
    <w:rsid w:val="00640116"/>
    <w:rsid w:val="0064023F"/>
    <w:rsid w:val="0064035C"/>
    <w:rsid w:val="00640429"/>
    <w:rsid w:val="0064053C"/>
    <w:rsid w:val="00640679"/>
    <w:rsid w:val="006408E4"/>
    <w:rsid w:val="00640C83"/>
    <w:rsid w:val="00640E43"/>
    <w:rsid w:val="00640FD7"/>
    <w:rsid w:val="00640FF0"/>
    <w:rsid w:val="0064114B"/>
    <w:rsid w:val="006412C8"/>
    <w:rsid w:val="00641432"/>
    <w:rsid w:val="006415AC"/>
    <w:rsid w:val="00641628"/>
    <w:rsid w:val="0064165C"/>
    <w:rsid w:val="00641722"/>
    <w:rsid w:val="00641805"/>
    <w:rsid w:val="00641835"/>
    <w:rsid w:val="00641ADA"/>
    <w:rsid w:val="00641B9B"/>
    <w:rsid w:val="00641C83"/>
    <w:rsid w:val="00641FA0"/>
    <w:rsid w:val="006421EF"/>
    <w:rsid w:val="00642529"/>
    <w:rsid w:val="006425C6"/>
    <w:rsid w:val="006425CD"/>
    <w:rsid w:val="0064284A"/>
    <w:rsid w:val="006428AA"/>
    <w:rsid w:val="006428B5"/>
    <w:rsid w:val="006428E0"/>
    <w:rsid w:val="00642BA0"/>
    <w:rsid w:val="00642BCC"/>
    <w:rsid w:val="00642C97"/>
    <w:rsid w:val="00643257"/>
    <w:rsid w:val="00643268"/>
    <w:rsid w:val="00643AA2"/>
    <w:rsid w:val="00643C93"/>
    <w:rsid w:val="00643EC1"/>
    <w:rsid w:val="00643ED2"/>
    <w:rsid w:val="00644056"/>
    <w:rsid w:val="00644129"/>
    <w:rsid w:val="0064418F"/>
    <w:rsid w:val="00644196"/>
    <w:rsid w:val="00644440"/>
    <w:rsid w:val="00644918"/>
    <w:rsid w:val="00644BEF"/>
    <w:rsid w:val="00644C1C"/>
    <w:rsid w:val="00644E68"/>
    <w:rsid w:val="00644EEE"/>
    <w:rsid w:val="00645103"/>
    <w:rsid w:val="006451F9"/>
    <w:rsid w:val="006452A4"/>
    <w:rsid w:val="00645470"/>
    <w:rsid w:val="0064552E"/>
    <w:rsid w:val="006456A1"/>
    <w:rsid w:val="006456AF"/>
    <w:rsid w:val="0064580E"/>
    <w:rsid w:val="00645975"/>
    <w:rsid w:val="00645A41"/>
    <w:rsid w:val="00645A7B"/>
    <w:rsid w:val="00645B7B"/>
    <w:rsid w:val="00645DBD"/>
    <w:rsid w:val="00645FBE"/>
    <w:rsid w:val="006462F2"/>
    <w:rsid w:val="00646327"/>
    <w:rsid w:val="006463D6"/>
    <w:rsid w:val="006464A7"/>
    <w:rsid w:val="006464F9"/>
    <w:rsid w:val="00646619"/>
    <w:rsid w:val="0064677B"/>
    <w:rsid w:val="00646875"/>
    <w:rsid w:val="00646880"/>
    <w:rsid w:val="006468AB"/>
    <w:rsid w:val="00646A82"/>
    <w:rsid w:val="00646B9D"/>
    <w:rsid w:val="00646C58"/>
    <w:rsid w:val="00646C8F"/>
    <w:rsid w:val="00646F1A"/>
    <w:rsid w:val="00647125"/>
    <w:rsid w:val="006472B9"/>
    <w:rsid w:val="006472E7"/>
    <w:rsid w:val="00647339"/>
    <w:rsid w:val="00647345"/>
    <w:rsid w:val="00647664"/>
    <w:rsid w:val="006476C3"/>
    <w:rsid w:val="00647783"/>
    <w:rsid w:val="00647909"/>
    <w:rsid w:val="0064793F"/>
    <w:rsid w:val="00647A74"/>
    <w:rsid w:val="00647A88"/>
    <w:rsid w:val="00647E26"/>
    <w:rsid w:val="0065019A"/>
    <w:rsid w:val="006501CC"/>
    <w:rsid w:val="006506B2"/>
    <w:rsid w:val="00650EA1"/>
    <w:rsid w:val="00650EE3"/>
    <w:rsid w:val="00650FE7"/>
    <w:rsid w:val="0065112B"/>
    <w:rsid w:val="006512B0"/>
    <w:rsid w:val="00651439"/>
    <w:rsid w:val="0065153C"/>
    <w:rsid w:val="00651625"/>
    <w:rsid w:val="0065168A"/>
    <w:rsid w:val="006516E1"/>
    <w:rsid w:val="006516ED"/>
    <w:rsid w:val="0065176E"/>
    <w:rsid w:val="006517C9"/>
    <w:rsid w:val="00651893"/>
    <w:rsid w:val="006518FB"/>
    <w:rsid w:val="00651A36"/>
    <w:rsid w:val="00651C60"/>
    <w:rsid w:val="00651D13"/>
    <w:rsid w:val="00651E54"/>
    <w:rsid w:val="00652033"/>
    <w:rsid w:val="0065220C"/>
    <w:rsid w:val="006525CC"/>
    <w:rsid w:val="006525CE"/>
    <w:rsid w:val="0065277A"/>
    <w:rsid w:val="00652872"/>
    <w:rsid w:val="006528D3"/>
    <w:rsid w:val="0065299B"/>
    <w:rsid w:val="00652A7F"/>
    <w:rsid w:val="00652B26"/>
    <w:rsid w:val="00652B55"/>
    <w:rsid w:val="00652C67"/>
    <w:rsid w:val="00652D55"/>
    <w:rsid w:val="00652D9C"/>
    <w:rsid w:val="00652DD5"/>
    <w:rsid w:val="00652EB8"/>
    <w:rsid w:val="006530C3"/>
    <w:rsid w:val="006530CF"/>
    <w:rsid w:val="006530F4"/>
    <w:rsid w:val="00653107"/>
    <w:rsid w:val="006535C5"/>
    <w:rsid w:val="00653611"/>
    <w:rsid w:val="006538EA"/>
    <w:rsid w:val="006538ED"/>
    <w:rsid w:val="006539C0"/>
    <w:rsid w:val="00653B68"/>
    <w:rsid w:val="00653EE8"/>
    <w:rsid w:val="00654221"/>
    <w:rsid w:val="006544D5"/>
    <w:rsid w:val="006546A3"/>
    <w:rsid w:val="0065472C"/>
    <w:rsid w:val="00654831"/>
    <w:rsid w:val="00654A28"/>
    <w:rsid w:val="00654BA2"/>
    <w:rsid w:val="00654F79"/>
    <w:rsid w:val="00655055"/>
    <w:rsid w:val="006550C4"/>
    <w:rsid w:val="0065517B"/>
    <w:rsid w:val="006551AA"/>
    <w:rsid w:val="00655217"/>
    <w:rsid w:val="00655409"/>
    <w:rsid w:val="00655644"/>
    <w:rsid w:val="006558F9"/>
    <w:rsid w:val="0065594C"/>
    <w:rsid w:val="0065598D"/>
    <w:rsid w:val="00655A38"/>
    <w:rsid w:val="00655A6C"/>
    <w:rsid w:val="00655BB0"/>
    <w:rsid w:val="00655CB1"/>
    <w:rsid w:val="00655E4E"/>
    <w:rsid w:val="00655FF5"/>
    <w:rsid w:val="00656047"/>
    <w:rsid w:val="0065616B"/>
    <w:rsid w:val="006561BB"/>
    <w:rsid w:val="0065651F"/>
    <w:rsid w:val="00656550"/>
    <w:rsid w:val="0065661D"/>
    <w:rsid w:val="00656741"/>
    <w:rsid w:val="006567C8"/>
    <w:rsid w:val="00656823"/>
    <w:rsid w:val="00656888"/>
    <w:rsid w:val="00656959"/>
    <w:rsid w:val="006569EA"/>
    <w:rsid w:val="00656BD5"/>
    <w:rsid w:val="00656C25"/>
    <w:rsid w:val="00656E2A"/>
    <w:rsid w:val="00657086"/>
    <w:rsid w:val="00657346"/>
    <w:rsid w:val="0065734B"/>
    <w:rsid w:val="0065736D"/>
    <w:rsid w:val="006574B6"/>
    <w:rsid w:val="0065781A"/>
    <w:rsid w:val="006579B1"/>
    <w:rsid w:val="00657A0C"/>
    <w:rsid w:val="00657A45"/>
    <w:rsid w:val="00657B47"/>
    <w:rsid w:val="00657D71"/>
    <w:rsid w:val="00657E79"/>
    <w:rsid w:val="0066010E"/>
    <w:rsid w:val="006603A3"/>
    <w:rsid w:val="0066056A"/>
    <w:rsid w:val="00660671"/>
    <w:rsid w:val="006606B7"/>
    <w:rsid w:val="006607D1"/>
    <w:rsid w:val="00660881"/>
    <w:rsid w:val="00660887"/>
    <w:rsid w:val="006609CB"/>
    <w:rsid w:val="00660ABD"/>
    <w:rsid w:val="00660B5F"/>
    <w:rsid w:val="00660BC1"/>
    <w:rsid w:val="00660C8D"/>
    <w:rsid w:val="00660D25"/>
    <w:rsid w:val="00661108"/>
    <w:rsid w:val="00661276"/>
    <w:rsid w:val="00661280"/>
    <w:rsid w:val="00661312"/>
    <w:rsid w:val="0066148A"/>
    <w:rsid w:val="006615CE"/>
    <w:rsid w:val="00661C01"/>
    <w:rsid w:val="00661CC8"/>
    <w:rsid w:val="00661D0F"/>
    <w:rsid w:val="00661D99"/>
    <w:rsid w:val="00661E9A"/>
    <w:rsid w:val="00661ECC"/>
    <w:rsid w:val="00662103"/>
    <w:rsid w:val="006621BD"/>
    <w:rsid w:val="0066236A"/>
    <w:rsid w:val="00662451"/>
    <w:rsid w:val="00662466"/>
    <w:rsid w:val="006624B2"/>
    <w:rsid w:val="00662548"/>
    <w:rsid w:val="0066258E"/>
    <w:rsid w:val="006626EA"/>
    <w:rsid w:val="00662836"/>
    <w:rsid w:val="00662938"/>
    <w:rsid w:val="00662AE2"/>
    <w:rsid w:val="00662C4B"/>
    <w:rsid w:val="00662D78"/>
    <w:rsid w:val="00662DDC"/>
    <w:rsid w:val="00662EB7"/>
    <w:rsid w:val="00662EDF"/>
    <w:rsid w:val="00662F7F"/>
    <w:rsid w:val="0066309A"/>
    <w:rsid w:val="00663252"/>
    <w:rsid w:val="00663275"/>
    <w:rsid w:val="006632CC"/>
    <w:rsid w:val="006633F8"/>
    <w:rsid w:val="00663543"/>
    <w:rsid w:val="006635AA"/>
    <w:rsid w:val="006635F7"/>
    <w:rsid w:val="006637A4"/>
    <w:rsid w:val="006637D7"/>
    <w:rsid w:val="0066388E"/>
    <w:rsid w:val="00663905"/>
    <w:rsid w:val="00663A1E"/>
    <w:rsid w:val="00663D0C"/>
    <w:rsid w:val="00664118"/>
    <w:rsid w:val="006642E5"/>
    <w:rsid w:val="00664352"/>
    <w:rsid w:val="00664765"/>
    <w:rsid w:val="006647E2"/>
    <w:rsid w:val="00664A01"/>
    <w:rsid w:val="00664A07"/>
    <w:rsid w:val="00664B8F"/>
    <w:rsid w:val="00664C70"/>
    <w:rsid w:val="0066501E"/>
    <w:rsid w:val="0066504F"/>
    <w:rsid w:val="00665073"/>
    <w:rsid w:val="00665080"/>
    <w:rsid w:val="006650A1"/>
    <w:rsid w:val="006651A7"/>
    <w:rsid w:val="006651BC"/>
    <w:rsid w:val="00665446"/>
    <w:rsid w:val="00665460"/>
    <w:rsid w:val="00665750"/>
    <w:rsid w:val="00665812"/>
    <w:rsid w:val="006658F0"/>
    <w:rsid w:val="00665C10"/>
    <w:rsid w:val="00665DC5"/>
    <w:rsid w:val="00665FB5"/>
    <w:rsid w:val="0066613D"/>
    <w:rsid w:val="006663DF"/>
    <w:rsid w:val="0066650C"/>
    <w:rsid w:val="006665B7"/>
    <w:rsid w:val="00666696"/>
    <w:rsid w:val="00666726"/>
    <w:rsid w:val="006667AC"/>
    <w:rsid w:val="00666D89"/>
    <w:rsid w:val="00666DC5"/>
    <w:rsid w:val="00666E3B"/>
    <w:rsid w:val="00666F18"/>
    <w:rsid w:val="00666F8A"/>
    <w:rsid w:val="00667131"/>
    <w:rsid w:val="00667163"/>
    <w:rsid w:val="0066717D"/>
    <w:rsid w:val="006671BC"/>
    <w:rsid w:val="006671D0"/>
    <w:rsid w:val="0066748E"/>
    <w:rsid w:val="0066752E"/>
    <w:rsid w:val="00667559"/>
    <w:rsid w:val="006675D4"/>
    <w:rsid w:val="006677F4"/>
    <w:rsid w:val="0066796D"/>
    <w:rsid w:val="006700A5"/>
    <w:rsid w:val="0067011E"/>
    <w:rsid w:val="0067029E"/>
    <w:rsid w:val="0067039B"/>
    <w:rsid w:val="0067062A"/>
    <w:rsid w:val="00670BC1"/>
    <w:rsid w:val="00670CA5"/>
    <w:rsid w:val="00670E83"/>
    <w:rsid w:val="00670F25"/>
    <w:rsid w:val="00671171"/>
    <w:rsid w:val="006711C6"/>
    <w:rsid w:val="00671410"/>
    <w:rsid w:val="006714B8"/>
    <w:rsid w:val="006716B4"/>
    <w:rsid w:val="00671797"/>
    <w:rsid w:val="006719B2"/>
    <w:rsid w:val="00671A62"/>
    <w:rsid w:val="00671AD8"/>
    <w:rsid w:val="00671AE2"/>
    <w:rsid w:val="00671B2C"/>
    <w:rsid w:val="00671B66"/>
    <w:rsid w:val="00671BBC"/>
    <w:rsid w:val="00671BDA"/>
    <w:rsid w:val="00671C0C"/>
    <w:rsid w:val="00671C77"/>
    <w:rsid w:val="00671D41"/>
    <w:rsid w:val="00671D99"/>
    <w:rsid w:val="00671EC5"/>
    <w:rsid w:val="00671FF5"/>
    <w:rsid w:val="006722EB"/>
    <w:rsid w:val="006722F7"/>
    <w:rsid w:val="0067232A"/>
    <w:rsid w:val="0067269C"/>
    <w:rsid w:val="00672719"/>
    <w:rsid w:val="00672C71"/>
    <w:rsid w:val="00672CC9"/>
    <w:rsid w:val="006730B8"/>
    <w:rsid w:val="0067312E"/>
    <w:rsid w:val="0067317D"/>
    <w:rsid w:val="00673199"/>
    <w:rsid w:val="006731EB"/>
    <w:rsid w:val="006733E0"/>
    <w:rsid w:val="0067361A"/>
    <w:rsid w:val="00673841"/>
    <w:rsid w:val="00673BEF"/>
    <w:rsid w:val="00673BF9"/>
    <w:rsid w:val="00673F95"/>
    <w:rsid w:val="0067406A"/>
    <w:rsid w:val="00674157"/>
    <w:rsid w:val="006741AE"/>
    <w:rsid w:val="006741CD"/>
    <w:rsid w:val="006742A1"/>
    <w:rsid w:val="006743CA"/>
    <w:rsid w:val="00674678"/>
    <w:rsid w:val="00674B08"/>
    <w:rsid w:val="00674BA5"/>
    <w:rsid w:val="00674C39"/>
    <w:rsid w:val="00674E6D"/>
    <w:rsid w:val="00674EFF"/>
    <w:rsid w:val="0067526C"/>
    <w:rsid w:val="006752A0"/>
    <w:rsid w:val="00675366"/>
    <w:rsid w:val="00675681"/>
    <w:rsid w:val="006759E3"/>
    <w:rsid w:val="00675C04"/>
    <w:rsid w:val="00675CAD"/>
    <w:rsid w:val="00675CBE"/>
    <w:rsid w:val="00675D53"/>
    <w:rsid w:val="00675E84"/>
    <w:rsid w:val="00675F12"/>
    <w:rsid w:val="00675FF9"/>
    <w:rsid w:val="0067619F"/>
    <w:rsid w:val="00676343"/>
    <w:rsid w:val="006763FA"/>
    <w:rsid w:val="00676479"/>
    <w:rsid w:val="006767EE"/>
    <w:rsid w:val="006768C7"/>
    <w:rsid w:val="0067693C"/>
    <w:rsid w:val="00676942"/>
    <w:rsid w:val="00676B66"/>
    <w:rsid w:val="00676B8C"/>
    <w:rsid w:val="00677011"/>
    <w:rsid w:val="006770E8"/>
    <w:rsid w:val="00677258"/>
    <w:rsid w:val="00677324"/>
    <w:rsid w:val="00677369"/>
    <w:rsid w:val="0067772F"/>
    <w:rsid w:val="00677753"/>
    <w:rsid w:val="00677760"/>
    <w:rsid w:val="00677764"/>
    <w:rsid w:val="00677989"/>
    <w:rsid w:val="00677AEC"/>
    <w:rsid w:val="00677C8C"/>
    <w:rsid w:val="00680317"/>
    <w:rsid w:val="0068040B"/>
    <w:rsid w:val="0068054E"/>
    <w:rsid w:val="006805C7"/>
    <w:rsid w:val="00680606"/>
    <w:rsid w:val="00680634"/>
    <w:rsid w:val="006808F1"/>
    <w:rsid w:val="0068091F"/>
    <w:rsid w:val="00680B3B"/>
    <w:rsid w:val="00680D0C"/>
    <w:rsid w:val="006810CE"/>
    <w:rsid w:val="006811D9"/>
    <w:rsid w:val="00681253"/>
    <w:rsid w:val="00681438"/>
    <w:rsid w:val="00681546"/>
    <w:rsid w:val="00681943"/>
    <w:rsid w:val="006819A6"/>
    <w:rsid w:val="00681C01"/>
    <w:rsid w:val="00681C47"/>
    <w:rsid w:val="00681C5B"/>
    <w:rsid w:val="00681CCE"/>
    <w:rsid w:val="00681EDC"/>
    <w:rsid w:val="00682071"/>
    <w:rsid w:val="00682091"/>
    <w:rsid w:val="006822A9"/>
    <w:rsid w:val="0068239F"/>
    <w:rsid w:val="006826B2"/>
    <w:rsid w:val="006826D8"/>
    <w:rsid w:val="00682740"/>
    <w:rsid w:val="00682849"/>
    <w:rsid w:val="006829D1"/>
    <w:rsid w:val="00682A25"/>
    <w:rsid w:val="00682E09"/>
    <w:rsid w:val="006830FD"/>
    <w:rsid w:val="00683202"/>
    <w:rsid w:val="00683260"/>
    <w:rsid w:val="00683661"/>
    <w:rsid w:val="00683743"/>
    <w:rsid w:val="00683874"/>
    <w:rsid w:val="00683BB0"/>
    <w:rsid w:val="00683C60"/>
    <w:rsid w:val="00683D1A"/>
    <w:rsid w:val="00683DED"/>
    <w:rsid w:val="00683F1C"/>
    <w:rsid w:val="00683FF8"/>
    <w:rsid w:val="006842BA"/>
    <w:rsid w:val="006843CC"/>
    <w:rsid w:val="006845D5"/>
    <w:rsid w:val="00684793"/>
    <w:rsid w:val="006848FC"/>
    <w:rsid w:val="00684A90"/>
    <w:rsid w:val="00684A92"/>
    <w:rsid w:val="00684AE2"/>
    <w:rsid w:val="00684B3E"/>
    <w:rsid w:val="00684BF4"/>
    <w:rsid w:val="00684C0E"/>
    <w:rsid w:val="00684DF7"/>
    <w:rsid w:val="00685039"/>
    <w:rsid w:val="0068507D"/>
    <w:rsid w:val="006850DE"/>
    <w:rsid w:val="0068519B"/>
    <w:rsid w:val="006852FF"/>
    <w:rsid w:val="00685536"/>
    <w:rsid w:val="006855BE"/>
    <w:rsid w:val="006856F9"/>
    <w:rsid w:val="00685729"/>
    <w:rsid w:val="00685735"/>
    <w:rsid w:val="00685868"/>
    <w:rsid w:val="0068597B"/>
    <w:rsid w:val="00685A4D"/>
    <w:rsid w:val="00685B4C"/>
    <w:rsid w:val="00685B9F"/>
    <w:rsid w:val="00685CCD"/>
    <w:rsid w:val="00685D55"/>
    <w:rsid w:val="0068633F"/>
    <w:rsid w:val="00686372"/>
    <w:rsid w:val="006863BF"/>
    <w:rsid w:val="006864C8"/>
    <w:rsid w:val="0068689F"/>
    <w:rsid w:val="006869A0"/>
    <w:rsid w:val="006869B8"/>
    <w:rsid w:val="00686A3D"/>
    <w:rsid w:val="00686C55"/>
    <w:rsid w:val="00686E0B"/>
    <w:rsid w:val="00686EC0"/>
    <w:rsid w:val="00686F07"/>
    <w:rsid w:val="006873C5"/>
    <w:rsid w:val="00687441"/>
    <w:rsid w:val="006874DE"/>
    <w:rsid w:val="0068755D"/>
    <w:rsid w:val="006875A2"/>
    <w:rsid w:val="00687750"/>
    <w:rsid w:val="00687810"/>
    <w:rsid w:val="0068798A"/>
    <w:rsid w:val="006879F5"/>
    <w:rsid w:val="00687BC5"/>
    <w:rsid w:val="00687C49"/>
    <w:rsid w:val="00687D47"/>
    <w:rsid w:val="00687E15"/>
    <w:rsid w:val="00687FA6"/>
    <w:rsid w:val="00690370"/>
    <w:rsid w:val="006903B1"/>
    <w:rsid w:val="00690680"/>
    <w:rsid w:val="00690775"/>
    <w:rsid w:val="00690A3F"/>
    <w:rsid w:val="00690E50"/>
    <w:rsid w:val="00690E91"/>
    <w:rsid w:val="00691076"/>
    <w:rsid w:val="00691154"/>
    <w:rsid w:val="00691171"/>
    <w:rsid w:val="0069119A"/>
    <w:rsid w:val="0069119B"/>
    <w:rsid w:val="006912BF"/>
    <w:rsid w:val="00691411"/>
    <w:rsid w:val="006914DD"/>
    <w:rsid w:val="00691875"/>
    <w:rsid w:val="00691C05"/>
    <w:rsid w:val="00691C19"/>
    <w:rsid w:val="00691D7F"/>
    <w:rsid w:val="0069215D"/>
    <w:rsid w:val="006922EA"/>
    <w:rsid w:val="006925A0"/>
    <w:rsid w:val="0069298F"/>
    <w:rsid w:val="006929C1"/>
    <w:rsid w:val="00692AB1"/>
    <w:rsid w:val="00692BE8"/>
    <w:rsid w:val="00692D33"/>
    <w:rsid w:val="00692F45"/>
    <w:rsid w:val="00693230"/>
    <w:rsid w:val="00693551"/>
    <w:rsid w:val="00693874"/>
    <w:rsid w:val="00693D22"/>
    <w:rsid w:val="00693D4B"/>
    <w:rsid w:val="00693E0B"/>
    <w:rsid w:val="00693EA1"/>
    <w:rsid w:val="00693EAB"/>
    <w:rsid w:val="006940FE"/>
    <w:rsid w:val="006941DC"/>
    <w:rsid w:val="0069437B"/>
    <w:rsid w:val="0069481F"/>
    <w:rsid w:val="00694841"/>
    <w:rsid w:val="00694877"/>
    <w:rsid w:val="00694D3F"/>
    <w:rsid w:val="00694E85"/>
    <w:rsid w:val="00694F60"/>
    <w:rsid w:val="00695364"/>
    <w:rsid w:val="00695472"/>
    <w:rsid w:val="006957FC"/>
    <w:rsid w:val="00695825"/>
    <w:rsid w:val="00695A1C"/>
    <w:rsid w:val="00695A79"/>
    <w:rsid w:val="00695AB6"/>
    <w:rsid w:val="00695AC5"/>
    <w:rsid w:val="00695C15"/>
    <w:rsid w:val="00695C74"/>
    <w:rsid w:val="00695C93"/>
    <w:rsid w:val="00695DC0"/>
    <w:rsid w:val="00695F29"/>
    <w:rsid w:val="00695F8A"/>
    <w:rsid w:val="00695FCF"/>
    <w:rsid w:val="0069606C"/>
    <w:rsid w:val="00696426"/>
    <w:rsid w:val="00696690"/>
    <w:rsid w:val="006966CB"/>
    <w:rsid w:val="0069681C"/>
    <w:rsid w:val="00696A08"/>
    <w:rsid w:val="00696B38"/>
    <w:rsid w:val="00696C5C"/>
    <w:rsid w:val="00696E44"/>
    <w:rsid w:val="00696E9B"/>
    <w:rsid w:val="00696F02"/>
    <w:rsid w:val="00697303"/>
    <w:rsid w:val="0069747D"/>
    <w:rsid w:val="006974C2"/>
    <w:rsid w:val="006975E1"/>
    <w:rsid w:val="00697691"/>
    <w:rsid w:val="00697750"/>
    <w:rsid w:val="00697DD9"/>
    <w:rsid w:val="00697E11"/>
    <w:rsid w:val="00697FBE"/>
    <w:rsid w:val="006A0399"/>
    <w:rsid w:val="006A0615"/>
    <w:rsid w:val="006A07F2"/>
    <w:rsid w:val="006A0B98"/>
    <w:rsid w:val="006A0C44"/>
    <w:rsid w:val="006A0DE1"/>
    <w:rsid w:val="006A1057"/>
    <w:rsid w:val="006A105B"/>
    <w:rsid w:val="006A127D"/>
    <w:rsid w:val="006A1359"/>
    <w:rsid w:val="006A1589"/>
    <w:rsid w:val="006A1637"/>
    <w:rsid w:val="006A16A9"/>
    <w:rsid w:val="006A17AF"/>
    <w:rsid w:val="006A18A8"/>
    <w:rsid w:val="006A1954"/>
    <w:rsid w:val="006A1A25"/>
    <w:rsid w:val="006A1A31"/>
    <w:rsid w:val="006A1BA2"/>
    <w:rsid w:val="006A1C30"/>
    <w:rsid w:val="006A1D58"/>
    <w:rsid w:val="006A1D95"/>
    <w:rsid w:val="006A1E8F"/>
    <w:rsid w:val="006A20D4"/>
    <w:rsid w:val="006A221E"/>
    <w:rsid w:val="006A222E"/>
    <w:rsid w:val="006A24D5"/>
    <w:rsid w:val="006A2576"/>
    <w:rsid w:val="006A28E8"/>
    <w:rsid w:val="006A29F7"/>
    <w:rsid w:val="006A30B7"/>
    <w:rsid w:val="006A32D7"/>
    <w:rsid w:val="006A379B"/>
    <w:rsid w:val="006A3A28"/>
    <w:rsid w:val="006A4140"/>
    <w:rsid w:val="006A417F"/>
    <w:rsid w:val="006A47A2"/>
    <w:rsid w:val="006A488D"/>
    <w:rsid w:val="006A495C"/>
    <w:rsid w:val="006A4BAC"/>
    <w:rsid w:val="006A4EE3"/>
    <w:rsid w:val="006A4EFC"/>
    <w:rsid w:val="006A4F05"/>
    <w:rsid w:val="006A4F12"/>
    <w:rsid w:val="006A4F49"/>
    <w:rsid w:val="006A4FFB"/>
    <w:rsid w:val="006A5203"/>
    <w:rsid w:val="006A53EC"/>
    <w:rsid w:val="006A54E4"/>
    <w:rsid w:val="006A55A3"/>
    <w:rsid w:val="006A569A"/>
    <w:rsid w:val="006A5765"/>
    <w:rsid w:val="006A57E6"/>
    <w:rsid w:val="006A59FA"/>
    <w:rsid w:val="006A5D86"/>
    <w:rsid w:val="006A5E23"/>
    <w:rsid w:val="006A5EE2"/>
    <w:rsid w:val="006A6334"/>
    <w:rsid w:val="006A637D"/>
    <w:rsid w:val="006A63D9"/>
    <w:rsid w:val="006A6722"/>
    <w:rsid w:val="006A694C"/>
    <w:rsid w:val="006A6A18"/>
    <w:rsid w:val="006A6BA4"/>
    <w:rsid w:val="006A6D5F"/>
    <w:rsid w:val="006A6E32"/>
    <w:rsid w:val="006A6E67"/>
    <w:rsid w:val="006A6F94"/>
    <w:rsid w:val="006A704E"/>
    <w:rsid w:val="006A734F"/>
    <w:rsid w:val="006A736F"/>
    <w:rsid w:val="006A7426"/>
    <w:rsid w:val="006A7503"/>
    <w:rsid w:val="006A7728"/>
    <w:rsid w:val="006A7751"/>
    <w:rsid w:val="006A7A61"/>
    <w:rsid w:val="006A7AC0"/>
    <w:rsid w:val="006A7C1F"/>
    <w:rsid w:val="006A7C86"/>
    <w:rsid w:val="006A7CE0"/>
    <w:rsid w:val="006B0292"/>
    <w:rsid w:val="006B0378"/>
    <w:rsid w:val="006B049B"/>
    <w:rsid w:val="006B04BA"/>
    <w:rsid w:val="006B0725"/>
    <w:rsid w:val="006B0782"/>
    <w:rsid w:val="006B07AB"/>
    <w:rsid w:val="006B09AD"/>
    <w:rsid w:val="006B0ECA"/>
    <w:rsid w:val="006B0F63"/>
    <w:rsid w:val="006B10F7"/>
    <w:rsid w:val="006B14F0"/>
    <w:rsid w:val="006B1615"/>
    <w:rsid w:val="006B1884"/>
    <w:rsid w:val="006B1A0C"/>
    <w:rsid w:val="006B1A55"/>
    <w:rsid w:val="006B1CD3"/>
    <w:rsid w:val="006B1CDF"/>
    <w:rsid w:val="006B1E25"/>
    <w:rsid w:val="006B1ED4"/>
    <w:rsid w:val="006B1ED9"/>
    <w:rsid w:val="006B2380"/>
    <w:rsid w:val="006B27C1"/>
    <w:rsid w:val="006B2917"/>
    <w:rsid w:val="006B2973"/>
    <w:rsid w:val="006B2AD8"/>
    <w:rsid w:val="006B2B39"/>
    <w:rsid w:val="006B2C62"/>
    <w:rsid w:val="006B2D48"/>
    <w:rsid w:val="006B2DE6"/>
    <w:rsid w:val="006B2E51"/>
    <w:rsid w:val="006B2F6D"/>
    <w:rsid w:val="006B318B"/>
    <w:rsid w:val="006B31E8"/>
    <w:rsid w:val="006B3871"/>
    <w:rsid w:val="006B3A2D"/>
    <w:rsid w:val="006B3B85"/>
    <w:rsid w:val="006B3C27"/>
    <w:rsid w:val="006B3C4E"/>
    <w:rsid w:val="006B3CEE"/>
    <w:rsid w:val="006B3D5F"/>
    <w:rsid w:val="006B3F21"/>
    <w:rsid w:val="006B3F22"/>
    <w:rsid w:val="006B41C5"/>
    <w:rsid w:val="006B41C6"/>
    <w:rsid w:val="006B423E"/>
    <w:rsid w:val="006B4251"/>
    <w:rsid w:val="006B4481"/>
    <w:rsid w:val="006B4759"/>
    <w:rsid w:val="006B480B"/>
    <w:rsid w:val="006B4B15"/>
    <w:rsid w:val="006B4EE0"/>
    <w:rsid w:val="006B4EE8"/>
    <w:rsid w:val="006B500E"/>
    <w:rsid w:val="006B5123"/>
    <w:rsid w:val="006B526E"/>
    <w:rsid w:val="006B529F"/>
    <w:rsid w:val="006B52D9"/>
    <w:rsid w:val="006B53CD"/>
    <w:rsid w:val="006B5541"/>
    <w:rsid w:val="006B56E0"/>
    <w:rsid w:val="006B5714"/>
    <w:rsid w:val="006B57C5"/>
    <w:rsid w:val="006B57C6"/>
    <w:rsid w:val="006B591B"/>
    <w:rsid w:val="006B5921"/>
    <w:rsid w:val="006B5AD6"/>
    <w:rsid w:val="006B5E7D"/>
    <w:rsid w:val="006B6008"/>
    <w:rsid w:val="006B6039"/>
    <w:rsid w:val="006B608B"/>
    <w:rsid w:val="006B6336"/>
    <w:rsid w:val="006B63CD"/>
    <w:rsid w:val="006B647E"/>
    <w:rsid w:val="006B64A7"/>
    <w:rsid w:val="006B6543"/>
    <w:rsid w:val="006B6664"/>
    <w:rsid w:val="006B6688"/>
    <w:rsid w:val="006B66AD"/>
    <w:rsid w:val="006B68A7"/>
    <w:rsid w:val="006B6969"/>
    <w:rsid w:val="006B6AE7"/>
    <w:rsid w:val="006B6CE0"/>
    <w:rsid w:val="006B6F5B"/>
    <w:rsid w:val="006B70BB"/>
    <w:rsid w:val="006B7106"/>
    <w:rsid w:val="006B7188"/>
    <w:rsid w:val="006B71C0"/>
    <w:rsid w:val="006B72A8"/>
    <w:rsid w:val="006B763D"/>
    <w:rsid w:val="006B77EE"/>
    <w:rsid w:val="006B7914"/>
    <w:rsid w:val="006B7BA0"/>
    <w:rsid w:val="006B7E7C"/>
    <w:rsid w:val="006C00AC"/>
    <w:rsid w:val="006C015B"/>
    <w:rsid w:val="006C0193"/>
    <w:rsid w:val="006C0276"/>
    <w:rsid w:val="006C0398"/>
    <w:rsid w:val="006C04C8"/>
    <w:rsid w:val="006C05DA"/>
    <w:rsid w:val="006C05E4"/>
    <w:rsid w:val="006C0606"/>
    <w:rsid w:val="006C0635"/>
    <w:rsid w:val="006C072B"/>
    <w:rsid w:val="006C0742"/>
    <w:rsid w:val="006C07C0"/>
    <w:rsid w:val="006C0A54"/>
    <w:rsid w:val="006C0BF2"/>
    <w:rsid w:val="006C0EAC"/>
    <w:rsid w:val="006C124E"/>
    <w:rsid w:val="006C1311"/>
    <w:rsid w:val="006C1598"/>
    <w:rsid w:val="006C1744"/>
    <w:rsid w:val="006C188D"/>
    <w:rsid w:val="006C1900"/>
    <w:rsid w:val="006C196F"/>
    <w:rsid w:val="006C1A6D"/>
    <w:rsid w:val="006C1B1D"/>
    <w:rsid w:val="006C1BAB"/>
    <w:rsid w:val="006C1CB8"/>
    <w:rsid w:val="006C1DD8"/>
    <w:rsid w:val="006C1DE1"/>
    <w:rsid w:val="006C1E86"/>
    <w:rsid w:val="006C1E93"/>
    <w:rsid w:val="006C2319"/>
    <w:rsid w:val="006C2347"/>
    <w:rsid w:val="006C2427"/>
    <w:rsid w:val="006C2567"/>
    <w:rsid w:val="006C259F"/>
    <w:rsid w:val="006C25FF"/>
    <w:rsid w:val="006C2609"/>
    <w:rsid w:val="006C2898"/>
    <w:rsid w:val="006C2B21"/>
    <w:rsid w:val="006C2C05"/>
    <w:rsid w:val="006C2C96"/>
    <w:rsid w:val="006C2D00"/>
    <w:rsid w:val="006C2DC6"/>
    <w:rsid w:val="006C2F90"/>
    <w:rsid w:val="006C312C"/>
    <w:rsid w:val="006C350F"/>
    <w:rsid w:val="006C35EB"/>
    <w:rsid w:val="006C3650"/>
    <w:rsid w:val="006C3754"/>
    <w:rsid w:val="006C3796"/>
    <w:rsid w:val="006C37B5"/>
    <w:rsid w:val="006C3938"/>
    <w:rsid w:val="006C3986"/>
    <w:rsid w:val="006C39C4"/>
    <w:rsid w:val="006C39F7"/>
    <w:rsid w:val="006C3DD7"/>
    <w:rsid w:val="006C3E0D"/>
    <w:rsid w:val="006C40B9"/>
    <w:rsid w:val="006C4350"/>
    <w:rsid w:val="006C4545"/>
    <w:rsid w:val="006C45E1"/>
    <w:rsid w:val="006C4646"/>
    <w:rsid w:val="006C482E"/>
    <w:rsid w:val="006C48E9"/>
    <w:rsid w:val="006C4A34"/>
    <w:rsid w:val="006C4B3D"/>
    <w:rsid w:val="006C4B48"/>
    <w:rsid w:val="006C4C01"/>
    <w:rsid w:val="006C4C33"/>
    <w:rsid w:val="006C4DC7"/>
    <w:rsid w:val="006C4E04"/>
    <w:rsid w:val="006C4E39"/>
    <w:rsid w:val="006C4EA3"/>
    <w:rsid w:val="006C4F74"/>
    <w:rsid w:val="006C4FFD"/>
    <w:rsid w:val="006C5445"/>
    <w:rsid w:val="006C59B9"/>
    <w:rsid w:val="006C5B00"/>
    <w:rsid w:val="006C5B8D"/>
    <w:rsid w:val="006C5CEA"/>
    <w:rsid w:val="006C5EBB"/>
    <w:rsid w:val="006C5EF3"/>
    <w:rsid w:val="006C5F57"/>
    <w:rsid w:val="006C606E"/>
    <w:rsid w:val="006C62D4"/>
    <w:rsid w:val="006C6382"/>
    <w:rsid w:val="006C66E8"/>
    <w:rsid w:val="006C68CA"/>
    <w:rsid w:val="006C692B"/>
    <w:rsid w:val="006C6932"/>
    <w:rsid w:val="006C6933"/>
    <w:rsid w:val="006C6AAF"/>
    <w:rsid w:val="006C6C58"/>
    <w:rsid w:val="006C6CB4"/>
    <w:rsid w:val="006C6CD7"/>
    <w:rsid w:val="006C6E98"/>
    <w:rsid w:val="006C6F5A"/>
    <w:rsid w:val="006C7072"/>
    <w:rsid w:val="006C70D0"/>
    <w:rsid w:val="006C724B"/>
    <w:rsid w:val="006C732B"/>
    <w:rsid w:val="006C73FC"/>
    <w:rsid w:val="006C7424"/>
    <w:rsid w:val="006C7449"/>
    <w:rsid w:val="006C7487"/>
    <w:rsid w:val="006C77A8"/>
    <w:rsid w:val="006C77C7"/>
    <w:rsid w:val="006C78AC"/>
    <w:rsid w:val="006C7963"/>
    <w:rsid w:val="006C7D33"/>
    <w:rsid w:val="006C7D43"/>
    <w:rsid w:val="006C7DCA"/>
    <w:rsid w:val="006C7E57"/>
    <w:rsid w:val="006C7FE6"/>
    <w:rsid w:val="006D0028"/>
    <w:rsid w:val="006D004B"/>
    <w:rsid w:val="006D0149"/>
    <w:rsid w:val="006D0615"/>
    <w:rsid w:val="006D07BB"/>
    <w:rsid w:val="006D0A9A"/>
    <w:rsid w:val="006D0BEC"/>
    <w:rsid w:val="006D0C2B"/>
    <w:rsid w:val="006D0E5C"/>
    <w:rsid w:val="006D0F9E"/>
    <w:rsid w:val="006D0FD4"/>
    <w:rsid w:val="006D0FF6"/>
    <w:rsid w:val="006D10E4"/>
    <w:rsid w:val="006D12BA"/>
    <w:rsid w:val="006D1348"/>
    <w:rsid w:val="006D175F"/>
    <w:rsid w:val="006D1801"/>
    <w:rsid w:val="006D195A"/>
    <w:rsid w:val="006D197D"/>
    <w:rsid w:val="006D1A6E"/>
    <w:rsid w:val="006D1B5A"/>
    <w:rsid w:val="006D1C31"/>
    <w:rsid w:val="006D1C33"/>
    <w:rsid w:val="006D1F65"/>
    <w:rsid w:val="006D204C"/>
    <w:rsid w:val="006D21BE"/>
    <w:rsid w:val="006D21E6"/>
    <w:rsid w:val="006D2908"/>
    <w:rsid w:val="006D2938"/>
    <w:rsid w:val="006D2C24"/>
    <w:rsid w:val="006D2C6D"/>
    <w:rsid w:val="006D2C9D"/>
    <w:rsid w:val="006D3091"/>
    <w:rsid w:val="006D3567"/>
    <w:rsid w:val="006D357F"/>
    <w:rsid w:val="006D3647"/>
    <w:rsid w:val="006D37C5"/>
    <w:rsid w:val="006D387A"/>
    <w:rsid w:val="006D3928"/>
    <w:rsid w:val="006D3B02"/>
    <w:rsid w:val="006D3F43"/>
    <w:rsid w:val="006D4083"/>
    <w:rsid w:val="006D45E1"/>
    <w:rsid w:val="006D47C3"/>
    <w:rsid w:val="006D4990"/>
    <w:rsid w:val="006D4BF9"/>
    <w:rsid w:val="006D4C4D"/>
    <w:rsid w:val="006D4D4C"/>
    <w:rsid w:val="006D4DC9"/>
    <w:rsid w:val="006D4E33"/>
    <w:rsid w:val="006D4F07"/>
    <w:rsid w:val="006D51D9"/>
    <w:rsid w:val="006D55C7"/>
    <w:rsid w:val="006D5914"/>
    <w:rsid w:val="006D5916"/>
    <w:rsid w:val="006D59A1"/>
    <w:rsid w:val="006D5A25"/>
    <w:rsid w:val="006D5AC3"/>
    <w:rsid w:val="006D5B61"/>
    <w:rsid w:val="006D5C9F"/>
    <w:rsid w:val="006D5CFE"/>
    <w:rsid w:val="006D5D86"/>
    <w:rsid w:val="006D5DA7"/>
    <w:rsid w:val="006D5E53"/>
    <w:rsid w:val="006D5FFA"/>
    <w:rsid w:val="006D6168"/>
    <w:rsid w:val="006D62FB"/>
    <w:rsid w:val="006D6632"/>
    <w:rsid w:val="006D66EF"/>
    <w:rsid w:val="006D670B"/>
    <w:rsid w:val="006D6847"/>
    <w:rsid w:val="006D6927"/>
    <w:rsid w:val="006D6D0D"/>
    <w:rsid w:val="006D6D2B"/>
    <w:rsid w:val="006D6D43"/>
    <w:rsid w:val="006D6D74"/>
    <w:rsid w:val="006D6DE7"/>
    <w:rsid w:val="006D6E6D"/>
    <w:rsid w:val="006D7104"/>
    <w:rsid w:val="006D7185"/>
    <w:rsid w:val="006D770F"/>
    <w:rsid w:val="006D7AAD"/>
    <w:rsid w:val="006D7E13"/>
    <w:rsid w:val="006D7E77"/>
    <w:rsid w:val="006D7F37"/>
    <w:rsid w:val="006D7F48"/>
    <w:rsid w:val="006D7FBD"/>
    <w:rsid w:val="006E00DE"/>
    <w:rsid w:val="006E00E8"/>
    <w:rsid w:val="006E0442"/>
    <w:rsid w:val="006E0774"/>
    <w:rsid w:val="006E07CB"/>
    <w:rsid w:val="006E0840"/>
    <w:rsid w:val="006E0898"/>
    <w:rsid w:val="006E0917"/>
    <w:rsid w:val="006E0BAA"/>
    <w:rsid w:val="006E0BC9"/>
    <w:rsid w:val="006E0CDA"/>
    <w:rsid w:val="006E0EEE"/>
    <w:rsid w:val="006E10E7"/>
    <w:rsid w:val="006E1344"/>
    <w:rsid w:val="006E13BD"/>
    <w:rsid w:val="006E1429"/>
    <w:rsid w:val="006E17C9"/>
    <w:rsid w:val="006E19AE"/>
    <w:rsid w:val="006E1C32"/>
    <w:rsid w:val="006E1C38"/>
    <w:rsid w:val="006E1C89"/>
    <w:rsid w:val="006E1EB5"/>
    <w:rsid w:val="006E1F66"/>
    <w:rsid w:val="006E1FA1"/>
    <w:rsid w:val="006E1FDE"/>
    <w:rsid w:val="006E2268"/>
    <w:rsid w:val="006E22B5"/>
    <w:rsid w:val="006E24C2"/>
    <w:rsid w:val="006E2505"/>
    <w:rsid w:val="006E264C"/>
    <w:rsid w:val="006E2736"/>
    <w:rsid w:val="006E2757"/>
    <w:rsid w:val="006E2829"/>
    <w:rsid w:val="006E298E"/>
    <w:rsid w:val="006E29CE"/>
    <w:rsid w:val="006E2D37"/>
    <w:rsid w:val="006E2D51"/>
    <w:rsid w:val="006E2E4A"/>
    <w:rsid w:val="006E2EEF"/>
    <w:rsid w:val="006E318F"/>
    <w:rsid w:val="006E319A"/>
    <w:rsid w:val="006E35AA"/>
    <w:rsid w:val="006E35AB"/>
    <w:rsid w:val="006E35E2"/>
    <w:rsid w:val="006E3750"/>
    <w:rsid w:val="006E38C8"/>
    <w:rsid w:val="006E39AE"/>
    <w:rsid w:val="006E39E7"/>
    <w:rsid w:val="006E39F1"/>
    <w:rsid w:val="006E3A2E"/>
    <w:rsid w:val="006E3D43"/>
    <w:rsid w:val="006E3E64"/>
    <w:rsid w:val="006E427D"/>
    <w:rsid w:val="006E4311"/>
    <w:rsid w:val="006E43C6"/>
    <w:rsid w:val="006E4AF0"/>
    <w:rsid w:val="006E4D6C"/>
    <w:rsid w:val="006E4F70"/>
    <w:rsid w:val="006E4F9D"/>
    <w:rsid w:val="006E50B6"/>
    <w:rsid w:val="006E5225"/>
    <w:rsid w:val="006E53B4"/>
    <w:rsid w:val="006E5610"/>
    <w:rsid w:val="006E57E8"/>
    <w:rsid w:val="006E585C"/>
    <w:rsid w:val="006E5B19"/>
    <w:rsid w:val="006E602E"/>
    <w:rsid w:val="006E62B5"/>
    <w:rsid w:val="006E63CA"/>
    <w:rsid w:val="006E640D"/>
    <w:rsid w:val="006E6647"/>
    <w:rsid w:val="006E6917"/>
    <w:rsid w:val="006E6B4A"/>
    <w:rsid w:val="006E6B9C"/>
    <w:rsid w:val="006E6C28"/>
    <w:rsid w:val="006E6CB5"/>
    <w:rsid w:val="006E6E52"/>
    <w:rsid w:val="006E6F82"/>
    <w:rsid w:val="006E6FC8"/>
    <w:rsid w:val="006E7171"/>
    <w:rsid w:val="006E73A0"/>
    <w:rsid w:val="006E74E3"/>
    <w:rsid w:val="006E7788"/>
    <w:rsid w:val="006E788A"/>
    <w:rsid w:val="006E788F"/>
    <w:rsid w:val="006E790C"/>
    <w:rsid w:val="006E792D"/>
    <w:rsid w:val="006E79A8"/>
    <w:rsid w:val="006E7BF0"/>
    <w:rsid w:val="006E7C5B"/>
    <w:rsid w:val="006E7DF2"/>
    <w:rsid w:val="006E7E0C"/>
    <w:rsid w:val="006F011C"/>
    <w:rsid w:val="006F01BE"/>
    <w:rsid w:val="006F01C1"/>
    <w:rsid w:val="006F037C"/>
    <w:rsid w:val="006F051A"/>
    <w:rsid w:val="006F08AD"/>
    <w:rsid w:val="006F0934"/>
    <w:rsid w:val="006F0DD2"/>
    <w:rsid w:val="006F0E48"/>
    <w:rsid w:val="006F10CC"/>
    <w:rsid w:val="006F10E4"/>
    <w:rsid w:val="006F111B"/>
    <w:rsid w:val="006F11F8"/>
    <w:rsid w:val="006F13A4"/>
    <w:rsid w:val="006F1426"/>
    <w:rsid w:val="006F1490"/>
    <w:rsid w:val="006F162A"/>
    <w:rsid w:val="006F169A"/>
    <w:rsid w:val="006F16CC"/>
    <w:rsid w:val="006F171A"/>
    <w:rsid w:val="006F17D0"/>
    <w:rsid w:val="006F17EE"/>
    <w:rsid w:val="006F1942"/>
    <w:rsid w:val="006F1AB8"/>
    <w:rsid w:val="006F1BF5"/>
    <w:rsid w:val="006F1DDC"/>
    <w:rsid w:val="006F1F5A"/>
    <w:rsid w:val="006F24B6"/>
    <w:rsid w:val="006F2606"/>
    <w:rsid w:val="006F2669"/>
    <w:rsid w:val="006F2C29"/>
    <w:rsid w:val="006F3239"/>
    <w:rsid w:val="006F32A8"/>
    <w:rsid w:val="006F3436"/>
    <w:rsid w:val="006F37F0"/>
    <w:rsid w:val="006F397B"/>
    <w:rsid w:val="006F3C2B"/>
    <w:rsid w:val="006F3DBC"/>
    <w:rsid w:val="006F3F62"/>
    <w:rsid w:val="006F419D"/>
    <w:rsid w:val="006F424D"/>
    <w:rsid w:val="006F4268"/>
    <w:rsid w:val="006F460A"/>
    <w:rsid w:val="006F4632"/>
    <w:rsid w:val="006F4954"/>
    <w:rsid w:val="006F4C64"/>
    <w:rsid w:val="006F4DF0"/>
    <w:rsid w:val="006F4E53"/>
    <w:rsid w:val="006F5008"/>
    <w:rsid w:val="006F50EF"/>
    <w:rsid w:val="006F543B"/>
    <w:rsid w:val="006F5489"/>
    <w:rsid w:val="006F561A"/>
    <w:rsid w:val="006F56CE"/>
    <w:rsid w:val="006F573B"/>
    <w:rsid w:val="006F5886"/>
    <w:rsid w:val="006F58E0"/>
    <w:rsid w:val="006F5C24"/>
    <w:rsid w:val="006F5ED3"/>
    <w:rsid w:val="006F5F74"/>
    <w:rsid w:val="006F640F"/>
    <w:rsid w:val="006F651D"/>
    <w:rsid w:val="006F6570"/>
    <w:rsid w:val="006F6593"/>
    <w:rsid w:val="006F68FF"/>
    <w:rsid w:val="006F690E"/>
    <w:rsid w:val="006F6CD1"/>
    <w:rsid w:val="006F6D2B"/>
    <w:rsid w:val="006F6DFC"/>
    <w:rsid w:val="006F6FDC"/>
    <w:rsid w:val="006F7034"/>
    <w:rsid w:val="006F705A"/>
    <w:rsid w:val="006F70E3"/>
    <w:rsid w:val="006F71B3"/>
    <w:rsid w:val="006F74AC"/>
    <w:rsid w:val="006F7550"/>
    <w:rsid w:val="006F75A0"/>
    <w:rsid w:val="006F7806"/>
    <w:rsid w:val="006F7832"/>
    <w:rsid w:val="006F78A7"/>
    <w:rsid w:val="006F7A1C"/>
    <w:rsid w:val="006F7A85"/>
    <w:rsid w:val="006F7E5C"/>
    <w:rsid w:val="006F7F01"/>
    <w:rsid w:val="006F7FFE"/>
    <w:rsid w:val="007000BE"/>
    <w:rsid w:val="007003C9"/>
    <w:rsid w:val="00700478"/>
    <w:rsid w:val="0070047C"/>
    <w:rsid w:val="0070057F"/>
    <w:rsid w:val="007006CC"/>
    <w:rsid w:val="0070079E"/>
    <w:rsid w:val="00700B9D"/>
    <w:rsid w:val="00700C2A"/>
    <w:rsid w:val="00700E04"/>
    <w:rsid w:val="00700EA6"/>
    <w:rsid w:val="00700EC7"/>
    <w:rsid w:val="0070119D"/>
    <w:rsid w:val="007011EF"/>
    <w:rsid w:val="00701380"/>
    <w:rsid w:val="007016E1"/>
    <w:rsid w:val="0070188A"/>
    <w:rsid w:val="007019F8"/>
    <w:rsid w:val="00701BDB"/>
    <w:rsid w:val="00701C5A"/>
    <w:rsid w:val="00701CC0"/>
    <w:rsid w:val="00701DDF"/>
    <w:rsid w:val="0070205E"/>
    <w:rsid w:val="00702063"/>
    <w:rsid w:val="007020FF"/>
    <w:rsid w:val="007022D1"/>
    <w:rsid w:val="0070238E"/>
    <w:rsid w:val="0070240A"/>
    <w:rsid w:val="0070244F"/>
    <w:rsid w:val="00702469"/>
    <w:rsid w:val="007024AF"/>
    <w:rsid w:val="007024C3"/>
    <w:rsid w:val="007024E2"/>
    <w:rsid w:val="00702589"/>
    <w:rsid w:val="00702637"/>
    <w:rsid w:val="0070267A"/>
    <w:rsid w:val="00702685"/>
    <w:rsid w:val="007026A4"/>
    <w:rsid w:val="007028A4"/>
    <w:rsid w:val="00702960"/>
    <w:rsid w:val="007029E7"/>
    <w:rsid w:val="00702D3D"/>
    <w:rsid w:val="00702D72"/>
    <w:rsid w:val="00703075"/>
    <w:rsid w:val="00703290"/>
    <w:rsid w:val="0070359F"/>
    <w:rsid w:val="007036BB"/>
    <w:rsid w:val="00703AF8"/>
    <w:rsid w:val="00703C9C"/>
    <w:rsid w:val="00703E61"/>
    <w:rsid w:val="00703F4E"/>
    <w:rsid w:val="00703F99"/>
    <w:rsid w:val="007040E3"/>
    <w:rsid w:val="007040F2"/>
    <w:rsid w:val="0070410F"/>
    <w:rsid w:val="00704339"/>
    <w:rsid w:val="00704365"/>
    <w:rsid w:val="007043F7"/>
    <w:rsid w:val="00704663"/>
    <w:rsid w:val="00704777"/>
    <w:rsid w:val="007047CA"/>
    <w:rsid w:val="00704819"/>
    <w:rsid w:val="00704873"/>
    <w:rsid w:val="00704B53"/>
    <w:rsid w:val="00704D12"/>
    <w:rsid w:val="00704D23"/>
    <w:rsid w:val="00704EF2"/>
    <w:rsid w:val="00705027"/>
    <w:rsid w:val="00705049"/>
    <w:rsid w:val="0070506B"/>
    <w:rsid w:val="00705120"/>
    <w:rsid w:val="007051C9"/>
    <w:rsid w:val="00705221"/>
    <w:rsid w:val="00705308"/>
    <w:rsid w:val="0070540A"/>
    <w:rsid w:val="007055D8"/>
    <w:rsid w:val="0070575D"/>
    <w:rsid w:val="00705798"/>
    <w:rsid w:val="007057F0"/>
    <w:rsid w:val="007058AE"/>
    <w:rsid w:val="0070595C"/>
    <w:rsid w:val="00705AAF"/>
    <w:rsid w:val="00705B7A"/>
    <w:rsid w:val="00705D7F"/>
    <w:rsid w:val="0070654F"/>
    <w:rsid w:val="0070676C"/>
    <w:rsid w:val="007067A0"/>
    <w:rsid w:val="007067C0"/>
    <w:rsid w:val="00706887"/>
    <w:rsid w:val="00706974"/>
    <w:rsid w:val="0070697F"/>
    <w:rsid w:val="00706A44"/>
    <w:rsid w:val="00706AAE"/>
    <w:rsid w:val="00706D47"/>
    <w:rsid w:val="00706D50"/>
    <w:rsid w:val="00706D86"/>
    <w:rsid w:val="00706DBE"/>
    <w:rsid w:val="00706E60"/>
    <w:rsid w:val="00706FC3"/>
    <w:rsid w:val="0070719B"/>
    <w:rsid w:val="0070721B"/>
    <w:rsid w:val="00707649"/>
    <w:rsid w:val="007078BE"/>
    <w:rsid w:val="00707C17"/>
    <w:rsid w:val="00707D48"/>
    <w:rsid w:val="00710130"/>
    <w:rsid w:val="00710141"/>
    <w:rsid w:val="00710279"/>
    <w:rsid w:val="0071041F"/>
    <w:rsid w:val="0071088C"/>
    <w:rsid w:val="007108DF"/>
    <w:rsid w:val="00710909"/>
    <w:rsid w:val="007109DA"/>
    <w:rsid w:val="00710AAE"/>
    <w:rsid w:val="00710C43"/>
    <w:rsid w:val="00710CA2"/>
    <w:rsid w:val="00710D3A"/>
    <w:rsid w:val="00710D80"/>
    <w:rsid w:val="00710F87"/>
    <w:rsid w:val="00710F92"/>
    <w:rsid w:val="00710FFE"/>
    <w:rsid w:val="0071102D"/>
    <w:rsid w:val="0071108F"/>
    <w:rsid w:val="007114C0"/>
    <w:rsid w:val="007115FE"/>
    <w:rsid w:val="00711820"/>
    <w:rsid w:val="00711903"/>
    <w:rsid w:val="00711A01"/>
    <w:rsid w:val="00711B54"/>
    <w:rsid w:val="00711C83"/>
    <w:rsid w:val="00711CC8"/>
    <w:rsid w:val="00711EB7"/>
    <w:rsid w:val="00711EB8"/>
    <w:rsid w:val="00711FDD"/>
    <w:rsid w:val="007122E3"/>
    <w:rsid w:val="0071230E"/>
    <w:rsid w:val="007123C9"/>
    <w:rsid w:val="007128E2"/>
    <w:rsid w:val="00712913"/>
    <w:rsid w:val="00712CF2"/>
    <w:rsid w:val="00712F4B"/>
    <w:rsid w:val="007131E9"/>
    <w:rsid w:val="007131FF"/>
    <w:rsid w:val="007132CA"/>
    <w:rsid w:val="0071341D"/>
    <w:rsid w:val="007135AF"/>
    <w:rsid w:val="00713652"/>
    <w:rsid w:val="0071374E"/>
    <w:rsid w:val="007139C0"/>
    <w:rsid w:val="00713C3C"/>
    <w:rsid w:val="00713ED7"/>
    <w:rsid w:val="0071410A"/>
    <w:rsid w:val="007142C5"/>
    <w:rsid w:val="007142EE"/>
    <w:rsid w:val="0071465E"/>
    <w:rsid w:val="007147E3"/>
    <w:rsid w:val="007147FE"/>
    <w:rsid w:val="00714867"/>
    <w:rsid w:val="00714BAB"/>
    <w:rsid w:val="00714C5F"/>
    <w:rsid w:val="00715002"/>
    <w:rsid w:val="007150A7"/>
    <w:rsid w:val="007151E2"/>
    <w:rsid w:val="00715245"/>
    <w:rsid w:val="0071540E"/>
    <w:rsid w:val="007154CD"/>
    <w:rsid w:val="00715551"/>
    <w:rsid w:val="00715566"/>
    <w:rsid w:val="00715675"/>
    <w:rsid w:val="007157FE"/>
    <w:rsid w:val="0071583E"/>
    <w:rsid w:val="00715915"/>
    <w:rsid w:val="00715B86"/>
    <w:rsid w:val="00715E88"/>
    <w:rsid w:val="00715F02"/>
    <w:rsid w:val="00715F25"/>
    <w:rsid w:val="00715F7B"/>
    <w:rsid w:val="00716143"/>
    <w:rsid w:val="00716424"/>
    <w:rsid w:val="00716615"/>
    <w:rsid w:val="007166C3"/>
    <w:rsid w:val="0071695D"/>
    <w:rsid w:val="00716ABB"/>
    <w:rsid w:val="00716B1A"/>
    <w:rsid w:val="00716C67"/>
    <w:rsid w:val="00716C7C"/>
    <w:rsid w:val="00716E1C"/>
    <w:rsid w:val="00716E54"/>
    <w:rsid w:val="00716F5A"/>
    <w:rsid w:val="0071700B"/>
    <w:rsid w:val="0071734A"/>
    <w:rsid w:val="007173F7"/>
    <w:rsid w:val="00717551"/>
    <w:rsid w:val="0071755F"/>
    <w:rsid w:val="0071776C"/>
    <w:rsid w:val="0071789A"/>
    <w:rsid w:val="00717926"/>
    <w:rsid w:val="00717997"/>
    <w:rsid w:val="00717B28"/>
    <w:rsid w:val="00717B8E"/>
    <w:rsid w:val="00717CE9"/>
    <w:rsid w:val="00717D12"/>
    <w:rsid w:val="00717D2D"/>
    <w:rsid w:val="00717DBF"/>
    <w:rsid w:val="00717F2C"/>
    <w:rsid w:val="00717FF7"/>
    <w:rsid w:val="00720116"/>
    <w:rsid w:val="007201DA"/>
    <w:rsid w:val="00720602"/>
    <w:rsid w:val="0072063D"/>
    <w:rsid w:val="00720730"/>
    <w:rsid w:val="007209B7"/>
    <w:rsid w:val="00720C06"/>
    <w:rsid w:val="00720C44"/>
    <w:rsid w:val="00720DA0"/>
    <w:rsid w:val="00720DF2"/>
    <w:rsid w:val="00721181"/>
    <w:rsid w:val="007211E0"/>
    <w:rsid w:val="0072152E"/>
    <w:rsid w:val="007215AF"/>
    <w:rsid w:val="007219B4"/>
    <w:rsid w:val="00721A44"/>
    <w:rsid w:val="00721AE5"/>
    <w:rsid w:val="00721B25"/>
    <w:rsid w:val="00721E35"/>
    <w:rsid w:val="00721F02"/>
    <w:rsid w:val="00721F47"/>
    <w:rsid w:val="00721F76"/>
    <w:rsid w:val="00722023"/>
    <w:rsid w:val="00722048"/>
    <w:rsid w:val="00722234"/>
    <w:rsid w:val="0072239F"/>
    <w:rsid w:val="00722698"/>
    <w:rsid w:val="0072273E"/>
    <w:rsid w:val="0072297D"/>
    <w:rsid w:val="007229D4"/>
    <w:rsid w:val="00722C25"/>
    <w:rsid w:val="00722C42"/>
    <w:rsid w:val="00722C64"/>
    <w:rsid w:val="00722D43"/>
    <w:rsid w:val="00722DE5"/>
    <w:rsid w:val="00722FF4"/>
    <w:rsid w:val="007231EE"/>
    <w:rsid w:val="007232B0"/>
    <w:rsid w:val="00723343"/>
    <w:rsid w:val="00723348"/>
    <w:rsid w:val="00723374"/>
    <w:rsid w:val="00723466"/>
    <w:rsid w:val="00723595"/>
    <w:rsid w:val="007235BA"/>
    <w:rsid w:val="007236E0"/>
    <w:rsid w:val="0072376E"/>
    <w:rsid w:val="00723AA6"/>
    <w:rsid w:val="00723C07"/>
    <w:rsid w:val="00723C9C"/>
    <w:rsid w:val="00723D2D"/>
    <w:rsid w:val="00723ECE"/>
    <w:rsid w:val="0072413E"/>
    <w:rsid w:val="007246C7"/>
    <w:rsid w:val="007246F3"/>
    <w:rsid w:val="00724809"/>
    <w:rsid w:val="00724B66"/>
    <w:rsid w:val="00724C72"/>
    <w:rsid w:val="00724D18"/>
    <w:rsid w:val="00724E16"/>
    <w:rsid w:val="00724EA4"/>
    <w:rsid w:val="00724EF0"/>
    <w:rsid w:val="0072502D"/>
    <w:rsid w:val="00725043"/>
    <w:rsid w:val="0072511C"/>
    <w:rsid w:val="00725168"/>
    <w:rsid w:val="007254E4"/>
    <w:rsid w:val="0072558A"/>
    <w:rsid w:val="007255B8"/>
    <w:rsid w:val="00725A8A"/>
    <w:rsid w:val="00725AF7"/>
    <w:rsid w:val="00725CC6"/>
    <w:rsid w:val="00725CF5"/>
    <w:rsid w:val="00725D35"/>
    <w:rsid w:val="00725F56"/>
    <w:rsid w:val="00726090"/>
    <w:rsid w:val="00726235"/>
    <w:rsid w:val="00726433"/>
    <w:rsid w:val="007264AD"/>
    <w:rsid w:val="007264BD"/>
    <w:rsid w:val="007264C7"/>
    <w:rsid w:val="007264F9"/>
    <w:rsid w:val="007265F5"/>
    <w:rsid w:val="007266B7"/>
    <w:rsid w:val="0072687D"/>
    <w:rsid w:val="00726958"/>
    <w:rsid w:val="00726AAC"/>
    <w:rsid w:val="00726CD2"/>
    <w:rsid w:val="00726E1E"/>
    <w:rsid w:val="0072721A"/>
    <w:rsid w:val="007273AC"/>
    <w:rsid w:val="00727642"/>
    <w:rsid w:val="0072774D"/>
    <w:rsid w:val="0072785E"/>
    <w:rsid w:val="007279CE"/>
    <w:rsid w:val="00727A39"/>
    <w:rsid w:val="00727BBA"/>
    <w:rsid w:val="00727C6D"/>
    <w:rsid w:val="00727D40"/>
    <w:rsid w:val="00727D68"/>
    <w:rsid w:val="0073034C"/>
    <w:rsid w:val="0073053B"/>
    <w:rsid w:val="0073079B"/>
    <w:rsid w:val="007307D2"/>
    <w:rsid w:val="00730AF8"/>
    <w:rsid w:val="00730E05"/>
    <w:rsid w:val="0073102D"/>
    <w:rsid w:val="00731060"/>
    <w:rsid w:val="00731105"/>
    <w:rsid w:val="00731201"/>
    <w:rsid w:val="00731219"/>
    <w:rsid w:val="007313E2"/>
    <w:rsid w:val="007314AE"/>
    <w:rsid w:val="007318B9"/>
    <w:rsid w:val="007318FE"/>
    <w:rsid w:val="00731909"/>
    <w:rsid w:val="00731C2C"/>
    <w:rsid w:val="00731F5C"/>
    <w:rsid w:val="00732041"/>
    <w:rsid w:val="007320D0"/>
    <w:rsid w:val="0073215A"/>
    <w:rsid w:val="007322FB"/>
    <w:rsid w:val="007323CE"/>
    <w:rsid w:val="007323DE"/>
    <w:rsid w:val="00732428"/>
    <w:rsid w:val="00732A5A"/>
    <w:rsid w:val="00732AFC"/>
    <w:rsid w:val="00732B45"/>
    <w:rsid w:val="00732BF5"/>
    <w:rsid w:val="00732CB8"/>
    <w:rsid w:val="00732DCD"/>
    <w:rsid w:val="00732DEE"/>
    <w:rsid w:val="00732FB1"/>
    <w:rsid w:val="00733050"/>
    <w:rsid w:val="007332A4"/>
    <w:rsid w:val="00733455"/>
    <w:rsid w:val="0073345C"/>
    <w:rsid w:val="00733744"/>
    <w:rsid w:val="00733758"/>
    <w:rsid w:val="00733868"/>
    <w:rsid w:val="00733D41"/>
    <w:rsid w:val="00733D47"/>
    <w:rsid w:val="00733DA3"/>
    <w:rsid w:val="00734082"/>
    <w:rsid w:val="00734405"/>
    <w:rsid w:val="00734443"/>
    <w:rsid w:val="00734481"/>
    <w:rsid w:val="00734514"/>
    <w:rsid w:val="00734590"/>
    <w:rsid w:val="007345A2"/>
    <w:rsid w:val="00734876"/>
    <w:rsid w:val="00734BF6"/>
    <w:rsid w:val="00734CC5"/>
    <w:rsid w:val="00734D2E"/>
    <w:rsid w:val="00734FC0"/>
    <w:rsid w:val="0073508A"/>
    <w:rsid w:val="00735477"/>
    <w:rsid w:val="007354BC"/>
    <w:rsid w:val="00735602"/>
    <w:rsid w:val="007358EB"/>
    <w:rsid w:val="00735A76"/>
    <w:rsid w:val="00735A91"/>
    <w:rsid w:val="00735B23"/>
    <w:rsid w:val="00735D74"/>
    <w:rsid w:val="00735D8A"/>
    <w:rsid w:val="00735E17"/>
    <w:rsid w:val="0073613E"/>
    <w:rsid w:val="00736246"/>
    <w:rsid w:val="007362E5"/>
    <w:rsid w:val="0073660C"/>
    <w:rsid w:val="00736907"/>
    <w:rsid w:val="00736958"/>
    <w:rsid w:val="00736AF7"/>
    <w:rsid w:val="00736AFF"/>
    <w:rsid w:val="00736CB5"/>
    <w:rsid w:val="00736CEF"/>
    <w:rsid w:val="00736D74"/>
    <w:rsid w:val="00736EA1"/>
    <w:rsid w:val="00736F28"/>
    <w:rsid w:val="00737102"/>
    <w:rsid w:val="007371D2"/>
    <w:rsid w:val="00737252"/>
    <w:rsid w:val="007374D9"/>
    <w:rsid w:val="0073763E"/>
    <w:rsid w:val="00737717"/>
    <w:rsid w:val="0073780C"/>
    <w:rsid w:val="00737942"/>
    <w:rsid w:val="00737B8B"/>
    <w:rsid w:val="00737BD4"/>
    <w:rsid w:val="00737BEF"/>
    <w:rsid w:val="00737CCB"/>
    <w:rsid w:val="00737CF7"/>
    <w:rsid w:val="00737F90"/>
    <w:rsid w:val="00740082"/>
    <w:rsid w:val="00740112"/>
    <w:rsid w:val="007401D7"/>
    <w:rsid w:val="00740256"/>
    <w:rsid w:val="007402DB"/>
    <w:rsid w:val="00740306"/>
    <w:rsid w:val="00740430"/>
    <w:rsid w:val="00740617"/>
    <w:rsid w:val="0074063E"/>
    <w:rsid w:val="00740869"/>
    <w:rsid w:val="00740AAC"/>
    <w:rsid w:val="00740ADD"/>
    <w:rsid w:val="00740B25"/>
    <w:rsid w:val="00740C2C"/>
    <w:rsid w:val="00740FC7"/>
    <w:rsid w:val="007411BB"/>
    <w:rsid w:val="007411CF"/>
    <w:rsid w:val="00741301"/>
    <w:rsid w:val="007413D2"/>
    <w:rsid w:val="0074154A"/>
    <w:rsid w:val="00741551"/>
    <w:rsid w:val="00741577"/>
    <w:rsid w:val="007415BA"/>
    <w:rsid w:val="00741621"/>
    <w:rsid w:val="0074166C"/>
    <w:rsid w:val="007417A3"/>
    <w:rsid w:val="007417D2"/>
    <w:rsid w:val="007417D3"/>
    <w:rsid w:val="007419A0"/>
    <w:rsid w:val="00741ACB"/>
    <w:rsid w:val="00741B6C"/>
    <w:rsid w:val="00741C4F"/>
    <w:rsid w:val="007420A6"/>
    <w:rsid w:val="00742145"/>
    <w:rsid w:val="007422BB"/>
    <w:rsid w:val="00742465"/>
    <w:rsid w:val="007426C7"/>
    <w:rsid w:val="00742C56"/>
    <w:rsid w:val="00742DD9"/>
    <w:rsid w:val="007430F7"/>
    <w:rsid w:val="007430F9"/>
    <w:rsid w:val="00743197"/>
    <w:rsid w:val="00743199"/>
    <w:rsid w:val="00743499"/>
    <w:rsid w:val="007434E5"/>
    <w:rsid w:val="007434FC"/>
    <w:rsid w:val="00743678"/>
    <w:rsid w:val="00743767"/>
    <w:rsid w:val="007437BD"/>
    <w:rsid w:val="007437CB"/>
    <w:rsid w:val="007437FA"/>
    <w:rsid w:val="00743AA5"/>
    <w:rsid w:val="00743B46"/>
    <w:rsid w:val="00743DF3"/>
    <w:rsid w:val="0074410F"/>
    <w:rsid w:val="007443A4"/>
    <w:rsid w:val="00744559"/>
    <w:rsid w:val="0074462A"/>
    <w:rsid w:val="0074474A"/>
    <w:rsid w:val="0074479A"/>
    <w:rsid w:val="007448BC"/>
    <w:rsid w:val="007449B0"/>
    <w:rsid w:val="00744B66"/>
    <w:rsid w:val="00744CA1"/>
    <w:rsid w:val="00744D6E"/>
    <w:rsid w:val="00744FC6"/>
    <w:rsid w:val="00744FCB"/>
    <w:rsid w:val="0074523B"/>
    <w:rsid w:val="007452BD"/>
    <w:rsid w:val="007452EA"/>
    <w:rsid w:val="0074538F"/>
    <w:rsid w:val="007453C6"/>
    <w:rsid w:val="00745490"/>
    <w:rsid w:val="007454AC"/>
    <w:rsid w:val="007456D5"/>
    <w:rsid w:val="0074576E"/>
    <w:rsid w:val="007457DE"/>
    <w:rsid w:val="00745866"/>
    <w:rsid w:val="00745CC3"/>
    <w:rsid w:val="00745D25"/>
    <w:rsid w:val="00745E82"/>
    <w:rsid w:val="00745EA0"/>
    <w:rsid w:val="00745F4F"/>
    <w:rsid w:val="00746066"/>
    <w:rsid w:val="00746182"/>
    <w:rsid w:val="007461AD"/>
    <w:rsid w:val="007461D1"/>
    <w:rsid w:val="00746242"/>
    <w:rsid w:val="0074625D"/>
    <w:rsid w:val="00746368"/>
    <w:rsid w:val="007463E3"/>
    <w:rsid w:val="00746451"/>
    <w:rsid w:val="0074650B"/>
    <w:rsid w:val="00746538"/>
    <w:rsid w:val="007466AB"/>
    <w:rsid w:val="0074679C"/>
    <w:rsid w:val="00746970"/>
    <w:rsid w:val="00746ABB"/>
    <w:rsid w:val="00746B32"/>
    <w:rsid w:val="00746C9B"/>
    <w:rsid w:val="00746C9E"/>
    <w:rsid w:val="00746E96"/>
    <w:rsid w:val="007471C0"/>
    <w:rsid w:val="0074720A"/>
    <w:rsid w:val="007472B1"/>
    <w:rsid w:val="007473E1"/>
    <w:rsid w:val="00747582"/>
    <w:rsid w:val="007475C8"/>
    <w:rsid w:val="007477A8"/>
    <w:rsid w:val="00747AA4"/>
    <w:rsid w:val="00747B20"/>
    <w:rsid w:val="00747FEE"/>
    <w:rsid w:val="0075008A"/>
    <w:rsid w:val="00750671"/>
    <w:rsid w:val="007507C2"/>
    <w:rsid w:val="007508B5"/>
    <w:rsid w:val="00750A67"/>
    <w:rsid w:val="00750D05"/>
    <w:rsid w:val="00750D4A"/>
    <w:rsid w:val="00750D8A"/>
    <w:rsid w:val="007514C4"/>
    <w:rsid w:val="0075153D"/>
    <w:rsid w:val="0075176E"/>
    <w:rsid w:val="0075180D"/>
    <w:rsid w:val="00751812"/>
    <w:rsid w:val="00751A04"/>
    <w:rsid w:val="00751A3F"/>
    <w:rsid w:val="00751B5E"/>
    <w:rsid w:val="00751DBC"/>
    <w:rsid w:val="00751E17"/>
    <w:rsid w:val="00751E21"/>
    <w:rsid w:val="00751E4F"/>
    <w:rsid w:val="00751E75"/>
    <w:rsid w:val="00751EF2"/>
    <w:rsid w:val="00752021"/>
    <w:rsid w:val="007520CA"/>
    <w:rsid w:val="00752509"/>
    <w:rsid w:val="0075281B"/>
    <w:rsid w:val="00752A95"/>
    <w:rsid w:val="00752F8E"/>
    <w:rsid w:val="00753424"/>
    <w:rsid w:val="00753472"/>
    <w:rsid w:val="007536CC"/>
    <w:rsid w:val="00753A29"/>
    <w:rsid w:val="00753C3D"/>
    <w:rsid w:val="00753E60"/>
    <w:rsid w:val="007540B1"/>
    <w:rsid w:val="007540CF"/>
    <w:rsid w:val="0075495B"/>
    <w:rsid w:val="00754DD4"/>
    <w:rsid w:val="00754E20"/>
    <w:rsid w:val="00754E43"/>
    <w:rsid w:val="00754EB3"/>
    <w:rsid w:val="007551D7"/>
    <w:rsid w:val="007553D5"/>
    <w:rsid w:val="00755450"/>
    <w:rsid w:val="007554EA"/>
    <w:rsid w:val="007555F3"/>
    <w:rsid w:val="00755618"/>
    <w:rsid w:val="00755715"/>
    <w:rsid w:val="007557C1"/>
    <w:rsid w:val="00755B69"/>
    <w:rsid w:val="00755C34"/>
    <w:rsid w:val="00755CB1"/>
    <w:rsid w:val="00755E65"/>
    <w:rsid w:val="00755EF2"/>
    <w:rsid w:val="00755F95"/>
    <w:rsid w:val="00755FE6"/>
    <w:rsid w:val="00756035"/>
    <w:rsid w:val="007562B8"/>
    <w:rsid w:val="007563E1"/>
    <w:rsid w:val="00756420"/>
    <w:rsid w:val="007565B9"/>
    <w:rsid w:val="007565FF"/>
    <w:rsid w:val="00756801"/>
    <w:rsid w:val="00756953"/>
    <w:rsid w:val="00756994"/>
    <w:rsid w:val="00756B34"/>
    <w:rsid w:val="00756B7C"/>
    <w:rsid w:val="00756CF1"/>
    <w:rsid w:val="00756E20"/>
    <w:rsid w:val="00757058"/>
    <w:rsid w:val="0075725D"/>
    <w:rsid w:val="00757267"/>
    <w:rsid w:val="007573AA"/>
    <w:rsid w:val="007573B7"/>
    <w:rsid w:val="007573FA"/>
    <w:rsid w:val="007576C5"/>
    <w:rsid w:val="00757A54"/>
    <w:rsid w:val="00757AEA"/>
    <w:rsid w:val="00757B7C"/>
    <w:rsid w:val="00757CE6"/>
    <w:rsid w:val="00757D02"/>
    <w:rsid w:val="00757DD7"/>
    <w:rsid w:val="00757E41"/>
    <w:rsid w:val="00757EFB"/>
    <w:rsid w:val="00757F05"/>
    <w:rsid w:val="00760161"/>
    <w:rsid w:val="007602B0"/>
    <w:rsid w:val="00760322"/>
    <w:rsid w:val="00760351"/>
    <w:rsid w:val="00760380"/>
    <w:rsid w:val="007604AD"/>
    <w:rsid w:val="00760534"/>
    <w:rsid w:val="00760536"/>
    <w:rsid w:val="00760707"/>
    <w:rsid w:val="00760868"/>
    <w:rsid w:val="0076094C"/>
    <w:rsid w:val="00760B7D"/>
    <w:rsid w:val="00760D1B"/>
    <w:rsid w:val="00760E62"/>
    <w:rsid w:val="00760EB2"/>
    <w:rsid w:val="00760ED7"/>
    <w:rsid w:val="00760EEF"/>
    <w:rsid w:val="007610C0"/>
    <w:rsid w:val="007610D4"/>
    <w:rsid w:val="007613D0"/>
    <w:rsid w:val="007614D2"/>
    <w:rsid w:val="007615E9"/>
    <w:rsid w:val="00761A45"/>
    <w:rsid w:val="00761B5D"/>
    <w:rsid w:val="00761BEA"/>
    <w:rsid w:val="00761C86"/>
    <w:rsid w:val="00761D87"/>
    <w:rsid w:val="00761E37"/>
    <w:rsid w:val="00761E7F"/>
    <w:rsid w:val="00762142"/>
    <w:rsid w:val="0076238E"/>
    <w:rsid w:val="007623F5"/>
    <w:rsid w:val="007624B7"/>
    <w:rsid w:val="007625F6"/>
    <w:rsid w:val="0076265E"/>
    <w:rsid w:val="0076274E"/>
    <w:rsid w:val="00762C15"/>
    <w:rsid w:val="00762CF6"/>
    <w:rsid w:val="00762D3A"/>
    <w:rsid w:val="00762ED2"/>
    <w:rsid w:val="00762F21"/>
    <w:rsid w:val="00762FBB"/>
    <w:rsid w:val="00762FC1"/>
    <w:rsid w:val="00763049"/>
    <w:rsid w:val="0076313A"/>
    <w:rsid w:val="00763212"/>
    <w:rsid w:val="0076321A"/>
    <w:rsid w:val="0076325F"/>
    <w:rsid w:val="0076335A"/>
    <w:rsid w:val="00763482"/>
    <w:rsid w:val="00763493"/>
    <w:rsid w:val="007637DD"/>
    <w:rsid w:val="00763877"/>
    <w:rsid w:val="00763983"/>
    <w:rsid w:val="00763A78"/>
    <w:rsid w:val="00763C5F"/>
    <w:rsid w:val="00763C6E"/>
    <w:rsid w:val="00763EA6"/>
    <w:rsid w:val="00763EFC"/>
    <w:rsid w:val="0076402E"/>
    <w:rsid w:val="00764173"/>
    <w:rsid w:val="007643F0"/>
    <w:rsid w:val="007645C4"/>
    <w:rsid w:val="00764611"/>
    <w:rsid w:val="00764A09"/>
    <w:rsid w:val="00764A39"/>
    <w:rsid w:val="00764B8E"/>
    <w:rsid w:val="00764D1F"/>
    <w:rsid w:val="00764D76"/>
    <w:rsid w:val="00764D77"/>
    <w:rsid w:val="00764E3C"/>
    <w:rsid w:val="00764EE0"/>
    <w:rsid w:val="00764F96"/>
    <w:rsid w:val="00764FA7"/>
    <w:rsid w:val="007650A5"/>
    <w:rsid w:val="007653F5"/>
    <w:rsid w:val="007654D4"/>
    <w:rsid w:val="007655A0"/>
    <w:rsid w:val="00765955"/>
    <w:rsid w:val="00765D1C"/>
    <w:rsid w:val="00765E1C"/>
    <w:rsid w:val="00765FE7"/>
    <w:rsid w:val="0076628A"/>
    <w:rsid w:val="007662DA"/>
    <w:rsid w:val="0076653D"/>
    <w:rsid w:val="007665CB"/>
    <w:rsid w:val="0076660B"/>
    <w:rsid w:val="007666BE"/>
    <w:rsid w:val="00766814"/>
    <w:rsid w:val="00766841"/>
    <w:rsid w:val="00766D89"/>
    <w:rsid w:val="00766E37"/>
    <w:rsid w:val="00766EE0"/>
    <w:rsid w:val="007671D7"/>
    <w:rsid w:val="007671EB"/>
    <w:rsid w:val="00767258"/>
    <w:rsid w:val="00767259"/>
    <w:rsid w:val="0076728E"/>
    <w:rsid w:val="007674A7"/>
    <w:rsid w:val="00767536"/>
    <w:rsid w:val="0076767C"/>
    <w:rsid w:val="007676E8"/>
    <w:rsid w:val="007677B9"/>
    <w:rsid w:val="007678C7"/>
    <w:rsid w:val="00767ABB"/>
    <w:rsid w:val="00767B21"/>
    <w:rsid w:val="00767BD5"/>
    <w:rsid w:val="00767CF9"/>
    <w:rsid w:val="00767E7A"/>
    <w:rsid w:val="00767FDD"/>
    <w:rsid w:val="00770122"/>
    <w:rsid w:val="0077014C"/>
    <w:rsid w:val="0077024E"/>
    <w:rsid w:val="0077031B"/>
    <w:rsid w:val="007703BA"/>
    <w:rsid w:val="0077041E"/>
    <w:rsid w:val="007704EA"/>
    <w:rsid w:val="00770945"/>
    <w:rsid w:val="00770AF5"/>
    <w:rsid w:val="00770C1E"/>
    <w:rsid w:val="00770D0B"/>
    <w:rsid w:val="007711C2"/>
    <w:rsid w:val="007713C1"/>
    <w:rsid w:val="00771468"/>
    <w:rsid w:val="0077154B"/>
    <w:rsid w:val="007716D9"/>
    <w:rsid w:val="007716EF"/>
    <w:rsid w:val="0077182D"/>
    <w:rsid w:val="007718B8"/>
    <w:rsid w:val="00771A88"/>
    <w:rsid w:val="00771AE8"/>
    <w:rsid w:val="00771C38"/>
    <w:rsid w:val="00771D48"/>
    <w:rsid w:val="00772003"/>
    <w:rsid w:val="007721B2"/>
    <w:rsid w:val="007722D0"/>
    <w:rsid w:val="00772390"/>
    <w:rsid w:val="007724B1"/>
    <w:rsid w:val="007724F5"/>
    <w:rsid w:val="0077250B"/>
    <w:rsid w:val="00772638"/>
    <w:rsid w:val="00772716"/>
    <w:rsid w:val="0077277D"/>
    <w:rsid w:val="00772858"/>
    <w:rsid w:val="007729EE"/>
    <w:rsid w:val="00772AD7"/>
    <w:rsid w:val="00772CF9"/>
    <w:rsid w:val="00772DA7"/>
    <w:rsid w:val="007731B5"/>
    <w:rsid w:val="0077330A"/>
    <w:rsid w:val="00773355"/>
    <w:rsid w:val="0077338A"/>
    <w:rsid w:val="007733C4"/>
    <w:rsid w:val="007738A8"/>
    <w:rsid w:val="0077397A"/>
    <w:rsid w:val="00773A67"/>
    <w:rsid w:val="00773A99"/>
    <w:rsid w:val="00773D28"/>
    <w:rsid w:val="00773E76"/>
    <w:rsid w:val="00773E8C"/>
    <w:rsid w:val="00774092"/>
    <w:rsid w:val="007740EE"/>
    <w:rsid w:val="00774274"/>
    <w:rsid w:val="00774281"/>
    <w:rsid w:val="007742A0"/>
    <w:rsid w:val="00774355"/>
    <w:rsid w:val="00774488"/>
    <w:rsid w:val="007744E9"/>
    <w:rsid w:val="00774521"/>
    <w:rsid w:val="007746C8"/>
    <w:rsid w:val="007746E6"/>
    <w:rsid w:val="00774849"/>
    <w:rsid w:val="00774873"/>
    <w:rsid w:val="007748C1"/>
    <w:rsid w:val="00774900"/>
    <w:rsid w:val="00774941"/>
    <w:rsid w:val="007749D7"/>
    <w:rsid w:val="00774EFE"/>
    <w:rsid w:val="00774FDF"/>
    <w:rsid w:val="007750DA"/>
    <w:rsid w:val="007752B4"/>
    <w:rsid w:val="007752F7"/>
    <w:rsid w:val="00775998"/>
    <w:rsid w:val="007759A1"/>
    <w:rsid w:val="00775C32"/>
    <w:rsid w:val="00775DD5"/>
    <w:rsid w:val="007760AC"/>
    <w:rsid w:val="007760F5"/>
    <w:rsid w:val="00776444"/>
    <w:rsid w:val="00776651"/>
    <w:rsid w:val="0077686C"/>
    <w:rsid w:val="00776947"/>
    <w:rsid w:val="00776B5A"/>
    <w:rsid w:val="00776B72"/>
    <w:rsid w:val="00776D4A"/>
    <w:rsid w:val="00776E27"/>
    <w:rsid w:val="00776F0F"/>
    <w:rsid w:val="007771DD"/>
    <w:rsid w:val="007772F0"/>
    <w:rsid w:val="00777423"/>
    <w:rsid w:val="007774BB"/>
    <w:rsid w:val="00777571"/>
    <w:rsid w:val="00777663"/>
    <w:rsid w:val="007776CA"/>
    <w:rsid w:val="007776CE"/>
    <w:rsid w:val="0077778F"/>
    <w:rsid w:val="007777BA"/>
    <w:rsid w:val="007778E6"/>
    <w:rsid w:val="00777C9E"/>
    <w:rsid w:val="00777FCE"/>
    <w:rsid w:val="007801EC"/>
    <w:rsid w:val="0078020C"/>
    <w:rsid w:val="00780267"/>
    <w:rsid w:val="00780408"/>
    <w:rsid w:val="0078050D"/>
    <w:rsid w:val="007805B6"/>
    <w:rsid w:val="007805EC"/>
    <w:rsid w:val="00780708"/>
    <w:rsid w:val="00780881"/>
    <w:rsid w:val="007809D4"/>
    <w:rsid w:val="007809FF"/>
    <w:rsid w:val="00780A24"/>
    <w:rsid w:val="00780D86"/>
    <w:rsid w:val="00780DA9"/>
    <w:rsid w:val="00780E36"/>
    <w:rsid w:val="00780E87"/>
    <w:rsid w:val="0078100A"/>
    <w:rsid w:val="007810F3"/>
    <w:rsid w:val="00781311"/>
    <w:rsid w:val="0078133B"/>
    <w:rsid w:val="007814BA"/>
    <w:rsid w:val="00781841"/>
    <w:rsid w:val="0078188D"/>
    <w:rsid w:val="00781988"/>
    <w:rsid w:val="00781C8E"/>
    <w:rsid w:val="00781FB0"/>
    <w:rsid w:val="00782216"/>
    <w:rsid w:val="00782232"/>
    <w:rsid w:val="007822BA"/>
    <w:rsid w:val="007829E7"/>
    <w:rsid w:val="00782D3F"/>
    <w:rsid w:val="00782E00"/>
    <w:rsid w:val="00782EC3"/>
    <w:rsid w:val="007831A3"/>
    <w:rsid w:val="007831F0"/>
    <w:rsid w:val="007832B0"/>
    <w:rsid w:val="007834B5"/>
    <w:rsid w:val="00783589"/>
    <w:rsid w:val="0078362C"/>
    <w:rsid w:val="00783679"/>
    <w:rsid w:val="00783726"/>
    <w:rsid w:val="00783823"/>
    <w:rsid w:val="007838CA"/>
    <w:rsid w:val="00783DC6"/>
    <w:rsid w:val="00784077"/>
    <w:rsid w:val="007841F6"/>
    <w:rsid w:val="007846D1"/>
    <w:rsid w:val="007847A8"/>
    <w:rsid w:val="00784852"/>
    <w:rsid w:val="00784864"/>
    <w:rsid w:val="00784906"/>
    <w:rsid w:val="007849A8"/>
    <w:rsid w:val="00784BE2"/>
    <w:rsid w:val="00784E6A"/>
    <w:rsid w:val="0078519A"/>
    <w:rsid w:val="007851F3"/>
    <w:rsid w:val="0078569D"/>
    <w:rsid w:val="007856F8"/>
    <w:rsid w:val="007858D0"/>
    <w:rsid w:val="00785917"/>
    <w:rsid w:val="00785B59"/>
    <w:rsid w:val="00785BBA"/>
    <w:rsid w:val="00785C09"/>
    <w:rsid w:val="00785D9B"/>
    <w:rsid w:val="00785DA2"/>
    <w:rsid w:val="00785E1C"/>
    <w:rsid w:val="00785F48"/>
    <w:rsid w:val="0078625E"/>
    <w:rsid w:val="007862E5"/>
    <w:rsid w:val="007863CC"/>
    <w:rsid w:val="007865A8"/>
    <w:rsid w:val="007866FB"/>
    <w:rsid w:val="0078674D"/>
    <w:rsid w:val="00786DFF"/>
    <w:rsid w:val="00786EB1"/>
    <w:rsid w:val="0078703C"/>
    <w:rsid w:val="007870A7"/>
    <w:rsid w:val="0078711E"/>
    <w:rsid w:val="0078714F"/>
    <w:rsid w:val="00787645"/>
    <w:rsid w:val="00787664"/>
    <w:rsid w:val="00787787"/>
    <w:rsid w:val="00787959"/>
    <w:rsid w:val="00787C35"/>
    <w:rsid w:val="00787D46"/>
    <w:rsid w:val="00787D9F"/>
    <w:rsid w:val="0079014B"/>
    <w:rsid w:val="007902FF"/>
    <w:rsid w:val="007904EF"/>
    <w:rsid w:val="00790725"/>
    <w:rsid w:val="00790948"/>
    <w:rsid w:val="007909CE"/>
    <w:rsid w:val="00790ADB"/>
    <w:rsid w:val="00790B20"/>
    <w:rsid w:val="00790C65"/>
    <w:rsid w:val="00790C9B"/>
    <w:rsid w:val="00790E61"/>
    <w:rsid w:val="00790F2E"/>
    <w:rsid w:val="00790F60"/>
    <w:rsid w:val="0079116A"/>
    <w:rsid w:val="00791290"/>
    <w:rsid w:val="0079169A"/>
    <w:rsid w:val="00791785"/>
    <w:rsid w:val="007917AA"/>
    <w:rsid w:val="00791CCD"/>
    <w:rsid w:val="00791D9F"/>
    <w:rsid w:val="00791E67"/>
    <w:rsid w:val="007920B4"/>
    <w:rsid w:val="007921BE"/>
    <w:rsid w:val="007921FA"/>
    <w:rsid w:val="00792352"/>
    <w:rsid w:val="007923DB"/>
    <w:rsid w:val="00792449"/>
    <w:rsid w:val="007927EB"/>
    <w:rsid w:val="00792833"/>
    <w:rsid w:val="007928FB"/>
    <w:rsid w:val="00792AB5"/>
    <w:rsid w:val="00792BC1"/>
    <w:rsid w:val="00792C7E"/>
    <w:rsid w:val="00792F1C"/>
    <w:rsid w:val="00793126"/>
    <w:rsid w:val="00793337"/>
    <w:rsid w:val="0079352E"/>
    <w:rsid w:val="00793542"/>
    <w:rsid w:val="0079399B"/>
    <w:rsid w:val="007939BB"/>
    <w:rsid w:val="007939D7"/>
    <w:rsid w:val="00793CCD"/>
    <w:rsid w:val="00793D13"/>
    <w:rsid w:val="00793DD4"/>
    <w:rsid w:val="00793E49"/>
    <w:rsid w:val="00793EA8"/>
    <w:rsid w:val="00793F02"/>
    <w:rsid w:val="007940F5"/>
    <w:rsid w:val="0079419B"/>
    <w:rsid w:val="00794261"/>
    <w:rsid w:val="0079472A"/>
    <w:rsid w:val="007948C6"/>
    <w:rsid w:val="007949AF"/>
    <w:rsid w:val="007949C9"/>
    <w:rsid w:val="00794C45"/>
    <w:rsid w:val="00794CD7"/>
    <w:rsid w:val="00794CF7"/>
    <w:rsid w:val="00794CFA"/>
    <w:rsid w:val="0079513E"/>
    <w:rsid w:val="0079517D"/>
    <w:rsid w:val="007952B1"/>
    <w:rsid w:val="00795365"/>
    <w:rsid w:val="007953CD"/>
    <w:rsid w:val="007954CB"/>
    <w:rsid w:val="007958FB"/>
    <w:rsid w:val="007959F0"/>
    <w:rsid w:val="00795DFF"/>
    <w:rsid w:val="00795FC6"/>
    <w:rsid w:val="00795FDE"/>
    <w:rsid w:val="00796064"/>
    <w:rsid w:val="00796168"/>
    <w:rsid w:val="007961FE"/>
    <w:rsid w:val="007962D3"/>
    <w:rsid w:val="00796351"/>
    <w:rsid w:val="007964BA"/>
    <w:rsid w:val="0079680C"/>
    <w:rsid w:val="007968A2"/>
    <w:rsid w:val="0079691A"/>
    <w:rsid w:val="00796973"/>
    <w:rsid w:val="00796B8E"/>
    <w:rsid w:val="00796E14"/>
    <w:rsid w:val="00796FF0"/>
    <w:rsid w:val="00797252"/>
    <w:rsid w:val="007972EC"/>
    <w:rsid w:val="007973E1"/>
    <w:rsid w:val="007974EC"/>
    <w:rsid w:val="00797664"/>
    <w:rsid w:val="007976E2"/>
    <w:rsid w:val="00797703"/>
    <w:rsid w:val="007978CC"/>
    <w:rsid w:val="0079790E"/>
    <w:rsid w:val="007979B1"/>
    <w:rsid w:val="00797ABB"/>
    <w:rsid w:val="00797BD3"/>
    <w:rsid w:val="007A0150"/>
    <w:rsid w:val="007A02EC"/>
    <w:rsid w:val="007A0560"/>
    <w:rsid w:val="007A0597"/>
    <w:rsid w:val="007A0683"/>
    <w:rsid w:val="007A095A"/>
    <w:rsid w:val="007A09C6"/>
    <w:rsid w:val="007A0C67"/>
    <w:rsid w:val="007A0D63"/>
    <w:rsid w:val="007A0FDA"/>
    <w:rsid w:val="007A141D"/>
    <w:rsid w:val="007A155F"/>
    <w:rsid w:val="007A1ABC"/>
    <w:rsid w:val="007A1B06"/>
    <w:rsid w:val="007A1CDD"/>
    <w:rsid w:val="007A1F20"/>
    <w:rsid w:val="007A1F46"/>
    <w:rsid w:val="007A202B"/>
    <w:rsid w:val="007A2075"/>
    <w:rsid w:val="007A216A"/>
    <w:rsid w:val="007A22FB"/>
    <w:rsid w:val="007A23AC"/>
    <w:rsid w:val="007A244E"/>
    <w:rsid w:val="007A28A1"/>
    <w:rsid w:val="007A29B3"/>
    <w:rsid w:val="007A29B4"/>
    <w:rsid w:val="007A2AC3"/>
    <w:rsid w:val="007A2C78"/>
    <w:rsid w:val="007A2CB8"/>
    <w:rsid w:val="007A2DA9"/>
    <w:rsid w:val="007A2F7D"/>
    <w:rsid w:val="007A2FD0"/>
    <w:rsid w:val="007A30B4"/>
    <w:rsid w:val="007A30EC"/>
    <w:rsid w:val="007A320A"/>
    <w:rsid w:val="007A34A9"/>
    <w:rsid w:val="007A37A3"/>
    <w:rsid w:val="007A38C7"/>
    <w:rsid w:val="007A38D8"/>
    <w:rsid w:val="007A3AEF"/>
    <w:rsid w:val="007A3C3F"/>
    <w:rsid w:val="007A4340"/>
    <w:rsid w:val="007A4346"/>
    <w:rsid w:val="007A445B"/>
    <w:rsid w:val="007A452C"/>
    <w:rsid w:val="007A461C"/>
    <w:rsid w:val="007A47B2"/>
    <w:rsid w:val="007A47F5"/>
    <w:rsid w:val="007A4880"/>
    <w:rsid w:val="007A491E"/>
    <w:rsid w:val="007A4CD3"/>
    <w:rsid w:val="007A52D4"/>
    <w:rsid w:val="007A561E"/>
    <w:rsid w:val="007A56DA"/>
    <w:rsid w:val="007A57B8"/>
    <w:rsid w:val="007A5A36"/>
    <w:rsid w:val="007A5BF7"/>
    <w:rsid w:val="007A5E65"/>
    <w:rsid w:val="007A5F49"/>
    <w:rsid w:val="007A6052"/>
    <w:rsid w:val="007A6231"/>
    <w:rsid w:val="007A62BC"/>
    <w:rsid w:val="007A6492"/>
    <w:rsid w:val="007A67D6"/>
    <w:rsid w:val="007A6C8E"/>
    <w:rsid w:val="007A6D69"/>
    <w:rsid w:val="007A6E33"/>
    <w:rsid w:val="007A6F21"/>
    <w:rsid w:val="007A71B2"/>
    <w:rsid w:val="007A71E0"/>
    <w:rsid w:val="007A7207"/>
    <w:rsid w:val="007A72A3"/>
    <w:rsid w:val="007A72C4"/>
    <w:rsid w:val="007A731A"/>
    <w:rsid w:val="007A7321"/>
    <w:rsid w:val="007A738D"/>
    <w:rsid w:val="007A752F"/>
    <w:rsid w:val="007A775A"/>
    <w:rsid w:val="007A77AE"/>
    <w:rsid w:val="007A7811"/>
    <w:rsid w:val="007A7B38"/>
    <w:rsid w:val="007A7C2C"/>
    <w:rsid w:val="007A7C4A"/>
    <w:rsid w:val="007A7D78"/>
    <w:rsid w:val="007A7DDD"/>
    <w:rsid w:val="007A7DE8"/>
    <w:rsid w:val="007A7E14"/>
    <w:rsid w:val="007A7FA9"/>
    <w:rsid w:val="007B0040"/>
    <w:rsid w:val="007B0255"/>
    <w:rsid w:val="007B02C2"/>
    <w:rsid w:val="007B03FD"/>
    <w:rsid w:val="007B0411"/>
    <w:rsid w:val="007B0490"/>
    <w:rsid w:val="007B049A"/>
    <w:rsid w:val="007B07A4"/>
    <w:rsid w:val="007B086A"/>
    <w:rsid w:val="007B08C3"/>
    <w:rsid w:val="007B0BCD"/>
    <w:rsid w:val="007B0D63"/>
    <w:rsid w:val="007B0DDF"/>
    <w:rsid w:val="007B11AF"/>
    <w:rsid w:val="007B1231"/>
    <w:rsid w:val="007B1260"/>
    <w:rsid w:val="007B145D"/>
    <w:rsid w:val="007B15C6"/>
    <w:rsid w:val="007B1727"/>
    <w:rsid w:val="007B175E"/>
    <w:rsid w:val="007B1A21"/>
    <w:rsid w:val="007B1B32"/>
    <w:rsid w:val="007B1DDB"/>
    <w:rsid w:val="007B1E1A"/>
    <w:rsid w:val="007B1E3A"/>
    <w:rsid w:val="007B1EB5"/>
    <w:rsid w:val="007B2098"/>
    <w:rsid w:val="007B217B"/>
    <w:rsid w:val="007B259E"/>
    <w:rsid w:val="007B25CA"/>
    <w:rsid w:val="007B2698"/>
    <w:rsid w:val="007B26DA"/>
    <w:rsid w:val="007B2767"/>
    <w:rsid w:val="007B2B6F"/>
    <w:rsid w:val="007B2C28"/>
    <w:rsid w:val="007B2C7A"/>
    <w:rsid w:val="007B2CEC"/>
    <w:rsid w:val="007B2E54"/>
    <w:rsid w:val="007B2FF9"/>
    <w:rsid w:val="007B30C7"/>
    <w:rsid w:val="007B34B5"/>
    <w:rsid w:val="007B3515"/>
    <w:rsid w:val="007B37C8"/>
    <w:rsid w:val="007B3A11"/>
    <w:rsid w:val="007B3A1E"/>
    <w:rsid w:val="007B3B3E"/>
    <w:rsid w:val="007B3CDE"/>
    <w:rsid w:val="007B3D65"/>
    <w:rsid w:val="007B41BD"/>
    <w:rsid w:val="007B460C"/>
    <w:rsid w:val="007B4653"/>
    <w:rsid w:val="007B481A"/>
    <w:rsid w:val="007B4C13"/>
    <w:rsid w:val="007B4C7C"/>
    <w:rsid w:val="007B4C86"/>
    <w:rsid w:val="007B4E00"/>
    <w:rsid w:val="007B5253"/>
    <w:rsid w:val="007B5274"/>
    <w:rsid w:val="007B5559"/>
    <w:rsid w:val="007B55CF"/>
    <w:rsid w:val="007B5791"/>
    <w:rsid w:val="007B5816"/>
    <w:rsid w:val="007B585F"/>
    <w:rsid w:val="007B58E0"/>
    <w:rsid w:val="007B5BF1"/>
    <w:rsid w:val="007B5C55"/>
    <w:rsid w:val="007B5D86"/>
    <w:rsid w:val="007B5D89"/>
    <w:rsid w:val="007B5D98"/>
    <w:rsid w:val="007B5E4E"/>
    <w:rsid w:val="007B60C2"/>
    <w:rsid w:val="007B6106"/>
    <w:rsid w:val="007B6135"/>
    <w:rsid w:val="007B62AD"/>
    <w:rsid w:val="007B66A5"/>
    <w:rsid w:val="007B677E"/>
    <w:rsid w:val="007B6892"/>
    <w:rsid w:val="007B6933"/>
    <w:rsid w:val="007B6965"/>
    <w:rsid w:val="007B698F"/>
    <w:rsid w:val="007B6A09"/>
    <w:rsid w:val="007B6D57"/>
    <w:rsid w:val="007B6F94"/>
    <w:rsid w:val="007B7490"/>
    <w:rsid w:val="007B755E"/>
    <w:rsid w:val="007B75CB"/>
    <w:rsid w:val="007B76A6"/>
    <w:rsid w:val="007B7923"/>
    <w:rsid w:val="007B7A39"/>
    <w:rsid w:val="007B7A44"/>
    <w:rsid w:val="007B7A8E"/>
    <w:rsid w:val="007B7A93"/>
    <w:rsid w:val="007B7D95"/>
    <w:rsid w:val="007B7F49"/>
    <w:rsid w:val="007B7FB6"/>
    <w:rsid w:val="007C0021"/>
    <w:rsid w:val="007C0060"/>
    <w:rsid w:val="007C0164"/>
    <w:rsid w:val="007C0178"/>
    <w:rsid w:val="007C03FB"/>
    <w:rsid w:val="007C06E6"/>
    <w:rsid w:val="007C0A66"/>
    <w:rsid w:val="007C0AE3"/>
    <w:rsid w:val="007C0B80"/>
    <w:rsid w:val="007C0BF8"/>
    <w:rsid w:val="007C0C1F"/>
    <w:rsid w:val="007C0DB1"/>
    <w:rsid w:val="007C0DD2"/>
    <w:rsid w:val="007C0E0E"/>
    <w:rsid w:val="007C0E15"/>
    <w:rsid w:val="007C0E5D"/>
    <w:rsid w:val="007C129D"/>
    <w:rsid w:val="007C12E0"/>
    <w:rsid w:val="007C1348"/>
    <w:rsid w:val="007C1368"/>
    <w:rsid w:val="007C14B7"/>
    <w:rsid w:val="007C16DA"/>
    <w:rsid w:val="007C173A"/>
    <w:rsid w:val="007C17D9"/>
    <w:rsid w:val="007C1B39"/>
    <w:rsid w:val="007C1E91"/>
    <w:rsid w:val="007C2130"/>
    <w:rsid w:val="007C225A"/>
    <w:rsid w:val="007C2327"/>
    <w:rsid w:val="007C2336"/>
    <w:rsid w:val="007C266D"/>
    <w:rsid w:val="007C26C5"/>
    <w:rsid w:val="007C26D0"/>
    <w:rsid w:val="007C273C"/>
    <w:rsid w:val="007C28A4"/>
    <w:rsid w:val="007C2A7A"/>
    <w:rsid w:val="007C2B08"/>
    <w:rsid w:val="007C2B29"/>
    <w:rsid w:val="007C2C35"/>
    <w:rsid w:val="007C2E1C"/>
    <w:rsid w:val="007C2E2F"/>
    <w:rsid w:val="007C2F46"/>
    <w:rsid w:val="007C2FE6"/>
    <w:rsid w:val="007C30F3"/>
    <w:rsid w:val="007C310C"/>
    <w:rsid w:val="007C3173"/>
    <w:rsid w:val="007C31C9"/>
    <w:rsid w:val="007C31CF"/>
    <w:rsid w:val="007C3396"/>
    <w:rsid w:val="007C33AB"/>
    <w:rsid w:val="007C35FF"/>
    <w:rsid w:val="007C3653"/>
    <w:rsid w:val="007C3884"/>
    <w:rsid w:val="007C3AF9"/>
    <w:rsid w:val="007C3E93"/>
    <w:rsid w:val="007C3EFF"/>
    <w:rsid w:val="007C3F08"/>
    <w:rsid w:val="007C3FAD"/>
    <w:rsid w:val="007C41DD"/>
    <w:rsid w:val="007C4571"/>
    <w:rsid w:val="007C4576"/>
    <w:rsid w:val="007C4639"/>
    <w:rsid w:val="007C4676"/>
    <w:rsid w:val="007C485E"/>
    <w:rsid w:val="007C4989"/>
    <w:rsid w:val="007C49DA"/>
    <w:rsid w:val="007C4A06"/>
    <w:rsid w:val="007C4A07"/>
    <w:rsid w:val="007C4D93"/>
    <w:rsid w:val="007C4F63"/>
    <w:rsid w:val="007C4FD3"/>
    <w:rsid w:val="007C5175"/>
    <w:rsid w:val="007C519F"/>
    <w:rsid w:val="007C51AA"/>
    <w:rsid w:val="007C5296"/>
    <w:rsid w:val="007C52C0"/>
    <w:rsid w:val="007C55A0"/>
    <w:rsid w:val="007C55BC"/>
    <w:rsid w:val="007C58DC"/>
    <w:rsid w:val="007C5CE8"/>
    <w:rsid w:val="007C5D69"/>
    <w:rsid w:val="007C5E57"/>
    <w:rsid w:val="007C5E64"/>
    <w:rsid w:val="007C612C"/>
    <w:rsid w:val="007C63A1"/>
    <w:rsid w:val="007C6432"/>
    <w:rsid w:val="007C6774"/>
    <w:rsid w:val="007C68B1"/>
    <w:rsid w:val="007C6956"/>
    <w:rsid w:val="007C69A1"/>
    <w:rsid w:val="007C6C73"/>
    <w:rsid w:val="007C6E32"/>
    <w:rsid w:val="007C6F40"/>
    <w:rsid w:val="007C7117"/>
    <w:rsid w:val="007C71A6"/>
    <w:rsid w:val="007C7222"/>
    <w:rsid w:val="007C723D"/>
    <w:rsid w:val="007C748E"/>
    <w:rsid w:val="007C79BC"/>
    <w:rsid w:val="007C7BA2"/>
    <w:rsid w:val="007C7D1B"/>
    <w:rsid w:val="007C7D3D"/>
    <w:rsid w:val="007D01AD"/>
    <w:rsid w:val="007D02AD"/>
    <w:rsid w:val="007D02E2"/>
    <w:rsid w:val="007D09A6"/>
    <w:rsid w:val="007D0B4D"/>
    <w:rsid w:val="007D0DD2"/>
    <w:rsid w:val="007D0EEE"/>
    <w:rsid w:val="007D12F1"/>
    <w:rsid w:val="007D13C5"/>
    <w:rsid w:val="007D14D7"/>
    <w:rsid w:val="007D14FE"/>
    <w:rsid w:val="007D15B4"/>
    <w:rsid w:val="007D1B88"/>
    <w:rsid w:val="007D1E88"/>
    <w:rsid w:val="007D1EDC"/>
    <w:rsid w:val="007D1FDF"/>
    <w:rsid w:val="007D1FE4"/>
    <w:rsid w:val="007D2136"/>
    <w:rsid w:val="007D21BE"/>
    <w:rsid w:val="007D2885"/>
    <w:rsid w:val="007D2A26"/>
    <w:rsid w:val="007D2A62"/>
    <w:rsid w:val="007D2D0B"/>
    <w:rsid w:val="007D2E0A"/>
    <w:rsid w:val="007D2F4C"/>
    <w:rsid w:val="007D2FC9"/>
    <w:rsid w:val="007D3090"/>
    <w:rsid w:val="007D3149"/>
    <w:rsid w:val="007D3219"/>
    <w:rsid w:val="007D3267"/>
    <w:rsid w:val="007D339D"/>
    <w:rsid w:val="007D348C"/>
    <w:rsid w:val="007D34C5"/>
    <w:rsid w:val="007D3599"/>
    <w:rsid w:val="007D36AE"/>
    <w:rsid w:val="007D3C24"/>
    <w:rsid w:val="007D3EC2"/>
    <w:rsid w:val="007D3F7C"/>
    <w:rsid w:val="007D403B"/>
    <w:rsid w:val="007D40ED"/>
    <w:rsid w:val="007D43F5"/>
    <w:rsid w:val="007D478E"/>
    <w:rsid w:val="007D4833"/>
    <w:rsid w:val="007D48D1"/>
    <w:rsid w:val="007D4B4E"/>
    <w:rsid w:val="007D503A"/>
    <w:rsid w:val="007D5269"/>
    <w:rsid w:val="007D5642"/>
    <w:rsid w:val="007D581C"/>
    <w:rsid w:val="007D5898"/>
    <w:rsid w:val="007D58AC"/>
    <w:rsid w:val="007D5A61"/>
    <w:rsid w:val="007D5EA1"/>
    <w:rsid w:val="007D5EC2"/>
    <w:rsid w:val="007D5F44"/>
    <w:rsid w:val="007D6208"/>
    <w:rsid w:val="007D6276"/>
    <w:rsid w:val="007D632B"/>
    <w:rsid w:val="007D6431"/>
    <w:rsid w:val="007D65A5"/>
    <w:rsid w:val="007D6637"/>
    <w:rsid w:val="007D675C"/>
    <w:rsid w:val="007D693C"/>
    <w:rsid w:val="007D6998"/>
    <w:rsid w:val="007D6A07"/>
    <w:rsid w:val="007D6AEF"/>
    <w:rsid w:val="007D6BD4"/>
    <w:rsid w:val="007D6D46"/>
    <w:rsid w:val="007D6DB1"/>
    <w:rsid w:val="007D6DC7"/>
    <w:rsid w:val="007D6EFA"/>
    <w:rsid w:val="007D6F90"/>
    <w:rsid w:val="007D700E"/>
    <w:rsid w:val="007D70A8"/>
    <w:rsid w:val="007D7380"/>
    <w:rsid w:val="007D774D"/>
    <w:rsid w:val="007D776D"/>
    <w:rsid w:val="007D7A6D"/>
    <w:rsid w:val="007D7C1A"/>
    <w:rsid w:val="007D7CAC"/>
    <w:rsid w:val="007D7E61"/>
    <w:rsid w:val="007E0468"/>
    <w:rsid w:val="007E068E"/>
    <w:rsid w:val="007E06F8"/>
    <w:rsid w:val="007E079A"/>
    <w:rsid w:val="007E087E"/>
    <w:rsid w:val="007E08FD"/>
    <w:rsid w:val="007E09FF"/>
    <w:rsid w:val="007E0ABA"/>
    <w:rsid w:val="007E0B85"/>
    <w:rsid w:val="007E0C4E"/>
    <w:rsid w:val="007E0D79"/>
    <w:rsid w:val="007E0E56"/>
    <w:rsid w:val="007E0EBA"/>
    <w:rsid w:val="007E0EC9"/>
    <w:rsid w:val="007E1003"/>
    <w:rsid w:val="007E106F"/>
    <w:rsid w:val="007E151D"/>
    <w:rsid w:val="007E15BA"/>
    <w:rsid w:val="007E15BC"/>
    <w:rsid w:val="007E16CF"/>
    <w:rsid w:val="007E16DD"/>
    <w:rsid w:val="007E17E1"/>
    <w:rsid w:val="007E18F1"/>
    <w:rsid w:val="007E1928"/>
    <w:rsid w:val="007E1AC6"/>
    <w:rsid w:val="007E1CAB"/>
    <w:rsid w:val="007E1D93"/>
    <w:rsid w:val="007E1E4E"/>
    <w:rsid w:val="007E1E6E"/>
    <w:rsid w:val="007E1E91"/>
    <w:rsid w:val="007E1EF9"/>
    <w:rsid w:val="007E203C"/>
    <w:rsid w:val="007E20AA"/>
    <w:rsid w:val="007E2392"/>
    <w:rsid w:val="007E279C"/>
    <w:rsid w:val="007E2864"/>
    <w:rsid w:val="007E2A88"/>
    <w:rsid w:val="007E2B01"/>
    <w:rsid w:val="007E2B89"/>
    <w:rsid w:val="007E2B96"/>
    <w:rsid w:val="007E2ECB"/>
    <w:rsid w:val="007E2F08"/>
    <w:rsid w:val="007E2F6A"/>
    <w:rsid w:val="007E2F6F"/>
    <w:rsid w:val="007E3296"/>
    <w:rsid w:val="007E32B7"/>
    <w:rsid w:val="007E3353"/>
    <w:rsid w:val="007E3529"/>
    <w:rsid w:val="007E35A5"/>
    <w:rsid w:val="007E3615"/>
    <w:rsid w:val="007E3721"/>
    <w:rsid w:val="007E3835"/>
    <w:rsid w:val="007E3A13"/>
    <w:rsid w:val="007E3A6A"/>
    <w:rsid w:val="007E3C9F"/>
    <w:rsid w:val="007E3CB7"/>
    <w:rsid w:val="007E3D6B"/>
    <w:rsid w:val="007E3F18"/>
    <w:rsid w:val="007E4018"/>
    <w:rsid w:val="007E41FA"/>
    <w:rsid w:val="007E4586"/>
    <w:rsid w:val="007E472A"/>
    <w:rsid w:val="007E4871"/>
    <w:rsid w:val="007E4A8F"/>
    <w:rsid w:val="007E4BAA"/>
    <w:rsid w:val="007E4C74"/>
    <w:rsid w:val="007E4D49"/>
    <w:rsid w:val="007E4D99"/>
    <w:rsid w:val="007E4F89"/>
    <w:rsid w:val="007E5306"/>
    <w:rsid w:val="007E5324"/>
    <w:rsid w:val="007E5593"/>
    <w:rsid w:val="007E55EE"/>
    <w:rsid w:val="007E5644"/>
    <w:rsid w:val="007E56E0"/>
    <w:rsid w:val="007E573D"/>
    <w:rsid w:val="007E57EF"/>
    <w:rsid w:val="007E5955"/>
    <w:rsid w:val="007E59E5"/>
    <w:rsid w:val="007E5C0D"/>
    <w:rsid w:val="007E5D30"/>
    <w:rsid w:val="007E5D9F"/>
    <w:rsid w:val="007E5E06"/>
    <w:rsid w:val="007E5F46"/>
    <w:rsid w:val="007E62AB"/>
    <w:rsid w:val="007E63FB"/>
    <w:rsid w:val="007E64CC"/>
    <w:rsid w:val="007E66FE"/>
    <w:rsid w:val="007E6899"/>
    <w:rsid w:val="007E68F7"/>
    <w:rsid w:val="007E69AF"/>
    <w:rsid w:val="007E69BC"/>
    <w:rsid w:val="007E6CC3"/>
    <w:rsid w:val="007E6CD5"/>
    <w:rsid w:val="007E6CE0"/>
    <w:rsid w:val="007E6F5F"/>
    <w:rsid w:val="007E6FAB"/>
    <w:rsid w:val="007E6FAC"/>
    <w:rsid w:val="007E70E1"/>
    <w:rsid w:val="007E70ED"/>
    <w:rsid w:val="007E71AF"/>
    <w:rsid w:val="007E728B"/>
    <w:rsid w:val="007E7305"/>
    <w:rsid w:val="007E7537"/>
    <w:rsid w:val="007E7562"/>
    <w:rsid w:val="007E76DB"/>
    <w:rsid w:val="007E7741"/>
    <w:rsid w:val="007E7BC3"/>
    <w:rsid w:val="007E7C4A"/>
    <w:rsid w:val="007E7D28"/>
    <w:rsid w:val="007E7E5E"/>
    <w:rsid w:val="007E7EBA"/>
    <w:rsid w:val="007F0042"/>
    <w:rsid w:val="007F005D"/>
    <w:rsid w:val="007F0154"/>
    <w:rsid w:val="007F0189"/>
    <w:rsid w:val="007F01CD"/>
    <w:rsid w:val="007F0572"/>
    <w:rsid w:val="007F0672"/>
    <w:rsid w:val="007F0726"/>
    <w:rsid w:val="007F073D"/>
    <w:rsid w:val="007F0788"/>
    <w:rsid w:val="007F08EC"/>
    <w:rsid w:val="007F09EB"/>
    <w:rsid w:val="007F0D57"/>
    <w:rsid w:val="007F0E0C"/>
    <w:rsid w:val="007F0EEC"/>
    <w:rsid w:val="007F0FCF"/>
    <w:rsid w:val="007F0FD7"/>
    <w:rsid w:val="007F1039"/>
    <w:rsid w:val="007F1042"/>
    <w:rsid w:val="007F1165"/>
    <w:rsid w:val="007F1457"/>
    <w:rsid w:val="007F1480"/>
    <w:rsid w:val="007F14F4"/>
    <w:rsid w:val="007F17E3"/>
    <w:rsid w:val="007F19C2"/>
    <w:rsid w:val="007F1B0E"/>
    <w:rsid w:val="007F1B47"/>
    <w:rsid w:val="007F1D69"/>
    <w:rsid w:val="007F1FE0"/>
    <w:rsid w:val="007F1FF8"/>
    <w:rsid w:val="007F2076"/>
    <w:rsid w:val="007F2109"/>
    <w:rsid w:val="007F21AF"/>
    <w:rsid w:val="007F225C"/>
    <w:rsid w:val="007F2481"/>
    <w:rsid w:val="007F25D4"/>
    <w:rsid w:val="007F2681"/>
    <w:rsid w:val="007F282C"/>
    <w:rsid w:val="007F29D1"/>
    <w:rsid w:val="007F2A9B"/>
    <w:rsid w:val="007F2AAF"/>
    <w:rsid w:val="007F2B3F"/>
    <w:rsid w:val="007F2F43"/>
    <w:rsid w:val="007F37AE"/>
    <w:rsid w:val="007F37B6"/>
    <w:rsid w:val="007F3845"/>
    <w:rsid w:val="007F389B"/>
    <w:rsid w:val="007F3972"/>
    <w:rsid w:val="007F39F6"/>
    <w:rsid w:val="007F3C51"/>
    <w:rsid w:val="007F3FAD"/>
    <w:rsid w:val="007F3FCD"/>
    <w:rsid w:val="007F4035"/>
    <w:rsid w:val="007F40B8"/>
    <w:rsid w:val="007F4154"/>
    <w:rsid w:val="007F41F3"/>
    <w:rsid w:val="007F4556"/>
    <w:rsid w:val="007F45A0"/>
    <w:rsid w:val="007F4810"/>
    <w:rsid w:val="007F4816"/>
    <w:rsid w:val="007F484A"/>
    <w:rsid w:val="007F48E8"/>
    <w:rsid w:val="007F4BE9"/>
    <w:rsid w:val="007F4C30"/>
    <w:rsid w:val="007F4C50"/>
    <w:rsid w:val="007F5017"/>
    <w:rsid w:val="007F511C"/>
    <w:rsid w:val="007F555E"/>
    <w:rsid w:val="007F5566"/>
    <w:rsid w:val="007F57BA"/>
    <w:rsid w:val="007F57FE"/>
    <w:rsid w:val="007F589C"/>
    <w:rsid w:val="007F5D7B"/>
    <w:rsid w:val="007F5D86"/>
    <w:rsid w:val="007F5DD8"/>
    <w:rsid w:val="007F60E7"/>
    <w:rsid w:val="007F647B"/>
    <w:rsid w:val="007F64AB"/>
    <w:rsid w:val="007F6558"/>
    <w:rsid w:val="007F672F"/>
    <w:rsid w:val="007F697B"/>
    <w:rsid w:val="007F6A9D"/>
    <w:rsid w:val="007F6B3E"/>
    <w:rsid w:val="007F6BD8"/>
    <w:rsid w:val="007F6C3C"/>
    <w:rsid w:val="007F6DE5"/>
    <w:rsid w:val="007F6E19"/>
    <w:rsid w:val="007F6E6B"/>
    <w:rsid w:val="007F6EB5"/>
    <w:rsid w:val="007F7044"/>
    <w:rsid w:val="007F7070"/>
    <w:rsid w:val="007F732D"/>
    <w:rsid w:val="007F7409"/>
    <w:rsid w:val="007F7543"/>
    <w:rsid w:val="007F7663"/>
    <w:rsid w:val="007F782C"/>
    <w:rsid w:val="007F7852"/>
    <w:rsid w:val="007F788F"/>
    <w:rsid w:val="007F7A23"/>
    <w:rsid w:val="007F7D64"/>
    <w:rsid w:val="008005DB"/>
    <w:rsid w:val="008005E3"/>
    <w:rsid w:val="008007D5"/>
    <w:rsid w:val="0080081C"/>
    <w:rsid w:val="00800AC5"/>
    <w:rsid w:val="00800DDB"/>
    <w:rsid w:val="00800EAD"/>
    <w:rsid w:val="0080100C"/>
    <w:rsid w:val="0080118A"/>
    <w:rsid w:val="008013CD"/>
    <w:rsid w:val="0080140A"/>
    <w:rsid w:val="00801453"/>
    <w:rsid w:val="0080152C"/>
    <w:rsid w:val="00801559"/>
    <w:rsid w:val="008018D0"/>
    <w:rsid w:val="008019C6"/>
    <w:rsid w:val="00801A4F"/>
    <w:rsid w:val="00801B36"/>
    <w:rsid w:val="00801E8F"/>
    <w:rsid w:val="00801EB2"/>
    <w:rsid w:val="008020C9"/>
    <w:rsid w:val="00802380"/>
    <w:rsid w:val="00802385"/>
    <w:rsid w:val="008023D5"/>
    <w:rsid w:val="008024F7"/>
    <w:rsid w:val="00802751"/>
    <w:rsid w:val="0080277D"/>
    <w:rsid w:val="00802819"/>
    <w:rsid w:val="008028C6"/>
    <w:rsid w:val="00802928"/>
    <w:rsid w:val="008029AA"/>
    <w:rsid w:val="00802A5B"/>
    <w:rsid w:val="00802DFB"/>
    <w:rsid w:val="00802E22"/>
    <w:rsid w:val="00802EDB"/>
    <w:rsid w:val="00803128"/>
    <w:rsid w:val="0080349B"/>
    <w:rsid w:val="008039A9"/>
    <w:rsid w:val="00803A36"/>
    <w:rsid w:val="00803A57"/>
    <w:rsid w:val="00803B7E"/>
    <w:rsid w:val="00803D43"/>
    <w:rsid w:val="00803D70"/>
    <w:rsid w:val="00803D95"/>
    <w:rsid w:val="00803DDC"/>
    <w:rsid w:val="00803DDE"/>
    <w:rsid w:val="00803FC6"/>
    <w:rsid w:val="00804066"/>
    <w:rsid w:val="008040FA"/>
    <w:rsid w:val="0080412B"/>
    <w:rsid w:val="0080416B"/>
    <w:rsid w:val="008041CB"/>
    <w:rsid w:val="0080435D"/>
    <w:rsid w:val="0080437E"/>
    <w:rsid w:val="008045C0"/>
    <w:rsid w:val="0080492C"/>
    <w:rsid w:val="008049DB"/>
    <w:rsid w:val="00804A89"/>
    <w:rsid w:val="00804E4A"/>
    <w:rsid w:val="00805027"/>
    <w:rsid w:val="00805191"/>
    <w:rsid w:val="00805210"/>
    <w:rsid w:val="00805236"/>
    <w:rsid w:val="0080529C"/>
    <w:rsid w:val="00805309"/>
    <w:rsid w:val="0080534B"/>
    <w:rsid w:val="0080534E"/>
    <w:rsid w:val="008054DE"/>
    <w:rsid w:val="0080560F"/>
    <w:rsid w:val="0080587E"/>
    <w:rsid w:val="00805C00"/>
    <w:rsid w:val="00805F09"/>
    <w:rsid w:val="00805F61"/>
    <w:rsid w:val="008060C6"/>
    <w:rsid w:val="0080612A"/>
    <w:rsid w:val="008062D2"/>
    <w:rsid w:val="008063CA"/>
    <w:rsid w:val="00806466"/>
    <w:rsid w:val="00806489"/>
    <w:rsid w:val="008064C8"/>
    <w:rsid w:val="00806519"/>
    <w:rsid w:val="0080652E"/>
    <w:rsid w:val="00806552"/>
    <w:rsid w:val="008065AE"/>
    <w:rsid w:val="008065E3"/>
    <w:rsid w:val="0080660E"/>
    <w:rsid w:val="0080660F"/>
    <w:rsid w:val="0080668E"/>
    <w:rsid w:val="00806C2D"/>
    <w:rsid w:val="00806CB3"/>
    <w:rsid w:val="00806D51"/>
    <w:rsid w:val="00806EC9"/>
    <w:rsid w:val="00807073"/>
    <w:rsid w:val="008070C6"/>
    <w:rsid w:val="00807143"/>
    <w:rsid w:val="0080728F"/>
    <w:rsid w:val="008072F9"/>
    <w:rsid w:val="00807377"/>
    <w:rsid w:val="00807651"/>
    <w:rsid w:val="00807682"/>
    <w:rsid w:val="00807D10"/>
    <w:rsid w:val="00807D2C"/>
    <w:rsid w:val="00807DA9"/>
    <w:rsid w:val="00807F4F"/>
    <w:rsid w:val="0081028E"/>
    <w:rsid w:val="008103F2"/>
    <w:rsid w:val="008103F8"/>
    <w:rsid w:val="0081041B"/>
    <w:rsid w:val="00810451"/>
    <w:rsid w:val="00810644"/>
    <w:rsid w:val="00810749"/>
    <w:rsid w:val="008108AF"/>
    <w:rsid w:val="008108E0"/>
    <w:rsid w:val="008108F7"/>
    <w:rsid w:val="0081093C"/>
    <w:rsid w:val="0081098B"/>
    <w:rsid w:val="00810C20"/>
    <w:rsid w:val="00810C3F"/>
    <w:rsid w:val="00810DAE"/>
    <w:rsid w:val="0081107B"/>
    <w:rsid w:val="00811295"/>
    <w:rsid w:val="008113C6"/>
    <w:rsid w:val="008117E7"/>
    <w:rsid w:val="0081181A"/>
    <w:rsid w:val="00811914"/>
    <w:rsid w:val="00811933"/>
    <w:rsid w:val="00811948"/>
    <w:rsid w:val="00811995"/>
    <w:rsid w:val="008119B2"/>
    <w:rsid w:val="00811A38"/>
    <w:rsid w:val="00811EB8"/>
    <w:rsid w:val="00812167"/>
    <w:rsid w:val="008123A9"/>
    <w:rsid w:val="00812443"/>
    <w:rsid w:val="008125BA"/>
    <w:rsid w:val="00812D0E"/>
    <w:rsid w:val="00812DF9"/>
    <w:rsid w:val="00812E86"/>
    <w:rsid w:val="00812F7A"/>
    <w:rsid w:val="0081308F"/>
    <w:rsid w:val="008133CB"/>
    <w:rsid w:val="0081353B"/>
    <w:rsid w:val="00813681"/>
    <w:rsid w:val="00813B5A"/>
    <w:rsid w:val="00813BCF"/>
    <w:rsid w:val="00813C4C"/>
    <w:rsid w:val="00813D13"/>
    <w:rsid w:val="00813E95"/>
    <w:rsid w:val="00813F6A"/>
    <w:rsid w:val="0081401B"/>
    <w:rsid w:val="00814283"/>
    <w:rsid w:val="0081428A"/>
    <w:rsid w:val="00814338"/>
    <w:rsid w:val="0081436A"/>
    <w:rsid w:val="008143EA"/>
    <w:rsid w:val="008143F8"/>
    <w:rsid w:val="0081453A"/>
    <w:rsid w:val="008145C9"/>
    <w:rsid w:val="008146A5"/>
    <w:rsid w:val="008146FA"/>
    <w:rsid w:val="008147AB"/>
    <w:rsid w:val="0081485D"/>
    <w:rsid w:val="00814BAC"/>
    <w:rsid w:val="00814C84"/>
    <w:rsid w:val="00814E56"/>
    <w:rsid w:val="00814EA7"/>
    <w:rsid w:val="00815339"/>
    <w:rsid w:val="00815355"/>
    <w:rsid w:val="008153E3"/>
    <w:rsid w:val="008157CC"/>
    <w:rsid w:val="008158F0"/>
    <w:rsid w:val="00815C84"/>
    <w:rsid w:val="00815E03"/>
    <w:rsid w:val="00815EC6"/>
    <w:rsid w:val="00815FB9"/>
    <w:rsid w:val="00816266"/>
    <w:rsid w:val="00816396"/>
    <w:rsid w:val="00816488"/>
    <w:rsid w:val="00816A7B"/>
    <w:rsid w:val="00816ABA"/>
    <w:rsid w:val="00816BF2"/>
    <w:rsid w:val="00816F7E"/>
    <w:rsid w:val="00817063"/>
    <w:rsid w:val="008170F3"/>
    <w:rsid w:val="00817118"/>
    <w:rsid w:val="008171D1"/>
    <w:rsid w:val="008172E0"/>
    <w:rsid w:val="0081737F"/>
    <w:rsid w:val="00817660"/>
    <w:rsid w:val="00817725"/>
    <w:rsid w:val="00817764"/>
    <w:rsid w:val="00817809"/>
    <w:rsid w:val="0081786B"/>
    <w:rsid w:val="008178FD"/>
    <w:rsid w:val="00817B5C"/>
    <w:rsid w:val="00817F39"/>
    <w:rsid w:val="00817FCC"/>
    <w:rsid w:val="0082005D"/>
    <w:rsid w:val="008200AB"/>
    <w:rsid w:val="00820176"/>
    <w:rsid w:val="00820350"/>
    <w:rsid w:val="00820419"/>
    <w:rsid w:val="00820462"/>
    <w:rsid w:val="008204A4"/>
    <w:rsid w:val="008204D7"/>
    <w:rsid w:val="008204FD"/>
    <w:rsid w:val="00820521"/>
    <w:rsid w:val="0082055A"/>
    <w:rsid w:val="00820624"/>
    <w:rsid w:val="0082077E"/>
    <w:rsid w:val="008209F0"/>
    <w:rsid w:val="00820D26"/>
    <w:rsid w:val="00820E13"/>
    <w:rsid w:val="00820FDE"/>
    <w:rsid w:val="00821108"/>
    <w:rsid w:val="008211C2"/>
    <w:rsid w:val="008211F4"/>
    <w:rsid w:val="008214C5"/>
    <w:rsid w:val="00821679"/>
    <w:rsid w:val="00821732"/>
    <w:rsid w:val="008218DD"/>
    <w:rsid w:val="00821B12"/>
    <w:rsid w:val="00821C74"/>
    <w:rsid w:val="00821CE0"/>
    <w:rsid w:val="00821E7D"/>
    <w:rsid w:val="00821F66"/>
    <w:rsid w:val="008220CA"/>
    <w:rsid w:val="008220F5"/>
    <w:rsid w:val="0082227A"/>
    <w:rsid w:val="0082239E"/>
    <w:rsid w:val="00822431"/>
    <w:rsid w:val="00822451"/>
    <w:rsid w:val="008224A5"/>
    <w:rsid w:val="008224E7"/>
    <w:rsid w:val="008226C7"/>
    <w:rsid w:val="00822720"/>
    <w:rsid w:val="00822744"/>
    <w:rsid w:val="0082285D"/>
    <w:rsid w:val="00822969"/>
    <w:rsid w:val="00822ADB"/>
    <w:rsid w:val="00822BBC"/>
    <w:rsid w:val="00822EE7"/>
    <w:rsid w:val="00823011"/>
    <w:rsid w:val="008231FB"/>
    <w:rsid w:val="00823251"/>
    <w:rsid w:val="00823284"/>
    <w:rsid w:val="008233D2"/>
    <w:rsid w:val="00823412"/>
    <w:rsid w:val="00823422"/>
    <w:rsid w:val="00823481"/>
    <w:rsid w:val="0082360A"/>
    <w:rsid w:val="00823987"/>
    <w:rsid w:val="00823BA7"/>
    <w:rsid w:val="00823BF1"/>
    <w:rsid w:val="00823DCF"/>
    <w:rsid w:val="00824197"/>
    <w:rsid w:val="008242A2"/>
    <w:rsid w:val="00824387"/>
    <w:rsid w:val="008243F3"/>
    <w:rsid w:val="00824424"/>
    <w:rsid w:val="008244E5"/>
    <w:rsid w:val="00824696"/>
    <w:rsid w:val="008246E1"/>
    <w:rsid w:val="00824DC0"/>
    <w:rsid w:val="00824F64"/>
    <w:rsid w:val="00825156"/>
    <w:rsid w:val="00825157"/>
    <w:rsid w:val="008253FB"/>
    <w:rsid w:val="0082543E"/>
    <w:rsid w:val="00825455"/>
    <w:rsid w:val="008255E8"/>
    <w:rsid w:val="00825618"/>
    <w:rsid w:val="008258F5"/>
    <w:rsid w:val="0082602D"/>
    <w:rsid w:val="0082632E"/>
    <w:rsid w:val="0082636E"/>
    <w:rsid w:val="00826566"/>
    <w:rsid w:val="00826964"/>
    <w:rsid w:val="008269A0"/>
    <w:rsid w:val="008269C1"/>
    <w:rsid w:val="00826B6C"/>
    <w:rsid w:val="00826BF0"/>
    <w:rsid w:val="00826C6E"/>
    <w:rsid w:val="00826C84"/>
    <w:rsid w:val="00826CAC"/>
    <w:rsid w:val="00826CC1"/>
    <w:rsid w:val="00826CDE"/>
    <w:rsid w:val="00826CE0"/>
    <w:rsid w:val="00827260"/>
    <w:rsid w:val="00827411"/>
    <w:rsid w:val="00827418"/>
    <w:rsid w:val="00827533"/>
    <w:rsid w:val="0082761F"/>
    <w:rsid w:val="00827752"/>
    <w:rsid w:val="00827976"/>
    <w:rsid w:val="008279AC"/>
    <w:rsid w:val="00827FD6"/>
    <w:rsid w:val="00830056"/>
    <w:rsid w:val="0083014F"/>
    <w:rsid w:val="008302DF"/>
    <w:rsid w:val="008304B7"/>
    <w:rsid w:val="00830605"/>
    <w:rsid w:val="00830665"/>
    <w:rsid w:val="0083075E"/>
    <w:rsid w:val="00830AAB"/>
    <w:rsid w:val="00830B80"/>
    <w:rsid w:val="00830BF1"/>
    <w:rsid w:val="00830C84"/>
    <w:rsid w:val="00830E32"/>
    <w:rsid w:val="0083121A"/>
    <w:rsid w:val="0083131E"/>
    <w:rsid w:val="0083138B"/>
    <w:rsid w:val="008314D4"/>
    <w:rsid w:val="00831514"/>
    <w:rsid w:val="00831585"/>
    <w:rsid w:val="00831801"/>
    <w:rsid w:val="00831810"/>
    <w:rsid w:val="008318A2"/>
    <w:rsid w:val="00831941"/>
    <w:rsid w:val="008319A3"/>
    <w:rsid w:val="00831A21"/>
    <w:rsid w:val="00831B7D"/>
    <w:rsid w:val="00831D0F"/>
    <w:rsid w:val="00831D46"/>
    <w:rsid w:val="008320AF"/>
    <w:rsid w:val="00832236"/>
    <w:rsid w:val="008322E2"/>
    <w:rsid w:val="008322F2"/>
    <w:rsid w:val="008324EE"/>
    <w:rsid w:val="008328AD"/>
    <w:rsid w:val="00832A0B"/>
    <w:rsid w:val="00832A8A"/>
    <w:rsid w:val="00832A9D"/>
    <w:rsid w:val="00832AFD"/>
    <w:rsid w:val="00832E49"/>
    <w:rsid w:val="0083302A"/>
    <w:rsid w:val="008330D1"/>
    <w:rsid w:val="0083313E"/>
    <w:rsid w:val="00833179"/>
    <w:rsid w:val="008331C6"/>
    <w:rsid w:val="008333B1"/>
    <w:rsid w:val="00833401"/>
    <w:rsid w:val="00833403"/>
    <w:rsid w:val="00833547"/>
    <w:rsid w:val="00833699"/>
    <w:rsid w:val="008336A8"/>
    <w:rsid w:val="00833C9A"/>
    <w:rsid w:val="00833CD4"/>
    <w:rsid w:val="00833D42"/>
    <w:rsid w:val="00833D4B"/>
    <w:rsid w:val="00833FC1"/>
    <w:rsid w:val="008340BA"/>
    <w:rsid w:val="008340F6"/>
    <w:rsid w:val="008341A6"/>
    <w:rsid w:val="008341DB"/>
    <w:rsid w:val="00834485"/>
    <w:rsid w:val="008344EE"/>
    <w:rsid w:val="008344F7"/>
    <w:rsid w:val="00834601"/>
    <w:rsid w:val="00834702"/>
    <w:rsid w:val="008347E0"/>
    <w:rsid w:val="0083496F"/>
    <w:rsid w:val="00834B79"/>
    <w:rsid w:val="00834C30"/>
    <w:rsid w:val="00835208"/>
    <w:rsid w:val="008352AC"/>
    <w:rsid w:val="0083547E"/>
    <w:rsid w:val="00835508"/>
    <w:rsid w:val="008355E7"/>
    <w:rsid w:val="00835696"/>
    <w:rsid w:val="00835731"/>
    <w:rsid w:val="0083575B"/>
    <w:rsid w:val="00835924"/>
    <w:rsid w:val="00835947"/>
    <w:rsid w:val="0083594F"/>
    <w:rsid w:val="00835985"/>
    <w:rsid w:val="008359E6"/>
    <w:rsid w:val="00835A9B"/>
    <w:rsid w:val="00836072"/>
    <w:rsid w:val="00836240"/>
    <w:rsid w:val="00836508"/>
    <w:rsid w:val="00836524"/>
    <w:rsid w:val="00836B4C"/>
    <w:rsid w:val="00836C81"/>
    <w:rsid w:val="00836D07"/>
    <w:rsid w:val="00836D89"/>
    <w:rsid w:val="00836DA9"/>
    <w:rsid w:val="00836FCF"/>
    <w:rsid w:val="00837092"/>
    <w:rsid w:val="008372C0"/>
    <w:rsid w:val="008372E3"/>
    <w:rsid w:val="0083730A"/>
    <w:rsid w:val="0083744F"/>
    <w:rsid w:val="0083763C"/>
    <w:rsid w:val="0083773C"/>
    <w:rsid w:val="00837953"/>
    <w:rsid w:val="00837AEF"/>
    <w:rsid w:val="00837B31"/>
    <w:rsid w:val="00837C1C"/>
    <w:rsid w:val="00837C54"/>
    <w:rsid w:val="00837D07"/>
    <w:rsid w:val="00837F09"/>
    <w:rsid w:val="00837F5D"/>
    <w:rsid w:val="00837FFA"/>
    <w:rsid w:val="0084022C"/>
    <w:rsid w:val="0084029F"/>
    <w:rsid w:val="008405FB"/>
    <w:rsid w:val="00840600"/>
    <w:rsid w:val="008407BF"/>
    <w:rsid w:val="008408B3"/>
    <w:rsid w:val="0084095C"/>
    <w:rsid w:val="00840B68"/>
    <w:rsid w:val="00840B7C"/>
    <w:rsid w:val="00840CFD"/>
    <w:rsid w:val="00840DB1"/>
    <w:rsid w:val="00840E4E"/>
    <w:rsid w:val="0084140F"/>
    <w:rsid w:val="008415B5"/>
    <w:rsid w:val="00841611"/>
    <w:rsid w:val="00841629"/>
    <w:rsid w:val="00841644"/>
    <w:rsid w:val="0084167B"/>
    <w:rsid w:val="008416DF"/>
    <w:rsid w:val="00841ABA"/>
    <w:rsid w:val="00841BEC"/>
    <w:rsid w:val="00841C40"/>
    <w:rsid w:val="00841D3F"/>
    <w:rsid w:val="00841F18"/>
    <w:rsid w:val="0084201D"/>
    <w:rsid w:val="008423CA"/>
    <w:rsid w:val="00842624"/>
    <w:rsid w:val="0084273E"/>
    <w:rsid w:val="00842825"/>
    <w:rsid w:val="00842919"/>
    <w:rsid w:val="0084294F"/>
    <w:rsid w:val="00842A6C"/>
    <w:rsid w:val="00842AA8"/>
    <w:rsid w:val="00842B30"/>
    <w:rsid w:val="00842C9F"/>
    <w:rsid w:val="00842D22"/>
    <w:rsid w:val="00842D5F"/>
    <w:rsid w:val="00842DC2"/>
    <w:rsid w:val="00842E08"/>
    <w:rsid w:val="00843014"/>
    <w:rsid w:val="008430DE"/>
    <w:rsid w:val="008430FB"/>
    <w:rsid w:val="00843138"/>
    <w:rsid w:val="008433D0"/>
    <w:rsid w:val="00843AF2"/>
    <w:rsid w:val="0084450B"/>
    <w:rsid w:val="00844602"/>
    <w:rsid w:val="0084462A"/>
    <w:rsid w:val="0084467A"/>
    <w:rsid w:val="00844861"/>
    <w:rsid w:val="00844985"/>
    <w:rsid w:val="00844A6B"/>
    <w:rsid w:val="00844C60"/>
    <w:rsid w:val="00844C97"/>
    <w:rsid w:val="00844F2D"/>
    <w:rsid w:val="00845059"/>
    <w:rsid w:val="00845098"/>
    <w:rsid w:val="008450CB"/>
    <w:rsid w:val="00845166"/>
    <w:rsid w:val="0084593D"/>
    <w:rsid w:val="00845A4C"/>
    <w:rsid w:val="00845A72"/>
    <w:rsid w:val="00845A84"/>
    <w:rsid w:val="00845B0C"/>
    <w:rsid w:val="00845CDE"/>
    <w:rsid w:val="00845E62"/>
    <w:rsid w:val="00846060"/>
    <w:rsid w:val="008461E6"/>
    <w:rsid w:val="008462F3"/>
    <w:rsid w:val="008464F0"/>
    <w:rsid w:val="008468C2"/>
    <w:rsid w:val="00846A6C"/>
    <w:rsid w:val="00846BDC"/>
    <w:rsid w:val="00846BF0"/>
    <w:rsid w:val="00846BF7"/>
    <w:rsid w:val="00846C1C"/>
    <w:rsid w:val="00846D48"/>
    <w:rsid w:val="00846D9C"/>
    <w:rsid w:val="00846E68"/>
    <w:rsid w:val="008470BA"/>
    <w:rsid w:val="008471F6"/>
    <w:rsid w:val="00847245"/>
    <w:rsid w:val="008472A2"/>
    <w:rsid w:val="008472AE"/>
    <w:rsid w:val="008473BD"/>
    <w:rsid w:val="00847423"/>
    <w:rsid w:val="008474C8"/>
    <w:rsid w:val="0084771E"/>
    <w:rsid w:val="00847720"/>
    <w:rsid w:val="0084785F"/>
    <w:rsid w:val="00847939"/>
    <w:rsid w:val="00847995"/>
    <w:rsid w:val="00847A95"/>
    <w:rsid w:val="00847B69"/>
    <w:rsid w:val="00847CDC"/>
    <w:rsid w:val="00847EF1"/>
    <w:rsid w:val="00850053"/>
    <w:rsid w:val="00850148"/>
    <w:rsid w:val="00850239"/>
    <w:rsid w:val="00850372"/>
    <w:rsid w:val="0085046F"/>
    <w:rsid w:val="00850753"/>
    <w:rsid w:val="00850B02"/>
    <w:rsid w:val="00850BCE"/>
    <w:rsid w:val="00850C19"/>
    <w:rsid w:val="00850C52"/>
    <w:rsid w:val="00850C5B"/>
    <w:rsid w:val="00850CC1"/>
    <w:rsid w:val="00850CDB"/>
    <w:rsid w:val="00851260"/>
    <w:rsid w:val="00851684"/>
    <w:rsid w:val="008518CA"/>
    <w:rsid w:val="00851962"/>
    <w:rsid w:val="00851B34"/>
    <w:rsid w:val="00851C31"/>
    <w:rsid w:val="00851C43"/>
    <w:rsid w:val="00851D1B"/>
    <w:rsid w:val="00851FE1"/>
    <w:rsid w:val="00852061"/>
    <w:rsid w:val="0085208E"/>
    <w:rsid w:val="0085209E"/>
    <w:rsid w:val="008521AE"/>
    <w:rsid w:val="0085230B"/>
    <w:rsid w:val="00852316"/>
    <w:rsid w:val="0085252D"/>
    <w:rsid w:val="00852586"/>
    <w:rsid w:val="008525A9"/>
    <w:rsid w:val="008526D1"/>
    <w:rsid w:val="00852822"/>
    <w:rsid w:val="00852A16"/>
    <w:rsid w:val="00852A81"/>
    <w:rsid w:val="00852BB9"/>
    <w:rsid w:val="00852F85"/>
    <w:rsid w:val="0085305E"/>
    <w:rsid w:val="008532ED"/>
    <w:rsid w:val="00853375"/>
    <w:rsid w:val="008536E2"/>
    <w:rsid w:val="00853743"/>
    <w:rsid w:val="008539C9"/>
    <w:rsid w:val="00853EAA"/>
    <w:rsid w:val="00853F47"/>
    <w:rsid w:val="00854458"/>
    <w:rsid w:val="008544FB"/>
    <w:rsid w:val="008545CA"/>
    <w:rsid w:val="0085460F"/>
    <w:rsid w:val="008547A5"/>
    <w:rsid w:val="0085487C"/>
    <w:rsid w:val="008549EF"/>
    <w:rsid w:val="00854B00"/>
    <w:rsid w:val="00854B23"/>
    <w:rsid w:val="00854CCC"/>
    <w:rsid w:val="00854D17"/>
    <w:rsid w:val="00854D18"/>
    <w:rsid w:val="00854E09"/>
    <w:rsid w:val="00854FD7"/>
    <w:rsid w:val="008553E1"/>
    <w:rsid w:val="0085545C"/>
    <w:rsid w:val="008554DD"/>
    <w:rsid w:val="008555AB"/>
    <w:rsid w:val="008555D2"/>
    <w:rsid w:val="00855733"/>
    <w:rsid w:val="0085585A"/>
    <w:rsid w:val="00855CF4"/>
    <w:rsid w:val="00855E22"/>
    <w:rsid w:val="00855F29"/>
    <w:rsid w:val="00856098"/>
    <w:rsid w:val="00856242"/>
    <w:rsid w:val="00856410"/>
    <w:rsid w:val="008564C7"/>
    <w:rsid w:val="0085659F"/>
    <w:rsid w:val="008568A7"/>
    <w:rsid w:val="008569E4"/>
    <w:rsid w:val="00856A48"/>
    <w:rsid w:val="00856BBD"/>
    <w:rsid w:val="00856C2D"/>
    <w:rsid w:val="00856CAF"/>
    <w:rsid w:val="00856CBD"/>
    <w:rsid w:val="00856E1A"/>
    <w:rsid w:val="00856EFA"/>
    <w:rsid w:val="00856FC0"/>
    <w:rsid w:val="00857171"/>
    <w:rsid w:val="008571A8"/>
    <w:rsid w:val="00857528"/>
    <w:rsid w:val="008576D7"/>
    <w:rsid w:val="008576F6"/>
    <w:rsid w:val="00857719"/>
    <w:rsid w:val="00857B2A"/>
    <w:rsid w:val="00857B3C"/>
    <w:rsid w:val="00857BD4"/>
    <w:rsid w:val="00857CC3"/>
    <w:rsid w:val="00857EF4"/>
    <w:rsid w:val="00857F81"/>
    <w:rsid w:val="00860133"/>
    <w:rsid w:val="0086032B"/>
    <w:rsid w:val="008604E8"/>
    <w:rsid w:val="008606B1"/>
    <w:rsid w:val="0086083C"/>
    <w:rsid w:val="00860891"/>
    <w:rsid w:val="00860A17"/>
    <w:rsid w:val="00860B5A"/>
    <w:rsid w:val="00860E29"/>
    <w:rsid w:val="00860FFB"/>
    <w:rsid w:val="0086109C"/>
    <w:rsid w:val="00861313"/>
    <w:rsid w:val="00861541"/>
    <w:rsid w:val="00861627"/>
    <w:rsid w:val="00861C90"/>
    <w:rsid w:val="00861DDE"/>
    <w:rsid w:val="00862032"/>
    <w:rsid w:val="00862545"/>
    <w:rsid w:val="00862567"/>
    <w:rsid w:val="008627ED"/>
    <w:rsid w:val="0086288A"/>
    <w:rsid w:val="00862A8B"/>
    <w:rsid w:val="00863180"/>
    <w:rsid w:val="008631DF"/>
    <w:rsid w:val="008633AB"/>
    <w:rsid w:val="008633F8"/>
    <w:rsid w:val="0086349A"/>
    <w:rsid w:val="008634A1"/>
    <w:rsid w:val="008634AC"/>
    <w:rsid w:val="00863714"/>
    <w:rsid w:val="0086372D"/>
    <w:rsid w:val="008637D6"/>
    <w:rsid w:val="00863A2E"/>
    <w:rsid w:val="00863C40"/>
    <w:rsid w:val="00863C97"/>
    <w:rsid w:val="00864169"/>
    <w:rsid w:val="00864245"/>
    <w:rsid w:val="0086444F"/>
    <w:rsid w:val="00864672"/>
    <w:rsid w:val="0086476D"/>
    <w:rsid w:val="008647C7"/>
    <w:rsid w:val="00864963"/>
    <w:rsid w:val="00864B71"/>
    <w:rsid w:val="00864D3C"/>
    <w:rsid w:val="00864E58"/>
    <w:rsid w:val="00864E5A"/>
    <w:rsid w:val="00865082"/>
    <w:rsid w:val="008654CF"/>
    <w:rsid w:val="008656B4"/>
    <w:rsid w:val="008657DE"/>
    <w:rsid w:val="00865920"/>
    <w:rsid w:val="00865CBD"/>
    <w:rsid w:val="00865CE7"/>
    <w:rsid w:val="00865CF8"/>
    <w:rsid w:val="00865D84"/>
    <w:rsid w:val="00865DC2"/>
    <w:rsid w:val="008660DB"/>
    <w:rsid w:val="008661EF"/>
    <w:rsid w:val="00866282"/>
    <w:rsid w:val="008664C4"/>
    <w:rsid w:val="00866586"/>
    <w:rsid w:val="0086658E"/>
    <w:rsid w:val="00866620"/>
    <w:rsid w:val="00866699"/>
    <w:rsid w:val="008666CB"/>
    <w:rsid w:val="00866722"/>
    <w:rsid w:val="00866800"/>
    <w:rsid w:val="00866902"/>
    <w:rsid w:val="00866952"/>
    <w:rsid w:val="00866D30"/>
    <w:rsid w:val="00866D97"/>
    <w:rsid w:val="00867072"/>
    <w:rsid w:val="008670C7"/>
    <w:rsid w:val="00867173"/>
    <w:rsid w:val="00867508"/>
    <w:rsid w:val="008675A9"/>
    <w:rsid w:val="00867791"/>
    <w:rsid w:val="00867800"/>
    <w:rsid w:val="00867C67"/>
    <w:rsid w:val="00867DF4"/>
    <w:rsid w:val="00867FC2"/>
    <w:rsid w:val="00870047"/>
    <w:rsid w:val="00870096"/>
    <w:rsid w:val="008700A3"/>
    <w:rsid w:val="0087023F"/>
    <w:rsid w:val="00870499"/>
    <w:rsid w:val="008705A0"/>
    <w:rsid w:val="00870859"/>
    <w:rsid w:val="00870CF0"/>
    <w:rsid w:val="00871109"/>
    <w:rsid w:val="0087114C"/>
    <w:rsid w:val="0087120A"/>
    <w:rsid w:val="00871368"/>
    <w:rsid w:val="0087138C"/>
    <w:rsid w:val="008713AB"/>
    <w:rsid w:val="008715E9"/>
    <w:rsid w:val="008716DF"/>
    <w:rsid w:val="008716EC"/>
    <w:rsid w:val="008718D4"/>
    <w:rsid w:val="008719F9"/>
    <w:rsid w:val="00871B3D"/>
    <w:rsid w:val="00871DA7"/>
    <w:rsid w:val="00871F72"/>
    <w:rsid w:val="00872225"/>
    <w:rsid w:val="00872729"/>
    <w:rsid w:val="008727C4"/>
    <w:rsid w:val="00872800"/>
    <w:rsid w:val="00872950"/>
    <w:rsid w:val="00872D18"/>
    <w:rsid w:val="00872E83"/>
    <w:rsid w:val="00873021"/>
    <w:rsid w:val="0087312F"/>
    <w:rsid w:val="008732B4"/>
    <w:rsid w:val="00873506"/>
    <w:rsid w:val="0087381C"/>
    <w:rsid w:val="00873859"/>
    <w:rsid w:val="008738A9"/>
    <w:rsid w:val="00873967"/>
    <w:rsid w:val="0087399A"/>
    <w:rsid w:val="008739F2"/>
    <w:rsid w:val="00873A25"/>
    <w:rsid w:val="00873CCD"/>
    <w:rsid w:val="00873D54"/>
    <w:rsid w:val="00873EB7"/>
    <w:rsid w:val="00874156"/>
    <w:rsid w:val="008741EB"/>
    <w:rsid w:val="00874436"/>
    <w:rsid w:val="00874474"/>
    <w:rsid w:val="0087453E"/>
    <w:rsid w:val="008745A4"/>
    <w:rsid w:val="00874625"/>
    <w:rsid w:val="008746B3"/>
    <w:rsid w:val="00874862"/>
    <w:rsid w:val="00874AA4"/>
    <w:rsid w:val="00874B06"/>
    <w:rsid w:val="00874D32"/>
    <w:rsid w:val="00874DC2"/>
    <w:rsid w:val="00875518"/>
    <w:rsid w:val="008755D9"/>
    <w:rsid w:val="00875661"/>
    <w:rsid w:val="00875706"/>
    <w:rsid w:val="00875873"/>
    <w:rsid w:val="008759E0"/>
    <w:rsid w:val="00875BC0"/>
    <w:rsid w:val="00875CE7"/>
    <w:rsid w:val="00875E08"/>
    <w:rsid w:val="00875F05"/>
    <w:rsid w:val="0087600D"/>
    <w:rsid w:val="00876311"/>
    <w:rsid w:val="0087652E"/>
    <w:rsid w:val="008765BF"/>
    <w:rsid w:val="00876A2E"/>
    <w:rsid w:val="00876DCB"/>
    <w:rsid w:val="00876DD9"/>
    <w:rsid w:val="00876E1C"/>
    <w:rsid w:val="00876E76"/>
    <w:rsid w:val="00877059"/>
    <w:rsid w:val="00877084"/>
    <w:rsid w:val="00877194"/>
    <w:rsid w:val="008771D8"/>
    <w:rsid w:val="008771DF"/>
    <w:rsid w:val="008771E5"/>
    <w:rsid w:val="0087738A"/>
    <w:rsid w:val="00877715"/>
    <w:rsid w:val="00877741"/>
    <w:rsid w:val="0087785B"/>
    <w:rsid w:val="00877926"/>
    <w:rsid w:val="00877B17"/>
    <w:rsid w:val="00877B5F"/>
    <w:rsid w:val="00877C56"/>
    <w:rsid w:val="00877E0D"/>
    <w:rsid w:val="00880056"/>
    <w:rsid w:val="008800AC"/>
    <w:rsid w:val="0088041E"/>
    <w:rsid w:val="00880523"/>
    <w:rsid w:val="008806D6"/>
    <w:rsid w:val="0088095C"/>
    <w:rsid w:val="00880AE9"/>
    <w:rsid w:val="00880C74"/>
    <w:rsid w:val="00880CDC"/>
    <w:rsid w:val="00880EE0"/>
    <w:rsid w:val="00880F49"/>
    <w:rsid w:val="00881101"/>
    <w:rsid w:val="0088113A"/>
    <w:rsid w:val="0088120C"/>
    <w:rsid w:val="00881421"/>
    <w:rsid w:val="008814AA"/>
    <w:rsid w:val="008818E3"/>
    <w:rsid w:val="00881937"/>
    <w:rsid w:val="008819F4"/>
    <w:rsid w:val="00881A73"/>
    <w:rsid w:val="00881B23"/>
    <w:rsid w:val="00881E21"/>
    <w:rsid w:val="00881E35"/>
    <w:rsid w:val="00881E5A"/>
    <w:rsid w:val="00881E71"/>
    <w:rsid w:val="00881F42"/>
    <w:rsid w:val="00881FAF"/>
    <w:rsid w:val="0088204B"/>
    <w:rsid w:val="008820DC"/>
    <w:rsid w:val="0088216D"/>
    <w:rsid w:val="00882583"/>
    <w:rsid w:val="008825AE"/>
    <w:rsid w:val="00882639"/>
    <w:rsid w:val="008826DC"/>
    <w:rsid w:val="008828FB"/>
    <w:rsid w:val="00882BFF"/>
    <w:rsid w:val="00882D5E"/>
    <w:rsid w:val="0088335C"/>
    <w:rsid w:val="00883427"/>
    <w:rsid w:val="008834EF"/>
    <w:rsid w:val="008834F9"/>
    <w:rsid w:val="00883A1D"/>
    <w:rsid w:val="00883A77"/>
    <w:rsid w:val="00883B2A"/>
    <w:rsid w:val="00883D73"/>
    <w:rsid w:val="00884093"/>
    <w:rsid w:val="008840AA"/>
    <w:rsid w:val="00884379"/>
    <w:rsid w:val="0088441F"/>
    <w:rsid w:val="008845C9"/>
    <w:rsid w:val="008847C3"/>
    <w:rsid w:val="008848D2"/>
    <w:rsid w:val="008849D7"/>
    <w:rsid w:val="00884A6D"/>
    <w:rsid w:val="00884AA6"/>
    <w:rsid w:val="00884E73"/>
    <w:rsid w:val="00884EA9"/>
    <w:rsid w:val="00884FB3"/>
    <w:rsid w:val="00884FD9"/>
    <w:rsid w:val="0088503D"/>
    <w:rsid w:val="00885193"/>
    <w:rsid w:val="008851D7"/>
    <w:rsid w:val="008852AF"/>
    <w:rsid w:val="00885359"/>
    <w:rsid w:val="00885406"/>
    <w:rsid w:val="008854CB"/>
    <w:rsid w:val="0088569A"/>
    <w:rsid w:val="008857F0"/>
    <w:rsid w:val="008859C4"/>
    <w:rsid w:val="00885D24"/>
    <w:rsid w:val="00885D50"/>
    <w:rsid w:val="00885E54"/>
    <w:rsid w:val="00885F08"/>
    <w:rsid w:val="0088610A"/>
    <w:rsid w:val="0088624E"/>
    <w:rsid w:val="00886272"/>
    <w:rsid w:val="008862E6"/>
    <w:rsid w:val="0088637F"/>
    <w:rsid w:val="0088643E"/>
    <w:rsid w:val="00886523"/>
    <w:rsid w:val="00886594"/>
    <w:rsid w:val="00886632"/>
    <w:rsid w:val="0088684B"/>
    <w:rsid w:val="00886BDE"/>
    <w:rsid w:val="00886E29"/>
    <w:rsid w:val="00887003"/>
    <w:rsid w:val="00887058"/>
    <w:rsid w:val="008871CC"/>
    <w:rsid w:val="0088720F"/>
    <w:rsid w:val="0088728B"/>
    <w:rsid w:val="00887357"/>
    <w:rsid w:val="0088735A"/>
    <w:rsid w:val="008878AA"/>
    <w:rsid w:val="0088793D"/>
    <w:rsid w:val="008879F3"/>
    <w:rsid w:val="00887A43"/>
    <w:rsid w:val="00887A9D"/>
    <w:rsid w:val="00887ACA"/>
    <w:rsid w:val="00887B34"/>
    <w:rsid w:val="00887B52"/>
    <w:rsid w:val="00887BFB"/>
    <w:rsid w:val="00887CEE"/>
    <w:rsid w:val="00887D2B"/>
    <w:rsid w:val="00887D96"/>
    <w:rsid w:val="00887E69"/>
    <w:rsid w:val="008901A2"/>
    <w:rsid w:val="008903B7"/>
    <w:rsid w:val="00890440"/>
    <w:rsid w:val="00890614"/>
    <w:rsid w:val="0089080F"/>
    <w:rsid w:val="00890A9B"/>
    <w:rsid w:val="00890AC1"/>
    <w:rsid w:val="00890BD5"/>
    <w:rsid w:val="00890C5C"/>
    <w:rsid w:val="00890D5A"/>
    <w:rsid w:val="00890FD3"/>
    <w:rsid w:val="00890FE0"/>
    <w:rsid w:val="00891006"/>
    <w:rsid w:val="008912FC"/>
    <w:rsid w:val="00891644"/>
    <w:rsid w:val="00891851"/>
    <w:rsid w:val="008919E8"/>
    <w:rsid w:val="00891B17"/>
    <w:rsid w:val="00891BEE"/>
    <w:rsid w:val="00891D5C"/>
    <w:rsid w:val="00891D86"/>
    <w:rsid w:val="00891E1C"/>
    <w:rsid w:val="00891F6A"/>
    <w:rsid w:val="00891F8C"/>
    <w:rsid w:val="00892153"/>
    <w:rsid w:val="008921EA"/>
    <w:rsid w:val="0089220A"/>
    <w:rsid w:val="00892569"/>
    <w:rsid w:val="008925CA"/>
    <w:rsid w:val="00892698"/>
    <w:rsid w:val="008928B7"/>
    <w:rsid w:val="00892A3D"/>
    <w:rsid w:val="00892B4D"/>
    <w:rsid w:val="00892B6E"/>
    <w:rsid w:val="00892EBD"/>
    <w:rsid w:val="00892F67"/>
    <w:rsid w:val="00892F96"/>
    <w:rsid w:val="0089301A"/>
    <w:rsid w:val="00893039"/>
    <w:rsid w:val="00893231"/>
    <w:rsid w:val="0089346C"/>
    <w:rsid w:val="008934DD"/>
    <w:rsid w:val="008934F4"/>
    <w:rsid w:val="008936B3"/>
    <w:rsid w:val="008937BA"/>
    <w:rsid w:val="00893C1E"/>
    <w:rsid w:val="00893C6A"/>
    <w:rsid w:val="00893E86"/>
    <w:rsid w:val="00894017"/>
    <w:rsid w:val="0089427A"/>
    <w:rsid w:val="00894704"/>
    <w:rsid w:val="008948ED"/>
    <w:rsid w:val="008948FC"/>
    <w:rsid w:val="00894979"/>
    <w:rsid w:val="008949B2"/>
    <w:rsid w:val="00894B86"/>
    <w:rsid w:val="00894BBB"/>
    <w:rsid w:val="00894C22"/>
    <w:rsid w:val="008950E9"/>
    <w:rsid w:val="0089545B"/>
    <w:rsid w:val="008954DB"/>
    <w:rsid w:val="00895BFF"/>
    <w:rsid w:val="00895F20"/>
    <w:rsid w:val="008962A2"/>
    <w:rsid w:val="008962CA"/>
    <w:rsid w:val="00896577"/>
    <w:rsid w:val="0089659E"/>
    <w:rsid w:val="00896672"/>
    <w:rsid w:val="008968DF"/>
    <w:rsid w:val="00896AD9"/>
    <w:rsid w:val="00896D5C"/>
    <w:rsid w:val="00896E33"/>
    <w:rsid w:val="00896F3A"/>
    <w:rsid w:val="00896F65"/>
    <w:rsid w:val="00896FA7"/>
    <w:rsid w:val="008970E3"/>
    <w:rsid w:val="0089758D"/>
    <w:rsid w:val="0089760A"/>
    <w:rsid w:val="00897645"/>
    <w:rsid w:val="00897D02"/>
    <w:rsid w:val="00897ED0"/>
    <w:rsid w:val="008A006C"/>
    <w:rsid w:val="008A0286"/>
    <w:rsid w:val="008A0A5B"/>
    <w:rsid w:val="008A0B5F"/>
    <w:rsid w:val="008A0C7C"/>
    <w:rsid w:val="008A0D56"/>
    <w:rsid w:val="008A0FF5"/>
    <w:rsid w:val="008A109E"/>
    <w:rsid w:val="008A1159"/>
    <w:rsid w:val="008A116D"/>
    <w:rsid w:val="008A1228"/>
    <w:rsid w:val="008A1310"/>
    <w:rsid w:val="008A1340"/>
    <w:rsid w:val="008A1674"/>
    <w:rsid w:val="008A16C3"/>
    <w:rsid w:val="008A1808"/>
    <w:rsid w:val="008A1A6E"/>
    <w:rsid w:val="008A1B29"/>
    <w:rsid w:val="008A1CC4"/>
    <w:rsid w:val="008A1CEC"/>
    <w:rsid w:val="008A1FE1"/>
    <w:rsid w:val="008A2342"/>
    <w:rsid w:val="008A2372"/>
    <w:rsid w:val="008A2862"/>
    <w:rsid w:val="008A2917"/>
    <w:rsid w:val="008A2C58"/>
    <w:rsid w:val="008A2D44"/>
    <w:rsid w:val="008A2DDD"/>
    <w:rsid w:val="008A2FB7"/>
    <w:rsid w:val="008A305A"/>
    <w:rsid w:val="008A3093"/>
    <w:rsid w:val="008A31D6"/>
    <w:rsid w:val="008A3268"/>
    <w:rsid w:val="008A33FB"/>
    <w:rsid w:val="008A3486"/>
    <w:rsid w:val="008A356B"/>
    <w:rsid w:val="008A35A6"/>
    <w:rsid w:val="008A39A6"/>
    <w:rsid w:val="008A3B8A"/>
    <w:rsid w:val="008A3C90"/>
    <w:rsid w:val="008A3D2D"/>
    <w:rsid w:val="008A3DBF"/>
    <w:rsid w:val="008A3E0C"/>
    <w:rsid w:val="008A3E90"/>
    <w:rsid w:val="008A3F11"/>
    <w:rsid w:val="008A3F1F"/>
    <w:rsid w:val="008A40F6"/>
    <w:rsid w:val="008A4151"/>
    <w:rsid w:val="008A415F"/>
    <w:rsid w:val="008A41C3"/>
    <w:rsid w:val="008A42A5"/>
    <w:rsid w:val="008A4370"/>
    <w:rsid w:val="008A43A6"/>
    <w:rsid w:val="008A47EC"/>
    <w:rsid w:val="008A4BA8"/>
    <w:rsid w:val="008A4E60"/>
    <w:rsid w:val="008A4E81"/>
    <w:rsid w:val="008A4F41"/>
    <w:rsid w:val="008A5144"/>
    <w:rsid w:val="008A537B"/>
    <w:rsid w:val="008A54DD"/>
    <w:rsid w:val="008A55D8"/>
    <w:rsid w:val="008A56CF"/>
    <w:rsid w:val="008A5738"/>
    <w:rsid w:val="008A58E1"/>
    <w:rsid w:val="008A5960"/>
    <w:rsid w:val="008A5EB8"/>
    <w:rsid w:val="008A615A"/>
    <w:rsid w:val="008A61A3"/>
    <w:rsid w:val="008A6459"/>
    <w:rsid w:val="008A6467"/>
    <w:rsid w:val="008A649D"/>
    <w:rsid w:val="008A64C4"/>
    <w:rsid w:val="008A6592"/>
    <w:rsid w:val="008A6AE5"/>
    <w:rsid w:val="008A6BB5"/>
    <w:rsid w:val="008A6BCE"/>
    <w:rsid w:val="008A6D6E"/>
    <w:rsid w:val="008A6DB3"/>
    <w:rsid w:val="008A6E35"/>
    <w:rsid w:val="008A7383"/>
    <w:rsid w:val="008A758E"/>
    <w:rsid w:val="008A7947"/>
    <w:rsid w:val="008A7955"/>
    <w:rsid w:val="008A7A74"/>
    <w:rsid w:val="008A7B1B"/>
    <w:rsid w:val="008A7C71"/>
    <w:rsid w:val="008A7E67"/>
    <w:rsid w:val="008A7E75"/>
    <w:rsid w:val="008A7F34"/>
    <w:rsid w:val="008B04A4"/>
    <w:rsid w:val="008B0703"/>
    <w:rsid w:val="008B0708"/>
    <w:rsid w:val="008B081F"/>
    <w:rsid w:val="008B0A75"/>
    <w:rsid w:val="008B0A7D"/>
    <w:rsid w:val="008B0A8D"/>
    <w:rsid w:val="008B0B1D"/>
    <w:rsid w:val="008B0C0B"/>
    <w:rsid w:val="008B0F2F"/>
    <w:rsid w:val="008B0FCC"/>
    <w:rsid w:val="008B106E"/>
    <w:rsid w:val="008B15E1"/>
    <w:rsid w:val="008B19DA"/>
    <w:rsid w:val="008B1A54"/>
    <w:rsid w:val="008B1A6C"/>
    <w:rsid w:val="008B1B00"/>
    <w:rsid w:val="008B1B70"/>
    <w:rsid w:val="008B1BBC"/>
    <w:rsid w:val="008B1C12"/>
    <w:rsid w:val="008B1C16"/>
    <w:rsid w:val="008B1C62"/>
    <w:rsid w:val="008B1E1A"/>
    <w:rsid w:val="008B1E2E"/>
    <w:rsid w:val="008B1E6A"/>
    <w:rsid w:val="008B1ED9"/>
    <w:rsid w:val="008B1F2E"/>
    <w:rsid w:val="008B1FF7"/>
    <w:rsid w:val="008B2005"/>
    <w:rsid w:val="008B2198"/>
    <w:rsid w:val="008B221E"/>
    <w:rsid w:val="008B22AA"/>
    <w:rsid w:val="008B230D"/>
    <w:rsid w:val="008B2350"/>
    <w:rsid w:val="008B23B4"/>
    <w:rsid w:val="008B257D"/>
    <w:rsid w:val="008B25D6"/>
    <w:rsid w:val="008B2697"/>
    <w:rsid w:val="008B26B3"/>
    <w:rsid w:val="008B2707"/>
    <w:rsid w:val="008B280C"/>
    <w:rsid w:val="008B29DD"/>
    <w:rsid w:val="008B2A9A"/>
    <w:rsid w:val="008B2F57"/>
    <w:rsid w:val="008B2F65"/>
    <w:rsid w:val="008B30F9"/>
    <w:rsid w:val="008B33E7"/>
    <w:rsid w:val="008B3446"/>
    <w:rsid w:val="008B35AE"/>
    <w:rsid w:val="008B363A"/>
    <w:rsid w:val="008B37F7"/>
    <w:rsid w:val="008B38F1"/>
    <w:rsid w:val="008B3955"/>
    <w:rsid w:val="008B3B7D"/>
    <w:rsid w:val="008B3C56"/>
    <w:rsid w:val="008B3D3C"/>
    <w:rsid w:val="008B3E51"/>
    <w:rsid w:val="008B3E95"/>
    <w:rsid w:val="008B3EB8"/>
    <w:rsid w:val="008B3F06"/>
    <w:rsid w:val="008B3F2B"/>
    <w:rsid w:val="008B3F78"/>
    <w:rsid w:val="008B4183"/>
    <w:rsid w:val="008B419A"/>
    <w:rsid w:val="008B41B3"/>
    <w:rsid w:val="008B41E2"/>
    <w:rsid w:val="008B43A8"/>
    <w:rsid w:val="008B44D2"/>
    <w:rsid w:val="008B4774"/>
    <w:rsid w:val="008B4888"/>
    <w:rsid w:val="008B48A4"/>
    <w:rsid w:val="008B4935"/>
    <w:rsid w:val="008B4A71"/>
    <w:rsid w:val="008B4BE9"/>
    <w:rsid w:val="008B4DD7"/>
    <w:rsid w:val="008B4F20"/>
    <w:rsid w:val="008B4FA2"/>
    <w:rsid w:val="008B543E"/>
    <w:rsid w:val="008B5548"/>
    <w:rsid w:val="008B566B"/>
    <w:rsid w:val="008B5AD4"/>
    <w:rsid w:val="008B5B17"/>
    <w:rsid w:val="008B6009"/>
    <w:rsid w:val="008B614D"/>
    <w:rsid w:val="008B61B9"/>
    <w:rsid w:val="008B6348"/>
    <w:rsid w:val="008B636A"/>
    <w:rsid w:val="008B63AC"/>
    <w:rsid w:val="008B64AF"/>
    <w:rsid w:val="008B694A"/>
    <w:rsid w:val="008B6A44"/>
    <w:rsid w:val="008B6AC8"/>
    <w:rsid w:val="008B6BB4"/>
    <w:rsid w:val="008B6C36"/>
    <w:rsid w:val="008B6E33"/>
    <w:rsid w:val="008B7165"/>
    <w:rsid w:val="008B716D"/>
    <w:rsid w:val="008B72C7"/>
    <w:rsid w:val="008B72F9"/>
    <w:rsid w:val="008B74E7"/>
    <w:rsid w:val="008B7665"/>
    <w:rsid w:val="008B76D8"/>
    <w:rsid w:val="008B7756"/>
    <w:rsid w:val="008B778B"/>
    <w:rsid w:val="008B77F5"/>
    <w:rsid w:val="008B785B"/>
    <w:rsid w:val="008B7D84"/>
    <w:rsid w:val="008C00BE"/>
    <w:rsid w:val="008C00E5"/>
    <w:rsid w:val="008C042C"/>
    <w:rsid w:val="008C0CB2"/>
    <w:rsid w:val="008C0D84"/>
    <w:rsid w:val="008C0F5C"/>
    <w:rsid w:val="008C116E"/>
    <w:rsid w:val="008C1226"/>
    <w:rsid w:val="008C12B7"/>
    <w:rsid w:val="008C13E0"/>
    <w:rsid w:val="008C15BC"/>
    <w:rsid w:val="008C1611"/>
    <w:rsid w:val="008C1E12"/>
    <w:rsid w:val="008C1FE6"/>
    <w:rsid w:val="008C2101"/>
    <w:rsid w:val="008C22F4"/>
    <w:rsid w:val="008C25DD"/>
    <w:rsid w:val="008C28E2"/>
    <w:rsid w:val="008C2A61"/>
    <w:rsid w:val="008C2B00"/>
    <w:rsid w:val="008C2C0F"/>
    <w:rsid w:val="008C2C6C"/>
    <w:rsid w:val="008C2C89"/>
    <w:rsid w:val="008C2F8A"/>
    <w:rsid w:val="008C322B"/>
    <w:rsid w:val="008C35B1"/>
    <w:rsid w:val="008C37B6"/>
    <w:rsid w:val="008C3A29"/>
    <w:rsid w:val="008C3A3F"/>
    <w:rsid w:val="008C3B05"/>
    <w:rsid w:val="008C3C70"/>
    <w:rsid w:val="008C3E4D"/>
    <w:rsid w:val="008C3F61"/>
    <w:rsid w:val="008C4039"/>
    <w:rsid w:val="008C4041"/>
    <w:rsid w:val="008C410D"/>
    <w:rsid w:val="008C41BD"/>
    <w:rsid w:val="008C4555"/>
    <w:rsid w:val="008C4709"/>
    <w:rsid w:val="008C480F"/>
    <w:rsid w:val="008C491B"/>
    <w:rsid w:val="008C495A"/>
    <w:rsid w:val="008C49EA"/>
    <w:rsid w:val="008C4AF3"/>
    <w:rsid w:val="008C4B6C"/>
    <w:rsid w:val="008C4D09"/>
    <w:rsid w:val="008C4D27"/>
    <w:rsid w:val="008C4F9C"/>
    <w:rsid w:val="008C5009"/>
    <w:rsid w:val="008C5420"/>
    <w:rsid w:val="008C55D7"/>
    <w:rsid w:val="008C55FE"/>
    <w:rsid w:val="008C57EE"/>
    <w:rsid w:val="008C597C"/>
    <w:rsid w:val="008C5F8F"/>
    <w:rsid w:val="008C619E"/>
    <w:rsid w:val="008C62B4"/>
    <w:rsid w:val="008C635A"/>
    <w:rsid w:val="008C639B"/>
    <w:rsid w:val="008C6577"/>
    <w:rsid w:val="008C6A25"/>
    <w:rsid w:val="008C6B12"/>
    <w:rsid w:val="008C6B57"/>
    <w:rsid w:val="008C6B88"/>
    <w:rsid w:val="008C6C55"/>
    <w:rsid w:val="008C6D47"/>
    <w:rsid w:val="008C6E1F"/>
    <w:rsid w:val="008C6EAA"/>
    <w:rsid w:val="008C6ED0"/>
    <w:rsid w:val="008C6F5E"/>
    <w:rsid w:val="008C6F60"/>
    <w:rsid w:val="008C6F61"/>
    <w:rsid w:val="008C72B7"/>
    <w:rsid w:val="008C735F"/>
    <w:rsid w:val="008C7370"/>
    <w:rsid w:val="008C7780"/>
    <w:rsid w:val="008C795D"/>
    <w:rsid w:val="008C7A74"/>
    <w:rsid w:val="008C7B6D"/>
    <w:rsid w:val="008C7BD0"/>
    <w:rsid w:val="008C7BD2"/>
    <w:rsid w:val="008C7DBB"/>
    <w:rsid w:val="008C7DF2"/>
    <w:rsid w:val="008C7E83"/>
    <w:rsid w:val="008C7F62"/>
    <w:rsid w:val="008D0212"/>
    <w:rsid w:val="008D0265"/>
    <w:rsid w:val="008D0504"/>
    <w:rsid w:val="008D0556"/>
    <w:rsid w:val="008D08CE"/>
    <w:rsid w:val="008D0923"/>
    <w:rsid w:val="008D0B54"/>
    <w:rsid w:val="008D0CD0"/>
    <w:rsid w:val="008D0DD9"/>
    <w:rsid w:val="008D0DEA"/>
    <w:rsid w:val="008D0E48"/>
    <w:rsid w:val="008D0EAF"/>
    <w:rsid w:val="008D0ED1"/>
    <w:rsid w:val="008D11A8"/>
    <w:rsid w:val="008D11D7"/>
    <w:rsid w:val="008D12D2"/>
    <w:rsid w:val="008D130F"/>
    <w:rsid w:val="008D1317"/>
    <w:rsid w:val="008D1822"/>
    <w:rsid w:val="008D1A0A"/>
    <w:rsid w:val="008D1A3D"/>
    <w:rsid w:val="008D1D57"/>
    <w:rsid w:val="008D1F04"/>
    <w:rsid w:val="008D2175"/>
    <w:rsid w:val="008D21B8"/>
    <w:rsid w:val="008D22DE"/>
    <w:rsid w:val="008D236D"/>
    <w:rsid w:val="008D244F"/>
    <w:rsid w:val="008D24BE"/>
    <w:rsid w:val="008D24D6"/>
    <w:rsid w:val="008D24F8"/>
    <w:rsid w:val="008D263F"/>
    <w:rsid w:val="008D2767"/>
    <w:rsid w:val="008D286B"/>
    <w:rsid w:val="008D2888"/>
    <w:rsid w:val="008D299A"/>
    <w:rsid w:val="008D2B2F"/>
    <w:rsid w:val="008D2B71"/>
    <w:rsid w:val="008D2B78"/>
    <w:rsid w:val="008D2BAC"/>
    <w:rsid w:val="008D2C96"/>
    <w:rsid w:val="008D2D16"/>
    <w:rsid w:val="008D2EEE"/>
    <w:rsid w:val="008D2F05"/>
    <w:rsid w:val="008D3118"/>
    <w:rsid w:val="008D35BE"/>
    <w:rsid w:val="008D3AC4"/>
    <w:rsid w:val="008D3DB7"/>
    <w:rsid w:val="008D3E46"/>
    <w:rsid w:val="008D3EFA"/>
    <w:rsid w:val="008D404A"/>
    <w:rsid w:val="008D45F7"/>
    <w:rsid w:val="008D472B"/>
    <w:rsid w:val="008D4928"/>
    <w:rsid w:val="008D4962"/>
    <w:rsid w:val="008D4BBC"/>
    <w:rsid w:val="008D4BC1"/>
    <w:rsid w:val="008D4CC8"/>
    <w:rsid w:val="008D53D8"/>
    <w:rsid w:val="008D5436"/>
    <w:rsid w:val="008D56E4"/>
    <w:rsid w:val="008D5B88"/>
    <w:rsid w:val="008D5C3A"/>
    <w:rsid w:val="008D5E23"/>
    <w:rsid w:val="008D5E40"/>
    <w:rsid w:val="008D5F2D"/>
    <w:rsid w:val="008D5F76"/>
    <w:rsid w:val="008D5F7E"/>
    <w:rsid w:val="008D5FB8"/>
    <w:rsid w:val="008D6001"/>
    <w:rsid w:val="008D61BA"/>
    <w:rsid w:val="008D623B"/>
    <w:rsid w:val="008D6505"/>
    <w:rsid w:val="008D6530"/>
    <w:rsid w:val="008D69AC"/>
    <w:rsid w:val="008D69C7"/>
    <w:rsid w:val="008D6BE1"/>
    <w:rsid w:val="008D6BFF"/>
    <w:rsid w:val="008D6D68"/>
    <w:rsid w:val="008D6E5D"/>
    <w:rsid w:val="008D7081"/>
    <w:rsid w:val="008D7512"/>
    <w:rsid w:val="008D78FB"/>
    <w:rsid w:val="008D79D3"/>
    <w:rsid w:val="008D7BDD"/>
    <w:rsid w:val="008D7CA2"/>
    <w:rsid w:val="008D7F3E"/>
    <w:rsid w:val="008E021F"/>
    <w:rsid w:val="008E029C"/>
    <w:rsid w:val="008E0352"/>
    <w:rsid w:val="008E041B"/>
    <w:rsid w:val="008E046F"/>
    <w:rsid w:val="008E06CF"/>
    <w:rsid w:val="008E08E2"/>
    <w:rsid w:val="008E0B55"/>
    <w:rsid w:val="008E0E1F"/>
    <w:rsid w:val="008E0EB7"/>
    <w:rsid w:val="008E0EC2"/>
    <w:rsid w:val="008E10D3"/>
    <w:rsid w:val="008E1107"/>
    <w:rsid w:val="008E12BE"/>
    <w:rsid w:val="008E135B"/>
    <w:rsid w:val="008E13AE"/>
    <w:rsid w:val="008E14B7"/>
    <w:rsid w:val="008E15C5"/>
    <w:rsid w:val="008E16D7"/>
    <w:rsid w:val="008E1841"/>
    <w:rsid w:val="008E199C"/>
    <w:rsid w:val="008E1A25"/>
    <w:rsid w:val="008E1BB9"/>
    <w:rsid w:val="008E1C12"/>
    <w:rsid w:val="008E1C39"/>
    <w:rsid w:val="008E1CE5"/>
    <w:rsid w:val="008E1D9C"/>
    <w:rsid w:val="008E1F25"/>
    <w:rsid w:val="008E1F27"/>
    <w:rsid w:val="008E2621"/>
    <w:rsid w:val="008E2C5E"/>
    <w:rsid w:val="008E2F43"/>
    <w:rsid w:val="008E30CE"/>
    <w:rsid w:val="008E3170"/>
    <w:rsid w:val="008E3339"/>
    <w:rsid w:val="008E3428"/>
    <w:rsid w:val="008E34EF"/>
    <w:rsid w:val="008E36DD"/>
    <w:rsid w:val="008E3821"/>
    <w:rsid w:val="008E39D0"/>
    <w:rsid w:val="008E39DE"/>
    <w:rsid w:val="008E3A5A"/>
    <w:rsid w:val="008E3B74"/>
    <w:rsid w:val="008E3C56"/>
    <w:rsid w:val="008E3CCF"/>
    <w:rsid w:val="008E3D8C"/>
    <w:rsid w:val="008E3FA6"/>
    <w:rsid w:val="008E3FFC"/>
    <w:rsid w:val="008E4793"/>
    <w:rsid w:val="008E48F4"/>
    <w:rsid w:val="008E4960"/>
    <w:rsid w:val="008E4C9B"/>
    <w:rsid w:val="008E4DB8"/>
    <w:rsid w:val="008E4E38"/>
    <w:rsid w:val="008E51B3"/>
    <w:rsid w:val="008E5457"/>
    <w:rsid w:val="008E55B3"/>
    <w:rsid w:val="008E5618"/>
    <w:rsid w:val="008E56B2"/>
    <w:rsid w:val="008E56D0"/>
    <w:rsid w:val="008E58A1"/>
    <w:rsid w:val="008E59E3"/>
    <w:rsid w:val="008E5BDD"/>
    <w:rsid w:val="008E5E4C"/>
    <w:rsid w:val="008E5EF3"/>
    <w:rsid w:val="008E6366"/>
    <w:rsid w:val="008E6574"/>
    <w:rsid w:val="008E6633"/>
    <w:rsid w:val="008E7010"/>
    <w:rsid w:val="008E70A4"/>
    <w:rsid w:val="008E7210"/>
    <w:rsid w:val="008E7223"/>
    <w:rsid w:val="008E7245"/>
    <w:rsid w:val="008E72C2"/>
    <w:rsid w:val="008E73DB"/>
    <w:rsid w:val="008E75B6"/>
    <w:rsid w:val="008E75E6"/>
    <w:rsid w:val="008E78F2"/>
    <w:rsid w:val="008E7A3D"/>
    <w:rsid w:val="008E7A5B"/>
    <w:rsid w:val="008E7B12"/>
    <w:rsid w:val="008E7B65"/>
    <w:rsid w:val="008E7C0D"/>
    <w:rsid w:val="008E7C31"/>
    <w:rsid w:val="008E7D4F"/>
    <w:rsid w:val="008E7D9B"/>
    <w:rsid w:val="008E7E42"/>
    <w:rsid w:val="008F0035"/>
    <w:rsid w:val="008F01A1"/>
    <w:rsid w:val="008F028E"/>
    <w:rsid w:val="008F064F"/>
    <w:rsid w:val="008F0765"/>
    <w:rsid w:val="008F08BE"/>
    <w:rsid w:val="008F0B2F"/>
    <w:rsid w:val="008F0BCA"/>
    <w:rsid w:val="008F0D22"/>
    <w:rsid w:val="008F0EAB"/>
    <w:rsid w:val="008F0FA8"/>
    <w:rsid w:val="008F1086"/>
    <w:rsid w:val="008F1186"/>
    <w:rsid w:val="008F13C2"/>
    <w:rsid w:val="008F1463"/>
    <w:rsid w:val="008F15BC"/>
    <w:rsid w:val="008F1789"/>
    <w:rsid w:val="008F1B6F"/>
    <w:rsid w:val="008F1B9E"/>
    <w:rsid w:val="008F1F87"/>
    <w:rsid w:val="008F208D"/>
    <w:rsid w:val="008F215C"/>
    <w:rsid w:val="008F236D"/>
    <w:rsid w:val="008F24ED"/>
    <w:rsid w:val="008F2519"/>
    <w:rsid w:val="008F2AFE"/>
    <w:rsid w:val="008F2D45"/>
    <w:rsid w:val="008F2DB4"/>
    <w:rsid w:val="008F2F99"/>
    <w:rsid w:val="008F2FAB"/>
    <w:rsid w:val="008F3258"/>
    <w:rsid w:val="008F32E8"/>
    <w:rsid w:val="008F34F8"/>
    <w:rsid w:val="008F3520"/>
    <w:rsid w:val="008F35FF"/>
    <w:rsid w:val="008F38BD"/>
    <w:rsid w:val="008F397F"/>
    <w:rsid w:val="008F3B48"/>
    <w:rsid w:val="008F3D66"/>
    <w:rsid w:val="008F4031"/>
    <w:rsid w:val="008F4139"/>
    <w:rsid w:val="008F4188"/>
    <w:rsid w:val="008F41C2"/>
    <w:rsid w:val="008F41E2"/>
    <w:rsid w:val="008F42FD"/>
    <w:rsid w:val="008F44BF"/>
    <w:rsid w:val="008F45D2"/>
    <w:rsid w:val="008F463E"/>
    <w:rsid w:val="008F47E0"/>
    <w:rsid w:val="008F494E"/>
    <w:rsid w:val="008F4A0E"/>
    <w:rsid w:val="008F4AC6"/>
    <w:rsid w:val="008F4BA9"/>
    <w:rsid w:val="008F4CDC"/>
    <w:rsid w:val="008F4DF1"/>
    <w:rsid w:val="008F4FB0"/>
    <w:rsid w:val="008F4FE9"/>
    <w:rsid w:val="008F5280"/>
    <w:rsid w:val="008F5435"/>
    <w:rsid w:val="008F55F9"/>
    <w:rsid w:val="008F57F8"/>
    <w:rsid w:val="008F5921"/>
    <w:rsid w:val="008F59FE"/>
    <w:rsid w:val="008F5A21"/>
    <w:rsid w:val="008F5E82"/>
    <w:rsid w:val="008F5F9B"/>
    <w:rsid w:val="008F6142"/>
    <w:rsid w:val="008F62D9"/>
    <w:rsid w:val="008F62E5"/>
    <w:rsid w:val="008F6491"/>
    <w:rsid w:val="008F6559"/>
    <w:rsid w:val="008F65EF"/>
    <w:rsid w:val="008F65FA"/>
    <w:rsid w:val="008F684E"/>
    <w:rsid w:val="008F68D9"/>
    <w:rsid w:val="008F6BE4"/>
    <w:rsid w:val="008F6E6D"/>
    <w:rsid w:val="008F6FC6"/>
    <w:rsid w:val="008F7188"/>
    <w:rsid w:val="008F726D"/>
    <w:rsid w:val="008F77C3"/>
    <w:rsid w:val="008F7833"/>
    <w:rsid w:val="008F7912"/>
    <w:rsid w:val="008F792E"/>
    <w:rsid w:val="008F7983"/>
    <w:rsid w:val="008F7A3A"/>
    <w:rsid w:val="008F7AA1"/>
    <w:rsid w:val="008F7B0F"/>
    <w:rsid w:val="008F7CB5"/>
    <w:rsid w:val="008F7D19"/>
    <w:rsid w:val="008F7E09"/>
    <w:rsid w:val="008F7E5A"/>
    <w:rsid w:val="008F7EB8"/>
    <w:rsid w:val="008F7F70"/>
    <w:rsid w:val="008F7FCA"/>
    <w:rsid w:val="009000B2"/>
    <w:rsid w:val="009006F0"/>
    <w:rsid w:val="009007C5"/>
    <w:rsid w:val="0090083B"/>
    <w:rsid w:val="0090083C"/>
    <w:rsid w:val="009009C7"/>
    <w:rsid w:val="00900B82"/>
    <w:rsid w:val="00900D65"/>
    <w:rsid w:val="00900E21"/>
    <w:rsid w:val="00900E79"/>
    <w:rsid w:val="0090102A"/>
    <w:rsid w:val="0090102B"/>
    <w:rsid w:val="00901209"/>
    <w:rsid w:val="00901291"/>
    <w:rsid w:val="009012DF"/>
    <w:rsid w:val="009013B0"/>
    <w:rsid w:val="009014DE"/>
    <w:rsid w:val="009015A4"/>
    <w:rsid w:val="00901674"/>
    <w:rsid w:val="00901732"/>
    <w:rsid w:val="00901875"/>
    <w:rsid w:val="0090199B"/>
    <w:rsid w:val="00901A45"/>
    <w:rsid w:val="00901D3B"/>
    <w:rsid w:val="00901D76"/>
    <w:rsid w:val="00901F19"/>
    <w:rsid w:val="00902298"/>
    <w:rsid w:val="00902531"/>
    <w:rsid w:val="00902A18"/>
    <w:rsid w:val="00902A50"/>
    <w:rsid w:val="00902A5A"/>
    <w:rsid w:val="00902D51"/>
    <w:rsid w:val="00903187"/>
    <w:rsid w:val="00903288"/>
    <w:rsid w:val="009032CC"/>
    <w:rsid w:val="009037E7"/>
    <w:rsid w:val="00903878"/>
    <w:rsid w:val="009039A7"/>
    <w:rsid w:val="00903D30"/>
    <w:rsid w:val="00903DEA"/>
    <w:rsid w:val="00903E9A"/>
    <w:rsid w:val="00903EE1"/>
    <w:rsid w:val="00904080"/>
    <w:rsid w:val="00904092"/>
    <w:rsid w:val="0090414A"/>
    <w:rsid w:val="0090420B"/>
    <w:rsid w:val="00904214"/>
    <w:rsid w:val="00904242"/>
    <w:rsid w:val="009042EC"/>
    <w:rsid w:val="009042EE"/>
    <w:rsid w:val="00904524"/>
    <w:rsid w:val="00904848"/>
    <w:rsid w:val="009048DB"/>
    <w:rsid w:val="009048F1"/>
    <w:rsid w:val="009049AF"/>
    <w:rsid w:val="009049D3"/>
    <w:rsid w:val="00904AD9"/>
    <w:rsid w:val="00904B31"/>
    <w:rsid w:val="00904B83"/>
    <w:rsid w:val="00904E43"/>
    <w:rsid w:val="00904F7A"/>
    <w:rsid w:val="00905076"/>
    <w:rsid w:val="00905118"/>
    <w:rsid w:val="009051EA"/>
    <w:rsid w:val="009052C7"/>
    <w:rsid w:val="0090534D"/>
    <w:rsid w:val="009053E3"/>
    <w:rsid w:val="009055A7"/>
    <w:rsid w:val="0090577D"/>
    <w:rsid w:val="0090580F"/>
    <w:rsid w:val="009058E2"/>
    <w:rsid w:val="00905A45"/>
    <w:rsid w:val="00905BB2"/>
    <w:rsid w:val="00905C18"/>
    <w:rsid w:val="00905C37"/>
    <w:rsid w:val="00905D06"/>
    <w:rsid w:val="00905F87"/>
    <w:rsid w:val="009064C9"/>
    <w:rsid w:val="00906636"/>
    <w:rsid w:val="0090672A"/>
    <w:rsid w:val="00906A85"/>
    <w:rsid w:val="00906B05"/>
    <w:rsid w:val="00906C6E"/>
    <w:rsid w:val="00906D97"/>
    <w:rsid w:val="00907019"/>
    <w:rsid w:val="009073D8"/>
    <w:rsid w:val="00907556"/>
    <w:rsid w:val="009075B2"/>
    <w:rsid w:val="00907627"/>
    <w:rsid w:val="00907657"/>
    <w:rsid w:val="0090766D"/>
    <w:rsid w:val="00907719"/>
    <w:rsid w:val="0090790D"/>
    <w:rsid w:val="00907983"/>
    <w:rsid w:val="00907B48"/>
    <w:rsid w:val="00907BFB"/>
    <w:rsid w:val="00907C13"/>
    <w:rsid w:val="00907CB3"/>
    <w:rsid w:val="00907DAC"/>
    <w:rsid w:val="00907FF4"/>
    <w:rsid w:val="0091016F"/>
    <w:rsid w:val="009101FF"/>
    <w:rsid w:val="009102A8"/>
    <w:rsid w:val="00910427"/>
    <w:rsid w:val="0091051E"/>
    <w:rsid w:val="009105AA"/>
    <w:rsid w:val="0091062D"/>
    <w:rsid w:val="009106C0"/>
    <w:rsid w:val="009107D9"/>
    <w:rsid w:val="00910864"/>
    <w:rsid w:val="00910922"/>
    <w:rsid w:val="00911037"/>
    <w:rsid w:val="009110B1"/>
    <w:rsid w:val="00911103"/>
    <w:rsid w:val="00911224"/>
    <w:rsid w:val="00911487"/>
    <w:rsid w:val="00911536"/>
    <w:rsid w:val="0091158B"/>
    <w:rsid w:val="009116B3"/>
    <w:rsid w:val="009117D1"/>
    <w:rsid w:val="009118E2"/>
    <w:rsid w:val="00911955"/>
    <w:rsid w:val="0091198E"/>
    <w:rsid w:val="00911C1C"/>
    <w:rsid w:val="00911DB3"/>
    <w:rsid w:val="00911E66"/>
    <w:rsid w:val="00912115"/>
    <w:rsid w:val="009126A1"/>
    <w:rsid w:val="009127F4"/>
    <w:rsid w:val="009129CA"/>
    <w:rsid w:val="00912C89"/>
    <w:rsid w:val="00912DC9"/>
    <w:rsid w:val="00912E0D"/>
    <w:rsid w:val="00912F27"/>
    <w:rsid w:val="009130D3"/>
    <w:rsid w:val="00913107"/>
    <w:rsid w:val="00913574"/>
    <w:rsid w:val="00913945"/>
    <w:rsid w:val="00913962"/>
    <w:rsid w:val="009139A7"/>
    <w:rsid w:val="00913AB5"/>
    <w:rsid w:val="00913AF0"/>
    <w:rsid w:val="00913B17"/>
    <w:rsid w:val="00913B70"/>
    <w:rsid w:val="00913CA8"/>
    <w:rsid w:val="00913D04"/>
    <w:rsid w:val="00913D7C"/>
    <w:rsid w:val="00913FE6"/>
    <w:rsid w:val="0091451C"/>
    <w:rsid w:val="009146C7"/>
    <w:rsid w:val="009148A1"/>
    <w:rsid w:val="00914D28"/>
    <w:rsid w:val="009150BC"/>
    <w:rsid w:val="009150F3"/>
    <w:rsid w:val="0091533A"/>
    <w:rsid w:val="00915371"/>
    <w:rsid w:val="0091550D"/>
    <w:rsid w:val="00915604"/>
    <w:rsid w:val="00915663"/>
    <w:rsid w:val="00915959"/>
    <w:rsid w:val="00915DC7"/>
    <w:rsid w:val="00915F34"/>
    <w:rsid w:val="009160CB"/>
    <w:rsid w:val="00916410"/>
    <w:rsid w:val="00916960"/>
    <w:rsid w:val="00916AAD"/>
    <w:rsid w:val="00916AD4"/>
    <w:rsid w:val="00916D48"/>
    <w:rsid w:val="00916DCA"/>
    <w:rsid w:val="00916E60"/>
    <w:rsid w:val="00916F9F"/>
    <w:rsid w:val="00916FCA"/>
    <w:rsid w:val="00917080"/>
    <w:rsid w:val="009170DC"/>
    <w:rsid w:val="0091762A"/>
    <w:rsid w:val="00917745"/>
    <w:rsid w:val="00917957"/>
    <w:rsid w:val="00917A3C"/>
    <w:rsid w:val="00917A55"/>
    <w:rsid w:val="00917AAE"/>
    <w:rsid w:val="00917B23"/>
    <w:rsid w:val="00917B65"/>
    <w:rsid w:val="00917BC9"/>
    <w:rsid w:val="00917CD2"/>
    <w:rsid w:val="00917EFA"/>
    <w:rsid w:val="009200C2"/>
    <w:rsid w:val="009201DD"/>
    <w:rsid w:val="0092051E"/>
    <w:rsid w:val="009206DB"/>
    <w:rsid w:val="009206E3"/>
    <w:rsid w:val="009207E3"/>
    <w:rsid w:val="0092083B"/>
    <w:rsid w:val="00920885"/>
    <w:rsid w:val="00920902"/>
    <w:rsid w:val="0092095C"/>
    <w:rsid w:val="00920A7A"/>
    <w:rsid w:val="00920B6C"/>
    <w:rsid w:val="00920BA7"/>
    <w:rsid w:val="00920C6D"/>
    <w:rsid w:val="00920CAD"/>
    <w:rsid w:val="00920D0C"/>
    <w:rsid w:val="00920D7B"/>
    <w:rsid w:val="00920DBA"/>
    <w:rsid w:val="00920F39"/>
    <w:rsid w:val="0092105A"/>
    <w:rsid w:val="00921115"/>
    <w:rsid w:val="00921119"/>
    <w:rsid w:val="00921288"/>
    <w:rsid w:val="009213CD"/>
    <w:rsid w:val="00921474"/>
    <w:rsid w:val="009214DE"/>
    <w:rsid w:val="009216DD"/>
    <w:rsid w:val="00921746"/>
    <w:rsid w:val="00921814"/>
    <w:rsid w:val="00921A4E"/>
    <w:rsid w:val="00921B00"/>
    <w:rsid w:val="00921B66"/>
    <w:rsid w:val="00921DDC"/>
    <w:rsid w:val="00921E80"/>
    <w:rsid w:val="00921EC8"/>
    <w:rsid w:val="00921F0E"/>
    <w:rsid w:val="00922332"/>
    <w:rsid w:val="0092241C"/>
    <w:rsid w:val="009226EB"/>
    <w:rsid w:val="00922728"/>
    <w:rsid w:val="009229BD"/>
    <w:rsid w:val="00922A1A"/>
    <w:rsid w:val="00922BA6"/>
    <w:rsid w:val="00922C88"/>
    <w:rsid w:val="00922F5B"/>
    <w:rsid w:val="00922F88"/>
    <w:rsid w:val="00923037"/>
    <w:rsid w:val="009230E0"/>
    <w:rsid w:val="00923168"/>
    <w:rsid w:val="00923548"/>
    <w:rsid w:val="009235CC"/>
    <w:rsid w:val="00923799"/>
    <w:rsid w:val="00923807"/>
    <w:rsid w:val="0092399B"/>
    <w:rsid w:val="009239F5"/>
    <w:rsid w:val="00923CA2"/>
    <w:rsid w:val="00923F06"/>
    <w:rsid w:val="0092401C"/>
    <w:rsid w:val="00924228"/>
    <w:rsid w:val="0092423E"/>
    <w:rsid w:val="009243B1"/>
    <w:rsid w:val="00924422"/>
    <w:rsid w:val="00924693"/>
    <w:rsid w:val="0092475D"/>
    <w:rsid w:val="009247C3"/>
    <w:rsid w:val="0092481D"/>
    <w:rsid w:val="0092483F"/>
    <w:rsid w:val="00924A10"/>
    <w:rsid w:val="0092515D"/>
    <w:rsid w:val="009252F5"/>
    <w:rsid w:val="0092540C"/>
    <w:rsid w:val="0092548E"/>
    <w:rsid w:val="0092561E"/>
    <w:rsid w:val="00925654"/>
    <w:rsid w:val="00925723"/>
    <w:rsid w:val="009259AF"/>
    <w:rsid w:val="00925A05"/>
    <w:rsid w:val="00925A46"/>
    <w:rsid w:val="00925B83"/>
    <w:rsid w:val="00925D39"/>
    <w:rsid w:val="00925E24"/>
    <w:rsid w:val="009260D0"/>
    <w:rsid w:val="00926448"/>
    <w:rsid w:val="009264C7"/>
    <w:rsid w:val="00926566"/>
    <w:rsid w:val="009266A1"/>
    <w:rsid w:val="00926A61"/>
    <w:rsid w:val="00926C42"/>
    <w:rsid w:val="00926DE1"/>
    <w:rsid w:val="00926E3E"/>
    <w:rsid w:val="00926E7F"/>
    <w:rsid w:val="009272A0"/>
    <w:rsid w:val="00927315"/>
    <w:rsid w:val="0092761F"/>
    <w:rsid w:val="0092780E"/>
    <w:rsid w:val="00927832"/>
    <w:rsid w:val="00927B91"/>
    <w:rsid w:val="00927CC2"/>
    <w:rsid w:val="00927D4F"/>
    <w:rsid w:val="00927D5F"/>
    <w:rsid w:val="00927E4D"/>
    <w:rsid w:val="00927F09"/>
    <w:rsid w:val="009301E0"/>
    <w:rsid w:val="0093039B"/>
    <w:rsid w:val="009303DB"/>
    <w:rsid w:val="00930511"/>
    <w:rsid w:val="009306AD"/>
    <w:rsid w:val="009306E6"/>
    <w:rsid w:val="0093095D"/>
    <w:rsid w:val="00930A95"/>
    <w:rsid w:val="00930C2B"/>
    <w:rsid w:val="00930D5D"/>
    <w:rsid w:val="00930DDD"/>
    <w:rsid w:val="00930E7A"/>
    <w:rsid w:val="00930E83"/>
    <w:rsid w:val="00930F6D"/>
    <w:rsid w:val="0093102A"/>
    <w:rsid w:val="0093109F"/>
    <w:rsid w:val="009310A2"/>
    <w:rsid w:val="009313C8"/>
    <w:rsid w:val="0093150C"/>
    <w:rsid w:val="00931590"/>
    <w:rsid w:val="009315EE"/>
    <w:rsid w:val="009317DD"/>
    <w:rsid w:val="00931849"/>
    <w:rsid w:val="0093192F"/>
    <w:rsid w:val="00931C39"/>
    <w:rsid w:val="00931C93"/>
    <w:rsid w:val="00931F73"/>
    <w:rsid w:val="009322E5"/>
    <w:rsid w:val="009324F5"/>
    <w:rsid w:val="00932547"/>
    <w:rsid w:val="009325F7"/>
    <w:rsid w:val="00932639"/>
    <w:rsid w:val="00932684"/>
    <w:rsid w:val="009326A3"/>
    <w:rsid w:val="009326D0"/>
    <w:rsid w:val="0093289A"/>
    <w:rsid w:val="0093290C"/>
    <w:rsid w:val="00932930"/>
    <w:rsid w:val="009329B3"/>
    <w:rsid w:val="00933113"/>
    <w:rsid w:val="0093356F"/>
    <w:rsid w:val="00933698"/>
    <w:rsid w:val="009336AF"/>
    <w:rsid w:val="009336CC"/>
    <w:rsid w:val="00933708"/>
    <w:rsid w:val="009337EC"/>
    <w:rsid w:val="009337EE"/>
    <w:rsid w:val="00933938"/>
    <w:rsid w:val="00933949"/>
    <w:rsid w:val="00933C97"/>
    <w:rsid w:val="00933E6D"/>
    <w:rsid w:val="00933F5C"/>
    <w:rsid w:val="009340D5"/>
    <w:rsid w:val="00934104"/>
    <w:rsid w:val="009341BA"/>
    <w:rsid w:val="00934220"/>
    <w:rsid w:val="00934300"/>
    <w:rsid w:val="00934373"/>
    <w:rsid w:val="00934515"/>
    <w:rsid w:val="0093458D"/>
    <w:rsid w:val="00934646"/>
    <w:rsid w:val="00934D1D"/>
    <w:rsid w:val="00934D81"/>
    <w:rsid w:val="00934E41"/>
    <w:rsid w:val="00935101"/>
    <w:rsid w:val="0093512E"/>
    <w:rsid w:val="0093517C"/>
    <w:rsid w:val="009353F0"/>
    <w:rsid w:val="0093549A"/>
    <w:rsid w:val="009354AF"/>
    <w:rsid w:val="00935511"/>
    <w:rsid w:val="009356A7"/>
    <w:rsid w:val="00935963"/>
    <w:rsid w:val="0093596C"/>
    <w:rsid w:val="00935B7F"/>
    <w:rsid w:val="00935F41"/>
    <w:rsid w:val="009360BB"/>
    <w:rsid w:val="009362BE"/>
    <w:rsid w:val="00936346"/>
    <w:rsid w:val="0093635A"/>
    <w:rsid w:val="00936480"/>
    <w:rsid w:val="009365D0"/>
    <w:rsid w:val="00936609"/>
    <w:rsid w:val="009366AA"/>
    <w:rsid w:val="0093687C"/>
    <w:rsid w:val="00936AB6"/>
    <w:rsid w:val="00936BF0"/>
    <w:rsid w:val="00936DEA"/>
    <w:rsid w:val="00937087"/>
    <w:rsid w:val="009370C3"/>
    <w:rsid w:val="00937229"/>
    <w:rsid w:val="00937230"/>
    <w:rsid w:val="0093726A"/>
    <w:rsid w:val="00937405"/>
    <w:rsid w:val="00937472"/>
    <w:rsid w:val="00937611"/>
    <w:rsid w:val="00937F0D"/>
    <w:rsid w:val="0094005B"/>
    <w:rsid w:val="009401DF"/>
    <w:rsid w:val="0094037A"/>
    <w:rsid w:val="0094049F"/>
    <w:rsid w:val="009406C2"/>
    <w:rsid w:val="0094076A"/>
    <w:rsid w:val="00940B10"/>
    <w:rsid w:val="00940B9D"/>
    <w:rsid w:val="00940DDA"/>
    <w:rsid w:val="0094106E"/>
    <w:rsid w:val="00941607"/>
    <w:rsid w:val="00941745"/>
    <w:rsid w:val="00941880"/>
    <w:rsid w:val="00941918"/>
    <w:rsid w:val="009419EE"/>
    <w:rsid w:val="00941BF1"/>
    <w:rsid w:val="00941C78"/>
    <w:rsid w:val="00941D2A"/>
    <w:rsid w:val="00941EB4"/>
    <w:rsid w:val="00942002"/>
    <w:rsid w:val="00942058"/>
    <w:rsid w:val="00942137"/>
    <w:rsid w:val="00942186"/>
    <w:rsid w:val="009421D7"/>
    <w:rsid w:val="009422E4"/>
    <w:rsid w:val="00942536"/>
    <w:rsid w:val="0094268C"/>
    <w:rsid w:val="0094272C"/>
    <w:rsid w:val="00942732"/>
    <w:rsid w:val="009427A7"/>
    <w:rsid w:val="0094281E"/>
    <w:rsid w:val="009428B9"/>
    <w:rsid w:val="0094299B"/>
    <w:rsid w:val="00942B7D"/>
    <w:rsid w:val="00942C02"/>
    <w:rsid w:val="00942C57"/>
    <w:rsid w:val="00942C87"/>
    <w:rsid w:val="00942D34"/>
    <w:rsid w:val="00942DDF"/>
    <w:rsid w:val="00943040"/>
    <w:rsid w:val="0094325A"/>
    <w:rsid w:val="009435ED"/>
    <w:rsid w:val="00943609"/>
    <w:rsid w:val="00943722"/>
    <w:rsid w:val="00943CA9"/>
    <w:rsid w:val="00943DA7"/>
    <w:rsid w:val="00943DAA"/>
    <w:rsid w:val="00943E39"/>
    <w:rsid w:val="0094409C"/>
    <w:rsid w:val="00944377"/>
    <w:rsid w:val="00944434"/>
    <w:rsid w:val="009444E7"/>
    <w:rsid w:val="009444F7"/>
    <w:rsid w:val="00944568"/>
    <w:rsid w:val="009446DB"/>
    <w:rsid w:val="009447D0"/>
    <w:rsid w:val="00944959"/>
    <w:rsid w:val="00944B27"/>
    <w:rsid w:val="00944C68"/>
    <w:rsid w:val="00944CB0"/>
    <w:rsid w:val="00944E23"/>
    <w:rsid w:val="00944F17"/>
    <w:rsid w:val="00945029"/>
    <w:rsid w:val="009450BE"/>
    <w:rsid w:val="009452AC"/>
    <w:rsid w:val="00945468"/>
    <w:rsid w:val="0094556C"/>
    <w:rsid w:val="0094593F"/>
    <w:rsid w:val="0094595E"/>
    <w:rsid w:val="00945A3F"/>
    <w:rsid w:val="00945C58"/>
    <w:rsid w:val="00945CD7"/>
    <w:rsid w:val="00945E7E"/>
    <w:rsid w:val="009460CB"/>
    <w:rsid w:val="00946297"/>
    <w:rsid w:val="00946583"/>
    <w:rsid w:val="00946927"/>
    <w:rsid w:val="009469DA"/>
    <w:rsid w:val="00946EF6"/>
    <w:rsid w:val="00946FB1"/>
    <w:rsid w:val="00947195"/>
    <w:rsid w:val="009472CA"/>
    <w:rsid w:val="0094732B"/>
    <w:rsid w:val="00947392"/>
    <w:rsid w:val="009473D2"/>
    <w:rsid w:val="00947458"/>
    <w:rsid w:val="009474CD"/>
    <w:rsid w:val="00947544"/>
    <w:rsid w:val="0094772F"/>
    <w:rsid w:val="009477E0"/>
    <w:rsid w:val="00947AB9"/>
    <w:rsid w:val="00947B40"/>
    <w:rsid w:val="009500A8"/>
    <w:rsid w:val="009500A9"/>
    <w:rsid w:val="00950328"/>
    <w:rsid w:val="00950397"/>
    <w:rsid w:val="009504A1"/>
    <w:rsid w:val="009504B2"/>
    <w:rsid w:val="0095055F"/>
    <w:rsid w:val="009507B6"/>
    <w:rsid w:val="009508B2"/>
    <w:rsid w:val="00950BAB"/>
    <w:rsid w:val="00950D35"/>
    <w:rsid w:val="00950FCB"/>
    <w:rsid w:val="009510DC"/>
    <w:rsid w:val="0095110E"/>
    <w:rsid w:val="0095122A"/>
    <w:rsid w:val="0095127C"/>
    <w:rsid w:val="009513FC"/>
    <w:rsid w:val="0095154B"/>
    <w:rsid w:val="0095157F"/>
    <w:rsid w:val="009515FE"/>
    <w:rsid w:val="009517C3"/>
    <w:rsid w:val="0095189F"/>
    <w:rsid w:val="00951A3E"/>
    <w:rsid w:val="00951DB4"/>
    <w:rsid w:val="00952004"/>
    <w:rsid w:val="00952113"/>
    <w:rsid w:val="009522B2"/>
    <w:rsid w:val="0095247A"/>
    <w:rsid w:val="00952B06"/>
    <w:rsid w:val="00952B79"/>
    <w:rsid w:val="00952C11"/>
    <w:rsid w:val="00952D4E"/>
    <w:rsid w:val="00952EA9"/>
    <w:rsid w:val="00952F37"/>
    <w:rsid w:val="00953215"/>
    <w:rsid w:val="0095338D"/>
    <w:rsid w:val="009533F1"/>
    <w:rsid w:val="00953466"/>
    <w:rsid w:val="00953833"/>
    <w:rsid w:val="009538E2"/>
    <w:rsid w:val="00953A14"/>
    <w:rsid w:val="00953C21"/>
    <w:rsid w:val="00953F3A"/>
    <w:rsid w:val="00954438"/>
    <w:rsid w:val="0095445A"/>
    <w:rsid w:val="009547DC"/>
    <w:rsid w:val="00954860"/>
    <w:rsid w:val="009548F9"/>
    <w:rsid w:val="009549E2"/>
    <w:rsid w:val="00954FDA"/>
    <w:rsid w:val="00955074"/>
    <w:rsid w:val="009550D7"/>
    <w:rsid w:val="00955115"/>
    <w:rsid w:val="0095519B"/>
    <w:rsid w:val="00955286"/>
    <w:rsid w:val="00955305"/>
    <w:rsid w:val="00955390"/>
    <w:rsid w:val="0095560D"/>
    <w:rsid w:val="00955947"/>
    <w:rsid w:val="00955B69"/>
    <w:rsid w:val="00955EE8"/>
    <w:rsid w:val="00955F14"/>
    <w:rsid w:val="00955F48"/>
    <w:rsid w:val="00955F7B"/>
    <w:rsid w:val="0095618D"/>
    <w:rsid w:val="009561CC"/>
    <w:rsid w:val="009562CC"/>
    <w:rsid w:val="0095648D"/>
    <w:rsid w:val="009564AD"/>
    <w:rsid w:val="009565D3"/>
    <w:rsid w:val="009565F1"/>
    <w:rsid w:val="0095671C"/>
    <w:rsid w:val="00956824"/>
    <w:rsid w:val="0095685C"/>
    <w:rsid w:val="009568EB"/>
    <w:rsid w:val="00956937"/>
    <w:rsid w:val="00956951"/>
    <w:rsid w:val="00956CC8"/>
    <w:rsid w:val="00956D5B"/>
    <w:rsid w:val="009570AF"/>
    <w:rsid w:val="00957316"/>
    <w:rsid w:val="00957678"/>
    <w:rsid w:val="00957762"/>
    <w:rsid w:val="0095784F"/>
    <w:rsid w:val="009578FA"/>
    <w:rsid w:val="00957B3B"/>
    <w:rsid w:val="00957E9C"/>
    <w:rsid w:val="00960039"/>
    <w:rsid w:val="00960356"/>
    <w:rsid w:val="00960422"/>
    <w:rsid w:val="00960852"/>
    <w:rsid w:val="00960912"/>
    <w:rsid w:val="00960919"/>
    <w:rsid w:val="009609F3"/>
    <w:rsid w:val="00960B35"/>
    <w:rsid w:val="00960BF2"/>
    <w:rsid w:val="00960DA3"/>
    <w:rsid w:val="00960E2B"/>
    <w:rsid w:val="00960F7B"/>
    <w:rsid w:val="0096109E"/>
    <w:rsid w:val="0096110E"/>
    <w:rsid w:val="0096153D"/>
    <w:rsid w:val="0096155F"/>
    <w:rsid w:val="00961575"/>
    <w:rsid w:val="00961590"/>
    <w:rsid w:val="00961635"/>
    <w:rsid w:val="00961666"/>
    <w:rsid w:val="00961996"/>
    <w:rsid w:val="00961A90"/>
    <w:rsid w:val="00961ADB"/>
    <w:rsid w:val="00961B19"/>
    <w:rsid w:val="00961BC0"/>
    <w:rsid w:val="00961E35"/>
    <w:rsid w:val="00961F15"/>
    <w:rsid w:val="00961F78"/>
    <w:rsid w:val="00962031"/>
    <w:rsid w:val="009621C8"/>
    <w:rsid w:val="00962271"/>
    <w:rsid w:val="00962432"/>
    <w:rsid w:val="00962449"/>
    <w:rsid w:val="0096279A"/>
    <w:rsid w:val="009627E6"/>
    <w:rsid w:val="009627F4"/>
    <w:rsid w:val="00962983"/>
    <w:rsid w:val="00962AA9"/>
    <w:rsid w:val="00962AB8"/>
    <w:rsid w:val="00962F79"/>
    <w:rsid w:val="00963208"/>
    <w:rsid w:val="0096320D"/>
    <w:rsid w:val="00963533"/>
    <w:rsid w:val="009638FE"/>
    <w:rsid w:val="00963B60"/>
    <w:rsid w:val="00963C7D"/>
    <w:rsid w:val="00963CAC"/>
    <w:rsid w:val="00963EA1"/>
    <w:rsid w:val="009644C9"/>
    <w:rsid w:val="009645A7"/>
    <w:rsid w:val="0096467C"/>
    <w:rsid w:val="00964714"/>
    <w:rsid w:val="0096486C"/>
    <w:rsid w:val="009649F7"/>
    <w:rsid w:val="00964ACD"/>
    <w:rsid w:val="00964B2B"/>
    <w:rsid w:val="00964C19"/>
    <w:rsid w:val="00964C74"/>
    <w:rsid w:val="00964C83"/>
    <w:rsid w:val="00964D01"/>
    <w:rsid w:val="00964F08"/>
    <w:rsid w:val="009651A2"/>
    <w:rsid w:val="00965418"/>
    <w:rsid w:val="00965432"/>
    <w:rsid w:val="00965627"/>
    <w:rsid w:val="00965806"/>
    <w:rsid w:val="009658F8"/>
    <w:rsid w:val="009659B0"/>
    <w:rsid w:val="00965A06"/>
    <w:rsid w:val="00965A24"/>
    <w:rsid w:val="00966095"/>
    <w:rsid w:val="00966265"/>
    <w:rsid w:val="009662A2"/>
    <w:rsid w:val="009665F7"/>
    <w:rsid w:val="009666E8"/>
    <w:rsid w:val="00966802"/>
    <w:rsid w:val="00966826"/>
    <w:rsid w:val="00966875"/>
    <w:rsid w:val="0096699A"/>
    <w:rsid w:val="00966A2F"/>
    <w:rsid w:val="00966AEA"/>
    <w:rsid w:val="00966D36"/>
    <w:rsid w:val="00966E32"/>
    <w:rsid w:val="00966F05"/>
    <w:rsid w:val="00966F69"/>
    <w:rsid w:val="00967035"/>
    <w:rsid w:val="009671D5"/>
    <w:rsid w:val="00967201"/>
    <w:rsid w:val="00967330"/>
    <w:rsid w:val="00967396"/>
    <w:rsid w:val="009675DF"/>
    <w:rsid w:val="00967B26"/>
    <w:rsid w:val="00967D2C"/>
    <w:rsid w:val="00967DFD"/>
    <w:rsid w:val="00967EB8"/>
    <w:rsid w:val="0097021B"/>
    <w:rsid w:val="009703FC"/>
    <w:rsid w:val="009704C4"/>
    <w:rsid w:val="009705EB"/>
    <w:rsid w:val="0097078B"/>
    <w:rsid w:val="00970840"/>
    <w:rsid w:val="009708A7"/>
    <w:rsid w:val="00970A36"/>
    <w:rsid w:val="00970D5C"/>
    <w:rsid w:val="00970EAC"/>
    <w:rsid w:val="00970F1C"/>
    <w:rsid w:val="009710F6"/>
    <w:rsid w:val="00971254"/>
    <w:rsid w:val="00971421"/>
    <w:rsid w:val="009714AD"/>
    <w:rsid w:val="00971525"/>
    <w:rsid w:val="009715CC"/>
    <w:rsid w:val="0097173F"/>
    <w:rsid w:val="009717D6"/>
    <w:rsid w:val="00971937"/>
    <w:rsid w:val="00971D2D"/>
    <w:rsid w:val="00971EA8"/>
    <w:rsid w:val="00971F11"/>
    <w:rsid w:val="00972145"/>
    <w:rsid w:val="00972229"/>
    <w:rsid w:val="00972442"/>
    <w:rsid w:val="00972462"/>
    <w:rsid w:val="0097246A"/>
    <w:rsid w:val="009724D1"/>
    <w:rsid w:val="009728A8"/>
    <w:rsid w:val="0097290B"/>
    <w:rsid w:val="00972AD4"/>
    <w:rsid w:val="00972BC5"/>
    <w:rsid w:val="00972CDC"/>
    <w:rsid w:val="00972D26"/>
    <w:rsid w:val="00972D7D"/>
    <w:rsid w:val="00972E75"/>
    <w:rsid w:val="00972FD8"/>
    <w:rsid w:val="00973068"/>
    <w:rsid w:val="009730BC"/>
    <w:rsid w:val="00973121"/>
    <w:rsid w:val="00973366"/>
    <w:rsid w:val="00973369"/>
    <w:rsid w:val="009733EB"/>
    <w:rsid w:val="00973683"/>
    <w:rsid w:val="009736B0"/>
    <w:rsid w:val="009736D8"/>
    <w:rsid w:val="009737DF"/>
    <w:rsid w:val="0097381D"/>
    <w:rsid w:val="00973928"/>
    <w:rsid w:val="00973B92"/>
    <w:rsid w:val="00973DD2"/>
    <w:rsid w:val="00973E26"/>
    <w:rsid w:val="00974419"/>
    <w:rsid w:val="00974533"/>
    <w:rsid w:val="009746B0"/>
    <w:rsid w:val="00974891"/>
    <w:rsid w:val="009749D5"/>
    <w:rsid w:val="00974CEB"/>
    <w:rsid w:val="00974D1C"/>
    <w:rsid w:val="00974EE6"/>
    <w:rsid w:val="009750A6"/>
    <w:rsid w:val="009750D7"/>
    <w:rsid w:val="00975162"/>
    <w:rsid w:val="009753E5"/>
    <w:rsid w:val="0097576B"/>
    <w:rsid w:val="009759D7"/>
    <w:rsid w:val="00975A70"/>
    <w:rsid w:val="00975B23"/>
    <w:rsid w:val="00975C75"/>
    <w:rsid w:val="00975D1A"/>
    <w:rsid w:val="00975DC8"/>
    <w:rsid w:val="0097607C"/>
    <w:rsid w:val="00976297"/>
    <w:rsid w:val="00976502"/>
    <w:rsid w:val="00976561"/>
    <w:rsid w:val="009765A7"/>
    <w:rsid w:val="00976751"/>
    <w:rsid w:val="00976D87"/>
    <w:rsid w:val="00976F92"/>
    <w:rsid w:val="009770F5"/>
    <w:rsid w:val="00977143"/>
    <w:rsid w:val="009771B4"/>
    <w:rsid w:val="009773B3"/>
    <w:rsid w:val="00977600"/>
    <w:rsid w:val="0097762E"/>
    <w:rsid w:val="009777BA"/>
    <w:rsid w:val="00977818"/>
    <w:rsid w:val="009778FE"/>
    <w:rsid w:val="00977EA8"/>
    <w:rsid w:val="00977F57"/>
    <w:rsid w:val="00977F6D"/>
    <w:rsid w:val="009800C5"/>
    <w:rsid w:val="009801CA"/>
    <w:rsid w:val="00980219"/>
    <w:rsid w:val="00980223"/>
    <w:rsid w:val="009802AA"/>
    <w:rsid w:val="009802BB"/>
    <w:rsid w:val="0098042D"/>
    <w:rsid w:val="0098045F"/>
    <w:rsid w:val="009805B1"/>
    <w:rsid w:val="00980787"/>
    <w:rsid w:val="0098082E"/>
    <w:rsid w:val="009808DB"/>
    <w:rsid w:val="00980BC0"/>
    <w:rsid w:val="00980F18"/>
    <w:rsid w:val="00980F86"/>
    <w:rsid w:val="00981017"/>
    <w:rsid w:val="00981055"/>
    <w:rsid w:val="009814E0"/>
    <w:rsid w:val="0098172C"/>
    <w:rsid w:val="00981904"/>
    <w:rsid w:val="00981B63"/>
    <w:rsid w:val="00981DC6"/>
    <w:rsid w:val="00981E30"/>
    <w:rsid w:val="00981F61"/>
    <w:rsid w:val="00981F78"/>
    <w:rsid w:val="00981FBE"/>
    <w:rsid w:val="0098205A"/>
    <w:rsid w:val="0098210D"/>
    <w:rsid w:val="00982666"/>
    <w:rsid w:val="00982677"/>
    <w:rsid w:val="009826EF"/>
    <w:rsid w:val="0098287D"/>
    <w:rsid w:val="0098288B"/>
    <w:rsid w:val="009829E5"/>
    <w:rsid w:val="00982AB5"/>
    <w:rsid w:val="00982D19"/>
    <w:rsid w:val="00982F6F"/>
    <w:rsid w:val="00982F9A"/>
    <w:rsid w:val="009830E7"/>
    <w:rsid w:val="009832D6"/>
    <w:rsid w:val="009833BA"/>
    <w:rsid w:val="00983598"/>
    <w:rsid w:val="00983685"/>
    <w:rsid w:val="00983736"/>
    <w:rsid w:val="00983885"/>
    <w:rsid w:val="00983B82"/>
    <w:rsid w:val="00983C3D"/>
    <w:rsid w:val="00983C60"/>
    <w:rsid w:val="00983C66"/>
    <w:rsid w:val="00983D7E"/>
    <w:rsid w:val="00983DEC"/>
    <w:rsid w:val="00983E3C"/>
    <w:rsid w:val="00983EF0"/>
    <w:rsid w:val="00983F17"/>
    <w:rsid w:val="00984185"/>
    <w:rsid w:val="0098419C"/>
    <w:rsid w:val="00984446"/>
    <w:rsid w:val="00984536"/>
    <w:rsid w:val="0098454C"/>
    <w:rsid w:val="00984592"/>
    <w:rsid w:val="00984620"/>
    <w:rsid w:val="00984728"/>
    <w:rsid w:val="0098485B"/>
    <w:rsid w:val="00984872"/>
    <w:rsid w:val="009848E6"/>
    <w:rsid w:val="00984926"/>
    <w:rsid w:val="00984964"/>
    <w:rsid w:val="0098497D"/>
    <w:rsid w:val="00984A17"/>
    <w:rsid w:val="00984A9C"/>
    <w:rsid w:val="00984B01"/>
    <w:rsid w:val="00984B57"/>
    <w:rsid w:val="00984B83"/>
    <w:rsid w:val="00984EEA"/>
    <w:rsid w:val="00984F8B"/>
    <w:rsid w:val="009850E8"/>
    <w:rsid w:val="009850FA"/>
    <w:rsid w:val="0098517A"/>
    <w:rsid w:val="009852AA"/>
    <w:rsid w:val="009852C2"/>
    <w:rsid w:val="0098572A"/>
    <w:rsid w:val="00985760"/>
    <w:rsid w:val="009857CB"/>
    <w:rsid w:val="0098596A"/>
    <w:rsid w:val="009859B9"/>
    <w:rsid w:val="00985ABB"/>
    <w:rsid w:val="00985B1F"/>
    <w:rsid w:val="00985D17"/>
    <w:rsid w:val="00985F8E"/>
    <w:rsid w:val="00985FD3"/>
    <w:rsid w:val="00986059"/>
    <w:rsid w:val="0098612B"/>
    <w:rsid w:val="00986168"/>
    <w:rsid w:val="009862CA"/>
    <w:rsid w:val="009863FA"/>
    <w:rsid w:val="009864C2"/>
    <w:rsid w:val="00986AC6"/>
    <w:rsid w:val="00986CC6"/>
    <w:rsid w:val="00986DF3"/>
    <w:rsid w:val="00986FBB"/>
    <w:rsid w:val="0098703C"/>
    <w:rsid w:val="0098703F"/>
    <w:rsid w:val="009870A5"/>
    <w:rsid w:val="0098710B"/>
    <w:rsid w:val="00987159"/>
    <w:rsid w:val="009871EE"/>
    <w:rsid w:val="009872B4"/>
    <w:rsid w:val="0098737E"/>
    <w:rsid w:val="00987450"/>
    <w:rsid w:val="0098752A"/>
    <w:rsid w:val="009876F0"/>
    <w:rsid w:val="009877B4"/>
    <w:rsid w:val="00987805"/>
    <w:rsid w:val="00987A6D"/>
    <w:rsid w:val="00987A6F"/>
    <w:rsid w:val="00987C18"/>
    <w:rsid w:val="00987C67"/>
    <w:rsid w:val="00987E1D"/>
    <w:rsid w:val="00987EC3"/>
    <w:rsid w:val="00987EF5"/>
    <w:rsid w:val="00987FD0"/>
    <w:rsid w:val="00987FEC"/>
    <w:rsid w:val="0099012E"/>
    <w:rsid w:val="009902A4"/>
    <w:rsid w:val="0099040C"/>
    <w:rsid w:val="00990740"/>
    <w:rsid w:val="00990829"/>
    <w:rsid w:val="009908AD"/>
    <w:rsid w:val="0099091B"/>
    <w:rsid w:val="00990B8A"/>
    <w:rsid w:val="00990BA3"/>
    <w:rsid w:val="00990E43"/>
    <w:rsid w:val="009910E3"/>
    <w:rsid w:val="00991323"/>
    <w:rsid w:val="00991363"/>
    <w:rsid w:val="009913F6"/>
    <w:rsid w:val="0099141E"/>
    <w:rsid w:val="00991518"/>
    <w:rsid w:val="009917ED"/>
    <w:rsid w:val="0099188F"/>
    <w:rsid w:val="009918FE"/>
    <w:rsid w:val="00991AA0"/>
    <w:rsid w:val="00991BF4"/>
    <w:rsid w:val="00991D17"/>
    <w:rsid w:val="00991FF2"/>
    <w:rsid w:val="00992182"/>
    <w:rsid w:val="009924B2"/>
    <w:rsid w:val="009925C5"/>
    <w:rsid w:val="00992775"/>
    <w:rsid w:val="009927EF"/>
    <w:rsid w:val="0099293E"/>
    <w:rsid w:val="00992952"/>
    <w:rsid w:val="00992971"/>
    <w:rsid w:val="00992B04"/>
    <w:rsid w:val="00992D7A"/>
    <w:rsid w:val="009930AD"/>
    <w:rsid w:val="009931F6"/>
    <w:rsid w:val="0099335F"/>
    <w:rsid w:val="00993522"/>
    <w:rsid w:val="0099354D"/>
    <w:rsid w:val="0099374A"/>
    <w:rsid w:val="00993989"/>
    <w:rsid w:val="00993A08"/>
    <w:rsid w:val="00993ACA"/>
    <w:rsid w:val="00993C30"/>
    <w:rsid w:val="00993D72"/>
    <w:rsid w:val="00993F58"/>
    <w:rsid w:val="0099416D"/>
    <w:rsid w:val="009941FA"/>
    <w:rsid w:val="009942D6"/>
    <w:rsid w:val="009943E2"/>
    <w:rsid w:val="00994442"/>
    <w:rsid w:val="00994480"/>
    <w:rsid w:val="009944C6"/>
    <w:rsid w:val="0099451E"/>
    <w:rsid w:val="009946BF"/>
    <w:rsid w:val="009946C0"/>
    <w:rsid w:val="009946C9"/>
    <w:rsid w:val="00994A5B"/>
    <w:rsid w:val="00994A7B"/>
    <w:rsid w:val="00994C31"/>
    <w:rsid w:val="00994E48"/>
    <w:rsid w:val="00994E4E"/>
    <w:rsid w:val="00994FB6"/>
    <w:rsid w:val="0099596E"/>
    <w:rsid w:val="009959F2"/>
    <w:rsid w:val="00995AB7"/>
    <w:rsid w:val="00995BE2"/>
    <w:rsid w:val="00995C9D"/>
    <w:rsid w:val="00995D9A"/>
    <w:rsid w:val="00995EC7"/>
    <w:rsid w:val="00995F81"/>
    <w:rsid w:val="0099632E"/>
    <w:rsid w:val="00996398"/>
    <w:rsid w:val="009963C2"/>
    <w:rsid w:val="009964BC"/>
    <w:rsid w:val="00996645"/>
    <w:rsid w:val="00996681"/>
    <w:rsid w:val="009969D9"/>
    <w:rsid w:val="009969E4"/>
    <w:rsid w:val="00996B90"/>
    <w:rsid w:val="00996DB3"/>
    <w:rsid w:val="00996E93"/>
    <w:rsid w:val="009974D9"/>
    <w:rsid w:val="00997649"/>
    <w:rsid w:val="00997862"/>
    <w:rsid w:val="00997958"/>
    <w:rsid w:val="00997AA1"/>
    <w:rsid w:val="00997AF1"/>
    <w:rsid w:val="00997BD0"/>
    <w:rsid w:val="00997C15"/>
    <w:rsid w:val="00997F91"/>
    <w:rsid w:val="009A02CC"/>
    <w:rsid w:val="009A0602"/>
    <w:rsid w:val="009A0676"/>
    <w:rsid w:val="009A0776"/>
    <w:rsid w:val="009A077B"/>
    <w:rsid w:val="009A0B13"/>
    <w:rsid w:val="009A0B36"/>
    <w:rsid w:val="009A0C5E"/>
    <w:rsid w:val="009A0D7F"/>
    <w:rsid w:val="009A0ED4"/>
    <w:rsid w:val="009A10A4"/>
    <w:rsid w:val="009A11B0"/>
    <w:rsid w:val="009A11C6"/>
    <w:rsid w:val="009A1452"/>
    <w:rsid w:val="009A1469"/>
    <w:rsid w:val="009A1534"/>
    <w:rsid w:val="009A1575"/>
    <w:rsid w:val="009A15CC"/>
    <w:rsid w:val="009A164B"/>
    <w:rsid w:val="009A168F"/>
    <w:rsid w:val="009A1964"/>
    <w:rsid w:val="009A1978"/>
    <w:rsid w:val="009A1A1C"/>
    <w:rsid w:val="009A1A69"/>
    <w:rsid w:val="009A1B61"/>
    <w:rsid w:val="009A1E17"/>
    <w:rsid w:val="009A1EA3"/>
    <w:rsid w:val="009A1F63"/>
    <w:rsid w:val="009A1F77"/>
    <w:rsid w:val="009A1FC2"/>
    <w:rsid w:val="009A2136"/>
    <w:rsid w:val="009A2200"/>
    <w:rsid w:val="009A2261"/>
    <w:rsid w:val="009A2407"/>
    <w:rsid w:val="009A256B"/>
    <w:rsid w:val="009A283B"/>
    <w:rsid w:val="009A2999"/>
    <w:rsid w:val="009A2ADA"/>
    <w:rsid w:val="009A2B6D"/>
    <w:rsid w:val="009A2D3E"/>
    <w:rsid w:val="009A30B3"/>
    <w:rsid w:val="009A31E1"/>
    <w:rsid w:val="009A3393"/>
    <w:rsid w:val="009A351F"/>
    <w:rsid w:val="009A35F7"/>
    <w:rsid w:val="009A36D9"/>
    <w:rsid w:val="009A38AB"/>
    <w:rsid w:val="009A39CF"/>
    <w:rsid w:val="009A3B5D"/>
    <w:rsid w:val="009A3CD9"/>
    <w:rsid w:val="009A3EB1"/>
    <w:rsid w:val="009A4042"/>
    <w:rsid w:val="009A41CC"/>
    <w:rsid w:val="009A432D"/>
    <w:rsid w:val="009A4403"/>
    <w:rsid w:val="009A456B"/>
    <w:rsid w:val="009A468A"/>
    <w:rsid w:val="009A4869"/>
    <w:rsid w:val="009A4961"/>
    <w:rsid w:val="009A4A0B"/>
    <w:rsid w:val="009A4F37"/>
    <w:rsid w:val="009A4FE3"/>
    <w:rsid w:val="009A5106"/>
    <w:rsid w:val="009A5302"/>
    <w:rsid w:val="009A5372"/>
    <w:rsid w:val="009A53DD"/>
    <w:rsid w:val="009A5530"/>
    <w:rsid w:val="009A5831"/>
    <w:rsid w:val="009A587F"/>
    <w:rsid w:val="009A5CCB"/>
    <w:rsid w:val="009A5F17"/>
    <w:rsid w:val="009A624D"/>
    <w:rsid w:val="009A660F"/>
    <w:rsid w:val="009A6875"/>
    <w:rsid w:val="009A693A"/>
    <w:rsid w:val="009A6BB9"/>
    <w:rsid w:val="009A6FF4"/>
    <w:rsid w:val="009A71AC"/>
    <w:rsid w:val="009A735D"/>
    <w:rsid w:val="009A73E8"/>
    <w:rsid w:val="009A7485"/>
    <w:rsid w:val="009A74B1"/>
    <w:rsid w:val="009A780B"/>
    <w:rsid w:val="009A781D"/>
    <w:rsid w:val="009A7873"/>
    <w:rsid w:val="009A79E1"/>
    <w:rsid w:val="009A7ABD"/>
    <w:rsid w:val="009A7BE4"/>
    <w:rsid w:val="009A7C82"/>
    <w:rsid w:val="009A7F55"/>
    <w:rsid w:val="009A7FC0"/>
    <w:rsid w:val="009B0027"/>
    <w:rsid w:val="009B0028"/>
    <w:rsid w:val="009B0044"/>
    <w:rsid w:val="009B0060"/>
    <w:rsid w:val="009B00D0"/>
    <w:rsid w:val="009B02DF"/>
    <w:rsid w:val="009B05F5"/>
    <w:rsid w:val="009B061C"/>
    <w:rsid w:val="009B095F"/>
    <w:rsid w:val="009B0A13"/>
    <w:rsid w:val="009B0A5B"/>
    <w:rsid w:val="009B0CA8"/>
    <w:rsid w:val="009B0CDC"/>
    <w:rsid w:val="009B0E49"/>
    <w:rsid w:val="009B0F8D"/>
    <w:rsid w:val="009B11B4"/>
    <w:rsid w:val="009B11DF"/>
    <w:rsid w:val="009B11E5"/>
    <w:rsid w:val="009B1392"/>
    <w:rsid w:val="009B153F"/>
    <w:rsid w:val="009B18E3"/>
    <w:rsid w:val="009B1B29"/>
    <w:rsid w:val="009B1B66"/>
    <w:rsid w:val="009B1C2F"/>
    <w:rsid w:val="009B1F3D"/>
    <w:rsid w:val="009B1F7F"/>
    <w:rsid w:val="009B21F4"/>
    <w:rsid w:val="009B222F"/>
    <w:rsid w:val="009B2330"/>
    <w:rsid w:val="009B254B"/>
    <w:rsid w:val="009B26A8"/>
    <w:rsid w:val="009B2915"/>
    <w:rsid w:val="009B29EE"/>
    <w:rsid w:val="009B2F57"/>
    <w:rsid w:val="009B2F60"/>
    <w:rsid w:val="009B31C2"/>
    <w:rsid w:val="009B321A"/>
    <w:rsid w:val="009B3315"/>
    <w:rsid w:val="009B39B2"/>
    <w:rsid w:val="009B3C5A"/>
    <w:rsid w:val="009B3D5F"/>
    <w:rsid w:val="009B3DF1"/>
    <w:rsid w:val="009B4060"/>
    <w:rsid w:val="009B41ED"/>
    <w:rsid w:val="009B43F2"/>
    <w:rsid w:val="009B4503"/>
    <w:rsid w:val="009B4652"/>
    <w:rsid w:val="009B4762"/>
    <w:rsid w:val="009B4AE5"/>
    <w:rsid w:val="009B4B8D"/>
    <w:rsid w:val="009B4BD7"/>
    <w:rsid w:val="009B4C1B"/>
    <w:rsid w:val="009B4F0E"/>
    <w:rsid w:val="009B509E"/>
    <w:rsid w:val="009B5190"/>
    <w:rsid w:val="009B51DC"/>
    <w:rsid w:val="009B5234"/>
    <w:rsid w:val="009B52D9"/>
    <w:rsid w:val="009B5743"/>
    <w:rsid w:val="009B5A22"/>
    <w:rsid w:val="009B5D57"/>
    <w:rsid w:val="009B5F6E"/>
    <w:rsid w:val="009B6167"/>
    <w:rsid w:val="009B6371"/>
    <w:rsid w:val="009B64CE"/>
    <w:rsid w:val="009B6570"/>
    <w:rsid w:val="009B6575"/>
    <w:rsid w:val="009B6634"/>
    <w:rsid w:val="009B6685"/>
    <w:rsid w:val="009B6864"/>
    <w:rsid w:val="009B68BF"/>
    <w:rsid w:val="009B6929"/>
    <w:rsid w:val="009B6CF5"/>
    <w:rsid w:val="009B6DF0"/>
    <w:rsid w:val="009B6E0A"/>
    <w:rsid w:val="009B7079"/>
    <w:rsid w:val="009B70CD"/>
    <w:rsid w:val="009B75BA"/>
    <w:rsid w:val="009B775D"/>
    <w:rsid w:val="009B77B7"/>
    <w:rsid w:val="009B7882"/>
    <w:rsid w:val="009B78EB"/>
    <w:rsid w:val="009B793F"/>
    <w:rsid w:val="009B7A96"/>
    <w:rsid w:val="009B7C49"/>
    <w:rsid w:val="009B7CE6"/>
    <w:rsid w:val="009B7EF0"/>
    <w:rsid w:val="009B7FB4"/>
    <w:rsid w:val="009C0040"/>
    <w:rsid w:val="009C02C4"/>
    <w:rsid w:val="009C02C8"/>
    <w:rsid w:val="009C0319"/>
    <w:rsid w:val="009C0451"/>
    <w:rsid w:val="009C05D8"/>
    <w:rsid w:val="009C0668"/>
    <w:rsid w:val="009C0759"/>
    <w:rsid w:val="009C07B0"/>
    <w:rsid w:val="009C08B6"/>
    <w:rsid w:val="009C08F9"/>
    <w:rsid w:val="009C0A46"/>
    <w:rsid w:val="009C0F71"/>
    <w:rsid w:val="009C1107"/>
    <w:rsid w:val="009C130C"/>
    <w:rsid w:val="009C13EB"/>
    <w:rsid w:val="009C141B"/>
    <w:rsid w:val="009C14AA"/>
    <w:rsid w:val="009C1512"/>
    <w:rsid w:val="009C157C"/>
    <w:rsid w:val="009C1630"/>
    <w:rsid w:val="009C1923"/>
    <w:rsid w:val="009C192F"/>
    <w:rsid w:val="009C19A7"/>
    <w:rsid w:val="009C1A1A"/>
    <w:rsid w:val="009C1ACC"/>
    <w:rsid w:val="009C1B33"/>
    <w:rsid w:val="009C1B70"/>
    <w:rsid w:val="009C1CE2"/>
    <w:rsid w:val="009C1E95"/>
    <w:rsid w:val="009C1F0F"/>
    <w:rsid w:val="009C1F60"/>
    <w:rsid w:val="009C20DA"/>
    <w:rsid w:val="009C211E"/>
    <w:rsid w:val="009C2331"/>
    <w:rsid w:val="009C24B4"/>
    <w:rsid w:val="009C2686"/>
    <w:rsid w:val="009C2689"/>
    <w:rsid w:val="009C26D9"/>
    <w:rsid w:val="009C26E7"/>
    <w:rsid w:val="009C275B"/>
    <w:rsid w:val="009C27BE"/>
    <w:rsid w:val="009C2840"/>
    <w:rsid w:val="009C29B5"/>
    <w:rsid w:val="009C29D9"/>
    <w:rsid w:val="009C2BC1"/>
    <w:rsid w:val="009C2BE0"/>
    <w:rsid w:val="009C2DB4"/>
    <w:rsid w:val="009C2EFF"/>
    <w:rsid w:val="009C3058"/>
    <w:rsid w:val="009C3068"/>
    <w:rsid w:val="009C30FA"/>
    <w:rsid w:val="009C3183"/>
    <w:rsid w:val="009C3272"/>
    <w:rsid w:val="009C32CA"/>
    <w:rsid w:val="009C3352"/>
    <w:rsid w:val="009C342E"/>
    <w:rsid w:val="009C3538"/>
    <w:rsid w:val="009C353B"/>
    <w:rsid w:val="009C3685"/>
    <w:rsid w:val="009C3A11"/>
    <w:rsid w:val="009C3C34"/>
    <w:rsid w:val="009C3C69"/>
    <w:rsid w:val="009C3C88"/>
    <w:rsid w:val="009C3FA4"/>
    <w:rsid w:val="009C3FDB"/>
    <w:rsid w:val="009C4388"/>
    <w:rsid w:val="009C4401"/>
    <w:rsid w:val="009C4515"/>
    <w:rsid w:val="009C4559"/>
    <w:rsid w:val="009C4600"/>
    <w:rsid w:val="009C473B"/>
    <w:rsid w:val="009C47D3"/>
    <w:rsid w:val="009C4837"/>
    <w:rsid w:val="009C4895"/>
    <w:rsid w:val="009C4A4B"/>
    <w:rsid w:val="009C4B9E"/>
    <w:rsid w:val="009C4C5D"/>
    <w:rsid w:val="009C4C91"/>
    <w:rsid w:val="009C4D0A"/>
    <w:rsid w:val="009C4D5F"/>
    <w:rsid w:val="009C4E05"/>
    <w:rsid w:val="009C4FCB"/>
    <w:rsid w:val="009C50EA"/>
    <w:rsid w:val="009C538E"/>
    <w:rsid w:val="009C53B4"/>
    <w:rsid w:val="009C558C"/>
    <w:rsid w:val="009C55FA"/>
    <w:rsid w:val="009C5A0A"/>
    <w:rsid w:val="009C5ADD"/>
    <w:rsid w:val="009C5B1C"/>
    <w:rsid w:val="009C5BD0"/>
    <w:rsid w:val="009C5FFC"/>
    <w:rsid w:val="009C60B3"/>
    <w:rsid w:val="009C645F"/>
    <w:rsid w:val="009C648A"/>
    <w:rsid w:val="009C66E9"/>
    <w:rsid w:val="009C6A79"/>
    <w:rsid w:val="009C6CB0"/>
    <w:rsid w:val="009C6D63"/>
    <w:rsid w:val="009C6DD1"/>
    <w:rsid w:val="009C6DF4"/>
    <w:rsid w:val="009C6F2C"/>
    <w:rsid w:val="009C6FE4"/>
    <w:rsid w:val="009C728F"/>
    <w:rsid w:val="009C7365"/>
    <w:rsid w:val="009C7443"/>
    <w:rsid w:val="009C7764"/>
    <w:rsid w:val="009C77F5"/>
    <w:rsid w:val="009C7BF7"/>
    <w:rsid w:val="009C7D7D"/>
    <w:rsid w:val="009C7DB0"/>
    <w:rsid w:val="009C7F2A"/>
    <w:rsid w:val="009D00A8"/>
    <w:rsid w:val="009D0147"/>
    <w:rsid w:val="009D0269"/>
    <w:rsid w:val="009D0375"/>
    <w:rsid w:val="009D051A"/>
    <w:rsid w:val="009D0553"/>
    <w:rsid w:val="009D069E"/>
    <w:rsid w:val="009D0783"/>
    <w:rsid w:val="009D0787"/>
    <w:rsid w:val="009D08E7"/>
    <w:rsid w:val="009D099E"/>
    <w:rsid w:val="009D0A65"/>
    <w:rsid w:val="009D0C91"/>
    <w:rsid w:val="009D1163"/>
    <w:rsid w:val="009D1369"/>
    <w:rsid w:val="009D138C"/>
    <w:rsid w:val="009D1580"/>
    <w:rsid w:val="009D1837"/>
    <w:rsid w:val="009D18A9"/>
    <w:rsid w:val="009D1937"/>
    <w:rsid w:val="009D19C6"/>
    <w:rsid w:val="009D1A8A"/>
    <w:rsid w:val="009D1B97"/>
    <w:rsid w:val="009D1C0F"/>
    <w:rsid w:val="009D1D55"/>
    <w:rsid w:val="009D20CD"/>
    <w:rsid w:val="009D214E"/>
    <w:rsid w:val="009D21BA"/>
    <w:rsid w:val="009D22C5"/>
    <w:rsid w:val="009D2324"/>
    <w:rsid w:val="009D2376"/>
    <w:rsid w:val="009D25C9"/>
    <w:rsid w:val="009D2723"/>
    <w:rsid w:val="009D28A7"/>
    <w:rsid w:val="009D2906"/>
    <w:rsid w:val="009D2AE1"/>
    <w:rsid w:val="009D2B48"/>
    <w:rsid w:val="009D2C08"/>
    <w:rsid w:val="009D2C83"/>
    <w:rsid w:val="009D2CE3"/>
    <w:rsid w:val="009D2D57"/>
    <w:rsid w:val="009D2D5E"/>
    <w:rsid w:val="009D30D0"/>
    <w:rsid w:val="009D3198"/>
    <w:rsid w:val="009D31BB"/>
    <w:rsid w:val="009D347E"/>
    <w:rsid w:val="009D3492"/>
    <w:rsid w:val="009D3634"/>
    <w:rsid w:val="009D3845"/>
    <w:rsid w:val="009D3B0D"/>
    <w:rsid w:val="009D3FB5"/>
    <w:rsid w:val="009D414F"/>
    <w:rsid w:val="009D44AA"/>
    <w:rsid w:val="009D46E9"/>
    <w:rsid w:val="009D476D"/>
    <w:rsid w:val="009D499A"/>
    <w:rsid w:val="009D4C2D"/>
    <w:rsid w:val="009D4DD7"/>
    <w:rsid w:val="009D4E95"/>
    <w:rsid w:val="009D50BA"/>
    <w:rsid w:val="009D50D4"/>
    <w:rsid w:val="009D515D"/>
    <w:rsid w:val="009D5262"/>
    <w:rsid w:val="009D54B4"/>
    <w:rsid w:val="009D5626"/>
    <w:rsid w:val="009D5702"/>
    <w:rsid w:val="009D5A56"/>
    <w:rsid w:val="009D5B23"/>
    <w:rsid w:val="009D5C1A"/>
    <w:rsid w:val="009D5CD2"/>
    <w:rsid w:val="009D5D36"/>
    <w:rsid w:val="009D5D79"/>
    <w:rsid w:val="009D5DF8"/>
    <w:rsid w:val="009D5E96"/>
    <w:rsid w:val="009D5F81"/>
    <w:rsid w:val="009D605D"/>
    <w:rsid w:val="009D6475"/>
    <w:rsid w:val="009D648B"/>
    <w:rsid w:val="009D68FF"/>
    <w:rsid w:val="009D6C25"/>
    <w:rsid w:val="009D6D9A"/>
    <w:rsid w:val="009D6F11"/>
    <w:rsid w:val="009D6F2F"/>
    <w:rsid w:val="009D6FB4"/>
    <w:rsid w:val="009D7233"/>
    <w:rsid w:val="009D7315"/>
    <w:rsid w:val="009D7338"/>
    <w:rsid w:val="009D741D"/>
    <w:rsid w:val="009D74BF"/>
    <w:rsid w:val="009D7528"/>
    <w:rsid w:val="009D754A"/>
    <w:rsid w:val="009D7BBD"/>
    <w:rsid w:val="009D7C0D"/>
    <w:rsid w:val="009D7E22"/>
    <w:rsid w:val="009D7F15"/>
    <w:rsid w:val="009E024D"/>
    <w:rsid w:val="009E0499"/>
    <w:rsid w:val="009E0614"/>
    <w:rsid w:val="009E0690"/>
    <w:rsid w:val="009E096D"/>
    <w:rsid w:val="009E0A2E"/>
    <w:rsid w:val="009E0AC5"/>
    <w:rsid w:val="009E0BA5"/>
    <w:rsid w:val="009E0CC8"/>
    <w:rsid w:val="009E0CF6"/>
    <w:rsid w:val="009E0D28"/>
    <w:rsid w:val="009E0D8C"/>
    <w:rsid w:val="009E0DC4"/>
    <w:rsid w:val="009E0F5F"/>
    <w:rsid w:val="009E109B"/>
    <w:rsid w:val="009E1221"/>
    <w:rsid w:val="009E1270"/>
    <w:rsid w:val="009E12F2"/>
    <w:rsid w:val="009E1358"/>
    <w:rsid w:val="009E13AC"/>
    <w:rsid w:val="009E1439"/>
    <w:rsid w:val="009E166A"/>
    <w:rsid w:val="009E170C"/>
    <w:rsid w:val="009E17AA"/>
    <w:rsid w:val="009E1858"/>
    <w:rsid w:val="009E199B"/>
    <w:rsid w:val="009E19D5"/>
    <w:rsid w:val="009E1AAB"/>
    <w:rsid w:val="009E1BC0"/>
    <w:rsid w:val="009E1C8E"/>
    <w:rsid w:val="009E20CD"/>
    <w:rsid w:val="009E2105"/>
    <w:rsid w:val="009E22A6"/>
    <w:rsid w:val="009E2319"/>
    <w:rsid w:val="009E23A6"/>
    <w:rsid w:val="009E243D"/>
    <w:rsid w:val="009E2548"/>
    <w:rsid w:val="009E279F"/>
    <w:rsid w:val="009E293E"/>
    <w:rsid w:val="009E2BAD"/>
    <w:rsid w:val="009E2BC7"/>
    <w:rsid w:val="009E2CE0"/>
    <w:rsid w:val="009E2D9E"/>
    <w:rsid w:val="009E2F87"/>
    <w:rsid w:val="009E3097"/>
    <w:rsid w:val="009E30E0"/>
    <w:rsid w:val="009E30ED"/>
    <w:rsid w:val="009E31C5"/>
    <w:rsid w:val="009E331E"/>
    <w:rsid w:val="009E3352"/>
    <w:rsid w:val="009E336D"/>
    <w:rsid w:val="009E349F"/>
    <w:rsid w:val="009E3543"/>
    <w:rsid w:val="009E35EB"/>
    <w:rsid w:val="009E35F9"/>
    <w:rsid w:val="009E3613"/>
    <w:rsid w:val="009E3716"/>
    <w:rsid w:val="009E3A2F"/>
    <w:rsid w:val="009E3E84"/>
    <w:rsid w:val="009E3FC1"/>
    <w:rsid w:val="009E4002"/>
    <w:rsid w:val="009E40D0"/>
    <w:rsid w:val="009E44AC"/>
    <w:rsid w:val="009E44BB"/>
    <w:rsid w:val="009E45CB"/>
    <w:rsid w:val="009E4762"/>
    <w:rsid w:val="009E47BC"/>
    <w:rsid w:val="009E4B33"/>
    <w:rsid w:val="009E4B6E"/>
    <w:rsid w:val="009E4BB0"/>
    <w:rsid w:val="009E4CD1"/>
    <w:rsid w:val="009E4E74"/>
    <w:rsid w:val="009E4E9C"/>
    <w:rsid w:val="009E5221"/>
    <w:rsid w:val="009E5339"/>
    <w:rsid w:val="009E5523"/>
    <w:rsid w:val="009E5675"/>
    <w:rsid w:val="009E56CE"/>
    <w:rsid w:val="009E5889"/>
    <w:rsid w:val="009E5930"/>
    <w:rsid w:val="009E5BB7"/>
    <w:rsid w:val="009E5CB5"/>
    <w:rsid w:val="009E5D0E"/>
    <w:rsid w:val="009E5EC0"/>
    <w:rsid w:val="009E5FF0"/>
    <w:rsid w:val="009E61C8"/>
    <w:rsid w:val="009E6261"/>
    <w:rsid w:val="009E62B7"/>
    <w:rsid w:val="009E62D4"/>
    <w:rsid w:val="009E641E"/>
    <w:rsid w:val="009E6437"/>
    <w:rsid w:val="009E65AE"/>
    <w:rsid w:val="009E661B"/>
    <w:rsid w:val="009E68DA"/>
    <w:rsid w:val="009E6A22"/>
    <w:rsid w:val="009E6AC1"/>
    <w:rsid w:val="009E71F8"/>
    <w:rsid w:val="009E7237"/>
    <w:rsid w:val="009E7291"/>
    <w:rsid w:val="009E73AD"/>
    <w:rsid w:val="009E7417"/>
    <w:rsid w:val="009E74D6"/>
    <w:rsid w:val="009E74F1"/>
    <w:rsid w:val="009E75C3"/>
    <w:rsid w:val="009E7803"/>
    <w:rsid w:val="009E7988"/>
    <w:rsid w:val="009E7A1E"/>
    <w:rsid w:val="009E7A74"/>
    <w:rsid w:val="009E7B8D"/>
    <w:rsid w:val="009E7BAA"/>
    <w:rsid w:val="009E7C33"/>
    <w:rsid w:val="009E7C3A"/>
    <w:rsid w:val="009E7D44"/>
    <w:rsid w:val="009E7D45"/>
    <w:rsid w:val="009E7E39"/>
    <w:rsid w:val="009E7EAA"/>
    <w:rsid w:val="009F00C6"/>
    <w:rsid w:val="009F01E3"/>
    <w:rsid w:val="009F03FB"/>
    <w:rsid w:val="009F04B8"/>
    <w:rsid w:val="009F0599"/>
    <w:rsid w:val="009F073D"/>
    <w:rsid w:val="009F089D"/>
    <w:rsid w:val="009F08CD"/>
    <w:rsid w:val="009F0A39"/>
    <w:rsid w:val="009F0D9E"/>
    <w:rsid w:val="009F0F46"/>
    <w:rsid w:val="009F108C"/>
    <w:rsid w:val="009F117A"/>
    <w:rsid w:val="009F11F8"/>
    <w:rsid w:val="009F1235"/>
    <w:rsid w:val="009F1529"/>
    <w:rsid w:val="009F173D"/>
    <w:rsid w:val="009F1862"/>
    <w:rsid w:val="009F18D0"/>
    <w:rsid w:val="009F1AF1"/>
    <w:rsid w:val="009F1AF8"/>
    <w:rsid w:val="009F1BF9"/>
    <w:rsid w:val="009F1EF2"/>
    <w:rsid w:val="009F1FDE"/>
    <w:rsid w:val="009F20F5"/>
    <w:rsid w:val="009F2117"/>
    <w:rsid w:val="009F2125"/>
    <w:rsid w:val="009F23F3"/>
    <w:rsid w:val="009F26F4"/>
    <w:rsid w:val="009F2722"/>
    <w:rsid w:val="009F277E"/>
    <w:rsid w:val="009F2781"/>
    <w:rsid w:val="009F2991"/>
    <w:rsid w:val="009F2A5D"/>
    <w:rsid w:val="009F2B0C"/>
    <w:rsid w:val="009F2C1E"/>
    <w:rsid w:val="009F2C3A"/>
    <w:rsid w:val="009F2C9A"/>
    <w:rsid w:val="009F3092"/>
    <w:rsid w:val="009F33C7"/>
    <w:rsid w:val="009F347B"/>
    <w:rsid w:val="009F34DC"/>
    <w:rsid w:val="009F351B"/>
    <w:rsid w:val="009F3552"/>
    <w:rsid w:val="009F368F"/>
    <w:rsid w:val="009F383F"/>
    <w:rsid w:val="009F3AD3"/>
    <w:rsid w:val="009F3B0C"/>
    <w:rsid w:val="009F3D8D"/>
    <w:rsid w:val="009F3E97"/>
    <w:rsid w:val="009F3EE8"/>
    <w:rsid w:val="009F403E"/>
    <w:rsid w:val="009F4193"/>
    <w:rsid w:val="009F4198"/>
    <w:rsid w:val="009F432A"/>
    <w:rsid w:val="009F4822"/>
    <w:rsid w:val="009F49AC"/>
    <w:rsid w:val="009F49EE"/>
    <w:rsid w:val="009F4F48"/>
    <w:rsid w:val="009F5111"/>
    <w:rsid w:val="009F528C"/>
    <w:rsid w:val="009F53A7"/>
    <w:rsid w:val="009F53DA"/>
    <w:rsid w:val="009F5599"/>
    <w:rsid w:val="009F569D"/>
    <w:rsid w:val="009F573A"/>
    <w:rsid w:val="009F57F1"/>
    <w:rsid w:val="009F5846"/>
    <w:rsid w:val="009F589A"/>
    <w:rsid w:val="009F58DD"/>
    <w:rsid w:val="009F5A89"/>
    <w:rsid w:val="009F5B07"/>
    <w:rsid w:val="009F5B89"/>
    <w:rsid w:val="009F5CAC"/>
    <w:rsid w:val="009F5E1A"/>
    <w:rsid w:val="009F6929"/>
    <w:rsid w:val="009F6ADA"/>
    <w:rsid w:val="009F6B21"/>
    <w:rsid w:val="009F6BB9"/>
    <w:rsid w:val="009F6D8D"/>
    <w:rsid w:val="009F6E06"/>
    <w:rsid w:val="009F6E0B"/>
    <w:rsid w:val="009F7030"/>
    <w:rsid w:val="009F7101"/>
    <w:rsid w:val="009F7135"/>
    <w:rsid w:val="009F734C"/>
    <w:rsid w:val="009F7791"/>
    <w:rsid w:val="009F78EF"/>
    <w:rsid w:val="00A000BA"/>
    <w:rsid w:val="00A00282"/>
    <w:rsid w:val="00A0063F"/>
    <w:rsid w:val="00A00666"/>
    <w:rsid w:val="00A0077E"/>
    <w:rsid w:val="00A0085B"/>
    <w:rsid w:val="00A00AE2"/>
    <w:rsid w:val="00A00BAB"/>
    <w:rsid w:val="00A00C41"/>
    <w:rsid w:val="00A00E65"/>
    <w:rsid w:val="00A00F05"/>
    <w:rsid w:val="00A00F75"/>
    <w:rsid w:val="00A01249"/>
    <w:rsid w:val="00A01446"/>
    <w:rsid w:val="00A0147D"/>
    <w:rsid w:val="00A014A7"/>
    <w:rsid w:val="00A01566"/>
    <w:rsid w:val="00A015CF"/>
    <w:rsid w:val="00A01749"/>
    <w:rsid w:val="00A018B3"/>
    <w:rsid w:val="00A01B59"/>
    <w:rsid w:val="00A01BF4"/>
    <w:rsid w:val="00A01C79"/>
    <w:rsid w:val="00A01FB8"/>
    <w:rsid w:val="00A02007"/>
    <w:rsid w:val="00A022AC"/>
    <w:rsid w:val="00A0232B"/>
    <w:rsid w:val="00A024E4"/>
    <w:rsid w:val="00A024E9"/>
    <w:rsid w:val="00A02680"/>
    <w:rsid w:val="00A02709"/>
    <w:rsid w:val="00A027A8"/>
    <w:rsid w:val="00A029A0"/>
    <w:rsid w:val="00A02B79"/>
    <w:rsid w:val="00A02BF4"/>
    <w:rsid w:val="00A02C27"/>
    <w:rsid w:val="00A02C85"/>
    <w:rsid w:val="00A02E7F"/>
    <w:rsid w:val="00A02E90"/>
    <w:rsid w:val="00A02FAF"/>
    <w:rsid w:val="00A031A0"/>
    <w:rsid w:val="00A03239"/>
    <w:rsid w:val="00A032CD"/>
    <w:rsid w:val="00A033F7"/>
    <w:rsid w:val="00A0343A"/>
    <w:rsid w:val="00A0368E"/>
    <w:rsid w:val="00A038D5"/>
    <w:rsid w:val="00A038E2"/>
    <w:rsid w:val="00A03AAD"/>
    <w:rsid w:val="00A03AE5"/>
    <w:rsid w:val="00A03C13"/>
    <w:rsid w:val="00A03DD0"/>
    <w:rsid w:val="00A03E02"/>
    <w:rsid w:val="00A03E28"/>
    <w:rsid w:val="00A04378"/>
    <w:rsid w:val="00A04490"/>
    <w:rsid w:val="00A044A0"/>
    <w:rsid w:val="00A04575"/>
    <w:rsid w:val="00A0477D"/>
    <w:rsid w:val="00A04989"/>
    <w:rsid w:val="00A049D1"/>
    <w:rsid w:val="00A04B1D"/>
    <w:rsid w:val="00A04E2C"/>
    <w:rsid w:val="00A04EA0"/>
    <w:rsid w:val="00A05092"/>
    <w:rsid w:val="00A05370"/>
    <w:rsid w:val="00A053FA"/>
    <w:rsid w:val="00A05442"/>
    <w:rsid w:val="00A05688"/>
    <w:rsid w:val="00A056AB"/>
    <w:rsid w:val="00A056CC"/>
    <w:rsid w:val="00A057DB"/>
    <w:rsid w:val="00A05850"/>
    <w:rsid w:val="00A059C5"/>
    <w:rsid w:val="00A05A0E"/>
    <w:rsid w:val="00A05AA5"/>
    <w:rsid w:val="00A05C74"/>
    <w:rsid w:val="00A05CC3"/>
    <w:rsid w:val="00A0603B"/>
    <w:rsid w:val="00A06101"/>
    <w:rsid w:val="00A06314"/>
    <w:rsid w:val="00A06478"/>
    <w:rsid w:val="00A065E4"/>
    <w:rsid w:val="00A06828"/>
    <w:rsid w:val="00A069F3"/>
    <w:rsid w:val="00A06B07"/>
    <w:rsid w:val="00A06CB2"/>
    <w:rsid w:val="00A06D22"/>
    <w:rsid w:val="00A06D52"/>
    <w:rsid w:val="00A06E37"/>
    <w:rsid w:val="00A06FC8"/>
    <w:rsid w:val="00A06FEF"/>
    <w:rsid w:val="00A07322"/>
    <w:rsid w:val="00A07337"/>
    <w:rsid w:val="00A07507"/>
    <w:rsid w:val="00A07510"/>
    <w:rsid w:val="00A075D7"/>
    <w:rsid w:val="00A076F4"/>
    <w:rsid w:val="00A0780B"/>
    <w:rsid w:val="00A07824"/>
    <w:rsid w:val="00A07A87"/>
    <w:rsid w:val="00A07AAD"/>
    <w:rsid w:val="00A07CE2"/>
    <w:rsid w:val="00A07DDD"/>
    <w:rsid w:val="00A10114"/>
    <w:rsid w:val="00A10166"/>
    <w:rsid w:val="00A10267"/>
    <w:rsid w:val="00A10377"/>
    <w:rsid w:val="00A1076E"/>
    <w:rsid w:val="00A10AB9"/>
    <w:rsid w:val="00A10AD3"/>
    <w:rsid w:val="00A10B29"/>
    <w:rsid w:val="00A10BC5"/>
    <w:rsid w:val="00A10D4D"/>
    <w:rsid w:val="00A10D59"/>
    <w:rsid w:val="00A1102A"/>
    <w:rsid w:val="00A111A1"/>
    <w:rsid w:val="00A112C4"/>
    <w:rsid w:val="00A113C8"/>
    <w:rsid w:val="00A1154B"/>
    <w:rsid w:val="00A11568"/>
    <w:rsid w:val="00A11572"/>
    <w:rsid w:val="00A11585"/>
    <w:rsid w:val="00A11859"/>
    <w:rsid w:val="00A11993"/>
    <w:rsid w:val="00A11B01"/>
    <w:rsid w:val="00A11BA4"/>
    <w:rsid w:val="00A11C23"/>
    <w:rsid w:val="00A11CC5"/>
    <w:rsid w:val="00A11CF1"/>
    <w:rsid w:val="00A11D46"/>
    <w:rsid w:val="00A11D89"/>
    <w:rsid w:val="00A11E65"/>
    <w:rsid w:val="00A11E76"/>
    <w:rsid w:val="00A11E85"/>
    <w:rsid w:val="00A11ED3"/>
    <w:rsid w:val="00A11FBC"/>
    <w:rsid w:val="00A11FD3"/>
    <w:rsid w:val="00A12120"/>
    <w:rsid w:val="00A12458"/>
    <w:rsid w:val="00A1247B"/>
    <w:rsid w:val="00A124F1"/>
    <w:rsid w:val="00A125B1"/>
    <w:rsid w:val="00A12C27"/>
    <w:rsid w:val="00A13033"/>
    <w:rsid w:val="00A13187"/>
    <w:rsid w:val="00A132A5"/>
    <w:rsid w:val="00A132D5"/>
    <w:rsid w:val="00A13351"/>
    <w:rsid w:val="00A133FC"/>
    <w:rsid w:val="00A1364B"/>
    <w:rsid w:val="00A13847"/>
    <w:rsid w:val="00A13AF9"/>
    <w:rsid w:val="00A13BF4"/>
    <w:rsid w:val="00A13CFC"/>
    <w:rsid w:val="00A13D38"/>
    <w:rsid w:val="00A14177"/>
    <w:rsid w:val="00A14265"/>
    <w:rsid w:val="00A142DB"/>
    <w:rsid w:val="00A14498"/>
    <w:rsid w:val="00A14562"/>
    <w:rsid w:val="00A14790"/>
    <w:rsid w:val="00A14878"/>
    <w:rsid w:val="00A14B26"/>
    <w:rsid w:val="00A14B82"/>
    <w:rsid w:val="00A14CFD"/>
    <w:rsid w:val="00A14D1E"/>
    <w:rsid w:val="00A14DF1"/>
    <w:rsid w:val="00A14E96"/>
    <w:rsid w:val="00A1501A"/>
    <w:rsid w:val="00A15088"/>
    <w:rsid w:val="00A15102"/>
    <w:rsid w:val="00A15109"/>
    <w:rsid w:val="00A15345"/>
    <w:rsid w:val="00A15364"/>
    <w:rsid w:val="00A15394"/>
    <w:rsid w:val="00A153E3"/>
    <w:rsid w:val="00A1540F"/>
    <w:rsid w:val="00A154D7"/>
    <w:rsid w:val="00A154D8"/>
    <w:rsid w:val="00A157D5"/>
    <w:rsid w:val="00A1585B"/>
    <w:rsid w:val="00A158F2"/>
    <w:rsid w:val="00A15A90"/>
    <w:rsid w:val="00A15CEC"/>
    <w:rsid w:val="00A15D03"/>
    <w:rsid w:val="00A15D84"/>
    <w:rsid w:val="00A15D8E"/>
    <w:rsid w:val="00A15DE4"/>
    <w:rsid w:val="00A160CE"/>
    <w:rsid w:val="00A161C9"/>
    <w:rsid w:val="00A16219"/>
    <w:rsid w:val="00A1630D"/>
    <w:rsid w:val="00A16612"/>
    <w:rsid w:val="00A166A4"/>
    <w:rsid w:val="00A1674C"/>
    <w:rsid w:val="00A16757"/>
    <w:rsid w:val="00A167FD"/>
    <w:rsid w:val="00A16842"/>
    <w:rsid w:val="00A1697C"/>
    <w:rsid w:val="00A169EE"/>
    <w:rsid w:val="00A16A33"/>
    <w:rsid w:val="00A16AA9"/>
    <w:rsid w:val="00A16B3A"/>
    <w:rsid w:val="00A16C08"/>
    <w:rsid w:val="00A16D52"/>
    <w:rsid w:val="00A176E1"/>
    <w:rsid w:val="00A177E2"/>
    <w:rsid w:val="00A179D7"/>
    <w:rsid w:val="00A17B64"/>
    <w:rsid w:val="00A17C40"/>
    <w:rsid w:val="00A17D6E"/>
    <w:rsid w:val="00A17DAE"/>
    <w:rsid w:val="00A17E04"/>
    <w:rsid w:val="00A200E6"/>
    <w:rsid w:val="00A2018F"/>
    <w:rsid w:val="00A2034A"/>
    <w:rsid w:val="00A20353"/>
    <w:rsid w:val="00A205B6"/>
    <w:rsid w:val="00A205F0"/>
    <w:rsid w:val="00A20672"/>
    <w:rsid w:val="00A206B1"/>
    <w:rsid w:val="00A20899"/>
    <w:rsid w:val="00A20A8A"/>
    <w:rsid w:val="00A20BF5"/>
    <w:rsid w:val="00A20D52"/>
    <w:rsid w:val="00A21306"/>
    <w:rsid w:val="00A21552"/>
    <w:rsid w:val="00A21766"/>
    <w:rsid w:val="00A21C47"/>
    <w:rsid w:val="00A21F0A"/>
    <w:rsid w:val="00A2203D"/>
    <w:rsid w:val="00A220A1"/>
    <w:rsid w:val="00A22248"/>
    <w:rsid w:val="00A2241B"/>
    <w:rsid w:val="00A226C9"/>
    <w:rsid w:val="00A228A8"/>
    <w:rsid w:val="00A228CB"/>
    <w:rsid w:val="00A2295E"/>
    <w:rsid w:val="00A22A60"/>
    <w:rsid w:val="00A22AA4"/>
    <w:rsid w:val="00A22B3D"/>
    <w:rsid w:val="00A22D23"/>
    <w:rsid w:val="00A23020"/>
    <w:rsid w:val="00A230AF"/>
    <w:rsid w:val="00A23116"/>
    <w:rsid w:val="00A233D0"/>
    <w:rsid w:val="00A234B5"/>
    <w:rsid w:val="00A234C6"/>
    <w:rsid w:val="00A2356A"/>
    <w:rsid w:val="00A237D4"/>
    <w:rsid w:val="00A2380F"/>
    <w:rsid w:val="00A23869"/>
    <w:rsid w:val="00A23A1D"/>
    <w:rsid w:val="00A23B0D"/>
    <w:rsid w:val="00A23C05"/>
    <w:rsid w:val="00A243A5"/>
    <w:rsid w:val="00A244E0"/>
    <w:rsid w:val="00A2470A"/>
    <w:rsid w:val="00A24757"/>
    <w:rsid w:val="00A24823"/>
    <w:rsid w:val="00A249A7"/>
    <w:rsid w:val="00A24A66"/>
    <w:rsid w:val="00A24DF6"/>
    <w:rsid w:val="00A24FF1"/>
    <w:rsid w:val="00A25077"/>
    <w:rsid w:val="00A25110"/>
    <w:rsid w:val="00A25119"/>
    <w:rsid w:val="00A252ED"/>
    <w:rsid w:val="00A2536D"/>
    <w:rsid w:val="00A2554B"/>
    <w:rsid w:val="00A255F1"/>
    <w:rsid w:val="00A25613"/>
    <w:rsid w:val="00A25754"/>
    <w:rsid w:val="00A25759"/>
    <w:rsid w:val="00A257D8"/>
    <w:rsid w:val="00A2583A"/>
    <w:rsid w:val="00A25890"/>
    <w:rsid w:val="00A258F3"/>
    <w:rsid w:val="00A25BA0"/>
    <w:rsid w:val="00A25BF3"/>
    <w:rsid w:val="00A25E33"/>
    <w:rsid w:val="00A25EAE"/>
    <w:rsid w:val="00A25F91"/>
    <w:rsid w:val="00A260E8"/>
    <w:rsid w:val="00A2616F"/>
    <w:rsid w:val="00A26179"/>
    <w:rsid w:val="00A261B8"/>
    <w:rsid w:val="00A263D7"/>
    <w:rsid w:val="00A2645B"/>
    <w:rsid w:val="00A267D4"/>
    <w:rsid w:val="00A26A7E"/>
    <w:rsid w:val="00A26AA2"/>
    <w:rsid w:val="00A26DC6"/>
    <w:rsid w:val="00A26EC4"/>
    <w:rsid w:val="00A26F0D"/>
    <w:rsid w:val="00A27446"/>
    <w:rsid w:val="00A275EE"/>
    <w:rsid w:val="00A27647"/>
    <w:rsid w:val="00A27725"/>
    <w:rsid w:val="00A27A67"/>
    <w:rsid w:val="00A27A9B"/>
    <w:rsid w:val="00A27D81"/>
    <w:rsid w:val="00A27E84"/>
    <w:rsid w:val="00A27F47"/>
    <w:rsid w:val="00A27F52"/>
    <w:rsid w:val="00A3019D"/>
    <w:rsid w:val="00A3030F"/>
    <w:rsid w:val="00A3041E"/>
    <w:rsid w:val="00A30779"/>
    <w:rsid w:val="00A307E7"/>
    <w:rsid w:val="00A30E37"/>
    <w:rsid w:val="00A30FCE"/>
    <w:rsid w:val="00A31144"/>
    <w:rsid w:val="00A31187"/>
    <w:rsid w:val="00A3125F"/>
    <w:rsid w:val="00A3132B"/>
    <w:rsid w:val="00A3160A"/>
    <w:rsid w:val="00A3183D"/>
    <w:rsid w:val="00A31933"/>
    <w:rsid w:val="00A31977"/>
    <w:rsid w:val="00A31A66"/>
    <w:rsid w:val="00A31C73"/>
    <w:rsid w:val="00A31C8C"/>
    <w:rsid w:val="00A32107"/>
    <w:rsid w:val="00A32348"/>
    <w:rsid w:val="00A32446"/>
    <w:rsid w:val="00A32661"/>
    <w:rsid w:val="00A32700"/>
    <w:rsid w:val="00A32738"/>
    <w:rsid w:val="00A3277F"/>
    <w:rsid w:val="00A32A74"/>
    <w:rsid w:val="00A32B6C"/>
    <w:rsid w:val="00A32C1D"/>
    <w:rsid w:val="00A32C2D"/>
    <w:rsid w:val="00A32CA4"/>
    <w:rsid w:val="00A32D6D"/>
    <w:rsid w:val="00A32DAB"/>
    <w:rsid w:val="00A32DED"/>
    <w:rsid w:val="00A333E9"/>
    <w:rsid w:val="00A338E6"/>
    <w:rsid w:val="00A33912"/>
    <w:rsid w:val="00A33A8B"/>
    <w:rsid w:val="00A33AC0"/>
    <w:rsid w:val="00A33B57"/>
    <w:rsid w:val="00A33E3A"/>
    <w:rsid w:val="00A3403A"/>
    <w:rsid w:val="00A3413B"/>
    <w:rsid w:val="00A34169"/>
    <w:rsid w:val="00A343D7"/>
    <w:rsid w:val="00A3446F"/>
    <w:rsid w:val="00A34512"/>
    <w:rsid w:val="00A345EA"/>
    <w:rsid w:val="00A3461F"/>
    <w:rsid w:val="00A346F4"/>
    <w:rsid w:val="00A34990"/>
    <w:rsid w:val="00A34D31"/>
    <w:rsid w:val="00A34E26"/>
    <w:rsid w:val="00A34EDC"/>
    <w:rsid w:val="00A34F19"/>
    <w:rsid w:val="00A34FC5"/>
    <w:rsid w:val="00A35049"/>
    <w:rsid w:val="00A35122"/>
    <w:rsid w:val="00A351C7"/>
    <w:rsid w:val="00A351DE"/>
    <w:rsid w:val="00A351FE"/>
    <w:rsid w:val="00A35211"/>
    <w:rsid w:val="00A3522A"/>
    <w:rsid w:val="00A3526C"/>
    <w:rsid w:val="00A35431"/>
    <w:rsid w:val="00A35547"/>
    <w:rsid w:val="00A355FF"/>
    <w:rsid w:val="00A35A1F"/>
    <w:rsid w:val="00A35A9D"/>
    <w:rsid w:val="00A35AB1"/>
    <w:rsid w:val="00A35AFE"/>
    <w:rsid w:val="00A35B63"/>
    <w:rsid w:val="00A360DA"/>
    <w:rsid w:val="00A36188"/>
    <w:rsid w:val="00A36270"/>
    <w:rsid w:val="00A362E3"/>
    <w:rsid w:val="00A36550"/>
    <w:rsid w:val="00A36631"/>
    <w:rsid w:val="00A36636"/>
    <w:rsid w:val="00A369AE"/>
    <w:rsid w:val="00A369F4"/>
    <w:rsid w:val="00A36C46"/>
    <w:rsid w:val="00A36DB3"/>
    <w:rsid w:val="00A36F7C"/>
    <w:rsid w:val="00A370C1"/>
    <w:rsid w:val="00A37116"/>
    <w:rsid w:val="00A37157"/>
    <w:rsid w:val="00A37181"/>
    <w:rsid w:val="00A37245"/>
    <w:rsid w:val="00A373EA"/>
    <w:rsid w:val="00A374E6"/>
    <w:rsid w:val="00A3752F"/>
    <w:rsid w:val="00A376E4"/>
    <w:rsid w:val="00A3786D"/>
    <w:rsid w:val="00A37909"/>
    <w:rsid w:val="00A37DC5"/>
    <w:rsid w:val="00A37E63"/>
    <w:rsid w:val="00A37EF9"/>
    <w:rsid w:val="00A40102"/>
    <w:rsid w:val="00A4017D"/>
    <w:rsid w:val="00A40188"/>
    <w:rsid w:val="00A4018B"/>
    <w:rsid w:val="00A40238"/>
    <w:rsid w:val="00A402A4"/>
    <w:rsid w:val="00A403A3"/>
    <w:rsid w:val="00A403FF"/>
    <w:rsid w:val="00A404DF"/>
    <w:rsid w:val="00A40622"/>
    <w:rsid w:val="00A406D1"/>
    <w:rsid w:val="00A407C7"/>
    <w:rsid w:val="00A40AAB"/>
    <w:rsid w:val="00A40B4A"/>
    <w:rsid w:val="00A40B87"/>
    <w:rsid w:val="00A40B98"/>
    <w:rsid w:val="00A40E33"/>
    <w:rsid w:val="00A40EDB"/>
    <w:rsid w:val="00A410F6"/>
    <w:rsid w:val="00A411CF"/>
    <w:rsid w:val="00A41276"/>
    <w:rsid w:val="00A412E8"/>
    <w:rsid w:val="00A41375"/>
    <w:rsid w:val="00A4138B"/>
    <w:rsid w:val="00A414FD"/>
    <w:rsid w:val="00A4150E"/>
    <w:rsid w:val="00A41636"/>
    <w:rsid w:val="00A418CC"/>
    <w:rsid w:val="00A41A38"/>
    <w:rsid w:val="00A41CB8"/>
    <w:rsid w:val="00A41D62"/>
    <w:rsid w:val="00A41F1A"/>
    <w:rsid w:val="00A42295"/>
    <w:rsid w:val="00A422AE"/>
    <w:rsid w:val="00A4231E"/>
    <w:rsid w:val="00A42321"/>
    <w:rsid w:val="00A42416"/>
    <w:rsid w:val="00A4247B"/>
    <w:rsid w:val="00A4259B"/>
    <w:rsid w:val="00A42E4E"/>
    <w:rsid w:val="00A42F50"/>
    <w:rsid w:val="00A42F78"/>
    <w:rsid w:val="00A43002"/>
    <w:rsid w:val="00A4318C"/>
    <w:rsid w:val="00A43271"/>
    <w:rsid w:val="00A432A7"/>
    <w:rsid w:val="00A4333A"/>
    <w:rsid w:val="00A433E6"/>
    <w:rsid w:val="00A434F5"/>
    <w:rsid w:val="00A435B3"/>
    <w:rsid w:val="00A436CF"/>
    <w:rsid w:val="00A43769"/>
    <w:rsid w:val="00A438B4"/>
    <w:rsid w:val="00A43B12"/>
    <w:rsid w:val="00A43EA9"/>
    <w:rsid w:val="00A43EC4"/>
    <w:rsid w:val="00A43F72"/>
    <w:rsid w:val="00A4401F"/>
    <w:rsid w:val="00A440B2"/>
    <w:rsid w:val="00A442DB"/>
    <w:rsid w:val="00A44343"/>
    <w:rsid w:val="00A443E7"/>
    <w:rsid w:val="00A44449"/>
    <w:rsid w:val="00A44525"/>
    <w:rsid w:val="00A4462D"/>
    <w:rsid w:val="00A447C5"/>
    <w:rsid w:val="00A4495E"/>
    <w:rsid w:val="00A44992"/>
    <w:rsid w:val="00A449F7"/>
    <w:rsid w:val="00A44C5A"/>
    <w:rsid w:val="00A44E13"/>
    <w:rsid w:val="00A44E42"/>
    <w:rsid w:val="00A44F43"/>
    <w:rsid w:val="00A451D9"/>
    <w:rsid w:val="00A451F5"/>
    <w:rsid w:val="00A454DD"/>
    <w:rsid w:val="00A45637"/>
    <w:rsid w:val="00A457AE"/>
    <w:rsid w:val="00A45839"/>
    <w:rsid w:val="00A458A5"/>
    <w:rsid w:val="00A458C3"/>
    <w:rsid w:val="00A4595F"/>
    <w:rsid w:val="00A45A05"/>
    <w:rsid w:val="00A45A65"/>
    <w:rsid w:val="00A45BB1"/>
    <w:rsid w:val="00A45D92"/>
    <w:rsid w:val="00A45F61"/>
    <w:rsid w:val="00A4606F"/>
    <w:rsid w:val="00A46365"/>
    <w:rsid w:val="00A465ED"/>
    <w:rsid w:val="00A4677C"/>
    <w:rsid w:val="00A46D4C"/>
    <w:rsid w:val="00A46EA9"/>
    <w:rsid w:val="00A4748B"/>
    <w:rsid w:val="00A474B3"/>
    <w:rsid w:val="00A4770E"/>
    <w:rsid w:val="00A4783C"/>
    <w:rsid w:val="00A47902"/>
    <w:rsid w:val="00A47946"/>
    <w:rsid w:val="00A47CA0"/>
    <w:rsid w:val="00A47FB8"/>
    <w:rsid w:val="00A5005C"/>
    <w:rsid w:val="00A5007D"/>
    <w:rsid w:val="00A5009F"/>
    <w:rsid w:val="00A500C9"/>
    <w:rsid w:val="00A501D4"/>
    <w:rsid w:val="00A502DA"/>
    <w:rsid w:val="00A50598"/>
    <w:rsid w:val="00A5060F"/>
    <w:rsid w:val="00A508A1"/>
    <w:rsid w:val="00A5099C"/>
    <w:rsid w:val="00A50A12"/>
    <w:rsid w:val="00A50A76"/>
    <w:rsid w:val="00A50FA3"/>
    <w:rsid w:val="00A51261"/>
    <w:rsid w:val="00A512CB"/>
    <w:rsid w:val="00A5151E"/>
    <w:rsid w:val="00A517D2"/>
    <w:rsid w:val="00A519E4"/>
    <w:rsid w:val="00A51A38"/>
    <w:rsid w:val="00A51DCC"/>
    <w:rsid w:val="00A51EFE"/>
    <w:rsid w:val="00A52200"/>
    <w:rsid w:val="00A524EA"/>
    <w:rsid w:val="00A524F7"/>
    <w:rsid w:val="00A5261F"/>
    <w:rsid w:val="00A52644"/>
    <w:rsid w:val="00A5272D"/>
    <w:rsid w:val="00A527A9"/>
    <w:rsid w:val="00A52BC9"/>
    <w:rsid w:val="00A52E3A"/>
    <w:rsid w:val="00A52F48"/>
    <w:rsid w:val="00A52F7F"/>
    <w:rsid w:val="00A52F8B"/>
    <w:rsid w:val="00A52FFA"/>
    <w:rsid w:val="00A531AA"/>
    <w:rsid w:val="00A532DB"/>
    <w:rsid w:val="00A53476"/>
    <w:rsid w:val="00A5397A"/>
    <w:rsid w:val="00A539FC"/>
    <w:rsid w:val="00A53B4A"/>
    <w:rsid w:val="00A53B5D"/>
    <w:rsid w:val="00A53D84"/>
    <w:rsid w:val="00A53DEB"/>
    <w:rsid w:val="00A53E54"/>
    <w:rsid w:val="00A544A9"/>
    <w:rsid w:val="00A5460A"/>
    <w:rsid w:val="00A54791"/>
    <w:rsid w:val="00A54859"/>
    <w:rsid w:val="00A5488A"/>
    <w:rsid w:val="00A548F9"/>
    <w:rsid w:val="00A549F3"/>
    <w:rsid w:val="00A54AEB"/>
    <w:rsid w:val="00A54B07"/>
    <w:rsid w:val="00A54C26"/>
    <w:rsid w:val="00A54EDD"/>
    <w:rsid w:val="00A550EC"/>
    <w:rsid w:val="00A5534E"/>
    <w:rsid w:val="00A554C0"/>
    <w:rsid w:val="00A5555D"/>
    <w:rsid w:val="00A555DD"/>
    <w:rsid w:val="00A5578A"/>
    <w:rsid w:val="00A557B7"/>
    <w:rsid w:val="00A558A6"/>
    <w:rsid w:val="00A55902"/>
    <w:rsid w:val="00A55A63"/>
    <w:rsid w:val="00A55A90"/>
    <w:rsid w:val="00A55DF5"/>
    <w:rsid w:val="00A55E45"/>
    <w:rsid w:val="00A55FA0"/>
    <w:rsid w:val="00A55FA9"/>
    <w:rsid w:val="00A560CA"/>
    <w:rsid w:val="00A56323"/>
    <w:rsid w:val="00A563FD"/>
    <w:rsid w:val="00A56601"/>
    <w:rsid w:val="00A5668E"/>
    <w:rsid w:val="00A566E9"/>
    <w:rsid w:val="00A567C1"/>
    <w:rsid w:val="00A5689F"/>
    <w:rsid w:val="00A56989"/>
    <w:rsid w:val="00A56A86"/>
    <w:rsid w:val="00A56B26"/>
    <w:rsid w:val="00A56B50"/>
    <w:rsid w:val="00A56BA9"/>
    <w:rsid w:val="00A56BC4"/>
    <w:rsid w:val="00A56D6D"/>
    <w:rsid w:val="00A56E82"/>
    <w:rsid w:val="00A56FDA"/>
    <w:rsid w:val="00A56FF1"/>
    <w:rsid w:val="00A56FF4"/>
    <w:rsid w:val="00A570DC"/>
    <w:rsid w:val="00A5716B"/>
    <w:rsid w:val="00A572F0"/>
    <w:rsid w:val="00A57484"/>
    <w:rsid w:val="00A57718"/>
    <w:rsid w:val="00A57A5C"/>
    <w:rsid w:val="00A57ADC"/>
    <w:rsid w:val="00A57D80"/>
    <w:rsid w:val="00A57E9D"/>
    <w:rsid w:val="00A57ECD"/>
    <w:rsid w:val="00A6001B"/>
    <w:rsid w:val="00A60311"/>
    <w:rsid w:val="00A604BF"/>
    <w:rsid w:val="00A6054A"/>
    <w:rsid w:val="00A6061A"/>
    <w:rsid w:val="00A60938"/>
    <w:rsid w:val="00A60BD9"/>
    <w:rsid w:val="00A60CA6"/>
    <w:rsid w:val="00A60E68"/>
    <w:rsid w:val="00A60F06"/>
    <w:rsid w:val="00A6108D"/>
    <w:rsid w:val="00A61239"/>
    <w:rsid w:val="00A61323"/>
    <w:rsid w:val="00A614BB"/>
    <w:rsid w:val="00A614DA"/>
    <w:rsid w:val="00A615C6"/>
    <w:rsid w:val="00A6164C"/>
    <w:rsid w:val="00A6172F"/>
    <w:rsid w:val="00A61768"/>
    <w:rsid w:val="00A618F0"/>
    <w:rsid w:val="00A61B9F"/>
    <w:rsid w:val="00A61CFC"/>
    <w:rsid w:val="00A61E8E"/>
    <w:rsid w:val="00A61F45"/>
    <w:rsid w:val="00A621BB"/>
    <w:rsid w:val="00A6225A"/>
    <w:rsid w:val="00A623F5"/>
    <w:rsid w:val="00A62439"/>
    <w:rsid w:val="00A62530"/>
    <w:rsid w:val="00A625EC"/>
    <w:rsid w:val="00A62758"/>
    <w:rsid w:val="00A6287B"/>
    <w:rsid w:val="00A62889"/>
    <w:rsid w:val="00A62B8B"/>
    <w:rsid w:val="00A62C38"/>
    <w:rsid w:val="00A62F08"/>
    <w:rsid w:val="00A63013"/>
    <w:rsid w:val="00A6317F"/>
    <w:rsid w:val="00A63214"/>
    <w:rsid w:val="00A633BE"/>
    <w:rsid w:val="00A6342C"/>
    <w:rsid w:val="00A634F3"/>
    <w:rsid w:val="00A63618"/>
    <w:rsid w:val="00A63708"/>
    <w:rsid w:val="00A6383B"/>
    <w:rsid w:val="00A638F1"/>
    <w:rsid w:val="00A638F9"/>
    <w:rsid w:val="00A63A06"/>
    <w:rsid w:val="00A63C6E"/>
    <w:rsid w:val="00A63D2C"/>
    <w:rsid w:val="00A63D9A"/>
    <w:rsid w:val="00A63EFE"/>
    <w:rsid w:val="00A63F59"/>
    <w:rsid w:val="00A6438A"/>
    <w:rsid w:val="00A64496"/>
    <w:rsid w:val="00A64574"/>
    <w:rsid w:val="00A6480A"/>
    <w:rsid w:val="00A6480B"/>
    <w:rsid w:val="00A64915"/>
    <w:rsid w:val="00A64A05"/>
    <w:rsid w:val="00A64A41"/>
    <w:rsid w:val="00A64B0D"/>
    <w:rsid w:val="00A64B28"/>
    <w:rsid w:val="00A64BD9"/>
    <w:rsid w:val="00A64F27"/>
    <w:rsid w:val="00A6525A"/>
    <w:rsid w:val="00A65422"/>
    <w:rsid w:val="00A65440"/>
    <w:rsid w:val="00A6560A"/>
    <w:rsid w:val="00A6579E"/>
    <w:rsid w:val="00A6586B"/>
    <w:rsid w:val="00A6593C"/>
    <w:rsid w:val="00A65946"/>
    <w:rsid w:val="00A65956"/>
    <w:rsid w:val="00A65D62"/>
    <w:rsid w:val="00A66200"/>
    <w:rsid w:val="00A662A9"/>
    <w:rsid w:val="00A663AE"/>
    <w:rsid w:val="00A665EB"/>
    <w:rsid w:val="00A66AA3"/>
    <w:rsid w:val="00A66B73"/>
    <w:rsid w:val="00A66DD5"/>
    <w:rsid w:val="00A66E68"/>
    <w:rsid w:val="00A66E6F"/>
    <w:rsid w:val="00A66E72"/>
    <w:rsid w:val="00A66E86"/>
    <w:rsid w:val="00A672C6"/>
    <w:rsid w:val="00A674B1"/>
    <w:rsid w:val="00A677DE"/>
    <w:rsid w:val="00A67AFB"/>
    <w:rsid w:val="00A67BD9"/>
    <w:rsid w:val="00A67E14"/>
    <w:rsid w:val="00A7007E"/>
    <w:rsid w:val="00A700A2"/>
    <w:rsid w:val="00A70104"/>
    <w:rsid w:val="00A70142"/>
    <w:rsid w:val="00A70377"/>
    <w:rsid w:val="00A70398"/>
    <w:rsid w:val="00A703B5"/>
    <w:rsid w:val="00A7047F"/>
    <w:rsid w:val="00A70634"/>
    <w:rsid w:val="00A70885"/>
    <w:rsid w:val="00A709A8"/>
    <w:rsid w:val="00A70AFE"/>
    <w:rsid w:val="00A70C9A"/>
    <w:rsid w:val="00A70E7E"/>
    <w:rsid w:val="00A70EDC"/>
    <w:rsid w:val="00A70F6D"/>
    <w:rsid w:val="00A710D8"/>
    <w:rsid w:val="00A710ED"/>
    <w:rsid w:val="00A71113"/>
    <w:rsid w:val="00A71208"/>
    <w:rsid w:val="00A712A6"/>
    <w:rsid w:val="00A712F1"/>
    <w:rsid w:val="00A7131D"/>
    <w:rsid w:val="00A713BE"/>
    <w:rsid w:val="00A714A5"/>
    <w:rsid w:val="00A7153C"/>
    <w:rsid w:val="00A71732"/>
    <w:rsid w:val="00A71B52"/>
    <w:rsid w:val="00A71C03"/>
    <w:rsid w:val="00A71CCE"/>
    <w:rsid w:val="00A71CE3"/>
    <w:rsid w:val="00A71D07"/>
    <w:rsid w:val="00A71EE9"/>
    <w:rsid w:val="00A72209"/>
    <w:rsid w:val="00A722AA"/>
    <w:rsid w:val="00A723CD"/>
    <w:rsid w:val="00A72447"/>
    <w:rsid w:val="00A7250A"/>
    <w:rsid w:val="00A725E5"/>
    <w:rsid w:val="00A7264B"/>
    <w:rsid w:val="00A72680"/>
    <w:rsid w:val="00A72B46"/>
    <w:rsid w:val="00A72C06"/>
    <w:rsid w:val="00A73043"/>
    <w:rsid w:val="00A73049"/>
    <w:rsid w:val="00A73093"/>
    <w:rsid w:val="00A73277"/>
    <w:rsid w:val="00A73366"/>
    <w:rsid w:val="00A73547"/>
    <w:rsid w:val="00A73723"/>
    <w:rsid w:val="00A738DA"/>
    <w:rsid w:val="00A7398E"/>
    <w:rsid w:val="00A739B2"/>
    <w:rsid w:val="00A73B37"/>
    <w:rsid w:val="00A73C3C"/>
    <w:rsid w:val="00A73C8B"/>
    <w:rsid w:val="00A73D44"/>
    <w:rsid w:val="00A73E8F"/>
    <w:rsid w:val="00A7412F"/>
    <w:rsid w:val="00A74153"/>
    <w:rsid w:val="00A74155"/>
    <w:rsid w:val="00A74255"/>
    <w:rsid w:val="00A7464C"/>
    <w:rsid w:val="00A74662"/>
    <w:rsid w:val="00A74672"/>
    <w:rsid w:val="00A74845"/>
    <w:rsid w:val="00A74846"/>
    <w:rsid w:val="00A74918"/>
    <w:rsid w:val="00A74BA0"/>
    <w:rsid w:val="00A74BB0"/>
    <w:rsid w:val="00A74E07"/>
    <w:rsid w:val="00A74E45"/>
    <w:rsid w:val="00A74F4B"/>
    <w:rsid w:val="00A75029"/>
    <w:rsid w:val="00A75065"/>
    <w:rsid w:val="00A7510B"/>
    <w:rsid w:val="00A7523F"/>
    <w:rsid w:val="00A752E0"/>
    <w:rsid w:val="00A754F3"/>
    <w:rsid w:val="00A75527"/>
    <w:rsid w:val="00A756C0"/>
    <w:rsid w:val="00A75812"/>
    <w:rsid w:val="00A75947"/>
    <w:rsid w:val="00A759AB"/>
    <w:rsid w:val="00A75A85"/>
    <w:rsid w:val="00A75C16"/>
    <w:rsid w:val="00A75D46"/>
    <w:rsid w:val="00A76097"/>
    <w:rsid w:val="00A7609D"/>
    <w:rsid w:val="00A76456"/>
    <w:rsid w:val="00A764F6"/>
    <w:rsid w:val="00A765D5"/>
    <w:rsid w:val="00A766D0"/>
    <w:rsid w:val="00A766D1"/>
    <w:rsid w:val="00A766D6"/>
    <w:rsid w:val="00A767C6"/>
    <w:rsid w:val="00A76942"/>
    <w:rsid w:val="00A76982"/>
    <w:rsid w:val="00A769E6"/>
    <w:rsid w:val="00A76A8C"/>
    <w:rsid w:val="00A76C75"/>
    <w:rsid w:val="00A76EF4"/>
    <w:rsid w:val="00A7700C"/>
    <w:rsid w:val="00A772B5"/>
    <w:rsid w:val="00A772FA"/>
    <w:rsid w:val="00A7731D"/>
    <w:rsid w:val="00A7751A"/>
    <w:rsid w:val="00A77962"/>
    <w:rsid w:val="00A77B81"/>
    <w:rsid w:val="00A77D56"/>
    <w:rsid w:val="00A77ED3"/>
    <w:rsid w:val="00A8000C"/>
    <w:rsid w:val="00A801BC"/>
    <w:rsid w:val="00A801EB"/>
    <w:rsid w:val="00A8021D"/>
    <w:rsid w:val="00A8024B"/>
    <w:rsid w:val="00A8030F"/>
    <w:rsid w:val="00A803D4"/>
    <w:rsid w:val="00A806DE"/>
    <w:rsid w:val="00A807BB"/>
    <w:rsid w:val="00A807CC"/>
    <w:rsid w:val="00A80851"/>
    <w:rsid w:val="00A8090E"/>
    <w:rsid w:val="00A80B2C"/>
    <w:rsid w:val="00A80BC3"/>
    <w:rsid w:val="00A80BE6"/>
    <w:rsid w:val="00A80C9E"/>
    <w:rsid w:val="00A8110A"/>
    <w:rsid w:val="00A81110"/>
    <w:rsid w:val="00A811A9"/>
    <w:rsid w:val="00A811E5"/>
    <w:rsid w:val="00A812F9"/>
    <w:rsid w:val="00A81627"/>
    <w:rsid w:val="00A81939"/>
    <w:rsid w:val="00A81956"/>
    <w:rsid w:val="00A8213F"/>
    <w:rsid w:val="00A822C2"/>
    <w:rsid w:val="00A82378"/>
    <w:rsid w:val="00A82782"/>
    <w:rsid w:val="00A8278F"/>
    <w:rsid w:val="00A829F4"/>
    <w:rsid w:val="00A82A1A"/>
    <w:rsid w:val="00A82A4C"/>
    <w:rsid w:val="00A82ADC"/>
    <w:rsid w:val="00A82BDE"/>
    <w:rsid w:val="00A82EC6"/>
    <w:rsid w:val="00A831DE"/>
    <w:rsid w:val="00A8322A"/>
    <w:rsid w:val="00A83277"/>
    <w:rsid w:val="00A83308"/>
    <w:rsid w:val="00A833BE"/>
    <w:rsid w:val="00A835BF"/>
    <w:rsid w:val="00A836D2"/>
    <w:rsid w:val="00A8384B"/>
    <w:rsid w:val="00A83936"/>
    <w:rsid w:val="00A839C5"/>
    <w:rsid w:val="00A83A6E"/>
    <w:rsid w:val="00A83A95"/>
    <w:rsid w:val="00A83C43"/>
    <w:rsid w:val="00A83DD5"/>
    <w:rsid w:val="00A83ECE"/>
    <w:rsid w:val="00A8416F"/>
    <w:rsid w:val="00A8443C"/>
    <w:rsid w:val="00A84471"/>
    <w:rsid w:val="00A846D2"/>
    <w:rsid w:val="00A8474C"/>
    <w:rsid w:val="00A847E1"/>
    <w:rsid w:val="00A8484F"/>
    <w:rsid w:val="00A84935"/>
    <w:rsid w:val="00A84D44"/>
    <w:rsid w:val="00A84E2E"/>
    <w:rsid w:val="00A850FC"/>
    <w:rsid w:val="00A851AB"/>
    <w:rsid w:val="00A8524E"/>
    <w:rsid w:val="00A85270"/>
    <w:rsid w:val="00A85288"/>
    <w:rsid w:val="00A85289"/>
    <w:rsid w:val="00A852E3"/>
    <w:rsid w:val="00A8530D"/>
    <w:rsid w:val="00A854F6"/>
    <w:rsid w:val="00A859DD"/>
    <w:rsid w:val="00A85B6E"/>
    <w:rsid w:val="00A85B72"/>
    <w:rsid w:val="00A85D27"/>
    <w:rsid w:val="00A85E1D"/>
    <w:rsid w:val="00A86055"/>
    <w:rsid w:val="00A86072"/>
    <w:rsid w:val="00A860E1"/>
    <w:rsid w:val="00A8613C"/>
    <w:rsid w:val="00A862DC"/>
    <w:rsid w:val="00A8634B"/>
    <w:rsid w:val="00A86378"/>
    <w:rsid w:val="00A8647F"/>
    <w:rsid w:val="00A8653A"/>
    <w:rsid w:val="00A86699"/>
    <w:rsid w:val="00A868FB"/>
    <w:rsid w:val="00A86918"/>
    <w:rsid w:val="00A86928"/>
    <w:rsid w:val="00A86945"/>
    <w:rsid w:val="00A86DEB"/>
    <w:rsid w:val="00A86E60"/>
    <w:rsid w:val="00A86F1A"/>
    <w:rsid w:val="00A8719C"/>
    <w:rsid w:val="00A87275"/>
    <w:rsid w:val="00A8745D"/>
    <w:rsid w:val="00A87486"/>
    <w:rsid w:val="00A875E6"/>
    <w:rsid w:val="00A8784E"/>
    <w:rsid w:val="00A87865"/>
    <w:rsid w:val="00A878D4"/>
    <w:rsid w:val="00A87967"/>
    <w:rsid w:val="00A8799E"/>
    <w:rsid w:val="00A879F9"/>
    <w:rsid w:val="00A87B52"/>
    <w:rsid w:val="00A87C79"/>
    <w:rsid w:val="00A90423"/>
    <w:rsid w:val="00A90581"/>
    <w:rsid w:val="00A90591"/>
    <w:rsid w:val="00A905B9"/>
    <w:rsid w:val="00A90608"/>
    <w:rsid w:val="00A90642"/>
    <w:rsid w:val="00A9074C"/>
    <w:rsid w:val="00A907FC"/>
    <w:rsid w:val="00A909A6"/>
    <w:rsid w:val="00A909D4"/>
    <w:rsid w:val="00A90D6E"/>
    <w:rsid w:val="00A90E57"/>
    <w:rsid w:val="00A90E65"/>
    <w:rsid w:val="00A90F1E"/>
    <w:rsid w:val="00A913AD"/>
    <w:rsid w:val="00A916B2"/>
    <w:rsid w:val="00A91755"/>
    <w:rsid w:val="00A918CB"/>
    <w:rsid w:val="00A91A0F"/>
    <w:rsid w:val="00A91BFD"/>
    <w:rsid w:val="00A91C6F"/>
    <w:rsid w:val="00A91C8E"/>
    <w:rsid w:val="00A91CB5"/>
    <w:rsid w:val="00A91D1E"/>
    <w:rsid w:val="00A91D88"/>
    <w:rsid w:val="00A921EC"/>
    <w:rsid w:val="00A924F4"/>
    <w:rsid w:val="00A929D3"/>
    <w:rsid w:val="00A92B8A"/>
    <w:rsid w:val="00A931F5"/>
    <w:rsid w:val="00A934B5"/>
    <w:rsid w:val="00A935A3"/>
    <w:rsid w:val="00A936C8"/>
    <w:rsid w:val="00A936C9"/>
    <w:rsid w:val="00A9384A"/>
    <w:rsid w:val="00A9388B"/>
    <w:rsid w:val="00A93A35"/>
    <w:rsid w:val="00A93E75"/>
    <w:rsid w:val="00A93ECF"/>
    <w:rsid w:val="00A93F83"/>
    <w:rsid w:val="00A940E3"/>
    <w:rsid w:val="00A94134"/>
    <w:rsid w:val="00A947A3"/>
    <w:rsid w:val="00A9489C"/>
    <w:rsid w:val="00A94AC9"/>
    <w:rsid w:val="00A94AF9"/>
    <w:rsid w:val="00A94B60"/>
    <w:rsid w:val="00A94F58"/>
    <w:rsid w:val="00A9525F"/>
    <w:rsid w:val="00A9532D"/>
    <w:rsid w:val="00A953AB"/>
    <w:rsid w:val="00A95420"/>
    <w:rsid w:val="00A954B1"/>
    <w:rsid w:val="00A955AC"/>
    <w:rsid w:val="00A95E13"/>
    <w:rsid w:val="00A95E4B"/>
    <w:rsid w:val="00A962AB"/>
    <w:rsid w:val="00A963BB"/>
    <w:rsid w:val="00A963FB"/>
    <w:rsid w:val="00A9642F"/>
    <w:rsid w:val="00A96467"/>
    <w:rsid w:val="00A96476"/>
    <w:rsid w:val="00A9658D"/>
    <w:rsid w:val="00A9660F"/>
    <w:rsid w:val="00A96707"/>
    <w:rsid w:val="00A96ABD"/>
    <w:rsid w:val="00A96F3D"/>
    <w:rsid w:val="00A9703D"/>
    <w:rsid w:val="00A97122"/>
    <w:rsid w:val="00A971E6"/>
    <w:rsid w:val="00A97218"/>
    <w:rsid w:val="00A97263"/>
    <w:rsid w:val="00A9740A"/>
    <w:rsid w:val="00A97460"/>
    <w:rsid w:val="00A9763C"/>
    <w:rsid w:val="00A977D3"/>
    <w:rsid w:val="00A979F0"/>
    <w:rsid w:val="00A97A4F"/>
    <w:rsid w:val="00A97B7E"/>
    <w:rsid w:val="00A97C61"/>
    <w:rsid w:val="00A97C95"/>
    <w:rsid w:val="00A97D36"/>
    <w:rsid w:val="00A97F75"/>
    <w:rsid w:val="00AA0023"/>
    <w:rsid w:val="00AA0035"/>
    <w:rsid w:val="00AA0059"/>
    <w:rsid w:val="00AA0064"/>
    <w:rsid w:val="00AA00AF"/>
    <w:rsid w:val="00AA00DC"/>
    <w:rsid w:val="00AA0337"/>
    <w:rsid w:val="00AA0766"/>
    <w:rsid w:val="00AA081E"/>
    <w:rsid w:val="00AA0A4F"/>
    <w:rsid w:val="00AA0ACF"/>
    <w:rsid w:val="00AA0EA5"/>
    <w:rsid w:val="00AA0F9A"/>
    <w:rsid w:val="00AA1024"/>
    <w:rsid w:val="00AA10BF"/>
    <w:rsid w:val="00AA13F0"/>
    <w:rsid w:val="00AA15A7"/>
    <w:rsid w:val="00AA19B4"/>
    <w:rsid w:val="00AA1A8A"/>
    <w:rsid w:val="00AA1B9D"/>
    <w:rsid w:val="00AA1D97"/>
    <w:rsid w:val="00AA1F1B"/>
    <w:rsid w:val="00AA1F6F"/>
    <w:rsid w:val="00AA1FA5"/>
    <w:rsid w:val="00AA201E"/>
    <w:rsid w:val="00AA20A4"/>
    <w:rsid w:val="00AA20BF"/>
    <w:rsid w:val="00AA20FC"/>
    <w:rsid w:val="00AA2129"/>
    <w:rsid w:val="00AA2179"/>
    <w:rsid w:val="00AA22B2"/>
    <w:rsid w:val="00AA237C"/>
    <w:rsid w:val="00AA247A"/>
    <w:rsid w:val="00AA248B"/>
    <w:rsid w:val="00AA26A4"/>
    <w:rsid w:val="00AA2865"/>
    <w:rsid w:val="00AA286D"/>
    <w:rsid w:val="00AA2906"/>
    <w:rsid w:val="00AA2994"/>
    <w:rsid w:val="00AA299C"/>
    <w:rsid w:val="00AA2BAC"/>
    <w:rsid w:val="00AA2D56"/>
    <w:rsid w:val="00AA2E34"/>
    <w:rsid w:val="00AA30EC"/>
    <w:rsid w:val="00AA3349"/>
    <w:rsid w:val="00AA33D9"/>
    <w:rsid w:val="00AA368D"/>
    <w:rsid w:val="00AA36AC"/>
    <w:rsid w:val="00AA3963"/>
    <w:rsid w:val="00AA3BB3"/>
    <w:rsid w:val="00AA3CA1"/>
    <w:rsid w:val="00AA3F01"/>
    <w:rsid w:val="00AA40AD"/>
    <w:rsid w:val="00AA41A4"/>
    <w:rsid w:val="00AA4257"/>
    <w:rsid w:val="00AA442C"/>
    <w:rsid w:val="00AA46B6"/>
    <w:rsid w:val="00AA46E4"/>
    <w:rsid w:val="00AA472F"/>
    <w:rsid w:val="00AA4737"/>
    <w:rsid w:val="00AA48BC"/>
    <w:rsid w:val="00AA4A4A"/>
    <w:rsid w:val="00AA4A57"/>
    <w:rsid w:val="00AA4A91"/>
    <w:rsid w:val="00AA4B4F"/>
    <w:rsid w:val="00AA4C4C"/>
    <w:rsid w:val="00AA4CDB"/>
    <w:rsid w:val="00AA4D81"/>
    <w:rsid w:val="00AA4DEA"/>
    <w:rsid w:val="00AA4E55"/>
    <w:rsid w:val="00AA4E6D"/>
    <w:rsid w:val="00AA4E87"/>
    <w:rsid w:val="00AA4EEF"/>
    <w:rsid w:val="00AA5059"/>
    <w:rsid w:val="00AA5130"/>
    <w:rsid w:val="00AA540D"/>
    <w:rsid w:val="00AA5449"/>
    <w:rsid w:val="00AA5703"/>
    <w:rsid w:val="00AA5762"/>
    <w:rsid w:val="00AA5984"/>
    <w:rsid w:val="00AA5B4A"/>
    <w:rsid w:val="00AA5D5B"/>
    <w:rsid w:val="00AA5E6E"/>
    <w:rsid w:val="00AA5E75"/>
    <w:rsid w:val="00AA5EEB"/>
    <w:rsid w:val="00AA5FE0"/>
    <w:rsid w:val="00AA643E"/>
    <w:rsid w:val="00AA64B5"/>
    <w:rsid w:val="00AA6606"/>
    <w:rsid w:val="00AA67C6"/>
    <w:rsid w:val="00AA6818"/>
    <w:rsid w:val="00AA69CF"/>
    <w:rsid w:val="00AA6A13"/>
    <w:rsid w:val="00AA6B09"/>
    <w:rsid w:val="00AA6B34"/>
    <w:rsid w:val="00AA6C04"/>
    <w:rsid w:val="00AA6D23"/>
    <w:rsid w:val="00AA6D5C"/>
    <w:rsid w:val="00AA7011"/>
    <w:rsid w:val="00AA715A"/>
    <w:rsid w:val="00AA7623"/>
    <w:rsid w:val="00AA76CB"/>
    <w:rsid w:val="00AA78E2"/>
    <w:rsid w:val="00AA79B9"/>
    <w:rsid w:val="00AA7A17"/>
    <w:rsid w:val="00AA7AF3"/>
    <w:rsid w:val="00AA7B24"/>
    <w:rsid w:val="00AA7C79"/>
    <w:rsid w:val="00AA7CBC"/>
    <w:rsid w:val="00AA7E32"/>
    <w:rsid w:val="00AA7EB0"/>
    <w:rsid w:val="00AA7F19"/>
    <w:rsid w:val="00AA7FAF"/>
    <w:rsid w:val="00AA7FBE"/>
    <w:rsid w:val="00AA7FED"/>
    <w:rsid w:val="00AB0494"/>
    <w:rsid w:val="00AB04AA"/>
    <w:rsid w:val="00AB04AF"/>
    <w:rsid w:val="00AB0505"/>
    <w:rsid w:val="00AB05A5"/>
    <w:rsid w:val="00AB05EB"/>
    <w:rsid w:val="00AB0AD7"/>
    <w:rsid w:val="00AB0B8F"/>
    <w:rsid w:val="00AB0E22"/>
    <w:rsid w:val="00AB0F15"/>
    <w:rsid w:val="00AB0F48"/>
    <w:rsid w:val="00AB1036"/>
    <w:rsid w:val="00AB12C4"/>
    <w:rsid w:val="00AB13A3"/>
    <w:rsid w:val="00AB1435"/>
    <w:rsid w:val="00AB14DD"/>
    <w:rsid w:val="00AB1780"/>
    <w:rsid w:val="00AB186E"/>
    <w:rsid w:val="00AB192F"/>
    <w:rsid w:val="00AB1945"/>
    <w:rsid w:val="00AB1986"/>
    <w:rsid w:val="00AB1A17"/>
    <w:rsid w:val="00AB1E99"/>
    <w:rsid w:val="00AB1F98"/>
    <w:rsid w:val="00AB200D"/>
    <w:rsid w:val="00AB2287"/>
    <w:rsid w:val="00AB23C4"/>
    <w:rsid w:val="00AB2476"/>
    <w:rsid w:val="00AB2574"/>
    <w:rsid w:val="00AB2588"/>
    <w:rsid w:val="00AB281B"/>
    <w:rsid w:val="00AB2898"/>
    <w:rsid w:val="00AB2ADC"/>
    <w:rsid w:val="00AB2BCF"/>
    <w:rsid w:val="00AB2E16"/>
    <w:rsid w:val="00AB2EA0"/>
    <w:rsid w:val="00AB3175"/>
    <w:rsid w:val="00AB33B4"/>
    <w:rsid w:val="00AB33F3"/>
    <w:rsid w:val="00AB3585"/>
    <w:rsid w:val="00AB3654"/>
    <w:rsid w:val="00AB3D59"/>
    <w:rsid w:val="00AB3E0D"/>
    <w:rsid w:val="00AB3F4C"/>
    <w:rsid w:val="00AB3F85"/>
    <w:rsid w:val="00AB3F8E"/>
    <w:rsid w:val="00AB42DA"/>
    <w:rsid w:val="00AB44A6"/>
    <w:rsid w:val="00AB4530"/>
    <w:rsid w:val="00AB4676"/>
    <w:rsid w:val="00AB472E"/>
    <w:rsid w:val="00AB4835"/>
    <w:rsid w:val="00AB48F0"/>
    <w:rsid w:val="00AB4D02"/>
    <w:rsid w:val="00AB4D1A"/>
    <w:rsid w:val="00AB58BA"/>
    <w:rsid w:val="00AB5ACF"/>
    <w:rsid w:val="00AB5B22"/>
    <w:rsid w:val="00AB5B69"/>
    <w:rsid w:val="00AB5D2B"/>
    <w:rsid w:val="00AB5FF3"/>
    <w:rsid w:val="00AB630C"/>
    <w:rsid w:val="00AB6361"/>
    <w:rsid w:val="00AB653A"/>
    <w:rsid w:val="00AB653E"/>
    <w:rsid w:val="00AB6570"/>
    <w:rsid w:val="00AB657E"/>
    <w:rsid w:val="00AB65C2"/>
    <w:rsid w:val="00AB6B3C"/>
    <w:rsid w:val="00AB6BC7"/>
    <w:rsid w:val="00AB6D95"/>
    <w:rsid w:val="00AB6E95"/>
    <w:rsid w:val="00AB6FA9"/>
    <w:rsid w:val="00AB71E4"/>
    <w:rsid w:val="00AB7264"/>
    <w:rsid w:val="00AB735A"/>
    <w:rsid w:val="00AB7391"/>
    <w:rsid w:val="00AB7410"/>
    <w:rsid w:val="00AB74DC"/>
    <w:rsid w:val="00AB74E7"/>
    <w:rsid w:val="00AB7501"/>
    <w:rsid w:val="00AB7986"/>
    <w:rsid w:val="00AB7AAF"/>
    <w:rsid w:val="00AB7C53"/>
    <w:rsid w:val="00AB7CDB"/>
    <w:rsid w:val="00AB7DA0"/>
    <w:rsid w:val="00AB7DDA"/>
    <w:rsid w:val="00AB7E28"/>
    <w:rsid w:val="00AB7E7C"/>
    <w:rsid w:val="00AB7FC3"/>
    <w:rsid w:val="00AC0096"/>
    <w:rsid w:val="00AC02F9"/>
    <w:rsid w:val="00AC05CB"/>
    <w:rsid w:val="00AC078E"/>
    <w:rsid w:val="00AC0860"/>
    <w:rsid w:val="00AC08D9"/>
    <w:rsid w:val="00AC08F3"/>
    <w:rsid w:val="00AC0915"/>
    <w:rsid w:val="00AC0B3D"/>
    <w:rsid w:val="00AC0B80"/>
    <w:rsid w:val="00AC0BF5"/>
    <w:rsid w:val="00AC0D9C"/>
    <w:rsid w:val="00AC0DE5"/>
    <w:rsid w:val="00AC0F20"/>
    <w:rsid w:val="00AC1092"/>
    <w:rsid w:val="00AC1155"/>
    <w:rsid w:val="00AC132F"/>
    <w:rsid w:val="00AC13A3"/>
    <w:rsid w:val="00AC1834"/>
    <w:rsid w:val="00AC1918"/>
    <w:rsid w:val="00AC198E"/>
    <w:rsid w:val="00AC19F3"/>
    <w:rsid w:val="00AC1BCE"/>
    <w:rsid w:val="00AC1C8F"/>
    <w:rsid w:val="00AC1DBC"/>
    <w:rsid w:val="00AC1E09"/>
    <w:rsid w:val="00AC1EA5"/>
    <w:rsid w:val="00AC2112"/>
    <w:rsid w:val="00AC24C7"/>
    <w:rsid w:val="00AC25E4"/>
    <w:rsid w:val="00AC2655"/>
    <w:rsid w:val="00AC26E6"/>
    <w:rsid w:val="00AC2726"/>
    <w:rsid w:val="00AC27CD"/>
    <w:rsid w:val="00AC2C3F"/>
    <w:rsid w:val="00AC2C95"/>
    <w:rsid w:val="00AC2E94"/>
    <w:rsid w:val="00AC2F92"/>
    <w:rsid w:val="00AC3435"/>
    <w:rsid w:val="00AC347B"/>
    <w:rsid w:val="00AC3602"/>
    <w:rsid w:val="00AC365D"/>
    <w:rsid w:val="00AC368B"/>
    <w:rsid w:val="00AC36B4"/>
    <w:rsid w:val="00AC3896"/>
    <w:rsid w:val="00AC3983"/>
    <w:rsid w:val="00AC3AAE"/>
    <w:rsid w:val="00AC3B44"/>
    <w:rsid w:val="00AC41A8"/>
    <w:rsid w:val="00AC45A4"/>
    <w:rsid w:val="00AC46A0"/>
    <w:rsid w:val="00AC46B1"/>
    <w:rsid w:val="00AC46EA"/>
    <w:rsid w:val="00AC4707"/>
    <w:rsid w:val="00AC4728"/>
    <w:rsid w:val="00AC48A3"/>
    <w:rsid w:val="00AC49B3"/>
    <w:rsid w:val="00AC4A89"/>
    <w:rsid w:val="00AC4AED"/>
    <w:rsid w:val="00AC4CB0"/>
    <w:rsid w:val="00AC4CEC"/>
    <w:rsid w:val="00AC4D7B"/>
    <w:rsid w:val="00AC533F"/>
    <w:rsid w:val="00AC5359"/>
    <w:rsid w:val="00AC58DA"/>
    <w:rsid w:val="00AC59E8"/>
    <w:rsid w:val="00AC5B04"/>
    <w:rsid w:val="00AC5BB6"/>
    <w:rsid w:val="00AC5E10"/>
    <w:rsid w:val="00AC60B7"/>
    <w:rsid w:val="00AC67F7"/>
    <w:rsid w:val="00AC68B5"/>
    <w:rsid w:val="00AC6CCA"/>
    <w:rsid w:val="00AC6D12"/>
    <w:rsid w:val="00AC6EC2"/>
    <w:rsid w:val="00AC6EEE"/>
    <w:rsid w:val="00AC6F2B"/>
    <w:rsid w:val="00AC705B"/>
    <w:rsid w:val="00AC71D6"/>
    <w:rsid w:val="00AC72F4"/>
    <w:rsid w:val="00AC7331"/>
    <w:rsid w:val="00AC7334"/>
    <w:rsid w:val="00AC7360"/>
    <w:rsid w:val="00AC7461"/>
    <w:rsid w:val="00AC76BE"/>
    <w:rsid w:val="00AC7747"/>
    <w:rsid w:val="00AC7813"/>
    <w:rsid w:val="00AC7991"/>
    <w:rsid w:val="00AC7B54"/>
    <w:rsid w:val="00AC7CDF"/>
    <w:rsid w:val="00AC7D07"/>
    <w:rsid w:val="00AC7EC6"/>
    <w:rsid w:val="00AD0308"/>
    <w:rsid w:val="00AD06C6"/>
    <w:rsid w:val="00AD08AC"/>
    <w:rsid w:val="00AD09B4"/>
    <w:rsid w:val="00AD0DB6"/>
    <w:rsid w:val="00AD0E02"/>
    <w:rsid w:val="00AD1428"/>
    <w:rsid w:val="00AD157B"/>
    <w:rsid w:val="00AD158B"/>
    <w:rsid w:val="00AD160F"/>
    <w:rsid w:val="00AD1669"/>
    <w:rsid w:val="00AD1698"/>
    <w:rsid w:val="00AD1888"/>
    <w:rsid w:val="00AD1940"/>
    <w:rsid w:val="00AD1F62"/>
    <w:rsid w:val="00AD20A2"/>
    <w:rsid w:val="00AD227F"/>
    <w:rsid w:val="00AD2344"/>
    <w:rsid w:val="00AD246B"/>
    <w:rsid w:val="00AD2503"/>
    <w:rsid w:val="00AD26D5"/>
    <w:rsid w:val="00AD27CB"/>
    <w:rsid w:val="00AD2A6C"/>
    <w:rsid w:val="00AD2A79"/>
    <w:rsid w:val="00AD2B40"/>
    <w:rsid w:val="00AD2EC9"/>
    <w:rsid w:val="00AD2F56"/>
    <w:rsid w:val="00AD30D4"/>
    <w:rsid w:val="00AD34E7"/>
    <w:rsid w:val="00AD36F2"/>
    <w:rsid w:val="00AD3868"/>
    <w:rsid w:val="00AD38E1"/>
    <w:rsid w:val="00AD3A81"/>
    <w:rsid w:val="00AD3AD4"/>
    <w:rsid w:val="00AD4080"/>
    <w:rsid w:val="00AD41AD"/>
    <w:rsid w:val="00AD43E9"/>
    <w:rsid w:val="00AD454C"/>
    <w:rsid w:val="00AD4566"/>
    <w:rsid w:val="00AD4624"/>
    <w:rsid w:val="00AD46EC"/>
    <w:rsid w:val="00AD46F4"/>
    <w:rsid w:val="00AD4AF4"/>
    <w:rsid w:val="00AD4B02"/>
    <w:rsid w:val="00AD4C5A"/>
    <w:rsid w:val="00AD539E"/>
    <w:rsid w:val="00AD563C"/>
    <w:rsid w:val="00AD58EE"/>
    <w:rsid w:val="00AD5CFB"/>
    <w:rsid w:val="00AD5D5F"/>
    <w:rsid w:val="00AD5F69"/>
    <w:rsid w:val="00AD600D"/>
    <w:rsid w:val="00AD60AE"/>
    <w:rsid w:val="00AD63AB"/>
    <w:rsid w:val="00AD6434"/>
    <w:rsid w:val="00AD65D1"/>
    <w:rsid w:val="00AD663E"/>
    <w:rsid w:val="00AD66A2"/>
    <w:rsid w:val="00AD688F"/>
    <w:rsid w:val="00AD68E3"/>
    <w:rsid w:val="00AD69C4"/>
    <w:rsid w:val="00AD6A0A"/>
    <w:rsid w:val="00AD6AAA"/>
    <w:rsid w:val="00AD6AB0"/>
    <w:rsid w:val="00AD6CCC"/>
    <w:rsid w:val="00AD6CE9"/>
    <w:rsid w:val="00AD6FAE"/>
    <w:rsid w:val="00AD7092"/>
    <w:rsid w:val="00AD7218"/>
    <w:rsid w:val="00AD726A"/>
    <w:rsid w:val="00AD733F"/>
    <w:rsid w:val="00AD7342"/>
    <w:rsid w:val="00AD7512"/>
    <w:rsid w:val="00AD75B5"/>
    <w:rsid w:val="00AD75C9"/>
    <w:rsid w:val="00AD76B3"/>
    <w:rsid w:val="00AD7809"/>
    <w:rsid w:val="00AD7C3C"/>
    <w:rsid w:val="00AD7CCE"/>
    <w:rsid w:val="00AD7D4E"/>
    <w:rsid w:val="00AD7DB0"/>
    <w:rsid w:val="00AD7DED"/>
    <w:rsid w:val="00AD7F9F"/>
    <w:rsid w:val="00AE012F"/>
    <w:rsid w:val="00AE01DD"/>
    <w:rsid w:val="00AE023A"/>
    <w:rsid w:val="00AE034F"/>
    <w:rsid w:val="00AE05C1"/>
    <w:rsid w:val="00AE07B0"/>
    <w:rsid w:val="00AE08B9"/>
    <w:rsid w:val="00AE0929"/>
    <w:rsid w:val="00AE0A17"/>
    <w:rsid w:val="00AE0AE1"/>
    <w:rsid w:val="00AE0B3A"/>
    <w:rsid w:val="00AE0C46"/>
    <w:rsid w:val="00AE0D72"/>
    <w:rsid w:val="00AE0F21"/>
    <w:rsid w:val="00AE132B"/>
    <w:rsid w:val="00AE1337"/>
    <w:rsid w:val="00AE13CE"/>
    <w:rsid w:val="00AE1450"/>
    <w:rsid w:val="00AE163E"/>
    <w:rsid w:val="00AE182F"/>
    <w:rsid w:val="00AE1841"/>
    <w:rsid w:val="00AE19ED"/>
    <w:rsid w:val="00AE1E1F"/>
    <w:rsid w:val="00AE1E2D"/>
    <w:rsid w:val="00AE1E64"/>
    <w:rsid w:val="00AE1ED2"/>
    <w:rsid w:val="00AE2277"/>
    <w:rsid w:val="00AE238A"/>
    <w:rsid w:val="00AE23EE"/>
    <w:rsid w:val="00AE25AC"/>
    <w:rsid w:val="00AE25C1"/>
    <w:rsid w:val="00AE270B"/>
    <w:rsid w:val="00AE2749"/>
    <w:rsid w:val="00AE277A"/>
    <w:rsid w:val="00AE27D0"/>
    <w:rsid w:val="00AE281C"/>
    <w:rsid w:val="00AE28DC"/>
    <w:rsid w:val="00AE2ABF"/>
    <w:rsid w:val="00AE2C77"/>
    <w:rsid w:val="00AE2D13"/>
    <w:rsid w:val="00AE2D17"/>
    <w:rsid w:val="00AE2F67"/>
    <w:rsid w:val="00AE2F89"/>
    <w:rsid w:val="00AE31D4"/>
    <w:rsid w:val="00AE332A"/>
    <w:rsid w:val="00AE33E3"/>
    <w:rsid w:val="00AE3536"/>
    <w:rsid w:val="00AE35B9"/>
    <w:rsid w:val="00AE35FF"/>
    <w:rsid w:val="00AE3686"/>
    <w:rsid w:val="00AE36C8"/>
    <w:rsid w:val="00AE37B2"/>
    <w:rsid w:val="00AE3946"/>
    <w:rsid w:val="00AE3C2C"/>
    <w:rsid w:val="00AE3C39"/>
    <w:rsid w:val="00AE3E0E"/>
    <w:rsid w:val="00AE3E10"/>
    <w:rsid w:val="00AE4052"/>
    <w:rsid w:val="00AE4080"/>
    <w:rsid w:val="00AE41F2"/>
    <w:rsid w:val="00AE434D"/>
    <w:rsid w:val="00AE43AA"/>
    <w:rsid w:val="00AE4701"/>
    <w:rsid w:val="00AE47FB"/>
    <w:rsid w:val="00AE4C41"/>
    <w:rsid w:val="00AE4E58"/>
    <w:rsid w:val="00AE4EE9"/>
    <w:rsid w:val="00AE4F6B"/>
    <w:rsid w:val="00AE4FDB"/>
    <w:rsid w:val="00AE50D2"/>
    <w:rsid w:val="00AE521B"/>
    <w:rsid w:val="00AE5353"/>
    <w:rsid w:val="00AE54F1"/>
    <w:rsid w:val="00AE56F4"/>
    <w:rsid w:val="00AE5750"/>
    <w:rsid w:val="00AE5930"/>
    <w:rsid w:val="00AE59A9"/>
    <w:rsid w:val="00AE5ACE"/>
    <w:rsid w:val="00AE5C5D"/>
    <w:rsid w:val="00AE5CCD"/>
    <w:rsid w:val="00AE5CFF"/>
    <w:rsid w:val="00AE5DAF"/>
    <w:rsid w:val="00AE5DF5"/>
    <w:rsid w:val="00AE5EFD"/>
    <w:rsid w:val="00AE5F87"/>
    <w:rsid w:val="00AE611C"/>
    <w:rsid w:val="00AE615F"/>
    <w:rsid w:val="00AE641D"/>
    <w:rsid w:val="00AE64D0"/>
    <w:rsid w:val="00AE6502"/>
    <w:rsid w:val="00AE654A"/>
    <w:rsid w:val="00AE6901"/>
    <w:rsid w:val="00AE69E6"/>
    <w:rsid w:val="00AE6B37"/>
    <w:rsid w:val="00AE707C"/>
    <w:rsid w:val="00AE70BD"/>
    <w:rsid w:val="00AE7110"/>
    <w:rsid w:val="00AE7398"/>
    <w:rsid w:val="00AE73CC"/>
    <w:rsid w:val="00AE7437"/>
    <w:rsid w:val="00AE7460"/>
    <w:rsid w:val="00AE7A25"/>
    <w:rsid w:val="00AE7BD6"/>
    <w:rsid w:val="00AE7C0C"/>
    <w:rsid w:val="00AE7E10"/>
    <w:rsid w:val="00AE7EB0"/>
    <w:rsid w:val="00AE7ED4"/>
    <w:rsid w:val="00AE7F41"/>
    <w:rsid w:val="00AE7F81"/>
    <w:rsid w:val="00AF01B9"/>
    <w:rsid w:val="00AF054E"/>
    <w:rsid w:val="00AF05B6"/>
    <w:rsid w:val="00AF05E7"/>
    <w:rsid w:val="00AF074F"/>
    <w:rsid w:val="00AF07E9"/>
    <w:rsid w:val="00AF0834"/>
    <w:rsid w:val="00AF0ABF"/>
    <w:rsid w:val="00AF0D21"/>
    <w:rsid w:val="00AF0D8F"/>
    <w:rsid w:val="00AF0E5A"/>
    <w:rsid w:val="00AF0ECB"/>
    <w:rsid w:val="00AF10DD"/>
    <w:rsid w:val="00AF1113"/>
    <w:rsid w:val="00AF1128"/>
    <w:rsid w:val="00AF118D"/>
    <w:rsid w:val="00AF1397"/>
    <w:rsid w:val="00AF13E3"/>
    <w:rsid w:val="00AF142E"/>
    <w:rsid w:val="00AF14F8"/>
    <w:rsid w:val="00AF151E"/>
    <w:rsid w:val="00AF159A"/>
    <w:rsid w:val="00AF166E"/>
    <w:rsid w:val="00AF16C1"/>
    <w:rsid w:val="00AF17BC"/>
    <w:rsid w:val="00AF18AE"/>
    <w:rsid w:val="00AF19DE"/>
    <w:rsid w:val="00AF1C07"/>
    <w:rsid w:val="00AF1D13"/>
    <w:rsid w:val="00AF1DAD"/>
    <w:rsid w:val="00AF2236"/>
    <w:rsid w:val="00AF2342"/>
    <w:rsid w:val="00AF2393"/>
    <w:rsid w:val="00AF23FD"/>
    <w:rsid w:val="00AF2408"/>
    <w:rsid w:val="00AF2968"/>
    <w:rsid w:val="00AF29D0"/>
    <w:rsid w:val="00AF29D8"/>
    <w:rsid w:val="00AF2B67"/>
    <w:rsid w:val="00AF2C21"/>
    <w:rsid w:val="00AF2EBD"/>
    <w:rsid w:val="00AF309D"/>
    <w:rsid w:val="00AF3165"/>
    <w:rsid w:val="00AF3266"/>
    <w:rsid w:val="00AF3297"/>
    <w:rsid w:val="00AF3394"/>
    <w:rsid w:val="00AF3460"/>
    <w:rsid w:val="00AF35B8"/>
    <w:rsid w:val="00AF370D"/>
    <w:rsid w:val="00AF377D"/>
    <w:rsid w:val="00AF39BE"/>
    <w:rsid w:val="00AF3C3E"/>
    <w:rsid w:val="00AF3C7E"/>
    <w:rsid w:val="00AF3D03"/>
    <w:rsid w:val="00AF3D7F"/>
    <w:rsid w:val="00AF3E49"/>
    <w:rsid w:val="00AF3E54"/>
    <w:rsid w:val="00AF3F52"/>
    <w:rsid w:val="00AF3FE5"/>
    <w:rsid w:val="00AF4001"/>
    <w:rsid w:val="00AF40EB"/>
    <w:rsid w:val="00AF412E"/>
    <w:rsid w:val="00AF4136"/>
    <w:rsid w:val="00AF4197"/>
    <w:rsid w:val="00AF4198"/>
    <w:rsid w:val="00AF42C1"/>
    <w:rsid w:val="00AF4352"/>
    <w:rsid w:val="00AF4502"/>
    <w:rsid w:val="00AF4558"/>
    <w:rsid w:val="00AF4567"/>
    <w:rsid w:val="00AF4574"/>
    <w:rsid w:val="00AF45A4"/>
    <w:rsid w:val="00AF462B"/>
    <w:rsid w:val="00AF4636"/>
    <w:rsid w:val="00AF484F"/>
    <w:rsid w:val="00AF49E1"/>
    <w:rsid w:val="00AF4A1D"/>
    <w:rsid w:val="00AF4B1A"/>
    <w:rsid w:val="00AF4B78"/>
    <w:rsid w:val="00AF4D20"/>
    <w:rsid w:val="00AF5007"/>
    <w:rsid w:val="00AF5464"/>
    <w:rsid w:val="00AF54A2"/>
    <w:rsid w:val="00AF5719"/>
    <w:rsid w:val="00AF57D5"/>
    <w:rsid w:val="00AF5A73"/>
    <w:rsid w:val="00AF5B5E"/>
    <w:rsid w:val="00AF5D2E"/>
    <w:rsid w:val="00AF5D66"/>
    <w:rsid w:val="00AF5DD0"/>
    <w:rsid w:val="00AF5E5C"/>
    <w:rsid w:val="00AF5EAF"/>
    <w:rsid w:val="00AF60B5"/>
    <w:rsid w:val="00AF611A"/>
    <w:rsid w:val="00AF63CD"/>
    <w:rsid w:val="00AF64E6"/>
    <w:rsid w:val="00AF65C6"/>
    <w:rsid w:val="00AF67BE"/>
    <w:rsid w:val="00AF6803"/>
    <w:rsid w:val="00AF6B00"/>
    <w:rsid w:val="00AF6B71"/>
    <w:rsid w:val="00AF6CE2"/>
    <w:rsid w:val="00AF70CF"/>
    <w:rsid w:val="00AF7200"/>
    <w:rsid w:val="00AF7280"/>
    <w:rsid w:val="00AF7374"/>
    <w:rsid w:val="00AF73F0"/>
    <w:rsid w:val="00AF7661"/>
    <w:rsid w:val="00AF771B"/>
    <w:rsid w:val="00AF777A"/>
    <w:rsid w:val="00AF780B"/>
    <w:rsid w:val="00AF789F"/>
    <w:rsid w:val="00AF78CE"/>
    <w:rsid w:val="00AF793A"/>
    <w:rsid w:val="00AF7AFB"/>
    <w:rsid w:val="00AF7AFC"/>
    <w:rsid w:val="00AF7F40"/>
    <w:rsid w:val="00AF7F96"/>
    <w:rsid w:val="00B0001A"/>
    <w:rsid w:val="00B000ED"/>
    <w:rsid w:val="00B00116"/>
    <w:rsid w:val="00B001FE"/>
    <w:rsid w:val="00B002BA"/>
    <w:rsid w:val="00B0031D"/>
    <w:rsid w:val="00B00344"/>
    <w:rsid w:val="00B00698"/>
    <w:rsid w:val="00B006A1"/>
    <w:rsid w:val="00B0073A"/>
    <w:rsid w:val="00B007C0"/>
    <w:rsid w:val="00B00843"/>
    <w:rsid w:val="00B0097A"/>
    <w:rsid w:val="00B00ABF"/>
    <w:rsid w:val="00B00AD1"/>
    <w:rsid w:val="00B00B77"/>
    <w:rsid w:val="00B0106E"/>
    <w:rsid w:val="00B011C3"/>
    <w:rsid w:val="00B011FB"/>
    <w:rsid w:val="00B012A8"/>
    <w:rsid w:val="00B013F2"/>
    <w:rsid w:val="00B013FC"/>
    <w:rsid w:val="00B01441"/>
    <w:rsid w:val="00B01542"/>
    <w:rsid w:val="00B0186B"/>
    <w:rsid w:val="00B01876"/>
    <w:rsid w:val="00B019DD"/>
    <w:rsid w:val="00B01A4E"/>
    <w:rsid w:val="00B01B8C"/>
    <w:rsid w:val="00B01C5C"/>
    <w:rsid w:val="00B01D27"/>
    <w:rsid w:val="00B01D5F"/>
    <w:rsid w:val="00B01E18"/>
    <w:rsid w:val="00B01EA1"/>
    <w:rsid w:val="00B01F3A"/>
    <w:rsid w:val="00B01F8E"/>
    <w:rsid w:val="00B0201E"/>
    <w:rsid w:val="00B0207F"/>
    <w:rsid w:val="00B0224C"/>
    <w:rsid w:val="00B0254A"/>
    <w:rsid w:val="00B025CB"/>
    <w:rsid w:val="00B02623"/>
    <w:rsid w:val="00B02716"/>
    <w:rsid w:val="00B027FF"/>
    <w:rsid w:val="00B028F7"/>
    <w:rsid w:val="00B02955"/>
    <w:rsid w:val="00B02A37"/>
    <w:rsid w:val="00B02B59"/>
    <w:rsid w:val="00B02CB3"/>
    <w:rsid w:val="00B02E4E"/>
    <w:rsid w:val="00B02FEA"/>
    <w:rsid w:val="00B03054"/>
    <w:rsid w:val="00B031ED"/>
    <w:rsid w:val="00B03238"/>
    <w:rsid w:val="00B03836"/>
    <w:rsid w:val="00B03D5A"/>
    <w:rsid w:val="00B03DBC"/>
    <w:rsid w:val="00B03E6F"/>
    <w:rsid w:val="00B03F5D"/>
    <w:rsid w:val="00B03F81"/>
    <w:rsid w:val="00B03FC1"/>
    <w:rsid w:val="00B03FE4"/>
    <w:rsid w:val="00B0407E"/>
    <w:rsid w:val="00B041F7"/>
    <w:rsid w:val="00B042E4"/>
    <w:rsid w:val="00B042F3"/>
    <w:rsid w:val="00B0431C"/>
    <w:rsid w:val="00B04420"/>
    <w:rsid w:val="00B044EA"/>
    <w:rsid w:val="00B04564"/>
    <w:rsid w:val="00B047E8"/>
    <w:rsid w:val="00B04A1F"/>
    <w:rsid w:val="00B04C56"/>
    <w:rsid w:val="00B04CC5"/>
    <w:rsid w:val="00B04CFB"/>
    <w:rsid w:val="00B04F25"/>
    <w:rsid w:val="00B04F31"/>
    <w:rsid w:val="00B04F7E"/>
    <w:rsid w:val="00B04FE4"/>
    <w:rsid w:val="00B05054"/>
    <w:rsid w:val="00B0512F"/>
    <w:rsid w:val="00B052C1"/>
    <w:rsid w:val="00B05320"/>
    <w:rsid w:val="00B0537C"/>
    <w:rsid w:val="00B055B4"/>
    <w:rsid w:val="00B056C0"/>
    <w:rsid w:val="00B056C1"/>
    <w:rsid w:val="00B057C5"/>
    <w:rsid w:val="00B05B98"/>
    <w:rsid w:val="00B05CA9"/>
    <w:rsid w:val="00B05E6F"/>
    <w:rsid w:val="00B06073"/>
    <w:rsid w:val="00B0611A"/>
    <w:rsid w:val="00B062AD"/>
    <w:rsid w:val="00B06362"/>
    <w:rsid w:val="00B0640E"/>
    <w:rsid w:val="00B0689D"/>
    <w:rsid w:val="00B068C3"/>
    <w:rsid w:val="00B06BA9"/>
    <w:rsid w:val="00B06E2F"/>
    <w:rsid w:val="00B06E68"/>
    <w:rsid w:val="00B07109"/>
    <w:rsid w:val="00B071A5"/>
    <w:rsid w:val="00B071FA"/>
    <w:rsid w:val="00B073D1"/>
    <w:rsid w:val="00B0744D"/>
    <w:rsid w:val="00B07844"/>
    <w:rsid w:val="00B07B59"/>
    <w:rsid w:val="00B07C7E"/>
    <w:rsid w:val="00B07C91"/>
    <w:rsid w:val="00B07F0E"/>
    <w:rsid w:val="00B1026C"/>
    <w:rsid w:val="00B1066C"/>
    <w:rsid w:val="00B106E1"/>
    <w:rsid w:val="00B10C29"/>
    <w:rsid w:val="00B10C63"/>
    <w:rsid w:val="00B10FF8"/>
    <w:rsid w:val="00B11039"/>
    <w:rsid w:val="00B113D7"/>
    <w:rsid w:val="00B117D6"/>
    <w:rsid w:val="00B118A8"/>
    <w:rsid w:val="00B1194B"/>
    <w:rsid w:val="00B11C4B"/>
    <w:rsid w:val="00B11CDF"/>
    <w:rsid w:val="00B12016"/>
    <w:rsid w:val="00B12212"/>
    <w:rsid w:val="00B122AD"/>
    <w:rsid w:val="00B122B5"/>
    <w:rsid w:val="00B122EF"/>
    <w:rsid w:val="00B12396"/>
    <w:rsid w:val="00B12724"/>
    <w:rsid w:val="00B12849"/>
    <w:rsid w:val="00B1284B"/>
    <w:rsid w:val="00B12895"/>
    <w:rsid w:val="00B12920"/>
    <w:rsid w:val="00B12968"/>
    <w:rsid w:val="00B12AB0"/>
    <w:rsid w:val="00B12AFA"/>
    <w:rsid w:val="00B12C47"/>
    <w:rsid w:val="00B12CC5"/>
    <w:rsid w:val="00B12D68"/>
    <w:rsid w:val="00B12E6F"/>
    <w:rsid w:val="00B12F3B"/>
    <w:rsid w:val="00B12F73"/>
    <w:rsid w:val="00B132C1"/>
    <w:rsid w:val="00B13452"/>
    <w:rsid w:val="00B13466"/>
    <w:rsid w:val="00B13554"/>
    <w:rsid w:val="00B135AF"/>
    <w:rsid w:val="00B135EC"/>
    <w:rsid w:val="00B137C4"/>
    <w:rsid w:val="00B13967"/>
    <w:rsid w:val="00B13B00"/>
    <w:rsid w:val="00B13C2F"/>
    <w:rsid w:val="00B14039"/>
    <w:rsid w:val="00B1414B"/>
    <w:rsid w:val="00B14308"/>
    <w:rsid w:val="00B1433E"/>
    <w:rsid w:val="00B14348"/>
    <w:rsid w:val="00B145D6"/>
    <w:rsid w:val="00B145DF"/>
    <w:rsid w:val="00B145E6"/>
    <w:rsid w:val="00B14698"/>
    <w:rsid w:val="00B146B8"/>
    <w:rsid w:val="00B146C5"/>
    <w:rsid w:val="00B147E4"/>
    <w:rsid w:val="00B14E58"/>
    <w:rsid w:val="00B14F6C"/>
    <w:rsid w:val="00B151E6"/>
    <w:rsid w:val="00B152F7"/>
    <w:rsid w:val="00B15393"/>
    <w:rsid w:val="00B153E5"/>
    <w:rsid w:val="00B15560"/>
    <w:rsid w:val="00B15579"/>
    <w:rsid w:val="00B1557A"/>
    <w:rsid w:val="00B1563A"/>
    <w:rsid w:val="00B15708"/>
    <w:rsid w:val="00B157CB"/>
    <w:rsid w:val="00B15985"/>
    <w:rsid w:val="00B15A08"/>
    <w:rsid w:val="00B15A38"/>
    <w:rsid w:val="00B15AA9"/>
    <w:rsid w:val="00B15B2C"/>
    <w:rsid w:val="00B15B92"/>
    <w:rsid w:val="00B15D8C"/>
    <w:rsid w:val="00B15E10"/>
    <w:rsid w:val="00B15FFB"/>
    <w:rsid w:val="00B16020"/>
    <w:rsid w:val="00B16023"/>
    <w:rsid w:val="00B160A1"/>
    <w:rsid w:val="00B161A8"/>
    <w:rsid w:val="00B16266"/>
    <w:rsid w:val="00B1654F"/>
    <w:rsid w:val="00B166E6"/>
    <w:rsid w:val="00B166F7"/>
    <w:rsid w:val="00B16867"/>
    <w:rsid w:val="00B169D6"/>
    <w:rsid w:val="00B171FA"/>
    <w:rsid w:val="00B173EB"/>
    <w:rsid w:val="00B1748C"/>
    <w:rsid w:val="00B174A2"/>
    <w:rsid w:val="00B176AA"/>
    <w:rsid w:val="00B17A12"/>
    <w:rsid w:val="00B17C54"/>
    <w:rsid w:val="00B17DE4"/>
    <w:rsid w:val="00B17E72"/>
    <w:rsid w:val="00B17E7E"/>
    <w:rsid w:val="00B17F1E"/>
    <w:rsid w:val="00B17F8B"/>
    <w:rsid w:val="00B20255"/>
    <w:rsid w:val="00B202F5"/>
    <w:rsid w:val="00B20302"/>
    <w:rsid w:val="00B20466"/>
    <w:rsid w:val="00B209EF"/>
    <w:rsid w:val="00B20C2A"/>
    <w:rsid w:val="00B20D9C"/>
    <w:rsid w:val="00B20F1A"/>
    <w:rsid w:val="00B20F4B"/>
    <w:rsid w:val="00B20F7A"/>
    <w:rsid w:val="00B21071"/>
    <w:rsid w:val="00B21164"/>
    <w:rsid w:val="00B211CC"/>
    <w:rsid w:val="00B219A7"/>
    <w:rsid w:val="00B21BE2"/>
    <w:rsid w:val="00B21E23"/>
    <w:rsid w:val="00B21E48"/>
    <w:rsid w:val="00B21E99"/>
    <w:rsid w:val="00B21EF3"/>
    <w:rsid w:val="00B21EF8"/>
    <w:rsid w:val="00B2210D"/>
    <w:rsid w:val="00B2226C"/>
    <w:rsid w:val="00B222C6"/>
    <w:rsid w:val="00B223A4"/>
    <w:rsid w:val="00B2245A"/>
    <w:rsid w:val="00B22604"/>
    <w:rsid w:val="00B22780"/>
    <w:rsid w:val="00B22CF6"/>
    <w:rsid w:val="00B22E1E"/>
    <w:rsid w:val="00B22E67"/>
    <w:rsid w:val="00B22FE1"/>
    <w:rsid w:val="00B23110"/>
    <w:rsid w:val="00B2335C"/>
    <w:rsid w:val="00B23618"/>
    <w:rsid w:val="00B236FE"/>
    <w:rsid w:val="00B238CB"/>
    <w:rsid w:val="00B23905"/>
    <w:rsid w:val="00B23C69"/>
    <w:rsid w:val="00B23D2B"/>
    <w:rsid w:val="00B23DE7"/>
    <w:rsid w:val="00B23EDB"/>
    <w:rsid w:val="00B23EFB"/>
    <w:rsid w:val="00B23F6C"/>
    <w:rsid w:val="00B24089"/>
    <w:rsid w:val="00B24132"/>
    <w:rsid w:val="00B24474"/>
    <w:rsid w:val="00B245EF"/>
    <w:rsid w:val="00B24667"/>
    <w:rsid w:val="00B246B4"/>
    <w:rsid w:val="00B24A08"/>
    <w:rsid w:val="00B24C74"/>
    <w:rsid w:val="00B25044"/>
    <w:rsid w:val="00B25339"/>
    <w:rsid w:val="00B253AB"/>
    <w:rsid w:val="00B2568F"/>
    <w:rsid w:val="00B256B6"/>
    <w:rsid w:val="00B257B0"/>
    <w:rsid w:val="00B2592E"/>
    <w:rsid w:val="00B25A81"/>
    <w:rsid w:val="00B25AB6"/>
    <w:rsid w:val="00B25BB1"/>
    <w:rsid w:val="00B25D53"/>
    <w:rsid w:val="00B25D9D"/>
    <w:rsid w:val="00B25DA5"/>
    <w:rsid w:val="00B25DF8"/>
    <w:rsid w:val="00B25EDF"/>
    <w:rsid w:val="00B25F0C"/>
    <w:rsid w:val="00B2611E"/>
    <w:rsid w:val="00B2663D"/>
    <w:rsid w:val="00B26753"/>
    <w:rsid w:val="00B2677A"/>
    <w:rsid w:val="00B2679F"/>
    <w:rsid w:val="00B26BC9"/>
    <w:rsid w:val="00B26DED"/>
    <w:rsid w:val="00B26F16"/>
    <w:rsid w:val="00B27051"/>
    <w:rsid w:val="00B272AF"/>
    <w:rsid w:val="00B2798B"/>
    <w:rsid w:val="00B27AC3"/>
    <w:rsid w:val="00B27B19"/>
    <w:rsid w:val="00B27CBC"/>
    <w:rsid w:val="00B27E4C"/>
    <w:rsid w:val="00B27E81"/>
    <w:rsid w:val="00B27F94"/>
    <w:rsid w:val="00B30352"/>
    <w:rsid w:val="00B303EA"/>
    <w:rsid w:val="00B3040F"/>
    <w:rsid w:val="00B3042D"/>
    <w:rsid w:val="00B3056F"/>
    <w:rsid w:val="00B30697"/>
    <w:rsid w:val="00B306E7"/>
    <w:rsid w:val="00B3079C"/>
    <w:rsid w:val="00B308BF"/>
    <w:rsid w:val="00B30B49"/>
    <w:rsid w:val="00B30B9D"/>
    <w:rsid w:val="00B30D51"/>
    <w:rsid w:val="00B30E8F"/>
    <w:rsid w:val="00B30E90"/>
    <w:rsid w:val="00B30EB6"/>
    <w:rsid w:val="00B30EC7"/>
    <w:rsid w:val="00B30ED9"/>
    <w:rsid w:val="00B30F69"/>
    <w:rsid w:val="00B30FA8"/>
    <w:rsid w:val="00B30FCF"/>
    <w:rsid w:val="00B30FEB"/>
    <w:rsid w:val="00B31023"/>
    <w:rsid w:val="00B31218"/>
    <w:rsid w:val="00B314C1"/>
    <w:rsid w:val="00B314C3"/>
    <w:rsid w:val="00B3182E"/>
    <w:rsid w:val="00B31885"/>
    <w:rsid w:val="00B318D9"/>
    <w:rsid w:val="00B3197C"/>
    <w:rsid w:val="00B3197F"/>
    <w:rsid w:val="00B319CC"/>
    <w:rsid w:val="00B31AFF"/>
    <w:rsid w:val="00B31D37"/>
    <w:rsid w:val="00B31D5E"/>
    <w:rsid w:val="00B31DE8"/>
    <w:rsid w:val="00B31E97"/>
    <w:rsid w:val="00B32162"/>
    <w:rsid w:val="00B322EF"/>
    <w:rsid w:val="00B3256C"/>
    <w:rsid w:val="00B3267E"/>
    <w:rsid w:val="00B32706"/>
    <w:rsid w:val="00B32809"/>
    <w:rsid w:val="00B32834"/>
    <w:rsid w:val="00B32936"/>
    <w:rsid w:val="00B32A32"/>
    <w:rsid w:val="00B32C07"/>
    <w:rsid w:val="00B32D36"/>
    <w:rsid w:val="00B32D84"/>
    <w:rsid w:val="00B33054"/>
    <w:rsid w:val="00B33062"/>
    <w:rsid w:val="00B3317E"/>
    <w:rsid w:val="00B332B0"/>
    <w:rsid w:val="00B33305"/>
    <w:rsid w:val="00B33379"/>
    <w:rsid w:val="00B33398"/>
    <w:rsid w:val="00B33440"/>
    <w:rsid w:val="00B33557"/>
    <w:rsid w:val="00B337E7"/>
    <w:rsid w:val="00B337F4"/>
    <w:rsid w:val="00B33910"/>
    <w:rsid w:val="00B33A51"/>
    <w:rsid w:val="00B33C0A"/>
    <w:rsid w:val="00B33C19"/>
    <w:rsid w:val="00B3406D"/>
    <w:rsid w:val="00B34096"/>
    <w:rsid w:val="00B3411E"/>
    <w:rsid w:val="00B34188"/>
    <w:rsid w:val="00B34418"/>
    <w:rsid w:val="00B34455"/>
    <w:rsid w:val="00B345B0"/>
    <w:rsid w:val="00B345D0"/>
    <w:rsid w:val="00B348A4"/>
    <w:rsid w:val="00B349D8"/>
    <w:rsid w:val="00B34B07"/>
    <w:rsid w:val="00B34BED"/>
    <w:rsid w:val="00B34C12"/>
    <w:rsid w:val="00B34E1C"/>
    <w:rsid w:val="00B34F3A"/>
    <w:rsid w:val="00B35201"/>
    <w:rsid w:val="00B3524F"/>
    <w:rsid w:val="00B3555B"/>
    <w:rsid w:val="00B358C7"/>
    <w:rsid w:val="00B35955"/>
    <w:rsid w:val="00B35ABC"/>
    <w:rsid w:val="00B35C97"/>
    <w:rsid w:val="00B35F12"/>
    <w:rsid w:val="00B35FC9"/>
    <w:rsid w:val="00B360BE"/>
    <w:rsid w:val="00B36309"/>
    <w:rsid w:val="00B36388"/>
    <w:rsid w:val="00B363F3"/>
    <w:rsid w:val="00B3642D"/>
    <w:rsid w:val="00B364E8"/>
    <w:rsid w:val="00B365DD"/>
    <w:rsid w:val="00B36735"/>
    <w:rsid w:val="00B36806"/>
    <w:rsid w:val="00B3686D"/>
    <w:rsid w:val="00B368FC"/>
    <w:rsid w:val="00B36923"/>
    <w:rsid w:val="00B36ACB"/>
    <w:rsid w:val="00B36B1B"/>
    <w:rsid w:val="00B36BC0"/>
    <w:rsid w:val="00B36C22"/>
    <w:rsid w:val="00B36CF3"/>
    <w:rsid w:val="00B36D56"/>
    <w:rsid w:val="00B36F99"/>
    <w:rsid w:val="00B36FEE"/>
    <w:rsid w:val="00B37095"/>
    <w:rsid w:val="00B37154"/>
    <w:rsid w:val="00B372B6"/>
    <w:rsid w:val="00B3767C"/>
    <w:rsid w:val="00B376CA"/>
    <w:rsid w:val="00B37904"/>
    <w:rsid w:val="00B37BD8"/>
    <w:rsid w:val="00B37BDA"/>
    <w:rsid w:val="00B37C3F"/>
    <w:rsid w:val="00B37E35"/>
    <w:rsid w:val="00B37E6C"/>
    <w:rsid w:val="00B37ED3"/>
    <w:rsid w:val="00B37F06"/>
    <w:rsid w:val="00B37F3A"/>
    <w:rsid w:val="00B4004A"/>
    <w:rsid w:val="00B4049A"/>
    <w:rsid w:val="00B408A8"/>
    <w:rsid w:val="00B40A57"/>
    <w:rsid w:val="00B40D25"/>
    <w:rsid w:val="00B40F31"/>
    <w:rsid w:val="00B40F34"/>
    <w:rsid w:val="00B41170"/>
    <w:rsid w:val="00B41424"/>
    <w:rsid w:val="00B41539"/>
    <w:rsid w:val="00B41706"/>
    <w:rsid w:val="00B41A07"/>
    <w:rsid w:val="00B41B02"/>
    <w:rsid w:val="00B41B2A"/>
    <w:rsid w:val="00B41C28"/>
    <w:rsid w:val="00B41E44"/>
    <w:rsid w:val="00B41F04"/>
    <w:rsid w:val="00B42060"/>
    <w:rsid w:val="00B42768"/>
    <w:rsid w:val="00B428A1"/>
    <w:rsid w:val="00B42B8A"/>
    <w:rsid w:val="00B42BCB"/>
    <w:rsid w:val="00B42C70"/>
    <w:rsid w:val="00B42D1C"/>
    <w:rsid w:val="00B42F6F"/>
    <w:rsid w:val="00B4320C"/>
    <w:rsid w:val="00B4334C"/>
    <w:rsid w:val="00B43699"/>
    <w:rsid w:val="00B43885"/>
    <w:rsid w:val="00B438E6"/>
    <w:rsid w:val="00B43A78"/>
    <w:rsid w:val="00B43B86"/>
    <w:rsid w:val="00B43C76"/>
    <w:rsid w:val="00B43C93"/>
    <w:rsid w:val="00B43F25"/>
    <w:rsid w:val="00B440CB"/>
    <w:rsid w:val="00B442D4"/>
    <w:rsid w:val="00B4433B"/>
    <w:rsid w:val="00B443FD"/>
    <w:rsid w:val="00B44564"/>
    <w:rsid w:val="00B44C43"/>
    <w:rsid w:val="00B44C93"/>
    <w:rsid w:val="00B44E80"/>
    <w:rsid w:val="00B44F5A"/>
    <w:rsid w:val="00B45223"/>
    <w:rsid w:val="00B45308"/>
    <w:rsid w:val="00B45513"/>
    <w:rsid w:val="00B455CF"/>
    <w:rsid w:val="00B458CB"/>
    <w:rsid w:val="00B45948"/>
    <w:rsid w:val="00B45A2E"/>
    <w:rsid w:val="00B45D54"/>
    <w:rsid w:val="00B45EF2"/>
    <w:rsid w:val="00B4602E"/>
    <w:rsid w:val="00B46122"/>
    <w:rsid w:val="00B46227"/>
    <w:rsid w:val="00B46410"/>
    <w:rsid w:val="00B466D1"/>
    <w:rsid w:val="00B46A64"/>
    <w:rsid w:val="00B46B0C"/>
    <w:rsid w:val="00B46BB4"/>
    <w:rsid w:val="00B46E2E"/>
    <w:rsid w:val="00B46F06"/>
    <w:rsid w:val="00B47333"/>
    <w:rsid w:val="00B474C0"/>
    <w:rsid w:val="00B47635"/>
    <w:rsid w:val="00B47639"/>
    <w:rsid w:val="00B4767E"/>
    <w:rsid w:val="00B4773B"/>
    <w:rsid w:val="00B47A4D"/>
    <w:rsid w:val="00B47AC5"/>
    <w:rsid w:val="00B47BBE"/>
    <w:rsid w:val="00B47C60"/>
    <w:rsid w:val="00B47DAE"/>
    <w:rsid w:val="00B47E57"/>
    <w:rsid w:val="00B47EA4"/>
    <w:rsid w:val="00B47F4B"/>
    <w:rsid w:val="00B50086"/>
    <w:rsid w:val="00B500D3"/>
    <w:rsid w:val="00B501BE"/>
    <w:rsid w:val="00B502D6"/>
    <w:rsid w:val="00B503E1"/>
    <w:rsid w:val="00B5059F"/>
    <w:rsid w:val="00B50890"/>
    <w:rsid w:val="00B509DA"/>
    <w:rsid w:val="00B50AB4"/>
    <w:rsid w:val="00B50AB5"/>
    <w:rsid w:val="00B50B1C"/>
    <w:rsid w:val="00B50CF1"/>
    <w:rsid w:val="00B50F32"/>
    <w:rsid w:val="00B50FC6"/>
    <w:rsid w:val="00B51019"/>
    <w:rsid w:val="00B51074"/>
    <w:rsid w:val="00B510FD"/>
    <w:rsid w:val="00B5120A"/>
    <w:rsid w:val="00B51470"/>
    <w:rsid w:val="00B5161D"/>
    <w:rsid w:val="00B519D1"/>
    <w:rsid w:val="00B51C6F"/>
    <w:rsid w:val="00B51D9A"/>
    <w:rsid w:val="00B51DCE"/>
    <w:rsid w:val="00B51E26"/>
    <w:rsid w:val="00B52334"/>
    <w:rsid w:val="00B52635"/>
    <w:rsid w:val="00B526FF"/>
    <w:rsid w:val="00B52794"/>
    <w:rsid w:val="00B527F8"/>
    <w:rsid w:val="00B52854"/>
    <w:rsid w:val="00B52BA8"/>
    <w:rsid w:val="00B52CF0"/>
    <w:rsid w:val="00B52D1E"/>
    <w:rsid w:val="00B530AB"/>
    <w:rsid w:val="00B532C1"/>
    <w:rsid w:val="00B532C8"/>
    <w:rsid w:val="00B534C0"/>
    <w:rsid w:val="00B53642"/>
    <w:rsid w:val="00B53A19"/>
    <w:rsid w:val="00B53CB1"/>
    <w:rsid w:val="00B54142"/>
    <w:rsid w:val="00B541F6"/>
    <w:rsid w:val="00B5428A"/>
    <w:rsid w:val="00B5429A"/>
    <w:rsid w:val="00B5429F"/>
    <w:rsid w:val="00B5477C"/>
    <w:rsid w:val="00B548B8"/>
    <w:rsid w:val="00B54CFE"/>
    <w:rsid w:val="00B54E1A"/>
    <w:rsid w:val="00B55003"/>
    <w:rsid w:val="00B55220"/>
    <w:rsid w:val="00B5530E"/>
    <w:rsid w:val="00B55338"/>
    <w:rsid w:val="00B553A0"/>
    <w:rsid w:val="00B55638"/>
    <w:rsid w:val="00B55671"/>
    <w:rsid w:val="00B556CD"/>
    <w:rsid w:val="00B5576A"/>
    <w:rsid w:val="00B557ED"/>
    <w:rsid w:val="00B55810"/>
    <w:rsid w:val="00B55E94"/>
    <w:rsid w:val="00B55ECE"/>
    <w:rsid w:val="00B55F42"/>
    <w:rsid w:val="00B55FB0"/>
    <w:rsid w:val="00B561D7"/>
    <w:rsid w:val="00B562DB"/>
    <w:rsid w:val="00B562E8"/>
    <w:rsid w:val="00B56321"/>
    <w:rsid w:val="00B56400"/>
    <w:rsid w:val="00B56434"/>
    <w:rsid w:val="00B56781"/>
    <w:rsid w:val="00B56865"/>
    <w:rsid w:val="00B56A7D"/>
    <w:rsid w:val="00B56AC7"/>
    <w:rsid w:val="00B56CDB"/>
    <w:rsid w:val="00B56D77"/>
    <w:rsid w:val="00B56E52"/>
    <w:rsid w:val="00B56ED6"/>
    <w:rsid w:val="00B56FD6"/>
    <w:rsid w:val="00B57090"/>
    <w:rsid w:val="00B5727B"/>
    <w:rsid w:val="00B572A0"/>
    <w:rsid w:val="00B572FC"/>
    <w:rsid w:val="00B577B8"/>
    <w:rsid w:val="00B578E5"/>
    <w:rsid w:val="00B5791C"/>
    <w:rsid w:val="00B57943"/>
    <w:rsid w:val="00B57BEA"/>
    <w:rsid w:val="00B57CD8"/>
    <w:rsid w:val="00B57D6C"/>
    <w:rsid w:val="00B57E6F"/>
    <w:rsid w:val="00B57F80"/>
    <w:rsid w:val="00B57FFB"/>
    <w:rsid w:val="00B60234"/>
    <w:rsid w:val="00B604E5"/>
    <w:rsid w:val="00B605BE"/>
    <w:rsid w:val="00B6060B"/>
    <w:rsid w:val="00B60639"/>
    <w:rsid w:val="00B606B6"/>
    <w:rsid w:val="00B60932"/>
    <w:rsid w:val="00B60966"/>
    <w:rsid w:val="00B60978"/>
    <w:rsid w:val="00B60CEF"/>
    <w:rsid w:val="00B60CF6"/>
    <w:rsid w:val="00B60DDB"/>
    <w:rsid w:val="00B60E2B"/>
    <w:rsid w:val="00B61088"/>
    <w:rsid w:val="00B61180"/>
    <w:rsid w:val="00B61303"/>
    <w:rsid w:val="00B613BD"/>
    <w:rsid w:val="00B615B9"/>
    <w:rsid w:val="00B615F7"/>
    <w:rsid w:val="00B61684"/>
    <w:rsid w:val="00B61809"/>
    <w:rsid w:val="00B61818"/>
    <w:rsid w:val="00B618F0"/>
    <w:rsid w:val="00B6197E"/>
    <w:rsid w:val="00B61CD4"/>
    <w:rsid w:val="00B61EA3"/>
    <w:rsid w:val="00B61F28"/>
    <w:rsid w:val="00B61F57"/>
    <w:rsid w:val="00B61F89"/>
    <w:rsid w:val="00B62116"/>
    <w:rsid w:val="00B621A6"/>
    <w:rsid w:val="00B6221D"/>
    <w:rsid w:val="00B62247"/>
    <w:rsid w:val="00B6232A"/>
    <w:rsid w:val="00B62617"/>
    <w:rsid w:val="00B62662"/>
    <w:rsid w:val="00B627DF"/>
    <w:rsid w:val="00B62846"/>
    <w:rsid w:val="00B6294D"/>
    <w:rsid w:val="00B62CF2"/>
    <w:rsid w:val="00B62F62"/>
    <w:rsid w:val="00B62F72"/>
    <w:rsid w:val="00B63026"/>
    <w:rsid w:val="00B63124"/>
    <w:rsid w:val="00B633A8"/>
    <w:rsid w:val="00B63428"/>
    <w:rsid w:val="00B63757"/>
    <w:rsid w:val="00B637C1"/>
    <w:rsid w:val="00B63931"/>
    <w:rsid w:val="00B63A1F"/>
    <w:rsid w:val="00B63B1B"/>
    <w:rsid w:val="00B63D53"/>
    <w:rsid w:val="00B63FA3"/>
    <w:rsid w:val="00B63FEA"/>
    <w:rsid w:val="00B64093"/>
    <w:rsid w:val="00B6420D"/>
    <w:rsid w:val="00B6443D"/>
    <w:rsid w:val="00B64662"/>
    <w:rsid w:val="00B6471F"/>
    <w:rsid w:val="00B647D8"/>
    <w:rsid w:val="00B648A0"/>
    <w:rsid w:val="00B64998"/>
    <w:rsid w:val="00B64FFC"/>
    <w:rsid w:val="00B650E0"/>
    <w:rsid w:val="00B6549A"/>
    <w:rsid w:val="00B658A3"/>
    <w:rsid w:val="00B658B9"/>
    <w:rsid w:val="00B6590C"/>
    <w:rsid w:val="00B65C0C"/>
    <w:rsid w:val="00B65CAE"/>
    <w:rsid w:val="00B65F8B"/>
    <w:rsid w:val="00B660B2"/>
    <w:rsid w:val="00B66131"/>
    <w:rsid w:val="00B662AF"/>
    <w:rsid w:val="00B663BD"/>
    <w:rsid w:val="00B664A6"/>
    <w:rsid w:val="00B6654D"/>
    <w:rsid w:val="00B665A9"/>
    <w:rsid w:val="00B66621"/>
    <w:rsid w:val="00B666BB"/>
    <w:rsid w:val="00B66A3C"/>
    <w:rsid w:val="00B66AEC"/>
    <w:rsid w:val="00B66B5A"/>
    <w:rsid w:val="00B66BA2"/>
    <w:rsid w:val="00B66F96"/>
    <w:rsid w:val="00B66FAC"/>
    <w:rsid w:val="00B66FC4"/>
    <w:rsid w:val="00B67465"/>
    <w:rsid w:val="00B677E3"/>
    <w:rsid w:val="00B67B2E"/>
    <w:rsid w:val="00B67D4E"/>
    <w:rsid w:val="00B67DF3"/>
    <w:rsid w:val="00B67E82"/>
    <w:rsid w:val="00B67F83"/>
    <w:rsid w:val="00B70197"/>
    <w:rsid w:val="00B70394"/>
    <w:rsid w:val="00B7044C"/>
    <w:rsid w:val="00B70703"/>
    <w:rsid w:val="00B70B67"/>
    <w:rsid w:val="00B70B89"/>
    <w:rsid w:val="00B70E2C"/>
    <w:rsid w:val="00B71014"/>
    <w:rsid w:val="00B710AA"/>
    <w:rsid w:val="00B71150"/>
    <w:rsid w:val="00B711FB"/>
    <w:rsid w:val="00B71265"/>
    <w:rsid w:val="00B712FE"/>
    <w:rsid w:val="00B713F0"/>
    <w:rsid w:val="00B71417"/>
    <w:rsid w:val="00B71421"/>
    <w:rsid w:val="00B7145B"/>
    <w:rsid w:val="00B71587"/>
    <w:rsid w:val="00B7167A"/>
    <w:rsid w:val="00B71687"/>
    <w:rsid w:val="00B71704"/>
    <w:rsid w:val="00B7174B"/>
    <w:rsid w:val="00B717E4"/>
    <w:rsid w:val="00B71869"/>
    <w:rsid w:val="00B7196F"/>
    <w:rsid w:val="00B71CA1"/>
    <w:rsid w:val="00B71CF4"/>
    <w:rsid w:val="00B71D38"/>
    <w:rsid w:val="00B71E33"/>
    <w:rsid w:val="00B72064"/>
    <w:rsid w:val="00B7229E"/>
    <w:rsid w:val="00B726F6"/>
    <w:rsid w:val="00B72853"/>
    <w:rsid w:val="00B728C5"/>
    <w:rsid w:val="00B7294B"/>
    <w:rsid w:val="00B72C33"/>
    <w:rsid w:val="00B72C6E"/>
    <w:rsid w:val="00B72E70"/>
    <w:rsid w:val="00B72EAB"/>
    <w:rsid w:val="00B73022"/>
    <w:rsid w:val="00B73073"/>
    <w:rsid w:val="00B73378"/>
    <w:rsid w:val="00B733A7"/>
    <w:rsid w:val="00B733FD"/>
    <w:rsid w:val="00B735FD"/>
    <w:rsid w:val="00B7380A"/>
    <w:rsid w:val="00B73D96"/>
    <w:rsid w:val="00B73DBA"/>
    <w:rsid w:val="00B73DF1"/>
    <w:rsid w:val="00B73E8B"/>
    <w:rsid w:val="00B73EF9"/>
    <w:rsid w:val="00B73F74"/>
    <w:rsid w:val="00B740AF"/>
    <w:rsid w:val="00B7433B"/>
    <w:rsid w:val="00B74475"/>
    <w:rsid w:val="00B745B6"/>
    <w:rsid w:val="00B74761"/>
    <w:rsid w:val="00B74A92"/>
    <w:rsid w:val="00B74BC8"/>
    <w:rsid w:val="00B74C2E"/>
    <w:rsid w:val="00B75042"/>
    <w:rsid w:val="00B75050"/>
    <w:rsid w:val="00B75327"/>
    <w:rsid w:val="00B75667"/>
    <w:rsid w:val="00B759A0"/>
    <w:rsid w:val="00B75B11"/>
    <w:rsid w:val="00B762C5"/>
    <w:rsid w:val="00B76393"/>
    <w:rsid w:val="00B76600"/>
    <w:rsid w:val="00B76792"/>
    <w:rsid w:val="00B767AF"/>
    <w:rsid w:val="00B76B23"/>
    <w:rsid w:val="00B76BCC"/>
    <w:rsid w:val="00B76BEF"/>
    <w:rsid w:val="00B76C61"/>
    <w:rsid w:val="00B76F0B"/>
    <w:rsid w:val="00B7702C"/>
    <w:rsid w:val="00B77083"/>
    <w:rsid w:val="00B7723B"/>
    <w:rsid w:val="00B77445"/>
    <w:rsid w:val="00B77659"/>
    <w:rsid w:val="00B77705"/>
    <w:rsid w:val="00B77713"/>
    <w:rsid w:val="00B777DF"/>
    <w:rsid w:val="00B777E2"/>
    <w:rsid w:val="00B778C3"/>
    <w:rsid w:val="00B77941"/>
    <w:rsid w:val="00B779DB"/>
    <w:rsid w:val="00B77A0F"/>
    <w:rsid w:val="00B77A1E"/>
    <w:rsid w:val="00B77A26"/>
    <w:rsid w:val="00B77B24"/>
    <w:rsid w:val="00B77CD3"/>
    <w:rsid w:val="00B77D8F"/>
    <w:rsid w:val="00B77D9A"/>
    <w:rsid w:val="00B77E92"/>
    <w:rsid w:val="00B77F7A"/>
    <w:rsid w:val="00B80109"/>
    <w:rsid w:val="00B80231"/>
    <w:rsid w:val="00B80337"/>
    <w:rsid w:val="00B80672"/>
    <w:rsid w:val="00B8099D"/>
    <w:rsid w:val="00B80A32"/>
    <w:rsid w:val="00B80B1A"/>
    <w:rsid w:val="00B80C60"/>
    <w:rsid w:val="00B80E38"/>
    <w:rsid w:val="00B81017"/>
    <w:rsid w:val="00B81055"/>
    <w:rsid w:val="00B810AF"/>
    <w:rsid w:val="00B811D1"/>
    <w:rsid w:val="00B81325"/>
    <w:rsid w:val="00B814E6"/>
    <w:rsid w:val="00B81696"/>
    <w:rsid w:val="00B819EF"/>
    <w:rsid w:val="00B81B75"/>
    <w:rsid w:val="00B81F09"/>
    <w:rsid w:val="00B82132"/>
    <w:rsid w:val="00B82178"/>
    <w:rsid w:val="00B822CF"/>
    <w:rsid w:val="00B82A38"/>
    <w:rsid w:val="00B82C9B"/>
    <w:rsid w:val="00B82CF5"/>
    <w:rsid w:val="00B82DB0"/>
    <w:rsid w:val="00B82DD4"/>
    <w:rsid w:val="00B8324D"/>
    <w:rsid w:val="00B8329A"/>
    <w:rsid w:val="00B83BE5"/>
    <w:rsid w:val="00B83C6F"/>
    <w:rsid w:val="00B83D5B"/>
    <w:rsid w:val="00B83FB0"/>
    <w:rsid w:val="00B84111"/>
    <w:rsid w:val="00B84122"/>
    <w:rsid w:val="00B841C8"/>
    <w:rsid w:val="00B8426F"/>
    <w:rsid w:val="00B842A3"/>
    <w:rsid w:val="00B8432F"/>
    <w:rsid w:val="00B84355"/>
    <w:rsid w:val="00B843EF"/>
    <w:rsid w:val="00B84455"/>
    <w:rsid w:val="00B84482"/>
    <w:rsid w:val="00B844CC"/>
    <w:rsid w:val="00B845CC"/>
    <w:rsid w:val="00B847A3"/>
    <w:rsid w:val="00B84886"/>
    <w:rsid w:val="00B84A0B"/>
    <w:rsid w:val="00B84A4D"/>
    <w:rsid w:val="00B84B2D"/>
    <w:rsid w:val="00B84CB2"/>
    <w:rsid w:val="00B84CBB"/>
    <w:rsid w:val="00B84DB9"/>
    <w:rsid w:val="00B84F1A"/>
    <w:rsid w:val="00B84F9D"/>
    <w:rsid w:val="00B85049"/>
    <w:rsid w:val="00B85102"/>
    <w:rsid w:val="00B85380"/>
    <w:rsid w:val="00B854D6"/>
    <w:rsid w:val="00B85525"/>
    <w:rsid w:val="00B855CD"/>
    <w:rsid w:val="00B8580F"/>
    <w:rsid w:val="00B85825"/>
    <w:rsid w:val="00B85881"/>
    <w:rsid w:val="00B85935"/>
    <w:rsid w:val="00B859C7"/>
    <w:rsid w:val="00B85C26"/>
    <w:rsid w:val="00B85CB3"/>
    <w:rsid w:val="00B85EF3"/>
    <w:rsid w:val="00B85EFE"/>
    <w:rsid w:val="00B85F4C"/>
    <w:rsid w:val="00B8610F"/>
    <w:rsid w:val="00B86200"/>
    <w:rsid w:val="00B862E5"/>
    <w:rsid w:val="00B86526"/>
    <w:rsid w:val="00B865BF"/>
    <w:rsid w:val="00B8668A"/>
    <w:rsid w:val="00B86719"/>
    <w:rsid w:val="00B869B3"/>
    <w:rsid w:val="00B869DB"/>
    <w:rsid w:val="00B86A6C"/>
    <w:rsid w:val="00B86BBA"/>
    <w:rsid w:val="00B86BF8"/>
    <w:rsid w:val="00B86D18"/>
    <w:rsid w:val="00B86E61"/>
    <w:rsid w:val="00B86FB8"/>
    <w:rsid w:val="00B87276"/>
    <w:rsid w:val="00B874B3"/>
    <w:rsid w:val="00B874CE"/>
    <w:rsid w:val="00B8763C"/>
    <w:rsid w:val="00B8793C"/>
    <w:rsid w:val="00B87986"/>
    <w:rsid w:val="00B879F1"/>
    <w:rsid w:val="00B87A68"/>
    <w:rsid w:val="00B87B72"/>
    <w:rsid w:val="00B87CE5"/>
    <w:rsid w:val="00B87D1A"/>
    <w:rsid w:val="00B903EF"/>
    <w:rsid w:val="00B90417"/>
    <w:rsid w:val="00B90433"/>
    <w:rsid w:val="00B9082C"/>
    <w:rsid w:val="00B9093E"/>
    <w:rsid w:val="00B909EA"/>
    <w:rsid w:val="00B90C58"/>
    <w:rsid w:val="00B90D65"/>
    <w:rsid w:val="00B90E6D"/>
    <w:rsid w:val="00B912C5"/>
    <w:rsid w:val="00B91423"/>
    <w:rsid w:val="00B915D5"/>
    <w:rsid w:val="00B917A5"/>
    <w:rsid w:val="00B917C5"/>
    <w:rsid w:val="00B917DD"/>
    <w:rsid w:val="00B91D56"/>
    <w:rsid w:val="00B91DC0"/>
    <w:rsid w:val="00B91F6B"/>
    <w:rsid w:val="00B9201A"/>
    <w:rsid w:val="00B92170"/>
    <w:rsid w:val="00B923DE"/>
    <w:rsid w:val="00B9259E"/>
    <w:rsid w:val="00B926FA"/>
    <w:rsid w:val="00B9277A"/>
    <w:rsid w:val="00B9296E"/>
    <w:rsid w:val="00B929A0"/>
    <w:rsid w:val="00B92CAD"/>
    <w:rsid w:val="00B92D49"/>
    <w:rsid w:val="00B92D6B"/>
    <w:rsid w:val="00B92DE8"/>
    <w:rsid w:val="00B92E1A"/>
    <w:rsid w:val="00B931F0"/>
    <w:rsid w:val="00B9332C"/>
    <w:rsid w:val="00B935AA"/>
    <w:rsid w:val="00B937AB"/>
    <w:rsid w:val="00B93827"/>
    <w:rsid w:val="00B938FC"/>
    <w:rsid w:val="00B93A3F"/>
    <w:rsid w:val="00B93AF1"/>
    <w:rsid w:val="00B93B70"/>
    <w:rsid w:val="00B93B84"/>
    <w:rsid w:val="00B93BFD"/>
    <w:rsid w:val="00B93D89"/>
    <w:rsid w:val="00B93F3E"/>
    <w:rsid w:val="00B93F9A"/>
    <w:rsid w:val="00B9417F"/>
    <w:rsid w:val="00B94927"/>
    <w:rsid w:val="00B94B3E"/>
    <w:rsid w:val="00B94BFF"/>
    <w:rsid w:val="00B94D09"/>
    <w:rsid w:val="00B94F39"/>
    <w:rsid w:val="00B94F6F"/>
    <w:rsid w:val="00B94FA6"/>
    <w:rsid w:val="00B95234"/>
    <w:rsid w:val="00B9529F"/>
    <w:rsid w:val="00B9579C"/>
    <w:rsid w:val="00B95815"/>
    <w:rsid w:val="00B9597B"/>
    <w:rsid w:val="00B95B50"/>
    <w:rsid w:val="00B95C2E"/>
    <w:rsid w:val="00B95C75"/>
    <w:rsid w:val="00B95CC8"/>
    <w:rsid w:val="00B95D15"/>
    <w:rsid w:val="00B95EC9"/>
    <w:rsid w:val="00B95F93"/>
    <w:rsid w:val="00B960AC"/>
    <w:rsid w:val="00B960D1"/>
    <w:rsid w:val="00B960D8"/>
    <w:rsid w:val="00B961B1"/>
    <w:rsid w:val="00B962CE"/>
    <w:rsid w:val="00B9647A"/>
    <w:rsid w:val="00B96787"/>
    <w:rsid w:val="00B967C6"/>
    <w:rsid w:val="00B969F2"/>
    <w:rsid w:val="00B96A76"/>
    <w:rsid w:val="00B96AB4"/>
    <w:rsid w:val="00B96C2D"/>
    <w:rsid w:val="00B96C6C"/>
    <w:rsid w:val="00B96C7F"/>
    <w:rsid w:val="00B96E49"/>
    <w:rsid w:val="00B970C0"/>
    <w:rsid w:val="00B971E8"/>
    <w:rsid w:val="00B97268"/>
    <w:rsid w:val="00B97281"/>
    <w:rsid w:val="00B9729D"/>
    <w:rsid w:val="00B97448"/>
    <w:rsid w:val="00B97652"/>
    <w:rsid w:val="00B97768"/>
    <w:rsid w:val="00B9782C"/>
    <w:rsid w:val="00B97976"/>
    <w:rsid w:val="00B97CF9"/>
    <w:rsid w:val="00B97D0D"/>
    <w:rsid w:val="00B97EE8"/>
    <w:rsid w:val="00BA0047"/>
    <w:rsid w:val="00BA00B7"/>
    <w:rsid w:val="00BA0205"/>
    <w:rsid w:val="00BA0259"/>
    <w:rsid w:val="00BA03BA"/>
    <w:rsid w:val="00BA0494"/>
    <w:rsid w:val="00BA04BB"/>
    <w:rsid w:val="00BA0880"/>
    <w:rsid w:val="00BA091D"/>
    <w:rsid w:val="00BA097F"/>
    <w:rsid w:val="00BA0ABB"/>
    <w:rsid w:val="00BA0BAE"/>
    <w:rsid w:val="00BA0DC1"/>
    <w:rsid w:val="00BA0EA4"/>
    <w:rsid w:val="00BA11B6"/>
    <w:rsid w:val="00BA11E9"/>
    <w:rsid w:val="00BA171E"/>
    <w:rsid w:val="00BA191E"/>
    <w:rsid w:val="00BA1B7B"/>
    <w:rsid w:val="00BA1B92"/>
    <w:rsid w:val="00BA1D11"/>
    <w:rsid w:val="00BA1E0C"/>
    <w:rsid w:val="00BA1E90"/>
    <w:rsid w:val="00BA23FE"/>
    <w:rsid w:val="00BA25AC"/>
    <w:rsid w:val="00BA263E"/>
    <w:rsid w:val="00BA273A"/>
    <w:rsid w:val="00BA297D"/>
    <w:rsid w:val="00BA29C4"/>
    <w:rsid w:val="00BA2D2E"/>
    <w:rsid w:val="00BA2D3C"/>
    <w:rsid w:val="00BA2EEF"/>
    <w:rsid w:val="00BA2F8C"/>
    <w:rsid w:val="00BA327B"/>
    <w:rsid w:val="00BA33B2"/>
    <w:rsid w:val="00BA33E8"/>
    <w:rsid w:val="00BA351E"/>
    <w:rsid w:val="00BA35A2"/>
    <w:rsid w:val="00BA360B"/>
    <w:rsid w:val="00BA36A6"/>
    <w:rsid w:val="00BA3736"/>
    <w:rsid w:val="00BA3776"/>
    <w:rsid w:val="00BA3926"/>
    <w:rsid w:val="00BA396B"/>
    <w:rsid w:val="00BA399D"/>
    <w:rsid w:val="00BA3A2E"/>
    <w:rsid w:val="00BA3BB3"/>
    <w:rsid w:val="00BA3D0F"/>
    <w:rsid w:val="00BA3DB0"/>
    <w:rsid w:val="00BA4396"/>
    <w:rsid w:val="00BA4513"/>
    <w:rsid w:val="00BA48AD"/>
    <w:rsid w:val="00BA48F9"/>
    <w:rsid w:val="00BA4B66"/>
    <w:rsid w:val="00BA4D00"/>
    <w:rsid w:val="00BA4D8B"/>
    <w:rsid w:val="00BA4ED7"/>
    <w:rsid w:val="00BA4ED9"/>
    <w:rsid w:val="00BA4F8A"/>
    <w:rsid w:val="00BA4FA4"/>
    <w:rsid w:val="00BA5168"/>
    <w:rsid w:val="00BA564C"/>
    <w:rsid w:val="00BA5798"/>
    <w:rsid w:val="00BA58CB"/>
    <w:rsid w:val="00BA5ACF"/>
    <w:rsid w:val="00BA5D7E"/>
    <w:rsid w:val="00BA5EC1"/>
    <w:rsid w:val="00BA5F5D"/>
    <w:rsid w:val="00BA6155"/>
    <w:rsid w:val="00BA62CD"/>
    <w:rsid w:val="00BA637D"/>
    <w:rsid w:val="00BA66D1"/>
    <w:rsid w:val="00BA66DB"/>
    <w:rsid w:val="00BA67E3"/>
    <w:rsid w:val="00BA6843"/>
    <w:rsid w:val="00BA69A4"/>
    <w:rsid w:val="00BA6B6A"/>
    <w:rsid w:val="00BA6C49"/>
    <w:rsid w:val="00BA6C97"/>
    <w:rsid w:val="00BA6E83"/>
    <w:rsid w:val="00BA6F08"/>
    <w:rsid w:val="00BA6F6D"/>
    <w:rsid w:val="00BA72C7"/>
    <w:rsid w:val="00BA737F"/>
    <w:rsid w:val="00BA7392"/>
    <w:rsid w:val="00BA744C"/>
    <w:rsid w:val="00BA7510"/>
    <w:rsid w:val="00BA764B"/>
    <w:rsid w:val="00BA774E"/>
    <w:rsid w:val="00BA7805"/>
    <w:rsid w:val="00BA7B18"/>
    <w:rsid w:val="00BA7EEA"/>
    <w:rsid w:val="00BB0207"/>
    <w:rsid w:val="00BB02BF"/>
    <w:rsid w:val="00BB03F7"/>
    <w:rsid w:val="00BB0450"/>
    <w:rsid w:val="00BB064E"/>
    <w:rsid w:val="00BB0782"/>
    <w:rsid w:val="00BB079B"/>
    <w:rsid w:val="00BB07F6"/>
    <w:rsid w:val="00BB08C5"/>
    <w:rsid w:val="00BB0935"/>
    <w:rsid w:val="00BB0CAF"/>
    <w:rsid w:val="00BB0FA4"/>
    <w:rsid w:val="00BB1484"/>
    <w:rsid w:val="00BB1487"/>
    <w:rsid w:val="00BB1621"/>
    <w:rsid w:val="00BB1720"/>
    <w:rsid w:val="00BB1782"/>
    <w:rsid w:val="00BB1826"/>
    <w:rsid w:val="00BB190A"/>
    <w:rsid w:val="00BB19E9"/>
    <w:rsid w:val="00BB1A9C"/>
    <w:rsid w:val="00BB1AD5"/>
    <w:rsid w:val="00BB1B17"/>
    <w:rsid w:val="00BB1B4B"/>
    <w:rsid w:val="00BB1BB6"/>
    <w:rsid w:val="00BB1BCA"/>
    <w:rsid w:val="00BB1CAB"/>
    <w:rsid w:val="00BB1DEC"/>
    <w:rsid w:val="00BB1E53"/>
    <w:rsid w:val="00BB1F82"/>
    <w:rsid w:val="00BB225D"/>
    <w:rsid w:val="00BB2289"/>
    <w:rsid w:val="00BB235C"/>
    <w:rsid w:val="00BB238C"/>
    <w:rsid w:val="00BB23E6"/>
    <w:rsid w:val="00BB24DA"/>
    <w:rsid w:val="00BB2522"/>
    <w:rsid w:val="00BB25DF"/>
    <w:rsid w:val="00BB25EC"/>
    <w:rsid w:val="00BB2697"/>
    <w:rsid w:val="00BB2776"/>
    <w:rsid w:val="00BB27CB"/>
    <w:rsid w:val="00BB284F"/>
    <w:rsid w:val="00BB298D"/>
    <w:rsid w:val="00BB29C7"/>
    <w:rsid w:val="00BB2B2A"/>
    <w:rsid w:val="00BB2FAE"/>
    <w:rsid w:val="00BB31AF"/>
    <w:rsid w:val="00BB31ED"/>
    <w:rsid w:val="00BB3202"/>
    <w:rsid w:val="00BB32A2"/>
    <w:rsid w:val="00BB32B0"/>
    <w:rsid w:val="00BB32CF"/>
    <w:rsid w:val="00BB3316"/>
    <w:rsid w:val="00BB3687"/>
    <w:rsid w:val="00BB3707"/>
    <w:rsid w:val="00BB371B"/>
    <w:rsid w:val="00BB3A1C"/>
    <w:rsid w:val="00BB3B98"/>
    <w:rsid w:val="00BB3BAC"/>
    <w:rsid w:val="00BB3BBC"/>
    <w:rsid w:val="00BB3D1F"/>
    <w:rsid w:val="00BB3D90"/>
    <w:rsid w:val="00BB3EB1"/>
    <w:rsid w:val="00BB3F73"/>
    <w:rsid w:val="00BB409F"/>
    <w:rsid w:val="00BB40CF"/>
    <w:rsid w:val="00BB40DC"/>
    <w:rsid w:val="00BB4130"/>
    <w:rsid w:val="00BB4489"/>
    <w:rsid w:val="00BB453A"/>
    <w:rsid w:val="00BB456B"/>
    <w:rsid w:val="00BB4649"/>
    <w:rsid w:val="00BB4763"/>
    <w:rsid w:val="00BB47FD"/>
    <w:rsid w:val="00BB49B0"/>
    <w:rsid w:val="00BB49C0"/>
    <w:rsid w:val="00BB4C91"/>
    <w:rsid w:val="00BB4DC8"/>
    <w:rsid w:val="00BB5095"/>
    <w:rsid w:val="00BB50CD"/>
    <w:rsid w:val="00BB51EF"/>
    <w:rsid w:val="00BB584A"/>
    <w:rsid w:val="00BB58E9"/>
    <w:rsid w:val="00BB5A71"/>
    <w:rsid w:val="00BB5BD2"/>
    <w:rsid w:val="00BB5BDA"/>
    <w:rsid w:val="00BB5BF3"/>
    <w:rsid w:val="00BB5D3C"/>
    <w:rsid w:val="00BB5D5F"/>
    <w:rsid w:val="00BB5D96"/>
    <w:rsid w:val="00BB5DDE"/>
    <w:rsid w:val="00BB613F"/>
    <w:rsid w:val="00BB61F1"/>
    <w:rsid w:val="00BB62E7"/>
    <w:rsid w:val="00BB6442"/>
    <w:rsid w:val="00BB64E6"/>
    <w:rsid w:val="00BB660D"/>
    <w:rsid w:val="00BB668C"/>
    <w:rsid w:val="00BB671D"/>
    <w:rsid w:val="00BB6767"/>
    <w:rsid w:val="00BB67DF"/>
    <w:rsid w:val="00BB6AAD"/>
    <w:rsid w:val="00BB6C26"/>
    <w:rsid w:val="00BB6FE7"/>
    <w:rsid w:val="00BB713F"/>
    <w:rsid w:val="00BB7162"/>
    <w:rsid w:val="00BB7183"/>
    <w:rsid w:val="00BB726B"/>
    <w:rsid w:val="00BB73F5"/>
    <w:rsid w:val="00BB75D6"/>
    <w:rsid w:val="00BB7612"/>
    <w:rsid w:val="00BB76B1"/>
    <w:rsid w:val="00BB7735"/>
    <w:rsid w:val="00BB780E"/>
    <w:rsid w:val="00BB78B1"/>
    <w:rsid w:val="00BB7B23"/>
    <w:rsid w:val="00BB7BFB"/>
    <w:rsid w:val="00BC030B"/>
    <w:rsid w:val="00BC034F"/>
    <w:rsid w:val="00BC0498"/>
    <w:rsid w:val="00BC08DB"/>
    <w:rsid w:val="00BC0A14"/>
    <w:rsid w:val="00BC0A1C"/>
    <w:rsid w:val="00BC0CE5"/>
    <w:rsid w:val="00BC0E12"/>
    <w:rsid w:val="00BC1605"/>
    <w:rsid w:val="00BC17FA"/>
    <w:rsid w:val="00BC181F"/>
    <w:rsid w:val="00BC1914"/>
    <w:rsid w:val="00BC1984"/>
    <w:rsid w:val="00BC1B14"/>
    <w:rsid w:val="00BC1C5D"/>
    <w:rsid w:val="00BC1DBD"/>
    <w:rsid w:val="00BC1FFD"/>
    <w:rsid w:val="00BC20F8"/>
    <w:rsid w:val="00BC2167"/>
    <w:rsid w:val="00BC2184"/>
    <w:rsid w:val="00BC228A"/>
    <w:rsid w:val="00BC2755"/>
    <w:rsid w:val="00BC2860"/>
    <w:rsid w:val="00BC296C"/>
    <w:rsid w:val="00BC29C6"/>
    <w:rsid w:val="00BC2AB2"/>
    <w:rsid w:val="00BC2C90"/>
    <w:rsid w:val="00BC2E76"/>
    <w:rsid w:val="00BC3081"/>
    <w:rsid w:val="00BC3256"/>
    <w:rsid w:val="00BC331A"/>
    <w:rsid w:val="00BC332F"/>
    <w:rsid w:val="00BC33F7"/>
    <w:rsid w:val="00BC368D"/>
    <w:rsid w:val="00BC36AF"/>
    <w:rsid w:val="00BC3714"/>
    <w:rsid w:val="00BC379A"/>
    <w:rsid w:val="00BC37B1"/>
    <w:rsid w:val="00BC3B61"/>
    <w:rsid w:val="00BC3B89"/>
    <w:rsid w:val="00BC3B9D"/>
    <w:rsid w:val="00BC3C7A"/>
    <w:rsid w:val="00BC3CF3"/>
    <w:rsid w:val="00BC3D3A"/>
    <w:rsid w:val="00BC3EE2"/>
    <w:rsid w:val="00BC405C"/>
    <w:rsid w:val="00BC43EC"/>
    <w:rsid w:val="00BC443E"/>
    <w:rsid w:val="00BC4445"/>
    <w:rsid w:val="00BC44FB"/>
    <w:rsid w:val="00BC46F3"/>
    <w:rsid w:val="00BC4869"/>
    <w:rsid w:val="00BC4AD7"/>
    <w:rsid w:val="00BC4C5A"/>
    <w:rsid w:val="00BC4C82"/>
    <w:rsid w:val="00BC4CFE"/>
    <w:rsid w:val="00BC4DE6"/>
    <w:rsid w:val="00BC5361"/>
    <w:rsid w:val="00BC54D4"/>
    <w:rsid w:val="00BC5807"/>
    <w:rsid w:val="00BC5989"/>
    <w:rsid w:val="00BC59F0"/>
    <w:rsid w:val="00BC5B6C"/>
    <w:rsid w:val="00BC5DA9"/>
    <w:rsid w:val="00BC6195"/>
    <w:rsid w:val="00BC673C"/>
    <w:rsid w:val="00BC6ABB"/>
    <w:rsid w:val="00BC6BC5"/>
    <w:rsid w:val="00BC6BEB"/>
    <w:rsid w:val="00BC6E99"/>
    <w:rsid w:val="00BC6EB7"/>
    <w:rsid w:val="00BC6EE9"/>
    <w:rsid w:val="00BC7195"/>
    <w:rsid w:val="00BC7232"/>
    <w:rsid w:val="00BC73D8"/>
    <w:rsid w:val="00BC7898"/>
    <w:rsid w:val="00BC7A81"/>
    <w:rsid w:val="00BC7AB8"/>
    <w:rsid w:val="00BC7B13"/>
    <w:rsid w:val="00BC7D50"/>
    <w:rsid w:val="00BC7E35"/>
    <w:rsid w:val="00BC7FF0"/>
    <w:rsid w:val="00BD002D"/>
    <w:rsid w:val="00BD0131"/>
    <w:rsid w:val="00BD0152"/>
    <w:rsid w:val="00BD02DA"/>
    <w:rsid w:val="00BD03D4"/>
    <w:rsid w:val="00BD03DC"/>
    <w:rsid w:val="00BD0435"/>
    <w:rsid w:val="00BD047F"/>
    <w:rsid w:val="00BD0652"/>
    <w:rsid w:val="00BD088C"/>
    <w:rsid w:val="00BD0B21"/>
    <w:rsid w:val="00BD0D83"/>
    <w:rsid w:val="00BD0F99"/>
    <w:rsid w:val="00BD1040"/>
    <w:rsid w:val="00BD10BA"/>
    <w:rsid w:val="00BD114E"/>
    <w:rsid w:val="00BD135C"/>
    <w:rsid w:val="00BD1396"/>
    <w:rsid w:val="00BD1436"/>
    <w:rsid w:val="00BD1542"/>
    <w:rsid w:val="00BD15E3"/>
    <w:rsid w:val="00BD1AAC"/>
    <w:rsid w:val="00BD1E3C"/>
    <w:rsid w:val="00BD1EDC"/>
    <w:rsid w:val="00BD1F39"/>
    <w:rsid w:val="00BD211F"/>
    <w:rsid w:val="00BD2330"/>
    <w:rsid w:val="00BD23B0"/>
    <w:rsid w:val="00BD2805"/>
    <w:rsid w:val="00BD28BC"/>
    <w:rsid w:val="00BD29C7"/>
    <w:rsid w:val="00BD29FA"/>
    <w:rsid w:val="00BD2A8F"/>
    <w:rsid w:val="00BD2ACE"/>
    <w:rsid w:val="00BD2BBD"/>
    <w:rsid w:val="00BD2D52"/>
    <w:rsid w:val="00BD307C"/>
    <w:rsid w:val="00BD31BD"/>
    <w:rsid w:val="00BD3247"/>
    <w:rsid w:val="00BD332B"/>
    <w:rsid w:val="00BD35A1"/>
    <w:rsid w:val="00BD35FD"/>
    <w:rsid w:val="00BD37E1"/>
    <w:rsid w:val="00BD3896"/>
    <w:rsid w:val="00BD3CF5"/>
    <w:rsid w:val="00BD3EFC"/>
    <w:rsid w:val="00BD3FC6"/>
    <w:rsid w:val="00BD40A8"/>
    <w:rsid w:val="00BD40CF"/>
    <w:rsid w:val="00BD4162"/>
    <w:rsid w:val="00BD441F"/>
    <w:rsid w:val="00BD444B"/>
    <w:rsid w:val="00BD448B"/>
    <w:rsid w:val="00BD4498"/>
    <w:rsid w:val="00BD44F1"/>
    <w:rsid w:val="00BD475C"/>
    <w:rsid w:val="00BD4BEC"/>
    <w:rsid w:val="00BD4CDD"/>
    <w:rsid w:val="00BD4D1D"/>
    <w:rsid w:val="00BD4E72"/>
    <w:rsid w:val="00BD4F2B"/>
    <w:rsid w:val="00BD4FA8"/>
    <w:rsid w:val="00BD50AC"/>
    <w:rsid w:val="00BD50DA"/>
    <w:rsid w:val="00BD5199"/>
    <w:rsid w:val="00BD5445"/>
    <w:rsid w:val="00BD5491"/>
    <w:rsid w:val="00BD5564"/>
    <w:rsid w:val="00BD5659"/>
    <w:rsid w:val="00BD5741"/>
    <w:rsid w:val="00BD5870"/>
    <w:rsid w:val="00BD5BB5"/>
    <w:rsid w:val="00BD5C3A"/>
    <w:rsid w:val="00BD5CEF"/>
    <w:rsid w:val="00BD5D38"/>
    <w:rsid w:val="00BD5DEF"/>
    <w:rsid w:val="00BD5E6E"/>
    <w:rsid w:val="00BD62D0"/>
    <w:rsid w:val="00BD62E7"/>
    <w:rsid w:val="00BD62FE"/>
    <w:rsid w:val="00BD6364"/>
    <w:rsid w:val="00BD63FF"/>
    <w:rsid w:val="00BD64A3"/>
    <w:rsid w:val="00BD6576"/>
    <w:rsid w:val="00BD658C"/>
    <w:rsid w:val="00BD6631"/>
    <w:rsid w:val="00BD6770"/>
    <w:rsid w:val="00BD67C8"/>
    <w:rsid w:val="00BD6843"/>
    <w:rsid w:val="00BD6A45"/>
    <w:rsid w:val="00BD6E0F"/>
    <w:rsid w:val="00BD6FB9"/>
    <w:rsid w:val="00BD704A"/>
    <w:rsid w:val="00BD71CA"/>
    <w:rsid w:val="00BD71FD"/>
    <w:rsid w:val="00BD7213"/>
    <w:rsid w:val="00BD725F"/>
    <w:rsid w:val="00BD734B"/>
    <w:rsid w:val="00BD786F"/>
    <w:rsid w:val="00BD7A4B"/>
    <w:rsid w:val="00BD7BCC"/>
    <w:rsid w:val="00BD7DB2"/>
    <w:rsid w:val="00BD7DE6"/>
    <w:rsid w:val="00BD7E33"/>
    <w:rsid w:val="00BD7F6F"/>
    <w:rsid w:val="00BE0068"/>
    <w:rsid w:val="00BE0152"/>
    <w:rsid w:val="00BE01D8"/>
    <w:rsid w:val="00BE0290"/>
    <w:rsid w:val="00BE03F1"/>
    <w:rsid w:val="00BE054E"/>
    <w:rsid w:val="00BE055A"/>
    <w:rsid w:val="00BE0624"/>
    <w:rsid w:val="00BE071D"/>
    <w:rsid w:val="00BE084C"/>
    <w:rsid w:val="00BE089D"/>
    <w:rsid w:val="00BE0AF0"/>
    <w:rsid w:val="00BE0B78"/>
    <w:rsid w:val="00BE0C16"/>
    <w:rsid w:val="00BE0C26"/>
    <w:rsid w:val="00BE0C98"/>
    <w:rsid w:val="00BE0D8E"/>
    <w:rsid w:val="00BE0F7C"/>
    <w:rsid w:val="00BE0F81"/>
    <w:rsid w:val="00BE1026"/>
    <w:rsid w:val="00BE10F9"/>
    <w:rsid w:val="00BE1103"/>
    <w:rsid w:val="00BE14BD"/>
    <w:rsid w:val="00BE16E5"/>
    <w:rsid w:val="00BE1757"/>
    <w:rsid w:val="00BE1993"/>
    <w:rsid w:val="00BE1A00"/>
    <w:rsid w:val="00BE1AF5"/>
    <w:rsid w:val="00BE1E55"/>
    <w:rsid w:val="00BE1E8C"/>
    <w:rsid w:val="00BE1FCB"/>
    <w:rsid w:val="00BE1FDB"/>
    <w:rsid w:val="00BE201A"/>
    <w:rsid w:val="00BE2048"/>
    <w:rsid w:val="00BE20B8"/>
    <w:rsid w:val="00BE20C6"/>
    <w:rsid w:val="00BE22E1"/>
    <w:rsid w:val="00BE2331"/>
    <w:rsid w:val="00BE25D5"/>
    <w:rsid w:val="00BE26FC"/>
    <w:rsid w:val="00BE27F3"/>
    <w:rsid w:val="00BE281D"/>
    <w:rsid w:val="00BE2B3B"/>
    <w:rsid w:val="00BE2E46"/>
    <w:rsid w:val="00BE2E6C"/>
    <w:rsid w:val="00BE2F5A"/>
    <w:rsid w:val="00BE342F"/>
    <w:rsid w:val="00BE3483"/>
    <w:rsid w:val="00BE35FC"/>
    <w:rsid w:val="00BE3643"/>
    <w:rsid w:val="00BE36CA"/>
    <w:rsid w:val="00BE37BD"/>
    <w:rsid w:val="00BE37F5"/>
    <w:rsid w:val="00BE3807"/>
    <w:rsid w:val="00BE3986"/>
    <w:rsid w:val="00BE3B9C"/>
    <w:rsid w:val="00BE3EEA"/>
    <w:rsid w:val="00BE3FCD"/>
    <w:rsid w:val="00BE4292"/>
    <w:rsid w:val="00BE434F"/>
    <w:rsid w:val="00BE44B7"/>
    <w:rsid w:val="00BE45EA"/>
    <w:rsid w:val="00BE4645"/>
    <w:rsid w:val="00BE4B2E"/>
    <w:rsid w:val="00BE4C41"/>
    <w:rsid w:val="00BE4C4C"/>
    <w:rsid w:val="00BE4F83"/>
    <w:rsid w:val="00BE4FCD"/>
    <w:rsid w:val="00BE52B1"/>
    <w:rsid w:val="00BE54CC"/>
    <w:rsid w:val="00BE5533"/>
    <w:rsid w:val="00BE56D0"/>
    <w:rsid w:val="00BE5709"/>
    <w:rsid w:val="00BE570A"/>
    <w:rsid w:val="00BE580C"/>
    <w:rsid w:val="00BE5890"/>
    <w:rsid w:val="00BE5988"/>
    <w:rsid w:val="00BE5BDE"/>
    <w:rsid w:val="00BE5C3E"/>
    <w:rsid w:val="00BE5CC6"/>
    <w:rsid w:val="00BE5CD5"/>
    <w:rsid w:val="00BE5D1B"/>
    <w:rsid w:val="00BE5DFE"/>
    <w:rsid w:val="00BE5F4A"/>
    <w:rsid w:val="00BE5F78"/>
    <w:rsid w:val="00BE6266"/>
    <w:rsid w:val="00BE6399"/>
    <w:rsid w:val="00BE656E"/>
    <w:rsid w:val="00BE6879"/>
    <w:rsid w:val="00BE687C"/>
    <w:rsid w:val="00BE69DF"/>
    <w:rsid w:val="00BE6A2D"/>
    <w:rsid w:val="00BE6EB1"/>
    <w:rsid w:val="00BE6F60"/>
    <w:rsid w:val="00BE6F87"/>
    <w:rsid w:val="00BE6FA3"/>
    <w:rsid w:val="00BE7061"/>
    <w:rsid w:val="00BE70DF"/>
    <w:rsid w:val="00BE7121"/>
    <w:rsid w:val="00BE71C1"/>
    <w:rsid w:val="00BE71DB"/>
    <w:rsid w:val="00BE7232"/>
    <w:rsid w:val="00BE728E"/>
    <w:rsid w:val="00BE7298"/>
    <w:rsid w:val="00BE72CE"/>
    <w:rsid w:val="00BE73CF"/>
    <w:rsid w:val="00BE77BF"/>
    <w:rsid w:val="00BE7C79"/>
    <w:rsid w:val="00BE7CB5"/>
    <w:rsid w:val="00BE7CD4"/>
    <w:rsid w:val="00BE7EDD"/>
    <w:rsid w:val="00BE7F9D"/>
    <w:rsid w:val="00BF00E3"/>
    <w:rsid w:val="00BF01D3"/>
    <w:rsid w:val="00BF03CE"/>
    <w:rsid w:val="00BF0546"/>
    <w:rsid w:val="00BF06BD"/>
    <w:rsid w:val="00BF09F2"/>
    <w:rsid w:val="00BF0A1A"/>
    <w:rsid w:val="00BF0D69"/>
    <w:rsid w:val="00BF0DEA"/>
    <w:rsid w:val="00BF0FD5"/>
    <w:rsid w:val="00BF1262"/>
    <w:rsid w:val="00BF152A"/>
    <w:rsid w:val="00BF1771"/>
    <w:rsid w:val="00BF19D1"/>
    <w:rsid w:val="00BF1A29"/>
    <w:rsid w:val="00BF1B14"/>
    <w:rsid w:val="00BF1B71"/>
    <w:rsid w:val="00BF1BAA"/>
    <w:rsid w:val="00BF1C41"/>
    <w:rsid w:val="00BF1DCA"/>
    <w:rsid w:val="00BF1E14"/>
    <w:rsid w:val="00BF1FA1"/>
    <w:rsid w:val="00BF204A"/>
    <w:rsid w:val="00BF20A8"/>
    <w:rsid w:val="00BF2128"/>
    <w:rsid w:val="00BF2138"/>
    <w:rsid w:val="00BF2310"/>
    <w:rsid w:val="00BF24B5"/>
    <w:rsid w:val="00BF275C"/>
    <w:rsid w:val="00BF28EE"/>
    <w:rsid w:val="00BF29E0"/>
    <w:rsid w:val="00BF2A43"/>
    <w:rsid w:val="00BF2C0A"/>
    <w:rsid w:val="00BF2D6E"/>
    <w:rsid w:val="00BF2DC6"/>
    <w:rsid w:val="00BF318F"/>
    <w:rsid w:val="00BF3472"/>
    <w:rsid w:val="00BF348F"/>
    <w:rsid w:val="00BF3733"/>
    <w:rsid w:val="00BF39D8"/>
    <w:rsid w:val="00BF3B23"/>
    <w:rsid w:val="00BF3B93"/>
    <w:rsid w:val="00BF3D65"/>
    <w:rsid w:val="00BF3E60"/>
    <w:rsid w:val="00BF3EDC"/>
    <w:rsid w:val="00BF3EED"/>
    <w:rsid w:val="00BF3FA5"/>
    <w:rsid w:val="00BF4203"/>
    <w:rsid w:val="00BF422D"/>
    <w:rsid w:val="00BF437C"/>
    <w:rsid w:val="00BF443C"/>
    <w:rsid w:val="00BF4518"/>
    <w:rsid w:val="00BF4679"/>
    <w:rsid w:val="00BF4754"/>
    <w:rsid w:val="00BF47E7"/>
    <w:rsid w:val="00BF4C9F"/>
    <w:rsid w:val="00BF4D4D"/>
    <w:rsid w:val="00BF4D5B"/>
    <w:rsid w:val="00BF4E48"/>
    <w:rsid w:val="00BF4F58"/>
    <w:rsid w:val="00BF4F8A"/>
    <w:rsid w:val="00BF502A"/>
    <w:rsid w:val="00BF50DB"/>
    <w:rsid w:val="00BF527A"/>
    <w:rsid w:val="00BF5372"/>
    <w:rsid w:val="00BF547D"/>
    <w:rsid w:val="00BF54F4"/>
    <w:rsid w:val="00BF5541"/>
    <w:rsid w:val="00BF55BD"/>
    <w:rsid w:val="00BF5644"/>
    <w:rsid w:val="00BF5666"/>
    <w:rsid w:val="00BF5C76"/>
    <w:rsid w:val="00BF5CAB"/>
    <w:rsid w:val="00BF5D19"/>
    <w:rsid w:val="00BF5D2C"/>
    <w:rsid w:val="00BF5E65"/>
    <w:rsid w:val="00BF5F92"/>
    <w:rsid w:val="00BF5FE6"/>
    <w:rsid w:val="00BF6243"/>
    <w:rsid w:val="00BF63C4"/>
    <w:rsid w:val="00BF6405"/>
    <w:rsid w:val="00BF688C"/>
    <w:rsid w:val="00BF68BB"/>
    <w:rsid w:val="00BF6A1A"/>
    <w:rsid w:val="00BF6A20"/>
    <w:rsid w:val="00BF6C2F"/>
    <w:rsid w:val="00BF6C4D"/>
    <w:rsid w:val="00BF6C83"/>
    <w:rsid w:val="00BF6CCD"/>
    <w:rsid w:val="00BF6E93"/>
    <w:rsid w:val="00BF6EBA"/>
    <w:rsid w:val="00BF6F6E"/>
    <w:rsid w:val="00BF726F"/>
    <w:rsid w:val="00BF7295"/>
    <w:rsid w:val="00BF730D"/>
    <w:rsid w:val="00BF733D"/>
    <w:rsid w:val="00BF73FA"/>
    <w:rsid w:val="00BF7581"/>
    <w:rsid w:val="00BF7651"/>
    <w:rsid w:val="00BF7A7B"/>
    <w:rsid w:val="00BF7AEE"/>
    <w:rsid w:val="00BF7BCF"/>
    <w:rsid w:val="00BF7D7B"/>
    <w:rsid w:val="00BF7DE8"/>
    <w:rsid w:val="00BF7E8F"/>
    <w:rsid w:val="00BF7ED6"/>
    <w:rsid w:val="00BF7EFC"/>
    <w:rsid w:val="00C00142"/>
    <w:rsid w:val="00C00246"/>
    <w:rsid w:val="00C00525"/>
    <w:rsid w:val="00C00730"/>
    <w:rsid w:val="00C0085E"/>
    <w:rsid w:val="00C00A00"/>
    <w:rsid w:val="00C00F38"/>
    <w:rsid w:val="00C00FBE"/>
    <w:rsid w:val="00C00FD8"/>
    <w:rsid w:val="00C01166"/>
    <w:rsid w:val="00C0124F"/>
    <w:rsid w:val="00C01474"/>
    <w:rsid w:val="00C014AD"/>
    <w:rsid w:val="00C0153C"/>
    <w:rsid w:val="00C01558"/>
    <w:rsid w:val="00C0179D"/>
    <w:rsid w:val="00C01AA9"/>
    <w:rsid w:val="00C01AD6"/>
    <w:rsid w:val="00C01BDC"/>
    <w:rsid w:val="00C01BDD"/>
    <w:rsid w:val="00C01CD0"/>
    <w:rsid w:val="00C01F5E"/>
    <w:rsid w:val="00C02037"/>
    <w:rsid w:val="00C020C1"/>
    <w:rsid w:val="00C0213A"/>
    <w:rsid w:val="00C0216A"/>
    <w:rsid w:val="00C021BC"/>
    <w:rsid w:val="00C023C3"/>
    <w:rsid w:val="00C0249E"/>
    <w:rsid w:val="00C026C0"/>
    <w:rsid w:val="00C026EC"/>
    <w:rsid w:val="00C0277A"/>
    <w:rsid w:val="00C027EE"/>
    <w:rsid w:val="00C02C26"/>
    <w:rsid w:val="00C02CA4"/>
    <w:rsid w:val="00C02E55"/>
    <w:rsid w:val="00C02EFD"/>
    <w:rsid w:val="00C02F48"/>
    <w:rsid w:val="00C03038"/>
    <w:rsid w:val="00C0308F"/>
    <w:rsid w:val="00C03136"/>
    <w:rsid w:val="00C032B0"/>
    <w:rsid w:val="00C032C6"/>
    <w:rsid w:val="00C03355"/>
    <w:rsid w:val="00C033C5"/>
    <w:rsid w:val="00C035BF"/>
    <w:rsid w:val="00C03808"/>
    <w:rsid w:val="00C0385D"/>
    <w:rsid w:val="00C038E9"/>
    <w:rsid w:val="00C0396E"/>
    <w:rsid w:val="00C039A1"/>
    <w:rsid w:val="00C039C0"/>
    <w:rsid w:val="00C039DA"/>
    <w:rsid w:val="00C03A5D"/>
    <w:rsid w:val="00C0419D"/>
    <w:rsid w:val="00C045B2"/>
    <w:rsid w:val="00C045D3"/>
    <w:rsid w:val="00C047AD"/>
    <w:rsid w:val="00C04888"/>
    <w:rsid w:val="00C04956"/>
    <w:rsid w:val="00C04E3B"/>
    <w:rsid w:val="00C0527A"/>
    <w:rsid w:val="00C052E5"/>
    <w:rsid w:val="00C0553B"/>
    <w:rsid w:val="00C0565C"/>
    <w:rsid w:val="00C056E3"/>
    <w:rsid w:val="00C058D2"/>
    <w:rsid w:val="00C05C0A"/>
    <w:rsid w:val="00C05D7C"/>
    <w:rsid w:val="00C05DB6"/>
    <w:rsid w:val="00C05F29"/>
    <w:rsid w:val="00C05F4B"/>
    <w:rsid w:val="00C05FD3"/>
    <w:rsid w:val="00C06363"/>
    <w:rsid w:val="00C06389"/>
    <w:rsid w:val="00C0644B"/>
    <w:rsid w:val="00C06673"/>
    <w:rsid w:val="00C0674E"/>
    <w:rsid w:val="00C06759"/>
    <w:rsid w:val="00C0696B"/>
    <w:rsid w:val="00C06B4F"/>
    <w:rsid w:val="00C06DF6"/>
    <w:rsid w:val="00C0716F"/>
    <w:rsid w:val="00C07187"/>
    <w:rsid w:val="00C07461"/>
    <w:rsid w:val="00C07489"/>
    <w:rsid w:val="00C074DD"/>
    <w:rsid w:val="00C075B4"/>
    <w:rsid w:val="00C0785A"/>
    <w:rsid w:val="00C0793D"/>
    <w:rsid w:val="00C1032F"/>
    <w:rsid w:val="00C10438"/>
    <w:rsid w:val="00C108B7"/>
    <w:rsid w:val="00C10A5F"/>
    <w:rsid w:val="00C10A61"/>
    <w:rsid w:val="00C10B26"/>
    <w:rsid w:val="00C10D98"/>
    <w:rsid w:val="00C10DD5"/>
    <w:rsid w:val="00C10FC3"/>
    <w:rsid w:val="00C11226"/>
    <w:rsid w:val="00C115A8"/>
    <w:rsid w:val="00C115CD"/>
    <w:rsid w:val="00C116F0"/>
    <w:rsid w:val="00C116FA"/>
    <w:rsid w:val="00C1188D"/>
    <w:rsid w:val="00C11A02"/>
    <w:rsid w:val="00C11AFF"/>
    <w:rsid w:val="00C11CF7"/>
    <w:rsid w:val="00C11D43"/>
    <w:rsid w:val="00C11DD0"/>
    <w:rsid w:val="00C11FA1"/>
    <w:rsid w:val="00C122CD"/>
    <w:rsid w:val="00C1237E"/>
    <w:rsid w:val="00C1267E"/>
    <w:rsid w:val="00C128CE"/>
    <w:rsid w:val="00C128F3"/>
    <w:rsid w:val="00C129DC"/>
    <w:rsid w:val="00C129ED"/>
    <w:rsid w:val="00C12C2D"/>
    <w:rsid w:val="00C12C5A"/>
    <w:rsid w:val="00C12F29"/>
    <w:rsid w:val="00C12F61"/>
    <w:rsid w:val="00C13036"/>
    <w:rsid w:val="00C131D4"/>
    <w:rsid w:val="00C13278"/>
    <w:rsid w:val="00C13396"/>
    <w:rsid w:val="00C1356B"/>
    <w:rsid w:val="00C13654"/>
    <w:rsid w:val="00C13794"/>
    <w:rsid w:val="00C1391B"/>
    <w:rsid w:val="00C13A9F"/>
    <w:rsid w:val="00C13C1A"/>
    <w:rsid w:val="00C13CC1"/>
    <w:rsid w:val="00C13DBE"/>
    <w:rsid w:val="00C140A3"/>
    <w:rsid w:val="00C14258"/>
    <w:rsid w:val="00C14267"/>
    <w:rsid w:val="00C14331"/>
    <w:rsid w:val="00C1459D"/>
    <w:rsid w:val="00C14658"/>
    <w:rsid w:val="00C14872"/>
    <w:rsid w:val="00C14876"/>
    <w:rsid w:val="00C1493C"/>
    <w:rsid w:val="00C14A7D"/>
    <w:rsid w:val="00C14AC6"/>
    <w:rsid w:val="00C14C01"/>
    <w:rsid w:val="00C14C68"/>
    <w:rsid w:val="00C14C79"/>
    <w:rsid w:val="00C15042"/>
    <w:rsid w:val="00C1521B"/>
    <w:rsid w:val="00C1526E"/>
    <w:rsid w:val="00C15327"/>
    <w:rsid w:val="00C153B0"/>
    <w:rsid w:val="00C15509"/>
    <w:rsid w:val="00C15A27"/>
    <w:rsid w:val="00C15B68"/>
    <w:rsid w:val="00C15C45"/>
    <w:rsid w:val="00C15D16"/>
    <w:rsid w:val="00C160CB"/>
    <w:rsid w:val="00C16101"/>
    <w:rsid w:val="00C161BF"/>
    <w:rsid w:val="00C161FB"/>
    <w:rsid w:val="00C16492"/>
    <w:rsid w:val="00C16798"/>
    <w:rsid w:val="00C16863"/>
    <w:rsid w:val="00C16ADB"/>
    <w:rsid w:val="00C16B44"/>
    <w:rsid w:val="00C16C3A"/>
    <w:rsid w:val="00C16E9F"/>
    <w:rsid w:val="00C1700D"/>
    <w:rsid w:val="00C170FC"/>
    <w:rsid w:val="00C17139"/>
    <w:rsid w:val="00C17337"/>
    <w:rsid w:val="00C17429"/>
    <w:rsid w:val="00C17434"/>
    <w:rsid w:val="00C17616"/>
    <w:rsid w:val="00C1765C"/>
    <w:rsid w:val="00C176C5"/>
    <w:rsid w:val="00C17732"/>
    <w:rsid w:val="00C17800"/>
    <w:rsid w:val="00C1782A"/>
    <w:rsid w:val="00C17893"/>
    <w:rsid w:val="00C178A1"/>
    <w:rsid w:val="00C178A6"/>
    <w:rsid w:val="00C17B19"/>
    <w:rsid w:val="00C17BCB"/>
    <w:rsid w:val="00C17CC5"/>
    <w:rsid w:val="00C17D30"/>
    <w:rsid w:val="00C17DD4"/>
    <w:rsid w:val="00C17DE7"/>
    <w:rsid w:val="00C17F70"/>
    <w:rsid w:val="00C20063"/>
    <w:rsid w:val="00C201FE"/>
    <w:rsid w:val="00C20201"/>
    <w:rsid w:val="00C202F4"/>
    <w:rsid w:val="00C20300"/>
    <w:rsid w:val="00C207AA"/>
    <w:rsid w:val="00C20801"/>
    <w:rsid w:val="00C2080A"/>
    <w:rsid w:val="00C20A52"/>
    <w:rsid w:val="00C20BAF"/>
    <w:rsid w:val="00C20D31"/>
    <w:rsid w:val="00C20D37"/>
    <w:rsid w:val="00C20DBA"/>
    <w:rsid w:val="00C210A9"/>
    <w:rsid w:val="00C2119A"/>
    <w:rsid w:val="00C21520"/>
    <w:rsid w:val="00C2167B"/>
    <w:rsid w:val="00C217C2"/>
    <w:rsid w:val="00C21AF3"/>
    <w:rsid w:val="00C21B4F"/>
    <w:rsid w:val="00C21B90"/>
    <w:rsid w:val="00C21BDC"/>
    <w:rsid w:val="00C21C7D"/>
    <w:rsid w:val="00C21F90"/>
    <w:rsid w:val="00C220D9"/>
    <w:rsid w:val="00C2217E"/>
    <w:rsid w:val="00C221AF"/>
    <w:rsid w:val="00C221EA"/>
    <w:rsid w:val="00C2285D"/>
    <w:rsid w:val="00C22969"/>
    <w:rsid w:val="00C22980"/>
    <w:rsid w:val="00C22A10"/>
    <w:rsid w:val="00C22B49"/>
    <w:rsid w:val="00C22D71"/>
    <w:rsid w:val="00C22DCE"/>
    <w:rsid w:val="00C22E16"/>
    <w:rsid w:val="00C230E9"/>
    <w:rsid w:val="00C23236"/>
    <w:rsid w:val="00C233DB"/>
    <w:rsid w:val="00C2345F"/>
    <w:rsid w:val="00C23521"/>
    <w:rsid w:val="00C235CD"/>
    <w:rsid w:val="00C237B3"/>
    <w:rsid w:val="00C237FE"/>
    <w:rsid w:val="00C239C1"/>
    <w:rsid w:val="00C23BBA"/>
    <w:rsid w:val="00C23BBF"/>
    <w:rsid w:val="00C23C22"/>
    <w:rsid w:val="00C23E30"/>
    <w:rsid w:val="00C242F2"/>
    <w:rsid w:val="00C2432F"/>
    <w:rsid w:val="00C244FF"/>
    <w:rsid w:val="00C245AE"/>
    <w:rsid w:val="00C24750"/>
    <w:rsid w:val="00C24826"/>
    <w:rsid w:val="00C249DC"/>
    <w:rsid w:val="00C24AEE"/>
    <w:rsid w:val="00C24B05"/>
    <w:rsid w:val="00C24B90"/>
    <w:rsid w:val="00C24C6B"/>
    <w:rsid w:val="00C24CCD"/>
    <w:rsid w:val="00C24D5A"/>
    <w:rsid w:val="00C24D88"/>
    <w:rsid w:val="00C24D9A"/>
    <w:rsid w:val="00C24DB9"/>
    <w:rsid w:val="00C2504C"/>
    <w:rsid w:val="00C25081"/>
    <w:rsid w:val="00C25245"/>
    <w:rsid w:val="00C25370"/>
    <w:rsid w:val="00C25414"/>
    <w:rsid w:val="00C25663"/>
    <w:rsid w:val="00C25710"/>
    <w:rsid w:val="00C257A1"/>
    <w:rsid w:val="00C257AA"/>
    <w:rsid w:val="00C257CE"/>
    <w:rsid w:val="00C257CF"/>
    <w:rsid w:val="00C258AB"/>
    <w:rsid w:val="00C258B1"/>
    <w:rsid w:val="00C2592C"/>
    <w:rsid w:val="00C25ADB"/>
    <w:rsid w:val="00C25BDB"/>
    <w:rsid w:val="00C25C8F"/>
    <w:rsid w:val="00C25D03"/>
    <w:rsid w:val="00C25D98"/>
    <w:rsid w:val="00C25DA6"/>
    <w:rsid w:val="00C26085"/>
    <w:rsid w:val="00C26190"/>
    <w:rsid w:val="00C2619F"/>
    <w:rsid w:val="00C26609"/>
    <w:rsid w:val="00C2665A"/>
    <w:rsid w:val="00C266E4"/>
    <w:rsid w:val="00C266F7"/>
    <w:rsid w:val="00C268A3"/>
    <w:rsid w:val="00C268D8"/>
    <w:rsid w:val="00C26906"/>
    <w:rsid w:val="00C26BBB"/>
    <w:rsid w:val="00C26BCA"/>
    <w:rsid w:val="00C26DAA"/>
    <w:rsid w:val="00C26EA1"/>
    <w:rsid w:val="00C26F80"/>
    <w:rsid w:val="00C27041"/>
    <w:rsid w:val="00C27053"/>
    <w:rsid w:val="00C271C9"/>
    <w:rsid w:val="00C2724E"/>
    <w:rsid w:val="00C274E0"/>
    <w:rsid w:val="00C275ED"/>
    <w:rsid w:val="00C27612"/>
    <w:rsid w:val="00C27907"/>
    <w:rsid w:val="00C27B6F"/>
    <w:rsid w:val="00C27E2B"/>
    <w:rsid w:val="00C27F00"/>
    <w:rsid w:val="00C27F31"/>
    <w:rsid w:val="00C27FB3"/>
    <w:rsid w:val="00C27FE7"/>
    <w:rsid w:val="00C3047F"/>
    <w:rsid w:val="00C309CE"/>
    <w:rsid w:val="00C30AA5"/>
    <w:rsid w:val="00C30D34"/>
    <w:rsid w:val="00C30DA9"/>
    <w:rsid w:val="00C3100B"/>
    <w:rsid w:val="00C31080"/>
    <w:rsid w:val="00C3113B"/>
    <w:rsid w:val="00C311F7"/>
    <w:rsid w:val="00C3121D"/>
    <w:rsid w:val="00C31381"/>
    <w:rsid w:val="00C31535"/>
    <w:rsid w:val="00C31574"/>
    <w:rsid w:val="00C31866"/>
    <w:rsid w:val="00C3199F"/>
    <w:rsid w:val="00C319CF"/>
    <w:rsid w:val="00C31A59"/>
    <w:rsid w:val="00C31BCC"/>
    <w:rsid w:val="00C31CC6"/>
    <w:rsid w:val="00C31D04"/>
    <w:rsid w:val="00C31D5C"/>
    <w:rsid w:val="00C31E35"/>
    <w:rsid w:val="00C31F50"/>
    <w:rsid w:val="00C31F53"/>
    <w:rsid w:val="00C32019"/>
    <w:rsid w:val="00C32094"/>
    <w:rsid w:val="00C3229F"/>
    <w:rsid w:val="00C322A2"/>
    <w:rsid w:val="00C323B2"/>
    <w:rsid w:val="00C32411"/>
    <w:rsid w:val="00C3250A"/>
    <w:rsid w:val="00C32689"/>
    <w:rsid w:val="00C32729"/>
    <w:rsid w:val="00C32736"/>
    <w:rsid w:val="00C32B82"/>
    <w:rsid w:val="00C32DF4"/>
    <w:rsid w:val="00C32E0E"/>
    <w:rsid w:val="00C33169"/>
    <w:rsid w:val="00C3318E"/>
    <w:rsid w:val="00C332F4"/>
    <w:rsid w:val="00C33325"/>
    <w:rsid w:val="00C333EC"/>
    <w:rsid w:val="00C33565"/>
    <w:rsid w:val="00C3358A"/>
    <w:rsid w:val="00C33779"/>
    <w:rsid w:val="00C338DE"/>
    <w:rsid w:val="00C33989"/>
    <w:rsid w:val="00C339CE"/>
    <w:rsid w:val="00C33B04"/>
    <w:rsid w:val="00C33B6D"/>
    <w:rsid w:val="00C33F6E"/>
    <w:rsid w:val="00C341F0"/>
    <w:rsid w:val="00C34255"/>
    <w:rsid w:val="00C34459"/>
    <w:rsid w:val="00C3470D"/>
    <w:rsid w:val="00C34728"/>
    <w:rsid w:val="00C347F1"/>
    <w:rsid w:val="00C348A9"/>
    <w:rsid w:val="00C3497D"/>
    <w:rsid w:val="00C34A15"/>
    <w:rsid w:val="00C34C45"/>
    <w:rsid w:val="00C34DC2"/>
    <w:rsid w:val="00C35015"/>
    <w:rsid w:val="00C35186"/>
    <w:rsid w:val="00C35248"/>
    <w:rsid w:val="00C35353"/>
    <w:rsid w:val="00C35405"/>
    <w:rsid w:val="00C35530"/>
    <w:rsid w:val="00C35585"/>
    <w:rsid w:val="00C35594"/>
    <w:rsid w:val="00C357D9"/>
    <w:rsid w:val="00C35928"/>
    <w:rsid w:val="00C35972"/>
    <w:rsid w:val="00C359C0"/>
    <w:rsid w:val="00C359DF"/>
    <w:rsid w:val="00C35B0C"/>
    <w:rsid w:val="00C35B61"/>
    <w:rsid w:val="00C35B96"/>
    <w:rsid w:val="00C35BD3"/>
    <w:rsid w:val="00C35C53"/>
    <w:rsid w:val="00C35D88"/>
    <w:rsid w:val="00C35DB5"/>
    <w:rsid w:val="00C35E3A"/>
    <w:rsid w:val="00C3604C"/>
    <w:rsid w:val="00C360F0"/>
    <w:rsid w:val="00C36127"/>
    <w:rsid w:val="00C361ED"/>
    <w:rsid w:val="00C36414"/>
    <w:rsid w:val="00C3642F"/>
    <w:rsid w:val="00C365AF"/>
    <w:rsid w:val="00C36994"/>
    <w:rsid w:val="00C36B28"/>
    <w:rsid w:val="00C36BC9"/>
    <w:rsid w:val="00C36C5C"/>
    <w:rsid w:val="00C36CEA"/>
    <w:rsid w:val="00C36DAE"/>
    <w:rsid w:val="00C37079"/>
    <w:rsid w:val="00C37252"/>
    <w:rsid w:val="00C372DE"/>
    <w:rsid w:val="00C3747A"/>
    <w:rsid w:val="00C3765C"/>
    <w:rsid w:val="00C37801"/>
    <w:rsid w:val="00C37BE1"/>
    <w:rsid w:val="00C37D46"/>
    <w:rsid w:val="00C37E3E"/>
    <w:rsid w:val="00C37F56"/>
    <w:rsid w:val="00C40154"/>
    <w:rsid w:val="00C40194"/>
    <w:rsid w:val="00C403D2"/>
    <w:rsid w:val="00C403E0"/>
    <w:rsid w:val="00C405B3"/>
    <w:rsid w:val="00C406C2"/>
    <w:rsid w:val="00C406F9"/>
    <w:rsid w:val="00C409FA"/>
    <w:rsid w:val="00C40A2C"/>
    <w:rsid w:val="00C40DD0"/>
    <w:rsid w:val="00C4108E"/>
    <w:rsid w:val="00C413A1"/>
    <w:rsid w:val="00C414CC"/>
    <w:rsid w:val="00C415E5"/>
    <w:rsid w:val="00C41661"/>
    <w:rsid w:val="00C4185F"/>
    <w:rsid w:val="00C41970"/>
    <w:rsid w:val="00C4197B"/>
    <w:rsid w:val="00C41A8D"/>
    <w:rsid w:val="00C41A9A"/>
    <w:rsid w:val="00C41C43"/>
    <w:rsid w:val="00C425E9"/>
    <w:rsid w:val="00C42809"/>
    <w:rsid w:val="00C42821"/>
    <w:rsid w:val="00C42C99"/>
    <w:rsid w:val="00C42D1D"/>
    <w:rsid w:val="00C42E7E"/>
    <w:rsid w:val="00C42F31"/>
    <w:rsid w:val="00C42F75"/>
    <w:rsid w:val="00C42FCB"/>
    <w:rsid w:val="00C43032"/>
    <w:rsid w:val="00C432FA"/>
    <w:rsid w:val="00C43391"/>
    <w:rsid w:val="00C435AF"/>
    <w:rsid w:val="00C439E1"/>
    <w:rsid w:val="00C43CCB"/>
    <w:rsid w:val="00C43D31"/>
    <w:rsid w:val="00C43F5F"/>
    <w:rsid w:val="00C440C3"/>
    <w:rsid w:val="00C443DD"/>
    <w:rsid w:val="00C44769"/>
    <w:rsid w:val="00C4492F"/>
    <w:rsid w:val="00C44972"/>
    <w:rsid w:val="00C44E10"/>
    <w:rsid w:val="00C44E6E"/>
    <w:rsid w:val="00C451FD"/>
    <w:rsid w:val="00C4523F"/>
    <w:rsid w:val="00C453FC"/>
    <w:rsid w:val="00C4542F"/>
    <w:rsid w:val="00C457C9"/>
    <w:rsid w:val="00C4590B"/>
    <w:rsid w:val="00C45946"/>
    <w:rsid w:val="00C4598D"/>
    <w:rsid w:val="00C45AA4"/>
    <w:rsid w:val="00C45AAC"/>
    <w:rsid w:val="00C45B24"/>
    <w:rsid w:val="00C45D6B"/>
    <w:rsid w:val="00C45D78"/>
    <w:rsid w:val="00C45E94"/>
    <w:rsid w:val="00C45EC3"/>
    <w:rsid w:val="00C45F48"/>
    <w:rsid w:val="00C461DA"/>
    <w:rsid w:val="00C4634A"/>
    <w:rsid w:val="00C46A9B"/>
    <w:rsid w:val="00C47020"/>
    <w:rsid w:val="00C4724A"/>
    <w:rsid w:val="00C47350"/>
    <w:rsid w:val="00C475F9"/>
    <w:rsid w:val="00C4791A"/>
    <w:rsid w:val="00C4792A"/>
    <w:rsid w:val="00C47B52"/>
    <w:rsid w:val="00C47D22"/>
    <w:rsid w:val="00C47D29"/>
    <w:rsid w:val="00C47DC9"/>
    <w:rsid w:val="00C501A1"/>
    <w:rsid w:val="00C502CC"/>
    <w:rsid w:val="00C503FD"/>
    <w:rsid w:val="00C50638"/>
    <w:rsid w:val="00C507BA"/>
    <w:rsid w:val="00C5091E"/>
    <w:rsid w:val="00C5092C"/>
    <w:rsid w:val="00C50972"/>
    <w:rsid w:val="00C509BF"/>
    <w:rsid w:val="00C50A33"/>
    <w:rsid w:val="00C50B62"/>
    <w:rsid w:val="00C50BAA"/>
    <w:rsid w:val="00C50C72"/>
    <w:rsid w:val="00C50E52"/>
    <w:rsid w:val="00C50E60"/>
    <w:rsid w:val="00C51022"/>
    <w:rsid w:val="00C51122"/>
    <w:rsid w:val="00C51361"/>
    <w:rsid w:val="00C51383"/>
    <w:rsid w:val="00C513EF"/>
    <w:rsid w:val="00C51743"/>
    <w:rsid w:val="00C517FE"/>
    <w:rsid w:val="00C51A70"/>
    <w:rsid w:val="00C51C7A"/>
    <w:rsid w:val="00C51DA7"/>
    <w:rsid w:val="00C51DEF"/>
    <w:rsid w:val="00C51FB7"/>
    <w:rsid w:val="00C52015"/>
    <w:rsid w:val="00C5207B"/>
    <w:rsid w:val="00C52168"/>
    <w:rsid w:val="00C52239"/>
    <w:rsid w:val="00C52563"/>
    <w:rsid w:val="00C528D6"/>
    <w:rsid w:val="00C529EB"/>
    <w:rsid w:val="00C529EC"/>
    <w:rsid w:val="00C52BD1"/>
    <w:rsid w:val="00C52E77"/>
    <w:rsid w:val="00C533FD"/>
    <w:rsid w:val="00C53483"/>
    <w:rsid w:val="00C535A6"/>
    <w:rsid w:val="00C535EA"/>
    <w:rsid w:val="00C536A9"/>
    <w:rsid w:val="00C5393F"/>
    <w:rsid w:val="00C53B62"/>
    <w:rsid w:val="00C53BE2"/>
    <w:rsid w:val="00C53D46"/>
    <w:rsid w:val="00C53E31"/>
    <w:rsid w:val="00C53EB6"/>
    <w:rsid w:val="00C53F33"/>
    <w:rsid w:val="00C53F8A"/>
    <w:rsid w:val="00C540F7"/>
    <w:rsid w:val="00C542F5"/>
    <w:rsid w:val="00C545CF"/>
    <w:rsid w:val="00C548B8"/>
    <w:rsid w:val="00C54CC4"/>
    <w:rsid w:val="00C54E8E"/>
    <w:rsid w:val="00C54E9C"/>
    <w:rsid w:val="00C54EAE"/>
    <w:rsid w:val="00C54FE7"/>
    <w:rsid w:val="00C54FEA"/>
    <w:rsid w:val="00C55139"/>
    <w:rsid w:val="00C55156"/>
    <w:rsid w:val="00C5532E"/>
    <w:rsid w:val="00C55341"/>
    <w:rsid w:val="00C553D3"/>
    <w:rsid w:val="00C5551C"/>
    <w:rsid w:val="00C5559C"/>
    <w:rsid w:val="00C557D1"/>
    <w:rsid w:val="00C55AE9"/>
    <w:rsid w:val="00C55B95"/>
    <w:rsid w:val="00C55D3B"/>
    <w:rsid w:val="00C55D93"/>
    <w:rsid w:val="00C55DD6"/>
    <w:rsid w:val="00C56351"/>
    <w:rsid w:val="00C56414"/>
    <w:rsid w:val="00C564B2"/>
    <w:rsid w:val="00C56582"/>
    <w:rsid w:val="00C5667D"/>
    <w:rsid w:val="00C5682C"/>
    <w:rsid w:val="00C569C0"/>
    <w:rsid w:val="00C569D9"/>
    <w:rsid w:val="00C56B50"/>
    <w:rsid w:val="00C56C64"/>
    <w:rsid w:val="00C56D04"/>
    <w:rsid w:val="00C56EAF"/>
    <w:rsid w:val="00C56ED8"/>
    <w:rsid w:val="00C57211"/>
    <w:rsid w:val="00C572D8"/>
    <w:rsid w:val="00C57338"/>
    <w:rsid w:val="00C5767E"/>
    <w:rsid w:val="00C5783D"/>
    <w:rsid w:val="00C57B3B"/>
    <w:rsid w:val="00C57B5C"/>
    <w:rsid w:val="00C57B82"/>
    <w:rsid w:val="00C57CD0"/>
    <w:rsid w:val="00C57FEB"/>
    <w:rsid w:val="00C604B1"/>
    <w:rsid w:val="00C6087B"/>
    <w:rsid w:val="00C608E2"/>
    <w:rsid w:val="00C60960"/>
    <w:rsid w:val="00C60EEA"/>
    <w:rsid w:val="00C61005"/>
    <w:rsid w:val="00C611A9"/>
    <w:rsid w:val="00C612A5"/>
    <w:rsid w:val="00C61329"/>
    <w:rsid w:val="00C613DD"/>
    <w:rsid w:val="00C618BE"/>
    <w:rsid w:val="00C619E8"/>
    <w:rsid w:val="00C61CEB"/>
    <w:rsid w:val="00C61D5E"/>
    <w:rsid w:val="00C61DE5"/>
    <w:rsid w:val="00C61E09"/>
    <w:rsid w:val="00C61EA6"/>
    <w:rsid w:val="00C62161"/>
    <w:rsid w:val="00C622BD"/>
    <w:rsid w:val="00C62384"/>
    <w:rsid w:val="00C6241D"/>
    <w:rsid w:val="00C62471"/>
    <w:rsid w:val="00C6253C"/>
    <w:rsid w:val="00C62668"/>
    <w:rsid w:val="00C6287C"/>
    <w:rsid w:val="00C62A67"/>
    <w:rsid w:val="00C62C31"/>
    <w:rsid w:val="00C62CD1"/>
    <w:rsid w:val="00C62D2C"/>
    <w:rsid w:val="00C62D49"/>
    <w:rsid w:val="00C62E0D"/>
    <w:rsid w:val="00C62F8D"/>
    <w:rsid w:val="00C62FCA"/>
    <w:rsid w:val="00C6310D"/>
    <w:rsid w:val="00C631B0"/>
    <w:rsid w:val="00C63232"/>
    <w:rsid w:val="00C632C2"/>
    <w:rsid w:val="00C6338D"/>
    <w:rsid w:val="00C6348B"/>
    <w:rsid w:val="00C63633"/>
    <w:rsid w:val="00C63830"/>
    <w:rsid w:val="00C63CB7"/>
    <w:rsid w:val="00C63D27"/>
    <w:rsid w:val="00C63D48"/>
    <w:rsid w:val="00C63F24"/>
    <w:rsid w:val="00C63FB1"/>
    <w:rsid w:val="00C640BA"/>
    <w:rsid w:val="00C64275"/>
    <w:rsid w:val="00C642D8"/>
    <w:rsid w:val="00C64373"/>
    <w:rsid w:val="00C64386"/>
    <w:rsid w:val="00C644DD"/>
    <w:rsid w:val="00C645C9"/>
    <w:rsid w:val="00C646E4"/>
    <w:rsid w:val="00C647B1"/>
    <w:rsid w:val="00C64A9E"/>
    <w:rsid w:val="00C64BC4"/>
    <w:rsid w:val="00C64E7E"/>
    <w:rsid w:val="00C64EB4"/>
    <w:rsid w:val="00C64EF1"/>
    <w:rsid w:val="00C650C9"/>
    <w:rsid w:val="00C65197"/>
    <w:rsid w:val="00C651E5"/>
    <w:rsid w:val="00C653DD"/>
    <w:rsid w:val="00C653F2"/>
    <w:rsid w:val="00C65492"/>
    <w:rsid w:val="00C65712"/>
    <w:rsid w:val="00C65AF5"/>
    <w:rsid w:val="00C65B75"/>
    <w:rsid w:val="00C65BC1"/>
    <w:rsid w:val="00C65C80"/>
    <w:rsid w:val="00C65C96"/>
    <w:rsid w:val="00C65C9C"/>
    <w:rsid w:val="00C65D6A"/>
    <w:rsid w:val="00C65EF6"/>
    <w:rsid w:val="00C65FF9"/>
    <w:rsid w:val="00C66340"/>
    <w:rsid w:val="00C6643E"/>
    <w:rsid w:val="00C664B0"/>
    <w:rsid w:val="00C66551"/>
    <w:rsid w:val="00C66725"/>
    <w:rsid w:val="00C668C4"/>
    <w:rsid w:val="00C66BF7"/>
    <w:rsid w:val="00C66C41"/>
    <w:rsid w:val="00C66CE7"/>
    <w:rsid w:val="00C66D1D"/>
    <w:rsid w:val="00C66D85"/>
    <w:rsid w:val="00C66E3E"/>
    <w:rsid w:val="00C66F9D"/>
    <w:rsid w:val="00C66FB9"/>
    <w:rsid w:val="00C66FD6"/>
    <w:rsid w:val="00C67234"/>
    <w:rsid w:val="00C67458"/>
    <w:rsid w:val="00C677AF"/>
    <w:rsid w:val="00C6783F"/>
    <w:rsid w:val="00C67B52"/>
    <w:rsid w:val="00C67D35"/>
    <w:rsid w:val="00C67DF9"/>
    <w:rsid w:val="00C67E26"/>
    <w:rsid w:val="00C701D6"/>
    <w:rsid w:val="00C70305"/>
    <w:rsid w:val="00C70389"/>
    <w:rsid w:val="00C7063B"/>
    <w:rsid w:val="00C70765"/>
    <w:rsid w:val="00C707B2"/>
    <w:rsid w:val="00C707FF"/>
    <w:rsid w:val="00C7086C"/>
    <w:rsid w:val="00C70938"/>
    <w:rsid w:val="00C70A24"/>
    <w:rsid w:val="00C70ACE"/>
    <w:rsid w:val="00C70D45"/>
    <w:rsid w:val="00C70DA9"/>
    <w:rsid w:val="00C70E4C"/>
    <w:rsid w:val="00C70E93"/>
    <w:rsid w:val="00C7145F"/>
    <w:rsid w:val="00C714D4"/>
    <w:rsid w:val="00C715E6"/>
    <w:rsid w:val="00C71608"/>
    <w:rsid w:val="00C716FD"/>
    <w:rsid w:val="00C71901"/>
    <w:rsid w:val="00C71A91"/>
    <w:rsid w:val="00C71B48"/>
    <w:rsid w:val="00C71B7A"/>
    <w:rsid w:val="00C71B89"/>
    <w:rsid w:val="00C71D85"/>
    <w:rsid w:val="00C7214F"/>
    <w:rsid w:val="00C72226"/>
    <w:rsid w:val="00C7224D"/>
    <w:rsid w:val="00C722D6"/>
    <w:rsid w:val="00C72906"/>
    <w:rsid w:val="00C72932"/>
    <w:rsid w:val="00C72FC7"/>
    <w:rsid w:val="00C730CE"/>
    <w:rsid w:val="00C731A3"/>
    <w:rsid w:val="00C7340E"/>
    <w:rsid w:val="00C7342B"/>
    <w:rsid w:val="00C734D1"/>
    <w:rsid w:val="00C734F4"/>
    <w:rsid w:val="00C73517"/>
    <w:rsid w:val="00C735F0"/>
    <w:rsid w:val="00C73712"/>
    <w:rsid w:val="00C7373C"/>
    <w:rsid w:val="00C737B5"/>
    <w:rsid w:val="00C73B22"/>
    <w:rsid w:val="00C73B6C"/>
    <w:rsid w:val="00C73BF3"/>
    <w:rsid w:val="00C73C30"/>
    <w:rsid w:val="00C73CC0"/>
    <w:rsid w:val="00C73CF3"/>
    <w:rsid w:val="00C73EF2"/>
    <w:rsid w:val="00C74015"/>
    <w:rsid w:val="00C74130"/>
    <w:rsid w:val="00C745EF"/>
    <w:rsid w:val="00C7465F"/>
    <w:rsid w:val="00C7471B"/>
    <w:rsid w:val="00C747FA"/>
    <w:rsid w:val="00C74A19"/>
    <w:rsid w:val="00C74A4E"/>
    <w:rsid w:val="00C74B52"/>
    <w:rsid w:val="00C74C75"/>
    <w:rsid w:val="00C74CB2"/>
    <w:rsid w:val="00C74D21"/>
    <w:rsid w:val="00C74DB0"/>
    <w:rsid w:val="00C74E1B"/>
    <w:rsid w:val="00C74E55"/>
    <w:rsid w:val="00C74F81"/>
    <w:rsid w:val="00C74F93"/>
    <w:rsid w:val="00C74FBA"/>
    <w:rsid w:val="00C75057"/>
    <w:rsid w:val="00C7529F"/>
    <w:rsid w:val="00C75385"/>
    <w:rsid w:val="00C75454"/>
    <w:rsid w:val="00C755BA"/>
    <w:rsid w:val="00C755FB"/>
    <w:rsid w:val="00C756AA"/>
    <w:rsid w:val="00C756BB"/>
    <w:rsid w:val="00C7590F"/>
    <w:rsid w:val="00C75926"/>
    <w:rsid w:val="00C75AEC"/>
    <w:rsid w:val="00C75C7C"/>
    <w:rsid w:val="00C75DF0"/>
    <w:rsid w:val="00C75E18"/>
    <w:rsid w:val="00C76009"/>
    <w:rsid w:val="00C760E0"/>
    <w:rsid w:val="00C760EE"/>
    <w:rsid w:val="00C7614D"/>
    <w:rsid w:val="00C761E6"/>
    <w:rsid w:val="00C76299"/>
    <w:rsid w:val="00C76382"/>
    <w:rsid w:val="00C7666F"/>
    <w:rsid w:val="00C767CA"/>
    <w:rsid w:val="00C76953"/>
    <w:rsid w:val="00C76C0D"/>
    <w:rsid w:val="00C76C69"/>
    <w:rsid w:val="00C76EA4"/>
    <w:rsid w:val="00C76EC7"/>
    <w:rsid w:val="00C76F29"/>
    <w:rsid w:val="00C76FBA"/>
    <w:rsid w:val="00C76FF5"/>
    <w:rsid w:val="00C77066"/>
    <w:rsid w:val="00C77132"/>
    <w:rsid w:val="00C77259"/>
    <w:rsid w:val="00C77336"/>
    <w:rsid w:val="00C7738E"/>
    <w:rsid w:val="00C77444"/>
    <w:rsid w:val="00C7748C"/>
    <w:rsid w:val="00C7767F"/>
    <w:rsid w:val="00C776B4"/>
    <w:rsid w:val="00C777F1"/>
    <w:rsid w:val="00C77841"/>
    <w:rsid w:val="00C779BB"/>
    <w:rsid w:val="00C77AB8"/>
    <w:rsid w:val="00C80122"/>
    <w:rsid w:val="00C801C5"/>
    <w:rsid w:val="00C805D9"/>
    <w:rsid w:val="00C808FE"/>
    <w:rsid w:val="00C80AB4"/>
    <w:rsid w:val="00C80B35"/>
    <w:rsid w:val="00C80BCF"/>
    <w:rsid w:val="00C80C9F"/>
    <w:rsid w:val="00C80D9E"/>
    <w:rsid w:val="00C80DB9"/>
    <w:rsid w:val="00C80EB1"/>
    <w:rsid w:val="00C80EF2"/>
    <w:rsid w:val="00C8103F"/>
    <w:rsid w:val="00C810BA"/>
    <w:rsid w:val="00C8117F"/>
    <w:rsid w:val="00C81309"/>
    <w:rsid w:val="00C814C1"/>
    <w:rsid w:val="00C81598"/>
    <w:rsid w:val="00C8182C"/>
    <w:rsid w:val="00C8183D"/>
    <w:rsid w:val="00C81968"/>
    <w:rsid w:val="00C81BEB"/>
    <w:rsid w:val="00C81CB6"/>
    <w:rsid w:val="00C81D61"/>
    <w:rsid w:val="00C81E78"/>
    <w:rsid w:val="00C81F45"/>
    <w:rsid w:val="00C82433"/>
    <w:rsid w:val="00C82444"/>
    <w:rsid w:val="00C82510"/>
    <w:rsid w:val="00C82519"/>
    <w:rsid w:val="00C8253A"/>
    <w:rsid w:val="00C82554"/>
    <w:rsid w:val="00C825D7"/>
    <w:rsid w:val="00C82610"/>
    <w:rsid w:val="00C82690"/>
    <w:rsid w:val="00C826C2"/>
    <w:rsid w:val="00C82EC1"/>
    <w:rsid w:val="00C82EF3"/>
    <w:rsid w:val="00C83552"/>
    <w:rsid w:val="00C8359D"/>
    <w:rsid w:val="00C83740"/>
    <w:rsid w:val="00C83744"/>
    <w:rsid w:val="00C837CC"/>
    <w:rsid w:val="00C83856"/>
    <w:rsid w:val="00C8389C"/>
    <w:rsid w:val="00C83AB1"/>
    <w:rsid w:val="00C83B06"/>
    <w:rsid w:val="00C83C32"/>
    <w:rsid w:val="00C83D3A"/>
    <w:rsid w:val="00C83F9D"/>
    <w:rsid w:val="00C84264"/>
    <w:rsid w:val="00C844F7"/>
    <w:rsid w:val="00C84632"/>
    <w:rsid w:val="00C8466A"/>
    <w:rsid w:val="00C846C1"/>
    <w:rsid w:val="00C84C3D"/>
    <w:rsid w:val="00C84E56"/>
    <w:rsid w:val="00C84ED0"/>
    <w:rsid w:val="00C84F04"/>
    <w:rsid w:val="00C850E1"/>
    <w:rsid w:val="00C85526"/>
    <w:rsid w:val="00C85552"/>
    <w:rsid w:val="00C855D7"/>
    <w:rsid w:val="00C8573C"/>
    <w:rsid w:val="00C85906"/>
    <w:rsid w:val="00C8593F"/>
    <w:rsid w:val="00C859D0"/>
    <w:rsid w:val="00C85A82"/>
    <w:rsid w:val="00C85D7E"/>
    <w:rsid w:val="00C86171"/>
    <w:rsid w:val="00C865FB"/>
    <w:rsid w:val="00C86688"/>
    <w:rsid w:val="00C8675C"/>
    <w:rsid w:val="00C86CBC"/>
    <w:rsid w:val="00C86DA4"/>
    <w:rsid w:val="00C86DFC"/>
    <w:rsid w:val="00C86E51"/>
    <w:rsid w:val="00C86FBB"/>
    <w:rsid w:val="00C87039"/>
    <w:rsid w:val="00C871D8"/>
    <w:rsid w:val="00C8746B"/>
    <w:rsid w:val="00C87720"/>
    <w:rsid w:val="00C877D3"/>
    <w:rsid w:val="00C87832"/>
    <w:rsid w:val="00C87F59"/>
    <w:rsid w:val="00C87FEC"/>
    <w:rsid w:val="00C900D8"/>
    <w:rsid w:val="00C901D7"/>
    <w:rsid w:val="00C903DC"/>
    <w:rsid w:val="00C903E7"/>
    <w:rsid w:val="00C9040B"/>
    <w:rsid w:val="00C90518"/>
    <w:rsid w:val="00C906C9"/>
    <w:rsid w:val="00C9075C"/>
    <w:rsid w:val="00C9083F"/>
    <w:rsid w:val="00C9097E"/>
    <w:rsid w:val="00C90BC9"/>
    <w:rsid w:val="00C90DF4"/>
    <w:rsid w:val="00C90E97"/>
    <w:rsid w:val="00C90EFC"/>
    <w:rsid w:val="00C90F79"/>
    <w:rsid w:val="00C91089"/>
    <w:rsid w:val="00C9111C"/>
    <w:rsid w:val="00C91168"/>
    <w:rsid w:val="00C9129A"/>
    <w:rsid w:val="00C913E0"/>
    <w:rsid w:val="00C915BD"/>
    <w:rsid w:val="00C9181F"/>
    <w:rsid w:val="00C919A0"/>
    <w:rsid w:val="00C919B2"/>
    <w:rsid w:val="00C919C2"/>
    <w:rsid w:val="00C919E5"/>
    <w:rsid w:val="00C91ACF"/>
    <w:rsid w:val="00C91B7F"/>
    <w:rsid w:val="00C91CD7"/>
    <w:rsid w:val="00C91DEF"/>
    <w:rsid w:val="00C91E2D"/>
    <w:rsid w:val="00C91FCB"/>
    <w:rsid w:val="00C9204E"/>
    <w:rsid w:val="00C92090"/>
    <w:rsid w:val="00C92129"/>
    <w:rsid w:val="00C92315"/>
    <w:rsid w:val="00C923B6"/>
    <w:rsid w:val="00C92435"/>
    <w:rsid w:val="00C9256E"/>
    <w:rsid w:val="00C926DB"/>
    <w:rsid w:val="00C92862"/>
    <w:rsid w:val="00C928ED"/>
    <w:rsid w:val="00C9294F"/>
    <w:rsid w:val="00C92B0C"/>
    <w:rsid w:val="00C92CC4"/>
    <w:rsid w:val="00C92DEC"/>
    <w:rsid w:val="00C93009"/>
    <w:rsid w:val="00C931A4"/>
    <w:rsid w:val="00C932A4"/>
    <w:rsid w:val="00C932E0"/>
    <w:rsid w:val="00C93362"/>
    <w:rsid w:val="00C93641"/>
    <w:rsid w:val="00C936AF"/>
    <w:rsid w:val="00C9380B"/>
    <w:rsid w:val="00C93913"/>
    <w:rsid w:val="00C93C31"/>
    <w:rsid w:val="00C93FAA"/>
    <w:rsid w:val="00C94104"/>
    <w:rsid w:val="00C9425D"/>
    <w:rsid w:val="00C94453"/>
    <w:rsid w:val="00C9467E"/>
    <w:rsid w:val="00C94851"/>
    <w:rsid w:val="00C94B91"/>
    <w:rsid w:val="00C94C72"/>
    <w:rsid w:val="00C94CA7"/>
    <w:rsid w:val="00C94DD5"/>
    <w:rsid w:val="00C94E45"/>
    <w:rsid w:val="00C95094"/>
    <w:rsid w:val="00C950AD"/>
    <w:rsid w:val="00C952D3"/>
    <w:rsid w:val="00C953AA"/>
    <w:rsid w:val="00C954B4"/>
    <w:rsid w:val="00C95609"/>
    <w:rsid w:val="00C95A7A"/>
    <w:rsid w:val="00C95B80"/>
    <w:rsid w:val="00C95CF5"/>
    <w:rsid w:val="00C95DCF"/>
    <w:rsid w:val="00C95E29"/>
    <w:rsid w:val="00C96129"/>
    <w:rsid w:val="00C964C0"/>
    <w:rsid w:val="00C966AA"/>
    <w:rsid w:val="00C9697E"/>
    <w:rsid w:val="00C96CAA"/>
    <w:rsid w:val="00C96D1E"/>
    <w:rsid w:val="00C96E89"/>
    <w:rsid w:val="00C96F31"/>
    <w:rsid w:val="00C970D9"/>
    <w:rsid w:val="00C97123"/>
    <w:rsid w:val="00C971A6"/>
    <w:rsid w:val="00C972A3"/>
    <w:rsid w:val="00C97471"/>
    <w:rsid w:val="00C974AB"/>
    <w:rsid w:val="00C97503"/>
    <w:rsid w:val="00C97618"/>
    <w:rsid w:val="00C9761F"/>
    <w:rsid w:val="00C977A6"/>
    <w:rsid w:val="00C977CA"/>
    <w:rsid w:val="00C97818"/>
    <w:rsid w:val="00C9785F"/>
    <w:rsid w:val="00C97A0E"/>
    <w:rsid w:val="00C97C87"/>
    <w:rsid w:val="00C97CD7"/>
    <w:rsid w:val="00C97D47"/>
    <w:rsid w:val="00C97D9F"/>
    <w:rsid w:val="00C97E65"/>
    <w:rsid w:val="00CA000A"/>
    <w:rsid w:val="00CA00CE"/>
    <w:rsid w:val="00CA011C"/>
    <w:rsid w:val="00CA023A"/>
    <w:rsid w:val="00CA0294"/>
    <w:rsid w:val="00CA05CA"/>
    <w:rsid w:val="00CA082C"/>
    <w:rsid w:val="00CA094D"/>
    <w:rsid w:val="00CA09ED"/>
    <w:rsid w:val="00CA0F3D"/>
    <w:rsid w:val="00CA11CC"/>
    <w:rsid w:val="00CA133F"/>
    <w:rsid w:val="00CA1385"/>
    <w:rsid w:val="00CA1408"/>
    <w:rsid w:val="00CA148A"/>
    <w:rsid w:val="00CA167F"/>
    <w:rsid w:val="00CA1762"/>
    <w:rsid w:val="00CA18ED"/>
    <w:rsid w:val="00CA1B08"/>
    <w:rsid w:val="00CA1C28"/>
    <w:rsid w:val="00CA1DB6"/>
    <w:rsid w:val="00CA1F81"/>
    <w:rsid w:val="00CA20D5"/>
    <w:rsid w:val="00CA227C"/>
    <w:rsid w:val="00CA263F"/>
    <w:rsid w:val="00CA2668"/>
    <w:rsid w:val="00CA26D0"/>
    <w:rsid w:val="00CA274F"/>
    <w:rsid w:val="00CA2768"/>
    <w:rsid w:val="00CA2897"/>
    <w:rsid w:val="00CA2BDB"/>
    <w:rsid w:val="00CA2C02"/>
    <w:rsid w:val="00CA2CCE"/>
    <w:rsid w:val="00CA2D8F"/>
    <w:rsid w:val="00CA30B1"/>
    <w:rsid w:val="00CA310B"/>
    <w:rsid w:val="00CA311F"/>
    <w:rsid w:val="00CA3306"/>
    <w:rsid w:val="00CA394E"/>
    <w:rsid w:val="00CA3B5D"/>
    <w:rsid w:val="00CA3DDA"/>
    <w:rsid w:val="00CA3F73"/>
    <w:rsid w:val="00CA3F77"/>
    <w:rsid w:val="00CA4055"/>
    <w:rsid w:val="00CA43E8"/>
    <w:rsid w:val="00CA45F0"/>
    <w:rsid w:val="00CA46D6"/>
    <w:rsid w:val="00CA47E5"/>
    <w:rsid w:val="00CA4803"/>
    <w:rsid w:val="00CA48C8"/>
    <w:rsid w:val="00CA49D0"/>
    <w:rsid w:val="00CA4AB4"/>
    <w:rsid w:val="00CA4C3D"/>
    <w:rsid w:val="00CA4DFA"/>
    <w:rsid w:val="00CA50BE"/>
    <w:rsid w:val="00CA50CD"/>
    <w:rsid w:val="00CA514C"/>
    <w:rsid w:val="00CA52F0"/>
    <w:rsid w:val="00CA546D"/>
    <w:rsid w:val="00CA54E1"/>
    <w:rsid w:val="00CA555F"/>
    <w:rsid w:val="00CA56B1"/>
    <w:rsid w:val="00CA574D"/>
    <w:rsid w:val="00CA59F0"/>
    <w:rsid w:val="00CA6071"/>
    <w:rsid w:val="00CA612A"/>
    <w:rsid w:val="00CA6153"/>
    <w:rsid w:val="00CA6173"/>
    <w:rsid w:val="00CA618D"/>
    <w:rsid w:val="00CA630E"/>
    <w:rsid w:val="00CA650A"/>
    <w:rsid w:val="00CA6564"/>
    <w:rsid w:val="00CA664D"/>
    <w:rsid w:val="00CA66BD"/>
    <w:rsid w:val="00CA6873"/>
    <w:rsid w:val="00CA692B"/>
    <w:rsid w:val="00CA6BB3"/>
    <w:rsid w:val="00CA6BF6"/>
    <w:rsid w:val="00CA6FC4"/>
    <w:rsid w:val="00CA706E"/>
    <w:rsid w:val="00CA7071"/>
    <w:rsid w:val="00CA7241"/>
    <w:rsid w:val="00CA72CC"/>
    <w:rsid w:val="00CA74EE"/>
    <w:rsid w:val="00CA7516"/>
    <w:rsid w:val="00CA7563"/>
    <w:rsid w:val="00CA7617"/>
    <w:rsid w:val="00CA779D"/>
    <w:rsid w:val="00CA7907"/>
    <w:rsid w:val="00CA791C"/>
    <w:rsid w:val="00CA792B"/>
    <w:rsid w:val="00CA79C4"/>
    <w:rsid w:val="00CA7A70"/>
    <w:rsid w:val="00CA7ADB"/>
    <w:rsid w:val="00CA7C63"/>
    <w:rsid w:val="00CA7D06"/>
    <w:rsid w:val="00CA7D6B"/>
    <w:rsid w:val="00CB00EB"/>
    <w:rsid w:val="00CB0269"/>
    <w:rsid w:val="00CB0596"/>
    <w:rsid w:val="00CB061A"/>
    <w:rsid w:val="00CB084E"/>
    <w:rsid w:val="00CB08BF"/>
    <w:rsid w:val="00CB0975"/>
    <w:rsid w:val="00CB0BB7"/>
    <w:rsid w:val="00CB0BF8"/>
    <w:rsid w:val="00CB0DCE"/>
    <w:rsid w:val="00CB0E2D"/>
    <w:rsid w:val="00CB0EA4"/>
    <w:rsid w:val="00CB0F80"/>
    <w:rsid w:val="00CB1132"/>
    <w:rsid w:val="00CB128B"/>
    <w:rsid w:val="00CB14F8"/>
    <w:rsid w:val="00CB1545"/>
    <w:rsid w:val="00CB15FD"/>
    <w:rsid w:val="00CB15FE"/>
    <w:rsid w:val="00CB1888"/>
    <w:rsid w:val="00CB19FC"/>
    <w:rsid w:val="00CB1A6F"/>
    <w:rsid w:val="00CB1AFF"/>
    <w:rsid w:val="00CB1CCB"/>
    <w:rsid w:val="00CB2016"/>
    <w:rsid w:val="00CB2134"/>
    <w:rsid w:val="00CB23D7"/>
    <w:rsid w:val="00CB23E5"/>
    <w:rsid w:val="00CB25C6"/>
    <w:rsid w:val="00CB25DF"/>
    <w:rsid w:val="00CB25EB"/>
    <w:rsid w:val="00CB299D"/>
    <w:rsid w:val="00CB2C79"/>
    <w:rsid w:val="00CB2D40"/>
    <w:rsid w:val="00CB2DAE"/>
    <w:rsid w:val="00CB2E75"/>
    <w:rsid w:val="00CB2F13"/>
    <w:rsid w:val="00CB316D"/>
    <w:rsid w:val="00CB3242"/>
    <w:rsid w:val="00CB3538"/>
    <w:rsid w:val="00CB353E"/>
    <w:rsid w:val="00CB386D"/>
    <w:rsid w:val="00CB395F"/>
    <w:rsid w:val="00CB3A3F"/>
    <w:rsid w:val="00CB3C6A"/>
    <w:rsid w:val="00CB3E21"/>
    <w:rsid w:val="00CB3E3D"/>
    <w:rsid w:val="00CB3EF9"/>
    <w:rsid w:val="00CB413F"/>
    <w:rsid w:val="00CB42B3"/>
    <w:rsid w:val="00CB42E6"/>
    <w:rsid w:val="00CB43AD"/>
    <w:rsid w:val="00CB45EF"/>
    <w:rsid w:val="00CB475D"/>
    <w:rsid w:val="00CB4B46"/>
    <w:rsid w:val="00CB4C1F"/>
    <w:rsid w:val="00CB4D27"/>
    <w:rsid w:val="00CB4EF2"/>
    <w:rsid w:val="00CB4F68"/>
    <w:rsid w:val="00CB50BC"/>
    <w:rsid w:val="00CB50D0"/>
    <w:rsid w:val="00CB5205"/>
    <w:rsid w:val="00CB5298"/>
    <w:rsid w:val="00CB5400"/>
    <w:rsid w:val="00CB5423"/>
    <w:rsid w:val="00CB5536"/>
    <w:rsid w:val="00CB56BA"/>
    <w:rsid w:val="00CB585B"/>
    <w:rsid w:val="00CB5A03"/>
    <w:rsid w:val="00CB5CB4"/>
    <w:rsid w:val="00CB5D09"/>
    <w:rsid w:val="00CB5D0C"/>
    <w:rsid w:val="00CB5D54"/>
    <w:rsid w:val="00CB5D9E"/>
    <w:rsid w:val="00CB6203"/>
    <w:rsid w:val="00CB626F"/>
    <w:rsid w:val="00CB63DA"/>
    <w:rsid w:val="00CB647C"/>
    <w:rsid w:val="00CB65AE"/>
    <w:rsid w:val="00CB66FE"/>
    <w:rsid w:val="00CB67C9"/>
    <w:rsid w:val="00CB6C7D"/>
    <w:rsid w:val="00CB6D18"/>
    <w:rsid w:val="00CB6E29"/>
    <w:rsid w:val="00CB6EDC"/>
    <w:rsid w:val="00CB6F61"/>
    <w:rsid w:val="00CB6F6B"/>
    <w:rsid w:val="00CB6FDF"/>
    <w:rsid w:val="00CB71B7"/>
    <w:rsid w:val="00CB7221"/>
    <w:rsid w:val="00CB72D4"/>
    <w:rsid w:val="00CB72F1"/>
    <w:rsid w:val="00CB777B"/>
    <w:rsid w:val="00CB783E"/>
    <w:rsid w:val="00CB7971"/>
    <w:rsid w:val="00CB7BED"/>
    <w:rsid w:val="00CB7CBC"/>
    <w:rsid w:val="00CB7EAB"/>
    <w:rsid w:val="00CB7EDA"/>
    <w:rsid w:val="00CC0048"/>
    <w:rsid w:val="00CC0182"/>
    <w:rsid w:val="00CC0360"/>
    <w:rsid w:val="00CC042E"/>
    <w:rsid w:val="00CC053E"/>
    <w:rsid w:val="00CC05A3"/>
    <w:rsid w:val="00CC0657"/>
    <w:rsid w:val="00CC0710"/>
    <w:rsid w:val="00CC0761"/>
    <w:rsid w:val="00CC0800"/>
    <w:rsid w:val="00CC0A71"/>
    <w:rsid w:val="00CC0AA1"/>
    <w:rsid w:val="00CC0D44"/>
    <w:rsid w:val="00CC0DA0"/>
    <w:rsid w:val="00CC0FFB"/>
    <w:rsid w:val="00CC10B2"/>
    <w:rsid w:val="00CC16A2"/>
    <w:rsid w:val="00CC19B9"/>
    <w:rsid w:val="00CC1F70"/>
    <w:rsid w:val="00CC1FFB"/>
    <w:rsid w:val="00CC2399"/>
    <w:rsid w:val="00CC26D6"/>
    <w:rsid w:val="00CC2787"/>
    <w:rsid w:val="00CC2BC7"/>
    <w:rsid w:val="00CC2FF4"/>
    <w:rsid w:val="00CC30F4"/>
    <w:rsid w:val="00CC3148"/>
    <w:rsid w:val="00CC3317"/>
    <w:rsid w:val="00CC355E"/>
    <w:rsid w:val="00CC3642"/>
    <w:rsid w:val="00CC370B"/>
    <w:rsid w:val="00CC3737"/>
    <w:rsid w:val="00CC396A"/>
    <w:rsid w:val="00CC3A5C"/>
    <w:rsid w:val="00CC3B32"/>
    <w:rsid w:val="00CC3BAE"/>
    <w:rsid w:val="00CC3CA8"/>
    <w:rsid w:val="00CC3CF0"/>
    <w:rsid w:val="00CC3D87"/>
    <w:rsid w:val="00CC3F68"/>
    <w:rsid w:val="00CC3FDE"/>
    <w:rsid w:val="00CC43DB"/>
    <w:rsid w:val="00CC4580"/>
    <w:rsid w:val="00CC464A"/>
    <w:rsid w:val="00CC46B0"/>
    <w:rsid w:val="00CC498D"/>
    <w:rsid w:val="00CC4AD2"/>
    <w:rsid w:val="00CC4BCD"/>
    <w:rsid w:val="00CC4C05"/>
    <w:rsid w:val="00CC4E1A"/>
    <w:rsid w:val="00CC4ED2"/>
    <w:rsid w:val="00CC50AB"/>
    <w:rsid w:val="00CC50DF"/>
    <w:rsid w:val="00CC512D"/>
    <w:rsid w:val="00CC5287"/>
    <w:rsid w:val="00CC5299"/>
    <w:rsid w:val="00CC52E7"/>
    <w:rsid w:val="00CC5314"/>
    <w:rsid w:val="00CC5422"/>
    <w:rsid w:val="00CC54E4"/>
    <w:rsid w:val="00CC5502"/>
    <w:rsid w:val="00CC565D"/>
    <w:rsid w:val="00CC5882"/>
    <w:rsid w:val="00CC59F1"/>
    <w:rsid w:val="00CC5A67"/>
    <w:rsid w:val="00CC6153"/>
    <w:rsid w:val="00CC6255"/>
    <w:rsid w:val="00CC65B9"/>
    <w:rsid w:val="00CC65F5"/>
    <w:rsid w:val="00CC677D"/>
    <w:rsid w:val="00CC69A9"/>
    <w:rsid w:val="00CC69DD"/>
    <w:rsid w:val="00CC6D2C"/>
    <w:rsid w:val="00CC706F"/>
    <w:rsid w:val="00CC7450"/>
    <w:rsid w:val="00CC75DA"/>
    <w:rsid w:val="00CC77B7"/>
    <w:rsid w:val="00CC7940"/>
    <w:rsid w:val="00CC7BD5"/>
    <w:rsid w:val="00CD00C7"/>
    <w:rsid w:val="00CD00EA"/>
    <w:rsid w:val="00CD0100"/>
    <w:rsid w:val="00CD06BF"/>
    <w:rsid w:val="00CD071C"/>
    <w:rsid w:val="00CD085B"/>
    <w:rsid w:val="00CD08B8"/>
    <w:rsid w:val="00CD0B72"/>
    <w:rsid w:val="00CD0C4D"/>
    <w:rsid w:val="00CD0D05"/>
    <w:rsid w:val="00CD0E7F"/>
    <w:rsid w:val="00CD104D"/>
    <w:rsid w:val="00CD107B"/>
    <w:rsid w:val="00CD136D"/>
    <w:rsid w:val="00CD136E"/>
    <w:rsid w:val="00CD1494"/>
    <w:rsid w:val="00CD14EF"/>
    <w:rsid w:val="00CD1755"/>
    <w:rsid w:val="00CD17FA"/>
    <w:rsid w:val="00CD1813"/>
    <w:rsid w:val="00CD187D"/>
    <w:rsid w:val="00CD18D7"/>
    <w:rsid w:val="00CD1904"/>
    <w:rsid w:val="00CD196B"/>
    <w:rsid w:val="00CD19BE"/>
    <w:rsid w:val="00CD19EF"/>
    <w:rsid w:val="00CD1A65"/>
    <w:rsid w:val="00CD1A78"/>
    <w:rsid w:val="00CD1BCF"/>
    <w:rsid w:val="00CD1C64"/>
    <w:rsid w:val="00CD1E72"/>
    <w:rsid w:val="00CD1E94"/>
    <w:rsid w:val="00CD1F34"/>
    <w:rsid w:val="00CD2351"/>
    <w:rsid w:val="00CD24A6"/>
    <w:rsid w:val="00CD27BD"/>
    <w:rsid w:val="00CD285F"/>
    <w:rsid w:val="00CD2A0C"/>
    <w:rsid w:val="00CD2A2E"/>
    <w:rsid w:val="00CD2B3C"/>
    <w:rsid w:val="00CD2BE2"/>
    <w:rsid w:val="00CD2E08"/>
    <w:rsid w:val="00CD2E4F"/>
    <w:rsid w:val="00CD3483"/>
    <w:rsid w:val="00CD3654"/>
    <w:rsid w:val="00CD3672"/>
    <w:rsid w:val="00CD3690"/>
    <w:rsid w:val="00CD3888"/>
    <w:rsid w:val="00CD3947"/>
    <w:rsid w:val="00CD3B5B"/>
    <w:rsid w:val="00CD3CFF"/>
    <w:rsid w:val="00CD3D89"/>
    <w:rsid w:val="00CD3DE6"/>
    <w:rsid w:val="00CD3EEE"/>
    <w:rsid w:val="00CD3FC9"/>
    <w:rsid w:val="00CD40BD"/>
    <w:rsid w:val="00CD41C5"/>
    <w:rsid w:val="00CD41CF"/>
    <w:rsid w:val="00CD41E4"/>
    <w:rsid w:val="00CD4431"/>
    <w:rsid w:val="00CD4555"/>
    <w:rsid w:val="00CD45F7"/>
    <w:rsid w:val="00CD4608"/>
    <w:rsid w:val="00CD4A2C"/>
    <w:rsid w:val="00CD4A2F"/>
    <w:rsid w:val="00CD4B79"/>
    <w:rsid w:val="00CD4C8A"/>
    <w:rsid w:val="00CD4EB6"/>
    <w:rsid w:val="00CD4EB8"/>
    <w:rsid w:val="00CD4EC7"/>
    <w:rsid w:val="00CD4F13"/>
    <w:rsid w:val="00CD4F44"/>
    <w:rsid w:val="00CD4FB2"/>
    <w:rsid w:val="00CD50E4"/>
    <w:rsid w:val="00CD52AC"/>
    <w:rsid w:val="00CD5493"/>
    <w:rsid w:val="00CD5531"/>
    <w:rsid w:val="00CD55F6"/>
    <w:rsid w:val="00CD56DF"/>
    <w:rsid w:val="00CD5786"/>
    <w:rsid w:val="00CD5855"/>
    <w:rsid w:val="00CD5C83"/>
    <w:rsid w:val="00CD5D80"/>
    <w:rsid w:val="00CD5DCC"/>
    <w:rsid w:val="00CD5F57"/>
    <w:rsid w:val="00CD6212"/>
    <w:rsid w:val="00CD6805"/>
    <w:rsid w:val="00CD6D9C"/>
    <w:rsid w:val="00CD6F33"/>
    <w:rsid w:val="00CD7068"/>
    <w:rsid w:val="00CD757C"/>
    <w:rsid w:val="00CD778B"/>
    <w:rsid w:val="00CD7849"/>
    <w:rsid w:val="00CD79E3"/>
    <w:rsid w:val="00CD7BC1"/>
    <w:rsid w:val="00CD7C59"/>
    <w:rsid w:val="00CE006C"/>
    <w:rsid w:val="00CE0202"/>
    <w:rsid w:val="00CE02BC"/>
    <w:rsid w:val="00CE033E"/>
    <w:rsid w:val="00CE0550"/>
    <w:rsid w:val="00CE0743"/>
    <w:rsid w:val="00CE0746"/>
    <w:rsid w:val="00CE07F4"/>
    <w:rsid w:val="00CE09A3"/>
    <w:rsid w:val="00CE0B0A"/>
    <w:rsid w:val="00CE0B70"/>
    <w:rsid w:val="00CE0CDC"/>
    <w:rsid w:val="00CE0D65"/>
    <w:rsid w:val="00CE0E20"/>
    <w:rsid w:val="00CE0E46"/>
    <w:rsid w:val="00CE11C8"/>
    <w:rsid w:val="00CE140D"/>
    <w:rsid w:val="00CE1475"/>
    <w:rsid w:val="00CE1617"/>
    <w:rsid w:val="00CE1740"/>
    <w:rsid w:val="00CE1776"/>
    <w:rsid w:val="00CE177B"/>
    <w:rsid w:val="00CE19CB"/>
    <w:rsid w:val="00CE1A3F"/>
    <w:rsid w:val="00CE1ADC"/>
    <w:rsid w:val="00CE1B42"/>
    <w:rsid w:val="00CE1C20"/>
    <w:rsid w:val="00CE1D60"/>
    <w:rsid w:val="00CE1DC3"/>
    <w:rsid w:val="00CE1FAF"/>
    <w:rsid w:val="00CE2009"/>
    <w:rsid w:val="00CE205C"/>
    <w:rsid w:val="00CE22C6"/>
    <w:rsid w:val="00CE2345"/>
    <w:rsid w:val="00CE25C6"/>
    <w:rsid w:val="00CE2790"/>
    <w:rsid w:val="00CE29FF"/>
    <w:rsid w:val="00CE2B47"/>
    <w:rsid w:val="00CE2E15"/>
    <w:rsid w:val="00CE2EEB"/>
    <w:rsid w:val="00CE3120"/>
    <w:rsid w:val="00CE3435"/>
    <w:rsid w:val="00CE352B"/>
    <w:rsid w:val="00CE35FB"/>
    <w:rsid w:val="00CE36EE"/>
    <w:rsid w:val="00CE3B1F"/>
    <w:rsid w:val="00CE3C3B"/>
    <w:rsid w:val="00CE3E1F"/>
    <w:rsid w:val="00CE3F3D"/>
    <w:rsid w:val="00CE4243"/>
    <w:rsid w:val="00CE4651"/>
    <w:rsid w:val="00CE4B35"/>
    <w:rsid w:val="00CE4BEB"/>
    <w:rsid w:val="00CE4CA3"/>
    <w:rsid w:val="00CE4F34"/>
    <w:rsid w:val="00CE507E"/>
    <w:rsid w:val="00CE5229"/>
    <w:rsid w:val="00CE52EE"/>
    <w:rsid w:val="00CE5452"/>
    <w:rsid w:val="00CE5496"/>
    <w:rsid w:val="00CE5652"/>
    <w:rsid w:val="00CE5681"/>
    <w:rsid w:val="00CE57E6"/>
    <w:rsid w:val="00CE5AD4"/>
    <w:rsid w:val="00CE5BF1"/>
    <w:rsid w:val="00CE5C5A"/>
    <w:rsid w:val="00CE5CF3"/>
    <w:rsid w:val="00CE5EAE"/>
    <w:rsid w:val="00CE5F09"/>
    <w:rsid w:val="00CE61DC"/>
    <w:rsid w:val="00CE62E3"/>
    <w:rsid w:val="00CE6431"/>
    <w:rsid w:val="00CE6684"/>
    <w:rsid w:val="00CE66C2"/>
    <w:rsid w:val="00CE6701"/>
    <w:rsid w:val="00CE6736"/>
    <w:rsid w:val="00CE67E3"/>
    <w:rsid w:val="00CE6800"/>
    <w:rsid w:val="00CE68D5"/>
    <w:rsid w:val="00CE68E3"/>
    <w:rsid w:val="00CE6982"/>
    <w:rsid w:val="00CE6E86"/>
    <w:rsid w:val="00CE724C"/>
    <w:rsid w:val="00CE7342"/>
    <w:rsid w:val="00CE7581"/>
    <w:rsid w:val="00CE7736"/>
    <w:rsid w:val="00CE785A"/>
    <w:rsid w:val="00CE79B4"/>
    <w:rsid w:val="00CE79C2"/>
    <w:rsid w:val="00CE79CE"/>
    <w:rsid w:val="00CE79D4"/>
    <w:rsid w:val="00CE7A17"/>
    <w:rsid w:val="00CE7A6D"/>
    <w:rsid w:val="00CE7AB8"/>
    <w:rsid w:val="00CE7AC3"/>
    <w:rsid w:val="00CE7B82"/>
    <w:rsid w:val="00CF012B"/>
    <w:rsid w:val="00CF042A"/>
    <w:rsid w:val="00CF0444"/>
    <w:rsid w:val="00CF0477"/>
    <w:rsid w:val="00CF04D4"/>
    <w:rsid w:val="00CF05EB"/>
    <w:rsid w:val="00CF0606"/>
    <w:rsid w:val="00CF0680"/>
    <w:rsid w:val="00CF06CF"/>
    <w:rsid w:val="00CF07F6"/>
    <w:rsid w:val="00CF07FB"/>
    <w:rsid w:val="00CF08F7"/>
    <w:rsid w:val="00CF0C75"/>
    <w:rsid w:val="00CF0CF8"/>
    <w:rsid w:val="00CF0DB8"/>
    <w:rsid w:val="00CF0DE7"/>
    <w:rsid w:val="00CF0EE6"/>
    <w:rsid w:val="00CF0F17"/>
    <w:rsid w:val="00CF105F"/>
    <w:rsid w:val="00CF1110"/>
    <w:rsid w:val="00CF1468"/>
    <w:rsid w:val="00CF14E1"/>
    <w:rsid w:val="00CF16D1"/>
    <w:rsid w:val="00CF19B3"/>
    <w:rsid w:val="00CF1BFB"/>
    <w:rsid w:val="00CF1C3B"/>
    <w:rsid w:val="00CF1F20"/>
    <w:rsid w:val="00CF2135"/>
    <w:rsid w:val="00CF2434"/>
    <w:rsid w:val="00CF254A"/>
    <w:rsid w:val="00CF26AE"/>
    <w:rsid w:val="00CF2A00"/>
    <w:rsid w:val="00CF2D1E"/>
    <w:rsid w:val="00CF2D1F"/>
    <w:rsid w:val="00CF2F89"/>
    <w:rsid w:val="00CF3000"/>
    <w:rsid w:val="00CF30AE"/>
    <w:rsid w:val="00CF30B9"/>
    <w:rsid w:val="00CF3438"/>
    <w:rsid w:val="00CF35A4"/>
    <w:rsid w:val="00CF3647"/>
    <w:rsid w:val="00CF3788"/>
    <w:rsid w:val="00CF3910"/>
    <w:rsid w:val="00CF3A66"/>
    <w:rsid w:val="00CF3A76"/>
    <w:rsid w:val="00CF3B6E"/>
    <w:rsid w:val="00CF3C8D"/>
    <w:rsid w:val="00CF42F2"/>
    <w:rsid w:val="00CF4305"/>
    <w:rsid w:val="00CF433F"/>
    <w:rsid w:val="00CF458F"/>
    <w:rsid w:val="00CF466C"/>
    <w:rsid w:val="00CF4859"/>
    <w:rsid w:val="00CF499E"/>
    <w:rsid w:val="00CF49E7"/>
    <w:rsid w:val="00CF4AE9"/>
    <w:rsid w:val="00CF5532"/>
    <w:rsid w:val="00CF587C"/>
    <w:rsid w:val="00CF5899"/>
    <w:rsid w:val="00CF5D12"/>
    <w:rsid w:val="00CF5D37"/>
    <w:rsid w:val="00CF5F28"/>
    <w:rsid w:val="00CF5F5F"/>
    <w:rsid w:val="00CF637B"/>
    <w:rsid w:val="00CF644E"/>
    <w:rsid w:val="00CF653D"/>
    <w:rsid w:val="00CF6569"/>
    <w:rsid w:val="00CF6693"/>
    <w:rsid w:val="00CF66A2"/>
    <w:rsid w:val="00CF66DD"/>
    <w:rsid w:val="00CF6C67"/>
    <w:rsid w:val="00CF6CF8"/>
    <w:rsid w:val="00CF6E39"/>
    <w:rsid w:val="00CF70B9"/>
    <w:rsid w:val="00CF7309"/>
    <w:rsid w:val="00CF735A"/>
    <w:rsid w:val="00CF7362"/>
    <w:rsid w:val="00CF74BB"/>
    <w:rsid w:val="00CF757F"/>
    <w:rsid w:val="00CF7788"/>
    <w:rsid w:val="00CF77EE"/>
    <w:rsid w:val="00CF78B5"/>
    <w:rsid w:val="00CF790B"/>
    <w:rsid w:val="00D0000B"/>
    <w:rsid w:val="00D000AA"/>
    <w:rsid w:val="00D0025C"/>
    <w:rsid w:val="00D00268"/>
    <w:rsid w:val="00D0026F"/>
    <w:rsid w:val="00D006E3"/>
    <w:rsid w:val="00D007E4"/>
    <w:rsid w:val="00D00941"/>
    <w:rsid w:val="00D00AA9"/>
    <w:rsid w:val="00D00B08"/>
    <w:rsid w:val="00D00D87"/>
    <w:rsid w:val="00D01079"/>
    <w:rsid w:val="00D01269"/>
    <w:rsid w:val="00D01351"/>
    <w:rsid w:val="00D015FA"/>
    <w:rsid w:val="00D01612"/>
    <w:rsid w:val="00D0182D"/>
    <w:rsid w:val="00D019B1"/>
    <w:rsid w:val="00D019E3"/>
    <w:rsid w:val="00D01A42"/>
    <w:rsid w:val="00D01B7E"/>
    <w:rsid w:val="00D01EEB"/>
    <w:rsid w:val="00D01F7C"/>
    <w:rsid w:val="00D01FE2"/>
    <w:rsid w:val="00D01FF1"/>
    <w:rsid w:val="00D02062"/>
    <w:rsid w:val="00D020DF"/>
    <w:rsid w:val="00D0216F"/>
    <w:rsid w:val="00D02433"/>
    <w:rsid w:val="00D024A8"/>
    <w:rsid w:val="00D02565"/>
    <w:rsid w:val="00D025BE"/>
    <w:rsid w:val="00D025CC"/>
    <w:rsid w:val="00D025E5"/>
    <w:rsid w:val="00D02650"/>
    <w:rsid w:val="00D02968"/>
    <w:rsid w:val="00D02995"/>
    <w:rsid w:val="00D02B10"/>
    <w:rsid w:val="00D03369"/>
    <w:rsid w:val="00D03440"/>
    <w:rsid w:val="00D03449"/>
    <w:rsid w:val="00D036B2"/>
    <w:rsid w:val="00D03BAF"/>
    <w:rsid w:val="00D03D4D"/>
    <w:rsid w:val="00D03D64"/>
    <w:rsid w:val="00D03DA3"/>
    <w:rsid w:val="00D03DAD"/>
    <w:rsid w:val="00D03F65"/>
    <w:rsid w:val="00D04389"/>
    <w:rsid w:val="00D0442E"/>
    <w:rsid w:val="00D04489"/>
    <w:rsid w:val="00D044BA"/>
    <w:rsid w:val="00D04617"/>
    <w:rsid w:val="00D0473A"/>
    <w:rsid w:val="00D048BF"/>
    <w:rsid w:val="00D049C9"/>
    <w:rsid w:val="00D04A82"/>
    <w:rsid w:val="00D04B29"/>
    <w:rsid w:val="00D04CB6"/>
    <w:rsid w:val="00D04CF3"/>
    <w:rsid w:val="00D04F0C"/>
    <w:rsid w:val="00D04F84"/>
    <w:rsid w:val="00D04FAD"/>
    <w:rsid w:val="00D05101"/>
    <w:rsid w:val="00D0514A"/>
    <w:rsid w:val="00D05172"/>
    <w:rsid w:val="00D052CA"/>
    <w:rsid w:val="00D053C6"/>
    <w:rsid w:val="00D054FA"/>
    <w:rsid w:val="00D0554E"/>
    <w:rsid w:val="00D0583E"/>
    <w:rsid w:val="00D058A9"/>
    <w:rsid w:val="00D05A3B"/>
    <w:rsid w:val="00D05A9C"/>
    <w:rsid w:val="00D05AB0"/>
    <w:rsid w:val="00D05B91"/>
    <w:rsid w:val="00D05FAA"/>
    <w:rsid w:val="00D060A2"/>
    <w:rsid w:val="00D0617B"/>
    <w:rsid w:val="00D06278"/>
    <w:rsid w:val="00D062B3"/>
    <w:rsid w:val="00D06301"/>
    <w:rsid w:val="00D063C5"/>
    <w:rsid w:val="00D065E5"/>
    <w:rsid w:val="00D066D2"/>
    <w:rsid w:val="00D0684B"/>
    <w:rsid w:val="00D0687F"/>
    <w:rsid w:val="00D068BE"/>
    <w:rsid w:val="00D0692B"/>
    <w:rsid w:val="00D06B31"/>
    <w:rsid w:val="00D06B6E"/>
    <w:rsid w:val="00D06B91"/>
    <w:rsid w:val="00D07053"/>
    <w:rsid w:val="00D07069"/>
    <w:rsid w:val="00D070D0"/>
    <w:rsid w:val="00D07235"/>
    <w:rsid w:val="00D072C2"/>
    <w:rsid w:val="00D0736D"/>
    <w:rsid w:val="00D074A8"/>
    <w:rsid w:val="00D07A08"/>
    <w:rsid w:val="00D07AAC"/>
    <w:rsid w:val="00D07C7C"/>
    <w:rsid w:val="00D07EE5"/>
    <w:rsid w:val="00D100DF"/>
    <w:rsid w:val="00D101FA"/>
    <w:rsid w:val="00D102BF"/>
    <w:rsid w:val="00D10363"/>
    <w:rsid w:val="00D103DD"/>
    <w:rsid w:val="00D10440"/>
    <w:rsid w:val="00D105B5"/>
    <w:rsid w:val="00D10618"/>
    <w:rsid w:val="00D1080A"/>
    <w:rsid w:val="00D10851"/>
    <w:rsid w:val="00D1099A"/>
    <w:rsid w:val="00D10A15"/>
    <w:rsid w:val="00D10AC7"/>
    <w:rsid w:val="00D10B00"/>
    <w:rsid w:val="00D10B82"/>
    <w:rsid w:val="00D10C2B"/>
    <w:rsid w:val="00D10D3F"/>
    <w:rsid w:val="00D10F02"/>
    <w:rsid w:val="00D11396"/>
    <w:rsid w:val="00D116FB"/>
    <w:rsid w:val="00D11868"/>
    <w:rsid w:val="00D11AF4"/>
    <w:rsid w:val="00D11C35"/>
    <w:rsid w:val="00D11E6D"/>
    <w:rsid w:val="00D11EA3"/>
    <w:rsid w:val="00D120C9"/>
    <w:rsid w:val="00D120E7"/>
    <w:rsid w:val="00D12378"/>
    <w:rsid w:val="00D1246B"/>
    <w:rsid w:val="00D12490"/>
    <w:rsid w:val="00D12800"/>
    <w:rsid w:val="00D12A92"/>
    <w:rsid w:val="00D12C94"/>
    <w:rsid w:val="00D12DF4"/>
    <w:rsid w:val="00D12EFD"/>
    <w:rsid w:val="00D12F71"/>
    <w:rsid w:val="00D130B5"/>
    <w:rsid w:val="00D1317C"/>
    <w:rsid w:val="00D13326"/>
    <w:rsid w:val="00D134E7"/>
    <w:rsid w:val="00D13582"/>
    <w:rsid w:val="00D137EF"/>
    <w:rsid w:val="00D13A49"/>
    <w:rsid w:val="00D13B3F"/>
    <w:rsid w:val="00D13C94"/>
    <w:rsid w:val="00D13CD2"/>
    <w:rsid w:val="00D13CDC"/>
    <w:rsid w:val="00D13CE4"/>
    <w:rsid w:val="00D13DE5"/>
    <w:rsid w:val="00D14204"/>
    <w:rsid w:val="00D145A9"/>
    <w:rsid w:val="00D145B6"/>
    <w:rsid w:val="00D14909"/>
    <w:rsid w:val="00D1496C"/>
    <w:rsid w:val="00D14A27"/>
    <w:rsid w:val="00D14BF1"/>
    <w:rsid w:val="00D14C8B"/>
    <w:rsid w:val="00D14DE6"/>
    <w:rsid w:val="00D14E63"/>
    <w:rsid w:val="00D14F53"/>
    <w:rsid w:val="00D15002"/>
    <w:rsid w:val="00D15113"/>
    <w:rsid w:val="00D1511B"/>
    <w:rsid w:val="00D155BD"/>
    <w:rsid w:val="00D155EC"/>
    <w:rsid w:val="00D156C8"/>
    <w:rsid w:val="00D15C88"/>
    <w:rsid w:val="00D15C91"/>
    <w:rsid w:val="00D168CB"/>
    <w:rsid w:val="00D1696B"/>
    <w:rsid w:val="00D1696C"/>
    <w:rsid w:val="00D16A20"/>
    <w:rsid w:val="00D16D79"/>
    <w:rsid w:val="00D16F15"/>
    <w:rsid w:val="00D17084"/>
    <w:rsid w:val="00D170E0"/>
    <w:rsid w:val="00D1712D"/>
    <w:rsid w:val="00D171EA"/>
    <w:rsid w:val="00D171F1"/>
    <w:rsid w:val="00D17246"/>
    <w:rsid w:val="00D172CF"/>
    <w:rsid w:val="00D17530"/>
    <w:rsid w:val="00D17767"/>
    <w:rsid w:val="00D177A9"/>
    <w:rsid w:val="00D178F7"/>
    <w:rsid w:val="00D17B0C"/>
    <w:rsid w:val="00D17B0D"/>
    <w:rsid w:val="00D17B40"/>
    <w:rsid w:val="00D17B64"/>
    <w:rsid w:val="00D17CCF"/>
    <w:rsid w:val="00D17CFB"/>
    <w:rsid w:val="00D17DBC"/>
    <w:rsid w:val="00D17DF1"/>
    <w:rsid w:val="00D201E6"/>
    <w:rsid w:val="00D202B4"/>
    <w:rsid w:val="00D20331"/>
    <w:rsid w:val="00D203EE"/>
    <w:rsid w:val="00D20422"/>
    <w:rsid w:val="00D204F5"/>
    <w:rsid w:val="00D20565"/>
    <w:rsid w:val="00D205CB"/>
    <w:rsid w:val="00D2074C"/>
    <w:rsid w:val="00D20753"/>
    <w:rsid w:val="00D20894"/>
    <w:rsid w:val="00D20C63"/>
    <w:rsid w:val="00D20C81"/>
    <w:rsid w:val="00D20CF0"/>
    <w:rsid w:val="00D20E00"/>
    <w:rsid w:val="00D20FC1"/>
    <w:rsid w:val="00D2127F"/>
    <w:rsid w:val="00D21313"/>
    <w:rsid w:val="00D213B8"/>
    <w:rsid w:val="00D214A2"/>
    <w:rsid w:val="00D21618"/>
    <w:rsid w:val="00D2168D"/>
    <w:rsid w:val="00D21731"/>
    <w:rsid w:val="00D217E1"/>
    <w:rsid w:val="00D21A50"/>
    <w:rsid w:val="00D21D9C"/>
    <w:rsid w:val="00D21D9D"/>
    <w:rsid w:val="00D21DBB"/>
    <w:rsid w:val="00D21DDB"/>
    <w:rsid w:val="00D21E67"/>
    <w:rsid w:val="00D22083"/>
    <w:rsid w:val="00D22120"/>
    <w:rsid w:val="00D2212B"/>
    <w:rsid w:val="00D22183"/>
    <w:rsid w:val="00D22391"/>
    <w:rsid w:val="00D22559"/>
    <w:rsid w:val="00D22AD8"/>
    <w:rsid w:val="00D22AE1"/>
    <w:rsid w:val="00D22AFA"/>
    <w:rsid w:val="00D22B0F"/>
    <w:rsid w:val="00D22C18"/>
    <w:rsid w:val="00D22D25"/>
    <w:rsid w:val="00D22ED0"/>
    <w:rsid w:val="00D22F79"/>
    <w:rsid w:val="00D2319E"/>
    <w:rsid w:val="00D23279"/>
    <w:rsid w:val="00D23332"/>
    <w:rsid w:val="00D23481"/>
    <w:rsid w:val="00D234C9"/>
    <w:rsid w:val="00D236CB"/>
    <w:rsid w:val="00D238F0"/>
    <w:rsid w:val="00D23AF6"/>
    <w:rsid w:val="00D23FA9"/>
    <w:rsid w:val="00D2404E"/>
    <w:rsid w:val="00D24095"/>
    <w:rsid w:val="00D240E0"/>
    <w:rsid w:val="00D241E3"/>
    <w:rsid w:val="00D24227"/>
    <w:rsid w:val="00D2428B"/>
    <w:rsid w:val="00D244BD"/>
    <w:rsid w:val="00D24552"/>
    <w:rsid w:val="00D245CC"/>
    <w:rsid w:val="00D2464A"/>
    <w:rsid w:val="00D24941"/>
    <w:rsid w:val="00D2499B"/>
    <w:rsid w:val="00D24A60"/>
    <w:rsid w:val="00D24B30"/>
    <w:rsid w:val="00D24C02"/>
    <w:rsid w:val="00D24DF2"/>
    <w:rsid w:val="00D24EB6"/>
    <w:rsid w:val="00D24FF5"/>
    <w:rsid w:val="00D25045"/>
    <w:rsid w:val="00D252A9"/>
    <w:rsid w:val="00D2542A"/>
    <w:rsid w:val="00D2553F"/>
    <w:rsid w:val="00D2579A"/>
    <w:rsid w:val="00D257C0"/>
    <w:rsid w:val="00D259E7"/>
    <w:rsid w:val="00D25A4D"/>
    <w:rsid w:val="00D25B2A"/>
    <w:rsid w:val="00D25C8A"/>
    <w:rsid w:val="00D25CF2"/>
    <w:rsid w:val="00D25E96"/>
    <w:rsid w:val="00D2629F"/>
    <w:rsid w:val="00D262A1"/>
    <w:rsid w:val="00D2649A"/>
    <w:rsid w:val="00D2655F"/>
    <w:rsid w:val="00D265F1"/>
    <w:rsid w:val="00D266EC"/>
    <w:rsid w:val="00D26866"/>
    <w:rsid w:val="00D26A75"/>
    <w:rsid w:val="00D26AE9"/>
    <w:rsid w:val="00D26B32"/>
    <w:rsid w:val="00D26B40"/>
    <w:rsid w:val="00D26B81"/>
    <w:rsid w:val="00D26C5B"/>
    <w:rsid w:val="00D26E1A"/>
    <w:rsid w:val="00D26ED5"/>
    <w:rsid w:val="00D26FE8"/>
    <w:rsid w:val="00D27070"/>
    <w:rsid w:val="00D270B3"/>
    <w:rsid w:val="00D27485"/>
    <w:rsid w:val="00D27519"/>
    <w:rsid w:val="00D2757D"/>
    <w:rsid w:val="00D2769D"/>
    <w:rsid w:val="00D27704"/>
    <w:rsid w:val="00D2776D"/>
    <w:rsid w:val="00D27826"/>
    <w:rsid w:val="00D27956"/>
    <w:rsid w:val="00D27A7E"/>
    <w:rsid w:val="00D27BE0"/>
    <w:rsid w:val="00D27CAC"/>
    <w:rsid w:val="00D27D7D"/>
    <w:rsid w:val="00D27EFF"/>
    <w:rsid w:val="00D3016C"/>
    <w:rsid w:val="00D3030B"/>
    <w:rsid w:val="00D304C5"/>
    <w:rsid w:val="00D30775"/>
    <w:rsid w:val="00D309A6"/>
    <w:rsid w:val="00D30A3C"/>
    <w:rsid w:val="00D30C35"/>
    <w:rsid w:val="00D30D09"/>
    <w:rsid w:val="00D312F2"/>
    <w:rsid w:val="00D31370"/>
    <w:rsid w:val="00D31446"/>
    <w:rsid w:val="00D31542"/>
    <w:rsid w:val="00D31644"/>
    <w:rsid w:val="00D31732"/>
    <w:rsid w:val="00D31A10"/>
    <w:rsid w:val="00D31B56"/>
    <w:rsid w:val="00D31E2C"/>
    <w:rsid w:val="00D32061"/>
    <w:rsid w:val="00D32450"/>
    <w:rsid w:val="00D32532"/>
    <w:rsid w:val="00D32660"/>
    <w:rsid w:val="00D32931"/>
    <w:rsid w:val="00D32A04"/>
    <w:rsid w:val="00D32C01"/>
    <w:rsid w:val="00D32C3A"/>
    <w:rsid w:val="00D32CBB"/>
    <w:rsid w:val="00D32DA7"/>
    <w:rsid w:val="00D32DE1"/>
    <w:rsid w:val="00D32E06"/>
    <w:rsid w:val="00D32E33"/>
    <w:rsid w:val="00D330E1"/>
    <w:rsid w:val="00D331CD"/>
    <w:rsid w:val="00D332A7"/>
    <w:rsid w:val="00D333D8"/>
    <w:rsid w:val="00D333FD"/>
    <w:rsid w:val="00D337AA"/>
    <w:rsid w:val="00D337D2"/>
    <w:rsid w:val="00D33A02"/>
    <w:rsid w:val="00D33A06"/>
    <w:rsid w:val="00D33B00"/>
    <w:rsid w:val="00D33C46"/>
    <w:rsid w:val="00D33CBC"/>
    <w:rsid w:val="00D33E93"/>
    <w:rsid w:val="00D33EE1"/>
    <w:rsid w:val="00D341BC"/>
    <w:rsid w:val="00D342DC"/>
    <w:rsid w:val="00D34311"/>
    <w:rsid w:val="00D34439"/>
    <w:rsid w:val="00D34449"/>
    <w:rsid w:val="00D344DC"/>
    <w:rsid w:val="00D345E1"/>
    <w:rsid w:val="00D348C9"/>
    <w:rsid w:val="00D349A0"/>
    <w:rsid w:val="00D34A12"/>
    <w:rsid w:val="00D34C4D"/>
    <w:rsid w:val="00D34CAD"/>
    <w:rsid w:val="00D34D8D"/>
    <w:rsid w:val="00D34DD9"/>
    <w:rsid w:val="00D35010"/>
    <w:rsid w:val="00D35141"/>
    <w:rsid w:val="00D35194"/>
    <w:rsid w:val="00D351A5"/>
    <w:rsid w:val="00D35280"/>
    <w:rsid w:val="00D354C6"/>
    <w:rsid w:val="00D3551E"/>
    <w:rsid w:val="00D35662"/>
    <w:rsid w:val="00D357ED"/>
    <w:rsid w:val="00D35A75"/>
    <w:rsid w:val="00D35A91"/>
    <w:rsid w:val="00D35A9B"/>
    <w:rsid w:val="00D35ADF"/>
    <w:rsid w:val="00D35B16"/>
    <w:rsid w:val="00D35B9A"/>
    <w:rsid w:val="00D365CA"/>
    <w:rsid w:val="00D36602"/>
    <w:rsid w:val="00D36639"/>
    <w:rsid w:val="00D367B2"/>
    <w:rsid w:val="00D368E5"/>
    <w:rsid w:val="00D36A0C"/>
    <w:rsid w:val="00D36EAF"/>
    <w:rsid w:val="00D36FDD"/>
    <w:rsid w:val="00D370F4"/>
    <w:rsid w:val="00D37357"/>
    <w:rsid w:val="00D37412"/>
    <w:rsid w:val="00D374AA"/>
    <w:rsid w:val="00D37508"/>
    <w:rsid w:val="00D37524"/>
    <w:rsid w:val="00D37610"/>
    <w:rsid w:val="00D37849"/>
    <w:rsid w:val="00D379AB"/>
    <w:rsid w:val="00D37B20"/>
    <w:rsid w:val="00D37BCF"/>
    <w:rsid w:val="00D37CFA"/>
    <w:rsid w:val="00D37D2B"/>
    <w:rsid w:val="00D37E8C"/>
    <w:rsid w:val="00D37ED9"/>
    <w:rsid w:val="00D402EC"/>
    <w:rsid w:val="00D40383"/>
    <w:rsid w:val="00D40726"/>
    <w:rsid w:val="00D40736"/>
    <w:rsid w:val="00D40951"/>
    <w:rsid w:val="00D409A2"/>
    <w:rsid w:val="00D40C45"/>
    <w:rsid w:val="00D40EA3"/>
    <w:rsid w:val="00D4116B"/>
    <w:rsid w:val="00D412DD"/>
    <w:rsid w:val="00D41425"/>
    <w:rsid w:val="00D4149B"/>
    <w:rsid w:val="00D41516"/>
    <w:rsid w:val="00D4164B"/>
    <w:rsid w:val="00D4180C"/>
    <w:rsid w:val="00D41A64"/>
    <w:rsid w:val="00D41C7A"/>
    <w:rsid w:val="00D41C9C"/>
    <w:rsid w:val="00D41D53"/>
    <w:rsid w:val="00D41E0F"/>
    <w:rsid w:val="00D41F4A"/>
    <w:rsid w:val="00D4215A"/>
    <w:rsid w:val="00D421B4"/>
    <w:rsid w:val="00D4273F"/>
    <w:rsid w:val="00D428E3"/>
    <w:rsid w:val="00D42B8A"/>
    <w:rsid w:val="00D42C0E"/>
    <w:rsid w:val="00D42E68"/>
    <w:rsid w:val="00D43133"/>
    <w:rsid w:val="00D43711"/>
    <w:rsid w:val="00D43749"/>
    <w:rsid w:val="00D4388D"/>
    <w:rsid w:val="00D439E6"/>
    <w:rsid w:val="00D43AA4"/>
    <w:rsid w:val="00D43DA4"/>
    <w:rsid w:val="00D43E46"/>
    <w:rsid w:val="00D43EF0"/>
    <w:rsid w:val="00D43F11"/>
    <w:rsid w:val="00D44018"/>
    <w:rsid w:val="00D4416F"/>
    <w:rsid w:val="00D44302"/>
    <w:rsid w:val="00D4437E"/>
    <w:rsid w:val="00D445CA"/>
    <w:rsid w:val="00D44628"/>
    <w:rsid w:val="00D447A8"/>
    <w:rsid w:val="00D447BD"/>
    <w:rsid w:val="00D4486B"/>
    <w:rsid w:val="00D44A1B"/>
    <w:rsid w:val="00D44A83"/>
    <w:rsid w:val="00D44A8A"/>
    <w:rsid w:val="00D44B98"/>
    <w:rsid w:val="00D44C6F"/>
    <w:rsid w:val="00D44CBD"/>
    <w:rsid w:val="00D44D55"/>
    <w:rsid w:val="00D44D5E"/>
    <w:rsid w:val="00D44EBA"/>
    <w:rsid w:val="00D44F70"/>
    <w:rsid w:val="00D451F9"/>
    <w:rsid w:val="00D4536D"/>
    <w:rsid w:val="00D454A3"/>
    <w:rsid w:val="00D4567E"/>
    <w:rsid w:val="00D456ED"/>
    <w:rsid w:val="00D45791"/>
    <w:rsid w:val="00D457C5"/>
    <w:rsid w:val="00D45A3C"/>
    <w:rsid w:val="00D45B00"/>
    <w:rsid w:val="00D45B4F"/>
    <w:rsid w:val="00D45BB0"/>
    <w:rsid w:val="00D45D68"/>
    <w:rsid w:val="00D45DC0"/>
    <w:rsid w:val="00D45F76"/>
    <w:rsid w:val="00D4606A"/>
    <w:rsid w:val="00D46167"/>
    <w:rsid w:val="00D461CF"/>
    <w:rsid w:val="00D46334"/>
    <w:rsid w:val="00D4635C"/>
    <w:rsid w:val="00D46390"/>
    <w:rsid w:val="00D463CD"/>
    <w:rsid w:val="00D4648C"/>
    <w:rsid w:val="00D465A5"/>
    <w:rsid w:val="00D466CE"/>
    <w:rsid w:val="00D466FA"/>
    <w:rsid w:val="00D46850"/>
    <w:rsid w:val="00D468B0"/>
    <w:rsid w:val="00D46A82"/>
    <w:rsid w:val="00D46E4A"/>
    <w:rsid w:val="00D47000"/>
    <w:rsid w:val="00D4704E"/>
    <w:rsid w:val="00D47320"/>
    <w:rsid w:val="00D4747B"/>
    <w:rsid w:val="00D4768F"/>
    <w:rsid w:val="00D476F6"/>
    <w:rsid w:val="00D4792A"/>
    <w:rsid w:val="00D4796E"/>
    <w:rsid w:val="00D4798C"/>
    <w:rsid w:val="00D47AB6"/>
    <w:rsid w:val="00D47DD6"/>
    <w:rsid w:val="00D47E7F"/>
    <w:rsid w:val="00D47F90"/>
    <w:rsid w:val="00D5019C"/>
    <w:rsid w:val="00D501F3"/>
    <w:rsid w:val="00D5026E"/>
    <w:rsid w:val="00D5035F"/>
    <w:rsid w:val="00D50372"/>
    <w:rsid w:val="00D5041D"/>
    <w:rsid w:val="00D50637"/>
    <w:rsid w:val="00D5065D"/>
    <w:rsid w:val="00D507EA"/>
    <w:rsid w:val="00D50996"/>
    <w:rsid w:val="00D50FF5"/>
    <w:rsid w:val="00D5110A"/>
    <w:rsid w:val="00D5126F"/>
    <w:rsid w:val="00D51592"/>
    <w:rsid w:val="00D519F6"/>
    <w:rsid w:val="00D51A99"/>
    <w:rsid w:val="00D51F38"/>
    <w:rsid w:val="00D51F7E"/>
    <w:rsid w:val="00D52318"/>
    <w:rsid w:val="00D52487"/>
    <w:rsid w:val="00D52603"/>
    <w:rsid w:val="00D52766"/>
    <w:rsid w:val="00D527A3"/>
    <w:rsid w:val="00D528EF"/>
    <w:rsid w:val="00D529EF"/>
    <w:rsid w:val="00D52A53"/>
    <w:rsid w:val="00D52E43"/>
    <w:rsid w:val="00D52E82"/>
    <w:rsid w:val="00D52EDB"/>
    <w:rsid w:val="00D52EFF"/>
    <w:rsid w:val="00D52F05"/>
    <w:rsid w:val="00D5302E"/>
    <w:rsid w:val="00D5322E"/>
    <w:rsid w:val="00D53392"/>
    <w:rsid w:val="00D5339D"/>
    <w:rsid w:val="00D53505"/>
    <w:rsid w:val="00D5369B"/>
    <w:rsid w:val="00D538CE"/>
    <w:rsid w:val="00D539DF"/>
    <w:rsid w:val="00D53A4C"/>
    <w:rsid w:val="00D53AA4"/>
    <w:rsid w:val="00D53C0F"/>
    <w:rsid w:val="00D53D9B"/>
    <w:rsid w:val="00D53F00"/>
    <w:rsid w:val="00D53F22"/>
    <w:rsid w:val="00D53F8A"/>
    <w:rsid w:val="00D53FBD"/>
    <w:rsid w:val="00D5401A"/>
    <w:rsid w:val="00D54071"/>
    <w:rsid w:val="00D5409D"/>
    <w:rsid w:val="00D542C4"/>
    <w:rsid w:val="00D544C2"/>
    <w:rsid w:val="00D54675"/>
    <w:rsid w:val="00D547EF"/>
    <w:rsid w:val="00D54A2E"/>
    <w:rsid w:val="00D54B0E"/>
    <w:rsid w:val="00D54B74"/>
    <w:rsid w:val="00D54B79"/>
    <w:rsid w:val="00D54CB1"/>
    <w:rsid w:val="00D55008"/>
    <w:rsid w:val="00D5503D"/>
    <w:rsid w:val="00D550B5"/>
    <w:rsid w:val="00D55353"/>
    <w:rsid w:val="00D553ED"/>
    <w:rsid w:val="00D554F6"/>
    <w:rsid w:val="00D554F7"/>
    <w:rsid w:val="00D55505"/>
    <w:rsid w:val="00D5582A"/>
    <w:rsid w:val="00D558D2"/>
    <w:rsid w:val="00D55A9F"/>
    <w:rsid w:val="00D55BD6"/>
    <w:rsid w:val="00D55D26"/>
    <w:rsid w:val="00D55D70"/>
    <w:rsid w:val="00D55E20"/>
    <w:rsid w:val="00D55F0F"/>
    <w:rsid w:val="00D55F95"/>
    <w:rsid w:val="00D55FDD"/>
    <w:rsid w:val="00D56023"/>
    <w:rsid w:val="00D56034"/>
    <w:rsid w:val="00D5605A"/>
    <w:rsid w:val="00D56348"/>
    <w:rsid w:val="00D568A3"/>
    <w:rsid w:val="00D56957"/>
    <w:rsid w:val="00D56A79"/>
    <w:rsid w:val="00D56CDE"/>
    <w:rsid w:val="00D56E92"/>
    <w:rsid w:val="00D56F5F"/>
    <w:rsid w:val="00D56FEE"/>
    <w:rsid w:val="00D57368"/>
    <w:rsid w:val="00D575D9"/>
    <w:rsid w:val="00D5787B"/>
    <w:rsid w:val="00D57926"/>
    <w:rsid w:val="00D57979"/>
    <w:rsid w:val="00D57A05"/>
    <w:rsid w:val="00D57B41"/>
    <w:rsid w:val="00D57C47"/>
    <w:rsid w:val="00D57C94"/>
    <w:rsid w:val="00D57CE7"/>
    <w:rsid w:val="00D60061"/>
    <w:rsid w:val="00D60169"/>
    <w:rsid w:val="00D603CF"/>
    <w:rsid w:val="00D60570"/>
    <w:rsid w:val="00D605CF"/>
    <w:rsid w:val="00D60879"/>
    <w:rsid w:val="00D608F0"/>
    <w:rsid w:val="00D6098E"/>
    <w:rsid w:val="00D609B2"/>
    <w:rsid w:val="00D60A53"/>
    <w:rsid w:val="00D60C56"/>
    <w:rsid w:val="00D60E68"/>
    <w:rsid w:val="00D61027"/>
    <w:rsid w:val="00D611ED"/>
    <w:rsid w:val="00D612D0"/>
    <w:rsid w:val="00D6162C"/>
    <w:rsid w:val="00D616C5"/>
    <w:rsid w:val="00D618A4"/>
    <w:rsid w:val="00D618AD"/>
    <w:rsid w:val="00D61A56"/>
    <w:rsid w:val="00D61C11"/>
    <w:rsid w:val="00D61C45"/>
    <w:rsid w:val="00D61CDE"/>
    <w:rsid w:val="00D620C5"/>
    <w:rsid w:val="00D62185"/>
    <w:rsid w:val="00D62352"/>
    <w:rsid w:val="00D62427"/>
    <w:rsid w:val="00D6264C"/>
    <w:rsid w:val="00D627E1"/>
    <w:rsid w:val="00D62AB4"/>
    <w:rsid w:val="00D62C95"/>
    <w:rsid w:val="00D62CC2"/>
    <w:rsid w:val="00D62CEC"/>
    <w:rsid w:val="00D62DF3"/>
    <w:rsid w:val="00D62E57"/>
    <w:rsid w:val="00D630B5"/>
    <w:rsid w:val="00D63118"/>
    <w:rsid w:val="00D63305"/>
    <w:rsid w:val="00D63490"/>
    <w:rsid w:val="00D63520"/>
    <w:rsid w:val="00D63572"/>
    <w:rsid w:val="00D63954"/>
    <w:rsid w:val="00D63B5B"/>
    <w:rsid w:val="00D63C35"/>
    <w:rsid w:val="00D63CB4"/>
    <w:rsid w:val="00D63EA2"/>
    <w:rsid w:val="00D63EB1"/>
    <w:rsid w:val="00D642D1"/>
    <w:rsid w:val="00D6431B"/>
    <w:rsid w:val="00D643C9"/>
    <w:rsid w:val="00D6444F"/>
    <w:rsid w:val="00D644E8"/>
    <w:rsid w:val="00D64690"/>
    <w:rsid w:val="00D646B0"/>
    <w:rsid w:val="00D64707"/>
    <w:rsid w:val="00D648BE"/>
    <w:rsid w:val="00D64944"/>
    <w:rsid w:val="00D64BF0"/>
    <w:rsid w:val="00D64C07"/>
    <w:rsid w:val="00D64E23"/>
    <w:rsid w:val="00D64E63"/>
    <w:rsid w:val="00D65328"/>
    <w:rsid w:val="00D65483"/>
    <w:rsid w:val="00D655B4"/>
    <w:rsid w:val="00D65601"/>
    <w:rsid w:val="00D65710"/>
    <w:rsid w:val="00D65718"/>
    <w:rsid w:val="00D657EC"/>
    <w:rsid w:val="00D6590C"/>
    <w:rsid w:val="00D65B86"/>
    <w:rsid w:val="00D65BEE"/>
    <w:rsid w:val="00D65C25"/>
    <w:rsid w:val="00D65D4A"/>
    <w:rsid w:val="00D660CF"/>
    <w:rsid w:val="00D66189"/>
    <w:rsid w:val="00D662E0"/>
    <w:rsid w:val="00D664A3"/>
    <w:rsid w:val="00D668D8"/>
    <w:rsid w:val="00D669B0"/>
    <w:rsid w:val="00D669E2"/>
    <w:rsid w:val="00D66AAA"/>
    <w:rsid w:val="00D66B8F"/>
    <w:rsid w:val="00D66BF3"/>
    <w:rsid w:val="00D66C94"/>
    <w:rsid w:val="00D66E23"/>
    <w:rsid w:val="00D67060"/>
    <w:rsid w:val="00D675BA"/>
    <w:rsid w:val="00D67616"/>
    <w:rsid w:val="00D677CC"/>
    <w:rsid w:val="00D67868"/>
    <w:rsid w:val="00D6793F"/>
    <w:rsid w:val="00D6794F"/>
    <w:rsid w:val="00D67ABE"/>
    <w:rsid w:val="00D67C29"/>
    <w:rsid w:val="00D67C2D"/>
    <w:rsid w:val="00D67D5D"/>
    <w:rsid w:val="00D67EB7"/>
    <w:rsid w:val="00D702D8"/>
    <w:rsid w:val="00D70339"/>
    <w:rsid w:val="00D70716"/>
    <w:rsid w:val="00D707C0"/>
    <w:rsid w:val="00D7086E"/>
    <w:rsid w:val="00D708B1"/>
    <w:rsid w:val="00D709DA"/>
    <w:rsid w:val="00D70B0E"/>
    <w:rsid w:val="00D70BBD"/>
    <w:rsid w:val="00D70C2B"/>
    <w:rsid w:val="00D70CD6"/>
    <w:rsid w:val="00D70E4D"/>
    <w:rsid w:val="00D70ED1"/>
    <w:rsid w:val="00D70F28"/>
    <w:rsid w:val="00D711AA"/>
    <w:rsid w:val="00D7123E"/>
    <w:rsid w:val="00D712A9"/>
    <w:rsid w:val="00D712FC"/>
    <w:rsid w:val="00D714A1"/>
    <w:rsid w:val="00D7159C"/>
    <w:rsid w:val="00D71627"/>
    <w:rsid w:val="00D71632"/>
    <w:rsid w:val="00D7175C"/>
    <w:rsid w:val="00D71A1C"/>
    <w:rsid w:val="00D71B82"/>
    <w:rsid w:val="00D71D2A"/>
    <w:rsid w:val="00D71E34"/>
    <w:rsid w:val="00D720EB"/>
    <w:rsid w:val="00D721FC"/>
    <w:rsid w:val="00D72452"/>
    <w:rsid w:val="00D7246E"/>
    <w:rsid w:val="00D72491"/>
    <w:rsid w:val="00D7255E"/>
    <w:rsid w:val="00D7256D"/>
    <w:rsid w:val="00D72575"/>
    <w:rsid w:val="00D726AD"/>
    <w:rsid w:val="00D72751"/>
    <w:rsid w:val="00D72980"/>
    <w:rsid w:val="00D72AB7"/>
    <w:rsid w:val="00D72B0C"/>
    <w:rsid w:val="00D72B29"/>
    <w:rsid w:val="00D72DC8"/>
    <w:rsid w:val="00D72E93"/>
    <w:rsid w:val="00D72EAA"/>
    <w:rsid w:val="00D72F38"/>
    <w:rsid w:val="00D7305A"/>
    <w:rsid w:val="00D730BA"/>
    <w:rsid w:val="00D730D5"/>
    <w:rsid w:val="00D73214"/>
    <w:rsid w:val="00D73425"/>
    <w:rsid w:val="00D734F9"/>
    <w:rsid w:val="00D7353A"/>
    <w:rsid w:val="00D7355A"/>
    <w:rsid w:val="00D7378B"/>
    <w:rsid w:val="00D73AF1"/>
    <w:rsid w:val="00D73C66"/>
    <w:rsid w:val="00D73D49"/>
    <w:rsid w:val="00D73E6C"/>
    <w:rsid w:val="00D74075"/>
    <w:rsid w:val="00D7420B"/>
    <w:rsid w:val="00D74702"/>
    <w:rsid w:val="00D749FA"/>
    <w:rsid w:val="00D74A2C"/>
    <w:rsid w:val="00D74A60"/>
    <w:rsid w:val="00D74AA1"/>
    <w:rsid w:val="00D74BF5"/>
    <w:rsid w:val="00D74C4A"/>
    <w:rsid w:val="00D74DBC"/>
    <w:rsid w:val="00D74DC5"/>
    <w:rsid w:val="00D74F84"/>
    <w:rsid w:val="00D750A8"/>
    <w:rsid w:val="00D750BF"/>
    <w:rsid w:val="00D7513A"/>
    <w:rsid w:val="00D75229"/>
    <w:rsid w:val="00D7522A"/>
    <w:rsid w:val="00D7533F"/>
    <w:rsid w:val="00D7535C"/>
    <w:rsid w:val="00D7537F"/>
    <w:rsid w:val="00D75578"/>
    <w:rsid w:val="00D755D6"/>
    <w:rsid w:val="00D756CB"/>
    <w:rsid w:val="00D75805"/>
    <w:rsid w:val="00D75859"/>
    <w:rsid w:val="00D7598E"/>
    <w:rsid w:val="00D75D33"/>
    <w:rsid w:val="00D75DC3"/>
    <w:rsid w:val="00D75E54"/>
    <w:rsid w:val="00D75F1C"/>
    <w:rsid w:val="00D76091"/>
    <w:rsid w:val="00D760F9"/>
    <w:rsid w:val="00D76262"/>
    <w:rsid w:val="00D762E6"/>
    <w:rsid w:val="00D7639B"/>
    <w:rsid w:val="00D7642C"/>
    <w:rsid w:val="00D765DA"/>
    <w:rsid w:val="00D76619"/>
    <w:rsid w:val="00D766B8"/>
    <w:rsid w:val="00D7690C"/>
    <w:rsid w:val="00D769C2"/>
    <w:rsid w:val="00D769EB"/>
    <w:rsid w:val="00D76D7F"/>
    <w:rsid w:val="00D76DE9"/>
    <w:rsid w:val="00D771CA"/>
    <w:rsid w:val="00D7725E"/>
    <w:rsid w:val="00D77359"/>
    <w:rsid w:val="00D773EB"/>
    <w:rsid w:val="00D774AC"/>
    <w:rsid w:val="00D774CB"/>
    <w:rsid w:val="00D775D9"/>
    <w:rsid w:val="00D77637"/>
    <w:rsid w:val="00D77721"/>
    <w:rsid w:val="00D7773F"/>
    <w:rsid w:val="00D777C2"/>
    <w:rsid w:val="00D77903"/>
    <w:rsid w:val="00D779B6"/>
    <w:rsid w:val="00D77AAB"/>
    <w:rsid w:val="00D77B71"/>
    <w:rsid w:val="00D77C18"/>
    <w:rsid w:val="00D77CDB"/>
    <w:rsid w:val="00D77D12"/>
    <w:rsid w:val="00D77D3A"/>
    <w:rsid w:val="00D77D73"/>
    <w:rsid w:val="00D77EA5"/>
    <w:rsid w:val="00D77EC4"/>
    <w:rsid w:val="00D77F4C"/>
    <w:rsid w:val="00D8001C"/>
    <w:rsid w:val="00D80165"/>
    <w:rsid w:val="00D801F1"/>
    <w:rsid w:val="00D8069B"/>
    <w:rsid w:val="00D80753"/>
    <w:rsid w:val="00D80776"/>
    <w:rsid w:val="00D808F7"/>
    <w:rsid w:val="00D809B8"/>
    <w:rsid w:val="00D80AFC"/>
    <w:rsid w:val="00D80B31"/>
    <w:rsid w:val="00D80BE8"/>
    <w:rsid w:val="00D80C4C"/>
    <w:rsid w:val="00D8135D"/>
    <w:rsid w:val="00D81433"/>
    <w:rsid w:val="00D81447"/>
    <w:rsid w:val="00D81558"/>
    <w:rsid w:val="00D8158E"/>
    <w:rsid w:val="00D81789"/>
    <w:rsid w:val="00D81801"/>
    <w:rsid w:val="00D81882"/>
    <w:rsid w:val="00D81B00"/>
    <w:rsid w:val="00D81B27"/>
    <w:rsid w:val="00D81CFA"/>
    <w:rsid w:val="00D81DC8"/>
    <w:rsid w:val="00D81F8D"/>
    <w:rsid w:val="00D823AA"/>
    <w:rsid w:val="00D824AA"/>
    <w:rsid w:val="00D82534"/>
    <w:rsid w:val="00D8255A"/>
    <w:rsid w:val="00D825AE"/>
    <w:rsid w:val="00D82737"/>
    <w:rsid w:val="00D828AD"/>
    <w:rsid w:val="00D82912"/>
    <w:rsid w:val="00D829A7"/>
    <w:rsid w:val="00D829E4"/>
    <w:rsid w:val="00D82A16"/>
    <w:rsid w:val="00D82B4B"/>
    <w:rsid w:val="00D83059"/>
    <w:rsid w:val="00D830C0"/>
    <w:rsid w:val="00D831BF"/>
    <w:rsid w:val="00D831C0"/>
    <w:rsid w:val="00D8364E"/>
    <w:rsid w:val="00D836AD"/>
    <w:rsid w:val="00D836B3"/>
    <w:rsid w:val="00D836C0"/>
    <w:rsid w:val="00D839FE"/>
    <w:rsid w:val="00D83A14"/>
    <w:rsid w:val="00D83BD6"/>
    <w:rsid w:val="00D83CBA"/>
    <w:rsid w:val="00D84084"/>
    <w:rsid w:val="00D8422F"/>
    <w:rsid w:val="00D843DC"/>
    <w:rsid w:val="00D845E3"/>
    <w:rsid w:val="00D846ED"/>
    <w:rsid w:val="00D84905"/>
    <w:rsid w:val="00D84BB4"/>
    <w:rsid w:val="00D84E04"/>
    <w:rsid w:val="00D84EB2"/>
    <w:rsid w:val="00D84F7A"/>
    <w:rsid w:val="00D85058"/>
    <w:rsid w:val="00D8507D"/>
    <w:rsid w:val="00D8556A"/>
    <w:rsid w:val="00D859AD"/>
    <w:rsid w:val="00D85A99"/>
    <w:rsid w:val="00D85AC7"/>
    <w:rsid w:val="00D85B5B"/>
    <w:rsid w:val="00D85C67"/>
    <w:rsid w:val="00D85CD0"/>
    <w:rsid w:val="00D860A4"/>
    <w:rsid w:val="00D8635E"/>
    <w:rsid w:val="00D863F4"/>
    <w:rsid w:val="00D86485"/>
    <w:rsid w:val="00D86A16"/>
    <w:rsid w:val="00D86A51"/>
    <w:rsid w:val="00D86ACC"/>
    <w:rsid w:val="00D86E4F"/>
    <w:rsid w:val="00D86F42"/>
    <w:rsid w:val="00D87051"/>
    <w:rsid w:val="00D8708A"/>
    <w:rsid w:val="00D870E2"/>
    <w:rsid w:val="00D872CB"/>
    <w:rsid w:val="00D87403"/>
    <w:rsid w:val="00D8740E"/>
    <w:rsid w:val="00D87499"/>
    <w:rsid w:val="00D875CB"/>
    <w:rsid w:val="00D87736"/>
    <w:rsid w:val="00D87860"/>
    <w:rsid w:val="00D8791C"/>
    <w:rsid w:val="00D87E10"/>
    <w:rsid w:val="00D87E7A"/>
    <w:rsid w:val="00D87EA0"/>
    <w:rsid w:val="00D87F40"/>
    <w:rsid w:val="00D87FEC"/>
    <w:rsid w:val="00D90096"/>
    <w:rsid w:val="00D90633"/>
    <w:rsid w:val="00D90668"/>
    <w:rsid w:val="00D9069E"/>
    <w:rsid w:val="00D90746"/>
    <w:rsid w:val="00D90751"/>
    <w:rsid w:val="00D9097D"/>
    <w:rsid w:val="00D90D0F"/>
    <w:rsid w:val="00D90E36"/>
    <w:rsid w:val="00D91030"/>
    <w:rsid w:val="00D91037"/>
    <w:rsid w:val="00D9108D"/>
    <w:rsid w:val="00D91124"/>
    <w:rsid w:val="00D91719"/>
    <w:rsid w:val="00D9193A"/>
    <w:rsid w:val="00D91A13"/>
    <w:rsid w:val="00D91AFD"/>
    <w:rsid w:val="00D91B28"/>
    <w:rsid w:val="00D91B39"/>
    <w:rsid w:val="00D91D39"/>
    <w:rsid w:val="00D91DB2"/>
    <w:rsid w:val="00D91E08"/>
    <w:rsid w:val="00D91FDE"/>
    <w:rsid w:val="00D9202B"/>
    <w:rsid w:val="00D92090"/>
    <w:rsid w:val="00D921B5"/>
    <w:rsid w:val="00D924A2"/>
    <w:rsid w:val="00D92591"/>
    <w:rsid w:val="00D926DA"/>
    <w:rsid w:val="00D92885"/>
    <w:rsid w:val="00D928E2"/>
    <w:rsid w:val="00D92B55"/>
    <w:rsid w:val="00D92E52"/>
    <w:rsid w:val="00D92E5C"/>
    <w:rsid w:val="00D930C8"/>
    <w:rsid w:val="00D9312B"/>
    <w:rsid w:val="00D9315D"/>
    <w:rsid w:val="00D9333B"/>
    <w:rsid w:val="00D93948"/>
    <w:rsid w:val="00D93B34"/>
    <w:rsid w:val="00D93B8D"/>
    <w:rsid w:val="00D93C86"/>
    <w:rsid w:val="00D93CB7"/>
    <w:rsid w:val="00D94096"/>
    <w:rsid w:val="00D940E6"/>
    <w:rsid w:val="00D941E4"/>
    <w:rsid w:val="00D941F0"/>
    <w:rsid w:val="00D942C6"/>
    <w:rsid w:val="00D94305"/>
    <w:rsid w:val="00D9430C"/>
    <w:rsid w:val="00D94438"/>
    <w:rsid w:val="00D9453E"/>
    <w:rsid w:val="00D94823"/>
    <w:rsid w:val="00D94944"/>
    <w:rsid w:val="00D94C52"/>
    <w:rsid w:val="00D94C6A"/>
    <w:rsid w:val="00D94F09"/>
    <w:rsid w:val="00D95061"/>
    <w:rsid w:val="00D950F3"/>
    <w:rsid w:val="00D95328"/>
    <w:rsid w:val="00D956B5"/>
    <w:rsid w:val="00D9574B"/>
    <w:rsid w:val="00D95786"/>
    <w:rsid w:val="00D957B0"/>
    <w:rsid w:val="00D9580A"/>
    <w:rsid w:val="00D95958"/>
    <w:rsid w:val="00D95A13"/>
    <w:rsid w:val="00D95AD0"/>
    <w:rsid w:val="00D95B30"/>
    <w:rsid w:val="00D95BA8"/>
    <w:rsid w:val="00D95D10"/>
    <w:rsid w:val="00D95E18"/>
    <w:rsid w:val="00D95F34"/>
    <w:rsid w:val="00D96057"/>
    <w:rsid w:val="00D9612A"/>
    <w:rsid w:val="00D9613C"/>
    <w:rsid w:val="00D9616A"/>
    <w:rsid w:val="00D963C5"/>
    <w:rsid w:val="00D96513"/>
    <w:rsid w:val="00D96613"/>
    <w:rsid w:val="00D96656"/>
    <w:rsid w:val="00D9665D"/>
    <w:rsid w:val="00D969CD"/>
    <w:rsid w:val="00D96C51"/>
    <w:rsid w:val="00D96E1A"/>
    <w:rsid w:val="00D96E87"/>
    <w:rsid w:val="00D97020"/>
    <w:rsid w:val="00D97056"/>
    <w:rsid w:val="00D9705D"/>
    <w:rsid w:val="00D971C7"/>
    <w:rsid w:val="00D9745F"/>
    <w:rsid w:val="00D97518"/>
    <w:rsid w:val="00D97748"/>
    <w:rsid w:val="00D977DC"/>
    <w:rsid w:val="00D97839"/>
    <w:rsid w:val="00D97921"/>
    <w:rsid w:val="00D97943"/>
    <w:rsid w:val="00D97AE5"/>
    <w:rsid w:val="00D97B3F"/>
    <w:rsid w:val="00D97BDD"/>
    <w:rsid w:val="00D97DFD"/>
    <w:rsid w:val="00D97EA1"/>
    <w:rsid w:val="00D97F6F"/>
    <w:rsid w:val="00DA005D"/>
    <w:rsid w:val="00DA01B7"/>
    <w:rsid w:val="00DA02A5"/>
    <w:rsid w:val="00DA0515"/>
    <w:rsid w:val="00DA0829"/>
    <w:rsid w:val="00DA0984"/>
    <w:rsid w:val="00DA0B20"/>
    <w:rsid w:val="00DA0D67"/>
    <w:rsid w:val="00DA0F03"/>
    <w:rsid w:val="00DA1190"/>
    <w:rsid w:val="00DA11A5"/>
    <w:rsid w:val="00DA125A"/>
    <w:rsid w:val="00DA12B3"/>
    <w:rsid w:val="00DA12C0"/>
    <w:rsid w:val="00DA16C3"/>
    <w:rsid w:val="00DA16E3"/>
    <w:rsid w:val="00DA1758"/>
    <w:rsid w:val="00DA1833"/>
    <w:rsid w:val="00DA18E1"/>
    <w:rsid w:val="00DA1937"/>
    <w:rsid w:val="00DA1A28"/>
    <w:rsid w:val="00DA1AC9"/>
    <w:rsid w:val="00DA1DC9"/>
    <w:rsid w:val="00DA1E37"/>
    <w:rsid w:val="00DA1EA7"/>
    <w:rsid w:val="00DA21E1"/>
    <w:rsid w:val="00DA224C"/>
    <w:rsid w:val="00DA26FF"/>
    <w:rsid w:val="00DA284F"/>
    <w:rsid w:val="00DA2992"/>
    <w:rsid w:val="00DA2A77"/>
    <w:rsid w:val="00DA2CC4"/>
    <w:rsid w:val="00DA2CD8"/>
    <w:rsid w:val="00DA2D60"/>
    <w:rsid w:val="00DA2D6B"/>
    <w:rsid w:val="00DA2D8C"/>
    <w:rsid w:val="00DA305A"/>
    <w:rsid w:val="00DA3100"/>
    <w:rsid w:val="00DA321D"/>
    <w:rsid w:val="00DA33F8"/>
    <w:rsid w:val="00DA345A"/>
    <w:rsid w:val="00DA3499"/>
    <w:rsid w:val="00DA34A5"/>
    <w:rsid w:val="00DA35AC"/>
    <w:rsid w:val="00DA361B"/>
    <w:rsid w:val="00DA382B"/>
    <w:rsid w:val="00DA3878"/>
    <w:rsid w:val="00DA399F"/>
    <w:rsid w:val="00DA3B19"/>
    <w:rsid w:val="00DA3B5C"/>
    <w:rsid w:val="00DA3DE1"/>
    <w:rsid w:val="00DA406B"/>
    <w:rsid w:val="00DA41A7"/>
    <w:rsid w:val="00DA426D"/>
    <w:rsid w:val="00DA4362"/>
    <w:rsid w:val="00DA459B"/>
    <w:rsid w:val="00DA45E8"/>
    <w:rsid w:val="00DA460D"/>
    <w:rsid w:val="00DA471E"/>
    <w:rsid w:val="00DA47B7"/>
    <w:rsid w:val="00DA4BAD"/>
    <w:rsid w:val="00DA4FE2"/>
    <w:rsid w:val="00DA500C"/>
    <w:rsid w:val="00DA53D2"/>
    <w:rsid w:val="00DA545B"/>
    <w:rsid w:val="00DA56FE"/>
    <w:rsid w:val="00DA5875"/>
    <w:rsid w:val="00DA58C6"/>
    <w:rsid w:val="00DA5922"/>
    <w:rsid w:val="00DA593F"/>
    <w:rsid w:val="00DA5AEF"/>
    <w:rsid w:val="00DA5B67"/>
    <w:rsid w:val="00DA5C0C"/>
    <w:rsid w:val="00DA5C64"/>
    <w:rsid w:val="00DA5D6E"/>
    <w:rsid w:val="00DA5E2D"/>
    <w:rsid w:val="00DA5E74"/>
    <w:rsid w:val="00DA5F3A"/>
    <w:rsid w:val="00DA655F"/>
    <w:rsid w:val="00DA65CB"/>
    <w:rsid w:val="00DA65D6"/>
    <w:rsid w:val="00DA669B"/>
    <w:rsid w:val="00DA6883"/>
    <w:rsid w:val="00DA6910"/>
    <w:rsid w:val="00DA6A3A"/>
    <w:rsid w:val="00DA6AB9"/>
    <w:rsid w:val="00DA6AF5"/>
    <w:rsid w:val="00DA6BEB"/>
    <w:rsid w:val="00DA6CAA"/>
    <w:rsid w:val="00DA6F24"/>
    <w:rsid w:val="00DA71F7"/>
    <w:rsid w:val="00DA71FE"/>
    <w:rsid w:val="00DA737F"/>
    <w:rsid w:val="00DA73B5"/>
    <w:rsid w:val="00DA763F"/>
    <w:rsid w:val="00DA76AC"/>
    <w:rsid w:val="00DA776C"/>
    <w:rsid w:val="00DA77B9"/>
    <w:rsid w:val="00DA77BD"/>
    <w:rsid w:val="00DA7D7E"/>
    <w:rsid w:val="00DA7DDB"/>
    <w:rsid w:val="00DB0100"/>
    <w:rsid w:val="00DB0164"/>
    <w:rsid w:val="00DB023D"/>
    <w:rsid w:val="00DB0271"/>
    <w:rsid w:val="00DB04E6"/>
    <w:rsid w:val="00DB04EB"/>
    <w:rsid w:val="00DB0519"/>
    <w:rsid w:val="00DB067E"/>
    <w:rsid w:val="00DB071E"/>
    <w:rsid w:val="00DB089E"/>
    <w:rsid w:val="00DB0986"/>
    <w:rsid w:val="00DB0B1F"/>
    <w:rsid w:val="00DB0DD6"/>
    <w:rsid w:val="00DB0F23"/>
    <w:rsid w:val="00DB1099"/>
    <w:rsid w:val="00DB10BF"/>
    <w:rsid w:val="00DB10D7"/>
    <w:rsid w:val="00DB110A"/>
    <w:rsid w:val="00DB13D2"/>
    <w:rsid w:val="00DB14A3"/>
    <w:rsid w:val="00DB174E"/>
    <w:rsid w:val="00DB1788"/>
    <w:rsid w:val="00DB1980"/>
    <w:rsid w:val="00DB1A5C"/>
    <w:rsid w:val="00DB1A70"/>
    <w:rsid w:val="00DB1ABE"/>
    <w:rsid w:val="00DB1D1A"/>
    <w:rsid w:val="00DB1D8F"/>
    <w:rsid w:val="00DB1DD7"/>
    <w:rsid w:val="00DB1EF5"/>
    <w:rsid w:val="00DB1FD8"/>
    <w:rsid w:val="00DB2089"/>
    <w:rsid w:val="00DB219A"/>
    <w:rsid w:val="00DB21C1"/>
    <w:rsid w:val="00DB21EC"/>
    <w:rsid w:val="00DB22E1"/>
    <w:rsid w:val="00DB233F"/>
    <w:rsid w:val="00DB23DD"/>
    <w:rsid w:val="00DB23E8"/>
    <w:rsid w:val="00DB241D"/>
    <w:rsid w:val="00DB250A"/>
    <w:rsid w:val="00DB27C7"/>
    <w:rsid w:val="00DB2879"/>
    <w:rsid w:val="00DB2B77"/>
    <w:rsid w:val="00DB313F"/>
    <w:rsid w:val="00DB3428"/>
    <w:rsid w:val="00DB35FE"/>
    <w:rsid w:val="00DB3BC7"/>
    <w:rsid w:val="00DB3C1C"/>
    <w:rsid w:val="00DB3C80"/>
    <w:rsid w:val="00DB3CC0"/>
    <w:rsid w:val="00DB3DD1"/>
    <w:rsid w:val="00DB4211"/>
    <w:rsid w:val="00DB42AA"/>
    <w:rsid w:val="00DB45A3"/>
    <w:rsid w:val="00DB4A29"/>
    <w:rsid w:val="00DB4B9B"/>
    <w:rsid w:val="00DB4CA1"/>
    <w:rsid w:val="00DB4DE4"/>
    <w:rsid w:val="00DB4F91"/>
    <w:rsid w:val="00DB5150"/>
    <w:rsid w:val="00DB516F"/>
    <w:rsid w:val="00DB5192"/>
    <w:rsid w:val="00DB51C5"/>
    <w:rsid w:val="00DB51F7"/>
    <w:rsid w:val="00DB54A5"/>
    <w:rsid w:val="00DB5695"/>
    <w:rsid w:val="00DB576B"/>
    <w:rsid w:val="00DB59D0"/>
    <w:rsid w:val="00DB5CDC"/>
    <w:rsid w:val="00DB5DC6"/>
    <w:rsid w:val="00DB5DC7"/>
    <w:rsid w:val="00DB5E17"/>
    <w:rsid w:val="00DB61A2"/>
    <w:rsid w:val="00DB6443"/>
    <w:rsid w:val="00DB6812"/>
    <w:rsid w:val="00DB6C9E"/>
    <w:rsid w:val="00DB6D28"/>
    <w:rsid w:val="00DB6DCA"/>
    <w:rsid w:val="00DB6E5A"/>
    <w:rsid w:val="00DB6FA4"/>
    <w:rsid w:val="00DB727B"/>
    <w:rsid w:val="00DB7331"/>
    <w:rsid w:val="00DB743A"/>
    <w:rsid w:val="00DB7757"/>
    <w:rsid w:val="00DB7BBC"/>
    <w:rsid w:val="00DB7C11"/>
    <w:rsid w:val="00DB7C3C"/>
    <w:rsid w:val="00DB7DBD"/>
    <w:rsid w:val="00DB7DD5"/>
    <w:rsid w:val="00DB7E35"/>
    <w:rsid w:val="00DB7EDC"/>
    <w:rsid w:val="00DC0229"/>
    <w:rsid w:val="00DC039A"/>
    <w:rsid w:val="00DC03D3"/>
    <w:rsid w:val="00DC050C"/>
    <w:rsid w:val="00DC0900"/>
    <w:rsid w:val="00DC0BEE"/>
    <w:rsid w:val="00DC0E9D"/>
    <w:rsid w:val="00DC0F89"/>
    <w:rsid w:val="00DC106C"/>
    <w:rsid w:val="00DC1118"/>
    <w:rsid w:val="00DC116C"/>
    <w:rsid w:val="00DC12D2"/>
    <w:rsid w:val="00DC12DF"/>
    <w:rsid w:val="00DC1657"/>
    <w:rsid w:val="00DC16E3"/>
    <w:rsid w:val="00DC1863"/>
    <w:rsid w:val="00DC18DA"/>
    <w:rsid w:val="00DC1ADC"/>
    <w:rsid w:val="00DC1D61"/>
    <w:rsid w:val="00DC1D68"/>
    <w:rsid w:val="00DC1F26"/>
    <w:rsid w:val="00DC2227"/>
    <w:rsid w:val="00DC233E"/>
    <w:rsid w:val="00DC2810"/>
    <w:rsid w:val="00DC283D"/>
    <w:rsid w:val="00DC2999"/>
    <w:rsid w:val="00DC2A29"/>
    <w:rsid w:val="00DC2B9A"/>
    <w:rsid w:val="00DC2D08"/>
    <w:rsid w:val="00DC2E4C"/>
    <w:rsid w:val="00DC2EF9"/>
    <w:rsid w:val="00DC2FEF"/>
    <w:rsid w:val="00DC30E9"/>
    <w:rsid w:val="00DC312D"/>
    <w:rsid w:val="00DC344C"/>
    <w:rsid w:val="00DC37CA"/>
    <w:rsid w:val="00DC37EC"/>
    <w:rsid w:val="00DC3857"/>
    <w:rsid w:val="00DC393A"/>
    <w:rsid w:val="00DC4010"/>
    <w:rsid w:val="00DC409A"/>
    <w:rsid w:val="00DC4372"/>
    <w:rsid w:val="00DC45A6"/>
    <w:rsid w:val="00DC4670"/>
    <w:rsid w:val="00DC477C"/>
    <w:rsid w:val="00DC478A"/>
    <w:rsid w:val="00DC4885"/>
    <w:rsid w:val="00DC48E0"/>
    <w:rsid w:val="00DC499E"/>
    <w:rsid w:val="00DC49B2"/>
    <w:rsid w:val="00DC4A6E"/>
    <w:rsid w:val="00DC4CC7"/>
    <w:rsid w:val="00DC4FB1"/>
    <w:rsid w:val="00DC5314"/>
    <w:rsid w:val="00DC54D1"/>
    <w:rsid w:val="00DC55E3"/>
    <w:rsid w:val="00DC5802"/>
    <w:rsid w:val="00DC5E2A"/>
    <w:rsid w:val="00DC628A"/>
    <w:rsid w:val="00DC630B"/>
    <w:rsid w:val="00DC6332"/>
    <w:rsid w:val="00DC644C"/>
    <w:rsid w:val="00DC64A8"/>
    <w:rsid w:val="00DC657A"/>
    <w:rsid w:val="00DC6637"/>
    <w:rsid w:val="00DC6725"/>
    <w:rsid w:val="00DC6760"/>
    <w:rsid w:val="00DC67EA"/>
    <w:rsid w:val="00DC6822"/>
    <w:rsid w:val="00DC6B47"/>
    <w:rsid w:val="00DC6E79"/>
    <w:rsid w:val="00DC73BC"/>
    <w:rsid w:val="00DC7545"/>
    <w:rsid w:val="00DC75DC"/>
    <w:rsid w:val="00DC7711"/>
    <w:rsid w:val="00DC788F"/>
    <w:rsid w:val="00DC7A70"/>
    <w:rsid w:val="00DC7BD0"/>
    <w:rsid w:val="00DC7C69"/>
    <w:rsid w:val="00DC7D78"/>
    <w:rsid w:val="00DC7D92"/>
    <w:rsid w:val="00DD0130"/>
    <w:rsid w:val="00DD03CF"/>
    <w:rsid w:val="00DD07D3"/>
    <w:rsid w:val="00DD0882"/>
    <w:rsid w:val="00DD0919"/>
    <w:rsid w:val="00DD09CC"/>
    <w:rsid w:val="00DD0D4A"/>
    <w:rsid w:val="00DD109A"/>
    <w:rsid w:val="00DD10DD"/>
    <w:rsid w:val="00DD1129"/>
    <w:rsid w:val="00DD115D"/>
    <w:rsid w:val="00DD1173"/>
    <w:rsid w:val="00DD1321"/>
    <w:rsid w:val="00DD14B6"/>
    <w:rsid w:val="00DD18D2"/>
    <w:rsid w:val="00DD18DE"/>
    <w:rsid w:val="00DD1955"/>
    <w:rsid w:val="00DD1958"/>
    <w:rsid w:val="00DD19E1"/>
    <w:rsid w:val="00DD1AE5"/>
    <w:rsid w:val="00DD1B5D"/>
    <w:rsid w:val="00DD1B7E"/>
    <w:rsid w:val="00DD1C78"/>
    <w:rsid w:val="00DD1CBA"/>
    <w:rsid w:val="00DD1CC8"/>
    <w:rsid w:val="00DD1DC6"/>
    <w:rsid w:val="00DD1EAB"/>
    <w:rsid w:val="00DD1EF8"/>
    <w:rsid w:val="00DD1F15"/>
    <w:rsid w:val="00DD1FA2"/>
    <w:rsid w:val="00DD20DB"/>
    <w:rsid w:val="00DD220E"/>
    <w:rsid w:val="00DD2353"/>
    <w:rsid w:val="00DD252D"/>
    <w:rsid w:val="00DD25F0"/>
    <w:rsid w:val="00DD26AB"/>
    <w:rsid w:val="00DD2774"/>
    <w:rsid w:val="00DD2B11"/>
    <w:rsid w:val="00DD2B23"/>
    <w:rsid w:val="00DD2B50"/>
    <w:rsid w:val="00DD2CA3"/>
    <w:rsid w:val="00DD30A3"/>
    <w:rsid w:val="00DD30CF"/>
    <w:rsid w:val="00DD3336"/>
    <w:rsid w:val="00DD34A9"/>
    <w:rsid w:val="00DD3639"/>
    <w:rsid w:val="00DD385F"/>
    <w:rsid w:val="00DD3885"/>
    <w:rsid w:val="00DD38D2"/>
    <w:rsid w:val="00DD394F"/>
    <w:rsid w:val="00DD3C62"/>
    <w:rsid w:val="00DD3ECF"/>
    <w:rsid w:val="00DD3FF4"/>
    <w:rsid w:val="00DD4004"/>
    <w:rsid w:val="00DD422C"/>
    <w:rsid w:val="00DD43EC"/>
    <w:rsid w:val="00DD4721"/>
    <w:rsid w:val="00DD4745"/>
    <w:rsid w:val="00DD4797"/>
    <w:rsid w:val="00DD47F2"/>
    <w:rsid w:val="00DD4831"/>
    <w:rsid w:val="00DD4866"/>
    <w:rsid w:val="00DD48AE"/>
    <w:rsid w:val="00DD48EF"/>
    <w:rsid w:val="00DD4B67"/>
    <w:rsid w:val="00DD4CF6"/>
    <w:rsid w:val="00DD4D45"/>
    <w:rsid w:val="00DD4E92"/>
    <w:rsid w:val="00DD5013"/>
    <w:rsid w:val="00DD517D"/>
    <w:rsid w:val="00DD5196"/>
    <w:rsid w:val="00DD5202"/>
    <w:rsid w:val="00DD535A"/>
    <w:rsid w:val="00DD53B9"/>
    <w:rsid w:val="00DD556E"/>
    <w:rsid w:val="00DD55A0"/>
    <w:rsid w:val="00DD560C"/>
    <w:rsid w:val="00DD5700"/>
    <w:rsid w:val="00DD5CC1"/>
    <w:rsid w:val="00DD5D3F"/>
    <w:rsid w:val="00DD5E7E"/>
    <w:rsid w:val="00DD5F03"/>
    <w:rsid w:val="00DD6026"/>
    <w:rsid w:val="00DD60E9"/>
    <w:rsid w:val="00DD66C1"/>
    <w:rsid w:val="00DD6916"/>
    <w:rsid w:val="00DD6AB4"/>
    <w:rsid w:val="00DD7002"/>
    <w:rsid w:val="00DD725A"/>
    <w:rsid w:val="00DD7342"/>
    <w:rsid w:val="00DD752C"/>
    <w:rsid w:val="00DD767D"/>
    <w:rsid w:val="00DD76F0"/>
    <w:rsid w:val="00DD7862"/>
    <w:rsid w:val="00DD79A7"/>
    <w:rsid w:val="00DD7A13"/>
    <w:rsid w:val="00DD7AF5"/>
    <w:rsid w:val="00DD7BD3"/>
    <w:rsid w:val="00DD7C78"/>
    <w:rsid w:val="00DD7CDE"/>
    <w:rsid w:val="00DD7DFF"/>
    <w:rsid w:val="00DD7E98"/>
    <w:rsid w:val="00DD7F63"/>
    <w:rsid w:val="00DD7FEE"/>
    <w:rsid w:val="00DE016B"/>
    <w:rsid w:val="00DE027C"/>
    <w:rsid w:val="00DE028D"/>
    <w:rsid w:val="00DE0408"/>
    <w:rsid w:val="00DE041B"/>
    <w:rsid w:val="00DE0422"/>
    <w:rsid w:val="00DE0499"/>
    <w:rsid w:val="00DE0516"/>
    <w:rsid w:val="00DE0764"/>
    <w:rsid w:val="00DE0AB2"/>
    <w:rsid w:val="00DE0C82"/>
    <w:rsid w:val="00DE0D1C"/>
    <w:rsid w:val="00DE0D5A"/>
    <w:rsid w:val="00DE0F0F"/>
    <w:rsid w:val="00DE0F85"/>
    <w:rsid w:val="00DE1095"/>
    <w:rsid w:val="00DE12D1"/>
    <w:rsid w:val="00DE12F1"/>
    <w:rsid w:val="00DE12F7"/>
    <w:rsid w:val="00DE1531"/>
    <w:rsid w:val="00DE157C"/>
    <w:rsid w:val="00DE1724"/>
    <w:rsid w:val="00DE1B3C"/>
    <w:rsid w:val="00DE1E33"/>
    <w:rsid w:val="00DE1F21"/>
    <w:rsid w:val="00DE1F35"/>
    <w:rsid w:val="00DE1F3E"/>
    <w:rsid w:val="00DE219B"/>
    <w:rsid w:val="00DE227F"/>
    <w:rsid w:val="00DE24FD"/>
    <w:rsid w:val="00DE25BD"/>
    <w:rsid w:val="00DE277E"/>
    <w:rsid w:val="00DE27BE"/>
    <w:rsid w:val="00DE2856"/>
    <w:rsid w:val="00DE2A90"/>
    <w:rsid w:val="00DE2A91"/>
    <w:rsid w:val="00DE2AE7"/>
    <w:rsid w:val="00DE2AFA"/>
    <w:rsid w:val="00DE2B00"/>
    <w:rsid w:val="00DE2C59"/>
    <w:rsid w:val="00DE2C70"/>
    <w:rsid w:val="00DE2D4A"/>
    <w:rsid w:val="00DE30B2"/>
    <w:rsid w:val="00DE33F5"/>
    <w:rsid w:val="00DE35B6"/>
    <w:rsid w:val="00DE35B7"/>
    <w:rsid w:val="00DE3873"/>
    <w:rsid w:val="00DE3A12"/>
    <w:rsid w:val="00DE3A23"/>
    <w:rsid w:val="00DE3A9C"/>
    <w:rsid w:val="00DE3BEC"/>
    <w:rsid w:val="00DE3C92"/>
    <w:rsid w:val="00DE3D59"/>
    <w:rsid w:val="00DE3DAE"/>
    <w:rsid w:val="00DE3E05"/>
    <w:rsid w:val="00DE40C0"/>
    <w:rsid w:val="00DE4192"/>
    <w:rsid w:val="00DE423F"/>
    <w:rsid w:val="00DE44E5"/>
    <w:rsid w:val="00DE45E6"/>
    <w:rsid w:val="00DE4B99"/>
    <w:rsid w:val="00DE4CD7"/>
    <w:rsid w:val="00DE4E5C"/>
    <w:rsid w:val="00DE4F4E"/>
    <w:rsid w:val="00DE4F79"/>
    <w:rsid w:val="00DE5093"/>
    <w:rsid w:val="00DE5126"/>
    <w:rsid w:val="00DE51A7"/>
    <w:rsid w:val="00DE5295"/>
    <w:rsid w:val="00DE543E"/>
    <w:rsid w:val="00DE5473"/>
    <w:rsid w:val="00DE589D"/>
    <w:rsid w:val="00DE5B5C"/>
    <w:rsid w:val="00DE5D7B"/>
    <w:rsid w:val="00DE5D81"/>
    <w:rsid w:val="00DE5F9C"/>
    <w:rsid w:val="00DE60BA"/>
    <w:rsid w:val="00DE6133"/>
    <w:rsid w:val="00DE6298"/>
    <w:rsid w:val="00DE6333"/>
    <w:rsid w:val="00DE662E"/>
    <w:rsid w:val="00DE6683"/>
    <w:rsid w:val="00DE6A64"/>
    <w:rsid w:val="00DE6B78"/>
    <w:rsid w:val="00DE6DF8"/>
    <w:rsid w:val="00DE6E99"/>
    <w:rsid w:val="00DE72F5"/>
    <w:rsid w:val="00DE738B"/>
    <w:rsid w:val="00DE7759"/>
    <w:rsid w:val="00DE778F"/>
    <w:rsid w:val="00DE7796"/>
    <w:rsid w:val="00DE7821"/>
    <w:rsid w:val="00DE7A5D"/>
    <w:rsid w:val="00DE7AFE"/>
    <w:rsid w:val="00DE7E12"/>
    <w:rsid w:val="00DF0250"/>
    <w:rsid w:val="00DF0594"/>
    <w:rsid w:val="00DF061D"/>
    <w:rsid w:val="00DF06F6"/>
    <w:rsid w:val="00DF08A5"/>
    <w:rsid w:val="00DF08B0"/>
    <w:rsid w:val="00DF08F9"/>
    <w:rsid w:val="00DF0D32"/>
    <w:rsid w:val="00DF0FDE"/>
    <w:rsid w:val="00DF1856"/>
    <w:rsid w:val="00DF1858"/>
    <w:rsid w:val="00DF190C"/>
    <w:rsid w:val="00DF1ADE"/>
    <w:rsid w:val="00DF1B64"/>
    <w:rsid w:val="00DF1BAE"/>
    <w:rsid w:val="00DF1E55"/>
    <w:rsid w:val="00DF1F91"/>
    <w:rsid w:val="00DF2039"/>
    <w:rsid w:val="00DF20EF"/>
    <w:rsid w:val="00DF2222"/>
    <w:rsid w:val="00DF2480"/>
    <w:rsid w:val="00DF26B8"/>
    <w:rsid w:val="00DF2747"/>
    <w:rsid w:val="00DF2766"/>
    <w:rsid w:val="00DF27A8"/>
    <w:rsid w:val="00DF2A40"/>
    <w:rsid w:val="00DF2B2A"/>
    <w:rsid w:val="00DF2D00"/>
    <w:rsid w:val="00DF2D33"/>
    <w:rsid w:val="00DF3172"/>
    <w:rsid w:val="00DF32C1"/>
    <w:rsid w:val="00DF34CF"/>
    <w:rsid w:val="00DF359D"/>
    <w:rsid w:val="00DF370A"/>
    <w:rsid w:val="00DF3859"/>
    <w:rsid w:val="00DF391E"/>
    <w:rsid w:val="00DF3B13"/>
    <w:rsid w:val="00DF3C97"/>
    <w:rsid w:val="00DF3D33"/>
    <w:rsid w:val="00DF3F5F"/>
    <w:rsid w:val="00DF403B"/>
    <w:rsid w:val="00DF42BA"/>
    <w:rsid w:val="00DF430B"/>
    <w:rsid w:val="00DF4354"/>
    <w:rsid w:val="00DF43FE"/>
    <w:rsid w:val="00DF4582"/>
    <w:rsid w:val="00DF46BD"/>
    <w:rsid w:val="00DF48BA"/>
    <w:rsid w:val="00DF4916"/>
    <w:rsid w:val="00DF49E3"/>
    <w:rsid w:val="00DF4AAD"/>
    <w:rsid w:val="00DF4AF2"/>
    <w:rsid w:val="00DF4B5E"/>
    <w:rsid w:val="00DF4B6F"/>
    <w:rsid w:val="00DF4E58"/>
    <w:rsid w:val="00DF4EA4"/>
    <w:rsid w:val="00DF4F03"/>
    <w:rsid w:val="00DF553D"/>
    <w:rsid w:val="00DF57B5"/>
    <w:rsid w:val="00DF5A3E"/>
    <w:rsid w:val="00DF5A41"/>
    <w:rsid w:val="00DF5AD8"/>
    <w:rsid w:val="00DF5BE6"/>
    <w:rsid w:val="00DF5D82"/>
    <w:rsid w:val="00DF5F12"/>
    <w:rsid w:val="00DF5FCE"/>
    <w:rsid w:val="00DF5FD5"/>
    <w:rsid w:val="00DF6317"/>
    <w:rsid w:val="00DF65B6"/>
    <w:rsid w:val="00DF68D4"/>
    <w:rsid w:val="00DF6A01"/>
    <w:rsid w:val="00DF6A72"/>
    <w:rsid w:val="00DF6BB5"/>
    <w:rsid w:val="00DF6E0F"/>
    <w:rsid w:val="00DF704C"/>
    <w:rsid w:val="00DF7297"/>
    <w:rsid w:val="00DF73A9"/>
    <w:rsid w:val="00DF7656"/>
    <w:rsid w:val="00DF77D5"/>
    <w:rsid w:val="00DF799E"/>
    <w:rsid w:val="00DF7B26"/>
    <w:rsid w:val="00DF7B40"/>
    <w:rsid w:val="00DF7C6C"/>
    <w:rsid w:val="00DF7E26"/>
    <w:rsid w:val="00DF7E2A"/>
    <w:rsid w:val="00E00038"/>
    <w:rsid w:val="00E00245"/>
    <w:rsid w:val="00E00291"/>
    <w:rsid w:val="00E005F5"/>
    <w:rsid w:val="00E00614"/>
    <w:rsid w:val="00E00884"/>
    <w:rsid w:val="00E00917"/>
    <w:rsid w:val="00E009BD"/>
    <w:rsid w:val="00E00C20"/>
    <w:rsid w:val="00E00C3C"/>
    <w:rsid w:val="00E00D43"/>
    <w:rsid w:val="00E00F40"/>
    <w:rsid w:val="00E00F6A"/>
    <w:rsid w:val="00E00F88"/>
    <w:rsid w:val="00E01049"/>
    <w:rsid w:val="00E011B1"/>
    <w:rsid w:val="00E011CD"/>
    <w:rsid w:val="00E0121A"/>
    <w:rsid w:val="00E013B3"/>
    <w:rsid w:val="00E014AF"/>
    <w:rsid w:val="00E0151D"/>
    <w:rsid w:val="00E01873"/>
    <w:rsid w:val="00E01949"/>
    <w:rsid w:val="00E01A26"/>
    <w:rsid w:val="00E01BD1"/>
    <w:rsid w:val="00E01C01"/>
    <w:rsid w:val="00E021D2"/>
    <w:rsid w:val="00E022AC"/>
    <w:rsid w:val="00E023C0"/>
    <w:rsid w:val="00E023DC"/>
    <w:rsid w:val="00E0257F"/>
    <w:rsid w:val="00E026AB"/>
    <w:rsid w:val="00E026FE"/>
    <w:rsid w:val="00E0275B"/>
    <w:rsid w:val="00E028FE"/>
    <w:rsid w:val="00E0298E"/>
    <w:rsid w:val="00E02A8F"/>
    <w:rsid w:val="00E02AC8"/>
    <w:rsid w:val="00E02E6C"/>
    <w:rsid w:val="00E02F90"/>
    <w:rsid w:val="00E03091"/>
    <w:rsid w:val="00E03153"/>
    <w:rsid w:val="00E03234"/>
    <w:rsid w:val="00E032B4"/>
    <w:rsid w:val="00E032FF"/>
    <w:rsid w:val="00E0339A"/>
    <w:rsid w:val="00E033EA"/>
    <w:rsid w:val="00E03641"/>
    <w:rsid w:val="00E03963"/>
    <w:rsid w:val="00E03969"/>
    <w:rsid w:val="00E039F4"/>
    <w:rsid w:val="00E03A39"/>
    <w:rsid w:val="00E03BB9"/>
    <w:rsid w:val="00E03D77"/>
    <w:rsid w:val="00E03F58"/>
    <w:rsid w:val="00E040B9"/>
    <w:rsid w:val="00E0438F"/>
    <w:rsid w:val="00E045B5"/>
    <w:rsid w:val="00E04E73"/>
    <w:rsid w:val="00E051CD"/>
    <w:rsid w:val="00E05389"/>
    <w:rsid w:val="00E056BE"/>
    <w:rsid w:val="00E059CD"/>
    <w:rsid w:val="00E05B06"/>
    <w:rsid w:val="00E05CA3"/>
    <w:rsid w:val="00E05D9C"/>
    <w:rsid w:val="00E05DBA"/>
    <w:rsid w:val="00E05DD9"/>
    <w:rsid w:val="00E05E3F"/>
    <w:rsid w:val="00E05EE1"/>
    <w:rsid w:val="00E05EF6"/>
    <w:rsid w:val="00E05F42"/>
    <w:rsid w:val="00E0605C"/>
    <w:rsid w:val="00E06060"/>
    <w:rsid w:val="00E062F4"/>
    <w:rsid w:val="00E063CB"/>
    <w:rsid w:val="00E068BE"/>
    <w:rsid w:val="00E06962"/>
    <w:rsid w:val="00E0697D"/>
    <w:rsid w:val="00E06BF1"/>
    <w:rsid w:val="00E06D98"/>
    <w:rsid w:val="00E06E9E"/>
    <w:rsid w:val="00E06F7F"/>
    <w:rsid w:val="00E072A0"/>
    <w:rsid w:val="00E073B4"/>
    <w:rsid w:val="00E074DB"/>
    <w:rsid w:val="00E07656"/>
    <w:rsid w:val="00E076AA"/>
    <w:rsid w:val="00E079DA"/>
    <w:rsid w:val="00E079FB"/>
    <w:rsid w:val="00E07CF4"/>
    <w:rsid w:val="00E07D5E"/>
    <w:rsid w:val="00E07E3E"/>
    <w:rsid w:val="00E07EA5"/>
    <w:rsid w:val="00E07ED8"/>
    <w:rsid w:val="00E100E4"/>
    <w:rsid w:val="00E1022E"/>
    <w:rsid w:val="00E1023E"/>
    <w:rsid w:val="00E10403"/>
    <w:rsid w:val="00E10495"/>
    <w:rsid w:val="00E104FB"/>
    <w:rsid w:val="00E1054D"/>
    <w:rsid w:val="00E10579"/>
    <w:rsid w:val="00E10649"/>
    <w:rsid w:val="00E1069C"/>
    <w:rsid w:val="00E10900"/>
    <w:rsid w:val="00E10907"/>
    <w:rsid w:val="00E1097E"/>
    <w:rsid w:val="00E10B18"/>
    <w:rsid w:val="00E10CC9"/>
    <w:rsid w:val="00E10E3D"/>
    <w:rsid w:val="00E11062"/>
    <w:rsid w:val="00E11273"/>
    <w:rsid w:val="00E11310"/>
    <w:rsid w:val="00E113D6"/>
    <w:rsid w:val="00E11430"/>
    <w:rsid w:val="00E11560"/>
    <w:rsid w:val="00E119F6"/>
    <w:rsid w:val="00E11B7D"/>
    <w:rsid w:val="00E11C4E"/>
    <w:rsid w:val="00E11D84"/>
    <w:rsid w:val="00E11D86"/>
    <w:rsid w:val="00E11DDD"/>
    <w:rsid w:val="00E11E7A"/>
    <w:rsid w:val="00E11F6B"/>
    <w:rsid w:val="00E11F9D"/>
    <w:rsid w:val="00E12605"/>
    <w:rsid w:val="00E126A8"/>
    <w:rsid w:val="00E12862"/>
    <w:rsid w:val="00E12A0A"/>
    <w:rsid w:val="00E12A20"/>
    <w:rsid w:val="00E12D2A"/>
    <w:rsid w:val="00E12F4A"/>
    <w:rsid w:val="00E12F9E"/>
    <w:rsid w:val="00E12FC0"/>
    <w:rsid w:val="00E12FDE"/>
    <w:rsid w:val="00E12FFB"/>
    <w:rsid w:val="00E13051"/>
    <w:rsid w:val="00E130EA"/>
    <w:rsid w:val="00E13127"/>
    <w:rsid w:val="00E13201"/>
    <w:rsid w:val="00E132A9"/>
    <w:rsid w:val="00E13421"/>
    <w:rsid w:val="00E13530"/>
    <w:rsid w:val="00E1399D"/>
    <w:rsid w:val="00E13A56"/>
    <w:rsid w:val="00E13AE2"/>
    <w:rsid w:val="00E13BB1"/>
    <w:rsid w:val="00E13D04"/>
    <w:rsid w:val="00E13E9F"/>
    <w:rsid w:val="00E13FFD"/>
    <w:rsid w:val="00E140D0"/>
    <w:rsid w:val="00E14107"/>
    <w:rsid w:val="00E1421D"/>
    <w:rsid w:val="00E1427D"/>
    <w:rsid w:val="00E1427E"/>
    <w:rsid w:val="00E144EE"/>
    <w:rsid w:val="00E14592"/>
    <w:rsid w:val="00E147B7"/>
    <w:rsid w:val="00E1491C"/>
    <w:rsid w:val="00E14C27"/>
    <w:rsid w:val="00E14E42"/>
    <w:rsid w:val="00E14FD8"/>
    <w:rsid w:val="00E14FE6"/>
    <w:rsid w:val="00E15412"/>
    <w:rsid w:val="00E15569"/>
    <w:rsid w:val="00E15716"/>
    <w:rsid w:val="00E1585B"/>
    <w:rsid w:val="00E15B9B"/>
    <w:rsid w:val="00E15CC5"/>
    <w:rsid w:val="00E15D58"/>
    <w:rsid w:val="00E15D82"/>
    <w:rsid w:val="00E15F6D"/>
    <w:rsid w:val="00E15FAA"/>
    <w:rsid w:val="00E1606A"/>
    <w:rsid w:val="00E16087"/>
    <w:rsid w:val="00E161A3"/>
    <w:rsid w:val="00E16214"/>
    <w:rsid w:val="00E16272"/>
    <w:rsid w:val="00E16315"/>
    <w:rsid w:val="00E164AC"/>
    <w:rsid w:val="00E16B29"/>
    <w:rsid w:val="00E16E07"/>
    <w:rsid w:val="00E16E0A"/>
    <w:rsid w:val="00E16E92"/>
    <w:rsid w:val="00E16F48"/>
    <w:rsid w:val="00E16FE3"/>
    <w:rsid w:val="00E1704B"/>
    <w:rsid w:val="00E17132"/>
    <w:rsid w:val="00E176FF"/>
    <w:rsid w:val="00E17931"/>
    <w:rsid w:val="00E17983"/>
    <w:rsid w:val="00E17A21"/>
    <w:rsid w:val="00E17C52"/>
    <w:rsid w:val="00E17CE6"/>
    <w:rsid w:val="00E17D2C"/>
    <w:rsid w:val="00E17EEA"/>
    <w:rsid w:val="00E17FB9"/>
    <w:rsid w:val="00E2001A"/>
    <w:rsid w:val="00E20026"/>
    <w:rsid w:val="00E2006E"/>
    <w:rsid w:val="00E200AD"/>
    <w:rsid w:val="00E2010A"/>
    <w:rsid w:val="00E206DE"/>
    <w:rsid w:val="00E20828"/>
    <w:rsid w:val="00E2097E"/>
    <w:rsid w:val="00E2099B"/>
    <w:rsid w:val="00E209A4"/>
    <w:rsid w:val="00E20ACE"/>
    <w:rsid w:val="00E20D5E"/>
    <w:rsid w:val="00E20E22"/>
    <w:rsid w:val="00E20E2B"/>
    <w:rsid w:val="00E21095"/>
    <w:rsid w:val="00E210A5"/>
    <w:rsid w:val="00E2119E"/>
    <w:rsid w:val="00E216CD"/>
    <w:rsid w:val="00E216D8"/>
    <w:rsid w:val="00E219F0"/>
    <w:rsid w:val="00E219F4"/>
    <w:rsid w:val="00E21BDB"/>
    <w:rsid w:val="00E21C41"/>
    <w:rsid w:val="00E21E78"/>
    <w:rsid w:val="00E21FC4"/>
    <w:rsid w:val="00E22143"/>
    <w:rsid w:val="00E222F9"/>
    <w:rsid w:val="00E2235D"/>
    <w:rsid w:val="00E2238E"/>
    <w:rsid w:val="00E223F9"/>
    <w:rsid w:val="00E22440"/>
    <w:rsid w:val="00E224D5"/>
    <w:rsid w:val="00E224DA"/>
    <w:rsid w:val="00E2285E"/>
    <w:rsid w:val="00E229C0"/>
    <w:rsid w:val="00E22A27"/>
    <w:rsid w:val="00E22C0E"/>
    <w:rsid w:val="00E22DC0"/>
    <w:rsid w:val="00E22E6F"/>
    <w:rsid w:val="00E22E94"/>
    <w:rsid w:val="00E230F1"/>
    <w:rsid w:val="00E2312F"/>
    <w:rsid w:val="00E23131"/>
    <w:rsid w:val="00E23275"/>
    <w:rsid w:val="00E2332A"/>
    <w:rsid w:val="00E235EA"/>
    <w:rsid w:val="00E236DF"/>
    <w:rsid w:val="00E23972"/>
    <w:rsid w:val="00E2399B"/>
    <w:rsid w:val="00E23A83"/>
    <w:rsid w:val="00E23B1F"/>
    <w:rsid w:val="00E23DD0"/>
    <w:rsid w:val="00E23EAE"/>
    <w:rsid w:val="00E23FC6"/>
    <w:rsid w:val="00E2421F"/>
    <w:rsid w:val="00E244E1"/>
    <w:rsid w:val="00E24730"/>
    <w:rsid w:val="00E24847"/>
    <w:rsid w:val="00E2488F"/>
    <w:rsid w:val="00E248C5"/>
    <w:rsid w:val="00E248ED"/>
    <w:rsid w:val="00E249B8"/>
    <w:rsid w:val="00E24B6D"/>
    <w:rsid w:val="00E24C97"/>
    <w:rsid w:val="00E24CB9"/>
    <w:rsid w:val="00E24D0B"/>
    <w:rsid w:val="00E24F52"/>
    <w:rsid w:val="00E250C4"/>
    <w:rsid w:val="00E25370"/>
    <w:rsid w:val="00E25396"/>
    <w:rsid w:val="00E25448"/>
    <w:rsid w:val="00E254E9"/>
    <w:rsid w:val="00E256D7"/>
    <w:rsid w:val="00E25796"/>
    <w:rsid w:val="00E257C2"/>
    <w:rsid w:val="00E2587F"/>
    <w:rsid w:val="00E25AF3"/>
    <w:rsid w:val="00E25C08"/>
    <w:rsid w:val="00E25E3B"/>
    <w:rsid w:val="00E25E80"/>
    <w:rsid w:val="00E25EEC"/>
    <w:rsid w:val="00E25F76"/>
    <w:rsid w:val="00E260D0"/>
    <w:rsid w:val="00E26181"/>
    <w:rsid w:val="00E26198"/>
    <w:rsid w:val="00E2624C"/>
    <w:rsid w:val="00E26423"/>
    <w:rsid w:val="00E26578"/>
    <w:rsid w:val="00E2658F"/>
    <w:rsid w:val="00E265B3"/>
    <w:rsid w:val="00E26698"/>
    <w:rsid w:val="00E2690F"/>
    <w:rsid w:val="00E26A4E"/>
    <w:rsid w:val="00E26FE4"/>
    <w:rsid w:val="00E27056"/>
    <w:rsid w:val="00E2708A"/>
    <w:rsid w:val="00E270C2"/>
    <w:rsid w:val="00E2710F"/>
    <w:rsid w:val="00E27122"/>
    <w:rsid w:val="00E27221"/>
    <w:rsid w:val="00E2724B"/>
    <w:rsid w:val="00E2725C"/>
    <w:rsid w:val="00E272BC"/>
    <w:rsid w:val="00E27378"/>
    <w:rsid w:val="00E273B8"/>
    <w:rsid w:val="00E2753B"/>
    <w:rsid w:val="00E2770D"/>
    <w:rsid w:val="00E2780E"/>
    <w:rsid w:val="00E27A8C"/>
    <w:rsid w:val="00E27C62"/>
    <w:rsid w:val="00E27C6A"/>
    <w:rsid w:val="00E300F6"/>
    <w:rsid w:val="00E301A5"/>
    <w:rsid w:val="00E30315"/>
    <w:rsid w:val="00E30390"/>
    <w:rsid w:val="00E3048E"/>
    <w:rsid w:val="00E30560"/>
    <w:rsid w:val="00E30587"/>
    <w:rsid w:val="00E30748"/>
    <w:rsid w:val="00E30C9E"/>
    <w:rsid w:val="00E30D2B"/>
    <w:rsid w:val="00E30D47"/>
    <w:rsid w:val="00E30E6D"/>
    <w:rsid w:val="00E30EF6"/>
    <w:rsid w:val="00E30F91"/>
    <w:rsid w:val="00E313BC"/>
    <w:rsid w:val="00E316E2"/>
    <w:rsid w:val="00E318D1"/>
    <w:rsid w:val="00E319B1"/>
    <w:rsid w:val="00E31C4C"/>
    <w:rsid w:val="00E31DCF"/>
    <w:rsid w:val="00E31E8F"/>
    <w:rsid w:val="00E31FDE"/>
    <w:rsid w:val="00E3206D"/>
    <w:rsid w:val="00E321F5"/>
    <w:rsid w:val="00E32531"/>
    <w:rsid w:val="00E32B7A"/>
    <w:rsid w:val="00E32CF2"/>
    <w:rsid w:val="00E32D61"/>
    <w:rsid w:val="00E32D9F"/>
    <w:rsid w:val="00E32F10"/>
    <w:rsid w:val="00E33021"/>
    <w:rsid w:val="00E33052"/>
    <w:rsid w:val="00E3340A"/>
    <w:rsid w:val="00E33491"/>
    <w:rsid w:val="00E3380C"/>
    <w:rsid w:val="00E338C3"/>
    <w:rsid w:val="00E338FC"/>
    <w:rsid w:val="00E33931"/>
    <w:rsid w:val="00E33D1D"/>
    <w:rsid w:val="00E33E96"/>
    <w:rsid w:val="00E34397"/>
    <w:rsid w:val="00E34800"/>
    <w:rsid w:val="00E3490F"/>
    <w:rsid w:val="00E34928"/>
    <w:rsid w:val="00E34945"/>
    <w:rsid w:val="00E349D6"/>
    <w:rsid w:val="00E35076"/>
    <w:rsid w:val="00E3507B"/>
    <w:rsid w:val="00E351A3"/>
    <w:rsid w:val="00E35354"/>
    <w:rsid w:val="00E35367"/>
    <w:rsid w:val="00E35749"/>
    <w:rsid w:val="00E3581B"/>
    <w:rsid w:val="00E35AA2"/>
    <w:rsid w:val="00E35B17"/>
    <w:rsid w:val="00E35C19"/>
    <w:rsid w:val="00E36015"/>
    <w:rsid w:val="00E36074"/>
    <w:rsid w:val="00E3684F"/>
    <w:rsid w:val="00E36A57"/>
    <w:rsid w:val="00E36A81"/>
    <w:rsid w:val="00E36BE3"/>
    <w:rsid w:val="00E36BFF"/>
    <w:rsid w:val="00E36D5B"/>
    <w:rsid w:val="00E36F77"/>
    <w:rsid w:val="00E37050"/>
    <w:rsid w:val="00E3734D"/>
    <w:rsid w:val="00E376CF"/>
    <w:rsid w:val="00E37769"/>
    <w:rsid w:val="00E377EE"/>
    <w:rsid w:val="00E37BF5"/>
    <w:rsid w:val="00E37C5F"/>
    <w:rsid w:val="00E37CDA"/>
    <w:rsid w:val="00E37DCC"/>
    <w:rsid w:val="00E37F5F"/>
    <w:rsid w:val="00E37FC4"/>
    <w:rsid w:val="00E40031"/>
    <w:rsid w:val="00E400F8"/>
    <w:rsid w:val="00E4016B"/>
    <w:rsid w:val="00E40540"/>
    <w:rsid w:val="00E40996"/>
    <w:rsid w:val="00E40A6F"/>
    <w:rsid w:val="00E40B0B"/>
    <w:rsid w:val="00E40C30"/>
    <w:rsid w:val="00E40D30"/>
    <w:rsid w:val="00E40D3B"/>
    <w:rsid w:val="00E40DDA"/>
    <w:rsid w:val="00E40F63"/>
    <w:rsid w:val="00E40FB3"/>
    <w:rsid w:val="00E40FF5"/>
    <w:rsid w:val="00E4128B"/>
    <w:rsid w:val="00E41359"/>
    <w:rsid w:val="00E413B5"/>
    <w:rsid w:val="00E4149A"/>
    <w:rsid w:val="00E41628"/>
    <w:rsid w:val="00E419C5"/>
    <w:rsid w:val="00E419FA"/>
    <w:rsid w:val="00E41DE6"/>
    <w:rsid w:val="00E41F68"/>
    <w:rsid w:val="00E421B4"/>
    <w:rsid w:val="00E421F6"/>
    <w:rsid w:val="00E4228A"/>
    <w:rsid w:val="00E42316"/>
    <w:rsid w:val="00E4237D"/>
    <w:rsid w:val="00E42439"/>
    <w:rsid w:val="00E42475"/>
    <w:rsid w:val="00E42562"/>
    <w:rsid w:val="00E425C2"/>
    <w:rsid w:val="00E425F9"/>
    <w:rsid w:val="00E42607"/>
    <w:rsid w:val="00E42759"/>
    <w:rsid w:val="00E427C6"/>
    <w:rsid w:val="00E427F8"/>
    <w:rsid w:val="00E4292E"/>
    <w:rsid w:val="00E42972"/>
    <w:rsid w:val="00E429E3"/>
    <w:rsid w:val="00E42B4D"/>
    <w:rsid w:val="00E42B8A"/>
    <w:rsid w:val="00E42C6C"/>
    <w:rsid w:val="00E42E5A"/>
    <w:rsid w:val="00E42F72"/>
    <w:rsid w:val="00E43221"/>
    <w:rsid w:val="00E43340"/>
    <w:rsid w:val="00E433FE"/>
    <w:rsid w:val="00E434BA"/>
    <w:rsid w:val="00E43641"/>
    <w:rsid w:val="00E438FF"/>
    <w:rsid w:val="00E43940"/>
    <w:rsid w:val="00E43C57"/>
    <w:rsid w:val="00E43D2A"/>
    <w:rsid w:val="00E43E17"/>
    <w:rsid w:val="00E446DC"/>
    <w:rsid w:val="00E44944"/>
    <w:rsid w:val="00E44AEF"/>
    <w:rsid w:val="00E44B7A"/>
    <w:rsid w:val="00E44FFD"/>
    <w:rsid w:val="00E451B2"/>
    <w:rsid w:val="00E45217"/>
    <w:rsid w:val="00E4543B"/>
    <w:rsid w:val="00E454F9"/>
    <w:rsid w:val="00E4559D"/>
    <w:rsid w:val="00E45775"/>
    <w:rsid w:val="00E4591F"/>
    <w:rsid w:val="00E45C53"/>
    <w:rsid w:val="00E45E07"/>
    <w:rsid w:val="00E45E8A"/>
    <w:rsid w:val="00E460E5"/>
    <w:rsid w:val="00E461A8"/>
    <w:rsid w:val="00E4626A"/>
    <w:rsid w:val="00E4645A"/>
    <w:rsid w:val="00E466B2"/>
    <w:rsid w:val="00E46A9C"/>
    <w:rsid w:val="00E46AB2"/>
    <w:rsid w:val="00E46B71"/>
    <w:rsid w:val="00E46D0B"/>
    <w:rsid w:val="00E46D41"/>
    <w:rsid w:val="00E46F75"/>
    <w:rsid w:val="00E46F82"/>
    <w:rsid w:val="00E470C0"/>
    <w:rsid w:val="00E47696"/>
    <w:rsid w:val="00E476A6"/>
    <w:rsid w:val="00E477A8"/>
    <w:rsid w:val="00E477FF"/>
    <w:rsid w:val="00E479AB"/>
    <w:rsid w:val="00E47A79"/>
    <w:rsid w:val="00E47B00"/>
    <w:rsid w:val="00E47C06"/>
    <w:rsid w:val="00E47CE6"/>
    <w:rsid w:val="00E47D51"/>
    <w:rsid w:val="00E47E25"/>
    <w:rsid w:val="00E5032D"/>
    <w:rsid w:val="00E506A7"/>
    <w:rsid w:val="00E50A5D"/>
    <w:rsid w:val="00E50AA2"/>
    <w:rsid w:val="00E50C1B"/>
    <w:rsid w:val="00E50CCC"/>
    <w:rsid w:val="00E50F71"/>
    <w:rsid w:val="00E510F3"/>
    <w:rsid w:val="00E51139"/>
    <w:rsid w:val="00E5118B"/>
    <w:rsid w:val="00E512DE"/>
    <w:rsid w:val="00E513ED"/>
    <w:rsid w:val="00E513F5"/>
    <w:rsid w:val="00E5147D"/>
    <w:rsid w:val="00E51486"/>
    <w:rsid w:val="00E51596"/>
    <w:rsid w:val="00E51649"/>
    <w:rsid w:val="00E5175B"/>
    <w:rsid w:val="00E517C8"/>
    <w:rsid w:val="00E51B87"/>
    <w:rsid w:val="00E51DD7"/>
    <w:rsid w:val="00E52071"/>
    <w:rsid w:val="00E52130"/>
    <w:rsid w:val="00E5216A"/>
    <w:rsid w:val="00E522FD"/>
    <w:rsid w:val="00E52325"/>
    <w:rsid w:val="00E52594"/>
    <w:rsid w:val="00E5276F"/>
    <w:rsid w:val="00E52835"/>
    <w:rsid w:val="00E529CE"/>
    <w:rsid w:val="00E52B8B"/>
    <w:rsid w:val="00E52BAE"/>
    <w:rsid w:val="00E52F82"/>
    <w:rsid w:val="00E52FAB"/>
    <w:rsid w:val="00E533F0"/>
    <w:rsid w:val="00E5342F"/>
    <w:rsid w:val="00E5343D"/>
    <w:rsid w:val="00E538FC"/>
    <w:rsid w:val="00E539C4"/>
    <w:rsid w:val="00E53A1E"/>
    <w:rsid w:val="00E53B1C"/>
    <w:rsid w:val="00E53C8A"/>
    <w:rsid w:val="00E53CFF"/>
    <w:rsid w:val="00E53D3C"/>
    <w:rsid w:val="00E53DCF"/>
    <w:rsid w:val="00E53E72"/>
    <w:rsid w:val="00E54021"/>
    <w:rsid w:val="00E54078"/>
    <w:rsid w:val="00E5418F"/>
    <w:rsid w:val="00E5439B"/>
    <w:rsid w:val="00E543D5"/>
    <w:rsid w:val="00E5447F"/>
    <w:rsid w:val="00E546C2"/>
    <w:rsid w:val="00E547DC"/>
    <w:rsid w:val="00E54860"/>
    <w:rsid w:val="00E549D2"/>
    <w:rsid w:val="00E54D1A"/>
    <w:rsid w:val="00E54E11"/>
    <w:rsid w:val="00E54ED6"/>
    <w:rsid w:val="00E54FBC"/>
    <w:rsid w:val="00E552C5"/>
    <w:rsid w:val="00E5563D"/>
    <w:rsid w:val="00E556B6"/>
    <w:rsid w:val="00E556F7"/>
    <w:rsid w:val="00E5587D"/>
    <w:rsid w:val="00E55991"/>
    <w:rsid w:val="00E55B56"/>
    <w:rsid w:val="00E55BDF"/>
    <w:rsid w:val="00E55E8C"/>
    <w:rsid w:val="00E55F9A"/>
    <w:rsid w:val="00E56428"/>
    <w:rsid w:val="00E5647E"/>
    <w:rsid w:val="00E5655B"/>
    <w:rsid w:val="00E56564"/>
    <w:rsid w:val="00E56763"/>
    <w:rsid w:val="00E56852"/>
    <w:rsid w:val="00E568CD"/>
    <w:rsid w:val="00E568D3"/>
    <w:rsid w:val="00E56BB0"/>
    <w:rsid w:val="00E57172"/>
    <w:rsid w:val="00E571B8"/>
    <w:rsid w:val="00E5745E"/>
    <w:rsid w:val="00E57466"/>
    <w:rsid w:val="00E574A0"/>
    <w:rsid w:val="00E57759"/>
    <w:rsid w:val="00E57AEA"/>
    <w:rsid w:val="00E57DF8"/>
    <w:rsid w:val="00E57ED0"/>
    <w:rsid w:val="00E6006A"/>
    <w:rsid w:val="00E600F1"/>
    <w:rsid w:val="00E60129"/>
    <w:rsid w:val="00E6021E"/>
    <w:rsid w:val="00E605A4"/>
    <w:rsid w:val="00E60648"/>
    <w:rsid w:val="00E60675"/>
    <w:rsid w:val="00E60A17"/>
    <w:rsid w:val="00E60DE0"/>
    <w:rsid w:val="00E610ED"/>
    <w:rsid w:val="00E613E7"/>
    <w:rsid w:val="00E613ED"/>
    <w:rsid w:val="00E613EF"/>
    <w:rsid w:val="00E6145E"/>
    <w:rsid w:val="00E614DE"/>
    <w:rsid w:val="00E61616"/>
    <w:rsid w:val="00E61627"/>
    <w:rsid w:val="00E617DE"/>
    <w:rsid w:val="00E618E6"/>
    <w:rsid w:val="00E61A8C"/>
    <w:rsid w:val="00E61B32"/>
    <w:rsid w:val="00E61B85"/>
    <w:rsid w:val="00E61C24"/>
    <w:rsid w:val="00E61EB3"/>
    <w:rsid w:val="00E61F20"/>
    <w:rsid w:val="00E61F35"/>
    <w:rsid w:val="00E62037"/>
    <w:rsid w:val="00E620CE"/>
    <w:rsid w:val="00E622DF"/>
    <w:rsid w:val="00E622F0"/>
    <w:rsid w:val="00E622F3"/>
    <w:rsid w:val="00E622F4"/>
    <w:rsid w:val="00E62301"/>
    <w:rsid w:val="00E6237B"/>
    <w:rsid w:val="00E623C9"/>
    <w:rsid w:val="00E62540"/>
    <w:rsid w:val="00E62601"/>
    <w:rsid w:val="00E626AD"/>
    <w:rsid w:val="00E62919"/>
    <w:rsid w:val="00E62952"/>
    <w:rsid w:val="00E6297B"/>
    <w:rsid w:val="00E62983"/>
    <w:rsid w:val="00E62A86"/>
    <w:rsid w:val="00E62DD4"/>
    <w:rsid w:val="00E62F24"/>
    <w:rsid w:val="00E62FAE"/>
    <w:rsid w:val="00E62FD9"/>
    <w:rsid w:val="00E63029"/>
    <w:rsid w:val="00E6343C"/>
    <w:rsid w:val="00E63519"/>
    <w:rsid w:val="00E635AA"/>
    <w:rsid w:val="00E63711"/>
    <w:rsid w:val="00E63798"/>
    <w:rsid w:val="00E6382F"/>
    <w:rsid w:val="00E63C73"/>
    <w:rsid w:val="00E641A8"/>
    <w:rsid w:val="00E642E3"/>
    <w:rsid w:val="00E64319"/>
    <w:rsid w:val="00E644E4"/>
    <w:rsid w:val="00E6454D"/>
    <w:rsid w:val="00E64586"/>
    <w:rsid w:val="00E64790"/>
    <w:rsid w:val="00E64C9D"/>
    <w:rsid w:val="00E64D30"/>
    <w:rsid w:val="00E64D8C"/>
    <w:rsid w:val="00E65052"/>
    <w:rsid w:val="00E650AC"/>
    <w:rsid w:val="00E6516D"/>
    <w:rsid w:val="00E65201"/>
    <w:rsid w:val="00E65474"/>
    <w:rsid w:val="00E65723"/>
    <w:rsid w:val="00E65764"/>
    <w:rsid w:val="00E65989"/>
    <w:rsid w:val="00E6598A"/>
    <w:rsid w:val="00E659F2"/>
    <w:rsid w:val="00E65B0C"/>
    <w:rsid w:val="00E65D2B"/>
    <w:rsid w:val="00E65D3E"/>
    <w:rsid w:val="00E65D87"/>
    <w:rsid w:val="00E65DE5"/>
    <w:rsid w:val="00E65EBB"/>
    <w:rsid w:val="00E66065"/>
    <w:rsid w:val="00E6612A"/>
    <w:rsid w:val="00E661C1"/>
    <w:rsid w:val="00E66268"/>
    <w:rsid w:val="00E6634A"/>
    <w:rsid w:val="00E663A1"/>
    <w:rsid w:val="00E66818"/>
    <w:rsid w:val="00E66831"/>
    <w:rsid w:val="00E66A0A"/>
    <w:rsid w:val="00E66A69"/>
    <w:rsid w:val="00E66ED2"/>
    <w:rsid w:val="00E66EF2"/>
    <w:rsid w:val="00E66F11"/>
    <w:rsid w:val="00E6708F"/>
    <w:rsid w:val="00E670A1"/>
    <w:rsid w:val="00E670DF"/>
    <w:rsid w:val="00E671F2"/>
    <w:rsid w:val="00E6745C"/>
    <w:rsid w:val="00E675AE"/>
    <w:rsid w:val="00E676F5"/>
    <w:rsid w:val="00E67869"/>
    <w:rsid w:val="00E6793F"/>
    <w:rsid w:val="00E67B1F"/>
    <w:rsid w:val="00E67CEF"/>
    <w:rsid w:val="00E67E1A"/>
    <w:rsid w:val="00E7008C"/>
    <w:rsid w:val="00E70094"/>
    <w:rsid w:val="00E701F0"/>
    <w:rsid w:val="00E70473"/>
    <w:rsid w:val="00E70582"/>
    <w:rsid w:val="00E7067B"/>
    <w:rsid w:val="00E70703"/>
    <w:rsid w:val="00E707BE"/>
    <w:rsid w:val="00E708C4"/>
    <w:rsid w:val="00E7091F"/>
    <w:rsid w:val="00E70B24"/>
    <w:rsid w:val="00E70C7D"/>
    <w:rsid w:val="00E70C93"/>
    <w:rsid w:val="00E70EE6"/>
    <w:rsid w:val="00E70F48"/>
    <w:rsid w:val="00E710B1"/>
    <w:rsid w:val="00E71393"/>
    <w:rsid w:val="00E7192C"/>
    <w:rsid w:val="00E71A09"/>
    <w:rsid w:val="00E71B1C"/>
    <w:rsid w:val="00E71B4D"/>
    <w:rsid w:val="00E71D82"/>
    <w:rsid w:val="00E71EF4"/>
    <w:rsid w:val="00E71F2F"/>
    <w:rsid w:val="00E72057"/>
    <w:rsid w:val="00E7205D"/>
    <w:rsid w:val="00E7209A"/>
    <w:rsid w:val="00E722F0"/>
    <w:rsid w:val="00E72573"/>
    <w:rsid w:val="00E725E7"/>
    <w:rsid w:val="00E72698"/>
    <w:rsid w:val="00E7273B"/>
    <w:rsid w:val="00E7288D"/>
    <w:rsid w:val="00E72947"/>
    <w:rsid w:val="00E7297D"/>
    <w:rsid w:val="00E72B89"/>
    <w:rsid w:val="00E72BB8"/>
    <w:rsid w:val="00E72C07"/>
    <w:rsid w:val="00E72F04"/>
    <w:rsid w:val="00E7301E"/>
    <w:rsid w:val="00E730B4"/>
    <w:rsid w:val="00E730E0"/>
    <w:rsid w:val="00E73170"/>
    <w:rsid w:val="00E73573"/>
    <w:rsid w:val="00E736C5"/>
    <w:rsid w:val="00E7399F"/>
    <w:rsid w:val="00E73CE9"/>
    <w:rsid w:val="00E74252"/>
    <w:rsid w:val="00E742DC"/>
    <w:rsid w:val="00E74429"/>
    <w:rsid w:val="00E744BA"/>
    <w:rsid w:val="00E7459F"/>
    <w:rsid w:val="00E746F0"/>
    <w:rsid w:val="00E747C7"/>
    <w:rsid w:val="00E74A10"/>
    <w:rsid w:val="00E74BA5"/>
    <w:rsid w:val="00E74BBF"/>
    <w:rsid w:val="00E74BEA"/>
    <w:rsid w:val="00E74F2F"/>
    <w:rsid w:val="00E74F58"/>
    <w:rsid w:val="00E74FF3"/>
    <w:rsid w:val="00E7516E"/>
    <w:rsid w:val="00E75545"/>
    <w:rsid w:val="00E7585F"/>
    <w:rsid w:val="00E759A8"/>
    <w:rsid w:val="00E75BE9"/>
    <w:rsid w:val="00E75D53"/>
    <w:rsid w:val="00E75EE5"/>
    <w:rsid w:val="00E75F87"/>
    <w:rsid w:val="00E75FAA"/>
    <w:rsid w:val="00E760E6"/>
    <w:rsid w:val="00E7622C"/>
    <w:rsid w:val="00E764AE"/>
    <w:rsid w:val="00E76570"/>
    <w:rsid w:val="00E76614"/>
    <w:rsid w:val="00E7683B"/>
    <w:rsid w:val="00E768E7"/>
    <w:rsid w:val="00E76920"/>
    <w:rsid w:val="00E76974"/>
    <w:rsid w:val="00E76C4D"/>
    <w:rsid w:val="00E76C6B"/>
    <w:rsid w:val="00E76D68"/>
    <w:rsid w:val="00E77008"/>
    <w:rsid w:val="00E77170"/>
    <w:rsid w:val="00E771DC"/>
    <w:rsid w:val="00E7723F"/>
    <w:rsid w:val="00E77397"/>
    <w:rsid w:val="00E7759A"/>
    <w:rsid w:val="00E775C7"/>
    <w:rsid w:val="00E77608"/>
    <w:rsid w:val="00E77738"/>
    <w:rsid w:val="00E77A75"/>
    <w:rsid w:val="00E77AD9"/>
    <w:rsid w:val="00E77D2F"/>
    <w:rsid w:val="00E77D95"/>
    <w:rsid w:val="00E77DA3"/>
    <w:rsid w:val="00E77DF1"/>
    <w:rsid w:val="00E77FE5"/>
    <w:rsid w:val="00E80010"/>
    <w:rsid w:val="00E80150"/>
    <w:rsid w:val="00E80153"/>
    <w:rsid w:val="00E803EC"/>
    <w:rsid w:val="00E8055A"/>
    <w:rsid w:val="00E806D2"/>
    <w:rsid w:val="00E809DD"/>
    <w:rsid w:val="00E80A95"/>
    <w:rsid w:val="00E80BF7"/>
    <w:rsid w:val="00E80E5F"/>
    <w:rsid w:val="00E80EB6"/>
    <w:rsid w:val="00E80ED0"/>
    <w:rsid w:val="00E81290"/>
    <w:rsid w:val="00E813D4"/>
    <w:rsid w:val="00E8141E"/>
    <w:rsid w:val="00E8155C"/>
    <w:rsid w:val="00E81589"/>
    <w:rsid w:val="00E8179B"/>
    <w:rsid w:val="00E81B42"/>
    <w:rsid w:val="00E81BB8"/>
    <w:rsid w:val="00E81CC6"/>
    <w:rsid w:val="00E81D4B"/>
    <w:rsid w:val="00E81DCC"/>
    <w:rsid w:val="00E81ED0"/>
    <w:rsid w:val="00E81F7C"/>
    <w:rsid w:val="00E820A1"/>
    <w:rsid w:val="00E821B9"/>
    <w:rsid w:val="00E82286"/>
    <w:rsid w:val="00E82294"/>
    <w:rsid w:val="00E823C2"/>
    <w:rsid w:val="00E8256C"/>
    <w:rsid w:val="00E82717"/>
    <w:rsid w:val="00E82892"/>
    <w:rsid w:val="00E828DD"/>
    <w:rsid w:val="00E82984"/>
    <w:rsid w:val="00E829A4"/>
    <w:rsid w:val="00E82A02"/>
    <w:rsid w:val="00E82A5B"/>
    <w:rsid w:val="00E82BFC"/>
    <w:rsid w:val="00E82D80"/>
    <w:rsid w:val="00E82E57"/>
    <w:rsid w:val="00E82ECC"/>
    <w:rsid w:val="00E83139"/>
    <w:rsid w:val="00E83233"/>
    <w:rsid w:val="00E833BA"/>
    <w:rsid w:val="00E833E6"/>
    <w:rsid w:val="00E834B3"/>
    <w:rsid w:val="00E83504"/>
    <w:rsid w:val="00E83587"/>
    <w:rsid w:val="00E835FD"/>
    <w:rsid w:val="00E8387A"/>
    <w:rsid w:val="00E838A9"/>
    <w:rsid w:val="00E839BB"/>
    <w:rsid w:val="00E83BF9"/>
    <w:rsid w:val="00E83C65"/>
    <w:rsid w:val="00E83CB3"/>
    <w:rsid w:val="00E83F77"/>
    <w:rsid w:val="00E8415C"/>
    <w:rsid w:val="00E84303"/>
    <w:rsid w:val="00E84305"/>
    <w:rsid w:val="00E8432A"/>
    <w:rsid w:val="00E846F5"/>
    <w:rsid w:val="00E847CD"/>
    <w:rsid w:val="00E84879"/>
    <w:rsid w:val="00E8489F"/>
    <w:rsid w:val="00E84962"/>
    <w:rsid w:val="00E84B2C"/>
    <w:rsid w:val="00E84BE8"/>
    <w:rsid w:val="00E84BFE"/>
    <w:rsid w:val="00E84DB2"/>
    <w:rsid w:val="00E84EF5"/>
    <w:rsid w:val="00E851FD"/>
    <w:rsid w:val="00E85650"/>
    <w:rsid w:val="00E857BE"/>
    <w:rsid w:val="00E859D6"/>
    <w:rsid w:val="00E85A54"/>
    <w:rsid w:val="00E85B9F"/>
    <w:rsid w:val="00E85D49"/>
    <w:rsid w:val="00E85DFB"/>
    <w:rsid w:val="00E85F51"/>
    <w:rsid w:val="00E860D6"/>
    <w:rsid w:val="00E86414"/>
    <w:rsid w:val="00E86AB2"/>
    <w:rsid w:val="00E86B19"/>
    <w:rsid w:val="00E86E84"/>
    <w:rsid w:val="00E86FF9"/>
    <w:rsid w:val="00E87261"/>
    <w:rsid w:val="00E8758F"/>
    <w:rsid w:val="00E8759D"/>
    <w:rsid w:val="00E876B2"/>
    <w:rsid w:val="00E877A4"/>
    <w:rsid w:val="00E877D0"/>
    <w:rsid w:val="00E87997"/>
    <w:rsid w:val="00E8799E"/>
    <w:rsid w:val="00E879B8"/>
    <w:rsid w:val="00E87A11"/>
    <w:rsid w:val="00E87C51"/>
    <w:rsid w:val="00E87C93"/>
    <w:rsid w:val="00E87D39"/>
    <w:rsid w:val="00E87DF8"/>
    <w:rsid w:val="00E87E74"/>
    <w:rsid w:val="00E87E7F"/>
    <w:rsid w:val="00E87E8C"/>
    <w:rsid w:val="00E87FA1"/>
    <w:rsid w:val="00E90095"/>
    <w:rsid w:val="00E900C0"/>
    <w:rsid w:val="00E900F7"/>
    <w:rsid w:val="00E90365"/>
    <w:rsid w:val="00E903CA"/>
    <w:rsid w:val="00E905CF"/>
    <w:rsid w:val="00E90773"/>
    <w:rsid w:val="00E90939"/>
    <w:rsid w:val="00E90B45"/>
    <w:rsid w:val="00E90BFC"/>
    <w:rsid w:val="00E90E9C"/>
    <w:rsid w:val="00E90FDB"/>
    <w:rsid w:val="00E91057"/>
    <w:rsid w:val="00E9143D"/>
    <w:rsid w:val="00E9156F"/>
    <w:rsid w:val="00E91794"/>
    <w:rsid w:val="00E919DC"/>
    <w:rsid w:val="00E91AD7"/>
    <w:rsid w:val="00E91BBE"/>
    <w:rsid w:val="00E91BD8"/>
    <w:rsid w:val="00E91C85"/>
    <w:rsid w:val="00E91D57"/>
    <w:rsid w:val="00E91F97"/>
    <w:rsid w:val="00E9202E"/>
    <w:rsid w:val="00E920CA"/>
    <w:rsid w:val="00E922F5"/>
    <w:rsid w:val="00E923B7"/>
    <w:rsid w:val="00E92472"/>
    <w:rsid w:val="00E924C4"/>
    <w:rsid w:val="00E925B0"/>
    <w:rsid w:val="00E928EC"/>
    <w:rsid w:val="00E92A03"/>
    <w:rsid w:val="00E92B32"/>
    <w:rsid w:val="00E92B40"/>
    <w:rsid w:val="00E93002"/>
    <w:rsid w:val="00E930E8"/>
    <w:rsid w:val="00E93301"/>
    <w:rsid w:val="00E93536"/>
    <w:rsid w:val="00E9377E"/>
    <w:rsid w:val="00E93A3E"/>
    <w:rsid w:val="00E93B9D"/>
    <w:rsid w:val="00E93BA9"/>
    <w:rsid w:val="00E93BD9"/>
    <w:rsid w:val="00E93F85"/>
    <w:rsid w:val="00E94284"/>
    <w:rsid w:val="00E9429F"/>
    <w:rsid w:val="00E945A6"/>
    <w:rsid w:val="00E9460D"/>
    <w:rsid w:val="00E948DC"/>
    <w:rsid w:val="00E948DD"/>
    <w:rsid w:val="00E94A69"/>
    <w:rsid w:val="00E94AA1"/>
    <w:rsid w:val="00E94C40"/>
    <w:rsid w:val="00E94C7B"/>
    <w:rsid w:val="00E95075"/>
    <w:rsid w:val="00E951E3"/>
    <w:rsid w:val="00E9520F"/>
    <w:rsid w:val="00E95446"/>
    <w:rsid w:val="00E95671"/>
    <w:rsid w:val="00E95B97"/>
    <w:rsid w:val="00E95BA3"/>
    <w:rsid w:val="00E95CD7"/>
    <w:rsid w:val="00E95D2F"/>
    <w:rsid w:val="00E95E58"/>
    <w:rsid w:val="00E95E67"/>
    <w:rsid w:val="00E95F3F"/>
    <w:rsid w:val="00E960D3"/>
    <w:rsid w:val="00E96294"/>
    <w:rsid w:val="00E962AF"/>
    <w:rsid w:val="00E96300"/>
    <w:rsid w:val="00E965D3"/>
    <w:rsid w:val="00E9696E"/>
    <w:rsid w:val="00E9699C"/>
    <w:rsid w:val="00E96B1F"/>
    <w:rsid w:val="00E96B87"/>
    <w:rsid w:val="00E96BB3"/>
    <w:rsid w:val="00E96BC5"/>
    <w:rsid w:val="00E96C4A"/>
    <w:rsid w:val="00E96C65"/>
    <w:rsid w:val="00E97126"/>
    <w:rsid w:val="00E97175"/>
    <w:rsid w:val="00E97274"/>
    <w:rsid w:val="00E97495"/>
    <w:rsid w:val="00E976C2"/>
    <w:rsid w:val="00E977FB"/>
    <w:rsid w:val="00E97B3D"/>
    <w:rsid w:val="00E97D6C"/>
    <w:rsid w:val="00E97FDA"/>
    <w:rsid w:val="00EA0118"/>
    <w:rsid w:val="00EA0155"/>
    <w:rsid w:val="00EA0691"/>
    <w:rsid w:val="00EA091C"/>
    <w:rsid w:val="00EA092D"/>
    <w:rsid w:val="00EA0A42"/>
    <w:rsid w:val="00EA0B3E"/>
    <w:rsid w:val="00EA0B57"/>
    <w:rsid w:val="00EA0DF2"/>
    <w:rsid w:val="00EA0E20"/>
    <w:rsid w:val="00EA0F94"/>
    <w:rsid w:val="00EA0F95"/>
    <w:rsid w:val="00EA1139"/>
    <w:rsid w:val="00EA119F"/>
    <w:rsid w:val="00EA136F"/>
    <w:rsid w:val="00EA1441"/>
    <w:rsid w:val="00EA14EB"/>
    <w:rsid w:val="00EA152D"/>
    <w:rsid w:val="00EA15D4"/>
    <w:rsid w:val="00EA177C"/>
    <w:rsid w:val="00EA186C"/>
    <w:rsid w:val="00EA1A3D"/>
    <w:rsid w:val="00EA1B83"/>
    <w:rsid w:val="00EA1C50"/>
    <w:rsid w:val="00EA1C8B"/>
    <w:rsid w:val="00EA1D90"/>
    <w:rsid w:val="00EA1EEE"/>
    <w:rsid w:val="00EA219D"/>
    <w:rsid w:val="00EA21A5"/>
    <w:rsid w:val="00EA24E1"/>
    <w:rsid w:val="00EA2A0D"/>
    <w:rsid w:val="00EA2C03"/>
    <w:rsid w:val="00EA2C80"/>
    <w:rsid w:val="00EA2FE7"/>
    <w:rsid w:val="00EA30E0"/>
    <w:rsid w:val="00EA30F5"/>
    <w:rsid w:val="00EA3281"/>
    <w:rsid w:val="00EA3332"/>
    <w:rsid w:val="00EA3494"/>
    <w:rsid w:val="00EA374E"/>
    <w:rsid w:val="00EA3B2B"/>
    <w:rsid w:val="00EA3C4E"/>
    <w:rsid w:val="00EA3D1F"/>
    <w:rsid w:val="00EA3D62"/>
    <w:rsid w:val="00EA3E8D"/>
    <w:rsid w:val="00EA400F"/>
    <w:rsid w:val="00EA4030"/>
    <w:rsid w:val="00EA41B5"/>
    <w:rsid w:val="00EA41C5"/>
    <w:rsid w:val="00EA41E1"/>
    <w:rsid w:val="00EA41EE"/>
    <w:rsid w:val="00EA421C"/>
    <w:rsid w:val="00EA433A"/>
    <w:rsid w:val="00EA43D5"/>
    <w:rsid w:val="00EA43FB"/>
    <w:rsid w:val="00EA4494"/>
    <w:rsid w:val="00EA4585"/>
    <w:rsid w:val="00EA474A"/>
    <w:rsid w:val="00EA47D2"/>
    <w:rsid w:val="00EA4948"/>
    <w:rsid w:val="00EA499E"/>
    <w:rsid w:val="00EA4B0C"/>
    <w:rsid w:val="00EA4C73"/>
    <w:rsid w:val="00EA4EC9"/>
    <w:rsid w:val="00EA51BA"/>
    <w:rsid w:val="00EA51DE"/>
    <w:rsid w:val="00EA529D"/>
    <w:rsid w:val="00EA5333"/>
    <w:rsid w:val="00EA53A1"/>
    <w:rsid w:val="00EA540D"/>
    <w:rsid w:val="00EA55B4"/>
    <w:rsid w:val="00EA55DA"/>
    <w:rsid w:val="00EA56E4"/>
    <w:rsid w:val="00EA5738"/>
    <w:rsid w:val="00EA5784"/>
    <w:rsid w:val="00EA57C4"/>
    <w:rsid w:val="00EA5855"/>
    <w:rsid w:val="00EA5894"/>
    <w:rsid w:val="00EA5A10"/>
    <w:rsid w:val="00EA5A78"/>
    <w:rsid w:val="00EA5ABA"/>
    <w:rsid w:val="00EA613B"/>
    <w:rsid w:val="00EA6390"/>
    <w:rsid w:val="00EA63E1"/>
    <w:rsid w:val="00EA6460"/>
    <w:rsid w:val="00EA647C"/>
    <w:rsid w:val="00EA64B2"/>
    <w:rsid w:val="00EA6583"/>
    <w:rsid w:val="00EA66E4"/>
    <w:rsid w:val="00EA6953"/>
    <w:rsid w:val="00EA6989"/>
    <w:rsid w:val="00EA6A09"/>
    <w:rsid w:val="00EA6B2E"/>
    <w:rsid w:val="00EA6B9F"/>
    <w:rsid w:val="00EA6D1A"/>
    <w:rsid w:val="00EA6D6F"/>
    <w:rsid w:val="00EA6E5B"/>
    <w:rsid w:val="00EA7096"/>
    <w:rsid w:val="00EA7745"/>
    <w:rsid w:val="00EA7804"/>
    <w:rsid w:val="00EA79A1"/>
    <w:rsid w:val="00EA7A3E"/>
    <w:rsid w:val="00EA7AC2"/>
    <w:rsid w:val="00EA7AC4"/>
    <w:rsid w:val="00EA7B0D"/>
    <w:rsid w:val="00EA7D00"/>
    <w:rsid w:val="00EB0222"/>
    <w:rsid w:val="00EB02C4"/>
    <w:rsid w:val="00EB0378"/>
    <w:rsid w:val="00EB05A9"/>
    <w:rsid w:val="00EB0752"/>
    <w:rsid w:val="00EB0792"/>
    <w:rsid w:val="00EB0918"/>
    <w:rsid w:val="00EB0A0D"/>
    <w:rsid w:val="00EB0BD0"/>
    <w:rsid w:val="00EB0BE9"/>
    <w:rsid w:val="00EB0F39"/>
    <w:rsid w:val="00EB0FCB"/>
    <w:rsid w:val="00EB1011"/>
    <w:rsid w:val="00EB119C"/>
    <w:rsid w:val="00EB1222"/>
    <w:rsid w:val="00EB132F"/>
    <w:rsid w:val="00EB137A"/>
    <w:rsid w:val="00EB13EE"/>
    <w:rsid w:val="00EB1524"/>
    <w:rsid w:val="00EB15A5"/>
    <w:rsid w:val="00EB1618"/>
    <w:rsid w:val="00EB1746"/>
    <w:rsid w:val="00EB1854"/>
    <w:rsid w:val="00EB18A9"/>
    <w:rsid w:val="00EB18EC"/>
    <w:rsid w:val="00EB1A02"/>
    <w:rsid w:val="00EB1A92"/>
    <w:rsid w:val="00EB1B8D"/>
    <w:rsid w:val="00EB1E98"/>
    <w:rsid w:val="00EB1F49"/>
    <w:rsid w:val="00EB2022"/>
    <w:rsid w:val="00EB2089"/>
    <w:rsid w:val="00EB213F"/>
    <w:rsid w:val="00EB2155"/>
    <w:rsid w:val="00EB21E8"/>
    <w:rsid w:val="00EB2236"/>
    <w:rsid w:val="00EB23D0"/>
    <w:rsid w:val="00EB24B0"/>
    <w:rsid w:val="00EB24BD"/>
    <w:rsid w:val="00EB2598"/>
    <w:rsid w:val="00EB25BC"/>
    <w:rsid w:val="00EB2624"/>
    <w:rsid w:val="00EB2626"/>
    <w:rsid w:val="00EB2690"/>
    <w:rsid w:val="00EB282B"/>
    <w:rsid w:val="00EB2B69"/>
    <w:rsid w:val="00EB2C5E"/>
    <w:rsid w:val="00EB2D69"/>
    <w:rsid w:val="00EB2DE6"/>
    <w:rsid w:val="00EB2F04"/>
    <w:rsid w:val="00EB2F94"/>
    <w:rsid w:val="00EB2FC3"/>
    <w:rsid w:val="00EB303D"/>
    <w:rsid w:val="00EB32FB"/>
    <w:rsid w:val="00EB3495"/>
    <w:rsid w:val="00EB40EA"/>
    <w:rsid w:val="00EB4197"/>
    <w:rsid w:val="00EB440B"/>
    <w:rsid w:val="00EB4967"/>
    <w:rsid w:val="00EB49AB"/>
    <w:rsid w:val="00EB4D66"/>
    <w:rsid w:val="00EB506C"/>
    <w:rsid w:val="00EB50B1"/>
    <w:rsid w:val="00EB533C"/>
    <w:rsid w:val="00EB53CC"/>
    <w:rsid w:val="00EB5452"/>
    <w:rsid w:val="00EB5583"/>
    <w:rsid w:val="00EB59C6"/>
    <w:rsid w:val="00EB5A1F"/>
    <w:rsid w:val="00EB5A98"/>
    <w:rsid w:val="00EB5CC5"/>
    <w:rsid w:val="00EB5D51"/>
    <w:rsid w:val="00EB5D8B"/>
    <w:rsid w:val="00EB5DF0"/>
    <w:rsid w:val="00EB5E5C"/>
    <w:rsid w:val="00EB5FA3"/>
    <w:rsid w:val="00EB62E9"/>
    <w:rsid w:val="00EB64D4"/>
    <w:rsid w:val="00EB67EA"/>
    <w:rsid w:val="00EB6B63"/>
    <w:rsid w:val="00EB6BCF"/>
    <w:rsid w:val="00EB6D06"/>
    <w:rsid w:val="00EB6D12"/>
    <w:rsid w:val="00EB6D3B"/>
    <w:rsid w:val="00EB6DCF"/>
    <w:rsid w:val="00EB6EAC"/>
    <w:rsid w:val="00EB7087"/>
    <w:rsid w:val="00EB749E"/>
    <w:rsid w:val="00EB7505"/>
    <w:rsid w:val="00EB754E"/>
    <w:rsid w:val="00EB777D"/>
    <w:rsid w:val="00EB7984"/>
    <w:rsid w:val="00EB7A97"/>
    <w:rsid w:val="00EB7AA7"/>
    <w:rsid w:val="00EB7AE5"/>
    <w:rsid w:val="00EC013B"/>
    <w:rsid w:val="00EC022D"/>
    <w:rsid w:val="00EC0442"/>
    <w:rsid w:val="00EC048A"/>
    <w:rsid w:val="00EC05E9"/>
    <w:rsid w:val="00EC060F"/>
    <w:rsid w:val="00EC0838"/>
    <w:rsid w:val="00EC095A"/>
    <w:rsid w:val="00EC0B1D"/>
    <w:rsid w:val="00EC0BAE"/>
    <w:rsid w:val="00EC0C44"/>
    <w:rsid w:val="00EC0D15"/>
    <w:rsid w:val="00EC0D84"/>
    <w:rsid w:val="00EC0E83"/>
    <w:rsid w:val="00EC109A"/>
    <w:rsid w:val="00EC12E5"/>
    <w:rsid w:val="00EC1466"/>
    <w:rsid w:val="00EC15C6"/>
    <w:rsid w:val="00EC16CC"/>
    <w:rsid w:val="00EC16E4"/>
    <w:rsid w:val="00EC185E"/>
    <w:rsid w:val="00EC18A5"/>
    <w:rsid w:val="00EC19AB"/>
    <w:rsid w:val="00EC1C34"/>
    <w:rsid w:val="00EC1D17"/>
    <w:rsid w:val="00EC1EDE"/>
    <w:rsid w:val="00EC2028"/>
    <w:rsid w:val="00EC20B3"/>
    <w:rsid w:val="00EC212C"/>
    <w:rsid w:val="00EC21AC"/>
    <w:rsid w:val="00EC2210"/>
    <w:rsid w:val="00EC2247"/>
    <w:rsid w:val="00EC2381"/>
    <w:rsid w:val="00EC2455"/>
    <w:rsid w:val="00EC2531"/>
    <w:rsid w:val="00EC25D6"/>
    <w:rsid w:val="00EC27E6"/>
    <w:rsid w:val="00EC2A18"/>
    <w:rsid w:val="00EC2AC3"/>
    <w:rsid w:val="00EC2BB0"/>
    <w:rsid w:val="00EC2D08"/>
    <w:rsid w:val="00EC2E24"/>
    <w:rsid w:val="00EC30A0"/>
    <w:rsid w:val="00EC3101"/>
    <w:rsid w:val="00EC334B"/>
    <w:rsid w:val="00EC3449"/>
    <w:rsid w:val="00EC3611"/>
    <w:rsid w:val="00EC3795"/>
    <w:rsid w:val="00EC37E1"/>
    <w:rsid w:val="00EC39D9"/>
    <w:rsid w:val="00EC3DBE"/>
    <w:rsid w:val="00EC3E51"/>
    <w:rsid w:val="00EC3F77"/>
    <w:rsid w:val="00EC4008"/>
    <w:rsid w:val="00EC429F"/>
    <w:rsid w:val="00EC455F"/>
    <w:rsid w:val="00EC45ED"/>
    <w:rsid w:val="00EC4610"/>
    <w:rsid w:val="00EC4686"/>
    <w:rsid w:val="00EC46D6"/>
    <w:rsid w:val="00EC489C"/>
    <w:rsid w:val="00EC494E"/>
    <w:rsid w:val="00EC49E5"/>
    <w:rsid w:val="00EC4B4E"/>
    <w:rsid w:val="00EC4CEC"/>
    <w:rsid w:val="00EC4DE6"/>
    <w:rsid w:val="00EC4E24"/>
    <w:rsid w:val="00EC4F78"/>
    <w:rsid w:val="00EC509D"/>
    <w:rsid w:val="00EC50DF"/>
    <w:rsid w:val="00EC52AF"/>
    <w:rsid w:val="00EC5313"/>
    <w:rsid w:val="00EC5320"/>
    <w:rsid w:val="00EC53C4"/>
    <w:rsid w:val="00EC53FC"/>
    <w:rsid w:val="00EC54D0"/>
    <w:rsid w:val="00EC559D"/>
    <w:rsid w:val="00EC5610"/>
    <w:rsid w:val="00EC5817"/>
    <w:rsid w:val="00EC58DE"/>
    <w:rsid w:val="00EC5940"/>
    <w:rsid w:val="00EC59B2"/>
    <w:rsid w:val="00EC5B0D"/>
    <w:rsid w:val="00EC5C88"/>
    <w:rsid w:val="00EC5C93"/>
    <w:rsid w:val="00EC5E79"/>
    <w:rsid w:val="00EC633C"/>
    <w:rsid w:val="00EC638D"/>
    <w:rsid w:val="00EC63D4"/>
    <w:rsid w:val="00EC63FA"/>
    <w:rsid w:val="00EC6771"/>
    <w:rsid w:val="00EC6887"/>
    <w:rsid w:val="00EC6C07"/>
    <w:rsid w:val="00EC6C58"/>
    <w:rsid w:val="00EC6DEA"/>
    <w:rsid w:val="00EC7099"/>
    <w:rsid w:val="00EC711A"/>
    <w:rsid w:val="00EC71A0"/>
    <w:rsid w:val="00EC71FE"/>
    <w:rsid w:val="00EC731F"/>
    <w:rsid w:val="00EC73DC"/>
    <w:rsid w:val="00EC745F"/>
    <w:rsid w:val="00EC74D6"/>
    <w:rsid w:val="00EC76F4"/>
    <w:rsid w:val="00EC77C0"/>
    <w:rsid w:val="00EC77F7"/>
    <w:rsid w:val="00EC7810"/>
    <w:rsid w:val="00EC7D32"/>
    <w:rsid w:val="00EC7EE6"/>
    <w:rsid w:val="00ED008F"/>
    <w:rsid w:val="00ED00F3"/>
    <w:rsid w:val="00ED01ED"/>
    <w:rsid w:val="00ED0570"/>
    <w:rsid w:val="00ED06F9"/>
    <w:rsid w:val="00ED073D"/>
    <w:rsid w:val="00ED080B"/>
    <w:rsid w:val="00ED088E"/>
    <w:rsid w:val="00ED092B"/>
    <w:rsid w:val="00ED0970"/>
    <w:rsid w:val="00ED0AE7"/>
    <w:rsid w:val="00ED0B93"/>
    <w:rsid w:val="00ED0D46"/>
    <w:rsid w:val="00ED0EEE"/>
    <w:rsid w:val="00ED1116"/>
    <w:rsid w:val="00ED1155"/>
    <w:rsid w:val="00ED11B4"/>
    <w:rsid w:val="00ED121C"/>
    <w:rsid w:val="00ED142E"/>
    <w:rsid w:val="00ED14F0"/>
    <w:rsid w:val="00ED1526"/>
    <w:rsid w:val="00ED17B7"/>
    <w:rsid w:val="00ED18EA"/>
    <w:rsid w:val="00ED1933"/>
    <w:rsid w:val="00ED194B"/>
    <w:rsid w:val="00ED1A27"/>
    <w:rsid w:val="00ED1AEE"/>
    <w:rsid w:val="00ED1B1B"/>
    <w:rsid w:val="00ED1CFD"/>
    <w:rsid w:val="00ED1E58"/>
    <w:rsid w:val="00ED1F49"/>
    <w:rsid w:val="00ED1F7E"/>
    <w:rsid w:val="00ED2081"/>
    <w:rsid w:val="00ED2241"/>
    <w:rsid w:val="00ED22FB"/>
    <w:rsid w:val="00ED263E"/>
    <w:rsid w:val="00ED27B3"/>
    <w:rsid w:val="00ED28C8"/>
    <w:rsid w:val="00ED2C4C"/>
    <w:rsid w:val="00ED2E77"/>
    <w:rsid w:val="00ED2F9E"/>
    <w:rsid w:val="00ED3026"/>
    <w:rsid w:val="00ED30BE"/>
    <w:rsid w:val="00ED30F0"/>
    <w:rsid w:val="00ED3254"/>
    <w:rsid w:val="00ED3279"/>
    <w:rsid w:val="00ED328D"/>
    <w:rsid w:val="00ED35A1"/>
    <w:rsid w:val="00ED3639"/>
    <w:rsid w:val="00ED36EB"/>
    <w:rsid w:val="00ED3868"/>
    <w:rsid w:val="00ED3994"/>
    <w:rsid w:val="00ED3ABE"/>
    <w:rsid w:val="00ED3AFB"/>
    <w:rsid w:val="00ED3E88"/>
    <w:rsid w:val="00ED3F0E"/>
    <w:rsid w:val="00ED3F88"/>
    <w:rsid w:val="00ED41B8"/>
    <w:rsid w:val="00ED4245"/>
    <w:rsid w:val="00ED438E"/>
    <w:rsid w:val="00ED461B"/>
    <w:rsid w:val="00ED475C"/>
    <w:rsid w:val="00ED4876"/>
    <w:rsid w:val="00ED48B3"/>
    <w:rsid w:val="00ED492D"/>
    <w:rsid w:val="00ED4937"/>
    <w:rsid w:val="00ED4BBF"/>
    <w:rsid w:val="00ED4FC1"/>
    <w:rsid w:val="00ED502C"/>
    <w:rsid w:val="00ED5223"/>
    <w:rsid w:val="00ED528C"/>
    <w:rsid w:val="00ED52D0"/>
    <w:rsid w:val="00ED5389"/>
    <w:rsid w:val="00ED540D"/>
    <w:rsid w:val="00ED5638"/>
    <w:rsid w:val="00ED565B"/>
    <w:rsid w:val="00ED56B9"/>
    <w:rsid w:val="00ED5715"/>
    <w:rsid w:val="00ED57CC"/>
    <w:rsid w:val="00ED5858"/>
    <w:rsid w:val="00ED593A"/>
    <w:rsid w:val="00ED5AD9"/>
    <w:rsid w:val="00ED5C54"/>
    <w:rsid w:val="00ED5D62"/>
    <w:rsid w:val="00ED5F19"/>
    <w:rsid w:val="00ED6101"/>
    <w:rsid w:val="00ED6466"/>
    <w:rsid w:val="00ED6763"/>
    <w:rsid w:val="00ED68EE"/>
    <w:rsid w:val="00ED6961"/>
    <w:rsid w:val="00ED6966"/>
    <w:rsid w:val="00ED6A37"/>
    <w:rsid w:val="00ED6B3F"/>
    <w:rsid w:val="00ED71A7"/>
    <w:rsid w:val="00ED71C8"/>
    <w:rsid w:val="00ED7218"/>
    <w:rsid w:val="00ED72AA"/>
    <w:rsid w:val="00ED7793"/>
    <w:rsid w:val="00ED7815"/>
    <w:rsid w:val="00ED7904"/>
    <w:rsid w:val="00ED7926"/>
    <w:rsid w:val="00ED7ABA"/>
    <w:rsid w:val="00ED7EA8"/>
    <w:rsid w:val="00ED7EEA"/>
    <w:rsid w:val="00ED7F60"/>
    <w:rsid w:val="00EE0002"/>
    <w:rsid w:val="00EE0343"/>
    <w:rsid w:val="00EE0581"/>
    <w:rsid w:val="00EE05BA"/>
    <w:rsid w:val="00EE05C0"/>
    <w:rsid w:val="00EE075B"/>
    <w:rsid w:val="00EE07F9"/>
    <w:rsid w:val="00EE0910"/>
    <w:rsid w:val="00EE0937"/>
    <w:rsid w:val="00EE09CD"/>
    <w:rsid w:val="00EE0EFE"/>
    <w:rsid w:val="00EE0FCC"/>
    <w:rsid w:val="00EE0FED"/>
    <w:rsid w:val="00EE1034"/>
    <w:rsid w:val="00EE1083"/>
    <w:rsid w:val="00EE116B"/>
    <w:rsid w:val="00EE1307"/>
    <w:rsid w:val="00EE133F"/>
    <w:rsid w:val="00EE1628"/>
    <w:rsid w:val="00EE162A"/>
    <w:rsid w:val="00EE1650"/>
    <w:rsid w:val="00EE182A"/>
    <w:rsid w:val="00EE1832"/>
    <w:rsid w:val="00EE18E3"/>
    <w:rsid w:val="00EE1941"/>
    <w:rsid w:val="00EE1B21"/>
    <w:rsid w:val="00EE1B2C"/>
    <w:rsid w:val="00EE1B85"/>
    <w:rsid w:val="00EE1D42"/>
    <w:rsid w:val="00EE2033"/>
    <w:rsid w:val="00EE2113"/>
    <w:rsid w:val="00EE23A3"/>
    <w:rsid w:val="00EE2517"/>
    <w:rsid w:val="00EE26C1"/>
    <w:rsid w:val="00EE27B5"/>
    <w:rsid w:val="00EE2808"/>
    <w:rsid w:val="00EE287D"/>
    <w:rsid w:val="00EE28DA"/>
    <w:rsid w:val="00EE293F"/>
    <w:rsid w:val="00EE2A99"/>
    <w:rsid w:val="00EE2C75"/>
    <w:rsid w:val="00EE2CC1"/>
    <w:rsid w:val="00EE2FFD"/>
    <w:rsid w:val="00EE3109"/>
    <w:rsid w:val="00EE3283"/>
    <w:rsid w:val="00EE35B5"/>
    <w:rsid w:val="00EE35F6"/>
    <w:rsid w:val="00EE3676"/>
    <w:rsid w:val="00EE37B6"/>
    <w:rsid w:val="00EE3A8F"/>
    <w:rsid w:val="00EE3B54"/>
    <w:rsid w:val="00EE3C11"/>
    <w:rsid w:val="00EE3D0E"/>
    <w:rsid w:val="00EE3D48"/>
    <w:rsid w:val="00EE3F41"/>
    <w:rsid w:val="00EE44B2"/>
    <w:rsid w:val="00EE44BC"/>
    <w:rsid w:val="00EE4772"/>
    <w:rsid w:val="00EE4A2C"/>
    <w:rsid w:val="00EE4AB0"/>
    <w:rsid w:val="00EE4BE6"/>
    <w:rsid w:val="00EE4D93"/>
    <w:rsid w:val="00EE4DF5"/>
    <w:rsid w:val="00EE4E67"/>
    <w:rsid w:val="00EE4FB4"/>
    <w:rsid w:val="00EE5180"/>
    <w:rsid w:val="00EE55FC"/>
    <w:rsid w:val="00EE5630"/>
    <w:rsid w:val="00EE57A8"/>
    <w:rsid w:val="00EE5AFB"/>
    <w:rsid w:val="00EE5BC9"/>
    <w:rsid w:val="00EE5BE8"/>
    <w:rsid w:val="00EE5D31"/>
    <w:rsid w:val="00EE65CA"/>
    <w:rsid w:val="00EE68AF"/>
    <w:rsid w:val="00EE68C3"/>
    <w:rsid w:val="00EE69CE"/>
    <w:rsid w:val="00EE6A4C"/>
    <w:rsid w:val="00EE6AC5"/>
    <w:rsid w:val="00EE713C"/>
    <w:rsid w:val="00EE72C4"/>
    <w:rsid w:val="00EE7343"/>
    <w:rsid w:val="00EE73C7"/>
    <w:rsid w:val="00EE73ED"/>
    <w:rsid w:val="00EE7726"/>
    <w:rsid w:val="00EE7A0E"/>
    <w:rsid w:val="00EE7B0B"/>
    <w:rsid w:val="00EE7E61"/>
    <w:rsid w:val="00EE7EA1"/>
    <w:rsid w:val="00EF0031"/>
    <w:rsid w:val="00EF055B"/>
    <w:rsid w:val="00EF05E6"/>
    <w:rsid w:val="00EF06B3"/>
    <w:rsid w:val="00EF06BE"/>
    <w:rsid w:val="00EF077C"/>
    <w:rsid w:val="00EF09FA"/>
    <w:rsid w:val="00EF0E2E"/>
    <w:rsid w:val="00EF0E83"/>
    <w:rsid w:val="00EF0F6D"/>
    <w:rsid w:val="00EF0FC1"/>
    <w:rsid w:val="00EF1223"/>
    <w:rsid w:val="00EF1383"/>
    <w:rsid w:val="00EF1620"/>
    <w:rsid w:val="00EF16BE"/>
    <w:rsid w:val="00EF1809"/>
    <w:rsid w:val="00EF180D"/>
    <w:rsid w:val="00EF1AEE"/>
    <w:rsid w:val="00EF1F71"/>
    <w:rsid w:val="00EF24DB"/>
    <w:rsid w:val="00EF24EB"/>
    <w:rsid w:val="00EF268C"/>
    <w:rsid w:val="00EF2BA7"/>
    <w:rsid w:val="00EF2DC1"/>
    <w:rsid w:val="00EF30AE"/>
    <w:rsid w:val="00EF31A8"/>
    <w:rsid w:val="00EF3229"/>
    <w:rsid w:val="00EF332A"/>
    <w:rsid w:val="00EF3614"/>
    <w:rsid w:val="00EF36F0"/>
    <w:rsid w:val="00EF39B2"/>
    <w:rsid w:val="00EF39B7"/>
    <w:rsid w:val="00EF3A05"/>
    <w:rsid w:val="00EF3B1C"/>
    <w:rsid w:val="00EF3B1E"/>
    <w:rsid w:val="00EF3CC6"/>
    <w:rsid w:val="00EF3E04"/>
    <w:rsid w:val="00EF3E7B"/>
    <w:rsid w:val="00EF3FC6"/>
    <w:rsid w:val="00EF4058"/>
    <w:rsid w:val="00EF40B1"/>
    <w:rsid w:val="00EF40FA"/>
    <w:rsid w:val="00EF417A"/>
    <w:rsid w:val="00EF417C"/>
    <w:rsid w:val="00EF42A5"/>
    <w:rsid w:val="00EF4517"/>
    <w:rsid w:val="00EF4576"/>
    <w:rsid w:val="00EF45F9"/>
    <w:rsid w:val="00EF466E"/>
    <w:rsid w:val="00EF46DA"/>
    <w:rsid w:val="00EF470C"/>
    <w:rsid w:val="00EF4872"/>
    <w:rsid w:val="00EF4B87"/>
    <w:rsid w:val="00EF4BF1"/>
    <w:rsid w:val="00EF4DFC"/>
    <w:rsid w:val="00EF4F6C"/>
    <w:rsid w:val="00EF5016"/>
    <w:rsid w:val="00EF50E3"/>
    <w:rsid w:val="00EF51B9"/>
    <w:rsid w:val="00EF51E8"/>
    <w:rsid w:val="00EF5284"/>
    <w:rsid w:val="00EF52F8"/>
    <w:rsid w:val="00EF5396"/>
    <w:rsid w:val="00EF53E7"/>
    <w:rsid w:val="00EF555C"/>
    <w:rsid w:val="00EF5657"/>
    <w:rsid w:val="00EF5A76"/>
    <w:rsid w:val="00EF5B86"/>
    <w:rsid w:val="00EF5BA6"/>
    <w:rsid w:val="00EF5CA6"/>
    <w:rsid w:val="00EF5D16"/>
    <w:rsid w:val="00EF5D98"/>
    <w:rsid w:val="00EF5DF1"/>
    <w:rsid w:val="00EF6393"/>
    <w:rsid w:val="00EF6432"/>
    <w:rsid w:val="00EF6454"/>
    <w:rsid w:val="00EF64FE"/>
    <w:rsid w:val="00EF658B"/>
    <w:rsid w:val="00EF65DD"/>
    <w:rsid w:val="00EF6686"/>
    <w:rsid w:val="00EF6701"/>
    <w:rsid w:val="00EF6743"/>
    <w:rsid w:val="00EF67BF"/>
    <w:rsid w:val="00EF6C94"/>
    <w:rsid w:val="00EF6D67"/>
    <w:rsid w:val="00EF6D81"/>
    <w:rsid w:val="00EF6D86"/>
    <w:rsid w:val="00EF6EA2"/>
    <w:rsid w:val="00EF6FB9"/>
    <w:rsid w:val="00EF6FDF"/>
    <w:rsid w:val="00EF70C1"/>
    <w:rsid w:val="00EF715A"/>
    <w:rsid w:val="00EF7188"/>
    <w:rsid w:val="00EF7995"/>
    <w:rsid w:val="00EF7AA1"/>
    <w:rsid w:val="00EF7E94"/>
    <w:rsid w:val="00F00031"/>
    <w:rsid w:val="00F002D9"/>
    <w:rsid w:val="00F005A6"/>
    <w:rsid w:val="00F00706"/>
    <w:rsid w:val="00F00795"/>
    <w:rsid w:val="00F008D5"/>
    <w:rsid w:val="00F009E0"/>
    <w:rsid w:val="00F00BB8"/>
    <w:rsid w:val="00F011B9"/>
    <w:rsid w:val="00F0122D"/>
    <w:rsid w:val="00F01396"/>
    <w:rsid w:val="00F01417"/>
    <w:rsid w:val="00F01462"/>
    <w:rsid w:val="00F014FA"/>
    <w:rsid w:val="00F0156B"/>
    <w:rsid w:val="00F0164F"/>
    <w:rsid w:val="00F019EE"/>
    <w:rsid w:val="00F01D20"/>
    <w:rsid w:val="00F01D37"/>
    <w:rsid w:val="00F01D63"/>
    <w:rsid w:val="00F01D95"/>
    <w:rsid w:val="00F01E29"/>
    <w:rsid w:val="00F020E1"/>
    <w:rsid w:val="00F02172"/>
    <w:rsid w:val="00F022D5"/>
    <w:rsid w:val="00F02308"/>
    <w:rsid w:val="00F024B4"/>
    <w:rsid w:val="00F02521"/>
    <w:rsid w:val="00F02731"/>
    <w:rsid w:val="00F02A89"/>
    <w:rsid w:val="00F02B27"/>
    <w:rsid w:val="00F02B29"/>
    <w:rsid w:val="00F02B70"/>
    <w:rsid w:val="00F02C3B"/>
    <w:rsid w:val="00F02C43"/>
    <w:rsid w:val="00F02D4F"/>
    <w:rsid w:val="00F02F20"/>
    <w:rsid w:val="00F03433"/>
    <w:rsid w:val="00F034B4"/>
    <w:rsid w:val="00F034EF"/>
    <w:rsid w:val="00F035C6"/>
    <w:rsid w:val="00F0375D"/>
    <w:rsid w:val="00F0388C"/>
    <w:rsid w:val="00F038AE"/>
    <w:rsid w:val="00F03A53"/>
    <w:rsid w:val="00F03B51"/>
    <w:rsid w:val="00F03CEA"/>
    <w:rsid w:val="00F03CEB"/>
    <w:rsid w:val="00F03D3E"/>
    <w:rsid w:val="00F04409"/>
    <w:rsid w:val="00F0453E"/>
    <w:rsid w:val="00F04619"/>
    <w:rsid w:val="00F04778"/>
    <w:rsid w:val="00F047E7"/>
    <w:rsid w:val="00F0482B"/>
    <w:rsid w:val="00F04874"/>
    <w:rsid w:val="00F048F0"/>
    <w:rsid w:val="00F04988"/>
    <w:rsid w:val="00F04EB5"/>
    <w:rsid w:val="00F050B6"/>
    <w:rsid w:val="00F052C7"/>
    <w:rsid w:val="00F05398"/>
    <w:rsid w:val="00F055D9"/>
    <w:rsid w:val="00F05686"/>
    <w:rsid w:val="00F056D6"/>
    <w:rsid w:val="00F0573E"/>
    <w:rsid w:val="00F058BE"/>
    <w:rsid w:val="00F05A82"/>
    <w:rsid w:val="00F05B31"/>
    <w:rsid w:val="00F05BB4"/>
    <w:rsid w:val="00F05C11"/>
    <w:rsid w:val="00F05DA2"/>
    <w:rsid w:val="00F05FAB"/>
    <w:rsid w:val="00F061EE"/>
    <w:rsid w:val="00F063CB"/>
    <w:rsid w:val="00F06712"/>
    <w:rsid w:val="00F0672C"/>
    <w:rsid w:val="00F06B92"/>
    <w:rsid w:val="00F06CC8"/>
    <w:rsid w:val="00F06CE9"/>
    <w:rsid w:val="00F06DE5"/>
    <w:rsid w:val="00F07038"/>
    <w:rsid w:val="00F072D1"/>
    <w:rsid w:val="00F0740C"/>
    <w:rsid w:val="00F0744B"/>
    <w:rsid w:val="00F074E4"/>
    <w:rsid w:val="00F07509"/>
    <w:rsid w:val="00F0753D"/>
    <w:rsid w:val="00F07600"/>
    <w:rsid w:val="00F07650"/>
    <w:rsid w:val="00F07973"/>
    <w:rsid w:val="00F07ECC"/>
    <w:rsid w:val="00F07F2D"/>
    <w:rsid w:val="00F10077"/>
    <w:rsid w:val="00F10196"/>
    <w:rsid w:val="00F1036F"/>
    <w:rsid w:val="00F105A0"/>
    <w:rsid w:val="00F10712"/>
    <w:rsid w:val="00F10893"/>
    <w:rsid w:val="00F10A53"/>
    <w:rsid w:val="00F10C87"/>
    <w:rsid w:val="00F10F35"/>
    <w:rsid w:val="00F10F8E"/>
    <w:rsid w:val="00F11083"/>
    <w:rsid w:val="00F113E8"/>
    <w:rsid w:val="00F11834"/>
    <w:rsid w:val="00F11857"/>
    <w:rsid w:val="00F11933"/>
    <w:rsid w:val="00F1196F"/>
    <w:rsid w:val="00F11F63"/>
    <w:rsid w:val="00F11FCC"/>
    <w:rsid w:val="00F1209B"/>
    <w:rsid w:val="00F121E5"/>
    <w:rsid w:val="00F12269"/>
    <w:rsid w:val="00F126FA"/>
    <w:rsid w:val="00F12828"/>
    <w:rsid w:val="00F12B4C"/>
    <w:rsid w:val="00F12DFC"/>
    <w:rsid w:val="00F13162"/>
    <w:rsid w:val="00F132D9"/>
    <w:rsid w:val="00F1334A"/>
    <w:rsid w:val="00F133CA"/>
    <w:rsid w:val="00F134EF"/>
    <w:rsid w:val="00F13589"/>
    <w:rsid w:val="00F135FD"/>
    <w:rsid w:val="00F13764"/>
    <w:rsid w:val="00F13AA1"/>
    <w:rsid w:val="00F13E35"/>
    <w:rsid w:val="00F1407F"/>
    <w:rsid w:val="00F145AD"/>
    <w:rsid w:val="00F145FF"/>
    <w:rsid w:val="00F14652"/>
    <w:rsid w:val="00F1467A"/>
    <w:rsid w:val="00F1470F"/>
    <w:rsid w:val="00F14718"/>
    <w:rsid w:val="00F14977"/>
    <w:rsid w:val="00F1499B"/>
    <w:rsid w:val="00F149DC"/>
    <w:rsid w:val="00F14AD7"/>
    <w:rsid w:val="00F14BA3"/>
    <w:rsid w:val="00F14C5C"/>
    <w:rsid w:val="00F14D55"/>
    <w:rsid w:val="00F14D57"/>
    <w:rsid w:val="00F14E5D"/>
    <w:rsid w:val="00F154BE"/>
    <w:rsid w:val="00F15575"/>
    <w:rsid w:val="00F155BF"/>
    <w:rsid w:val="00F15616"/>
    <w:rsid w:val="00F15891"/>
    <w:rsid w:val="00F1589E"/>
    <w:rsid w:val="00F1590B"/>
    <w:rsid w:val="00F159C7"/>
    <w:rsid w:val="00F15C90"/>
    <w:rsid w:val="00F16026"/>
    <w:rsid w:val="00F161BD"/>
    <w:rsid w:val="00F16341"/>
    <w:rsid w:val="00F1649A"/>
    <w:rsid w:val="00F1660E"/>
    <w:rsid w:val="00F1679B"/>
    <w:rsid w:val="00F16A2F"/>
    <w:rsid w:val="00F16B05"/>
    <w:rsid w:val="00F16B53"/>
    <w:rsid w:val="00F16C86"/>
    <w:rsid w:val="00F16CB8"/>
    <w:rsid w:val="00F16D51"/>
    <w:rsid w:val="00F16E8F"/>
    <w:rsid w:val="00F16F0F"/>
    <w:rsid w:val="00F1734C"/>
    <w:rsid w:val="00F173DC"/>
    <w:rsid w:val="00F17624"/>
    <w:rsid w:val="00F176E5"/>
    <w:rsid w:val="00F177AC"/>
    <w:rsid w:val="00F177DE"/>
    <w:rsid w:val="00F17961"/>
    <w:rsid w:val="00F17A82"/>
    <w:rsid w:val="00F17D19"/>
    <w:rsid w:val="00F2002F"/>
    <w:rsid w:val="00F2012C"/>
    <w:rsid w:val="00F204D1"/>
    <w:rsid w:val="00F207BB"/>
    <w:rsid w:val="00F20B40"/>
    <w:rsid w:val="00F20D7A"/>
    <w:rsid w:val="00F21209"/>
    <w:rsid w:val="00F212B7"/>
    <w:rsid w:val="00F21350"/>
    <w:rsid w:val="00F213DF"/>
    <w:rsid w:val="00F214B9"/>
    <w:rsid w:val="00F215C9"/>
    <w:rsid w:val="00F21609"/>
    <w:rsid w:val="00F2175C"/>
    <w:rsid w:val="00F21861"/>
    <w:rsid w:val="00F219F2"/>
    <w:rsid w:val="00F21B0E"/>
    <w:rsid w:val="00F21C43"/>
    <w:rsid w:val="00F21D70"/>
    <w:rsid w:val="00F21E0D"/>
    <w:rsid w:val="00F2219C"/>
    <w:rsid w:val="00F221B2"/>
    <w:rsid w:val="00F221F7"/>
    <w:rsid w:val="00F22282"/>
    <w:rsid w:val="00F2245A"/>
    <w:rsid w:val="00F226A6"/>
    <w:rsid w:val="00F227DB"/>
    <w:rsid w:val="00F228DA"/>
    <w:rsid w:val="00F22A34"/>
    <w:rsid w:val="00F22AB7"/>
    <w:rsid w:val="00F22AFF"/>
    <w:rsid w:val="00F22BAE"/>
    <w:rsid w:val="00F22C4A"/>
    <w:rsid w:val="00F22E67"/>
    <w:rsid w:val="00F23038"/>
    <w:rsid w:val="00F2305E"/>
    <w:rsid w:val="00F231FD"/>
    <w:rsid w:val="00F232DB"/>
    <w:rsid w:val="00F233EC"/>
    <w:rsid w:val="00F2363E"/>
    <w:rsid w:val="00F23804"/>
    <w:rsid w:val="00F239D7"/>
    <w:rsid w:val="00F23A4D"/>
    <w:rsid w:val="00F23A69"/>
    <w:rsid w:val="00F23A77"/>
    <w:rsid w:val="00F23B32"/>
    <w:rsid w:val="00F23BC7"/>
    <w:rsid w:val="00F23CB8"/>
    <w:rsid w:val="00F23D86"/>
    <w:rsid w:val="00F2414E"/>
    <w:rsid w:val="00F24153"/>
    <w:rsid w:val="00F24365"/>
    <w:rsid w:val="00F245B4"/>
    <w:rsid w:val="00F2463F"/>
    <w:rsid w:val="00F246F3"/>
    <w:rsid w:val="00F249BB"/>
    <w:rsid w:val="00F2500B"/>
    <w:rsid w:val="00F2501E"/>
    <w:rsid w:val="00F2508C"/>
    <w:rsid w:val="00F250D5"/>
    <w:rsid w:val="00F2514A"/>
    <w:rsid w:val="00F2517B"/>
    <w:rsid w:val="00F254FC"/>
    <w:rsid w:val="00F2552E"/>
    <w:rsid w:val="00F257EE"/>
    <w:rsid w:val="00F25AEF"/>
    <w:rsid w:val="00F25D9B"/>
    <w:rsid w:val="00F25DF0"/>
    <w:rsid w:val="00F25ED9"/>
    <w:rsid w:val="00F260A8"/>
    <w:rsid w:val="00F261AA"/>
    <w:rsid w:val="00F261D9"/>
    <w:rsid w:val="00F26239"/>
    <w:rsid w:val="00F262DF"/>
    <w:rsid w:val="00F262E5"/>
    <w:rsid w:val="00F26319"/>
    <w:rsid w:val="00F26461"/>
    <w:rsid w:val="00F265EC"/>
    <w:rsid w:val="00F26709"/>
    <w:rsid w:val="00F267A2"/>
    <w:rsid w:val="00F2681E"/>
    <w:rsid w:val="00F268A6"/>
    <w:rsid w:val="00F26CB1"/>
    <w:rsid w:val="00F26FF3"/>
    <w:rsid w:val="00F277AD"/>
    <w:rsid w:val="00F27861"/>
    <w:rsid w:val="00F278AA"/>
    <w:rsid w:val="00F27948"/>
    <w:rsid w:val="00F279B6"/>
    <w:rsid w:val="00F27BD8"/>
    <w:rsid w:val="00F27CFB"/>
    <w:rsid w:val="00F27D64"/>
    <w:rsid w:val="00F27E43"/>
    <w:rsid w:val="00F27EDB"/>
    <w:rsid w:val="00F27FD1"/>
    <w:rsid w:val="00F3001C"/>
    <w:rsid w:val="00F30130"/>
    <w:rsid w:val="00F301A2"/>
    <w:rsid w:val="00F30414"/>
    <w:rsid w:val="00F306E7"/>
    <w:rsid w:val="00F30712"/>
    <w:rsid w:val="00F308DA"/>
    <w:rsid w:val="00F30995"/>
    <w:rsid w:val="00F30A42"/>
    <w:rsid w:val="00F30A4A"/>
    <w:rsid w:val="00F30CDD"/>
    <w:rsid w:val="00F30DC2"/>
    <w:rsid w:val="00F31065"/>
    <w:rsid w:val="00F311A4"/>
    <w:rsid w:val="00F311F7"/>
    <w:rsid w:val="00F3150E"/>
    <w:rsid w:val="00F319EE"/>
    <w:rsid w:val="00F31A44"/>
    <w:rsid w:val="00F31B8A"/>
    <w:rsid w:val="00F31D18"/>
    <w:rsid w:val="00F31E4A"/>
    <w:rsid w:val="00F31F1F"/>
    <w:rsid w:val="00F322A5"/>
    <w:rsid w:val="00F32313"/>
    <w:rsid w:val="00F325B0"/>
    <w:rsid w:val="00F3275C"/>
    <w:rsid w:val="00F3288C"/>
    <w:rsid w:val="00F329A8"/>
    <w:rsid w:val="00F32ACF"/>
    <w:rsid w:val="00F32BA2"/>
    <w:rsid w:val="00F32CDE"/>
    <w:rsid w:val="00F32D74"/>
    <w:rsid w:val="00F32E42"/>
    <w:rsid w:val="00F32F04"/>
    <w:rsid w:val="00F32F6A"/>
    <w:rsid w:val="00F33129"/>
    <w:rsid w:val="00F331AF"/>
    <w:rsid w:val="00F331D4"/>
    <w:rsid w:val="00F331E7"/>
    <w:rsid w:val="00F33264"/>
    <w:rsid w:val="00F33638"/>
    <w:rsid w:val="00F3367C"/>
    <w:rsid w:val="00F336D8"/>
    <w:rsid w:val="00F33714"/>
    <w:rsid w:val="00F33847"/>
    <w:rsid w:val="00F33A84"/>
    <w:rsid w:val="00F33D50"/>
    <w:rsid w:val="00F33DD8"/>
    <w:rsid w:val="00F342AE"/>
    <w:rsid w:val="00F342C3"/>
    <w:rsid w:val="00F3458E"/>
    <w:rsid w:val="00F345A1"/>
    <w:rsid w:val="00F345F3"/>
    <w:rsid w:val="00F347CC"/>
    <w:rsid w:val="00F34830"/>
    <w:rsid w:val="00F34C64"/>
    <w:rsid w:val="00F34FD9"/>
    <w:rsid w:val="00F350B7"/>
    <w:rsid w:val="00F3520E"/>
    <w:rsid w:val="00F35330"/>
    <w:rsid w:val="00F356EB"/>
    <w:rsid w:val="00F35818"/>
    <w:rsid w:val="00F35874"/>
    <w:rsid w:val="00F359B1"/>
    <w:rsid w:val="00F35AEB"/>
    <w:rsid w:val="00F35C2D"/>
    <w:rsid w:val="00F35C37"/>
    <w:rsid w:val="00F35C69"/>
    <w:rsid w:val="00F35F8B"/>
    <w:rsid w:val="00F35FC0"/>
    <w:rsid w:val="00F3608D"/>
    <w:rsid w:val="00F36199"/>
    <w:rsid w:val="00F364A8"/>
    <w:rsid w:val="00F36506"/>
    <w:rsid w:val="00F36547"/>
    <w:rsid w:val="00F365A1"/>
    <w:rsid w:val="00F366F9"/>
    <w:rsid w:val="00F367D8"/>
    <w:rsid w:val="00F368C4"/>
    <w:rsid w:val="00F368F0"/>
    <w:rsid w:val="00F36994"/>
    <w:rsid w:val="00F369C3"/>
    <w:rsid w:val="00F36CA4"/>
    <w:rsid w:val="00F36D2D"/>
    <w:rsid w:val="00F36FB8"/>
    <w:rsid w:val="00F37091"/>
    <w:rsid w:val="00F370D9"/>
    <w:rsid w:val="00F37302"/>
    <w:rsid w:val="00F3737F"/>
    <w:rsid w:val="00F37437"/>
    <w:rsid w:val="00F37560"/>
    <w:rsid w:val="00F376F0"/>
    <w:rsid w:val="00F3784D"/>
    <w:rsid w:val="00F37982"/>
    <w:rsid w:val="00F37EE8"/>
    <w:rsid w:val="00F37EFF"/>
    <w:rsid w:val="00F40070"/>
    <w:rsid w:val="00F4021F"/>
    <w:rsid w:val="00F402B5"/>
    <w:rsid w:val="00F40359"/>
    <w:rsid w:val="00F4064A"/>
    <w:rsid w:val="00F407D0"/>
    <w:rsid w:val="00F40803"/>
    <w:rsid w:val="00F408BF"/>
    <w:rsid w:val="00F40976"/>
    <w:rsid w:val="00F4098D"/>
    <w:rsid w:val="00F40A38"/>
    <w:rsid w:val="00F40A9D"/>
    <w:rsid w:val="00F40D57"/>
    <w:rsid w:val="00F40EE6"/>
    <w:rsid w:val="00F411AD"/>
    <w:rsid w:val="00F413E3"/>
    <w:rsid w:val="00F4153F"/>
    <w:rsid w:val="00F415F9"/>
    <w:rsid w:val="00F41636"/>
    <w:rsid w:val="00F41644"/>
    <w:rsid w:val="00F41808"/>
    <w:rsid w:val="00F4186A"/>
    <w:rsid w:val="00F418AC"/>
    <w:rsid w:val="00F4190E"/>
    <w:rsid w:val="00F4193B"/>
    <w:rsid w:val="00F41ADB"/>
    <w:rsid w:val="00F41C42"/>
    <w:rsid w:val="00F41D80"/>
    <w:rsid w:val="00F41DDF"/>
    <w:rsid w:val="00F41FB9"/>
    <w:rsid w:val="00F420C4"/>
    <w:rsid w:val="00F421A6"/>
    <w:rsid w:val="00F421C1"/>
    <w:rsid w:val="00F421F7"/>
    <w:rsid w:val="00F426F0"/>
    <w:rsid w:val="00F4276D"/>
    <w:rsid w:val="00F42898"/>
    <w:rsid w:val="00F429CB"/>
    <w:rsid w:val="00F42EE1"/>
    <w:rsid w:val="00F4308D"/>
    <w:rsid w:val="00F4311D"/>
    <w:rsid w:val="00F431EA"/>
    <w:rsid w:val="00F4337C"/>
    <w:rsid w:val="00F435E3"/>
    <w:rsid w:val="00F436C8"/>
    <w:rsid w:val="00F4384B"/>
    <w:rsid w:val="00F43969"/>
    <w:rsid w:val="00F439D0"/>
    <w:rsid w:val="00F43AAE"/>
    <w:rsid w:val="00F43D07"/>
    <w:rsid w:val="00F43D3A"/>
    <w:rsid w:val="00F43EA8"/>
    <w:rsid w:val="00F441D4"/>
    <w:rsid w:val="00F444DE"/>
    <w:rsid w:val="00F4467E"/>
    <w:rsid w:val="00F446C4"/>
    <w:rsid w:val="00F44719"/>
    <w:rsid w:val="00F44795"/>
    <w:rsid w:val="00F447C0"/>
    <w:rsid w:val="00F447D7"/>
    <w:rsid w:val="00F447D8"/>
    <w:rsid w:val="00F44811"/>
    <w:rsid w:val="00F44AB0"/>
    <w:rsid w:val="00F44AD6"/>
    <w:rsid w:val="00F44B07"/>
    <w:rsid w:val="00F44C33"/>
    <w:rsid w:val="00F44F96"/>
    <w:rsid w:val="00F45139"/>
    <w:rsid w:val="00F451AD"/>
    <w:rsid w:val="00F45206"/>
    <w:rsid w:val="00F45358"/>
    <w:rsid w:val="00F45595"/>
    <w:rsid w:val="00F45780"/>
    <w:rsid w:val="00F457C7"/>
    <w:rsid w:val="00F458DD"/>
    <w:rsid w:val="00F45A3C"/>
    <w:rsid w:val="00F45B0D"/>
    <w:rsid w:val="00F45DAD"/>
    <w:rsid w:val="00F45FBA"/>
    <w:rsid w:val="00F46136"/>
    <w:rsid w:val="00F46189"/>
    <w:rsid w:val="00F46276"/>
    <w:rsid w:val="00F464AD"/>
    <w:rsid w:val="00F464BD"/>
    <w:rsid w:val="00F4664A"/>
    <w:rsid w:val="00F468CA"/>
    <w:rsid w:val="00F469F7"/>
    <w:rsid w:val="00F46AAE"/>
    <w:rsid w:val="00F46B00"/>
    <w:rsid w:val="00F46D32"/>
    <w:rsid w:val="00F46D5C"/>
    <w:rsid w:val="00F46D80"/>
    <w:rsid w:val="00F46E37"/>
    <w:rsid w:val="00F46F97"/>
    <w:rsid w:val="00F471F9"/>
    <w:rsid w:val="00F4723B"/>
    <w:rsid w:val="00F473A8"/>
    <w:rsid w:val="00F47679"/>
    <w:rsid w:val="00F476F9"/>
    <w:rsid w:val="00F477FE"/>
    <w:rsid w:val="00F47A77"/>
    <w:rsid w:val="00F47C60"/>
    <w:rsid w:val="00F47D18"/>
    <w:rsid w:val="00F47DA1"/>
    <w:rsid w:val="00F47FB9"/>
    <w:rsid w:val="00F5013D"/>
    <w:rsid w:val="00F50141"/>
    <w:rsid w:val="00F5043E"/>
    <w:rsid w:val="00F505D1"/>
    <w:rsid w:val="00F50756"/>
    <w:rsid w:val="00F50772"/>
    <w:rsid w:val="00F508A6"/>
    <w:rsid w:val="00F50AD1"/>
    <w:rsid w:val="00F50B8D"/>
    <w:rsid w:val="00F50C87"/>
    <w:rsid w:val="00F50DAF"/>
    <w:rsid w:val="00F5154F"/>
    <w:rsid w:val="00F515D2"/>
    <w:rsid w:val="00F517D2"/>
    <w:rsid w:val="00F51A74"/>
    <w:rsid w:val="00F51B44"/>
    <w:rsid w:val="00F51B8F"/>
    <w:rsid w:val="00F51C83"/>
    <w:rsid w:val="00F51D45"/>
    <w:rsid w:val="00F51DC5"/>
    <w:rsid w:val="00F52063"/>
    <w:rsid w:val="00F5212E"/>
    <w:rsid w:val="00F5235E"/>
    <w:rsid w:val="00F523C9"/>
    <w:rsid w:val="00F5244C"/>
    <w:rsid w:val="00F5246D"/>
    <w:rsid w:val="00F526A2"/>
    <w:rsid w:val="00F52A8C"/>
    <w:rsid w:val="00F52AA2"/>
    <w:rsid w:val="00F52BA3"/>
    <w:rsid w:val="00F52CAC"/>
    <w:rsid w:val="00F52DB1"/>
    <w:rsid w:val="00F52F3A"/>
    <w:rsid w:val="00F52FAC"/>
    <w:rsid w:val="00F52FF4"/>
    <w:rsid w:val="00F531C3"/>
    <w:rsid w:val="00F53527"/>
    <w:rsid w:val="00F537AC"/>
    <w:rsid w:val="00F53B0D"/>
    <w:rsid w:val="00F53B6A"/>
    <w:rsid w:val="00F53C57"/>
    <w:rsid w:val="00F53C78"/>
    <w:rsid w:val="00F53D33"/>
    <w:rsid w:val="00F53D95"/>
    <w:rsid w:val="00F53DE6"/>
    <w:rsid w:val="00F53DF8"/>
    <w:rsid w:val="00F53EA3"/>
    <w:rsid w:val="00F5405D"/>
    <w:rsid w:val="00F54063"/>
    <w:rsid w:val="00F544F8"/>
    <w:rsid w:val="00F54823"/>
    <w:rsid w:val="00F54AB8"/>
    <w:rsid w:val="00F54BFE"/>
    <w:rsid w:val="00F55094"/>
    <w:rsid w:val="00F55162"/>
    <w:rsid w:val="00F5557C"/>
    <w:rsid w:val="00F555DF"/>
    <w:rsid w:val="00F55815"/>
    <w:rsid w:val="00F5589A"/>
    <w:rsid w:val="00F558F5"/>
    <w:rsid w:val="00F5592F"/>
    <w:rsid w:val="00F55966"/>
    <w:rsid w:val="00F55A0E"/>
    <w:rsid w:val="00F55B42"/>
    <w:rsid w:val="00F55B45"/>
    <w:rsid w:val="00F55C10"/>
    <w:rsid w:val="00F55DFA"/>
    <w:rsid w:val="00F5616E"/>
    <w:rsid w:val="00F561CD"/>
    <w:rsid w:val="00F563A6"/>
    <w:rsid w:val="00F563D9"/>
    <w:rsid w:val="00F5676C"/>
    <w:rsid w:val="00F5699B"/>
    <w:rsid w:val="00F569B8"/>
    <w:rsid w:val="00F56B94"/>
    <w:rsid w:val="00F56C24"/>
    <w:rsid w:val="00F570F0"/>
    <w:rsid w:val="00F571E4"/>
    <w:rsid w:val="00F57281"/>
    <w:rsid w:val="00F572D5"/>
    <w:rsid w:val="00F5730D"/>
    <w:rsid w:val="00F57339"/>
    <w:rsid w:val="00F57416"/>
    <w:rsid w:val="00F577BD"/>
    <w:rsid w:val="00F57843"/>
    <w:rsid w:val="00F578DB"/>
    <w:rsid w:val="00F57C86"/>
    <w:rsid w:val="00F57DA7"/>
    <w:rsid w:val="00F57DCB"/>
    <w:rsid w:val="00F57EA0"/>
    <w:rsid w:val="00F57F81"/>
    <w:rsid w:val="00F602D9"/>
    <w:rsid w:val="00F60394"/>
    <w:rsid w:val="00F603D7"/>
    <w:rsid w:val="00F603EC"/>
    <w:rsid w:val="00F60400"/>
    <w:rsid w:val="00F60409"/>
    <w:rsid w:val="00F60548"/>
    <w:rsid w:val="00F60641"/>
    <w:rsid w:val="00F60652"/>
    <w:rsid w:val="00F6068D"/>
    <w:rsid w:val="00F607E4"/>
    <w:rsid w:val="00F60A17"/>
    <w:rsid w:val="00F60C3C"/>
    <w:rsid w:val="00F60E18"/>
    <w:rsid w:val="00F6107F"/>
    <w:rsid w:val="00F6114F"/>
    <w:rsid w:val="00F61230"/>
    <w:rsid w:val="00F6162C"/>
    <w:rsid w:val="00F616C9"/>
    <w:rsid w:val="00F61918"/>
    <w:rsid w:val="00F61C1A"/>
    <w:rsid w:val="00F61D51"/>
    <w:rsid w:val="00F6202F"/>
    <w:rsid w:val="00F62117"/>
    <w:rsid w:val="00F6234D"/>
    <w:rsid w:val="00F623E8"/>
    <w:rsid w:val="00F62979"/>
    <w:rsid w:val="00F629D2"/>
    <w:rsid w:val="00F629F7"/>
    <w:rsid w:val="00F62BD0"/>
    <w:rsid w:val="00F62C2F"/>
    <w:rsid w:val="00F62E16"/>
    <w:rsid w:val="00F62E42"/>
    <w:rsid w:val="00F62F43"/>
    <w:rsid w:val="00F63194"/>
    <w:rsid w:val="00F631B7"/>
    <w:rsid w:val="00F635A6"/>
    <w:rsid w:val="00F637E0"/>
    <w:rsid w:val="00F638C0"/>
    <w:rsid w:val="00F63942"/>
    <w:rsid w:val="00F63ABC"/>
    <w:rsid w:val="00F63B10"/>
    <w:rsid w:val="00F63B13"/>
    <w:rsid w:val="00F63C37"/>
    <w:rsid w:val="00F63D23"/>
    <w:rsid w:val="00F63E3C"/>
    <w:rsid w:val="00F63F1A"/>
    <w:rsid w:val="00F63FB0"/>
    <w:rsid w:val="00F641C5"/>
    <w:rsid w:val="00F641F8"/>
    <w:rsid w:val="00F6422B"/>
    <w:rsid w:val="00F643B3"/>
    <w:rsid w:val="00F643B7"/>
    <w:rsid w:val="00F64436"/>
    <w:rsid w:val="00F64443"/>
    <w:rsid w:val="00F645AE"/>
    <w:rsid w:val="00F646F9"/>
    <w:rsid w:val="00F64A9E"/>
    <w:rsid w:val="00F64C35"/>
    <w:rsid w:val="00F64D40"/>
    <w:rsid w:val="00F65060"/>
    <w:rsid w:val="00F65344"/>
    <w:rsid w:val="00F65509"/>
    <w:rsid w:val="00F6566A"/>
    <w:rsid w:val="00F65714"/>
    <w:rsid w:val="00F6598F"/>
    <w:rsid w:val="00F65CEC"/>
    <w:rsid w:val="00F6607C"/>
    <w:rsid w:val="00F6622E"/>
    <w:rsid w:val="00F662D8"/>
    <w:rsid w:val="00F663CD"/>
    <w:rsid w:val="00F663E8"/>
    <w:rsid w:val="00F669AC"/>
    <w:rsid w:val="00F66B09"/>
    <w:rsid w:val="00F66DAA"/>
    <w:rsid w:val="00F67165"/>
    <w:rsid w:val="00F67174"/>
    <w:rsid w:val="00F671F7"/>
    <w:rsid w:val="00F6723C"/>
    <w:rsid w:val="00F67328"/>
    <w:rsid w:val="00F6738C"/>
    <w:rsid w:val="00F67429"/>
    <w:rsid w:val="00F6743E"/>
    <w:rsid w:val="00F6751C"/>
    <w:rsid w:val="00F6787B"/>
    <w:rsid w:val="00F6790D"/>
    <w:rsid w:val="00F67923"/>
    <w:rsid w:val="00F67981"/>
    <w:rsid w:val="00F67989"/>
    <w:rsid w:val="00F67AD0"/>
    <w:rsid w:val="00F67C69"/>
    <w:rsid w:val="00F67DA2"/>
    <w:rsid w:val="00F67DD4"/>
    <w:rsid w:val="00F67FCA"/>
    <w:rsid w:val="00F7017E"/>
    <w:rsid w:val="00F701B2"/>
    <w:rsid w:val="00F701F0"/>
    <w:rsid w:val="00F702E9"/>
    <w:rsid w:val="00F7053E"/>
    <w:rsid w:val="00F705E6"/>
    <w:rsid w:val="00F70626"/>
    <w:rsid w:val="00F7091B"/>
    <w:rsid w:val="00F70953"/>
    <w:rsid w:val="00F70A14"/>
    <w:rsid w:val="00F70BF8"/>
    <w:rsid w:val="00F70C0D"/>
    <w:rsid w:val="00F70CD1"/>
    <w:rsid w:val="00F70D16"/>
    <w:rsid w:val="00F70EA8"/>
    <w:rsid w:val="00F711F3"/>
    <w:rsid w:val="00F71238"/>
    <w:rsid w:val="00F71433"/>
    <w:rsid w:val="00F71456"/>
    <w:rsid w:val="00F71551"/>
    <w:rsid w:val="00F7174E"/>
    <w:rsid w:val="00F71805"/>
    <w:rsid w:val="00F7190A"/>
    <w:rsid w:val="00F71938"/>
    <w:rsid w:val="00F71A46"/>
    <w:rsid w:val="00F71E57"/>
    <w:rsid w:val="00F71F1D"/>
    <w:rsid w:val="00F72072"/>
    <w:rsid w:val="00F7215B"/>
    <w:rsid w:val="00F72307"/>
    <w:rsid w:val="00F72433"/>
    <w:rsid w:val="00F72572"/>
    <w:rsid w:val="00F725B2"/>
    <w:rsid w:val="00F72744"/>
    <w:rsid w:val="00F72917"/>
    <w:rsid w:val="00F72963"/>
    <w:rsid w:val="00F72A8F"/>
    <w:rsid w:val="00F72CFE"/>
    <w:rsid w:val="00F72D8A"/>
    <w:rsid w:val="00F72DFF"/>
    <w:rsid w:val="00F72F52"/>
    <w:rsid w:val="00F7309A"/>
    <w:rsid w:val="00F73361"/>
    <w:rsid w:val="00F73417"/>
    <w:rsid w:val="00F73490"/>
    <w:rsid w:val="00F73500"/>
    <w:rsid w:val="00F737A0"/>
    <w:rsid w:val="00F737B0"/>
    <w:rsid w:val="00F73884"/>
    <w:rsid w:val="00F73C18"/>
    <w:rsid w:val="00F73D9A"/>
    <w:rsid w:val="00F73F14"/>
    <w:rsid w:val="00F74060"/>
    <w:rsid w:val="00F741CA"/>
    <w:rsid w:val="00F7464C"/>
    <w:rsid w:val="00F74660"/>
    <w:rsid w:val="00F747C0"/>
    <w:rsid w:val="00F748E3"/>
    <w:rsid w:val="00F74B0A"/>
    <w:rsid w:val="00F74BE8"/>
    <w:rsid w:val="00F74DB6"/>
    <w:rsid w:val="00F750FD"/>
    <w:rsid w:val="00F75134"/>
    <w:rsid w:val="00F7521D"/>
    <w:rsid w:val="00F7527B"/>
    <w:rsid w:val="00F752A9"/>
    <w:rsid w:val="00F753C4"/>
    <w:rsid w:val="00F7542F"/>
    <w:rsid w:val="00F75718"/>
    <w:rsid w:val="00F75C13"/>
    <w:rsid w:val="00F75D58"/>
    <w:rsid w:val="00F75EA6"/>
    <w:rsid w:val="00F76101"/>
    <w:rsid w:val="00F76138"/>
    <w:rsid w:val="00F7618A"/>
    <w:rsid w:val="00F76207"/>
    <w:rsid w:val="00F7622D"/>
    <w:rsid w:val="00F764DD"/>
    <w:rsid w:val="00F7663E"/>
    <w:rsid w:val="00F76859"/>
    <w:rsid w:val="00F76A88"/>
    <w:rsid w:val="00F76C1B"/>
    <w:rsid w:val="00F76E3F"/>
    <w:rsid w:val="00F76E62"/>
    <w:rsid w:val="00F76F1F"/>
    <w:rsid w:val="00F770D0"/>
    <w:rsid w:val="00F7722C"/>
    <w:rsid w:val="00F7726B"/>
    <w:rsid w:val="00F77609"/>
    <w:rsid w:val="00F7794D"/>
    <w:rsid w:val="00F7795F"/>
    <w:rsid w:val="00F779FA"/>
    <w:rsid w:val="00F77A05"/>
    <w:rsid w:val="00F77B2B"/>
    <w:rsid w:val="00F77C0A"/>
    <w:rsid w:val="00F77D3E"/>
    <w:rsid w:val="00F801A7"/>
    <w:rsid w:val="00F802B1"/>
    <w:rsid w:val="00F80465"/>
    <w:rsid w:val="00F80585"/>
    <w:rsid w:val="00F806A6"/>
    <w:rsid w:val="00F806DC"/>
    <w:rsid w:val="00F807A1"/>
    <w:rsid w:val="00F809D5"/>
    <w:rsid w:val="00F80A8E"/>
    <w:rsid w:val="00F80C80"/>
    <w:rsid w:val="00F80C93"/>
    <w:rsid w:val="00F80E02"/>
    <w:rsid w:val="00F81424"/>
    <w:rsid w:val="00F81430"/>
    <w:rsid w:val="00F81605"/>
    <w:rsid w:val="00F81760"/>
    <w:rsid w:val="00F8186F"/>
    <w:rsid w:val="00F81BD7"/>
    <w:rsid w:val="00F822DD"/>
    <w:rsid w:val="00F824C2"/>
    <w:rsid w:val="00F82577"/>
    <w:rsid w:val="00F825EB"/>
    <w:rsid w:val="00F828F0"/>
    <w:rsid w:val="00F82A24"/>
    <w:rsid w:val="00F82AAA"/>
    <w:rsid w:val="00F82ADF"/>
    <w:rsid w:val="00F82DBC"/>
    <w:rsid w:val="00F82F6B"/>
    <w:rsid w:val="00F82FFB"/>
    <w:rsid w:val="00F83039"/>
    <w:rsid w:val="00F83078"/>
    <w:rsid w:val="00F83156"/>
    <w:rsid w:val="00F8318A"/>
    <w:rsid w:val="00F8369D"/>
    <w:rsid w:val="00F839BA"/>
    <w:rsid w:val="00F83B7B"/>
    <w:rsid w:val="00F83C56"/>
    <w:rsid w:val="00F83D36"/>
    <w:rsid w:val="00F83D67"/>
    <w:rsid w:val="00F83DBE"/>
    <w:rsid w:val="00F840E1"/>
    <w:rsid w:val="00F842F4"/>
    <w:rsid w:val="00F842F7"/>
    <w:rsid w:val="00F843A7"/>
    <w:rsid w:val="00F84418"/>
    <w:rsid w:val="00F8462A"/>
    <w:rsid w:val="00F8463C"/>
    <w:rsid w:val="00F847DA"/>
    <w:rsid w:val="00F8483B"/>
    <w:rsid w:val="00F84912"/>
    <w:rsid w:val="00F84CC1"/>
    <w:rsid w:val="00F84EDB"/>
    <w:rsid w:val="00F85004"/>
    <w:rsid w:val="00F850AC"/>
    <w:rsid w:val="00F85384"/>
    <w:rsid w:val="00F855FD"/>
    <w:rsid w:val="00F856CB"/>
    <w:rsid w:val="00F8584C"/>
    <w:rsid w:val="00F85BFD"/>
    <w:rsid w:val="00F85D6B"/>
    <w:rsid w:val="00F8626E"/>
    <w:rsid w:val="00F86337"/>
    <w:rsid w:val="00F863C2"/>
    <w:rsid w:val="00F863EC"/>
    <w:rsid w:val="00F8655C"/>
    <w:rsid w:val="00F86666"/>
    <w:rsid w:val="00F8680D"/>
    <w:rsid w:val="00F868E1"/>
    <w:rsid w:val="00F86AB1"/>
    <w:rsid w:val="00F86B7F"/>
    <w:rsid w:val="00F86C56"/>
    <w:rsid w:val="00F86D84"/>
    <w:rsid w:val="00F86F51"/>
    <w:rsid w:val="00F871C4"/>
    <w:rsid w:val="00F871CF"/>
    <w:rsid w:val="00F87338"/>
    <w:rsid w:val="00F873FB"/>
    <w:rsid w:val="00F8744B"/>
    <w:rsid w:val="00F876F0"/>
    <w:rsid w:val="00F87933"/>
    <w:rsid w:val="00F87B80"/>
    <w:rsid w:val="00F87F33"/>
    <w:rsid w:val="00F87F40"/>
    <w:rsid w:val="00F87F5C"/>
    <w:rsid w:val="00F87FB7"/>
    <w:rsid w:val="00F90026"/>
    <w:rsid w:val="00F90053"/>
    <w:rsid w:val="00F90137"/>
    <w:rsid w:val="00F90153"/>
    <w:rsid w:val="00F90174"/>
    <w:rsid w:val="00F90286"/>
    <w:rsid w:val="00F90397"/>
    <w:rsid w:val="00F90475"/>
    <w:rsid w:val="00F90524"/>
    <w:rsid w:val="00F905CA"/>
    <w:rsid w:val="00F905D7"/>
    <w:rsid w:val="00F90712"/>
    <w:rsid w:val="00F908C6"/>
    <w:rsid w:val="00F9096E"/>
    <w:rsid w:val="00F90ABC"/>
    <w:rsid w:val="00F90AEA"/>
    <w:rsid w:val="00F90BEC"/>
    <w:rsid w:val="00F90D7C"/>
    <w:rsid w:val="00F90E2C"/>
    <w:rsid w:val="00F90FEF"/>
    <w:rsid w:val="00F9115F"/>
    <w:rsid w:val="00F91199"/>
    <w:rsid w:val="00F9120F"/>
    <w:rsid w:val="00F9139B"/>
    <w:rsid w:val="00F91B6C"/>
    <w:rsid w:val="00F91BF3"/>
    <w:rsid w:val="00F91CE6"/>
    <w:rsid w:val="00F91F75"/>
    <w:rsid w:val="00F91F9D"/>
    <w:rsid w:val="00F91FD4"/>
    <w:rsid w:val="00F92190"/>
    <w:rsid w:val="00F921EA"/>
    <w:rsid w:val="00F92262"/>
    <w:rsid w:val="00F92309"/>
    <w:rsid w:val="00F9236E"/>
    <w:rsid w:val="00F92816"/>
    <w:rsid w:val="00F92CEF"/>
    <w:rsid w:val="00F92D31"/>
    <w:rsid w:val="00F92E9F"/>
    <w:rsid w:val="00F92ECB"/>
    <w:rsid w:val="00F9303A"/>
    <w:rsid w:val="00F930BE"/>
    <w:rsid w:val="00F930E7"/>
    <w:rsid w:val="00F932FB"/>
    <w:rsid w:val="00F93340"/>
    <w:rsid w:val="00F9337D"/>
    <w:rsid w:val="00F93432"/>
    <w:rsid w:val="00F93575"/>
    <w:rsid w:val="00F937E0"/>
    <w:rsid w:val="00F93A5D"/>
    <w:rsid w:val="00F93D5F"/>
    <w:rsid w:val="00F93D70"/>
    <w:rsid w:val="00F93D9E"/>
    <w:rsid w:val="00F940F2"/>
    <w:rsid w:val="00F9438C"/>
    <w:rsid w:val="00F9448C"/>
    <w:rsid w:val="00F947DF"/>
    <w:rsid w:val="00F94991"/>
    <w:rsid w:val="00F94A2A"/>
    <w:rsid w:val="00F94C68"/>
    <w:rsid w:val="00F94E11"/>
    <w:rsid w:val="00F94EC3"/>
    <w:rsid w:val="00F94F31"/>
    <w:rsid w:val="00F9503F"/>
    <w:rsid w:val="00F95113"/>
    <w:rsid w:val="00F9518B"/>
    <w:rsid w:val="00F9526A"/>
    <w:rsid w:val="00F953C7"/>
    <w:rsid w:val="00F954BE"/>
    <w:rsid w:val="00F954E4"/>
    <w:rsid w:val="00F95578"/>
    <w:rsid w:val="00F95612"/>
    <w:rsid w:val="00F95804"/>
    <w:rsid w:val="00F9596B"/>
    <w:rsid w:val="00F95AFF"/>
    <w:rsid w:val="00F95B77"/>
    <w:rsid w:val="00F95C15"/>
    <w:rsid w:val="00F95CAD"/>
    <w:rsid w:val="00F95CC4"/>
    <w:rsid w:val="00F95EF5"/>
    <w:rsid w:val="00F96094"/>
    <w:rsid w:val="00F96184"/>
    <w:rsid w:val="00F961B6"/>
    <w:rsid w:val="00F963C5"/>
    <w:rsid w:val="00F9680E"/>
    <w:rsid w:val="00F96829"/>
    <w:rsid w:val="00F968B5"/>
    <w:rsid w:val="00F9696D"/>
    <w:rsid w:val="00F96AE9"/>
    <w:rsid w:val="00F96B14"/>
    <w:rsid w:val="00F96B6F"/>
    <w:rsid w:val="00F96BD6"/>
    <w:rsid w:val="00F96C8F"/>
    <w:rsid w:val="00F96D62"/>
    <w:rsid w:val="00F973D8"/>
    <w:rsid w:val="00F973DD"/>
    <w:rsid w:val="00F97552"/>
    <w:rsid w:val="00F97587"/>
    <w:rsid w:val="00F9760B"/>
    <w:rsid w:val="00F97647"/>
    <w:rsid w:val="00F977EA"/>
    <w:rsid w:val="00F978B3"/>
    <w:rsid w:val="00F9797E"/>
    <w:rsid w:val="00F97B36"/>
    <w:rsid w:val="00F97D14"/>
    <w:rsid w:val="00F97E84"/>
    <w:rsid w:val="00FA022A"/>
    <w:rsid w:val="00FA0267"/>
    <w:rsid w:val="00FA027F"/>
    <w:rsid w:val="00FA06E8"/>
    <w:rsid w:val="00FA070F"/>
    <w:rsid w:val="00FA076B"/>
    <w:rsid w:val="00FA095F"/>
    <w:rsid w:val="00FA0991"/>
    <w:rsid w:val="00FA0C37"/>
    <w:rsid w:val="00FA0E50"/>
    <w:rsid w:val="00FA0E84"/>
    <w:rsid w:val="00FA1022"/>
    <w:rsid w:val="00FA1201"/>
    <w:rsid w:val="00FA12D2"/>
    <w:rsid w:val="00FA12D9"/>
    <w:rsid w:val="00FA1343"/>
    <w:rsid w:val="00FA1503"/>
    <w:rsid w:val="00FA151C"/>
    <w:rsid w:val="00FA1548"/>
    <w:rsid w:val="00FA15A0"/>
    <w:rsid w:val="00FA17D2"/>
    <w:rsid w:val="00FA1C15"/>
    <w:rsid w:val="00FA1C7E"/>
    <w:rsid w:val="00FA1E99"/>
    <w:rsid w:val="00FA1EC0"/>
    <w:rsid w:val="00FA20F8"/>
    <w:rsid w:val="00FA229A"/>
    <w:rsid w:val="00FA2435"/>
    <w:rsid w:val="00FA27A7"/>
    <w:rsid w:val="00FA27E2"/>
    <w:rsid w:val="00FA2BFD"/>
    <w:rsid w:val="00FA2DA0"/>
    <w:rsid w:val="00FA2E07"/>
    <w:rsid w:val="00FA2F76"/>
    <w:rsid w:val="00FA2F9E"/>
    <w:rsid w:val="00FA307E"/>
    <w:rsid w:val="00FA3133"/>
    <w:rsid w:val="00FA318D"/>
    <w:rsid w:val="00FA3244"/>
    <w:rsid w:val="00FA3463"/>
    <w:rsid w:val="00FA34AE"/>
    <w:rsid w:val="00FA3785"/>
    <w:rsid w:val="00FA3D3F"/>
    <w:rsid w:val="00FA3E1B"/>
    <w:rsid w:val="00FA3FF0"/>
    <w:rsid w:val="00FA40D4"/>
    <w:rsid w:val="00FA4117"/>
    <w:rsid w:val="00FA41B0"/>
    <w:rsid w:val="00FA41E5"/>
    <w:rsid w:val="00FA498E"/>
    <w:rsid w:val="00FA49B7"/>
    <w:rsid w:val="00FA4AC4"/>
    <w:rsid w:val="00FA4CC7"/>
    <w:rsid w:val="00FA4E20"/>
    <w:rsid w:val="00FA4E45"/>
    <w:rsid w:val="00FA4F86"/>
    <w:rsid w:val="00FA4FD7"/>
    <w:rsid w:val="00FA5096"/>
    <w:rsid w:val="00FA50C9"/>
    <w:rsid w:val="00FA515A"/>
    <w:rsid w:val="00FA5324"/>
    <w:rsid w:val="00FA53AE"/>
    <w:rsid w:val="00FA5466"/>
    <w:rsid w:val="00FA571F"/>
    <w:rsid w:val="00FA5770"/>
    <w:rsid w:val="00FA58C9"/>
    <w:rsid w:val="00FA5923"/>
    <w:rsid w:val="00FA599F"/>
    <w:rsid w:val="00FA5C27"/>
    <w:rsid w:val="00FA5E93"/>
    <w:rsid w:val="00FA5FE6"/>
    <w:rsid w:val="00FA6137"/>
    <w:rsid w:val="00FA6182"/>
    <w:rsid w:val="00FA6237"/>
    <w:rsid w:val="00FA62A6"/>
    <w:rsid w:val="00FA62B7"/>
    <w:rsid w:val="00FA6393"/>
    <w:rsid w:val="00FA63CD"/>
    <w:rsid w:val="00FA649B"/>
    <w:rsid w:val="00FA6597"/>
    <w:rsid w:val="00FA6687"/>
    <w:rsid w:val="00FA67E5"/>
    <w:rsid w:val="00FA6938"/>
    <w:rsid w:val="00FA6A45"/>
    <w:rsid w:val="00FA6A50"/>
    <w:rsid w:val="00FA6ADA"/>
    <w:rsid w:val="00FA6AFB"/>
    <w:rsid w:val="00FA6BAB"/>
    <w:rsid w:val="00FA6EF5"/>
    <w:rsid w:val="00FA70E9"/>
    <w:rsid w:val="00FA715C"/>
    <w:rsid w:val="00FA715F"/>
    <w:rsid w:val="00FA7203"/>
    <w:rsid w:val="00FA7327"/>
    <w:rsid w:val="00FA7771"/>
    <w:rsid w:val="00FA79F7"/>
    <w:rsid w:val="00FA7AE5"/>
    <w:rsid w:val="00FA7B86"/>
    <w:rsid w:val="00FA7CC1"/>
    <w:rsid w:val="00FA7CEA"/>
    <w:rsid w:val="00FA7F3D"/>
    <w:rsid w:val="00FB06AF"/>
    <w:rsid w:val="00FB07B2"/>
    <w:rsid w:val="00FB0AC2"/>
    <w:rsid w:val="00FB0B62"/>
    <w:rsid w:val="00FB0E7D"/>
    <w:rsid w:val="00FB0F0D"/>
    <w:rsid w:val="00FB0F6A"/>
    <w:rsid w:val="00FB0FA0"/>
    <w:rsid w:val="00FB1027"/>
    <w:rsid w:val="00FB107A"/>
    <w:rsid w:val="00FB10D6"/>
    <w:rsid w:val="00FB10F5"/>
    <w:rsid w:val="00FB14ED"/>
    <w:rsid w:val="00FB1525"/>
    <w:rsid w:val="00FB1535"/>
    <w:rsid w:val="00FB1691"/>
    <w:rsid w:val="00FB175C"/>
    <w:rsid w:val="00FB1774"/>
    <w:rsid w:val="00FB17C2"/>
    <w:rsid w:val="00FB17E5"/>
    <w:rsid w:val="00FB1869"/>
    <w:rsid w:val="00FB1C1A"/>
    <w:rsid w:val="00FB1E7D"/>
    <w:rsid w:val="00FB1F2A"/>
    <w:rsid w:val="00FB2190"/>
    <w:rsid w:val="00FB2194"/>
    <w:rsid w:val="00FB2293"/>
    <w:rsid w:val="00FB2320"/>
    <w:rsid w:val="00FB2335"/>
    <w:rsid w:val="00FB2700"/>
    <w:rsid w:val="00FB270F"/>
    <w:rsid w:val="00FB27FD"/>
    <w:rsid w:val="00FB28FA"/>
    <w:rsid w:val="00FB2901"/>
    <w:rsid w:val="00FB2938"/>
    <w:rsid w:val="00FB2A18"/>
    <w:rsid w:val="00FB2A30"/>
    <w:rsid w:val="00FB2AA0"/>
    <w:rsid w:val="00FB2AB9"/>
    <w:rsid w:val="00FB2ADB"/>
    <w:rsid w:val="00FB2BE9"/>
    <w:rsid w:val="00FB2D10"/>
    <w:rsid w:val="00FB2D40"/>
    <w:rsid w:val="00FB2DBB"/>
    <w:rsid w:val="00FB2F03"/>
    <w:rsid w:val="00FB31E1"/>
    <w:rsid w:val="00FB3330"/>
    <w:rsid w:val="00FB351F"/>
    <w:rsid w:val="00FB3678"/>
    <w:rsid w:val="00FB3695"/>
    <w:rsid w:val="00FB3715"/>
    <w:rsid w:val="00FB37E9"/>
    <w:rsid w:val="00FB389C"/>
    <w:rsid w:val="00FB3A3B"/>
    <w:rsid w:val="00FB3CE5"/>
    <w:rsid w:val="00FB3E76"/>
    <w:rsid w:val="00FB405A"/>
    <w:rsid w:val="00FB418E"/>
    <w:rsid w:val="00FB432C"/>
    <w:rsid w:val="00FB43E9"/>
    <w:rsid w:val="00FB4427"/>
    <w:rsid w:val="00FB446C"/>
    <w:rsid w:val="00FB4478"/>
    <w:rsid w:val="00FB4659"/>
    <w:rsid w:val="00FB465B"/>
    <w:rsid w:val="00FB476F"/>
    <w:rsid w:val="00FB47AC"/>
    <w:rsid w:val="00FB47B0"/>
    <w:rsid w:val="00FB4CFD"/>
    <w:rsid w:val="00FB4E24"/>
    <w:rsid w:val="00FB4E86"/>
    <w:rsid w:val="00FB4F24"/>
    <w:rsid w:val="00FB5020"/>
    <w:rsid w:val="00FB521F"/>
    <w:rsid w:val="00FB522C"/>
    <w:rsid w:val="00FB535E"/>
    <w:rsid w:val="00FB5490"/>
    <w:rsid w:val="00FB54A9"/>
    <w:rsid w:val="00FB54CC"/>
    <w:rsid w:val="00FB5514"/>
    <w:rsid w:val="00FB574E"/>
    <w:rsid w:val="00FB5B64"/>
    <w:rsid w:val="00FB5BA0"/>
    <w:rsid w:val="00FB5D11"/>
    <w:rsid w:val="00FB5E03"/>
    <w:rsid w:val="00FB5F6C"/>
    <w:rsid w:val="00FB60C1"/>
    <w:rsid w:val="00FB620C"/>
    <w:rsid w:val="00FB67C3"/>
    <w:rsid w:val="00FB689E"/>
    <w:rsid w:val="00FB69E4"/>
    <w:rsid w:val="00FB6EC3"/>
    <w:rsid w:val="00FB6F58"/>
    <w:rsid w:val="00FB7125"/>
    <w:rsid w:val="00FB716E"/>
    <w:rsid w:val="00FB749C"/>
    <w:rsid w:val="00FB769D"/>
    <w:rsid w:val="00FB776B"/>
    <w:rsid w:val="00FB7786"/>
    <w:rsid w:val="00FB79F2"/>
    <w:rsid w:val="00FB7A31"/>
    <w:rsid w:val="00FB7BBF"/>
    <w:rsid w:val="00FB7BEA"/>
    <w:rsid w:val="00FB7C3C"/>
    <w:rsid w:val="00FB7CCC"/>
    <w:rsid w:val="00FB7DC4"/>
    <w:rsid w:val="00FB7DE9"/>
    <w:rsid w:val="00FB7E25"/>
    <w:rsid w:val="00FB7E68"/>
    <w:rsid w:val="00FB7EBE"/>
    <w:rsid w:val="00FC006E"/>
    <w:rsid w:val="00FC0073"/>
    <w:rsid w:val="00FC0203"/>
    <w:rsid w:val="00FC02FE"/>
    <w:rsid w:val="00FC03C4"/>
    <w:rsid w:val="00FC040F"/>
    <w:rsid w:val="00FC0585"/>
    <w:rsid w:val="00FC0593"/>
    <w:rsid w:val="00FC087D"/>
    <w:rsid w:val="00FC0972"/>
    <w:rsid w:val="00FC0BC6"/>
    <w:rsid w:val="00FC0C1B"/>
    <w:rsid w:val="00FC0EE5"/>
    <w:rsid w:val="00FC10AA"/>
    <w:rsid w:val="00FC10D1"/>
    <w:rsid w:val="00FC1230"/>
    <w:rsid w:val="00FC13AF"/>
    <w:rsid w:val="00FC15E2"/>
    <w:rsid w:val="00FC160E"/>
    <w:rsid w:val="00FC193C"/>
    <w:rsid w:val="00FC19B7"/>
    <w:rsid w:val="00FC1B58"/>
    <w:rsid w:val="00FC1DBB"/>
    <w:rsid w:val="00FC1FFE"/>
    <w:rsid w:val="00FC202E"/>
    <w:rsid w:val="00FC20C1"/>
    <w:rsid w:val="00FC237E"/>
    <w:rsid w:val="00FC286D"/>
    <w:rsid w:val="00FC28C9"/>
    <w:rsid w:val="00FC2A22"/>
    <w:rsid w:val="00FC2A75"/>
    <w:rsid w:val="00FC2A9A"/>
    <w:rsid w:val="00FC2A9C"/>
    <w:rsid w:val="00FC2C44"/>
    <w:rsid w:val="00FC2CC2"/>
    <w:rsid w:val="00FC2EDD"/>
    <w:rsid w:val="00FC2F0A"/>
    <w:rsid w:val="00FC324A"/>
    <w:rsid w:val="00FC327A"/>
    <w:rsid w:val="00FC354E"/>
    <w:rsid w:val="00FC3672"/>
    <w:rsid w:val="00FC38F9"/>
    <w:rsid w:val="00FC391F"/>
    <w:rsid w:val="00FC3C37"/>
    <w:rsid w:val="00FC3DB5"/>
    <w:rsid w:val="00FC3DF2"/>
    <w:rsid w:val="00FC3E93"/>
    <w:rsid w:val="00FC3FF8"/>
    <w:rsid w:val="00FC40E3"/>
    <w:rsid w:val="00FC41AB"/>
    <w:rsid w:val="00FC43A5"/>
    <w:rsid w:val="00FC44C6"/>
    <w:rsid w:val="00FC45A0"/>
    <w:rsid w:val="00FC4821"/>
    <w:rsid w:val="00FC49EA"/>
    <w:rsid w:val="00FC4A09"/>
    <w:rsid w:val="00FC4ABA"/>
    <w:rsid w:val="00FC4C38"/>
    <w:rsid w:val="00FC4CB6"/>
    <w:rsid w:val="00FC4D57"/>
    <w:rsid w:val="00FC4DFC"/>
    <w:rsid w:val="00FC4F3D"/>
    <w:rsid w:val="00FC4FA8"/>
    <w:rsid w:val="00FC4FB5"/>
    <w:rsid w:val="00FC503E"/>
    <w:rsid w:val="00FC515B"/>
    <w:rsid w:val="00FC522A"/>
    <w:rsid w:val="00FC52E6"/>
    <w:rsid w:val="00FC5377"/>
    <w:rsid w:val="00FC54D2"/>
    <w:rsid w:val="00FC55E0"/>
    <w:rsid w:val="00FC5733"/>
    <w:rsid w:val="00FC5B5E"/>
    <w:rsid w:val="00FC5B7A"/>
    <w:rsid w:val="00FC5C7D"/>
    <w:rsid w:val="00FC5D3A"/>
    <w:rsid w:val="00FC5DC2"/>
    <w:rsid w:val="00FC5E72"/>
    <w:rsid w:val="00FC5F53"/>
    <w:rsid w:val="00FC6077"/>
    <w:rsid w:val="00FC609A"/>
    <w:rsid w:val="00FC6142"/>
    <w:rsid w:val="00FC620A"/>
    <w:rsid w:val="00FC63BB"/>
    <w:rsid w:val="00FC640C"/>
    <w:rsid w:val="00FC65E0"/>
    <w:rsid w:val="00FC67B2"/>
    <w:rsid w:val="00FC68A8"/>
    <w:rsid w:val="00FC6A55"/>
    <w:rsid w:val="00FC6B0E"/>
    <w:rsid w:val="00FC6BB3"/>
    <w:rsid w:val="00FC6D02"/>
    <w:rsid w:val="00FC6D89"/>
    <w:rsid w:val="00FC6DE6"/>
    <w:rsid w:val="00FC6ECC"/>
    <w:rsid w:val="00FC6F63"/>
    <w:rsid w:val="00FC7785"/>
    <w:rsid w:val="00FC77BC"/>
    <w:rsid w:val="00FC77CC"/>
    <w:rsid w:val="00FC7ABC"/>
    <w:rsid w:val="00FC7C2E"/>
    <w:rsid w:val="00FC7DAE"/>
    <w:rsid w:val="00FC7EDF"/>
    <w:rsid w:val="00FD00D8"/>
    <w:rsid w:val="00FD00FA"/>
    <w:rsid w:val="00FD0223"/>
    <w:rsid w:val="00FD0584"/>
    <w:rsid w:val="00FD0599"/>
    <w:rsid w:val="00FD05ED"/>
    <w:rsid w:val="00FD087F"/>
    <w:rsid w:val="00FD090E"/>
    <w:rsid w:val="00FD09EA"/>
    <w:rsid w:val="00FD09F0"/>
    <w:rsid w:val="00FD0B0C"/>
    <w:rsid w:val="00FD0B58"/>
    <w:rsid w:val="00FD105C"/>
    <w:rsid w:val="00FD10E1"/>
    <w:rsid w:val="00FD11EE"/>
    <w:rsid w:val="00FD130C"/>
    <w:rsid w:val="00FD1312"/>
    <w:rsid w:val="00FD14E9"/>
    <w:rsid w:val="00FD17D1"/>
    <w:rsid w:val="00FD1897"/>
    <w:rsid w:val="00FD18A4"/>
    <w:rsid w:val="00FD196C"/>
    <w:rsid w:val="00FD197D"/>
    <w:rsid w:val="00FD19C8"/>
    <w:rsid w:val="00FD1AF5"/>
    <w:rsid w:val="00FD1CD0"/>
    <w:rsid w:val="00FD1D8A"/>
    <w:rsid w:val="00FD1E7E"/>
    <w:rsid w:val="00FD205A"/>
    <w:rsid w:val="00FD20B4"/>
    <w:rsid w:val="00FD21E0"/>
    <w:rsid w:val="00FD220F"/>
    <w:rsid w:val="00FD22A7"/>
    <w:rsid w:val="00FD2434"/>
    <w:rsid w:val="00FD2612"/>
    <w:rsid w:val="00FD26D3"/>
    <w:rsid w:val="00FD2836"/>
    <w:rsid w:val="00FD291E"/>
    <w:rsid w:val="00FD2931"/>
    <w:rsid w:val="00FD2B1C"/>
    <w:rsid w:val="00FD2E62"/>
    <w:rsid w:val="00FD2E81"/>
    <w:rsid w:val="00FD30DC"/>
    <w:rsid w:val="00FD31E5"/>
    <w:rsid w:val="00FD3437"/>
    <w:rsid w:val="00FD3841"/>
    <w:rsid w:val="00FD399A"/>
    <w:rsid w:val="00FD39C8"/>
    <w:rsid w:val="00FD39E1"/>
    <w:rsid w:val="00FD3A00"/>
    <w:rsid w:val="00FD3A3A"/>
    <w:rsid w:val="00FD3DBA"/>
    <w:rsid w:val="00FD3E57"/>
    <w:rsid w:val="00FD401E"/>
    <w:rsid w:val="00FD4090"/>
    <w:rsid w:val="00FD40E6"/>
    <w:rsid w:val="00FD42C0"/>
    <w:rsid w:val="00FD4307"/>
    <w:rsid w:val="00FD437C"/>
    <w:rsid w:val="00FD45B1"/>
    <w:rsid w:val="00FD467A"/>
    <w:rsid w:val="00FD475B"/>
    <w:rsid w:val="00FD4892"/>
    <w:rsid w:val="00FD48C6"/>
    <w:rsid w:val="00FD4A1A"/>
    <w:rsid w:val="00FD4ABB"/>
    <w:rsid w:val="00FD4ADB"/>
    <w:rsid w:val="00FD4F29"/>
    <w:rsid w:val="00FD4F62"/>
    <w:rsid w:val="00FD4F9D"/>
    <w:rsid w:val="00FD502E"/>
    <w:rsid w:val="00FD508F"/>
    <w:rsid w:val="00FD52A3"/>
    <w:rsid w:val="00FD55F8"/>
    <w:rsid w:val="00FD56C4"/>
    <w:rsid w:val="00FD5947"/>
    <w:rsid w:val="00FD5A79"/>
    <w:rsid w:val="00FD5AD0"/>
    <w:rsid w:val="00FD5C99"/>
    <w:rsid w:val="00FD61C2"/>
    <w:rsid w:val="00FD6246"/>
    <w:rsid w:val="00FD6277"/>
    <w:rsid w:val="00FD632A"/>
    <w:rsid w:val="00FD634A"/>
    <w:rsid w:val="00FD641C"/>
    <w:rsid w:val="00FD647F"/>
    <w:rsid w:val="00FD6A3E"/>
    <w:rsid w:val="00FD6A41"/>
    <w:rsid w:val="00FD6D81"/>
    <w:rsid w:val="00FD7093"/>
    <w:rsid w:val="00FD7139"/>
    <w:rsid w:val="00FD7227"/>
    <w:rsid w:val="00FD77E1"/>
    <w:rsid w:val="00FD78A8"/>
    <w:rsid w:val="00FD79C1"/>
    <w:rsid w:val="00FD7B1B"/>
    <w:rsid w:val="00FD7D3F"/>
    <w:rsid w:val="00FD7F4C"/>
    <w:rsid w:val="00FD7FEB"/>
    <w:rsid w:val="00FE0457"/>
    <w:rsid w:val="00FE08C0"/>
    <w:rsid w:val="00FE0A0A"/>
    <w:rsid w:val="00FE0D11"/>
    <w:rsid w:val="00FE0DC5"/>
    <w:rsid w:val="00FE0E6E"/>
    <w:rsid w:val="00FE103A"/>
    <w:rsid w:val="00FE117D"/>
    <w:rsid w:val="00FE13A1"/>
    <w:rsid w:val="00FE13D1"/>
    <w:rsid w:val="00FE14A1"/>
    <w:rsid w:val="00FE14FE"/>
    <w:rsid w:val="00FE16CF"/>
    <w:rsid w:val="00FE1711"/>
    <w:rsid w:val="00FE1830"/>
    <w:rsid w:val="00FE1978"/>
    <w:rsid w:val="00FE1A5C"/>
    <w:rsid w:val="00FE1AA1"/>
    <w:rsid w:val="00FE1B77"/>
    <w:rsid w:val="00FE1C34"/>
    <w:rsid w:val="00FE1DAC"/>
    <w:rsid w:val="00FE1DD6"/>
    <w:rsid w:val="00FE1E40"/>
    <w:rsid w:val="00FE212E"/>
    <w:rsid w:val="00FE2221"/>
    <w:rsid w:val="00FE26A9"/>
    <w:rsid w:val="00FE28FC"/>
    <w:rsid w:val="00FE2954"/>
    <w:rsid w:val="00FE2B46"/>
    <w:rsid w:val="00FE2F45"/>
    <w:rsid w:val="00FE30E5"/>
    <w:rsid w:val="00FE3211"/>
    <w:rsid w:val="00FE327B"/>
    <w:rsid w:val="00FE3386"/>
    <w:rsid w:val="00FE36AC"/>
    <w:rsid w:val="00FE3877"/>
    <w:rsid w:val="00FE3978"/>
    <w:rsid w:val="00FE39E9"/>
    <w:rsid w:val="00FE3BF4"/>
    <w:rsid w:val="00FE3D09"/>
    <w:rsid w:val="00FE3D1D"/>
    <w:rsid w:val="00FE3DF5"/>
    <w:rsid w:val="00FE3E95"/>
    <w:rsid w:val="00FE3F03"/>
    <w:rsid w:val="00FE4199"/>
    <w:rsid w:val="00FE42F5"/>
    <w:rsid w:val="00FE4319"/>
    <w:rsid w:val="00FE4348"/>
    <w:rsid w:val="00FE434D"/>
    <w:rsid w:val="00FE43E3"/>
    <w:rsid w:val="00FE4470"/>
    <w:rsid w:val="00FE457A"/>
    <w:rsid w:val="00FE4755"/>
    <w:rsid w:val="00FE47D4"/>
    <w:rsid w:val="00FE4955"/>
    <w:rsid w:val="00FE4A54"/>
    <w:rsid w:val="00FE4AB0"/>
    <w:rsid w:val="00FE4B16"/>
    <w:rsid w:val="00FE4BA9"/>
    <w:rsid w:val="00FE4C1B"/>
    <w:rsid w:val="00FE4E0E"/>
    <w:rsid w:val="00FE4E17"/>
    <w:rsid w:val="00FE4E41"/>
    <w:rsid w:val="00FE4E9F"/>
    <w:rsid w:val="00FE4EE8"/>
    <w:rsid w:val="00FE5014"/>
    <w:rsid w:val="00FE5279"/>
    <w:rsid w:val="00FE538D"/>
    <w:rsid w:val="00FE59B0"/>
    <w:rsid w:val="00FE59D8"/>
    <w:rsid w:val="00FE5BFD"/>
    <w:rsid w:val="00FE5DE7"/>
    <w:rsid w:val="00FE610E"/>
    <w:rsid w:val="00FE625F"/>
    <w:rsid w:val="00FE630E"/>
    <w:rsid w:val="00FE67A2"/>
    <w:rsid w:val="00FE67E5"/>
    <w:rsid w:val="00FE6B45"/>
    <w:rsid w:val="00FE6C4D"/>
    <w:rsid w:val="00FE6DBE"/>
    <w:rsid w:val="00FE6EF0"/>
    <w:rsid w:val="00FE6F79"/>
    <w:rsid w:val="00FE6FE0"/>
    <w:rsid w:val="00FE74AD"/>
    <w:rsid w:val="00FE75F1"/>
    <w:rsid w:val="00FE75F8"/>
    <w:rsid w:val="00FE77A6"/>
    <w:rsid w:val="00FE782B"/>
    <w:rsid w:val="00FE785E"/>
    <w:rsid w:val="00FE7A40"/>
    <w:rsid w:val="00FE7DC2"/>
    <w:rsid w:val="00FE7F80"/>
    <w:rsid w:val="00FE7F8C"/>
    <w:rsid w:val="00FE7FAE"/>
    <w:rsid w:val="00FE7FF7"/>
    <w:rsid w:val="00FF005C"/>
    <w:rsid w:val="00FF008E"/>
    <w:rsid w:val="00FF027A"/>
    <w:rsid w:val="00FF0282"/>
    <w:rsid w:val="00FF05E7"/>
    <w:rsid w:val="00FF0658"/>
    <w:rsid w:val="00FF065E"/>
    <w:rsid w:val="00FF09CE"/>
    <w:rsid w:val="00FF0A5E"/>
    <w:rsid w:val="00FF0EBC"/>
    <w:rsid w:val="00FF1163"/>
    <w:rsid w:val="00FF11DC"/>
    <w:rsid w:val="00FF14DB"/>
    <w:rsid w:val="00FF15DA"/>
    <w:rsid w:val="00FF18E1"/>
    <w:rsid w:val="00FF1C57"/>
    <w:rsid w:val="00FF1D89"/>
    <w:rsid w:val="00FF1F5B"/>
    <w:rsid w:val="00FF1FD7"/>
    <w:rsid w:val="00FF20EF"/>
    <w:rsid w:val="00FF2142"/>
    <w:rsid w:val="00FF2154"/>
    <w:rsid w:val="00FF2316"/>
    <w:rsid w:val="00FF2358"/>
    <w:rsid w:val="00FF2844"/>
    <w:rsid w:val="00FF2865"/>
    <w:rsid w:val="00FF2A24"/>
    <w:rsid w:val="00FF2B85"/>
    <w:rsid w:val="00FF2BDF"/>
    <w:rsid w:val="00FF2E85"/>
    <w:rsid w:val="00FF2F85"/>
    <w:rsid w:val="00FF2FF3"/>
    <w:rsid w:val="00FF3021"/>
    <w:rsid w:val="00FF31B8"/>
    <w:rsid w:val="00FF3423"/>
    <w:rsid w:val="00FF34F2"/>
    <w:rsid w:val="00FF35BE"/>
    <w:rsid w:val="00FF3910"/>
    <w:rsid w:val="00FF399E"/>
    <w:rsid w:val="00FF3A5C"/>
    <w:rsid w:val="00FF3B8C"/>
    <w:rsid w:val="00FF3CC4"/>
    <w:rsid w:val="00FF3E42"/>
    <w:rsid w:val="00FF3E65"/>
    <w:rsid w:val="00FF3FDD"/>
    <w:rsid w:val="00FF4267"/>
    <w:rsid w:val="00FF42C6"/>
    <w:rsid w:val="00FF4390"/>
    <w:rsid w:val="00FF43F7"/>
    <w:rsid w:val="00FF475E"/>
    <w:rsid w:val="00FF47EA"/>
    <w:rsid w:val="00FF480A"/>
    <w:rsid w:val="00FF491C"/>
    <w:rsid w:val="00FF494B"/>
    <w:rsid w:val="00FF4A34"/>
    <w:rsid w:val="00FF4A6D"/>
    <w:rsid w:val="00FF4B0C"/>
    <w:rsid w:val="00FF4B2A"/>
    <w:rsid w:val="00FF4ED2"/>
    <w:rsid w:val="00FF4F13"/>
    <w:rsid w:val="00FF4F4D"/>
    <w:rsid w:val="00FF4F52"/>
    <w:rsid w:val="00FF5021"/>
    <w:rsid w:val="00FF5070"/>
    <w:rsid w:val="00FF5248"/>
    <w:rsid w:val="00FF53B4"/>
    <w:rsid w:val="00FF54B9"/>
    <w:rsid w:val="00FF5562"/>
    <w:rsid w:val="00FF55D9"/>
    <w:rsid w:val="00FF561B"/>
    <w:rsid w:val="00FF5758"/>
    <w:rsid w:val="00FF5A74"/>
    <w:rsid w:val="00FF5B14"/>
    <w:rsid w:val="00FF5D59"/>
    <w:rsid w:val="00FF5DCE"/>
    <w:rsid w:val="00FF5DDB"/>
    <w:rsid w:val="00FF5EBE"/>
    <w:rsid w:val="00FF5F47"/>
    <w:rsid w:val="00FF6075"/>
    <w:rsid w:val="00FF613D"/>
    <w:rsid w:val="00FF625D"/>
    <w:rsid w:val="00FF6271"/>
    <w:rsid w:val="00FF6716"/>
    <w:rsid w:val="00FF695C"/>
    <w:rsid w:val="00FF6985"/>
    <w:rsid w:val="00FF6AC3"/>
    <w:rsid w:val="00FF6C7E"/>
    <w:rsid w:val="00FF6D31"/>
    <w:rsid w:val="00FF6DF2"/>
    <w:rsid w:val="00FF7194"/>
    <w:rsid w:val="00FF73A3"/>
    <w:rsid w:val="00FF76B1"/>
    <w:rsid w:val="00FF7738"/>
    <w:rsid w:val="00FF7742"/>
    <w:rsid w:val="00FF7860"/>
    <w:rsid w:val="00FF794A"/>
    <w:rsid w:val="00FF7A1E"/>
    <w:rsid w:val="00FF7BA7"/>
    <w:rsid w:val="00FF7C86"/>
    <w:rsid w:val="00FF7CF2"/>
    <w:rsid w:val="00FF7EBD"/>
    <w:rsid w:val="00FF7F81"/>
    <w:rsid w:val="00FF7FB3"/>
    <w:rsid w:val="03363E19"/>
    <w:rsid w:val="03F9AF92"/>
    <w:rsid w:val="049CB8C0"/>
    <w:rsid w:val="05D10EBE"/>
    <w:rsid w:val="061B2165"/>
    <w:rsid w:val="06DAA3A4"/>
    <w:rsid w:val="0B5324EA"/>
    <w:rsid w:val="0CE03F1D"/>
    <w:rsid w:val="0D44D1DC"/>
    <w:rsid w:val="0DDB3901"/>
    <w:rsid w:val="0E4906D6"/>
    <w:rsid w:val="1086CF14"/>
    <w:rsid w:val="10EC2F19"/>
    <w:rsid w:val="111FA412"/>
    <w:rsid w:val="156C7BC5"/>
    <w:rsid w:val="15A38BD1"/>
    <w:rsid w:val="17458854"/>
    <w:rsid w:val="18C395C5"/>
    <w:rsid w:val="1A11699E"/>
    <w:rsid w:val="1A238988"/>
    <w:rsid w:val="1B32C73B"/>
    <w:rsid w:val="1D4B818F"/>
    <w:rsid w:val="1E840D0A"/>
    <w:rsid w:val="204349E0"/>
    <w:rsid w:val="213A9C8F"/>
    <w:rsid w:val="21BF9EEE"/>
    <w:rsid w:val="22E3910D"/>
    <w:rsid w:val="24B01852"/>
    <w:rsid w:val="26763E18"/>
    <w:rsid w:val="27A771AA"/>
    <w:rsid w:val="27ADBCA1"/>
    <w:rsid w:val="2853E7E8"/>
    <w:rsid w:val="2933F762"/>
    <w:rsid w:val="297C8002"/>
    <w:rsid w:val="2999F0E7"/>
    <w:rsid w:val="29DB4388"/>
    <w:rsid w:val="2C25BC22"/>
    <w:rsid w:val="2C36BAF6"/>
    <w:rsid w:val="2C6FFD86"/>
    <w:rsid w:val="2CD58127"/>
    <w:rsid w:val="2D2A889D"/>
    <w:rsid w:val="2E518C3E"/>
    <w:rsid w:val="30C5994F"/>
    <w:rsid w:val="310CB79B"/>
    <w:rsid w:val="3673552C"/>
    <w:rsid w:val="38320DC5"/>
    <w:rsid w:val="39382E1E"/>
    <w:rsid w:val="3AA27AE2"/>
    <w:rsid w:val="3BC0AFBD"/>
    <w:rsid w:val="3BE06E24"/>
    <w:rsid w:val="3D58B506"/>
    <w:rsid w:val="3E1620E8"/>
    <w:rsid w:val="3E564030"/>
    <w:rsid w:val="40821EB0"/>
    <w:rsid w:val="412FA2FF"/>
    <w:rsid w:val="4278E975"/>
    <w:rsid w:val="43730CAE"/>
    <w:rsid w:val="474280DF"/>
    <w:rsid w:val="47D35073"/>
    <w:rsid w:val="4944CF07"/>
    <w:rsid w:val="499FE719"/>
    <w:rsid w:val="4EA7A4EA"/>
    <w:rsid w:val="5152EC26"/>
    <w:rsid w:val="53A0F246"/>
    <w:rsid w:val="54079152"/>
    <w:rsid w:val="543EA142"/>
    <w:rsid w:val="54C95CB2"/>
    <w:rsid w:val="57D8F84A"/>
    <w:rsid w:val="5A97DE67"/>
    <w:rsid w:val="5F804B5F"/>
    <w:rsid w:val="60398B90"/>
    <w:rsid w:val="64D23670"/>
    <w:rsid w:val="653DCD51"/>
    <w:rsid w:val="661B6049"/>
    <w:rsid w:val="6681451F"/>
    <w:rsid w:val="669587FC"/>
    <w:rsid w:val="679CAF8B"/>
    <w:rsid w:val="6833501B"/>
    <w:rsid w:val="6A4CE4C4"/>
    <w:rsid w:val="6C3349FB"/>
    <w:rsid w:val="6E462B0F"/>
    <w:rsid w:val="6F3F0AF8"/>
    <w:rsid w:val="705FC166"/>
    <w:rsid w:val="716CB500"/>
    <w:rsid w:val="72DEDFAE"/>
    <w:rsid w:val="744746CA"/>
    <w:rsid w:val="76398606"/>
    <w:rsid w:val="76AEA3C4"/>
    <w:rsid w:val="78341F25"/>
    <w:rsid w:val="7902D588"/>
    <w:rsid w:val="7A54E827"/>
    <w:rsid w:val="7C88AF46"/>
    <w:rsid w:val="7D103521"/>
    <w:rsid w:val="7D5A25B1"/>
    <w:rsid w:val="7DEE738F"/>
    <w:rsid w:val="7F127E8B"/>
    <w:rsid w:val="7F95C08D"/>
    <w:rsid w:val="7FB64DA8"/>
    <w:rsid w:val="7FF4B8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E1828"/>
  <w15:chartTrackingRefBased/>
  <w15:docId w15:val="{AD4DC4FE-034C-4F6F-81DE-9621850B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5676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0452"/>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BalloonText">
    <w:name w:val="Balloon Text"/>
    <w:basedOn w:val="Normal"/>
    <w:link w:val="BalloonTextChar"/>
    <w:uiPriority w:val="99"/>
    <w:semiHidden/>
    <w:unhideWhenUsed/>
    <w:rsid w:val="002B0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452"/>
    <w:rPr>
      <w:rFonts w:ascii="Segoe UI" w:hAnsi="Segoe UI" w:cs="Segoe UI"/>
      <w:sz w:val="18"/>
      <w:szCs w:val="18"/>
    </w:rPr>
  </w:style>
  <w:style w:type="table" w:styleId="TableGrid">
    <w:name w:val="Table Grid"/>
    <w:basedOn w:val="TableNormal"/>
    <w:uiPriority w:val="39"/>
    <w:rsid w:val="002B0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396"/>
    <w:pPr>
      <w:ind w:left="720"/>
      <w:contextualSpacing/>
    </w:pPr>
  </w:style>
  <w:style w:type="paragraph" w:styleId="NoSpacing">
    <w:name w:val="No Spacing"/>
    <w:uiPriority w:val="1"/>
    <w:qFormat/>
    <w:rsid w:val="0026161F"/>
    <w:pPr>
      <w:spacing w:after="0" w:line="240" w:lineRule="auto"/>
    </w:pPr>
  </w:style>
  <w:style w:type="character" w:styleId="CommentReference">
    <w:name w:val="annotation reference"/>
    <w:basedOn w:val="DefaultParagraphFont"/>
    <w:uiPriority w:val="99"/>
    <w:semiHidden/>
    <w:unhideWhenUsed/>
    <w:rsid w:val="00055637"/>
    <w:rPr>
      <w:sz w:val="16"/>
      <w:szCs w:val="16"/>
    </w:rPr>
  </w:style>
  <w:style w:type="paragraph" w:styleId="CommentText">
    <w:name w:val="annotation text"/>
    <w:basedOn w:val="Normal"/>
    <w:link w:val="CommentTextChar"/>
    <w:uiPriority w:val="99"/>
    <w:unhideWhenUsed/>
    <w:rsid w:val="00055637"/>
    <w:pPr>
      <w:spacing w:line="240" w:lineRule="auto"/>
    </w:pPr>
    <w:rPr>
      <w:sz w:val="20"/>
      <w:szCs w:val="20"/>
    </w:rPr>
  </w:style>
  <w:style w:type="character" w:customStyle="1" w:styleId="CommentTextChar">
    <w:name w:val="Comment Text Char"/>
    <w:basedOn w:val="DefaultParagraphFont"/>
    <w:link w:val="CommentText"/>
    <w:uiPriority w:val="99"/>
    <w:rsid w:val="00055637"/>
    <w:rPr>
      <w:sz w:val="20"/>
      <w:szCs w:val="20"/>
    </w:rPr>
  </w:style>
  <w:style w:type="paragraph" w:styleId="CommentSubject">
    <w:name w:val="annotation subject"/>
    <w:basedOn w:val="CommentText"/>
    <w:next w:val="CommentText"/>
    <w:link w:val="CommentSubjectChar"/>
    <w:uiPriority w:val="99"/>
    <w:semiHidden/>
    <w:unhideWhenUsed/>
    <w:rsid w:val="00055637"/>
    <w:rPr>
      <w:b/>
      <w:bCs/>
    </w:rPr>
  </w:style>
  <w:style w:type="character" w:customStyle="1" w:styleId="CommentSubjectChar">
    <w:name w:val="Comment Subject Char"/>
    <w:basedOn w:val="CommentTextChar"/>
    <w:link w:val="CommentSubject"/>
    <w:uiPriority w:val="99"/>
    <w:semiHidden/>
    <w:rsid w:val="00055637"/>
    <w:rPr>
      <w:b/>
      <w:bCs/>
      <w:sz w:val="20"/>
      <w:szCs w:val="20"/>
    </w:rPr>
  </w:style>
  <w:style w:type="paragraph" w:styleId="Revision">
    <w:name w:val="Revision"/>
    <w:hidden/>
    <w:uiPriority w:val="99"/>
    <w:semiHidden/>
    <w:rsid w:val="00C53F33"/>
    <w:pPr>
      <w:spacing w:after="0" w:line="240" w:lineRule="auto"/>
    </w:pPr>
  </w:style>
  <w:style w:type="character" w:styleId="Hyperlink">
    <w:name w:val="Hyperlink"/>
    <w:basedOn w:val="DefaultParagraphFont"/>
    <w:uiPriority w:val="99"/>
    <w:unhideWhenUsed/>
    <w:rsid w:val="003A41CF"/>
    <w:rPr>
      <w:color w:val="0563C1" w:themeColor="hyperlink"/>
      <w:u w:val="single"/>
    </w:rPr>
  </w:style>
  <w:style w:type="character" w:styleId="UnresolvedMention">
    <w:name w:val="Unresolved Mention"/>
    <w:basedOn w:val="DefaultParagraphFont"/>
    <w:uiPriority w:val="99"/>
    <w:semiHidden/>
    <w:unhideWhenUsed/>
    <w:rsid w:val="003A41CF"/>
    <w:rPr>
      <w:color w:val="605E5C"/>
      <w:shd w:val="clear" w:color="auto" w:fill="E1DFDD"/>
    </w:rPr>
  </w:style>
  <w:style w:type="paragraph" w:styleId="Header">
    <w:name w:val="header"/>
    <w:basedOn w:val="Normal"/>
    <w:link w:val="HeaderChar"/>
    <w:uiPriority w:val="99"/>
    <w:unhideWhenUsed/>
    <w:rsid w:val="00BE7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C79"/>
  </w:style>
  <w:style w:type="paragraph" w:styleId="Footer">
    <w:name w:val="footer"/>
    <w:basedOn w:val="Normal"/>
    <w:link w:val="FooterChar"/>
    <w:uiPriority w:val="99"/>
    <w:unhideWhenUsed/>
    <w:rsid w:val="00BE7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C79"/>
  </w:style>
  <w:style w:type="character" w:customStyle="1" w:styleId="text">
    <w:name w:val="text"/>
    <w:basedOn w:val="DefaultParagraphFont"/>
    <w:rsid w:val="0052799A"/>
  </w:style>
  <w:style w:type="paragraph" w:customStyle="1" w:styleId="paragraph">
    <w:name w:val="paragraph"/>
    <w:basedOn w:val="Normal"/>
    <w:rsid w:val="007B25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B25CA"/>
  </w:style>
  <w:style w:type="character" w:customStyle="1" w:styleId="eop">
    <w:name w:val="eop"/>
    <w:basedOn w:val="DefaultParagraphFont"/>
    <w:rsid w:val="007B25CA"/>
  </w:style>
  <w:style w:type="character" w:customStyle="1" w:styleId="--kp-737">
    <w:name w:val="--kp-737"/>
    <w:basedOn w:val="DefaultParagraphFont"/>
    <w:rsid w:val="00D77CDB"/>
  </w:style>
  <w:style w:type="character" w:styleId="FollowedHyperlink">
    <w:name w:val="FollowedHyperlink"/>
    <w:basedOn w:val="DefaultParagraphFont"/>
    <w:uiPriority w:val="99"/>
    <w:semiHidden/>
    <w:unhideWhenUsed/>
    <w:rsid w:val="00BA72C7"/>
    <w:rPr>
      <w:color w:val="954F72" w:themeColor="followedHyperlink"/>
      <w:u w:val="single"/>
    </w:rPr>
  </w:style>
  <w:style w:type="character" w:customStyle="1" w:styleId="Heading3Char">
    <w:name w:val="Heading 3 Char"/>
    <w:basedOn w:val="DefaultParagraphFont"/>
    <w:link w:val="Heading3"/>
    <w:uiPriority w:val="9"/>
    <w:rsid w:val="00F5676C"/>
    <w:rPr>
      <w:rFonts w:ascii="Times New Roman" w:eastAsia="Times New Roman" w:hAnsi="Times New Roman" w:cs="Times New Roman"/>
      <w:b/>
      <w:bCs/>
      <w:sz w:val="27"/>
      <w:szCs w:val="27"/>
      <w:lang w:eastAsia="en-GB"/>
    </w:rPr>
  </w:style>
  <w:style w:type="paragraph" w:customStyle="1" w:styleId="xmsonormal">
    <w:name w:val="x_msonormal"/>
    <w:basedOn w:val="Normal"/>
    <w:rsid w:val="00F567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5676C"/>
  </w:style>
  <w:style w:type="paragraph" w:styleId="FootnoteText">
    <w:name w:val="footnote text"/>
    <w:basedOn w:val="Normal"/>
    <w:link w:val="FootnoteTextChar"/>
    <w:uiPriority w:val="99"/>
    <w:semiHidden/>
    <w:unhideWhenUsed/>
    <w:rsid w:val="00330C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C39"/>
    <w:rPr>
      <w:sz w:val="20"/>
      <w:szCs w:val="20"/>
    </w:rPr>
  </w:style>
  <w:style w:type="character" w:styleId="FootnoteReference">
    <w:name w:val="footnote reference"/>
    <w:basedOn w:val="DefaultParagraphFont"/>
    <w:uiPriority w:val="99"/>
    <w:semiHidden/>
    <w:unhideWhenUsed/>
    <w:rsid w:val="00330C39"/>
    <w:rPr>
      <w:vertAlign w:val="superscript"/>
    </w:rPr>
  </w:style>
  <w:style w:type="paragraph" w:styleId="NormalWeb">
    <w:name w:val="Normal (Web)"/>
    <w:basedOn w:val="Normal"/>
    <w:uiPriority w:val="99"/>
    <w:semiHidden/>
    <w:unhideWhenUsed/>
    <w:rsid w:val="004C6E2E"/>
    <w:rPr>
      <w:rFonts w:ascii="Times New Roman" w:hAnsi="Times New Roman" w:cs="Times New Roman"/>
      <w:sz w:val="24"/>
      <w:szCs w:val="24"/>
    </w:rPr>
  </w:style>
  <w:style w:type="character" w:styleId="Mention">
    <w:name w:val="Mention"/>
    <w:basedOn w:val="DefaultParagraphFont"/>
    <w:uiPriority w:val="99"/>
    <w:unhideWhenUsed/>
    <w:rsid w:val="00C1237E"/>
    <w:rPr>
      <w:color w:val="2B579A"/>
      <w:shd w:val="clear" w:color="auto" w:fill="E1DFDD"/>
    </w:rPr>
  </w:style>
  <w:style w:type="numbering" w:customStyle="1" w:styleId="CurrentList1">
    <w:name w:val="Current List1"/>
    <w:uiPriority w:val="99"/>
    <w:rsid w:val="000B2933"/>
    <w:pPr>
      <w:numPr>
        <w:numId w:val="1"/>
      </w:numPr>
    </w:pPr>
  </w:style>
  <w:style w:type="numbering" w:customStyle="1" w:styleId="CurrentList2">
    <w:name w:val="Current List2"/>
    <w:uiPriority w:val="99"/>
    <w:rsid w:val="00244842"/>
    <w:pPr>
      <w:numPr>
        <w:numId w:val="2"/>
      </w:numPr>
    </w:pPr>
  </w:style>
  <w:style w:type="character" w:styleId="Strong">
    <w:name w:val="Strong"/>
    <w:basedOn w:val="DefaultParagraphFont"/>
    <w:uiPriority w:val="22"/>
    <w:qFormat/>
    <w:rsid w:val="00D77C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0295">
      <w:bodyDiv w:val="1"/>
      <w:marLeft w:val="0"/>
      <w:marRight w:val="0"/>
      <w:marTop w:val="0"/>
      <w:marBottom w:val="0"/>
      <w:divBdr>
        <w:top w:val="none" w:sz="0" w:space="0" w:color="auto"/>
        <w:left w:val="none" w:sz="0" w:space="0" w:color="auto"/>
        <w:bottom w:val="none" w:sz="0" w:space="0" w:color="auto"/>
        <w:right w:val="none" w:sz="0" w:space="0" w:color="auto"/>
      </w:divBdr>
    </w:div>
    <w:div w:id="29695977">
      <w:bodyDiv w:val="1"/>
      <w:marLeft w:val="0"/>
      <w:marRight w:val="0"/>
      <w:marTop w:val="0"/>
      <w:marBottom w:val="0"/>
      <w:divBdr>
        <w:top w:val="none" w:sz="0" w:space="0" w:color="auto"/>
        <w:left w:val="none" w:sz="0" w:space="0" w:color="auto"/>
        <w:bottom w:val="none" w:sz="0" w:space="0" w:color="auto"/>
        <w:right w:val="none" w:sz="0" w:space="0" w:color="auto"/>
      </w:divBdr>
    </w:div>
    <w:div w:id="46490848">
      <w:bodyDiv w:val="1"/>
      <w:marLeft w:val="0"/>
      <w:marRight w:val="0"/>
      <w:marTop w:val="0"/>
      <w:marBottom w:val="0"/>
      <w:divBdr>
        <w:top w:val="none" w:sz="0" w:space="0" w:color="auto"/>
        <w:left w:val="none" w:sz="0" w:space="0" w:color="auto"/>
        <w:bottom w:val="none" w:sz="0" w:space="0" w:color="auto"/>
        <w:right w:val="none" w:sz="0" w:space="0" w:color="auto"/>
      </w:divBdr>
    </w:div>
    <w:div w:id="48653495">
      <w:bodyDiv w:val="1"/>
      <w:marLeft w:val="0"/>
      <w:marRight w:val="0"/>
      <w:marTop w:val="0"/>
      <w:marBottom w:val="0"/>
      <w:divBdr>
        <w:top w:val="none" w:sz="0" w:space="0" w:color="auto"/>
        <w:left w:val="none" w:sz="0" w:space="0" w:color="auto"/>
        <w:bottom w:val="none" w:sz="0" w:space="0" w:color="auto"/>
        <w:right w:val="none" w:sz="0" w:space="0" w:color="auto"/>
      </w:divBdr>
    </w:div>
    <w:div w:id="53817443">
      <w:bodyDiv w:val="1"/>
      <w:marLeft w:val="0"/>
      <w:marRight w:val="0"/>
      <w:marTop w:val="0"/>
      <w:marBottom w:val="0"/>
      <w:divBdr>
        <w:top w:val="none" w:sz="0" w:space="0" w:color="auto"/>
        <w:left w:val="none" w:sz="0" w:space="0" w:color="auto"/>
        <w:bottom w:val="none" w:sz="0" w:space="0" w:color="auto"/>
        <w:right w:val="none" w:sz="0" w:space="0" w:color="auto"/>
      </w:divBdr>
    </w:div>
    <w:div w:id="53819827">
      <w:bodyDiv w:val="1"/>
      <w:marLeft w:val="0"/>
      <w:marRight w:val="0"/>
      <w:marTop w:val="0"/>
      <w:marBottom w:val="0"/>
      <w:divBdr>
        <w:top w:val="none" w:sz="0" w:space="0" w:color="auto"/>
        <w:left w:val="none" w:sz="0" w:space="0" w:color="auto"/>
        <w:bottom w:val="none" w:sz="0" w:space="0" w:color="auto"/>
        <w:right w:val="none" w:sz="0" w:space="0" w:color="auto"/>
      </w:divBdr>
    </w:div>
    <w:div w:id="58677009">
      <w:bodyDiv w:val="1"/>
      <w:marLeft w:val="0"/>
      <w:marRight w:val="0"/>
      <w:marTop w:val="0"/>
      <w:marBottom w:val="0"/>
      <w:divBdr>
        <w:top w:val="none" w:sz="0" w:space="0" w:color="auto"/>
        <w:left w:val="none" w:sz="0" w:space="0" w:color="auto"/>
        <w:bottom w:val="none" w:sz="0" w:space="0" w:color="auto"/>
        <w:right w:val="none" w:sz="0" w:space="0" w:color="auto"/>
      </w:divBdr>
    </w:div>
    <w:div w:id="71899432">
      <w:bodyDiv w:val="1"/>
      <w:marLeft w:val="0"/>
      <w:marRight w:val="0"/>
      <w:marTop w:val="0"/>
      <w:marBottom w:val="0"/>
      <w:divBdr>
        <w:top w:val="none" w:sz="0" w:space="0" w:color="auto"/>
        <w:left w:val="none" w:sz="0" w:space="0" w:color="auto"/>
        <w:bottom w:val="none" w:sz="0" w:space="0" w:color="auto"/>
        <w:right w:val="none" w:sz="0" w:space="0" w:color="auto"/>
      </w:divBdr>
    </w:div>
    <w:div w:id="86578466">
      <w:bodyDiv w:val="1"/>
      <w:marLeft w:val="0"/>
      <w:marRight w:val="0"/>
      <w:marTop w:val="0"/>
      <w:marBottom w:val="0"/>
      <w:divBdr>
        <w:top w:val="none" w:sz="0" w:space="0" w:color="auto"/>
        <w:left w:val="none" w:sz="0" w:space="0" w:color="auto"/>
        <w:bottom w:val="none" w:sz="0" w:space="0" w:color="auto"/>
        <w:right w:val="none" w:sz="0" w:space="0" w:color="auto"/>
      </w:divBdr>
    </w:div>
    <w:div w:id="89743478">
      <w:bodyDiv w:val="1"/>
      <w:marLeft w:val="0"/>
      <w:marRight w:val="0"/>
      <w:marTop w:val="0"/>
      <w:marBottom w:val="0"/>
      <w:divBdr>
        <w:top w:val="none" w:sz="0" w:space="0" w:color="auto"/>
        <w:left w:val="none" w:sz="0" w:space="0" w:color="auto"/>
        <w:bottom w:val="none" w:sz="0" w:space="0" w:color="auto"/>
        <w:right w:val="none" w:sz="0" w:space="0" w:color="auto"/>
      </w:divBdr>
    </w:div>
    <w:div w:id="93213435">
      <w:bodyDiv w:val="1"/>
      <w:marLeft w:val="0"/>
      <w:marRight w:val="0"/>
      <w:marTop w:val="0"/>
      <w:marBottom w:val="0"/>
      <w:divBdr>
        <w:top w:val="none" w:sz="0" w:space="0" w:color="auto"/>
        <w:left w:val="none" w:sz="0" w:space="0" w:color="auto"/>
        <w:bottom w:val="none" w:sz="0" w:space="0" w:color="auto"/>
        <w:right w:val="none" w:sz="0" w:space="0" w:color="auto"/>
      </w:divBdr>
    </w:div>
    <w:div w:id="93861500">
      <w:bodyDiv w:val="1"/>
      <w:marLeft w:val="0"/>
      <w:marRight w:val="0"/>
      <w:marTop w:val="0"/>
      <w:marBottom w:val="0"/>
      <w:divBdr>
        <w:top w:val="none" w:sz="0" w:space="0" w:color="auto"/>
        <w:left w:val="none" w:sz="0" w:space="0" w:color="auto"/>
        <w:bottom w:val="none" w:sz="0" w:space="0" w:color="auto"/>
        <w:right w:val="none" w:sz="0" w:space="0" w:color="auto"/>
      </w:divBdr>
    </w:div>
    <w:div w:id="100423473">
      <w:bodyDiv w:val="1"/>
      <w:marLeft w:val="0"/>
      <w:marRight w:val="0"/>
      <w:marTop w:val="0"/>
      <w:marBottom w:val="0"/>
      <w:divBdr>
        <w:top w:val="none" w:sz="0" w:space="0" w:color="auto"/>
        <w:left w:val="none" w:sz="0" w:space="0" w:color="auto"/>
        <w:bottom w:val="none" w:sz="0" w:space="0" w:color="auto"/>
        <w:right w:val="none" w:sz="0" w:space="0" w:color="auto"/>
      </w:divBdr>
    </w:div>
    <w:div w:id="100690835">
      <w:bodyDiv w:val="1"/>
      <w:marLeft w:val="0"/>
      <w:marRight w:val="0"/>
      <w:marTop w:val="0"/>
      <w:marBottom w:val="0"/>
      <w:divBdr>
        <w:top w:val="none" w:sz="0" w:space="0" w:color="auto"/>
        <w:left w:val="none" w:sz="0" w:space="0" w:color="auto"/>
        <w:bottom w:val="none" w:sz="0" w:space="0" w:color="auto"/>
        <w:right w:val="none" w:sz="0" w:space="0" w:color="auto"/>
      </w:divBdr>
    </w:div>
    <w:div w:id="103354466">
      <w:bodyDiv w:val="1"/>
      <w:marLeft w:val="0"/>
      <w:marRight w:val="0"/>
      <w:marTop w:val="0"/>
      <w:marBottom w:val="0"/>
      <w:divBdr>
        <w:top w:val="none" w:sz="0" w:space="0" w:color="auto"/>
        <w:left w:val="none" w:sz="0" w:space="0" w:color="auto"/>
        <w:bottom w:val="none" w:sz="0" w:space="0" w:color="auto"/>
        <w:right w:val="none" w:sz="0" w:space="0" w:color="auto"/>
      </w:divBdr>
    </w:div>
    <w:div w:id="105854475">
      <w:bodyDiv w:val="1"/>
      <w:marLeft w:val="0"/>
      <w:marRight w:val="0"/>
      <w:marTop w:val="0"/>
      <w:marBottom w:val="0"/>
      <w:divBdr>
        <w:top w:val="none" w:sz="0" w:space="0" w:color="auto"/>
        <w:left w:val="none" w:sz="0" w:space="0" w:color="auto"/>
        <w:bottom w:val="none" w:sz="0" w:space="0" w:color="auto"/>
        <w:right w:val="none" w:sz="0" w:space="0" w:color="auto"/>
      </w:divBdr>
    </w:div>
    <w:div w:id="110059175">
      <w:bodyDiv w:val="1"/>
      <w:marLeft w:val="0"/>
      <w:marRight w:val="0"/>
      <w:marTop w:val="0"/>
      <w:marBottom w:val="0"/>
      <w:divBdr>
        <w:top w:val="none" w:sz="0" w:space="0" w:color="auto"/>
        <w:left w:val="none" w:sz="0" w:space="0" w:color="auto"/>
        <w:bottom w:val="none" w:sz="0" w:space="0" w:color="auto"/>
        <w:right w:val="none" w:sz="0" w:space="0" w:color="auto"/>
      </w:divBdr>
    </w:div>
    <w:div w:id="115217738">
      <w:bodyDiv w:val="1"/>
      <w:marLeft w:val="0"/>
      <w:marRight w:val="0"/>
      <w:marTop w:val="0"/>
      <w:marBottom w:val="0"/>
      <w:divBdr>
        <w:top w:val="none" w:sz="0" w:space="0" w:color="auto"/>
        <w:left w:val="none" w:sz="0" w:space="0" w:color="auto"/>
        <w:bottom w:val="none" w:sz="0" w:space="0" w:color="auto"/>
        <w:right w:val="none" w:sz="0" w:space="0" w:color="auto"/>
      </w:divBdr>
    </w:div>
    <w:div w:id="121963996">
      <w:bodyDiv w:val="1"/>
      <w:marLeft w:val="0"/>
      <w:marRight w:val="0"/>
      <w:marTop w:val="0"/>
      <w:marBottom w:val="0"/>
      <w:divBdr>
        <w:top w:val="none" w:sz="0" w:space="0" w:color="auto"/>
        <w:left w:val="none" w:sz="0" w:space="0" w:color="auto"/>
        <w:bottom w:val="none" w:sz="0" w:space="0" w:color="auto"/>
        <w:right w:val="none" w:sz="0" w:space="0" w:color="auto"/>
      </w:divBdr>
    </w:div>
    <w:div w:id="150760782">
      <w:bodyDiv w:val="1"/>
      <w:marLeft w:val="0"/>
      <w:marRight w:val="0"/>
      <w:marTop w:val="0"/>
      <w:marBottom w:val="0"/>
      <w:divBdr>
        <w:top w:val="none" w:sz="0" w:space="0" w:color="auto"/>
        <w:left w:val="none" w:sz="0" w:space="0" w:color="auto"/>
        <w:bottom w:val="none" w:sz="0" w:space="0" w:color="auto"/>
        <w:right w:val="none" w:sz="0" w:space="0" w:color="auto"/>
      </w:divBdr>
    </w:div>
    <w:div w:id="152455755">
      <w:bodyDiv w:val="1"/>
      <w:marLeft w:val="0"/>
      <w:marRight w:val="0"/>
      <w:marTop w:val="0"/>
      <w:marBottom w:val="0"/>
      <w:divBdr>
        <w:top w:val="none" w:sz="0" w:space="0" w:color="auto"/>
        <w:left w:val="none" w:sz="0" w:space="0" w:color="auto"/>
        <w:bottom w:val="none" w:sz="0" w:space="0" w:color="auto"/>
        <w:right w:val="none" w:sz="0" w:space="0" w:color="auto"/>
      </w:divBdr>
    </w:div>
    <w:div w:id="158891395">
      <w:bodyDiv w:val="1"/>
      <w:marLeft w:val="0"/>
      <w:marRight w:val="0"/>
      <w:marTop w:val="0"/>
      <w:marBottom w:val="0"/>
      <w:divBdr>
        <w:top w:val="none" w:sz="0" w:space="0" w:color="auto"/>
        <w:left w:val="none" w:sz="0" w:space="0" w:color="auto"/>
        <w:bottom w:val="none" w:sz="0" w:space="0" w:color="auto"/>
        <w:right w:val="none" w:sz="0" w:space="0" w:color="auto"/>
      </w:divBdr>
    </w:div>
    <w:div w:id="166404057">
      <w:bodyDiv w:val="1"/>
      <w:marLeft w:val="0"/>
      <w:marRight w:val="0"/>
      <w:marTop w:val="0"/>
      <w:marBottom w:val="0"/>
      <w:divBdr>
        <w:top w:val="none" w:sz="0" w:space="0" w:color="auto"/>
        <w:left w:val="none" w:sz="0" w:space="0" w:color="auto"/>
        <w:bottom w:val="none" w:sz="0" w:space="0" w:color="auto"/>
        <w:right w:val="none" w:sz="0" w:space="0" w:color="auto"/>
      </w:divBdr>
    </w:div>
    <w:div w:id="171259067">
      <w:bodyDiv w:val="1"/>
      <w:marLeft w:val="0"/>
      <w:marRight w:val="0"/>
      <w:marTop w:val="0"/>
      <w:marBottom w:val="0"/>
      <w:divBdr>
        <w:top w:val="none" w:sz="0" w:space="0" w:color="auto"/>
        <w:left w:val="none" w:sz="0" w:space="0" w:color="auto"/>
        <w:bottom w:val="none" w:sz="0" w:space="0" w:color="auto"/>
        <w:right w:val="none" w:sz="0" w:space="0" w:color="auto"/>
      </w:divBdr>
    </w:div>
    <w:div w:id="182938597">
      <w:bodyDiv w:val="1"/>
      <w:marLeft w:val="0"/>
      <w:marRight w:val="0"/>
      <w:marTop w:val="0"/>
      <w:marBottom w:val="0"/>
      <w:divBdr>
        <w:top w:val="none" w:sz="0" w:space="0" w:color="auto"/>
        <w:left w:val="none" w:sz="0" w:space="0" w:color="auto"/>
        <w:bottom w:val="none" w:sz="0" w:space="0" w:color="auto"/>
        <w:right w:val="none" w:sz="0" w:space="0" w:color="auto"/>
      </w:divBdr>
    </w:div>
    <w:div w:id="185143488">
      <w:bodyDiv w:val="1"/>
      <w:marLeft w:val="0"/>
      <w:marRight w:val="0"/>
      <w:marTop w:val="0"/>
      <w:marBottom w:val="0"/>
      <w:divBdr>
        <w:top w:val="none" w:sz="0" w:space="0" w:color="auto"/>
        <w:left w:val="none" w:sz="0" w:space="0" w:color="auto"/>
        <w:bottom w:val="none" w:sz="0" w:space="0" w:color="auto"/>
        <w:right w:val="none" w:sz="0" w:space="0" w:color="auto"/>
      </w:divBdr>
    </w:div>
    <w:div w:id="189799765">
      <w:bodyDiv w:val="1"/>
      <w:marLeft w:val="0"/>
      <w:marRight w:val="0"/>
      <w:marTop w:val="0"/>
      <w:marBottom w:val="0"/>
      <w:divBdr>
        <w:top w:val="none" w:sz="0" w:space="0" w:color="auto"/>
        <w:left w:val="none" w:sz="0" w:space="0" w:color="auto"/>
        <w:bottom w:val="none" w:sz="0" w:space="0" w:color="auto"/>
        <w:right w:val="none" w:sz="0" w:space="0" w:color="auto"/>
      </w:divBdr>
    </w:div>
    <w:div w:id="191966550">
      <w:bodyDiv w:val="1"/>
      <w:marLeft w:val="0"/>
      <w:marRight w:val="0"/>
      <w:marTop w:val="0"/>
      <w:marBottom w:val="0"/>
      <w:divBdr>
        <w:top w:val="none" w:sz="0" w:space="0" w:color="auto"/>
        <w:left w:val="none" w:sz="0" w:space="0" w:color="auto"/>
        <w:bottom w:val="none" w:sz="0" w:space="0" w:color="auto"/>
        <w:right w:val="none" w:sz="0" w:space="0" w:color="auto"/>
      </w:divBdr>
    </w:div>
    <w:div w:id="224531215">
      <w:bodyDiv w:val="1"/>
      <w:marLeft w:val="0"/>
      <w:marRight w:val="0"/>
      <w:marTop w:val="0"/>
      <w:marBottom w:val="0"/>
      <w:divBdr>
        <w:top w:val="none" w:sz="0" w:space="0" w:color="auto"/>
        <w:left w:val="none" w:sz="0" w:space="0" w:color="auto"/>
        <w:bottom w:val="none" w:sz="0" w:space="0" w:color="auto"/>
        <w:right w:val="none" w:sz="0" w:space="0" w:color="auto"/>
      </w:divBdr>
    </w:div>
    <w:div w:id="224726040">
      <w:bodyDiv w:val="1"/>
      <w:marLeft w:val="0"/>
      <w:marRight w:val="0"/>
      <w:marTop w:val="0"/>
      <w:marBottom w:val="0"/>
      <w:divBdr>
        <w:top w:val="none" w:sz="0" w:space="0" w:color="auto"/>
        <w:left w:val="none" w:sz="0" w:space="0" w:color="auto"/>
        <w:bottom w:val="none" w:sz="0" w:space="0" w:color="auto"/>
        <w:right w:val="none" w:sz="0" w:space="0" w:color="auto"/>
      </w:divBdr>
    </w:div>
    <w:div w:id="225847121">
      <w:bodyDiv w:val="1"/>
      <w:marLeft w:val="0"/>
      <w:marRight w:val="0"/>
      <w:marTop w:val="0"/>
      <w:marBottom w:val="0"/>
      <w:divBdr>
        <w:top w:val="none" w:sz="0" w:space="0" w:color="auto"/>
        <w:left w:val="none" w:sz="0" w:space="0" w:color="auto"/>
        <w:bottom w:val="none" w:sz="0" w:space="0" w:color="auto"/>
        <w:right w:val="none" w:sz="0" w:space="0" w:color="auto"/>
      </w:divBdr>
    </w:div>
    <w:div w:id="226765238">
      <w:bodyDiv w:val="1"/>
      <w:marLeft w:val="0"/>
      <w:marRight w:val="0"/>
      <w:marTop w:val="0"/>
      <w:marBottom w:val="0"/>
      <w:divBdr>
        <w:top w:val="none" w:sz="0" w:space="0" w:color="auto"/>
        <w:left w:val="none" w:sz="0" w:space="0" w:color="auto"/>
        <w:bottom w:val="none" w:sz="0" w:space="0" w:color="auto"/>
        <w:right w:val="none" w:sz="0" w:space="0" w:color="auto"/>
      </w:divBdr>
      <w:divsChild>
        <w:div w:id="1669944940">
          <w:marLeft w:val="0"/>
          <w:marRight w:val="0"/>
          <w:marTop w:val="0"/>
          <w:marBottom w:val="0"/>
          <w:divBdr>
            <w:top w:val="none" w:sz="0" w:space="0" w:color="auto"/>
            <w:left w:val="none" w:sz="0" w:space="0" w:color="auto"/>
            <w:bottom w:val="none" w:sz="0" w:space="0" w:color="auto"/>
            <w:right w:val="none" w:sz="0" w:space="0" w:color="auto"/>
          </w:divBdr>
        </w:div>
        <w:div w:id="2094429116">
          <w:marLeft w:val="0"/>
          <w:marRight w:val="0"/>
          <w:marTop w:val="0"/>
          <w:marBottom w:val="0"/>
          <w:divBdr>
            <w:top w:val="none" w:sz="0" w:space="0" w:color="auto"/>
            <w:left w:val="none" w:sz="0" w:space="0" w:color="auto"/>
            <w:bottom w:val="none" w:sz="0" w:space="0" w:color="auto"/>
            <w:right w:val="none" w:sz="0" w:space="0" w:color="auto"/>
          </w:divBdr>
        </w:div>
      </w:divsChild>
    </w:div>
    <w:div w:id="230888018">
      <w:bodyDiv w:val="1"/>
      <w:marLeft w:val="0"/>
      <w:marRight w:val="0"/>
      <w:marTop w:val="0"/>
      <w:marBottom w:val="0"/>
      <w:divBdr>
        <w:top w:val="none" w:sz="0" w:space="0" w:color="auto"/>
        <w:left w:val="none" w:sz="0" w:space="0" w:color="auto"/>
        <w:bottom w:val="none" w:sz="0" w:space="0" w:color="auto"/>
        <w:right w:val="none" w:sz="0" w:space="0" w:color="auto"/>
      </w:divBdr>
    </w:div>
    <w:div w:id="233324188">
      <w:bodyDiv w:val="1"/>
      <w:marLeft w:val="0"/>
      <w:marRight w:val="0"/>
      <w:marTop w:val="0"/>
      <w:marBottom w:val="0"/>
      <w:divBdr>
        <w:top w:val="none" w:sz="0" w:space="0" w:color="auto"/>
        <w:left w:val="none" w:sz="0" w:space="0" w:color="auto"/>
        <w:bottom w:val="none" w:sz="0" w:space="0" w:color="auto"/>
        <w:right w:val="none" w:sz="0" w:space="0" w:color="auto"/>
      </w:divBdr>
    </w:div>
    <w:div w:id="233636163">
      <w:bodyDiv w:val="1"/>
      <w:marLeft w:val="0"/>
      <w:marRight w:val="0"/>
      <w:marTop w:val="0"/>
      <w:marBottom w:val="0"/>
      <w:divBdr>
        <w:top w:val="none" w:sz="0" w:space="0" w:color="auto"/>
        <w:left w:val="none" w:sz="0" w:space="0" w:color="auto"/>
        <w:bottom w:val="none" w:sz="0" w:space="0" w:color="auto"/>
        <w:right w:val="none" w:sz="0" w:space="0" w:color="auto"/>
      </w:divBdr>
    </w:div>
    <w:div w:id="249168964">
      <w:bodyDiv w:val="1"/>
      <w:marLeft w:val="0"/>
      <w:marRight w:val="0"/>
      <w:marTop w:val="0"/>
      <w:marBottom w:val="0"/>
      <w:divBdr>
        <w:top w:val="none" w:sz="0" w:space="0" w:color="auto"/>
        <w:left w:val="none" w:sz="0" w:space="0" w:color="auto"/>
        <w:bottom w:val="none" w:sz="0" w:space="0" w:color="auto"/>
        <w:right w:val="none" w:sz="0" w:space="0" w:color="auto"/>
      </w:divBdr>
    </w:div>
    <w:div w:id="254440965">
      <w:bodyDiv w:val="1"/>
      <w:marLeft w:val="0"/>
      <w:marRight w:val="0"/>
      <w:marTop w:val="0"/>
      <w:marBottom w:val="0"/>
      <w:divBdr>
        <w:top w:val="none" w:sz="0" w:space="0" w:color="auto"/>
        <w:left w:val="none" w:sz="0" w:space="0" w:color="auto"/>
        <w:bottom w:val="none" w:sz="0" w:space="0" w:color="auto"/>
        <w:right w:val="none" w:sz="0" w:space="0" w:color="auto"/>
      </w:divBdr>
    </w:div>
    <w:div w:id="275873615">
      <w:bodyDiv w:val="1"/>
      <w:marLeft w:val="0"/>
      <w:marRight w:val="0"/>
      <w:marTop w:val="0"/>
      <w:marBottom w:val="0"/>
      <w:divBdr>
        <w:top w:val="none" w:sz="0" w:space="0" w:color="auto"/>
        <w:left w:val="none" w:sz="0" w:space="0" w:color="auto"/>
        <w:bottom w:val="none" w:sz="0" w:space="0" w:color="auto"/>
        <w:right w:val="none" w:sz="0" w:space="0" w:color="auto"/>
      </w:divBdr>
    </w:div>
    <w:div w:id="279846033">
      <w:bodyDiv w:val="1"/>
      <w:marLeft w:val="0"/>
      <w:marRight w:val="0"/>
      <w:marTop w:val="0"/>
      <w:marBottom w:val="0"/>
      <w:divBdr>
        <w:top w:val="none" w:sz="0" w:space="0" w:color="auto"/>
        <w:left w:val="none" w:sz="0" w:space="0" w:color="auto"/>
        <w:bottom w:val="none" w:sz="0" w:space="0" w:color="auto"/>
        <w:right w:val="none" w:sz="0" w:space="0" w:color="auto"/>
      </w:divBdr>
    </w:div>
    <w:div w:id="294140271">
      <w:bodyDiv w:val="1"/>
      <w:marLeft w:val="0"/>
      <w:marRight w:val="0"/>
      <w:marTop w:val="0"/>
      <w:marBottom w:val="0"/>
      <w:divBdr>
        <w:top w:val="none" w:sz="0" w:space="0" w:color="auto"/>
        <w:left w:val="none" w:sz="0" w:space="0" w:color="auto"/>
        <w:bottom w:val="none" w:sz="0" w:space="0" w:color="auto"/>
        <w:right w:val="none" w:sz="0" w:space="0" w:color="auto"/>
      </w:divBdr>
    </w:div>
    <w:div w:id="309944776">
      <w:bodyDiv w:val="1"/>
      <w:marLeft w:val="0"/>
      <w:marRight w:val="0"/>
      <w:marTop w:val="0"/>
      <w:marBottom w:val="0"/>
      <w:divBdr>
        <w:top w:val="none" w:sz="0" w:space="0" w:color="auto"/>
        <w:left w:val="none" w:sz="0" w:space="0" w:color="auto"/>
        <w:bottom w:val="none" w:sz="0" w:space="0" w:color="auto"/>
        <w:right w:val="none" w:sz="0" w:space="0" w:color="auto"/>
      </w:divBdr>
    </w:div>
    <w:div w:id="324940629">
      <w:bodyDiv w:val="1"/>
      <w:marLeft w:val="0"/>
      <w:marRight w:val="0"/>
      <w:marTop w:val="0"/>
      <w:marBottom w:val="0"/>
      <w:divBdr>
        <w:top w:val="none" w:sz="0" w:space="0" w:color="auto"/>
        <w:left w:val="none" w:sz="0" w:space="0" w:color="auto"/>
        <w:bottom w:val="none" w:sz="0" w:space="0" w:color="auto"/>
        <w:right w:val="none" w:sz="0" w:space="0" w:color="auto"/>
      </w:divBdr>
    </w:div>
    <w:div w:id="350299772">
      <w:bodyDiv w:val="1"/>
      <w:marLeft w:val="0"/>
      <w:marRight w:val="0"/>
      <w:marTop w:val="0"/>
      <w:marBottom w:val="0"/>
      <w:divBdr>
        <w:top w:val="none" w:sz="0" w:space="0" w:color="auto"/>
        <w:left w:val="none" w:sz="0" w:space="0" w:color="auto"/>
        <w:bottom w:val="none" w:sz="0" w:space="0" w:color="auto"/>
        <w:right w:val="none" w:sz="0" w:space="0" w:color="auto"/>
      </w:divBdr>
    </w:div>
    <w:div w:id="356856472">
      <w:bodyDiv w:val="1"/>
      <w:marLeft w:val="0"/>
      <w:marRight w:val="0"/>
      <w:marTop w:val="0"/>
      <w:marBottom w:val="0"/>
      <w:divBdr>
        <w:top w:val="none" w:sz="0" w:space="0" w:color="auto"/>
        <w:left w:val="none" w:sz="0" w:space="0" w:color="auto"/>
        <w:bottom w:val="none" w:sz="0" w:space="0" w:color="auto"/>
        <w:right w:val="none" w:sz="0" w:space="0" w:color="auto"/>
      </w:divBdr>
    </w:div>
    <w:div w:id="361439872">
      <w:bodyDiv w:val="1"/>
      <w:marLeft w:val="0"/>
      <w:marRight w:val="0"/>
      <w:marTop w:val="0"/>
      <w:marBottom w:val="0"/>
      <w:divBdr>
        <w:top w:val="none" w:sz="0" w:space="0" w:color="auto"/>
        <w:left w:val="none" w:sz="0" w:space="0" w:color="auto"/>
        <w:bottom w:val="none" w:sz="0" w:space="0" w:color="auto"/>
        <w:right w:val="none" w:sz="0" w:space="0" w:color="auto"/>
      </w:divBdr>
    </w:div>
    <w:div w:id="363290982">
      <w:bodyDiv w:val="1"/>
      <w:marLeft w:val="0"/>
      <w:marRight w:val="0"/>
      <w:marTop w:val="0"/>
      <w:marBottom w:val="0"/>
      <w:divBdr>
        <w:top w:val="none" w:sz="0" w:space="0" w:color="auto"/>
        <w:left w:val="none" w:sz="0" w:space="0" w:color="auto"/>
        <w:bottom w:val="none" w:sz="0" w:space="0" w:color="auto"/>
        <w:right w:val="none" w:sz="0" w:space="0" w:color="auto"/>
      </w:divBdr>
    </w:div>
    <w:div w:id="377895945">
      <w:bodyDiv w:val="1"/>
      <w:marLeft w:val="0"/>
      <w:marRight w:val="0"/>
      <w:marTop w:val="0"/>
      <w:marBottom w:val="0"/>
      <w:divBdr>
        <w:top w:val="none" w:sz="0" w:space="0" w:color="auto"/>
        <w:left w:val="none" w:sz="0" w:space="0" w:color="auto"/>
        <w:bottom w:val="none" w:sz="0" w:space="0" w:color="auto"/>
        <w:right w:val="none" w:sz="0" w:space="0" w:color="auto"/>
      </w:divBdr>
    </w:div>
    <w:div w:id="383482027">
      <w:bodyDiv w:val="1"/>
      <w:marLeft w:val="0"/>
      <w:marRight w:val="0"/>
      <w:marTop w:val="0"/>
      <w:marBottom w:val="0"/>
      <w:divBdr>
        <w:top w:val="none" w:sz="0" w:space="0" w:color="auto"/>
        <w:left w:val="none" w:sz="0" w:space="0" w:color="auto"/>
        <w:bottom w:val="none" w:sz="0" w:space="0" w:color="auto"/>
        <w:right w:val="none" w:sz="0" w:space="0" w:color="auto"/>
      </w:divBdr>
    </w:div>
    <w:div w:id="390886796">
      <w:bodyDiv w:val="1"/>
      <w:marLeft w:val="0"/>
      <w:marRight w:val="0"/>
      <w:marTop w:val="0"/>
      <w:marBottom w:val="0"/>
      <w:divBdr>
        <w:top w:val="none" w:sz="0" w:space="0" w:color="auto"/>
        <w:left w:val="none" w:sz="0" w:space="0" w:color="auto"/>
        <w:bottom w:val="none" w:sz="0" w:space="0" w:color="auto"/>
        <w:right w:val="none" w:sz="0" w:space="0" w:color="auto"/>
      </w:divBdr>
    </w:div>
    <w:div w:id="393939854">
      <w:bodyDiv w:val="1"/>
      <w:marLeft w:val="0"/>
      <w:marRight w:val="0"/>
      <w:marTop w:val="0"/>
      <w:marBottom w:val="0"/>
      <w:divBdr>
        <w:top w:val="none" w:sz="0" w:space="0" w:color="auto"/>
        <w:left w:val="none" w:sz="0" w:space="0" w:color="auto"/>
        <w:bottom w:val="none" w:sz="0" w:space="0" w:color="auto"/>
        <w:right w:val="none" w:sz="0" w:space="0" w:color="auto"/>
      </w:divBdr>
    </w:div>
    <w:div w:id="405079119">
      <w:bodyDiv w:val="1"/>
      <w:marLeft w:val="0"/>
      <w:marRight w:val="0"/>
      <w:marTop w:val="0"/>
      <w:marBottom w:val="0"/>
      <w:divBdr>
        <w:top w:val="none" w:sz="0" w:space="0" w:color="auto"/>
        <w:left w:val="none" w:sz="0" w:space="0" w:color="auto"/>
        <w:bottom w:val="none" w:sz="0" w:space="0" w:color="auto"/>
        <w:right w:val="none" w:sz="0" w:space="0" w:color="auto"/>
      </w:divBdr>
    </w:div>
    <w:div w:id="433208840">
      <w:bodyDiv w:val="1"/>
      <w:marLeft w:val="0"/>
      <w:marRight w:val="0"/>
      <w:marTop w:val="0"/>
      <w:marBottom w:val="0"/>
      <w:divBdr>
        <w:top w:val="none" w:sz="0" w:space="0" w:color="auto"/>
        <w:left w:val="none" w:sz="0" w:space="0" w:color="auto"/>
        <w:bottom w:val="none" w:sz="0" w:space="0" w:color="auto"/>
        <w:right w:val="none" w:sz="0" w:space="0" w:color="auto"/>
      </w:divBdr>
    </w:div>
    <w:div w:id="437143029">
      <w:bodyDiv w:val="1"/>
      <w:marLeft w:val="0"/>
      <w:marRight w:val="0"/>
      <w:marTop w:val="0"/>
      <w:marBottom w:val="0"/>
      <w:divBdr>
        <w:top w:val="none" w:sz="0" w:space="0" w:color="auto"/>
        <w:left w:val="none" w:sz="0" w:space="0" w:color="auto"/>
        <w:bottom w:val="none" w:sz="0" w:space="0" w:color="auto"/>
        <w:right w:val="none" w:sz="0" w:space="0" w:color="auto"/>
      </w:divBdr>
    </w:div>
    <w:div w:id="438840358">
      <w:bodyDiv w:val="1"/>
      <w:marLeft w:val="0"/>
      <w:marRight w:val="0"/>
      <w:marTop w:val="0"/>
      <w:marBottom w:val="0"/>
      <w:divBdr>
        <w:top w:val="none" w:sz="0" w:space="0" w:color="auto"/>
        <w:left w:val="none" w:sz="0" w:space="0" w:color="auto"/>
        <w:bottom w:val="none" w:sz="0" w:space="0" w:color="auto"/>
        <w:right w:val="none" w:sz="0" w:space="0" w:color="auto"/>
      </w:divBdr>
      <w:divsChild>
        <w:div w:id="488325112">
          <w:marLeft w:val="0"/>
          <w:marRight w:val="0"/>
          <w:marTop w:val="0"/>
          <w:marBottom w:val="0"/>
          <w:divBdr>
            <w:top w:val="none" w:sz="0" w:space="0" w:color="auto"/>
            <w:left w:val="none" w:sz="0" w:space="0" w:color="auto"/>
            <w:bottom w:val="none" w:sz="0" w:space="0" w:color="auto"/>
            <w:right w:val="none" w:sz="0" w:space="0" w:color="auto"/>
          </w:divBdr>
          <w:divsChild>
            <w:div w:id="181629584">
              <w:marLeft w:val="0"/>
              <w:marRight w:val="0"/>
              <w:marTop w:val="0"/>
              <w:marBottom w:val="0"/>
              <w:divBdr>
                <w:top w:val="none" w:sz="0" w:space="0" w:color="auto"/>
                <w:left w:val="none" w:sz="0" w:space="0" w:color="auto"/>
                <w:bottom w:val="none" w:sz="0" w:space="0" w:color="auto"/>
                <w:right w:val="none" w:sz="0" w:space="0" w:color="auto"/>
              </w:divBdr>
              <w:divsChild>
                <w:div w:id="120005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8046">
          <w:marLeft w:val="0"/>
          <w:marRight w:val="0"/>
          <w:marTop w:val="0"/>
          <w:marBottom w:val="0"/>
          <w:divBdr>
            <w:top w:val="none" w:sz="0" w:space="0" w:color="auto"/>
            <w:left w:val="none" w:sz="0" w:space="0" w:color="auto"/>
            <w:bottom w:val="none" w:sz="0" w:space="0" w:color="auto"/>
            <w:right w:val="none" w:sz="0" w:space="0" w:color="auto"/>
          </w:divBdr>
          <w:divsChild>
            <w:div w:id="2091734523">
              <w:marLeft w:val="0"/>
              <w:marRight w:val="0"/>
              <w:marTop w:val="0"/>
              <w:marBottom w:val="0"/>
              <w:divBdr>
                <w:top w:val="none" w:sz="0" w:space="0" w:color="auto"/>
                <w:left w:val="none" w:sz="0" w:space="0" w:color="auto"/>
                <w:bottom w:val="none" w:sz="0" w:space="0" w:color="auto"/>
                <w:right w:val="none" w:sz="0" w:space="0" w:color="auto"/>
              </w:divBdr>
              <w:divsChild>
                <w:div w:id="7759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826169">
          <w:marLeft w:val="0"/>
          <w:marRight w:val="0"/>
          <w:marTop w:val="0"/>
          <w:marBottom w:val="0"/>
          <w:divBdr>
            <w:top w:val="none" w:sz="0" w:space="0" w:color="auto"/>
            <w:left w:val="none" w:sz="0" w:space="0" w:color="auto"/>
            <w:bottom w:val="none" w:sz="0" w:space="0" w:color="auto"/>
            <w:right w:val="none" w:sz="0" w:space="0" w:color="auto"/>
          </w:divBdr>
          <w:divsChild>
            <w:div w:id="714156286">
              <w:marLeft w:val="0"/>
              <w:marRight w:val="0"/>
              <w:marTop w:val="0"/>
              <w:marBottom w:val="0"/>
              <w:divBdr>
                <w:top w:val="none" w:sz="0" w:space="0" w:color="auto"/>
                <w:left w:val="none" w:sz="0" w:space="0" w:color="auto"/>
                <w:bottom w:val="none" w:sz="0" w:space="0" w:color="auto"/>
                <w:right w:val="none" w:sz="0" w:space="0" w:color="auto"/>
              </w:divBdr>
              <w:divsChild>
                <w:div w:id="5681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043970">
          <w:marLeft w:val="0"/>
          <w:marRight w:val="0"/>
          <w:marTop w:val="0"/>
          <w:marBottom w:val="0"/>
          <w:divBdr>
            <w:top w:val="none" w:sz="0" w:space="0" w:color="auto"/>
            <w:left w:val="none" w:sz="0" w:space="0" w:color="auto"/>
            <w:bottom w:val="none" w:sz="0" w:space="0" w:color="auto"/>
            <w:right w:val="none" w:sz="0" w:space="0" w:color="auto"/>
          </w:divBdr>
          <w:divsChild>
            <w:div w:id="852494786">
              <w:marLeft w:val="0"/>
              <w:marRight w:val="0"/>
              <w:marTop w:val="0"/>
              <w:marBottom w:val="0"/>
              <w:divBdr>
                <w:top w:val="none" w:sz="0" w:space="0" w:color="auto"/>
                <w:left w:val="none" w:sz="0" w:space="0" w:color="auto"/>
                <w:bottom w:val="none" w:sz="0" w:space="0" w:color="auto"/>
                <w:right w:val="none" w:sz="0" w:space="0" w:color="auto"/>
              </w:divBdr>
              <w:divsChild>
                <w:div w:id="3583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5409">
      <w:bodyDiv w:val="1"/>
      <w:marLeft w:val="0"/>
      <w:marRight w:val="0"/>
      <w:marTop w:val="0"/>
      <w:marBottom w:val="0"/>
      <w:divBdr>
        <w:top w:val="none" w:sz="0" w:space="0" w:color="auto"/>
        <w:left w:val="none" w:sz="0" w:space="0" w:color="auto"/>
        <w:bottom w:val="none" w:sz="0" w:space="0" w:color="auto"/>
        <w:right w:val="none" w:sz="0" w:space="0" w:color="auto"/>
      </w:divBdr>
    </w:div>
    <w:div w:id="444808407">
      <w:bodyDiv w:val="1"/>
      <w:marLeft w:val="0"/>
      <w:marRight w:val="0"/>
      <w:marTop w:val="0"/>
      <w:marBottom w:val="0"/>
      <w:divBdr>
        <w:top w:val="none" w:sz="0" w:space="0" w:color="auto"/>
        <w:left w:val="none" w:sz="0" w:space="0" w:color="auto"/>
        <w:bottom w:val="none" w:sz="0" w:space="0" w:color="auto"/>
        <w:right w:val="none" w:sz="0" w:space="0" w:color="auto"/>
      </w:divBdr>
    </w:div>
    <w:div w:id="452749288">
      <w:bodyDiv w:val="1"/>
      <w:marLeft w:val="0"/>
      <w:marRight w:val="0"/>
      <w:marTop w:val="0"/>
      <w:marBottom w:val="0"/>
      <w:divBdr>
        <w:top w:val="none" w:sz="0" w:space="0" w:color="auto"/>
        <w:left w:val="none" w:sz="0" w:space="0" w:color="auto"/>
        <w:bottom w:val="none" w:sz="0" w:space="0" w:color="auto"/>
        <w:right w:val="none" w:sz="0" w:space="0" w:color="auto"/>
      </w:divBdr>
    </w:div>
    <w:div w:id="454375201">
      <w:bodyDiv w:val="1"/>
      <w:marLeft w:val="0"/>
      <w:marRight w:val="0"/>
      <w:marTop w:val="0"/>
      <w:marBottom w:val="0"/>
      <w:divBdr>
        <w:top w:val="none" w:sz="0" w:space="0" w:color="auto"/>
        <w:left w:val="none" w:sz="0" w:space="0" w:color="auto"/>
        <w:bottom w:val="none" w:sz="0" w:space="0" w:color="auto"/>
        <w:right w:val="none" w:sz="0" w:space="0" w:color="auto"/>
      </w:divBdr>
    </w:div>
    <w:div w:id="461072567">
      <w:bodyDiv w:val="1"/>
      <w:marLeft w:val="0"/>
      <w:marRight w:val="0"/>
      <w:marTop w:val="0"/>
      <w:marBottom w:val="0"/>
      <w:divBdr>
        <w:top w:val="none" w:sz="0" w:space="0" w:color="auto"/>
        <w:left w:val="none" w:sz="0" w:space="0" w:color="auto"/>
        <w:bottom w:val="none" w:sz="0" w:space="0" w:color="auto"/>
        <w:right w:val="none" w:sz="0" w:space="0" w:color="auto"/>
      </w:divBdr>
    </w:div>
    <w:div w:id="474568008">
      <w:bodyDiv w:val="1"/>
      <w:marLeft w:val="0"/>
      <w:marRight w:val="0"/>
      <w:marTop w:val="0"/>
      <w:marBottom w:val="0"/>
      <w:divBdr>
        <w:top w:val="none" w:sz="0" w:space="0" w:color="auto"/>
        <w:left w:val="none" w:sz="0" w:space="0" w:color="auto"/>
        <w:bottom w:val="none" w:sz="0" w:space="0" w:color="auto"/>
        <w:right w:val="none" w:sz="0" w:space="0" w:color="auto"/>
      </w:divBdr>
    </w:div>
    <w:div w:id="475922563">
      <w:bodyDiv w:val="1"/>
      <w:marLeft w:val="0"/>
      <w:marRight w:val="0"/>
      <w:marTop w:val="0"/>
      <w:marBottom w:val="0"/>
      <w:divBdr>
        <w:top w:val="none" w:sz="0" w:space="0" w:color="auto"/>
        <w:left w:val="none" w:sz="0" w:space="0" w:color="auto"/>
        <w:bottom w:val="none" w:sz="0" w:space="0" w:color="auto"/>
        <w:right w:val="none" w:sz="0" w:space="0" w:color="auto"/>
      </w:divBdr>
    </w:div>
    <w:div w:id="485443191">
      <w:bodyDiv w:val="1"/>
      <w:marLeft w:val="0"/>
      <w:marRight w:val="0"/>
      <w:marTop w:val="0"/>
      <w:marBottom w:val="0"/>
      <w:divBdr>
        <w:top w:val="none" w:sz="0" w:space="0" w:color="auto"/>
        <w:left w:val="none" w:sz="0" w:space="0" w:color="auto"/>
        <w:bottom w:val="none" w:sz="0" w:space="0" w:color="auto"/>
        <w:right w:val="none" w:sz="0" w:space="0" w:color="auto"/>
      </w:divBdr>
    </w:div>
    <w:div w:id="485586944">
      <w:bodyDiv w:val="1"/>
      <w:marLeft w:val="0"/>
      <w:marRight w:val="0"/>
      <w:marTop w:val="0"/>
      <w:marBottom w:val="0"/>
      <w:divBdr>
        <w:top w:val="none" w:sz="0" w:space="0" w:color="auto"/>
        <w:left w:val="none" w:sz="0" w:space="0" w:color="auto"/>
        <w:bottom w:val="none" w:sz="0" w:space="0" w:color="auto"/>
        <w:right w:val="none" w:sz="0" w:space="0" w:color="auto"/>
      </w:divBdr>
    </w:div>
    <w:div w:id="487945291">
      <w:bodyDiv w:val="1"/>
      <w:marLeft w:val="0"/>
      <w:marRight w:val="0"/>
      <w:marTop w:val="0"/>
      <w:marBottom w:val="0"/>
      <w:divBdr>
        <w:top w:val="none" w:sz="0" w:space="0" w:color="auto"/>
        <w:left w:val="none" w:sz="0" w:space="0" w:color="auto"/>
        <w:bottom w:val="none" w:sz="0" w:space="0" w:color="auto"/>
        <w:right w:val="none" w:sz="0" w:space="0" w:color="auto"/>
      </w:divBdr>
    </w:div>
    <w:div w:id="497161644">
      <w:bodyDiv w:val="1"/>
      <w:marLeft w:val="0"/>
      <w:marRight w:val="0"/>
      <w:marTop w:val="0"/>
      <w:marBottom w:val="0"/>
      <w:divBdr>
        <w:top w:val="none" w:sz="0" w:space="0" w:color="auto"/>
        <w:left w:val="none" w:sz="0" w:space="0" w:color="auto"/>
        <w:bottom w:val="none" w:sz="0" w:space="0" w:color="auto"/>
        <w:right w:val="none" w:sz="0" w:space="0" w:color="auto"/>
      </w:divBdr>
    </w:div>
    <w:div w:id="515075596">
      <w:bodyDiv w:val="1"/>
      <w:marLeft w:val="0"/>
      <w:marRight w:val="0"/>
      <w:marTop w:val="0"/>
      <w:marBottom w:val="0"/>
      <w:divBdr>
        <w:top w:val="none" w:sz="0" w:space="0" w:color="auto"/>
        <w:left w:val="none" w:sz="0" w:space="0" w:color="auto"/>
        <w:bottom w:val="none" w:sz="0" w:space="0" w:color="auto"/>
        <w:right w:val="none" w:sz="0" w:space="0" w:color="auto"/>
      </w:divBdr>
    </w:div>
    <w:div w:id="516626868">
      <w:bodyDiv w:val="1"/>
      <w:marLeft w:val="0"/>
      <w:marRight w:val="0"/>
      <w:marTop w:val="0"/>
      <w:marBottom w:val="0"/>
      <w:divBdr>
        <w:top w:val="none" w:sz="0" w:space="0" w:color="auto"/>
        <w:left w:val="none" w:sz="0" w:space="0" w:color="auto"/>
        <w:bottom w:val="none" w:sz="0" w:space="0" w:color="auto"/>
        <w:right w:val="none" w:sz="0" w:space="0" w:color="auto"/>
      </w:divBdr>
    </w:div>
    <w:div w:id="520165066">
      <w:bodyDiv w:val="1"/>
      <w:marLeft w:val="0"/>
      <w:marRight w:val="0"/>
      <w:marTop w:val="0"/>
      <w:marBottom w:val="0"/>
      <w:divBdr>
        <w:top w:val="none" w:sz="0" w:space="0" w:color="auto"/>
        <w:left w:val="none" w:sz="0" w:space="0" w:color="auto"/>
        <w:bottom w:val="none" w:sz="0" w:space="0" w:color="auto"/>
        <w:right w:val="none" w:sz="0" w:space="0" w:color="auto"/>
      </w:divBdr>
      <w:divsChild>
        <w:div w:id="638877000">
          <w:marLeft w:val="0"/>
          <w:marRight w:val="0"/>
          <w:marTop w:val="0"/>
          <w:marBottom w:val="0"/>
          <w:divBdr>
            <w:top w:val="none" w:sz="0" w:space="0" w:color="auto"/>
            <w:left w:val="none" w:sz="0" w:space="0" w:color="auto"/>
            <w:bottom w:val="none" w:sz="0" w:space="0" w:color="auto"/>
            <w:right w:val="none" w:sz="0" w:space="0" w:color="auto"/>
          </w:divBdr>
        </w:div>
        <w:div w:id="752894638">
          <w:marLeft w:val="0"/>
          <w:marRight w:val="0"/>
          <w:marTop w:val="0"/>
          <w:marBottom w:val="0"/>
          <w:divBdr>
            <w:top w:val="none" w:sz="0" w:space="0" w:color="auto"/>
            <w:left w:val="none" w:sz="0" w:space="0" w:color="auto"/>
            <w:bottom w:val="none" w:sz="0" w:space="0" w:color="auto"/>
            <w:right w:val="none" w:sz="0" w:space="0" w:color="auto"/>
          </w:divBdr>
        </w:div>
        <w:div w:id="1554005127">
          <w:marLeft w:val="0"/>
          <w:marRight w:val="0"/>
          <w:marTop w:val="0"/>
          <w:marBottom w:val="0"/>
          <w:divBdr>
            <w:top w:val="none" w:sz="0" w:space="0" w:color="auto"/>
            <w:left w:val="none" w:sz="0" w:space="0" w:color="auto"/>
            <w:bottom w:val="none" w:sz="0" w:space="0" w:color="auto"/>
            <w:right w:val="none" w:sz="0" w:space="0" w:color="auto"/>
          </w:divBdr>
        </w:div>
      </w:divsChild>
    </w:div>
    <w:div w:id="530536119">
      <w:bodyDiv w:val="1"/>
      <w:marLeft w:val="0"/>
      <w:marRight w:val="0"/>
      <w:marTop w:val="0"/>
      <w:marBottom w:val="0"/>
      <w:divBdr>
        <w:top w:val="none" w:sz="0" w:space="0" w:color="auto"/>
        <w:left w:val="none" w:sz="0" w:space="0" w:color="auto"/>
        <w:bottom w:val="none" w:sz="0" w:space="0" w:color="auto"/>
        <w:right w:val="none" w:sz="0" w:space="0" w:color="auto"/>
      </w:divBdr>
    </w:div>
    <w:div w:id="530998941">
      <w:bodyDiv w:val="1"/>
      <w:marLeft w:val="0"/>
      <w:marRight w:val="0"/>
      <w:marTop w:val="0"/>
      <w:marBottom w:val="0"/>
      <w:divBdr>
        <w:top w:val="none" w:sz="0" w:space="0" w:color="auto"/>
        <w:left w:val="none" w:sz="0" w:space="0" w:color="auto"/>
        <w:bottom w:val="none" w:sz="0" w:space="0" w:color="auto"/>
        <w:right w:val="none" w:sz="0" w:space="0" w:color="auto"/>
      </w:divBdr>
    </w:div>
    <w:div w:id="532350671">
      <w:bodyDiv w:val="1"/>
      <w:marLeft w:val="0"/>
      <w:marRight w:val="0"/>
      <w:marTop w:val="0"/>
      <w:marBottom w:val="0"/>
      <w:divBdr>
        <w:top w:val="none" w:sz="0" w:space="0" w:color="auto"/>
        <w:left w:val="none" w:sz="0" w:space="0" w:color="auto"/>
        <w:bottom w:val="none" w:sz="0" w:space="0" w:color="auto"/>
        <w:right w:val="none" w:sz="0" w:space="0" w:color="auto"/>
      </w:divBdr>
    </w:div>
    <w:div w:id="538203273">
      <w:bodyDiv w:val="1"/>
      <w:marLeft w:val="0"/>
      <w:marRight w:val="0"/>
      <w:marTop w:val="0"/>
      <w:marBottom w:val="0"/>
      <w:divBdr>
        <w:top w:val="none" w:sz="0" w:space="0" w:color="auto"/>
        <w:left w:val="none" w:sz="0" w:space="0" w:color="auto"/>
        <w:bottom w:val="none" w:sz="0" w:space="0" w:color="auto"/>
        <w:right w:val="none" w:sz="0" w:space="0" w:color="auto"/>
      </w:divBdr>
    </w:div>
    <w:div w:id="560017094">
      <w:bodyDiv w:val="1"/>
      <w:marLeft w:val="0"/>
      <w:marRight w:val="0"/>
      <w:marTop w:val="0"/>
      <w:marBottom w:val="0"/>
      <w:divBdr>
        <w:top w:val="none" w:sz="0" w:space="0" w:color="auto"/>
        <w:left w:val="none" w:sz="0" w:space="0" w:color="auto"/>
        <w:bottom w:val="none" w:sz="0" w:space="0" w:color="auto"/>
        <w:right w:val="none" w:sz="0" w:space="0" w:color="auto"/>
      </w:divBdr>
    </w:div>
    <w:div w:id="560336172">
      <w:bodyDiv w:val="1"/>
      <w:marLeft w:val="0"/>
      <w:marRight w:val="0"/>
      <w:marTop w:val="0"/>
      <w:marBottom w:val="0"/>
      <w:divBdr>
        <w:top w:val="none" w:sz="0" w:space="0" w:color="auto"/>
        <w:left w:val="none" w:sz="0" w:space="0" w:color="auto"/>
        <w:bottom w:val="none" w:sz="0" w:space="0" w:color="auto"/>
        <w:right w:val="none" w:sz="0" w:space="0" w:color="auto"/>
      </w:divBdr>
    </w:div>
    <w:div w:id="573397697">
      <w:bodyDiv w:val="1"/>
      <w:marLeft w:val="0"/>
      <w:marRight w:val="0"/>
      <w:marTop w:val="0"/>
      <w:marBottom w:val="0"/>
      <w:divBdr>
        <w:top w:val="none" w:sz="0" w:space="0" w:color="auto"/>
        <w:left w:val="none" w:sz="0" w:space="0" w:color="auto"/>
        <w:bottom w:val="none" w:sz="0" w:space="0" w:color="auto"/>
        <w:right w:val="none" w:sz="0" w:space="0" w:color="auto"/>
      </w:divBdr>
    </w:div>
    <w:div w:id="580332927">
      <w:bodyDiv w:val="1"/>
      <w:marLeft w:val="0"/>
      <w:marRight w:val="0"/>
      <w:marTop w:val="0"/>
      <w:marBottom w:val="0"/>
      <w:divBdr>
        <w:top w:val="none" w:sz="0" w:space="0" w:color="auto"/>
        <w:left w:val="none" w:sz="0" w:space="0" w:color="auto"/>
        <w:bottom w:val="none" w:sz="0" w:space="0" w:color="auto"/>
        <w:right w:val="none" w:sz="0" w:space="0" w:color="auto"/>
      </w:divBdr>
    </w:div>
    <w:div w:id="584411917">
      <w:bodyDiv w:val="1"/>
      <w:marLeft w:val="0"/>
      <w:marRight w:val="0"/>
      <w:marTop w:val="0"/>
      <w:marBottom w:val="0"/>
      <w:divBdr>
        <w:top w:val="none" w:sz="0" w:space="0" w:color="auto"/>
        <w:left w:val="none" w:sz="0" w:space="0" w:color="auto"/>
        <w:bottom w:val="none" w:sz="0" w:space="0" w:color="auto"/>
        <w:right w:val="none" w:sz="0" w:space="0" w:color="auto"/>
      </w:divBdr>
    </w:div>
    <w:div w:id="586621608">
      <w:bodyDiv w:val="1"/>
      <w:marLeft w:val="0"/>
      <w:marRight w:val="0"/>
      <w:marTop w:val="0"/>
      <w:marBottom w:val="0"/>
      <w:divBdr>
        <w:top w:val="none" w:sz="0" w:space="0" w:color="auto"/>
        <w:left w:val="none" w:sz="0" w:space="0" w:color="auto"/>
        <w:bottom w:val="none" w:sz="0" w:space="0" w:color="auto"/>
        <w:right w:val="none" w:sz="0" w:space="0" w:color="auto"/>
      </w:divBdr>
    </w:div>
    <w:div w:id="588589064">
      <w:bodyDiv w:val="1"/>
      <w:marLeft w:val="0"/>
      <w:marRight w:val="0"/>
      <w:marTop w:val="0"/>
      <w:marBottom w:val="0"/>
      <w:divBdr>
        <w:top w:val="none" w:sz="0" w:space="0" w:color="auto"/>
        <w:left w:val="none" w:sz="0" w:space="0" w:color="auto"/>
        <w:bottom w:val="none" w:sz="0" w:space="0" w:color="auto"/>
        <w:right w:val="none" w:sz="0" w:space="0" w:color="auto"/>
      </w:divBdr>
    </w:div>
    <w:div w:id="595989786">
      <w:bodyDiv w:val="1"/>
      <w:marLeft w:val="0"/>
      <w:marRight w:val="0"/>
      <w:marTop w:val="0"/>
      <w:marBottom w:val="0"/>
      <w:divBdr>
        <w:top w:val="none" w:sz="0" w:space="0" w:color="auto"/>
        <w:left w:val="none" w:sz="0" w:space="0" w:color="auto"/>
        <w:bottom w:val="none" w:sz="0" w:space="0" w:color="auto"/>
        <w:right w:val="none" w:sz="0" w:space="0" w:color="auto"/>
      </w:divBdr>
    </w:div>
    <w:div w:id="599801363">
      <w:bodyDiv w:val="1"/>
      <w:marLeft w:val="0"/>
      <w:marRight w:val="0"/>
      <w:marTop w:val="0"/>
      <w:marBottom w:val="0"/>
      <w:divBdr>
        <w:top w:val="none" w:sz="0" w:space="0" w:color="auto"/>
        <w:left w:val="none" w:sz="0" w:space="0" w:color="auto"/>
        <w:bottom w:val="none" w:sz="0" w:space="0" w:color="auto"/>
        <w:right w:val="none" w:sz="0" w:space="0" w:color="auto"/>
      </w:divBdr>
    </w:div>
    <w:div w:id="649946564">
      <w:bodyDiv w:val="1"/>
      <w:marLeft w:val="0"/>
      <w:marRight w:val="0"/>
      <w:marTop w:val="0"/>
      <w:marBottom w:val="0"/>
      <w:divBdr>
        <w:top w:val="none" w:sz="0" w:space="0" w:color="auto"/>
        <w:left w:val="none" w:sz="0" w:space="0" w:color="auto"/>
        <w:bottom w:val="none" w:sz="0" w:space="0" w:color="auto"/>
        <w:right w:val="none" w:sz="0" w:space="0" w:color="auto"/>
      </w:divBdr>
    </w:div>
    <w:div w:id="650060806">
      <w:bodyDiv w:val="1"/>
      <w:marLeft w:val="0"/>
      <w:marRight w:val="0"/>
      <w:marTop w:val="0"/>
      <w:marBottom w:val="0"/>
      <w:divBdr>
        <w:top w:val="none" w:sz="0" w:space="0" w:color="auto"/>
        <w:left w:val="none" w:sz="0" w:space="0" w:color="auto"/>
        <w:bottom w:val="none" w:sz="0" w:space="0" w:color="auto"/>
        <w:right w:val="none" w:sz="0" w:space="0" w:color="auto"/>
      </w:divBdr>
      <w:divsChild>
        <w:div w:id="337660558">
          <w:marLeft w:val="0"/>
          <w:marRight w:val="0"/>
          <w:marTop w:val="0"/>
          <w:marBottom w:val="0"/>
          <w:divBdr>
            <w:top w:val="none" w:sz="0" w:space="0" w:color="auto"/>
            <w:left w:val="none" w:sz="0" w:space="0" w:color="auto"/>
            <w:bottom w:val="none" w:sz="0" w:space="0" w:color="auto"/>
            <w:right w:val="none" w:sz="0" w:space="0" w:color="auto"/>
          </w:divBdr>
        </w:div>
        <w:div w:id="427043534">
          <w:marLeft w:val="0"/>
          <w:marRight w:val="0"/>
          <w:marTop w:val="0"/>
          <w:marBottom w:val="0"/>
          <w:divBdr>
            <w:top w:val="none" w:sz="0" w:space="0" w:color="auto"/>
            <w:left w:val="none" w:sz="0" w:space="0" w:color="auto"/>
            <w:bottom w:val="none" w:sz="0" w:space="0" w:color="auto"/>
            <w:right w:val="none" w:sz="0" w:space="0" w:color="auto"/>
          </w:divBdr>
        </w:div>
        <w:div w:id="452140275">
          <w:marLeft w:val="0"/>
          <w:marRight w:val="0"/>
          <w:marTop w:val="0"/>
          <w:marBottom w:val="0"/>
          <w:divBdr>
            <w:top w:val="none" w:sz="0" w:space="0" w:color="auto"/>
            <w:left w:val="none" w:sz="0" w:space="0" w:color="auto"/>
            <w:bottom w:val="none" w:sz="0" w:space="0" w:color="auto"/>
            <w:right w:val="none" w:sz="0" w:space="0" w:color="auto"/>
          </w:divBdr>
        </w:div>
        <w:div w:id="582879712">
          <w:marLeft w:val="0"/>
          <w:marRight w:val="0"/>
          <w:marTop w:val="0"/>
          <w:marBottom w:val="0"/>
          <w:divBdr>
            <w:top w:val="none" w:sz="0" w:space="0" w:color="auto"/>
            <w:left w:val="none" w:sz="0" w:space="0" w:color="auto"/>
            <w:bottom w:val="none" w:sz="0" w:space="0" w:color="auto"/>
            <w:right w:val="none" w:sz="0" w:space="0" w:color="auto"/>
          </w:divBdr>
        </w:div>
        <w:div w:id="830946639">
          <w:marLeft w:val="0"/>
          <w:marRight w:val="0"/>
          <w:marTop w:val="0"/>
          <w:marBottom w:val="0"/>
          <w:divBdr>
            <w:top w:val="none" w:sz="0" w:space="0" w:color="auto"/>
            <w:left w:val="none" w:sz="0" w:space="0" w:color="auto"/>
            <w:bottom w:val="none" w:sz="0" w:space="0" w:color="auto"/>
            <w:right w:val="none" w:sz="0" w:space="0" w:color="auto"/>
          </w:divBdr>
          <w:divsChild>
            <w:div w:id="1969043227">
              <w:marLeft w:val="0"/>
              <w:marRight w:val="0"/>
              <w:marTop w:val="30"/>
              <w:marBottom w:val="30"/>
              <w:divBdr>
                <w:top w:val="none" w:sz="0" w:space="0" w:color="auto"/>
                <w:left w:val="none" w:sz="0" w:space="0" w:color="auto"/>
                <w:bottom w:val="none" w:sz="0" w:space="0" w:color="auto"/>
                <w:right w:val="none" w:sz="0" w:space="0" w:color="auto"/>
              </w:divBdr>
              <w:divsChild>
                <w:div w:id="175853292">
                  <w:marLeft w:val="0"/>
                  <w:marRight w:val="0"/>
                  <w:marTop w:val="0"/>
                  <w:marBottom w:val="0"/>
                  <w:divBdr>
                    <w:top w:val="none" w:sz="0" w:space="0" w:color="auto"/>
                    <w:left w:val="none" w:sz="0" w:space="0" w:color="auto"/>
                    <w:bottom w:val="none" w:sz="0" w:space="0" w:color="auto"/>
                    <w:right w:val="none" w:sz="0" w:space="0" w:color="auto"/>
                  </w:divBdr>
                  <w:divsChild>
                    <w:div w:id="197202999">
                      <w:marLeft w:val="0"/>
                      <w:marRight w:val="0"/>
                      <w:marTop w:val="0"/>
                      <w:marBottom w:val="0"/>
                      <w:divBdr>
                        <w:top w:val="none" w:sz="0" w:space="0" w:color="auto"/>
                        <w:left w:val="none" w:sz="0" w:space="0" w:color="auto"/>
                        <w:bottom w:val="none" w:sz="0" w:space="0" w:color="auto"/>
                        <w:right w:val="none" w:sz="0" w:space="0" w:color="auto"/>
                      </w:divBdr>
                    </w:div>
                  </w:divsChild>
                </w:div>
                <w:div w:id="229578493">
                  <w:marLeft w:val="0"/>
                  <w:marRight w:val="0"/>
                  <w:marTop w:val="0"/>
                  <w:marBottom w:val="0"/>
                  <w:divBdr>
                    <w:top w:val="none" w:sz="0" w:space="0" w:color="auto"/>
                    <w:left w:val="none" w:sz="0" w:space="0" w:color="auto"/>
                    <w:bottom w:val="none" w:sz="0" w:space="0" w:color="auto"/>
                    <w:right w:val="none" w:sz="0" w:space="0" w:color="auto"/>
                  </w:divBdr>
                  <w:divsChild>
                    <w:div w:id="940379377">
                      <w:marLeft w:val="0"/>
                      <w:marRight w:val="0"/>
                      <w:marTop w:val="0"/>
                      <w:marBottom w:val="0"/>
                      <w:divBdr>
                        <w:top w:val="none" w:sz="0" w:space="0" w:color="auto"/>
                        <w:left w:val="none" w:sz="0" w:space="0" w:color="auto"/>
                        <w:bottom w:val="none" w:sz="0" w:space="0" w:color="auto"/>
                        <w:right w:val="none" w:sz="0" w:space="0" w:color="auto"/>
                      </w:divBdr>
                    </w:div>
                  </w:divsChild>
                </w:div>
                <w:div w:id="268588475">
                  <w:marLeft w:val="0"/>
                  <w:marRight w:val="0"/>
                  <w:marTop w:val="0"/>
                  <w:marBottom w:val="0"/>
                  <w:divBdr>
                    <w:top w:val="none" w:sz="0" w:space="0" w:color="auto"/>
                    <w:left w:val="none" w:sz="0" w:space="0" w:color="auto"/>
                    <w:bottom w:val="none" w:sz="0" w:space="0" w:color="auto"/>
                    <w:right w:val="none" w:sz="0" w:space="0" w:color="auto"/>
                  </w:divBdr>
                  <w:divsChild>
                    <w:div w:id="434250888">
                      <w:marLeft w:val="0"/>
                      <w:marRight w:val="0"/>
                      <w:marTop w:val="0"/>
                      <w:marBottom w:val="0"/>
                      <w:divBdr>
                        <w:top w:val="none" w:sz="0" w:space="0" w:color="auto"/>
                        <w:left w:val="none" w:sz="0" w:space="0" w:color="auto"/>
                        <w:bottom w:val="none" w:sz="0" w:space="0" w:color="auto"/>
                        <w:right w:val="none" w:sz="0" w:space="0" w:color="auto"/>
                      </w:divBdr>
                    </w:div>
                  </w:divsChild>
                </w:div>
                <w:div w:id="425346608">
                  <w:marLeft w:val="0"/>
                  <w:marRight w:val="0"/>
                  <w:marTop w:val="0"/>
                  <w:marBottom w:val="0"/>
                  <w:divBdr>
                    <w:top w:val="none" w:sz="0" w:space="0" w:color="auto"/>
                    <w:left w:val="none" w:sz="0" w:space="0" w:color="auto"/>
                    <w:bottom w:val="none" w:sz="0" w:space="0" w:color="auto"/>
                    <w:right w:val="none" w:sz="0" w:space="0" w:color="auto"/>
                  </w:divBdr>
                  <w:divsChild>
                    <w:div w:id="2026131432">
                      <w:marLeft w:val="0"/>
                      <w:marRight w:val="0"/>
                      <w:marTop w:val="0"/>
                      <w:marBottom w:val="0"/>
                      <w:divBdr>
                        <w:top w:val="none" w:sz="0" w:space="0" w:color="auto"/>
                        <w:left w:val="none" w:sz="0" w:space="0" w:color="auto"/>
                        <w:bottom w:val="none" w:sz="0" w:space="0" w:color="auto"/>
                        <w:right w:val="none" w:sz="0" w:space="0" w:color="auto"/>
                      </w:divBdr>
                    </w:div>
                  </w:divsChild>
                </w:div>
                <w:div w:id="586809540">
                  <w:marLeft w:val="0"/>
                  <w:marRight w:val="0"/>
                  <w:marTop w:val="0"/>
                  <w:marBottom w:val="0"/>
                  <w:divBdr>
                    <w:top w:val="none" w:sz="0" w:space="0" w:color="auto"/>
                    <w:left w:val="none" w:sz="0" w:space="0" w:color="auto"/>
                    <w:bottom w:val="none" w:sz="0" w:space="0" w:color="auto"/>
                    <w:right w:val="none" w:sz="0" w:space="0" w:color="auto"/>
                  </w:divBdr>
                  <w:divsChild>
                    <w:div w:id="1048605201">
                      <w:marLeft w:val="0"/>
                      <w:marRight w:val="0"/>
                      <w:marTop w:val="0"/>
                      <w:marBottom w:val="0"/>
                      <w:divBdr>
                        <w:top w:val="none" w:sz="0" w:space="0" w:color="auto"/>
                        <w:left w:val="none" w:sz="0" w:space="0" w:color="auto"/>
                        <w:bottom w:val="none" w:sz="0" w:space="0" w:color="auto"/>
                        <w:right w:val="none" w:sz="0" w:space="0" w:color="auto"/>
                      </w:divBdr>
                    </w:div>
                  </w:divsChild>
                </w:div>
                <w:div w:id="818813138">
                  <w:marLeft w:val="0"/>
                  <w:marRight w:val="0"/>
                  <w:marTop w:val="0"/>
                  <w:marBottom w:val="0"/>
                  <w:divBdr>
                    <w:top w:val="none" w:sz="0" w:space="0" w:color="auto"/>
                    <w:left w:val="none" w:sz="0" w:space="0" w:color="auto"/>
                    <w:bottom w:val="none" w:sz="0" w:space="0" w:color="auto"/>
                    <w:right w:val="none" w:sz="0" w:space="0" w:color="auto"/>
                  </w:divBdr>
                  <w:divsChild>
                    <w:div w:id="4208645">
                      <w:marLeft w:val="0"/>
                      <w:marRight w:val="0"/>
                      <w:marTop w:val="0"/>
                      <w:marBottom w:val="0"/>
                      <w:divBdr>
                        <w:top w:val="none" w:sz="0" w:space="0" w:color="auto"/>
                        <w:left w:val="none" w:sz="0" w:space="0" w:color="auto"/>
                        <w:bottom w:val="none" w:sz="0" w:space="0" w:color="auto"/>
                        <w:right w:val="none" w:sz="0" w:space="0" w:color="auto"/>
                      </w:divBdr>
                    </w:div>
                  </w:divsChild>
                </w:div>
                <w:div w:id="1255091218">
                  <w:marLeft w:val="0"/>
                  <w:marRight w:val="0"/>
                  <w:marTop w:val="0"/>
                  <w:marBottom w:val="0"/>
                  <w:divBdr>
                    <w:top w:val="none" w:sz="0" w:space="0" w:color="auto"/>
                    <w:left w:val="none" w:sz="0" w:space="0" w:color="auto"/>
                    <w:bottom w:val="none" w:sz="0" w:space="0" w:color="auto"/>
                    <w:right w:val="none" w:sz="0" w:space="0" w:color="auto"/>
                  </w:divBdr>
                  <w:divsChild>
                    <w:div w:id="1646743403">
                      <w:marLeft w:val="0"/>
                      <w:marRight w:val="0"/>
                      <w:marTop w:val="0"/>
                      <w:marBottom w:val="0"/>
                      <w:divBdr>
                        <w:top w:val="none" w:sz="0" w:space="0" w:color="auto"/>
                        <w:left w:val="none" w:sz="0" w:space="0" w:color="auto"/>
                        <w:bottom w:val="none" w:sz="0" w:space="0" w:color="auto"/>
                        <w:right w:val="none" w:sz="0" w:space="0" w:color="auto"/>
                      </w:divBdr>
                    </w:div>
                  </w:divsChild>
                </w:div>
                <w:div w:id="1296830606">
                  <w:marLeft w:val="0"/>
                  <w:marRight w:val="0"/>
                  <w:marTop w:val="0"/>
                  <w:marBottom w:val="0"/>
                  <w:divBdr>
                    <w:top w:val="none" w:sz="0" w:space="0" w:color="auto"/>
                    <w:left w:val="none" w:sz="0" w:space="0" w:color="auto"/>
                    <w:bottom w:val="none" w:sz="0" w:space="0" w:color="auto"/>
                    <w:right w:val="none" w:sz="0" w:space="0" w:color="auto"/>
                  </w:divBdr>
                  <w:divsChild>
                    <w:div w:id="866913716">
                      <w:marLeft w:val="0"/>
                      <w:marRight w:val="0"/>
                      <w:marTop w:val="0"/>
                      <w:marBottom w:val="0"/>
                      <w:divBdr>
                        <w:top w:val="none" w:sz="0" w:space="0" w:color="auto"/>
                        <w:left w:val="none" w:sz="0" w:space="0" w:color="auto"/>
                        <w:bottom w:val="none" w:sz="0" w:space="0" w:color="auto"/>
                        <w:right w:val="none" w:sz="0" w:space="0" w:color="auto"/>
                      </w:divBdr>
                    </w:div>
                  </w:divsChild>
                </w:div>
                <w:div w:id="1368485242">
                  <w:marLeft w:val="0"/>
                  <w:marRight w:val="0"/>
                  <w:marTop w:val="0"/>
                  <w:marBottom w:val="0"/>
                  <w:divBdr>
                    <w:top w:val="none" w:sz="0" w:space="0" w:color="auto"/>
                    <w:left w:val="none" w:sz="0" w:space="0" w:color="auto"/>
                    <w:bottom w:val="none" w:sz="0" w:space="0" w:color="auto"/>
                    <w:right w:val="none" w:sz="0" w:space="0" w:color="auto"/>
                  </w:divBdr>
                  <w:divsChild>
                    <w:div w:id="1181161739">
                      <w:marLeft w:val="0"/>
                      <w:marRight w:val="0"/>
                      <w:marTop w:val="0"/>
                      <w:marBottom w:val="0"/>
                      <w:divBdr>
                        <w:top w:val="none" w:sz="0" w:space="0" w:color="auto"/>
                        <w:left w:val="none" w:sz="0" w:space="0" w:color="auto"/>
                        <w:bottom w:val="none" w:sz="0" w:space="0" w:color="auto"/>
                        <w:right w:val="none" w:sz="0" w:space="0" w:color="auto"/>
                      </w:divBdr>
                    </w:div>
                  </w:divsChild>
                </w:div>
                <w:div w:id="1444963037">
                  <w:marLeft w:val="0"/>
                  <w:marRight w:val="0"/>
                  <w:marTop w:val="0"/>
                  <w:marBottom w:val="0"/>
                  <w:divBdr>
                    <w:top w:val="none" w:sz="0" w:space="0" w:color="auto"/>
                    <w:left w:val="none" w:sz="0" w:space="0" w:color="auto"/>
                    <w:bottom w:val="none" w:sz="0" w:space="0" w:color="auto"/>
                    <w:right w:val="none" w:sz="0" w:space="0" w:color="auto"/>
                  </w:divBdr>
                  <w:divsChild>
                    <w:div w:id="1352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7565">
          <w:marLeft w:val="0"/>
          <w:marRight w:val="0"/>
          <w:marTop w:val="0"/>
          <w:marBottom w:val="0"/>
          <w:divBdr>
            <w:top w:val="none" w:sz="0" w:space="0" w:color="auto"/>
            <w:left w:val="none" w:sz="0" w:space="0" w:color="auto"/>
            <w:bottom w:val="none" w:sz="0" w:space="0" w:color="auto"/>
            <w:right w:val="none" w:sz="0" w:space="0" w:color="auto"/>
          </w:divBdr>
        </w:div>
        <w:div w:id="1121655256">
          <w:marLeft w:val="0"/>
          <w:marRight w:val="0"/>
          <w:marTop w:val="0"/>
          <w:marBottom w:val="0"/>
          <w:divBdr>
            <w:top w:val="none" w:sz="0" w:space="0" w:color="auto"/>
            <w:left w:val="none" w:sz="0" w:space="0" w:color="auto"/>
            <w:bottom w:val="none" w:sz="0" w:space="0" w:color="auto"/>
            <w:right w:val="none" w:sz="0" w:space="0" w:color="auto"/>
          </w:divBdr>
        </w:div>
        <w:div w:id="1232155275">
          <w:marLeft w:val="0"/>
          <w:marRight w:val="0"/>
          <w:marTop w:val="0"/>
          <w:marBottom w:val="0"/>
          <w:divBdr>
            <w:top w:val="none" w:sz="0" w:space="0" w:color="auto"/>
            <w:left w:val="none" w:sz="0" w:space="0" w:color="auto"/>
            <w:bottom w:val="none" w:sz="0" w:space="0" w:color="auto"/>
            <w:right w:val="none" w:sz="0" w:space="0" w:color="auto"/>
          </w:divBdr>
        </w:div>
        <w:div w:id="1385442898">
          <w:marLeft w:val="0"/>
          <w:marRight w:val="0"/>
          <w:marTop w:val="0"/>
          <w:marBottom w:val="0"/>
          <w:divBdr>
            <w:top w:val="none" w:sz="0" w:space="0" w:color="auto"/>
            <w:left w:val="none" w:sz="0" w:space="0" w:color="auto"/>
            <w:bottom w:val="none" w:sz="0" w:space="0" w:color="auto"/>
            <w:right w:val="none" w:sz="0" w:space="0" w:color="auto"/>
          </w:divBdr>
        </w:div>
        <w:div w:id="1880312651">
          <w:marLeft w:val="0"/>
          <w:marRight w:val="0"/>
          <w:marTop w:val="0"/>
          <w:marBottom w:val="0"/>
          <w:divBdr>
            <w:top w:val="none" w:sz="0" w:space="0" w:color="auto"/>
            <w:left w:val="none" w:sz="0" w:space="0" w:color="auto"/>
            <w:bottom w:val="none" w:sz="0" w:space="0" w:color="auto"/>
            <w:right w:val="none" w:sz="0" w:space="0" w:color="auto"/>
          </w:divBdr>
        </w:div>
        <w:div w:id="1886409565">
          <w:marLeft w:val="0"/>
          <w:marRight w:val="0"/>
          <w:marTop w:val="0"/>
          <w:marBottom w:val="0"/>
          <w:divBdr>
            <w:top w:val="none" w:sz="0" w:space="0" w:color="auto"/>
            <w:left w:val="none" w:sz="0" w:space="0" w:color="auto"/>
            <w:bottom w:val="none" w:sz="0" w:space="0" w:color="auto"/>
            <w:right w:val="none" w:sz="0" w:space="0" w:color="auto"/>
          </w:divBdr>
        </w:div>
        <w:div w:id="1975866060">
          <w:marLeft w:val="0"/>
          <w:marRight w:val="0"/>
          <w:marTop w:val="0"/>
          <w:marBottom w:val="0"/>
          <w:divBdr>
            <w:top w:val="none" w:sz="0" w:space="0" w:color="auto"/>
            <w:left w:val="none" w:sz="0" w:space="0" w:color="auto"/>
            <w:bottom w:val="none" w:sz="0" w:space="0" w:color="auto"/>
            <w:right w:val="none" w:sz="0" w:space="0" w:color="auto"/>
          </w:divBdr>
        </w:div>
      </w:divsChild>
    </w:div>
    <w:div w:id="650793525">
      <w:bodyDiv w:val="1"/>
      <w:marLeft w:val="0"/>
      <w:marRight w:val="0"/>
      <w:marTop w:val="0"/>
      <w:marBottom w:val="0"/>
      <w:divBdr>
        <w:top w:val="none" w:sz="0" w:space="0" w:color="auto"/>
        <w:left w:val="none" w:sz="0" w:space="0" w:color="auto"/>
        <w:bottom w:val="none" w:sz="0" w:space="0" w:color="auto"/>
        <w:right w:val="none" w:sz="0" w:space="0" w:color="auto"/>
      </w:divBdr>
      <w:divsChild>
        <w:div w:id="78335709">
          <w:marLeft w:val="0"/>
          <w:marRight w:val="0"/>
          <w:marTop w:val="0"/>
          <w:marBottom w:val="0"/>
          <w:divBdr>
            <w:top w:val="none" w:sz="0" w:space="0" w:color="auto"/>
            <w:left w:val="none" w:sz="0" w:space="0" w:color="auto"/>
            <w:bottom w:val="none" w:sz="0" w:space="0" w:color="auto"/>
            <w:right w:val="none" w:sz="0" w:space="0" w:color="auto"/>
          </w:divBdr>
        </w:div>
        <w:div w:id="2099710450">
          <w:marLeft w:val="0"/>
          <w:marRight w:val="0"/>
          <w:marTop w:val="0"/>
          <w:marBottom w:val="0"/>
          <w:divBdr>
            <w:top w:val="none" w:sz="0" w:space="0" w:color="auto"/>
            <w:left w:val="none" w:sz="0" w:space="0" w:color="auto"/>
            <w:bottom w:val="none" w:sz="0" w:space="0" w:color="auto"/>
            <w:right w:val="none" w:sz="0" w:space="0" w:color="auto"/>
          </w:divBdr>
        </w:div>
      </w:divsChild>
    </w:div>
    <w:div w:id="651252747">
      <w:bodyDiv w:val="1"/>
      <w:marLeft w:val="0"/>
      <w:marRight w:val="0"/>
      <w:marTop w:val="0"/>
      <w:marBottom w:val="0"/>
      <w:divBdr>
        <w:top w:val="none" w:sz="0" w:space="0" w:color="auto"/>
        <w:left w:val="none" w:sz="0" w:space="0" w:color="auto"/>
        <w:bottom w:val="none" w:sz="0" w:space="0" w:color="auto"/>
        <w:right w:val="none" w:sz="0" w:space="0" w:color="auto"/>
      </w:divBdr>
    </w:div>
    <w:div w:id="659382158">
      <w:bodyDiv w:val="1"/>
      <w:marLeft w:val="0"/>
      <w:marRight w:val="0"/>
      <w:marTop w:val="0"/>
      <w:marBottom w:val="0"/>
      <w:divBdr>
        <w:top w:val="none" w:sz="0" w:space="0" w:color="auto"/>
        <w:left w:val="none" w:sz="0" w:space="0" w:color="auto"/>
        <w:bottom w:val="none" w:sz="0" w:space="0" w:color="auto"/>
        <w:right w:val="none" w:sz="0" w:space="0" w:color="auto"/>
      </w:divBdr>
    </w:div>
    <w:div w:id="661275740">
      <w:bodyDiv w:val="1"/>
      <w:marLeft w:val="0"/>
      <w:marRight w:val="0"/>
      <w:marTop w:val="0"/>
      <w:marBottom w:val="0"/>
      <w:divBdr>
        <w:top w:val="none" w:sz="0" w:space="0" w:color="auto"/>
        <w:left w:val="none" w:sz="0" w:space="0" w:color="auto"/>
        <w:bottom w:val="none" w:sz="0" w:space="0" w:color="auto"/>
        <w:right w:val="none" w:sz="0" w:space="0" w:color="auto"/>
      </w:divBdr>
    </w:div>
    <w:div w:id="664863127">
      <w:bodyDiv w:val="1"/>
      <w:marLeft w:val="0"/>
      <w:marRight w:val="0"/>
      <w:marTop w:val="0"/>
      <w:marBottom w:val="0"/>
      <w:divBdr>
        <w:top w:val="none" w:sz="0" w:space="0" w:color="auto"/>
        <w:left w:val="none" w:sz="0" w:space="0" w:color="auto"/>
        <w:bottom w:val="none" w:sz="0" w:space="0" w:color="auto"/>
        <w:right w:val="none" w:sz="0" w:space="0" w:color="auto"/>
      </w:divBdr>
    </w:div>
    <w:div w:id="674724709">
      <w:bodyDiv w:val="1"/>
      <w:marLeft w:val="0"/>
      <w:marRight w:val="0"/>
      <w:marTop w:val="0"/>
      <w:marBottom w:val="0"/>
      <w:divBdr>
        <w:top w:val="none" w:sz="0" w:space="0" w:color="auto"/>
        <w:left w:val="none" w:sz="0" w:space="0" w:color="auto"/>
        <w:bottom w:val="none" w:sz="0" w:space="0" w:color="auto"/>
        <w:right w:val="none" w:sz="0" w:space="0" w:color="auto"/>
      </w:divBdr>
    </w:div>
    <w:div w:id="684090933">
      <w:bodyDiv w:val="1"/>
      <w:marLeft w:val="0"/>
      <w:marRight w:val="0"/>
      <w:marTop w:val="0"/>
      <w:marBottom w:val="0"/>
      <w:divBdr>
        <w:top w:val="none" w:sz="0" w:space="0" w:color="auto"/>
        <w:left w:val="none" w:sz="0" w:space="0" w:color="auto"/>
        <w:bottom w:val="none" w:sz="0" w:space="0" w:color="auto"/>
        <w:right w:val="none" w:sz="0" w:space="0" w:color="auto"/>
      </w:divBdr>
    </w:div>
    <w:div w:id="685255876">
      <w:bodyDiv w:val="1"/>
      <w:marLeft w:val="0"/>
      <w:marRight w:val="0"/>
      <w:marTop w:val="0"/>
      <w:marBottom w:val="0"/>
      <w:divBdr>
        <w:top w:val="none" w:sz="0" w:space="0" w:color="auto"/>
        <w:left w:val="none" w:sz="0" w:space="0" w:color="auto"/>
        <w:bottom w:val="none" w:sz="0" w:space="0" w:color="auto"/>
        <w:right w:val="none" w:sz="0" w:space="0" w:color="auto"/>
      </w:divBdr>
    </w:div>
    <w:div w:id="688027863">
      <w:bodyDiv w:val="1"/>
      <w:marLeft w:val="0"/>
      <w:marRight w:val="0"/>
      <w:marTop w:val="0"/>
      <w:marBottom w:val="0"/>
      <w:divBdr>
        <w:top w:val="none" w:sz="0" w:space="0" w:color="auto"/>
        <w:left w:val="none" w:sz="0" w:space="0" w:color="auto"/>
        <w:bottom w:val="none" w:sz="0" w:space="0" w:color="auto"/>
        <w:right w:val="none" w:sz="0" w:space="0" w:color="auto"/>
      </w:divBdr>
    </w:div>
    <w:div w:id="697197116">
      <w:bodyDiv w:val="1"/>
      <w:marLeft w:val="0"/>
      <w:marRight w:val="0"/>
      <w:marTop w:val="0"/>
      <w:marBottom w:val="0"/>
      <w:divBdr>
        <w:top w:val="none" w:sz="0" w:space="0" w:color="auto"/>
        <w:left w:val="none" w:sz="0" w:space="0" w:color="auto"/>
        <w:bottom w:val="none" w:sz="0" w:space="0" w:color="auto"/>
        <w:right w:val="none" w:sz="0" w:space="0" w:color="auto"/>
      </w:divBdr>
    </w:div>
    <w:div w:id="703408233">
      <w:bodyDiv w:val="1"/>
      <w:marLeft w:val="0"/>
      <w:marRight w:val="0"/>
      <w:marTop w:val="0"/>
      <w:marBottom w:val="0"/>
      <w:divBdr>
        <w:top w:val="none" w:sz="0" w:space="0" w:color="auto"/>
        <w:left w:val="none" w:sz="0" w:space="0" w:color="auto"/>
        <w:bottom w:val="none" w:sz="0" w:space="0" w:color="auto"/>
        <w:right w:val="none" w:sz="0" w:space="0" w:color="auto"/>
      </w:divBdr>
    </w:div>
    <w:div w:id="716389658">
      <w:bodyDiv w:val="1"/>
      <w:marLeft w:val="0"/>
      <w:marRight w:val="0"/>
      <w:marTop w:val="0"/>
      <w:marBottom w:val="0"/>
      <w:divBdr>
        <w:top w:val="none" w:sz="0" w:space="0" w:color="auto"/>
        <w:left w:val="none" w:sz="0" w:space="0" w:color="auto"/>
        <w:bottom w:val="none" w:sz="0" w:space="0" w:color="auto"/>
        <w:right w:val="none" w:sz="0" w:space="0" w:color="auto"/>
      </w:divBdr>
    </w:div>
    <w:div w:id="736786696">
      <w:bodyDiv w:val="1"/>
      <w:marLeft w:val="0"/>
      <w:marRight w:val="0"/>
      <w:marTop w:val="0"/>
      <w:marBottom w:val="0"/>
      <w:divBdr>
        <w:top w:val="none" w:sz="0" w:space="0" w:color="auto"/>
        <w:left w:val="none" w:sz="0" w:space="0" w:color="auto"/>
        <w:bottom w:val="none" w:sz="0" w:space="0" w:color="auto"/>
        <w:right w:val="none" w:sz="0" w:space="0" w:color="auto"/>
      </w:divBdr>
    </w:div>
    <w:div w:id="743915687">
      <w:bodyDiv w:val="1"/>
      <w:marLeft w:val="0"/>
      <w:marRight w:val="0"/>
      <w:marTop w:val="0"/>
      <w:marBottom w:val="0"/>
      <w:divBdr>
        <w:top w:val="none" w:sz="0" w:space="0" w:color="auto"/>
        <w:left w:val="none" w:sz="0" w:space="0" w:color="auto"/>
        <w:bottom w:val="none" w:sz="0" w:space="0" w:color="auto"/>
        <w:right w:val="none" w:sz="0" w:space="0" w:color="auto"/>
      </w:divBdr>
    </w:div>
    <w:div w:id="747310447">
      <w:bodyDiv w:val="1"/>
      <w:marLeft w:val="0"/>
      <w:marRight w:val="0"/>
      <w:marTop w:val="0"/>
      <w:marBottom w:val="0"/>
      <w:divBdr>
        <w:top w:val="none" w:sz="0" w:space="0" w:color="auto"/>
        <w:left w:val="none" w:sz="0" w:space="0" w:color="auto"/>
        <w:bottom w:val="none" w:sz="0" w:space="0" w:color="auto"/>
        <w:right w:val="none" w:sz="0" w:space="0" w:color="auto"/>
      </w:divBdr>
    </w:div>
    <w:div w:id="756754695">
      <w:bodyDiv w:val="1"/>
      <w:marLeft w:val="0"/>
      <w:marRight w:val="0"/>
      <w:marTop w:val="0"/>
      <w:marBottom w:val="0"/>
      <w:divBdr>
        <w:top w:val="none" w:sz="0" w:space="0" w:color="auto"/>
        <w:left w:val="none" w:sz="0" w:space="0" w:color="auto"/>
        <w:bottom w:val="none" w:sz="0" w:space="0" w:color="auto"/>
        <w:right w:val="none" w:sz="0" w:space="0" w:color="auto"/>
      </w:divBdr>
      <w:divsChild>
        <w:div w:id="61104618">
          <w:marLeft w:val="0"/>
          <w:marRight w:val="0"/>
          <w:marTop w:val="0"/>
          <w:marBottom w:val="0"/>
          <w:divBdr>
            <w:top w:val="none" w:sz="0" w:space="0" w:color="auto"/>
            <w:left w:val="none" w:sz="0" w:space="0" w:color="auto"/>
            <w:bottom w:val="none" w:sz="0" w:space="0" w:color="auto"/>
            <w:right w:val="none" w:sz="0" w:space="0" w:color="auto"/>
          </w:divBdr>
          <w:divsChild>
            <w:div w:id="1669289149">
              <w:marLeft w:val="0"/>
              <w:marRight w:val="0"/>
              <w:marTop w:val="0"/>
              <w:marBottom w:val="0"/>
              <w:divBdr>
                <w:top w:val="none" w:sz="0" w:space="0" w:color="auto"/>
                <w:left w:val="none" w:sz="0" w:space="0" w:color="auto"/>
                <w:bottom w:val="none" w:sz="0" w:space="0" w:color="auto"/>
                <w:right w:val="none" w:sz="0" w:space="0" w:color="auto"/>
              </w:divBdr>
            </w:div>
          </w:divsChild>
        </w:div>
        <w:div w:id="67508430">
          <w:marLeft w:val="0"/>
          <w:marRight w:val="0"/>
          <w:marTop w:val="0"/>
          <w:marBottom w:val="0"/>
          <w:divBdr>
            <w:top w:val="none" w:sz="0" w:space="0" w:color="auto"/>
            <w:left w:val="none" w:sz="0" w:space="0" w:color="auto"/>
            <w:bottom w:val="none" w:sz="0" w:space="0" w:color="auto"/>
            <w:right w:val="none" w:sz="0" w:space="0" w:color="auto"/>
          </w:divBdr>
          <w:divsChild>
            <w:div w:id="200017367">
              <w:marLeft w:val="0"/>
              <w:marRight w:val="0"/>
              <w:marTop w:val="0"/>
              <w:marBottom w:val="0"/>
              <w:divBdr>
                <w:top w:val="none" w:sz="0" w:space="0" w:color="auto"/>
                <w:left w:val="none" w:sz="0" w:space="0" w:color="auto"/>
                <w:bottom w:val="none" w:sz="0" w:space="0" w:color="auto"/>
                <w:right w:val="none" w:sz="0" w:space="0" w:color="auto"/>
              </w:divBdr>
            </w:div>
          </w:divsChild>
        </w:div>
        <w:div w:id="111746950">
          <w:marLeft w:val="0"/>
          <w:marRight w:val="0"/>
          <w:marTop w:val="0"/>
          <w:marBottom w:val="0"/>
          <w:divBdr>
            <w:top w:val="none" w:sz="0" w:space="0" w:color="auto"/>
            <w:left w:val="none" w:sz="0" w:space="0" w:color="auto"/>
            <w:bottom w:val="none" w:sz="0" w:space="0" w:color="auto"/>
            <w:right w:val="none" w:sz="0" w:space="0" w:color="auto"/>
          </w:divBdr>
          <w:divsChild>
            <w:div w:id="1493983426">
              <w:marLeft w:val="0"/>
              <w:marRight w:val="0"/>
              <w:marTop w:val="0"/>
              <w:marBottom w:val="0"/>
              <w:divBdr>
                <w:top w:val="none" w:sz="0" w:space="0" w:color="auto"/>
                <w:left w:val="none" w:sz="0" w:space="0" w:color="auto"/>
                <w:bottom w:val="none" w:sz="0" w:space="0" w:color="auto"/>
                <w:right w:val="none" w:sz="0" w:space="0" w:color="auto"/>
              </w:divBdr>
            </w:div>
          </w:divsChild>
        </w:div>
        <w:div w:id="339476726">
          <w:marLeft w:val="0"/>
          <w:marRight w:val="0"/>
          <w:marTop w:val="0"/>
          <w:marBottom w:val="0"/>
          <w:divBdr>
            <w:top w:val="none" w:sz="0" w:space="0" w:color="auto"/>
            <w:left w:val="none" w:sz="0" w:space="0" w:color="auto"/>
            <w:bottom w:val="none" w:sz="0" w:space="0" w:color="auto"/>
            <w:right w:val="none" w:sz="0" w:space="0" w:color="auto"/>
          </w:divBdr>
          <w:divsChild>
            <w:div w:id="656105826">
              <w:marLeft w:val="0"/>
              <w:marRight w:val="0"/>
              <w:marTop w:val="0"/>
              <w:marBottom w:val="0"/>
              <w:divBdr>
                <w:top w:val="none" w:sz="0" w:space="0" w:color="auto"/>
                <w:left w:val="none" w:sz="0" w:space="0" w:color="auto"/>
                <w:bottom w:val="none" w:sz="0" w:space="0" w:color="auto"/>
                <w:right w:val="none" w:sz="0" w:space="0" w:color="auto"/>
              </w:divBdr>
            </w:div>
          </w:divsChild>
        </w:div>
        <w:div w:id="348218206">
          <w:marLeft w:val="0"/>
          <w:marRight w:val="0"/>
          <w:marTop w:val="0"/>
          <w:marBottom w:val="0"/>
          <w:divBdr>
            <w:top w:val="none" w:sz="0" w:space="0" w:color="auto"/>
            <w:left w:val="none" w:sz="0" w:space="0" w:color="auto"/>
            <w:bottom w:val="none" w:sz="0" w:space="0" w:color="auto"/>
            <w:right w:val="none" w:sz="0" w:space="0" w:color="auto"/>
          </w:divBdr>
          <w:divsChild>
            <w:div w:id="2012828248">
              <w:marLeft w:val="0"/>
              <w:marRight w:val="0"/>
              <w:marTop w:val="0"/>
              <w:marBottom w:val="0"/>
              <w:divBdr>
                <w:top w:val="none" w:sz="0" w:space="0" w:color="auto"/>
                <w:left w:val="none" w:sz="0" w:space="0" w:color="auto"/>
                <w:bottom w:val="none" w:sz="0" w:space="0" w:color="auto"/>
                <w:right w:val="none" w:sz="0" w:space="0" w:color="auto"/>
              </w:divBdr>
            </w:div>
          </w:divsChild>
        </w:div>
        <w:div w:id="613559486">
          <w:marLeft w:val="0"/>
          <w:marRight w:val="0"/>
          <w:marTop w:val="0"/>
          <w:marBottom w:val="0"/>
          <w:divBdr>
            <w:top w:val="none" w:sz="0" w:space="0" w:color="auto"/>
            <w:left w:val="none" w:sz="0" w:space="0" w:color="auto"/>
            <w:bottom w:val="none" w:sz="0" w:space="0" w:color="auto"/>
            <w:right w:val="none" w:sz="0" w:space="0" w:color="auto"/>
          </w:divBdr>
          <w:divsChild>
            <w:div w:id="604658458">
              <w:marLeft w:val="0"/>
              <w:marRight w:val="0"/>
              <w:marTop w:val="0"/>
              <w:marBottom w:val="0"/>
              <w:divBdr>
                <w:top w:val="none" w:sz="0" w:space="0" w:color="auto"/>
                <w:left w:val="none" w:sz="0" w:space="0" w:color="auto"/>
                <w:bottom w:val="none" w:sz="0" w:space="0" w:color="auto"/>
                <w:right w:val="none" w:sz="0" w:space="0" w:color="auto"/>
              </w:divBdr>
            </w:div>
          </w:divsChild>
        </w:div>
        <w:div w:id="879172114">
          <w:marLeft w:val="0"/>
          <w:marRight w:val="0"/>
          <w:marTop w:val="0"/>
          <w:marBottom w:val="0"/>
          <w:divBdr>
            <w:top w:val="none" w:sz="0" w:space="0" w:color="auto"/>
            <w:left w:val="none" w:sz="0" w:space="0" w:color="auto"/>
            <w:bottom w:val="none" w:sz="0" w:space="0" w:color="auto"/>
            <w:right w:val="none" w:sz="0" w:space="0" w:color="auto"/>
          </w:divBdr>
          <w:divsChild>
            <w:div w:id="1164858305">
              <w:marLeft w:val="0"/>
              <w:marRight w:val="0"/>
              <w:marTop w:val="0"/>
              <w:marBottom w:val="0"/>
              <w:divBdr>
                <w:top w:val="none" w:sz="0" w:space="0" w:color="auto"/>
                <w:left w:val="none" w:sz="0" w:space="0" w:color="auto"/>
                <w:bottom w:val="none" w:sz="0" w:space="0" w:color="auto"/>
                <w:right w:val="none" w:sz="0" w:space="0" w:color="auto"/>
              </w:divBdr>
            </w:div>
          </w:divsChild>
        </w:div>
        <w:div w:id="967970940">
          <w:marLeft w:val="0"/>
          <w:marRight w:val="0"/>
          <w:marTop w:val="0"/>
          <w:marBottom w:val="0"/>
          <w:divBdr>
            <w:top w:val="none" w:sz="0" w:space="0" w:color="auto"/>
            <w:left w:val="none" w:sz="0" w:space="0" w:color="auto"/>
            <w:bottom w:val="none" w:sz="0" w:space="0" w:color="auto"/>
            <w:right w:val="none" w:sz="0" w:space="0" w:color="auto"/>
          </w:divBdr>
          <w:divsChild>
            <w:div w:id="1776556936">
              <w:marLeft w:val="0"/>
              <w:marRight w:val="0"/>
              <w:marTop w:val="0"/>
              <w:marBottom w:val="0"/>
              <w:divBdr>
                <w:top w:val="none" w:sz="0" w:space="0" w:color="auto"/>
                <w:left w:val="none" w:sz="0" w:space="0" w:color="auto"/>
                <w:bottom w:val="none" w:sz="0" w:space="0" w:color="auto"/>
                <w:right w:val="none" w:sz="0" w:space="0" w:color="auto"/>
              </w:divBdr>
            </w:div>
          </w:divsChild>
        </w:div>
        <w:div w:id="1029599722">
          <w:marLeft w:val="0"/>
          <w:marRight w:val="0"/>
          <w:marTop w:val="0"/>
          <w:marBottom w:val="0"/>
          <w:divBdr>
            <w:top w:val="none" w:sz="0" w:space="0" w:color="auto"/>
            <w:left w:val="none" w:sz="0" w:space="0" w:color="auto"/>
            <w:bottom w:val="none" w:sz="0" w:space="0" w:color="auto"/>
            <w:right w:val="none" w:sz="0" w:space="0" w:color="auto"/>
          </w:divBdr>
          <w:divsChild>
            <w:div w:id="1809974647">
              <w:marLeft w:val="0"/>
              <w:marRight w:val="0"/>
              <w:marTop w:val="0"/>
              <w:marBottom w:val="0"/>
              <w:divBdr>
                <w:top w:val="none" w:sz="0" w:space="0" w:color="auto"/>
                <w:left w:val="none" w:sz="0" w:space="0" w:color="auto"/>
                <w:bottom w:val="none" w:sz="0" w:space="0" w:color="auto"/>
                <w:right w:val="none" w:sz="0" w:space="0" w:color="auto"/>
              </w:divBdr>
            </w:div>
          </w:divsChild>
        </w:div>
        <w:div w:id="1198196449">
          <w:marLeft w:val="0"/>
          <w:marRight w:val="0"/>
          <w:marTop w:val="0"/>
          <w:marBottom w:val="0"/>
          <w:divBdr>
            <w:top w:val="none" w:sz="0" w:space="0" w:color="auto"/>
            <w:left w:val="none" w:sz="0" w:space="0" w:color="auto"/>
            <w:bottom w:val="none" w:sz="0" w:space="0" w:color="auto"/>
            <w:right w:val="none" w:sz="0" w:space="0" w:color="auto"/>
          </w:divBdr>
          <w:divsChild>
            <w:div w:id="1779449362">
              <w:marLeft w:val="0"/>
              <w:marRight w:val="0"/>
              <w:marTop w:val="0"/>
              <w:marBottom w:val="0"/>
              <w:divBdr>
                <w:top w:val="none" w:sz="0" w:space="0" w:color="auto"/>
                <w:left w:val="none" w:sz="0" w:space="0" w:color="auto"/>
                <w:bottom w:val="none" w:sz="0" w:space="0" w:color="auto"/>
                <w:right w:val="none" w:sz="0" w:space="0" w:color="auto"/>
              </w:divBdr>
            </w:div>
          </w:divsChild>
        </w:div>
        <w:div w:id="1251088218">
          <w:marLeft w:val="0"/>
          <w:marRight w:val="0"/>
          <w:marTop w:val="0"/>
          <w:marBottom w:val="0"/>
          <w:divBdr>
            <w:top w:val="none" w:sz="0" w:space="0" w:color="auto"/>
            <w:left w:val="none" w:sz="0" w:space="0" w:color="auto"/>
            <w:bottom w:val="none" w:sz="0" w:space="0" w:color="auto"/>
            <w:right w:val="none" w:sz="0" w:space="0" w:color="auto"/>
          </w:divBdr>
          <w:divsChild>
            <w:div w:id="1714117033">
              <w:marLeft w:val="0"/>
              <w:marRight w:val="0"/>
              <w:marTop w:val="0"/>
              <w:marBottom w:val="0"/>
              <w:divBdr>
                <w:top w:val="none" w:sz="0" w:space="0" w:color="auto"/>
                <w:left w:val="none" w:sz="0" w:space="0" w:color="auto"/>
                <w:bottom w:val="none" w:sz="0" w:space="0" w:color="auto"/>
                <w:right w:val="none" w:sz="0" w:space="0" w:color="auto"/>
              </w:divBdr>
            </w:div>
          </w:divsChild>
        </w:div>
        <w:div w:id="1266115464">
          <w:marLeft w:val="0"/>
          <w:marRight w:val="0"/>
          <w:marTop w:val="0"/>
          <w:marBottom w:val="0"/>
          <w:divBdr>
            <w:top w:val="none" w:sz="0" w:space="0" w:color="auto"/>
            <w:left w:val="none" w:sz="0" w:space="0" w:color="auto"/>
            <w:bottom w:val="none" w:sz="0" w:space="0" w:color="auto"/>
            <w:right w:val="none" w:sz="0" w:space="0" w:color="auto"/>
          </w:divBdr>
          <w:divsChild>
            <w:div w:id="1823546525">
              <w:marLeft w:val="0"/>
              <w:marRight w:val="0"/>
              <w:marTop w:val="0"/>
              <w:marBottom w:val="0"/>
              <w:divBdr>
                <w:top w:val="none" w:sz="0" w:space="0" w:color="auto"/>
                <w:left w:val="none" w:sz="0" w:space="0" w:color="auto"/>
                <w:bottom w:val="none" w:sz="0" w:space="0" w:color="auto"/>
                <w:right w:val="none" w:sz="0" w:space="0" w:color="auto"/>
              </w:divBdr>
            </w:div>
          </w:divsChild>
        </w:div>
        <w:div w:id="1311713353">
          <w:marLeft w:val="0"/>
          <w:marRight w:val="0"/>
          <w:marTop w:val="0"/>
          <w:marBottom w:val="0"/>
          <w:divBdr>
            <w:top w:val="none" w:sz="0" w:space="0" w:color="auto"/>
            <w:left w:val="none" w:sz="0" w:space="0" w:color="auto"/>
            <w:bottom w:val="none" w:sz="0" w:space="0" w:color="auto"/>
            <w:right w:val="none" w:sz="0" w:space="0" w:color="auto"/>
          </w:divBdr>
          <w:divsChild>
            <w:div w:id="1304773472">
              <w:marLeft w:val="0"/>
              <w:marRight w:val="0"/>
              <w:marTop w:val="0"/>
              <w:marBottom w:val="0"/>
              <w:divBdr>
                <w:top w:val="none" w:sz="0" w:space="0" w:color="auto"/>
                <w:left w:val="none" w:sz="0" w:space="0" w:color="auto"/>
                <w:bottom w:val="none" w:sz="0" w:space="0" w:color="auto"/>
                <w:right w:val="none" w:sz="0" w:space="0" w:color="auto"/>
              </w:divBdr>
            </w:div>
          </w:divsChild>
        </w:div>
        <w:div w:id="1379937054">
          <w:marLeft w:val="0"/>
          <w:marRight w:val="0"/>
          <w:marTop w:val="0"/>
          <w:marBottom w:val="0"/>
          <w:divBdr>
            <w:top w:val="none" w:sz="0" w:space="0" w:color="auto"/>
            <w:left w:val="none" w:sz="0" w:space="0" w:color="auto"/>
            <w:bottom w:val="none" w:sz="0" w:space="0" w:color="auto"/>
            <w:right w:val="none" w:sz="0" w:space="0" w:color="auto"/>
          </w:divBdr>
          <w:divsChild>
            <w:div w:id="50157303">
              <w:marLeft w:val="0"/>
              <w:marRight w:val="0"/>
              <w:marTop w:val="0"/>
              <w:marBottom w:val="0"/>
              <w:divBdr>
                <w:top w:val="none" w:sz="0" w:space="0" w:color="auto"/>
                <w:left w:val="none" w:sz="0" w:space="0" w:color="auto"/>
                <w:bottom w:val="none" w:sz="0" w:space="0" w:color="auto"/>
                <w:right w:val="none" w:sz="0" w:space="0" w:color="auto"/>
              </w:divBdr>
            </w:div>
          </w:divsChild>
        </w:div>
        <w:div w:id="1418599448">
          <w:marLeft w:val="0"/>
          <w:marRight w:val="0"/>
          <w:marTop w:val="0"/>
          <w:marBottom w:val="0"/>
          <w:divBdr>
            <w:top w:val="none" w:sz="0" w:space="0" w:color="auto"/>
            <w:left w:val="none" w:sz="0" w:space="0" w:color="auto"/>
            <w:bottom w:val="none" w:sz="0" w:space="0" w:color="auto"/>
            <w:right w:val="none" w:sz="0" w:space="0" w:color="auto"/>
          </w:divBdr>
          <w:divsChild>
            <w:div w:id="556354431">
              <w:marLeft w:val="0"/>
              <w:marRight w:val="0"/>
              <w:marTop w:val="0"/>
              <w:marBottom w:val="0"/>
              <w:divBdr>
                <w:top w:val="none" w:sz="0" w:space="0" w:color="auto"/>
                <w:left w:val="none" w:sz="0" w:space="0" w:color="auto"/>
                <w:bottom w:val="none" w:sz="0" w:space="0" w:color="auto"/>
                <w:right w:val="none" w:sz="0" w:space="0" w:color="auto"/>
              </w:divBdr>
            </w:div>
          </w:divsChild>
        </w:div>
        <w:div w:id="1423332296">
          <w:marLeft w:val="0"/>
          <w:marRight w:val="0"/>
          <w:marTop w:val="0"/>
          <w:marBottom w:val="0"/>
          <w:divBdr>
            <w:top w:val="none" w:sz="0" w:space="0" w:color="auto"/>
            <w:left w:val="none" w:sz="0" w:space="0" w:color="auto"/>
            <w:bottom w:val="none" w:sz="0" w:space="0" w:color="auto"/>
            <w:right w:val="none" w:sz="0" w:space="0" w:color="auto"/>
          </w:divBdr>
          <w:divsChild>
            <w:div w:id="1643003086">
              <w:marLeft w:val="0"/>
              <w:marRight w:val="0"/>
              <w:marTop w:val="0"/>
              <w:marBottom w:val="0"/>
              <w:divBdr>
                <w:top w:val="none" w:sz="0" w:space="0" w:color="auto"/>
                <w:left w:val="none" w:sz="0" w:space="0" w:color="auto"/>
                <w:bottom w:val="none" w:sz="0" w:space="0" w:color="auto"/>
                <w:right w:val="none" w:sz="0" w:space="0" w:color="auto"/>
              </w:divBdr>
            </w:div>
          </w:divsChild>
        </w:div>
        <w:div w:id="1506704930">
          <w:marLeft w:val="0"/>
          <w:marRight w:val="0"/>
          <w:marTop w:val="0"/>
          <w:marBottom w:val="0"/>
          <w:divBdr>
            <w:top w:val="none" w:sz="0" w:space="0" w:color="auto"/>
            <w:left w:val="none" w:sz="0" w:space="0" w:color="auto"/>
            <w:bottom w:val="none" w:sz="0" w:space="0" w:color="auto"/>
            <w:right w:val="none" w:sz="0" w:space="0" w:color="auto"/>
          </w:divBdr>
          <w:divsChild>
            <w:div w:id="1274633992">
              <w:marLeft w:val="0"/>
              <w:marRight w:val="0"/>
              <w:marTop w:val="0"/>
              <w:marBottom w:val="0"/>
              <w:divBdr>
                <w:top w:val="none" w:sz="0" w:space="0" w:color="auto"/>
                <w:left w:val="none" w:sz="0" w:space="0" w:color="auto"/>
                <w:bottom w:val="none" w:sz="0" w:space="0" w:color="auto"/>
                <w:right w:val="none" w:sz="0" w:space="0" w:color="auto"/>
              </w:divBdr>
            </w:div>
          </w:divsChild>
        </w:div>
        <w:div w:id="1646739213">
          <w:marLeft w:val="0"/>
          <w:marRight w:val="0"/>
          <w:marTop w:val="0"/>
          <w:marBottom w:val="0"/>
          <w:divBdr>
            <w:top w:val="none" w:sz="0" w:space="0" w:color="auto"/>
            <w:left w:val="none" w:sz="0" w:space="0" w:color="auto"/>
            <w:bottom w:val="none" w:sz="0" w:space="0" w:color="auto"/>
            <w:right w:val="none" w:sz="0" w:space="0" w:color="auto"/>
          </w:divBdr>
          <w:divsChild>
            <w:div w:id="1993557339">
              <w:marLeft w:val="0"/>
              <w:marRight w:val="0"/>
              <w:marTop w:val="0"/>
              <w:marBottom w:val="0"/>
              <w:divBdr>
                <w:top w:val="none" w:sz="0" w:space="0" w:color="auto"/>
                <w:left w:val="none" w:sz="0" w:space="0" w:color="auto"/>
                <w:bottom w:val="none" w:sz="0" w:space="0" w:color="auto"/>
                <w:right w:val="none" w:sz="0" w:space="0" w:color="auto"/>
              </w:divBdr>
            </w:div>
          </w:divsChild>
        </w:div>
        <w:div w:id="1868516837">
          <w:marLeft w:val="0"/>
          <w:marRight w:val="0"/>
          <w:marTop w:val="0"/>
          <w:marBottom w:val="0"/>
          <w:divBdr>
            <w:top w:val="none" w:sz="0" w:space="0" w:color="auto"/>
            <w:left w:val="none" w:sz="0" w:space="0" w:color="auto"/>
            <w:bottom w:val="none" w:sz="0" w:space="0" w:color="auto"/>
            <w:right w:val="none" w:sz="0" w:space="0" w:color="auto"/>
          </w:divBdr>
          <w:divsChild>
            <w:div w:id="627669370">
              <w:marLeft w:val="0"/>
              <w:marRight w:val="0"/>
              <w:marTop w:val="0"/>
              <w:marBottom w:val="0"/>
              <w:divBdr>
                <w:top w:val="none" w:sz="0" w:space="0" w:color="auto"/>
                <w:left w:val="none" w:sz="0" w:space="0" w:color="auto"/>
                <w:bottom w:val="none" w:sz="0" w:space="0" w:color="auto"/>
                <w:right w:val="none" w:sz="0" w:space="0" w:color="auto"/>
              </w:divBdr>
            </w:div>
          </w:divsChild>
        </w:div>
        <w:div w:id="1976912993">
          <w:marLeft w:val="0"/>
          <w:marRight w:val="0"/>
          <w:marTop w:val="0"/>
          <w:marBottom w:val="0"/>
          <w:divBdr>
            <w:top w:val="none" w:sz="0" w:space="0" w:color="auto"/>
            <w:left w:val="none" w:sz="0" w:space="0" w:color="auto"/>
            <w:bottom w:val="none" w:sz="0" w:space="0" w:color="auto"/>
            <w:right w:val="none" w:sz="0" w:space="0" w:color="auto"/>
          </w:divBdr>
          <w:divsChild>
            <w:div w:id="32054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86806">
      <w:bodyDiv w:val="1"/>
      <w:marLeft w:val="0"/>
      <w:marRight w:val="0"/>
      <w:marTop w:val="0"/>
      <w:marBottom w:val="0"/>
      <w:divBdr>
        <w:top w:val="none" w:sz="0" w:space="0" w:color="auto"/>
        <w:left w:val="none" w:sz="0" w:space="0" w:color="auto"/>
        <w:bottom w:val="none" w:sz="0" w:space="0" w:color="auto"/>
        <w:right w:val="none" w:sz="0" w:space="0" w:color="auto"/>
      </w:divBdr>
    </w:div>
    <w:div w:id="768045483">
      <w:bodyDiv w:val="1"/>
      <w:marLeft w:val="0"/>
      <w:marRight w:val="0"/>
      <w:marTop w:val="0"/>
      <w:marBottom w:val="0"/>
      <w:divBdr>
        <w:top w:val="none" w:sz="0" w:space="0" w:color="auto"/>
        <w:left w:val="none" w:sz="0" w:space="0" w:color="auto"/>
        <w:bottom w:val="none" w:sz="0" w:space="0" w:color="auto"/>
        <w:right w:val="none" w:sz="0" w:space="0" w:color="auto"/>
      </w:divBdr>
    </w:div>
    <w:div w:id="770705581">
      <w:bodyDiv w:val="1"/>
      <w:marLeft w:val="0"/>
      <w:marRight w:val="0"/>
      <w:marTop w:val="0"/>
      <w:marBottom w:val="0"/>
      <w:divBdr>
        <w:top w:val="none" w:sz="0" w:space="0" w:color="auto"/>
        <w:left w:val="none" w:sz="0" w:space="0" w:color="auto"/>
        <w:bottom w:val="none" w:sz="0" w:space="0" w:color="auto"/>
        <w:right w:val="none" w:sz="0" w:space="0" w:color="auto"/>
      </w:divBdr>
    </w:div>
    <w:div w:id="785345842">
      <w:bodyDiv w:val="1"/>
      <w:marLeft w:val="0"/>
      <w:marRight w:val="0"/>
      <w:marTop w:val="0"/>
      <w:marBottom w:val="0"/>
      <w:divBdr>
        <w:top w:val="none" w:sz="0" w:space="0" w:color="auto"/>
        <w:left w:val="none" w:sz="0" w:space="0" w:color="auto"/>
        <w:bottom w:val="none" w:sz="0" w:space="0" w:color="auto"/>
        <w:right w:val="none" w:sz="0" w:space="0" w:color="auto"/>
      </w:divBdr>
    </w:div>
    <w:div w:id="797453947">
      <w:bodyDiv w:val="1"/>
      <w:marLeft w:val="0"/>
      <w:marRight w:val="0"/>
      <w:marTop w:val="0"/>
      <w:marBottom w:val="0"/>
      <w:divBdr>
        <w:top w:val="none" w:sz="0" w:space="0" w:color="auto"/>
        <w:left w:val="none" w:sz="0" w:space="0" w:color="auto"/>
        <w:bottom w:val="none" w:sz="0" w:space="0" w:color="auto"/>
        <w:right w:val="none" w:sz="0" w:space="0" w:color="auto"/>
      </w:divBdr>
    </w:div>
    <w:div w:id="802117481">
      <w:bodyDiv w:val="1"/>
      <w:marLeft w:val="0"/>
      <w:marRight w:val="0"/>
      <w:marTop w:val="0"/>
      <w:marBottom w:val="0"/>
      <w:divBdr>
        <w:top w:val="none" w:sz="0" w:space="0" w:color="auto"/>
        <w:left w:val="none" w:sz="0" w:space="0" w:color="auto"/>
        <w:bottom w:val="none" w:sz="0" w:space="0" w:color="auto"/>
        <w:right w:val="none" w:sz="0" w:space="0" w:color="auto"/>
      </w:divBdr>
    </w:div>
    <w:div w:id="817453579">
      <w:bodyDiv w:val="1"/>
      <w:marLeft w:val="0"/>
      <w:marRight w:val="0"/>
      <w:marTop w:val="0"/>
      <w:marBottom w:val="0"/>
      <w:divBdr>
        <w:top w:val="none" w:sz="0" w:space="0" w:color="auto"/>
        <w:left w:val="none" w:sz="0" w:space="0" w:color="auto"/>
        <w:bottom w:val="none" w:sz="0" w:space="0" w:color="auto"/>
        <w:right w:val="none" w:sz="0" w:space="0" w:color="auto"/>
      </w:divBdr>
    </w:div>
    <w:div w:id="820118276">
      <w:bodyDiv w:val="1"/>
      <w:marLeft w:val="0"/>
      <w:marRight w:val="0"/>
      <w:marTop w:val="0"/>
      <w:marBottom w:val="0"/>
      <w:divBdr>
        <w:top w:val="none" w:sz="0" w:space="0" w:color="auto"/>
        <w:left w:val="none" w:sz="0" w:space="0" w:color="auto"/>
        <w:bottom w:val="none" w:sz="0" w:space="0" w:color="auto"/>
        <w:right w:val="none" w:sz="0" w:space="0" w:color="auto"/>
      </w:divBdr>
    </w:div>
    <w:div w:id="830371313">
      <w:bodyDiv w:val="1"/>
      <w:marLeft w:val="0"/>
      <w:marRight w:val="0"/>
      <w:marTop w:val="0"/>
      <w:marBottom w:val="0"/>
      <w:divBdr>
        <w:top w:val="none" w:sz="0" w:space="0" w:color="auto"/>
        <w:left w:val="none" w:sz="0" w:space="0" w:color="auto"/>
        <w:bottom w:val="none" w:sz="0" w:space="0" w:color="auto"/>
        <w:right w:val="none" w:sz="0" w:space="0" w:color="auto"/>
      </w:divBdr>
    </w:div>
    <w:div w:id="836068544">
      <w:bodyDiv w:val="1"/>
      <w:marLeft w:val="0"/>
      <w:marRight w:val="0"/>
      <w:marTop w:val="0"/>
      <w:marBottom w:val="0"/>
      <w:divBdr>
        <w:top w:val="none" w:sz="0" w:space="0" w:color="auto"/>
        <w:left w:val="none" w:sz="0" w:space="0" w:color="auto"/>
        <w:bottom w:val="none" w:sz="0" w:space="0" w:color="auto"/>
        <w:right w:val="none" w:sz="0" w:space="0" w:color="auto"/>
      </w:divBdr>
    </w:div>
    <w:div w:id="875654941">
      <w:bodyDiv w:val="1"/>
      <w:marLeft w:val="0"/>
      <w:marRight w:val="0"/>
      <w:marTop w:val="0"/>
      <w:marBottom w:val="0"/>
      <w:divBdr>
        <w:top w:val="none" w:sz="0" w:space="0" w:color="auto"/>
        <w:left w:val="none" w:sz="0" w:space="0" w:color="auto"/>
        <w:bottom w:val="none" w:sz="0" w:space="0" w:color="auto"/>
        <w:right w:val="none" w:sz="0" w:space="0" w:color="auto"/>
      </w:divBdr>
    </w:div>
    <w:div w:id="883444156">
      <w:bodyDiv w:val="1"/>
      <w:marLeft w:val="0"/>
      <w:marRight w:val="0"/>
      <w:marTop w:val="0"/>
      <w:marBottom w:val="0"/>
      <w:divBdr>
        <w:top w:val="none" w:sz="0" w:space="0" w:color="auto"/>
        <w:left w:val="none" w:sz="0" w:space="0" w:color="auto"/>
        <w:bottom w:val="none" w:sz="0" w:space="0" w:color="auto"/>
        <w:right w:val="none" w:sz="0" w:space="0" w:color="auto"/>
      </w:divBdr>
    </w:div>
    <w:div w:id="885944829">
      <w:bodyDiv w:val="1"/>
      <w:marLeft w:val="0"/>
      <w:marRight w:val="0"/>
      <w:marTop w:val="0"/>
      <w:marBottom w:val="0"/>
      <w:divBdr>
        <w:top w:val="none" w:sz="0" w:space="0" w:color="auto"/>
        <w:left w:val="none" w:sz="0" w:space="0" w:color="auto"/>
        <w:bottom w:val="none" w:sz="0" w:space="0" w:color="auto"/>
        <w:right w:val="none" w:sz="0" w:space="0" w:color="auto"/>
      </w:divBdr>
    </w:div>
    <w:div w:id="886452012">
      <w:bodyDiv w:val="1"/>
      <w:marLeft w:val="0"/>
      <w:marRight w:val="0"/>
      <w:marTop w:val="0"/>
      <w:marBottom w:val="0"/>
      <w:divBdr>
        <w:top w:val="none" w:sz="0" w:space="0" w:color="auto"/>
        <w:left w:val="none" w:sz="0" w:space="0" w:color="auto"/>
        <w:bottom w:val="none" w:sz="0" w:space="0" w:color="auto"/>
        <w:right w:val="none" w:sz="0" w:space="0" w:color="auto"/>
      </w:divBdr>
    </w:div>
    <w:div w:id="891966476">
      <w:bodyDiv w:val="1"/>
      <w:marLeft w:val="0"/>
      <w:marRight w:val="0"/>
      <w:marTop w:val="0"/>
      <w:marBottom w:val="0"/>
      <w:divBdr>
        <w:top w:val="none" w:sz="0" w:space="0" w:color="auto"/>
        <w:left w:val="none" w:sz="0" w:space="0" w:color="auto"/>
        <w:bottom w:val="none" w:sz="0" w:space="0" w:color="auto"/>
        <w:right w:val="none" w:sz="0" w:space="0" w:color="auto"/>
      </w:divBdr>
    </w:div>
    <w:div w:id="892040660">
      <w:bodyDiv w:val="1"/>
      <w:marLeft w:val="0"/>
      <w:marRight w:val="0"/>
      <w:marTop w:val="0"/>
      <w:marBottom w:val="0"/>
      <w:divBdr>
        <w:top w:val="none" w:sz="0" w:space="0" w:color="auto"/>
        <w:left w:val="none" w:sz="0" w:space="0" w:color="auto"/>
        <w:bottom w:val="none" w:sz="0" w:space="0" w:color="auto"/>
        <w:right w:val="none" w:sz="0" w:space="0" w:color="auto"/>
      </w:divBdr>
    </w:div>
    <w:div w:id="896162125">
      <w:bodyDiv w:val="1"/>
      <w:marLeft w:val="0"/>
      <w:marRight w:val="0"/>
      <w:marTop w:val="0"/>
      <w:marBottom w:val="0"/>
      <w:divBdr>
        <w:top w:val="none" w:sz="0" w:space="0" w:color="auto"/>
        <w:left w:val="none" w:sz="0" w:space="0" w:color="auto"/>
        <w:bottom w:val="none" w:sz="0" w:space="0" w:color="auto"/>
        <w:right w:val="none" w:sz="0" w:space="0" w:color="auto"/>
      </w:divBdr>
    </w:div>
    <w:div w:id="897743829">
      <w:bodyDiv w:val="1"/>
      <w:marLeft w:val="0"/>
      <w:marRight w:val="0"/>
      <w:marTop w:val="0"/>
      <w:marBottom w:val="0"/>
      <w:divBdr>
        <w:top w:val="none" w:sz="0" w:space="0" w:color="auto"/>
        <w:left w:val="none" w:sz="0" w:space="0" w:color="auto"/>
        <w:bottom w:val="none" w:sz="0" w:space="0" w:color="auto"/>
        <w:right w:val="none" w:sz="0" w:space="0" w:color="auto"/>
      </w:divBdr>
    </w:div>
    <w:div w:id="903418382">
      <w:bodyDiv w:val="1"/>
      <w:marLeft w:val="0"/>
      <w:marRight w:val="0"/>
      <w:marTop w:val="0"/>
      <w:marBottom w:val="0"/>
      <w:divBdr>
        <w:top w:val="none" w:sz="0" w:space="0" w:color="auto"/>
        <w:left w:val="none" w:sz="0" w:space="0" w:color="auto"/>
        <w:bottom w:val="none" w:sz="0" w:space="0" w:color="auto"/>
        <w:right w:val="none" w:sz="0" w:space="0" w:color="auto"/>
      </w:divBdr>
      <w:divsChild>
        <w:div w:id="106051182">
          <w:marLeft w:val="0"/>
          <w:marRight w:val="0"/>
          <w:marTop w:val="0"/>
          <w:marBottom w:val="0"/>
          <w:divBdr>
            <w:top w:val="none" w:sz="0" w:space="0" w:color="auto"/>
            <w:left w:val="none" w:sz="0" w:space="0" w:color="auto"/>
            <w:bottom w:val="none" w:sz="0" w:space="0" w:color="auto"/>
            <w:right w:val="none" w:sz="0" w:space="0" w:color="auto"/>
          </w:divBdr>
        </w:div>
        <w:div w:id="561209808">
          <w:marLeft w:val="0"/>
          <w:marRight w:val="0"/>
          <w:marTop w:val="0"/>
          <w:marBottom w:val="0"/>
          <w:divBdr>
            <w:top w:val="none" w:sz="0" w:space="0" w:color="auto"/>
            <w:left w:val="none" w:sz="0" w:space="0" w:color="auto"/>
            <w:bottom w:val="none" w:sz="0" w:space="0" w:color="auto"/>
            <w:right w:val="none" w:sz="0" w:space="0" w:color="auto"/>
          </w:divBdr>
        </w:div>
        <w:div w:id="1451439742">
          <w:marLeft w:val="0"/>
          <w:marRight w:val="0"/>
          <w:marTop w:val="0"/>
          <w:marBottom w:val="0"/>
          <w:divBdr>
            <w:top w:val="none" w:sz="0" w:space="0" w:color="auto"/>
            <w:left w:val="none" w:sz="0" w:space="0" w:color="auto"/>
            <w:bottom w:val="none" w:sz="0" w:space="0" w:color="auto"/>
            <w:right w:val="none" w:sz="0" w:space="0" w:color="auto"/>
          </w:divBdr>
        </w:div>
        <w:div w:id="1841001856">
          <w:marLeft w:val="0"/>
          <w:marRight w:val="0"/>
          <w:marTop w:val="0"/>
          <w:marBottom w:val="0"/>
          <w:divBdr>
            <w:top w:val="none" w:sz="0" w:space="0" w:color="auto"/>
            <w:left w:val="none" w:sz="0" w:space="0" w:color="auto"/>
            <w:bottom w:val="none" w:sz="0" w:space="0" w:color="auto"/>
            <w:right w:val="none" w:sz="0" w:space="0" w:color="auto"/>
          </w:divBdr>
        </w:div>
      </w:divsChild>
    </w:div>
    <w:div w:id="903832226">
      <w:bodyDiv w:val="1"/>
      <w:marLeft w:val="0"/>
      <w:marRight w:val="0"/>
      <w:marTop w:val="0"/>
      <w:marBottom w:val="0"/>
      <w:divBdr>
        <w:top w:val="none" w:sz="0" w:space="0" w:color="auto"/>
        <w:left w:val="none" w:sz="0" w:space="0" w:color="auto"/>
        <w:bottom w:val="none" w:sz="0" w:space="0" w:color="auto"/>
        <w:right w:val="none" w:sz="0" w:space="0" w:color="auto"/>
      </w:divBdr>
    </w:div>
    <w:div w:id="907377400">
      <w:bodyDiv w:val="1"/>
      <w:marLeft w:val="0"/>
      <w:marRight w:val="0"/>
      <w:marTop w:val="0"/>
      <w:marBottom w:val="0"/>
      <w:divBdr>
        <w:top w:val="none" w:sz="0" w:space="0" w:color="auto"/>
        <w:left w:val="none" w:sz="0" w:space="0" w:color="auto"/>
        <w:bottom w:val="none" w:sz="0" w:space="0" w:color="auto"/>
        <w:right w:val="none" w:sz="0" w:space="0" w:color="auto"/>
      </w:divBdr>
    </w:div>
    <w:div w:id="915240622">
      <w:bodyDiv w:val="1"/>
      <w:marLeft w:val="0"/>
      <w:marRight w:val="0"/>
      <w:marTop w:val="0"/>
      <w:marBottom w:val="0"/>
      <w:divBdr>
        <w:top w:val="none" w:sz="0" w:space="0" w:color="auto"/>
        <w:left w:val="none" w:sz="0" w:space="0" w:color="auto"/>
        <w:bottom w:val="none" w:sz="0" w:space="0" w:color="auto"/>
        <w:right w:val="none" w:sz="0" w:space="0" w:color="auto"/>
      </w:divBdr>
    </w:div>
    <w:div w:id="938224175">
      <w:bodyDiv w:val="1"/>
      <w:marLeft w:val="0"/>
      <w:marRight w:val="0"/>
      <w:marTop w:val="0"/>
      <w:marBottom w:val="0"/>
      <w:divBdr>
        <w:top w:val="none" w:sz="0" w:space="0" w:color="auto"/>
        <w:left w:val="none" w:sz="0" w:space="0" w:color="auto"/>
        <w:bottom w:val="none" w:sz="0" w:space="0" w:color="auto"/>
        <w:right w:val="none" w:sz="0" w:space="0" w:color="auto"/>
      </w:divBdr>
    </w:div>
    <w:div w:id="944457961">
      <w:bodyDiv w:val="1"/>
      <w:marLeft w:val="0"/>
      <w:marRight w:val="0"/>
      <w:marTop w:val="0"/>
      <w:marBottom w:val="0"/>
      <w:divBdr>
        <w:top w:val="none" w:sz="0" w:space="0" w:color="auto"/>
        <w:left w:val="none" w:sz="0" w:space="0" w:color="auto"/>
        <w:bottom w:val="none" w:sz="0" w:space="0" w:color="auto"/>
        <w:right w:val="none" w:sz="0" w:space="0" w:color="auto"/>
      </w:divBdr>
    </w:div>
    <w:div w:id="945235227">
      <w:bodyDiv w:val="1"/>
      <w:marLeft w:val="0"/>
      <w:marRight w:val="0"/>
      <w:marTop w:val="0"/>
      <w:marBottom w:val="0"/>
      <w:divBdr>
        <w:top w:val="none" w:sz="0" w:space="0" w:color="auto"/>
        <w:left w:val="none" w:sz="0" w:space="0" w:color="auto"/>
        <w:bottom w:val="none" w:sz="0" w:space="0" w:color="auto"/>
        <w:right w:val="none" w:sz="0" w:space="0" w:color="auto"/>
      </w:divBdr>
    </w:div>
    <w:div w:id="974067255">
      <w:bodyDiv w:val="1"/>
      <w:marLeft w:val="0"/>
      <w:marRight w:val="0"/>
      <w:marTop w:val="0"/>
      <w:marBottom w:val="0"/>
      <w:divBdr>
        <w:top w:val="none" w:sz="0" w:space="0" w:color="auto"/>
        <w:left w:val="none" w:sz="0" w:space="0" w:color="auto"/>
        <w:bottom w:val="none" w:sz="0" w:space="0" w:color="auto"/>
        <w:right w:val="none" w:sz="0" w:space="0" w:color="auto"/>
      </w:divBdr>
      <w:divsChild>
        <w:div w:id="12801301">
          <w:marLeft w:val="0"/>
          <w:marRight w:val="0"/>
          <w:marTop w:val="0"/>
          <w:marBottom w:val="0"/>
          <w:divBdr>
            <w:top w:val="none" w:sz="0" w:space="0" w:color="auto"/>
            <w:left w:val="none" w:sz="0" w:space="0" w:color="auto"/>
            <w:bottom w:val="none" w:sz="0" w:space="0" w:color="auto"/>
            <w:right w:val="none" w:sz="0" w:space="0" w:color="auto"/>
          </w:divBdr>
        </w:div>
        <w:div w:id="932321098">
          <w:marLeft w:val="0"/>
          <w:marRight w:val="0"/>
          <w:marTop w:val="0"/>
          <w:marBottom w:val="0"/>
          <w:divBdr>
            <w:top w:val="none" w:sz="0" w:space="0" w:color="auto"/>
            <w:left w:val="none" w:sz="0" w:space="0" w:color="auto"/>
            <w:bottom w:val="none" w:sz="0" w:space="0" w:color="auto"/>
            <w:right w:val="none" w:sz="0" w:space="0" w:color="auto"/>
          </w:divBdr>
        </w:div>
        <w:div w:id="1006784189">
          <w:marLeft w:val="0"/>
          <w:marRight w:val="0"/>
          <w:marTop w:val="0"/>
          <w:marBottom w:val="0"/>
          <w:divBdr>
            <w:top w:val="none" w:sz="0" w:space="0" w:color="auto"/>
            <w:left w:val="none" w:sz="0" w:space="0" w:color="auto"/>
            <w:bottom w:val="none" w:sz="0" w:space="0" w:color="auto"/>
            <w:right w:val="none" w:sz="0" w:space="0" w:color="auto"/>
          </w:divBdr>
        </w:div>
      </w:divsChild>
    </w:div>
    <w:div w:id="982657940">
      <w:bodyDiv w:val="1"/>
      <w:marLeft w:val="0"/>
      <w:marRight w:val="0"/>
      <w:marTop w:val="0"/>
      <w:marBottom w:val="0"/>
      <w:divBdr>
        <w:top w:val="none" w:sz="0" w:space="0" w:color="auto"/>
        <w:left w:val="none" w:sz="0" w:space="0" w:color="auto"/>
        <w:bottom w:val="none" w:sz="0" w:space="0" w:color="auto"/>
        <w:right w:val="none" w:sz="0" w:space="0" w:color="auto"/>
      </w:divBdr>
    </w:div>
    <w:div w:id="999038605">
      <w:bodyDiv w:val="1"/>
      <w:marLeft w:val="0"/>
      <w:marRight w:val="0"/>
      <w:marTop w:val="0"/>
      <w:marBottom w:val="0"/>
      <w:divBdr>
        <w:top w:val="none" w:sz="0" w:space="0" w:color="auto"/>
        <w:left w:val="none" w:sz="0" w:space="0" w:color="auto"/>
        <w:bottom w:val="none" w:sz="0" w:space="0" w:color="auto"/>
        <w:right w:val="none" w:sz="0" w:space="0" w:color="auto"/>
      </w:divBdr>
    </w:div>
    <w:div w:id="1011108397">
      <w:bodyDiv w:val="1"/>
      <w:marLeft w:val="0"/>
      <w:marRight w:val="0"/>
      <w:marTop w:val="0"/>
      <w:marBottom w:val="0"/>
      <w:divBdr>
        <w:top w:val="none" w:sz="0" w:space="0" w:color="auto"/>
        <w:left w:val="none" w:sz="0" w:space="0" w:color="auto"/>
        <w:bottom w:val="none" w:sz="0" w:space="0" w:color="auto"/>
        <w:right w:val="none" w:sz="0" w:space="0" w:color="auto"/>
      </w:divBdr>
    </w:div>
    <w:div w:id="1011178434">
      <w:bodyDiv w:val="1"/>
      <w:marLeft w:val="0"/>
      <w:marRight w:val="0"/>
      <w:marTop w:val="0"/>
      <w:marBottom w:val="0"/>
      <w:divBdr>
        <w:top w:val="none" w:sz="0" w:space="0" w:color="auto"/>
        <w:left w:val="none" w:sz="0" w:space="0" w:color="auto"/>
        <w:bottom w:val="none" w:sz="0" w:space="0" w:color="auto"/>
        <w:right w:val="none" w:sz="0" w:space="0" w:color="auto"/>
      </w:divBdr>
    </w:div>
    <w:div w:id="1020470192">
      <w:bodyDiv w:val="1"/>
      <w:marLeft w:val="0"/>
      <w:marRight w:val="0"/>
      <w:marTop w:val="0"/>
      <w:marBottom w:val="0"/>
      <w:divBdr>
        <w:top w:val="none" w:sz="0" w:space="0" w:color="auto"/>
        <w:left w:val="none" w:sz="0" w:space="0" w:color="auto"/>
        <w:bottom w:val="none" w:sz="0" w:space="0" w:color="auto"/>
        <w:right w:val="none" w:sz="0" w:space="0" w:color="auto"/>
      </w:divBdr>
      <w:divsChild>
        <w:div w:id="152722226">
          <w:marLeft w:val="0"/>
          <w:marRight w:val="0"/>
          <w:marTop w:val="0"/>
          <w:marBottom w:val="0"/>
          <w:divBdr>
            <w:top w:val="none" w:sz="0" w:space="0" w:color="auto"/>
            <w:left w:val="none" w:sz="0" w:space="0" w:color="auto"/>
            <w:bottom w:val="none" w:sz="0" w:space="0" w:color="auto"/>
            <w:right w:val="none" w:sz="0" w:space="0" w:color="auto"/>
          </w:divBdr>
        </w:div>
        <w:div w:id="309486154">
          <w:marLeft w:val="0"/>
          <w:marRight w:val="0"/>
          <w:marTop w:val="0"/>
          <w:marBottom w:val="0"/>
          <w:divBdr>
            <w:top w:val="none" w:sz="0" w:space="0" w:color="auto"/>
            <w:left w:val="none" w:sz="0" w:space="0" w:color="auto"/>
            <w:bottom w:val="none" w:sz="0" w:space="0" w:color="auto"/>
            <w:right w:val="none" w:sz="0" w:space="0" w:color="auto"/>
          </w:divBdr>
        </w:div>
        <w:div w:id="1359431889">
          <w:marLeft w:val="0"/>
          <w:marRight w:val="0"/>
          <w:marTop w:val="0"/>
          <w:marBottom w:val="0"/>
          <w:divBdr>
            <w:top w:val="none" w:sz="0" w:space="0" w:color="auto"/>
            <w:left w:val="none" w:sz="0" w:space="0" w:color="auto"/>
            <w:bottom w:val="none" w:sz="0" w:space="0" w:color="auto"/>
            <w:right w:val="none" w:sz="0" w:space="0" w:color="auto"/>
          </w:divBdr>
        </w:div>
      </w:divsChild>
    </w:div>
    <w:div w:id="1034307050">
      <w:bodyDiv w:val="1"/>
      <w:marLeft w:val="0"/>
      <w:marRight w:val="0"/>
      <w:marTop w:val="0"/>
      <w:marBottom w:val="0"/>
      <w:divBdr>
        <w:top w:val="none" w:sz="0" w:space="0" w:color="auto"/>
        <w:left w:val="none" w:sz="0" w:space="0" w:color="auto"/>
        <w:bottom w:val="none" w:sz="0" w:space="0" w:color="auto"/>
        <w:right w:val="none" w:sz="0" w:space="0" w:color="auto"/>
      </w:divBdr>
    </w:div>
    <w:div w:id="1038892854">
      <w:bodyDiv w:val="1"/>
      <w:marLeft w:val="0"/>
      <w:marRight w:val="0"/>
      <w:marTop w:val="0"/>
      <w:marBottom w:val="0"/>
      <w:divBdr>
        <w:top w:val="none" w:sz="0" w:space="0" w:color="auto"/>
        <w:left w:val="none" w:sz="0" w:space="0" w:color="auto"/>
        <w:bottom w:val="none" w:sz="0" w:space="0" w:color="auto"/>
        <w:right w:val="none" w:sz="0" w:space="0" w:color="auto"/>
      </w:divBdr>
    </w:div>
    <w:div w:id="1048845792">
      <w:bodyDiv w:val="1"/>
      <w:marLeft w:val="0"/>
      <w:marRight w:val="0"/>
      <w:marTop w:val="0"/>
      <w:marBottom w:val="0"/>
      <w:divBdr>
        <w:top w:val="none" w:sz="0" w:space="0" w:color="auto"/>
        <w:left w:val="none" w:sz="0" w:space="0" w:color="auto"/>
        <w:bottom w:val="none" w:sz="0" w:space="0" w:color="auto"/>
        <w:right w:val="none" w:sz="0" w:space="0" w:color="auto"/>
      </w:divBdr>
    </w:div>
    <w:div w:id="1050227074">
      <w:bodyDiv w:val="1"/>
      <w:marLeft w:val="0"/>
      <w:marRight w:val="0"/>
      <w:marTop w:val="0"/>
      <w:marBottom w:val="0"/>
      <w:divBdr>
        <w:top w:val="none" w:sz="0" w:space="0" w:color="auto"/>
        <w:left w:val="none" w:sz="0" w:space="0" w:color="auto"/>
        <w:bottom w:val="none" w:sz="0" w:space="0" w:color="auto"/>
        <w:right w:val="none" w:sz="0" w:space="0" w:color="auto"/>
      </w:divBdr>
    </w:div>
    <w:div w:id="1051734487">
      <w:bodyDiv w:val="1"/>
      <w:marLeft w:val="0"/>
      <w:marRight w:val="0"/>
      <w:marTop w:val="0"/>
      <w:marBottom w:val="0"/>
      <w:divBdr>
        <w:top w:val="none" w:sz="0" w:space="0" w:color="auto"/>
        <w:left w:val="none" w:sz="0" w:space="0" w:color="auto"/>
        <w:bottom w:val="none" w:sz="0" w:space="0" w:color="auto"/>
        <w:right w:val="none" w:sz="0" w:space="0" w:color="auto"/>
      </w:divBdr>
    </w:div>
    <w:div w:id="1066994213">
      <w:bodyDiv w:val="1"/>
      <w:marLeft w:val="0"/>
      <w:marRight w:val="0"/>
      <w:marTop w:val="0"/>
      <w:marBottom w:val="0"/>
      <w:divBdr>
        <w:top w:val="none" w:sz="0" w:space="0" w:color="auto"/>
        <w:left w:val="none" w:sz="0" w:space="0" w:color="auto"/>
        <w:bottom w:val="none" w:sz="0" w:space="0" w:color="auto"/>
        <w:right w:val="none" w:sz="0" w:space="0" w:color="auto"/>
      </w:divBdr>
      <w:divsChild>
        <w:div w:id="222715582">
          <w:marLeft w:val="0"/>
          <w:marRight w:val="0"/>
          <w:marTop w:val="0"/>
          <w:marBottom w:val="0"/>
          <w:divBdr>
            <w:top w:val="none" w:sz="0" w:space="0" w:color="auto"/>
            <w:left w:val="none" w:sz="0" w:space="0" w:color="auto"/>
            <w:bottom w:val="none" w:sz="0" w:space="0" w:color="auto"/>
            <w:right w:val="none" w:sz="0" w:space="0" w:color="auto"/>
          </w:divBdr>
          <w:divsChild>
            <w:div w:id="1177305153">
              <w:marLeft w:val="0"/>
              <w:marRight w:val="0"/>
              <w:marTop w:val="0"/>
              <w:marBottom w:val="0"/>
              <w:divBdr>
                <w:top w:val="none" w:sz="0" w:space="0" w:color="auto"/>
                <w:left w:val="none" w:sz="0" w:space="0" w:color="auto"/>
                <w:bottom w:val="none" w:sz="0" w:space="0" w:color="auto"/>
                <w:right w:val="none" w:sz="0" w:space="0" w:color="auto"/>
              </w:divBdr>
              <w:divsChild>
                <w:div w:id="766576936">
                  <w:marLeft w:val="0"/>
                  <w:marRight w:val="0"/>
                  <w:marTop w:val="0"/>
                  <w:marBottom w:val="0"/>
                  <w:divBdr>
                    <w:top w:val="none" w:sz="0" w:space="0" w:color="auto"/>
                    <w:left w:val="none" w:sz="0" w:space="0" w:color="auto"/>
                    <w:bottom w:val="none" w:sz="0" w:space="0" w:color="auto"/>
                    <w:right w:val="none" w:sz="0" w:space="0" w:color="auto"/>
                  </w:divBdr>
                  <w:divsChild>
                    <w:div w:id="17899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536097">
      <w:bodyDiv w:val="1"/>
      <w:marLeft w:val="0"/>
      <w:marRight w:val="0"/>
      <w:marTop w:val="0"/>
      <w:marBottom w:val="0"/>
      <w:divBdr>
        <w:top w:val="none" w:sz="0" w:space="0" w:color="auto"/>
        <w:left w:val="none" w:sz="0" w:space="0" w:color="auto"/>
        <w:bottom w:val="none" w:sz="0" w:space="0" w:color="auto"/>
        <w:right w:val="none" w:sz="0" w:space="0" w:color="auto"/>
      </w:divBdr>
    </w:div>
    <w:div w:id="1114180052">
      <w:bodyDiv w:val="1"/>
      <w:marLeft w:val="0"/>
      <w:marRight w:val="0"/>
      <w:marTop w:val="0"/>
      <w:marBottom w:val="0"/>
      <w:divBdr>
        <w:top w:val="none" w:sz="0" w:space="0" w:color="auto"/>
        <w:left w:val="none" w:sz="0" w:space="0" w:color="auto"/>
        <w:bottom w:val="none" w:sz="0" w:space="0" w:color="auto"/>
        <w:right w:val="none" w:sz="0" w:space="0" w:color="auto"/>
      </w:divBdr>
    </w:div>
    <w:div w:id="1130784401">
      <w:bodyDiv w:val="1"/>
      <w:marLeft w:val="0"/>
      <w:marRight w:val="0"/>
      <w:marTop w:val="0"/>
      <w:marBottom w:val="0"/>
      <w:divBdr>
        <w:top w:val="none" w:sz="0" w:space="0" w:color="auto"/>
        <w:left w:val="none" w:sz="0" w:space="0" w:color="auto"/>
        <w:bottom w:val="none" w:sz="0" w:space="0" w:color="auto"/>
        <w:right w:val="none" w:sz="0" w:space="0" w:color="auto"/>
      </w:divBdr>
    </w:div>
    <w:div w:id="1131241714">
      <w:bodyDiv w:val="1"/>
      <w:marLeft w:val="0"/>
      <w:marRight w:val="0"/>
      <w:marTop w:val="0"/>
      <w:marBottom w:val="0"/>
      <w:divBdr>
        <w:top w:val="none" w:sz="0" w:space="0" w:color="auto"/>
        <w:left w:val="none" w:sz="0" w:space="0" w:color="auto"/>
        <w:bottom w:val="none" w:sz="0" w:space="0" w:color="auto"/>
        <w:right w:val="none" w:sz="0" w:space="0" w:color="auto"/>
      </w:divBdr>
    </w:div>
    <w:div w:id="1139767016">
      <w:bodyDiv w:val="1"/>
      <w:marLeft w:val="0"/>
      <w:marRight w:val="0"/>
      <w:marTop w:val="0"/>
      <w:marBottom w:val="0"/>
      <w:divBdr>
        <w:top w:val="none" w:sz="0" w:space="0" w:color="auto"/>
        <w:left w:val="none" w:sz="0" w:space="0" w:color="auto"/>
        <w:bottom w:val="none" w:sz="0" w:space="0" w:color="auto"/>
        <w:right w:val="none" w:sz="0" w:space="0" w:color="auto"/>
      </w:divBdr>
    </w:div>
    <w:div w:id="1152795187">
      <w:bodyDiv w:val="1"/>
      <w:marLeft w:val="0"/>
      <w:marRight w:val="0"/>
      <w:marTop w:val="0"/>
      <w:marBottom w:val="0"/>
      <w:divBdr>
        <w:top w:val="none" w:sz="0" w:space="0" w:color="auto"/>
        <w:left w:val="none" w:sz="0" w:space="0" w:color="auto"/>
        <w:bottom w:val="none" w:sz="0" w:space="0" w:color="auto"/>
        <w:right w:val="none" w:sz="0" w:space="0" w:color="auto"/>
      </w:divBdr>
    </w:div>
    <w:div w:id="1158228206">
      <w:bodyDiv w:val="1"/>
      <w:marLeft w:val="0"/>
      <w:marRight w:val="0"/>
      <w:marTop w:val="0"/>
      <w:marBottom w:val="0"/>
      <w:divBdr>
        <w:top w:val="none" w:sz="0" w:space="0" w:color="auto"/>
        <w:left w:val="none" w:sz="0" w:space="0" w:color="auto"/>
        <w:bottom w:val="none" w:sz="0" w:space="0" w:color="auto"/>
        <w:right w:val="none" w:sz="0" w:space="0" w:color="auto"/>
      </w:divBdr>
    </w:div>
    <w:div w:id="1182284261">
      <w:bodyDiv w:val="1"/>
      <w:marLeft w:val="0"/>
      <w:marRight w:val="0"/>
      <w:marTop w:val="0"/>
      <w:marBottom w:val="0"/>
      <w:divBdr>
        <w:top w:val="none" w:sz="0" w:space="0" w:color="auto"/>
        <w:left w:val="none" w:sz="0" w:space="0" w:color="auto"/>
        <w:bottom w:val="none" w:sz="0" w:space="0" w:color="auto"/>
        <w:right w:val="none" w:sz="0" w:space="0" w:color="auto"/>
      </w:divBdr>
    </w:div>
    <w:div w:id="1194198402">
      <w:bodyDiv w:val="1"/>
      <w:marLeft w:val="0"/>
      <w:marRight w:val="0"/>
      <w:marTop w:val="0"/>
      <w:marBottom w:val="0"/>
      <w:divBdr>
        <w:top w:val="none" w:sz="0" w:space="0" w:color="auto"/>
        <w:left w:val="none" w:sz="0" w:space="0" w:color="auto"/>
        <w:bottom w:val="none" w:sz="0" w:space="0" w:color="auto"/>
        <w:right w:val="none" w:sz="0" w:space="0" w:color="auto"/>
      </w:divBdr>
    </w:div>
    <w:div w:id="1202673285">
      <w:bodyDiv w:val="1"/>
      <w:marLeft w:val="0"/>
      <w:marRight w:val="0"/>
      <w:marTop w:val="0"/>
      <w:marBottom w:val="0"/>
      <w:divBdr>
        <w:top w:val="none" w:sz="0" w:space="0" w:color="auto"/>
        <w:left w:val="none" w:sz="0" w:space="0" w:color="auto"/>
        <w:bottom w:val="none" w:sz="0" w:space="0" w:color="auto"/>
        <w:right w:val="none" w:sz="0" w:space="0" w:color="auto"/>
      </w:divBdr>
    </w:div>
    <w:div w:id="1205094892">
      <w:bodyDiv w:val="1"/>
      <w:marLeft w:val="0"/>
      <w:marRight w:val="0"/>
      <w:marTop w:val="0"/>
      <w:marBottom w:val="0"/>
      <w:divBdr>
        <w:top w:val="none" w:sz="0" w:space="0" w:color="auto"/>
        <w:left w:val="none" w:sz="0" w:space="0" w:color="auto"/>
        <w:bottom w:val="none" w:sz="0" w:space="0" w:color="auto"/>
        <w:right w:val="none" w:sz="0" w:space="0" w:color="auto"/>
      </w:divBdr>
    </w:div>
    <w:div w:id="1240749084">
      <w:bodyDiv w:val="1"/>
      <w:marLeft w:val="0"/>
      <w:marRight w:val="0"/>
      <w:marTop w:val="0"/>
      <w:marBottom w:val="0"/>
      <w:divBdr>
        <w:top w:val="none" w:sz="0" w:space="0" w:color="auto"/>
        <w:left w:val="none" w:sz="0" w:space="0" w:color="auto"/>
        <w:bottom w:val="none" w:sz="0" w:space="0" w:color="auto"/>
        <w:right w:val="none" w:sz="0" w:space="0" w:color="auto"/>
      </w:divBdr>
    </w:div>
    <w:div w:id="1244603377">
      <w:bodyDiv w:val="1"/>
      <w:marLeft w:val="0"/>
      <w:marRight w:val="0"/>
      <w:marTop w:val="0"/>
      <w:marBottom w:val="0"/>
      <w:divBdr>
        <w:top w:val="none" w:sz="0" w:space="0" w:color="auto"/>
        <w:left w:val="none" w:sz="0" w:space="0" w:color="auto"/>
        <w:bottom w:val="none" w:sz="0" w:space="0" w:color="auto"/>
        <w:right w:val="none" w:sz="0" w:space="0" w:color="auto"/>
      </w:divBdr>
      <w:divsChild>
        <w:div w:id="861437828">
          <w:marLeft w:val="0"/>
          <w:marRight w:val="0"/>
          <w:marTop w:val="0"/>
          <w:marBottom w:val="0"/>
          <w:divBdr>
            <w:top w:val="none" w:sz="0" w:space="0" w:color="auto"/>
            <w:left w:val="none" w:sz="0" w:space="0" w:color="auto"/>
            <w:bottom w:val="none" w:sz="0" w:space="0" w:color="auto"/>
            <w:right w:val="none" w:sz="0" w:space="0" w:color="auto"/>
          </w:divBdr>
          <w:divsChild>
            <w:div w:id="1701473129">
              <w:marLeft w:val="0"/>
              <w:marRight w:val="0"/>
              <w:marTop w:val="0"/>
              <w:marBottom w:val="0"/>
              <w:divBdr>
                <w:top w:val="none" w:sz="0" w:space="0" w:color="auto"/>
                <w:left w:val="none" w:sz="0" w:space="0" w:color="auto"/>
                <w:bottom w:val="none" w:sz="0" w:space="0" w:color="auto"/>
                <w:right w:val="none" w:sz="0" w:space="0" w:color="auto"/>
              </w:divBdr>
              <w:divsChild>
                <w:div w:id="1405494951">
                  <w:marLeft w:val="0"/>
                  <w:marRight w:val="0"/>
                  <w:marTop w:val="0"/>
                  <w:marBottom w:val="0"/>
                  <w:divBdr>
                    <w:top w:val="none" w:sz="0" w:space="0" w:color="auto"/>
                    <w:left w:val="none" w:sz="0" w:space="0" w:color="auto"/>
                    <w:bottom w:val="none" w:sz="0" w:space="0" w:color="auto"/>
                    <w:right w:val="none" w:sz="0" w:space="0" w:color="auto"/>
                  </w:divBdr>
                  <w:divsChild>
                    <w:div w:id="2724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809851">
      <w:bodyDiv w:val="1"/>
      <w:marLeft w:val="0"/>
      <w:marRight w:val="0"/>
      <w:marTop w:val="0"/>
      <w:marBottom w:val="0"/>
      <w:divBdr>
        <w:top w:val="none" w:sz="0" w:space="0" w:color="auto"/>
        <w:left w:val="none" w:sz="0" w:space="0" w:color="auto"/>
        <w:bottom w:val="none" w:sz="0" w:space="0" w:color="auto"/>
        <w:right w:val="none" w:sz="0" w:space="0" w:color="auto"/>
      </w:divBdr>
    </w:div>
    <w:div w:id="1259101947">
      <w:bodyDiv w:val="1"/>
      <w:marLeft w:val="0"/>
      <w:marRight w:val="0"/>
      <w:marTop w:val="0"/>
      <w:marBottom w:val="0"/>
      <w:divBdr>
        <w:top w:val="none" w:sz="0" w:space="0" w:color="auto"/>
        <w:left w:val="none" w:sz="0" w:space="0" w:color="auto"/>
        <w:bottom w:val="none" w:sz="0" w:space="0" w:color="auto"/>
        <w:right w:val="none" w:sz="0" w:space="0" w:color="auto"/>
      </w:divBdr>
    </w:div>
    <w:div w:id="1264532440">
      <w:bodyDiv w:val="1"/>
      <w:marLeft w:val="0"/>
      <w:marRight w:val="0"/>
      <w:marTop w:val="0"/>
      <w:marBottom w:val="0"/>
      <w:divBdr>
        <w:top w:val="none" w:sz="0" w:space="0" w:color="auto"/>
        <w:left w:val="none" w:sz="0" w:space="0" w:color="auto"/>
        <w:bottom w:val="none" w:sz="0" w:space="0" w:color="auto"/>
        <w:right w:val="none" w:sz="0" w:space="0" w:color="auto"/>
      </w:divBdr>
    </w:div>
    <w:div w:id="1267467713">
      <w:bodyDiv w:val="1"/>
      <w:marLeft w:val="0"/>
      <w:marRight w:val="0"/>
      <w:marTop w:val="0"/>
      <w:marBottom w:val="0"/>
      <w:divBdr>
        <w:top w:val="none" w:sz="0" w:space="0" w:color="auto"/>
        <w:left w:val="none" w:sz="0" w:space="0" w:color="auto"/>
        <w:bottom w:val="none" w:sz="0" w:space="0" w:color="auto"/>
        <w:right w:val="none" w:sz="0" w:space="0" w:color="auto"/>
      </w:divBdr>
    </w:div>
    <w:div w:id="1286499132">
      <w:bodyDiv w:val="1"/>
      <w:marLeft w:val="0"/>
      <w:marRight w:val="0"/>
      <w:marTop w:val="0"/>
      <w:marBottom w:val="0"/>
      <w:divBdr>
        <w:top w:val="none" w:sz="0" w:space="0" w:color="auto"/>
        <w:left w:val="none" w:sz="0" w:space="0" w:color="auto"/>
        <w:bottom w:val="none" w:sz="0" w:space="0" w:color="auto"/>
        <w:right w:val="none" w:sz="0" w:space="0" w:color="auto"/>
      </w:divBdr>
    </w:div>
    <w:div w:id="1288463553">
      <w:bodyDiv w:val="1"/>
      <w:marLeft w:val="0"/>
      <w:marRight w:val="0"/>
      <w:marTop w:val="0"/>
      <w:marBottom w:val="0"/>
      <w:divBdr>
        <w:top w:val="none" w:sz="0" w:space="0" w:color="auto"/>
        <w:left w:val="none" w:sz="0" w:space="0" w:color="auto"/>
        <w:bottom w:val="none" w:sz="0" w:space="0" w:color="auto"/>
        <w:right w:val="none" w:sz="0" w:space="0" w:color="auto"/>
      </w:divBdr>
      <w:divsChild>
        <w:div w:id="91976828">
          <w:marLeft w:val="0"/>
          <w:marRight w:val="0"/>
          <w:marTop w:val="0"/>
          <w:marBottom w:val="0"/>
          <w:divBdr>
            <w:top w:val="none" w:sz="0" w:space="0" w:color="auto"/>
            <w:left w:val="none" w:sz="0" w:space="0" w:color="auto"/>
            <w:bottom w:val="none" w:sz="0" w:space="0" w:color="auto"/>
            <w:right w:val="none" w:sz="0" w:space="0" w:color="auto"/>
          </w:divBdr>
          <w:divsChild>
            <w:div w:id="1465273636">
              <w:marLeft w:val="0"/>
              <w:marRight w:val="0"/>
              <w:marTop w:val="0"/>
              <w:marBottom w:val="0"/>
              <w:divBdr>
                <w:top w:val="none" w:sz="0" w:space="0" w:color="auto"/>
                <w:left w:val="none" w:sz="0" w:space="0" w:color="auto"/>
                <w:bottom w:val="none" w:sz="0" w:space="0" w:color="auto"/>
                <w:right w:val="none" w:sz="0" w:space="0" w:color="auto"/>
              </w:divBdr>
            </w:div>
          </w:divsChild>
        </w:div>
        <w:div w:id="280115550">
          <w:marLeft w:val="0"/>
          <w:marRight w:val="0"/>
          <w:marTop w:val="0"/>
          <w:marBottom w:val="0"/>
          <w:divBdr>
            <w:top w:val="none" w:sz="0" w:space="0" w:color="auto"/>
            <w:left w:val="none" w:sz="0" w:space="0" w:color="auto"/>
            <w:bottom w:val="none" w:sz="0" w:space="0" w:color="auto"/>
            <w:right w:val="none" w:sz="0" w:space="0" w:color="auto"/>
          </w:divBdr>
          <w:divsChild>
            <w:div w:id="640041749">
              <w:marLeft w:val="0"/>
              <w:marRight w:val="0"/>
              <w:marTop w:val="0"/>
              <w:marBottom w:val="0"/>
              <w:divBdr>
                <w:top w:val="none" w:sz="0" w:space="0" w:color="auto"/>
                <w:left w:val="none" w:sz="0" w:space="0" w:color="auto"/>
                <w:bottom w:val="none" w:sz="0" w:space="0" w:color="auto"/>
                <w:right w:val="none" w:sz="0" w:space="0" w:color="auto"/>
              </w:divBdr>
            </w:div>
          </w:divsChild>
        </w:div>
        <w:div w:id="285742830">
          <w:marLeft w:val="0"/>
          <w:marRight w:val="0"/>
          <w:marTop w:val="0"/>
          <w:marBottom w:val="0"/>
          <w:divBdr>
            <w:top w:val="none" w:sz="0" w:space="0" w:color="auto"/>
            <w:left w:val="none" w:sz="0" w:space="0" w:color="auto"/>
            <w:bottom w:val="none" w:sz="0" w:space="0" w:color="auto"/>
            <w:right w:val="none" w:sz="0" w:space="0" w:color="auto"/>
          </w:divBdr>
          <w:divsChild>
            <w:div w:id="664868079">
              <w:marLeft w:val="0"/>
              <w:marRight w:val="0"/>
              <w:marTop w:val="0"/>
              <w:marBottom w:val="0"/>
              <w:divBdr>
                <w:top w:val="none" w:sz="0" w:space="0" w:color="auto"/>
                <w:left w:val="none" w:sz="0" w:space="0" w:color="auto"/>
                <w:bottom w:val="none" w:sz="0" w:space="0" w:color="auto"/>
                <w:right w:val="none" w:sz="0" w:space="0" w:color="auto"/>
              </w:divBdr>
            </w:div>
          </w:divsChild>
        </w:div>
        <w:div w:id="328799371">
          <w:marLeft w:val="0"/>
          <w:marRight w:val="0"/>
          <w:marTop w:val="0"/>
          <w:marBottom w:val="0"/>
          <w:divBdr>
            <w:top w:val="none" w:sz="0" w:space="0" w:color="auto"/>
            <w:left w:val="none" w:sz="0" w:space="0" w:color="auto"/>
            <w:bottom w:val="none" w:sz="0" w:space="0" w:color="auto"/>
            <w:right w:val="none" w:sz="0" w:space="0" w:color="auto"/>
          </w:divBdr>
          <w:divsChild>
            <w:div w:id="1028068878">
              <w:marLeft w:val="0"/>
              <w:marRight w:val="0"/>
              <w:marTop w:val="0"/>
              <w:marBottom w:val="0"/>
              <w:divBdr>
                <w:top w:val="none" w:sz="0" w:space="0" w:color="auto"/>
                <w:left w:val="none" w:sz="0" w:space="0" w:color="auto"/>
                <w:bottom w:val="none" w:sz="0" w:space="0" w:color="auto"/>
                <w:right w:val="none" w:sz="0" w:space="0" w:color="auto"/>
              </w:divBdr>
            </w:div>
          </w:divsChild>
        </w:div>
        <w:div w:id="365183321">
          <w:marLeft w:val="0"/>
          <w:marRight w:val="0"/>
          <w:marTop w:val="0"/>
          <w:marBottom w:val="0"/>
          <w:divBdr>
            <w:top w:val="none" w:sz="0" w:space="0" w:color="auto"/>
            <w:left w:val="none" w:sz="0" w:space="0" w:color="auto"/>
            <w:bottom w:val="none" w:sz="0" w:space="0" w:color="auto"/>
            <w:right w:val="none" w:sz="0" w:space="0" w:color="auto"/>
          </w:divBdr>
          <w:divsChild>
            <w:div w:id="252982156">
              <w:marLeft w:val="0"/>
              <w:marRight w:val="0"/>
              <w:marTop w:val="0"/>
              <w:marBottom w:val="0"/>
              <w:divBdr>
                <w:top w:val="none" w:sz="0" w:space="0" w:color="auto"/>
                <w:left w:val="none" w:sz="0" w:space="0" w:color="auto"/>
                <w:bottom w:val="none" w:sz="0" w:space="0" w:color="auto"/>
                <w:right w:val="none" w:sz="0" w:space="0" w:color="auto"/>
              </w:divBdr>
            </w:div>
          </w:divsChild>
        </w:div>
        <w:div w:id="422149947">
          <w:marLeft w:val="0"/>
          <w:marRight w:val="0"/>
          <w:marTop w:val="0"/>
          <w:marBottom w:val="0"/>
          <w:divBdr>
            <w:top w:val="none" w:sz="0" w:space="0" w:color="auto"/>
            <w:left w:val="none" w:sz="0" w:space="0" w:color="auto"/>
            <w:bottom w:val="none" w:sz="0" w:space="0" w:color="auto"/>
            <w:right w:val="none" w:sz="0" w:space="0" w:color="auto"/>
          </w:divBdr>
          <w:divsChild>
            <w:div w:id="1950769363">
              <w:marLeft w:val="0"/>
              <w:marRight w:val="0"/>
              <w:marTop w:val="0"/>
              <w:marBottom w:val="0"/>
              <w:divBdr>
                <w:top w:val="none" w:sz="0" w:space="0" w:color="auto"/>
                <w:left w:val="none" w:sz="0" w:space="0" w:color="auto"/>
                <w:bottom w:val="none" w:sz="0" w:space="0" w:color="auto"/>
                <w:right w:val="none" w:sz="0" w:space="0" w:color="auto"/>
              </w:divBdr>
            </w:div>
          </w:divsChild>
        </w:div>
        <w:div w:id="537818412">
          <w:marLeft w:val="0"/>
          <w:marRight w:val="0"/>
          <w:marTop w:val="0"/>
          <w:marBottom w:val="0"/>
          <w:divBdr>
            <w:top w:val="none" w:sz="0" w:space="0" w:color="auto"/>
            <w:left w:val="none" w:sz="0" w:space="0" w:color="auto"/>
            <w:bottom w:val="none" w:sz="0" w:space="0" w:color="auto"/>
            <w:right w:val="none" w:sz="0" w:space="0" w:color="auto"/>
          </w:divBdr>
          <w:divsChild>
            <w:div w:id="1560283274">
              <w:marLeft w:val="0"/>
              <w:marRight w:val="0"/>
              <w:marTop w:val="0"/>
              <w:marBottom w:val="0"/>
              <w:divBdr>
                <w:top w:val="none" w:sz="0" w:space="0" w:color="auto"/>
                <w:left w:val="none" w:sz="0" w:space="0" w:color="auto"/>
                <w:bottom w:val="none" w:sz="0" w:space="0" w:color="auto"/>
                <w:right w:val="none" w:sz="0" w:space="0" w:color="auto"/>
              </w:divBdr>
            </w:div>
          </w:divsChild>
        </w:div>
        <w:div w:id="989820490">
          <w:marLeft w:val="0"/>
          <w:marRight w:val="0"/>
          <w:marTop w:val="0"/>
          <w:marBottom w:val="0"/>
          <w:divBdr>
            <w:top w:val="none" w:sz="0" w:space="0" w:color="auto"/>
            <w:left w:val="none" w:sz="0" w:space="0" w:color="auto"/>
            <w:bottom w:val="none" w:sz="0" w:space="0" w:color="auto"/>
            <w:right w:val="none" w:sz="0" w:space="0" w:color="auto"/>
          </w:divBdr>
          <w:divsChild>
            <w:div w:id="398596159">
              <w:marLeft w:val="0"/>
              <w:marRight w:val="0"/>
              <w:marTop w:val="0"/>
              <w:marBottom w:val="0"/>
              <w:divBdr>
                <w:top w:val="none" w:sz="0" w:space="0" w:color="auto"/>
                <w:left w:val="none" w:sz="0" w:space="0" w:color="auto"/>
                <w:bottom w:val="none" w:sz="0" w:space="0" w:color="auto"/>
                <w:right w:val="none" w:sz="0" w:space="0" w:color="auto"/>
              </w:divBdr>
            </w:div>
          </w:divsChild>
        </w:div>
        <w:div w:id="1089933489">
          <w:marLeft w:val="0"/>
          <w:marRight w:val="0"/>
          <w:marTop w:val="0"/>
          <w:marBottom w:val="0"/>
          <w:divBdr>
            <w:top w:val="none" w:sz="0" w:space="0" w:color="auto"/>
            <w:left w:val="none" w:sz="0" w:space="0" w:color="auto"/>
            <w:bottom w:val="none" w:sz="0" w:space="0" w:color="auto"/>
            <w:right w:val="none" w:sz="0" w:space="0" w:color="auto"/>
          </w:divBdr>
          <w:divsChild>
            <w:div w:id="1038432031">
              <w:marLeft w:val="0"/>
              <w:marRight w:val="0"/>
              <w:marTop w:val="0"/>
              <w:marBottom w:val="0"/>
              <w:divBdr>
                <w:top w:val="none" w:sz="0" w:space="0" w:color="auto"/>
                <w:left w:val="none" w:sz="0" w:space="0" w:color="auto"/>
                <w:bottom w:val="none" w:sz="0" w:space="0" w:color="auto"/>
                <w:right w:val="none" w:sz="0" w:space="0" w:color="auto"/>
              </w:divBdr>
            </w:div>
          </w:divsChild>
        </w:div>
        <w:div w:id="1267807318">
          <w:marLeft w:val="0"/>
          <w:marRight w:val="0"/>
          <w:marTop w:val="0"/>
          <w:marBottom w:val="0"/>
          <w:divBdr>
            <w:top w:val="none" w:sz="0" w:space="0" w:color="auto"/>
            <w:left w:val="none" w:sz="0" w:space="0" w:color="auto"/>
            <w:bottom w:val="none" w:sz="0" w:space="0" w:color="auto"/>
            <w:right w:val="none" w:sz="0" w:space="0" w:color="auto"/>
          </w:divBdr>
          <w:divsChild>
            <w:div w:id="761805376">
              <w:marLeft w:val="0"/>
              <w:marRight w:val="0"/>
              <w:marTop w:val="0"/>
              <w:marBottom w:val="0"/>
              <w:divBdr>
                <w:top w:val="none" w:sz="0" w:space="0" w:color="auto"/>
                <w:left w:val="none" w:sz="0" w:space="0" w:color="auto"/>
                <w:bottom w:val="none" w:sz="0" w:space="0" w:color="auto"/>
                <w:right w:val="none" w:sz="0" w:space="0" w:color="auto"/>
              </w:divBdr>
            </w:div>
          </w:divsChild>
        </w:div>
        <w:div w:id="1272515752">
          <w:marLeft w:val="0"/>
          <w:marRight w:val="0"/>
          <w:marTop w:val="0"/>
          <w:marBottom w:val="0"/>
          <w:divBdr>
            <w:top w:val="none" w:sz="0" w:space="0" w:color="auto"/>
            <w:left w:val="none" w:sz="0" w:space="0" w:color="auto"/>
            <w:bottom w:val="none" w:sz="0" w:space="0" w:color="auto"/>
            <w:right w:val="none" w:sz="0" w:space="0" w:color="auto"/>
          </w:divBdr>
          <w:divsChild>
            <w:div w:id="88624849">
              <w:marLeft w:val="0"/>
              <w:marRight w:val="0"/>
              <w:marTop w:val="0"/>
              <w:marBottom w:val="0"/>
              <w:divBdr>
                <w:top w:val="none" w:sz="0" w:space="0" w:color="auto"/>
                <w:left w:val="none" w:sz="0" w:space="0" w:color="auto"/>
                <w:bottom w:val="none" w:sz="0" w:space="0" w:color="auto"/>
                <w:right w:val="none" w:sz="0" w:space="0" w:color="auto"/>
              </w:divBdr>
            </w:div>
          </w:divsChild>
        </w:div>
        <w:div w:id="1327973643">
          <w:marLeft w:val="0"/>
          <w:marRight w:val="0"/>
          <w:marTop w:val="0"/>
          <w:marBottom w:val="0"/>
          <w:divBdr>
            <w:top w:val="none" w:sz="0" w:space="0" w:color="auto"/>
            <w:left w:val="none" w:sz="0" w:space="0" w:color="auto"/>
            <w:bottom w:val="none" w:sz="0" w:space="0" w:color="auto"/>
            <w:right w:val="none" w:sz="0" w:space="0" w:color="auto"/>
          </w:divBdr>
          <w:divsChild>
            <w:div w:id="805975176">
              <w:marLeft w:val="0"/>
              <w:marRight w:val="0"/>
              <w:marTop w:val="0"/>
              <w:marBottom w:val="0"/>
              <w:divBdr>
                <w:top w:val="none" w:sz="0" w:space="0" w:color="auto"/>
                <w:left w:val="none" w:sz="0" w:space="0" w:color="auto"/>
                <w:bottom w:val="none" w:sz="0" w:space="0" w:color="auto"/>
                <w:right w:val="none" w:sz="0" w:space="0" w:color="auto"/>
              </w:divBdr>
            </w:div>
          </w:divsChild>
        </w:div>
        <w:div w:id="1355377376">
          <w:marLeft w:val="0"/>
          <w:marRight w:val="0"/>
          <w:marTop w:val="0"/>
          <w:marBottom w:val="0"/>
          <w:divBdr>
            <w:top w:val="none" w:sz="0" w:space="0" w:color="auto"/>
            <w:left w:val="none" w:sz="0" w:space="0" w:color="auto"/>
            <w:bottom w:val="none" w:sz="0" w:space="0" w:color="auto"/>
            <w:right w:val="none" w:sz="0" w:space="0" w:color="auto"/>
          </w:divBdr>
          <w:divsChild>
            <w:div w:id="1398018318">
              <w:marLeft w:val="0"/>
              <w:marRight w:val="0"/>
              <w:marTop w:val="0"/>
              <w:marBottom w:val="0"/>
              <w:divBdr>
                <w:top w:val="none" w:sz="0" w:space="0" w:color="auto"/>
                <w:left w:val="none" w:sz="0" w:space="0" w:color="auto"/>
                <w:bottom w:val="none" w:sz="0" w:space="0" w:color="auto"/>
                <w:right w:val="none" w:sz="0" w:space="0" w:color="auto"/>
              </w:divBdr>
            </w:div>
          </w:divsChild>
        </w:div>
        <w:div w:id="1613778273">
          <w:marLeft w:val="0"/>
          <w:marRight w:val="0"/>
          <w:marTop w:val="0"/>
          <w:marBottom w:val="0"/>
          <w:divBdr>
            <w:top w:val="none" w:sz="0" w:space="0" w:color="auto"/>
            <w:left w:val="none" w:sz="0" w:space="0" w:color="auto"/>
            <w:bottom w:val="none" w:sz="0" w:space="0" w:color="auto"/>
            <w:right w:val="none" w:sz="0" w:space="0" w:color="auto"/>
          </w:divBdr>
          <w:divsChild>
            <w:div w:id="690766104">
              <w:marLeft w:val="0"/>
              <w:marRight w:val="0"/>
              <w:marTop w:val="0"/>
              <w:marBottom w:val="0"/>
              <w:divBdr>
                <w:top w:val="none" w:sz="0" w:space="0" w:color="auto"/>
                <w:left w:val="none" w:sz="0" w:space="0" w:color="auto"/>
                <w:bottom w:val="none" w:sz="0" w:space="0" w:color="auto"/>
                <w:right w:val="none" w:sz="0" w:space="0" w:color="auto"/>
              </w:divBdr>
            </w:div>
          </w:divsChild>
        </w:div>
        <w:div w:id="1693189940">
          <w:marLeft w:val="0"/>
          <w:marRight w:val="0"/>
          <w:marTop w:val="0"/>
          <w:marBottom w:val="0"/>
          <w:divBdr>
            <w:top w:val="none" w:sz="0" w:space="0" w:color="auto"/>
            <w:left w:val="none" w:sz="0" w:space="0" w:color="auto"/>
            <w:bottom w:val="none" w:sz="0" w:space="0" w:color="auto"/>
            <w:right w:val="none" w:sz="0" w:space="0" w:color="auto"/>
          </w:divBdr>
          <w:divsChild>
            <w:div w:id="1886916098">
              <w:marLeft w:val="0"/>
              <w:marRight w:val="0"/>
              <w:marTop w:val="0"/>
              <w:marBottom w:val="0"/>
              <w:divBdr>
                <w:top w:val="none" w:sz="0" w:space="0" w:color="auto"/>
                <w:left w:val="none" w:sz="0" w:space="0" w:color="auto"/>
                <w:bottom w:val="none" w:sz="0" w:space="0" w:color="auto"/>
                <w:right w:val="none" w:sz="0" w:space="0" w:color="auto"/>
              </w:divBdr>
            </w:div>
          </w:divsChild>
        </w:div>
        <w:div w:id="1761487109">
          <w:marLeft w:val="0"/>
          <w:marRight w:val="0"/>
          <w:marTop w:val="0"/>
          <w:marBottom w:val="0"/>
          <w:divBdr>
            <w:top w:val="none" w:sz="0" w:space="0" w:color="auto"/>
            <w:left w:val="none" w:sz="0" w:space="0" w:color="auto"/>
            <w:bottom w:val="none" w:sz="0" w:space="0" w:color="auto"/>
            <w:right w:val="none" w:sz="0" w:space="0" w:color="auto"/>
          </w:divBdr>
          <w:divsChild>
            <w:div w:id="1748991237">
              <w:marLeft w:val="0"/>
              <w:marRight w:val="0"/>
              <w:marTop w:val="0"/>
              <w:marBottom w:val="0"/>
              <w:divBdr>
                <w:top w:val="none" w:sz="0" w:space="0" w:color="auto"/>
                <w:left w:val="none" w:sz="0" w:space="0" w:color="auto"/>
                <w:bottom w:val="none" w:sz="0" w:space="0" w:color="auto"/>
                <w:right w:val="none" w:sz="0" w:space="0" w:color="auto"/>
              </w:divBdr>
            </w:div>
          </w:divsChild>
        </w:div>
        <w:div w:id="1960331807">
          <w:marLeft w:val="0"/>
          <w:marRight w:val="0"/>
          <w:marTop w:val="0"/>
          <w:marBottom w:val="0"/>
          <w:divBdr>
            <w:top w:val="none" w:sz="0" w:space="0" w:color="auto"/>
            <w:left w:val="none" w:sz="0" w:space="0" w:color="auto"/>
            <w:bottom w:val="none" w:sz="0" w:space="0" w:color="auto"/>
            <w:right w:val="none" w:sz="0" w:space="0" w:color="auto"/>
          </w:divBdr>
          <w:divsChild>
            <w:div w:id="1383098341">
              <w:marLeft w:val="0"/>
              <w:marRight w:val="0"/>
              <w:marTop w:val="0"/>
              <w:marBottom w:val="0"/>
              <w:divBdr>
                <w:top w:val="none" w:sz="0" w:space="0" w:color="auto"/>
                <w:left w:val="none" w:sz="0" w:space="0" w:color="auto"/>
                <w:bottom w:val="none" w:sz="0" w:space="0" w:color="auto"/>
                <w:right w:val="none" w:sz="0" w:space="0" w:color="auto"/>
              </w:divBdr>
            </w:div>
          </w:divsChild>
        </w:div>
        <w:div w:id="2007711811">
          <w:marLeft w:val="0"/>
          <w:marRight w:val="0"/>
          <w:marTop w:val="0"/>
          <w:marBottom w:val="0"/>
          <w:divBdr>
            <w:top w:val="none" w:sz="0" w:space="0" w:color="auto"/>
            <w:left w:val="none" w:sz="0" w:space="0" w:color="auto"/>
            <w:bottom w:val="none" w:sz="0" w:space="0" w:color="auto"/>
            <w:right w:val="none" w:sz="0" w:space="0" w:color="auto"/>
          </w:divBdr>
          <w:divsChild>
            <w:div w:id="886530171">
              <w:marLeft w:val="0"/>
              <w:marRight w:val="0"/>
              <w:marTop w:val="0"/>
              <w:marBottom w:val="0"/>
              <w:divBdr>
                <w:top w:val="none" w:sz="0" w:space="0" w:color="auto"/>
                <w:left w:val="none" w:sz="0" w:space="0" w:color="auto"/>
                <w:bottom w:val="none" w:sz="0" w:space="0" w:color="auto"/>
                <w:right w:val="none" w:sz="0" w:space="0" w:color="auto"/>
              </w:divBdr>
            </w:div>
          </w:divsChild>
        </w:div>
        <w:div w:id="2030258717">
          <w:marLeft w:val="0"/>
          <w:marRight w:val="0"/>
          <w:marTop w:val="0"/>
          <w:marBottom w:val="0"/>
          <w:divBdr>
            <w:top w:val="none" w:sz="0" w:space="0" w:color="auto"/>
            <w:left w:val="none" w:sz="0" w:space="0" w:color="auto"/>
            <w:bottom w:val="none" w:sz="0" w:space="0" w:color="auto"/>
            <w:right w:val="none" w:sz="0" w:space="0" w:color="auto"/>
          </w:divBdr>
          <w:divsChild>
            <w:div w:id="1890146206">
              <w:marLeft w:val="0"/>
              <w:marRight w:val="0"/>
              <w:marTop w:val="0"/>
              <w:marBottom w:val="0"/>
              <w:divBdr>
                <w:top w:val="none" w:sz="0" w:space="0" w:color="auto"/>
                <w:left w:val="none" w:sz="0" w:space="0" w:color="auto"/>
                <w:bottom w:val="none" w:sz="0" w:space="0" w:color="auto"/>
                <w:right w:val="none" w:sz="0" w:space="0" w:color="auto"/>
              </w:divBdr>
            </w:div>
          </w:divsChild>
        </w:div>
        <w:div w:id="2047098637">
          <w:marLeft w:val="0"/>
          <w:marRight w:val="0"/>
          <w:marTop w:val="0"/>
          <w:marBottom w:val="0"/>
          <w:divBdr>
            <w:top w:val="none" w:sz="0" w:space="0" w:color="auto"/>
            <w:left w:val="none" w:sz="0" w:space="0" w:color="auto"/>
            <w:bottom w:val="none" w:sz="0" w:space="0" w:color="auto"/>
            <w:right w:val="none" w:sz="0" w:space="0" w:color="auto"/>
          </w:divBdr>
          <w:divsChild>
            <w:div w:id="8611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71747">
      <w:bodyDiv w:val="1"/>
      <w:marLeft w:val="0"/>
      <w:marRight w:val="0"/>
      <w:marTop w:val="0"/>
      <w:marBottom w:val="0"/>
      <w:divBdr>
        <w:top w:val="none" w:sz="0" w:space="0" w:color="auto"/>
        <w:left w:val="none" w:sz="0" w:space="0" w:color="auto"/>
        <w:bottom w:val="none" w:sz="0" w:space="0" w:color="auto"/>
        <w:right w:val="none" w:sz="0" w:space="0" w:color="auto"/>
      </w:divBdr>
    </w:div>
    <w:div w:id="1295527864">
      <w:bodyDiv w:val="1"/>
      <w:marLeft w:val="0"/>
      <w:marRight w:val="0"/>
      <w:marTop w:val="0"/>
      <w:marBottom w:val="0"/>
      <w:divBdr>
        <w:top w:val="none" w:sz="0" w:space="0" w:color="auto"/>
        <w:left w:val="none" w:sz="0" w:space="0" w:color="auto"/>
        <w:bottom w:val="none" w:sz="0" w:space="0" w:color="auto"/>
        <w:right w:val="none" w:sz="0" w:space="0" w:color="auto"/>
      </w:divBdr>
    </w:div>
    <w:div w:id="1298141562">
      <w:bodyDiv w:val="1"/>
      <w:marLeft w:val="0"/>
      <w:marRight w:val="0"/>
      <w:marTop w:val="0"/>
      <w:marBottom w:val="0"/>
      <w:divBdr>
        <w:top w:val="none" w:sz="0" w:space="0" w:color="auto"/>
        <w:left w:val="none" w:sz="0" w:space="0" w:color="auto"/>
        <w:bottom w:val="none" w:sz="0" w:space="0" w:color="auto"/>
        <w:right w:val="none" w:sz="0" w:space="0" w:color="auto"/>
      </w:divBdr>
    </w:div>
    <w:div w:id="1313019397">
      <w:bodyDiv w:val="1"/>
      <w:marLeft w:val="0"/>
      <w:marRight w:val="0"/>
      <w:marTop w:val="0"/>
      <w:marBottom w:val="0"/>
      <w:divBdr>
        <w:top w:val="none" w:sz="0" w:space="0" w:color="auto"/>
        <w:left w:val="none" w:sz="0" w:space="0" w:color="auto"/>
        <w:bottom w:val="none" w:sz="0" w:space="0" w:color="auto"/>
        <w:right w:val="none" w:sz="0" w:space="0" w:color="auto"/>
      </w:divBdr>
    </w:div>
    <w:div w:id="1318069192">
      <w:bodyDiv w:val="1"/>
      <w:marLeft w:val="0"/>
      <w:marRight w:val="0"/>
      <w:marTop w:val="0"/>
      <w:marBottom w:val="0"/>
      <w:divBdr>
        <w:top w:val="none" w:sz="0" w:space="0" w:color="auto"/>
        <w:left w:val="none" w:sz="0" w:space="0" w:color="auto"/>
        <w:bottom w:val="none" w:sz="0" w:space="0" w:color="auto"/>
        <w:right w:val="none" w:sz="0" w:space="0" w:color="auto"/>
      </w:divBdr>
    </w:div>
    <w:div w:id="131865517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39847057">
      <w:bodyDiv w:val="1"/>
      <w:marLeft w:val="0"/>
      <w:marRight w:val="0"/>
      <w:marTop w:val="0"/>
      <w:marBottom w:val="0"/>
      <w:divBdr>
        <w:top w:val="none" w:sz="0" w:space="0" w:color="auto"/>
        <w:left w:val="none" w:sz="0" w:space="0" w:color="auto"/>
        <w:bottom w:val="none" w:sz="0" w:space="0" w:color="auto"/>
        <w:right w:val="none" w:sz="0" w:space="0" w:color="auto"/>
      </w:divBdr>
    </w:div>
    <w:div w:id="1343623519">
      <w:bodyDiv w:val="1"/>
      <w:marLeft w:val="0"/>
      <w:marRight w:val="0"/>
      <w:marTop w:val="0"/>
      <w:marBottom w:val="0"/>
      <w:divBdr>
        <w:top w:val="none" w:sz="0" w:space="0" w:color="auto"/>
        <w:left w:val="none" w:sz="0" w:space="0" w:color="auto"/>
        <w:bottom w:val="none" w:sz="0" w:space="0" w:color="auto"/>
        <w:right w:val="none" w:sz="0" w:space="0" w:color="auto"/>
      </w:divBdr>
    </w:div>
    <w:div w:id="1344093115">
      <w:bodyDiv w:val="1"/>
      <w:marLeft w:val="0"/>
      <w:marRight w:val="0"/>
      <w:marTop w:val="0"/>
      <w:marBottom w:val="0"/>
      <w:divBdr>
        <w:top w:val="none" w:sz="0" w:space="0" w:color="auto"/>
        <w:left w:val="none" w:sz="0" w:space="0" w:color="auto"/>
        <w:bottom w:val="none" w:sz="0" w:space="0" w:color="auto"/>
        <w:right w:val="none" w:sz="0" w:space="0" w:color="auto"/>
      </w:divBdr>
    </w:div>
    <w:div w:id="1344429530">
      <w:bodyDiv w:val="1"/>
      <w:marLeft w:val="0"/>
      <w:marRight w:val="0"/>
      <w:marTop w:val="0"/>
      <w:marBottom w:val="0"/>
      <w:divBdr>
        <w:top w:val="none" w:sz="0" w:space="0" w:color="auto"/>
        <w:left w:val="none" w:sz="0" w:space="0" w:color="auto"/>
        <w:bottom w:val="none" w:sz="0" w:space="0" w:color="auto"/>
        <w:right w:val="none" w:sz="0" w:space="0" w:color="auto"/>
      </w:divBdr>
    </w:div>
    <w:div w:id="1359236381">
      <w:bodyDiv w:val="1"/>
      <w:marLeft w:val="0"/>
      <w:marRight w:val="0"/>
      <w:marTop w:val="0"/>
      <w:marBottom w:val="0"/>
      <w:divBdr>
        <w:top w:val="none" w:sz="0" w:space="0" w:color="auto"/>
        <w:left w:val="none" w:sz="0" w:space="0" w:color="auto"/>
        <w:bottom w:val="none" w:sz="0" w:space="0" w:color="auto"/>
        <w:right w:val="none" w:sz="0" w:space="0" w:color="auto"/>
      </w:divBdr>
    </w:div>
    <w:div w:id="1369255977">
      <w:bodyDiv w:val="1"/>
      <w:marLeft w:val="0"/>
      <w:marRight w:val="0"/>
      <w:marTop w:val="0"/>
      <w:marBottom w:val="0"/>
      <w:divBdr>
        <w:top w:val="none" w:sz="0" w:space="0" w:color="auto"/>
        <w:left w:val="none" w:sz="0" w:space="0" w:color="auto"/>
        <w:bottom w:val="none" w:sz="0" w:space="0" w:color="auto"/>
        <w:right w:val="none" w:sz="0" w:space="0" w:color="auto"/>
      </w:divBdr>
    </w:div>
    <w:div w:id="1389914053">
      <w:bodyDiv w:val="1"/>
      <w:marLeft w:val="0"/>
      <w:marRight w:val="0"/>
      <w:marTop w:val="0"/>
      <w:marBottom w:val="0"/>
      <w:divBdr>
        <w:top w:val="none" w:sz="0" w:space="0" w:color="auto"/>
        <w:left w:val="none" w:sz="0" w:space="0" w:color="auto"/>
        <w:bottom w:val="none" w:sz="0" w:space="0" w:color="auto"/>
        <w:right w:val="none" w:sz="0" w:space="0" w:color="auto"/>
      </w:divBdr>
    </w:div>
    <w:div w:id="1393963834">
      <w:bodyDiv w:val="1"/>
      <w:marLeft w:val="0"/>
      <w:marRight w:val="0"/>
      <w:marTop w:val="0"/>
      <w:marBottom w:val="0"/>
      <w:divBdr>
        <w:top w:val="none" w:sz="0" w:space="0" w:color="auto"/>
        <w:left w:val="none" w:sz="0" w:space="0" w:color="auto"/>
        <w:bottom w:val="none" w:sz="0" w:space="0" w:color="auto"/>
        <w:right w:val="none" w:sz="0" w:space="0" w:color="auto"/>
      </w:divBdr>
    </w:div>
    <w:div w:id="1395271626">
      <w:bodyDiv w:val="1"/>
      <w:marLeft w:val="0"/>
      <w:marRight w:val="0"/>
      <w:marTop w:val="0"/>
      <w:marBottom w:val="0"/>
      <w:divBdr>
        <w:top w:val="none" w:sz="0" w:space="0" w:color="auto"/>
        <w:left w:val="none" w:sz="0" w:space="0" w:color="auto"/>
        <w:bottom w:val="none" w:sz="0" w:space="0" w:color="auto"/>
        <w:right w:val="none" w:sz="0" w:space="0" w:color="auto"/>
      </w:divBdr>
      <w:divsChild>
        <w:div w:id="358629433">
          <w:marLeft w:val="0"/>
          <w:marRight w:val="0"/>
          <w:marTop w:val="0"/>
          <w:marBottom w:val="0"/>
          <w:divBdr>
            <w:top w:val="none" w:sz="0" w:space="0" w:color="auto"/>
            <w:left w:val="none" w:sz="0" w:space="0" w:color="auto"/>
            <w:bottom w:val="none" w:sz="0" w:space="0" w:color="auto"/>
            <w:right w:val="none" w:sz="0" w:space="0" w:color="auto"/>
          </w:divBdr>
        </w:div>
        <w:div w:id="2003314207">
          <w:marLeft w:val="0"/>
          <w:marRight w:val="0"/>
          <w:marTop w:val="0"/>
          <w:marBottom w:val="0"/>
          <w:divBdr>
            <w:top w:val="none" w:sz="0" w:space="0" w:color="auto"/>
            <w:left w:val="none" w:sz="0" w:space="0" w:color="auto"/>
            <w:bottom w:val="none" w:sz="0" w:space="0" w:color="auto"/>
            <w:right w:val="none" w:sz="0" w:space="0" w:color="auto"/>
          </w:divBdr>
        </w:div>
      </w:divsChild>
    </w:div>
    <w:div w:id="1395468781">
      <w:bodyDiv w:val="1"/>
      <w:marLeft w:val="0"/>
      <w:marRight w:val="0"/>
      <w:marTop w:val="0"/>
      <w:marBottom w:val="0"/>
      <w:divBdr>
        <w:top w:val="none" w:sz="0" w:space="0" w:color="auto"/>
        <w:left w:val="none" w:sz="0" w:space="0" w:color="auto"/>
        <w:bottom w:val="none" w:sz="0" w:space="0" w:color="auto"/>
        <w:right w:val="none" w:sz="0" w:space="0" w:color="auto"/>
      </w:divBdr>
    </w:div>
    <w:div w:id="1413770046">
      <w:bodyDiv w:val="1"/>
      <w:marLeft w:val="0"/>
      <w:marRight w:val="0"/>
      <w:marTop w:val="0"/>
      <w:marBottom w:val="0"/>
      <w:divBdr>
        <w:top w:val="none" w:sz="0" w:space="0" w:color="auto"/>
        <w:left w:val="none" w:sz="0" w:space="0" w:color="auto"/>
        <w:bottom w:val="none" w:sz="0" w:space="0" w:color="auto"/>
        <w:right w:val="none" w:sz="0" w:space="0" w:color="auto"/>
      </w:divBdr>
    </w:div>
    <w:div w:id="1414740784">
      <w:bodyDiv w:val="1"/>
      <w:marLeft w:val="0"/>
      <w:marRight w:val="0"/>
      <w:marTop w:val="0"/>
      <w:marBottom w:val="0"/>
      <w:divBdr>
        <w:top w:val="none" w:sz="0" w:space="0" w:color="auto"/>
        <w:left w:val="none" w:sz="0" w:space="0" w:color="auto"/>
        <w:bottom w:val="none" w:sz="0" w:space="0" w:color="auto"/>
        <w:right w:val="none" w:sz="0" w:space="0" w:color="auto"/>
      </w:divBdr>
    </w:div>
    <w:div w:id="1440834727">
      <w:bodyDiv w:val="1"/>
      <w:marLeft w:val="0"/>
      <w:marRight w:val="0"/>
      <w:marTop w:val="0"/>
      <w:marBottom w:val="0"/>
      <w:divBdr>
        <w:top w:val="none" w:sz="0" w:space="0" w:color="auto"/>
        <w:left w:val="none" w:sz="0" w:space="0" w:color="auto"/>
        <w:bottom w:val="none" w:sz="0" w:space="0" w:color="auto"/>
        <w:right w:val="none" w:sz="0" w:space="0" w:color="auto"/>
      </w:divBdr>
    </w:div>
    <w:div w:id="1442068619">
      <w:bodyDiv w:val="1"/>
      <w:marLeft w:val="0"/>
      <w:marRight w:val="0"/>
      <w:marTop w:val="0"/>
      <w:marBottom w:val="0"/>
      <w:divBdr>
        <w:top w:val="none" w:sz="0" w:space="0" w:color="auto"/>
        <w:left w:val="none" w:sz="0" w:space="0" w:color="auto"/>
        <w:bottom w:val="none" w:sz="0" w:space="0" w:color="auto"/>
        <w:right w:val="none" w:sz="0" w:space="0" w:color="auto"/>
      </w:divBdr>
      <w:divsChild>
        <w:div w:id="535198787">
          <w:marLeft w:val="0"/>
          <w:marRight w:val="0"/>
          <w:marTop w:val="0"/>
          <w:marBottom w:val="0"/>
          <w:divBdr>
            <w:top w:val="none" w:sz="0" w:space="0" w:color="auto"/>
            <w:left w:val="none" w:sz="0" w:space="0" w:color="auto"/>
            <w:bottom w:val="none" w:sz="0" w:space="0" w:color="auto"/>
            <w:right w:val="none" w:sz="0" w:space="0" w:color="auto"/>
          </w:divBdr>
        </w:div>
        <w:div w:id="722755008">
          <w:marLeft w:val="0"/>
          <w:marRight w:val="0"/>
          <w:marTop w:val="0"/>
          <w:marBottom w:val="0"/>
          <w:divBdr>
            <w:top w:val="none" w:sz="0" w:space="0" w:color="auto"/>
            <w:left w:val="none" w:sz="0" w:space="0" w:color="auto"/>
            <w:bottom w:val="none" w:sz="0" w:space="0" w:color="auto"/>
            <w:right w:val="none" w:sz="0" w:space="0" w:color="auto"/>
          </w:divBdr>
        </w:div>
        <w:div w:id="749349072">
          <w:marLeft w:val="0"/>
          <w:marRight w:val="0"/>
          <w:marTop w:val="0"/>
          <w:marBottom w:val="0"/>
          <w:divBdr>
            <w:top w:val="none" w:sz="0" w:space="0" w:color="auto"/>
            <w:left w:val="none" w:sz="0" w:space="0" w:color="auto"/>
            <w:bottom w:val="none" w:sz="0" w:space="0" w:color="auto"/>
            <w:right w:val="none" w:sz="0" w:space="0" w:color="auto"/>
          </w:divBdr>
        </w:div>
        <w:div w:id="1666473887">
          <w:marLeft w:val="0"/>
          <w:marRight w:val="0"/>
          <w:marTop w:val="0"/>
          <w:marBottom w:val="0"/>
          <w:divBdr>
            <w:top w:val="none" w:sz="0" w:space="0" w:color="auto"/>
            <w:left w:val="none" w:sz="0" w:space="0" w:color="auto"/>
            <w:bottom w:val="none" w:sz="0" w:space="0" w:color="auto"/>
            <w:right w:val="none" w:sz="0" w:space="0" w:color="auto"/>
          </w:divBdr>
        </w:div>
        <w:div w:id="2106879992">
          <w:marLeft w:val="0"/>
          <w:marRight w:val="0"/>
          <w:marTop w:val="0"/>
          <w:marBottom w:val="0"/>
          <w:divBdr>
            <w:top w:val="none" w:sz="0" w:space="0" w:color="auto"/>
            <w:left w:val="none" w:sz="0" w:space="0" w:color="auto"/>
            <w:bottom w:val="none" w:sz="0" w:space="0" w:color="auto"/>
            <w:right w:val="none" w:sz="0" w:space="0" w:color="auto"/>
          </w:divBdr>
        </w:div>
      </w:divsChild>
    </w:div>
    <w:div w:id="1443498998">
      <w:bodyDiv w:val="1"/>
      <w:marLeft w:val="0"/>
      <w:marRight w:val="0"/>
      <w:marTop w:val="0"/>
      <w:marBottom w:val="0"/>
      <w:divBdr>
        <w:top w:val="none" w:sz="0" w:space="0" w:color="auto"/>
        <w:left w:val="none" w:sz="0" w:space="0" w:color="auto"/>
        <w:bottom w:val="none" w:sz="0" w:space="0" w:color="auto"/>
        <w:right w:val="none" w:sz="0" w:space="0" w:color="auto"/>
      </w:divBdr>
    </w:div>
    <w:div w:id="1445266686">
      <w:bodyDiv w:val="1"/>
      <w:marLeft w:val="0"/>
      <w:marRight w:val="0"/>
      <w:marTop w:val="0"/>
      <w:marBottom w:val="0"/>
      <w:divBdr>
        <w:top w:val="none" w:sz="0" w:space="0" w:color="auto"/>
        <w:left w:val="none" w:sz="0" w:space="0" w:color="auto"/>
        <w:bottom w:val="none" w:sz="0" w:space="0" w:color="auto"/>
        <w:right w:val="none" w:sz="0" w:space="0" w:color="auto"/>
      </w:divBdr>
      <w:divsChild>
        <w:div w:id="90243908">
          <w:marLeft w:val="0"/>
          <w:marRight w:val="0"/>
          <w:marTop w:val="0"/>
          <w:marBottom w:val="0"/>
          <w:divBdr>
            <w:top w:val="none" w:sz="0" w:space="0" w:color="auto"/>
            <w:left w:val="none" w:sz="0" w:space="0" w:color="auto"/>
            <w:bottom w:val="none" w:sz="0" w:space="0" w:color="auto"/>
            <w:right w:val="none" w:sz="0" w:space="0" w:color="auto"/>
          </w:divBdr>
        </w:div>
        <w:div w:id="1155492460">
          <w:marLeft w:val="0"/>
          <w:marRight w:val="0"/>
          <w:marTop w:val="0"/>
          <w:marBottom w:val="0"/>
          <w:divBdr>
            <w:top w:val="none" w:sz="0" w:space="0" w:color="auto"/>
            <w:left w:val="none" w:sz="0" w:space="0" w:color="auto"/>
            <w:bottom w:val="none" w:sz="0" w:space="0" w:color="auto"/>
            <w:right w:val="none" w:sz="0" w:space="0" w:color="auto"/>
          </w:divBdr>
        </w:div>
        <w:div w:id="1640107488">
          <w:marLeft w:val="0"/>
          <w:marRight w:val="0"/>
          <w:marTop w:val="0"/>
          <w:marBottom w:val="0"/>
          <w:divBdr>
            <w:top w:val="none" w:sz="0" w:space="0" w:color="auto"/>
            <w:left w:val="none" w:sz="0" w:space="0" w:color="auto"/>
            <w:bottom w:val="none" w:sz="0" w:space="0" w:color="auto"/>
            <w:right w:val="none" w:sz="0" w:space="0" w:color="auto"/>
          </w:divBdr>
        </w:div>
        <w:div w:id="1833986235">
          <w:marLeft w:val="0"/>
          <w:marRight w:val="0"/>
          <w:marTop w:val="0"/>
          <w:marBottom w:val="0"/>
          <w:divBdr>
            <w:top w:val="none" w:sz="0" w:space="0" w:color="auto"/>
            <w:left w:val="none" w:sz="0" w:space="0" w:color="auto"/>
            <w:bottom w:val="none" w:sz="0" w:space="0" w:color="auto"/>
            <w:right w:val="none" w:sz="0" w:space="0" w:color="auto"/>
          </w:divBdr>
        </w:div>
      </w:divsChild>
    </w:div>
    <w:div w:id="1456289327">
      <w:bodyDiv w:val="1"/>
      <w:marLeft w:val="0"/>
      <w:marRight w:val="0"/>
      <w:marTop w:val="0"/>
      <w:marBottom w:val="0"/>
      <w:divBdr>
        <w:top w:val="none" w:sz="0" w:space="0" w:color="auto"/>
        <w:left w:val="none" w:sz="0" w:space="0" w:color="auto"/>
        <w:bottom w:val="none" w:sz="0" w:space="0" w:color="auto"/>
        <w:right w:val="none" w:sz="0" w:space="0" w:color="auto"/>
      </w:divBdr>
    </w:div>
    <w:div w:id="1473133663">
      <w:bodyDiv w:val="1"/>
      <w:marLeft w:val="0"/>
      <w:marRight w:val="0"/>
      <w:marTop w:val="0"/>
      <w:marBottom w:val="0"/>
      <w:divBdr>
        <w:top w:val="none" w:sz="0" w:space="0" w:color="auto"/>
        <w:left w:val="none" w:sz="0" w:space="0" w:color="auto"/>
        <w:bottom w:val="none" w:sz="0" w:space="0" w:color="auto"/>
        <w:right w:val="none" w:sz="0" w:space="0" w:color="auto"/>
      </w:divBdr>
    </w:div>
    <w:div w:id="1474954126">
      <w:bodyDiv w:val="1"/>
      <w:marLeft w:val="0"/>
      <w:marRight w:val="0"/>
      <w:marTop w:val="0"/>
      <w:marBottom w:val="0"/>
      <w:divBdr>
        <w:top w:val="none" w:sz="0" w:space="0" w:color="auto"/>
        <w:left w:val="none" w:sz="0" w:space="0" w:color="auto"/>
        <w:bottom w:val="none" w:sz="0" w:space="0" w:color="auto"/>
        <w:right w:val="none" w:sz="0" w:space="0" w:color="auto"/>
      </w:divBdr>
    </w:div>
    <w:div w:id="1479420486">
      <w:bodyDiv w:val="1"/>
      <w:marLeft w:val="0"/>
      <w:marRight w:val="0"/>
      <w:marTop w:val="0"/>
      <w:marBottom w:val="0"/>
      <w:divBdr>
        <w:top w:val="none" w:sz="0" w:space="0" w:color="auto"/>
        <w:left w:val="none" w:sz="0" w:space="0" w:color="auto"/>
        <w:bottom w:val="none" w:sz="0" w:space="0" w:color="auto"/>
        <w:right w:val="none" w:sz="0" w:space="0" w:color="auto"/>
      </w:divBdr>
    </w:div>
    <w:div w:id="1512642066">
      <w:bodyDiv w:val="1"/>
      <w:marLeft w:val="0"/>
      <w:marRight w:val="0"/>
      <w:marTop w:val="0"/>
      <w:marBottom w:val="0"/>
      <w:divBdr>
        <w:top w:val="none" w:sz="0" w:space="0" w:color="auto"/>
        <w:left w:val="none" w:sz="0" w:space="0" w:color="auto"/>
        <w:bottom w:val="none" w:sz="0" w:space="0" w:color="auto"/>
        <w:right w:val="none" w:sz="0" w:space="0" w:color="auto"/>
      </w:divBdr>
    </w:div>
    <w:div w:id="1514110559">
      <w:bodyDiv w:val="1"/>
      <w:marLeft w:val="0"/>
      <w:marRight w:val="0"/>
      <w:marTop w:val="0"/>
      <w:marBottom w:val="0"/>
      <w:divBdr>
        <w:top w:val="none" w:sz="0" w:space="0" w:color="auto"/>
        <w:left w:val="none" w:sz="0" w:space="0" w:color="auto"/>
        <w:bottom w:val="none" w:sz="0" w:space="0" w:color="auto"/>
        <w:right w:val="none" w:sz="0" w:space="0" w:color="auto"/>
      </w:divBdr>
    </w:div>
    <w:div w:id="1518424047">
      <w:bodyDiv w:val="1"/>
      <w:marLeft w:val="0"/>
      <w:marRight w:val="0"/>
      <w:marTop w:val="0"/>
      <w:marBottom w:val="0"/>
      <w:divBdr>
        <w:top w:val="none" w:sz="0" w:space="0" w:color="auto"/>
        <w:left w:val="none" w:sz="0" w:space="0" w:color="auto"/>
        <w:bottom w:val="none" w:sz="0" w:space="0" w:color="auto"/>
        <w:right w:val="none" w:sz="0" w:space="0" w:color="auto"/>
      </w:divBdr>
    </w:div>
    <w:div w:id="1535193721">
      <w:bodyDiv w:val="1"/>
      <w:marLeft w:val="0"/>
      <w:marRight w:val="0"/>
      <w:marTop w:val="0"/>
      <w:marBottom w:val="0"/>
      <w:divBdr>
        <w:top w:val="none" w:sz="0" w:space="0" w:color="auto"/>
        <w:left w:val="none" w:sz="0" w:space="0" w:color="auto"/>
        <w:bottom w:val="none" w:sz="0" w:space="0" w:color="auto"/>
        <w:right w:val="none" w:sz="0" w:space="0" w:color="auto"/>
      </w:divBdr>
    </w:div>
    <w:div w:id="1540899599">
      <w:bodyDiv w:val="1"/>
      <w:marLeft w:val="0"/>
      <w:marRight w:val="0"/>
      <w:marTop w:val="0"/>
      <w:marBottom w:val="0"/>
      <w:divBdr>
        <w:top w:val="none" w:sz="0" w:space="0" w:color="auto"/>
        <w:left w:val="none" w:sz="0" w:space="0" w:color="auto"/>
        <w:bottom w:val="none" w:sz="0" w:space="0" w:color="auto"/>
        <w:right w:val="none" w:sz="0" w:space="0" w:color="auto"/>
      </w:divBdr>
      <w:divsChild>
        <w:div w:id="280693702">
          <w:marLeft w:val="0"/>
          <w:marRight w:val="0"/>
          <w:marTop w:val="0"/>
          <w:marBottom w:val="0"/>
          <w:divBdr>
            <w:top w:val="none" w:sz="0" w:space="0" w:color="auto"/>
            <w:left w:val="none" w:sz="0" w:space="0" w:color="auto"/>
            <w:bottom w:val="none" w:sz="0" w:space="0" w:color="auto"/>
            <w:right w:val="none" w:sz="0" w:space="0" w:color="auto"/>
          </w:divBdr>
        </w:div>
        <w:div w:id="424032376">
          <w:marLeft w:val="0"/>
          <w:marRight w:val="0"/>
          <w:marTop w:val="0"/>
          <w:marBottom w:val="0"/>
          <w:divBdr>
            <w:top w:val="none" w:sz="0" w:space="0" w:color="auto"/>
            <w:left w:val="none" w:sz="0" w:space="0" w:color="auto"/>
            <w:bottom w:val="none" w:sz="0" w:space="0" w:color="auto"/>
            <w:right w:val="none" w:sz="0" w:space="0" w:color="auto"/>
          </w:divBdr>
        </w:div>
        <w:div w:id="926353865">
          <w:marLeft w:val="0"/>
          <w:marRight w:val="0"/>
          <w:marTop w:val="0"/>
          <w:marBottom w:val="0"/>
          <w:divBdr>
            <w:top w:val="none" w:sz="0" w:space="0" w:color="auto"/>
            <w:left w:val="none" w:sz="0" w:space="0" w:color="auto"/>
            <w:bottom w:val="none" w:sz="0" w:space="0" w:color="auto"/>
            <w:right w:val="none" w:sz="0" w:space="0" w:color="auto"/>
          </w:divBdr>
        </w:div>
        <w:div w:id="1180200591">
          <w:marLeft w:val="0"/>
          <w:marRight w:val="0"/>
          <w:marTop w:val="0"/>
          <w:marBottom w:val="0"/>
          <w:divBdr>
            <w:top w:val="none" w:sz="0" w:space="0" w:color="auto"/>
            <w:left w:val="none" w:sz="0" w:space="0" w:color="auto"/>
            <w:bottom w:val="none" w:sz="0" w:space="0" w:color="auto"/>
            <w:right w:val="none" w:sz="0" w:space="0" w:color="auto"/>
          </w:divBdr>
          <w:divsChild>
            <w:div w:id="573394614">
              <w:marLeft w:val="0"/>
              <w:marRight w:val="0"/>
              <w:marTop w:val="30"/>
              <w:marBottom w:val="30"/>
              <w:divBdr>
                <w:top w:val="none" w:sz="0" w:space="0" w:color="auto"/>
                <w:left w:val="none" w:sz="0" w:space="0" w:color="auto"/>
                <w:bottom w:val="none" w:sz="0" w:space="0" w:color="auto"/>
                <w:right w:val="none" w:sz="0" w:space="0" w:color="auto"/>
              </w:divBdr>
              <w:divsChild>
                <w:div w:id="58484433">
                  <w:marLeft w:val="0"/>
                  <w:marRight w:val="0"/>
                  <w:marTop w:val="0"/>
                  <w:marBottom w:val="0"/>
                  <w:divBdr>
                    <w:top w:val="none" w:sz="0" w:space="0" w:color="auto"/>
                    <w:left w:val="none" w:sz="0" w:space="0" w:color="auto"/>
                    <w:bottom w:val="none" w:sz="0" w:space="0" w:color="auto"/>
                    <w:right w:val="none" w:sz="0" w:space="0" w:color="auto"/>
                  </w:divBdr>
                  <w:divsChild>
                    <w:div w:id="10762244">
                      <w:marLeft w:val="0"/>
                      <w:marRight w:val="0"/>
                      <w:marTop w:val="0"/>
                      <w:marBottom w:val="0"/>
                      <w:divBdr>
                        <w:top w:val="none" w:sz="0" w:space="0" w:color="auto"/>
                        <w:left w:val="none" w:sz="0" w:space="0" w:color="auto"/>
                        <w:bottom w:val="none" w:sz="0" w:space="0" w:color="auto"/>
                        <w:right w:val="none" w:sz="0" w:space="0" w:color="auto"/>
                      </w:divBdr>
                    </w:div>
                  </w:divsChild>
                </w:div>
                <w:div w:id="544489023">
                  <w:marLeft w:val="0"/>
                  <w:marRight w:val="0"/>
                  <w:marTop w:val="0"/>
                  <w:marBottom w:val="0"/>
                  <w:divBdr>
                    <w:top w:val="none" w:sz="0" w:space="0" w:color="auto"/>
                    <w:left w:val="none" w:sz="0" w:space="0" w:color="auto"/>
                    <w:bottom w:val="none" w:sz="0" w:space="0" w:color="auto"/>
                    <w:right w:val="none" w:sz="0" w:space="0" w:color="auto"/>
                  </w:divBdr>
                  <w:divsChild>
                    <w:div w:id="2097747069">
                      <w:marLeft w:val="0"/>
                      <w:marRight w:val="0"/>
                      <w:marTop w:val="0"/>
                      <w:marBottom w:val="0"/>
                      <w:divBdr>
                        <w:top w:val="none" w:sz="0" w:space="0" w:color="auto"/>
                        <w:left w:val="none" w:sz="0" w:space="0" w:color="auto"/>
                        <w:bottom w:val="none" w:sz="0" w:space="0" w:color="auto"/>
                        <w:right w:val="none" w:sz="0" w:space="0" w:color="auto"/>
                      </w:divBdr>
                    </w:div>
                  </w:divsChild>
                </w:div>
                <w:div w:id="708261479">
                  <w:marLeft w:val="0"/>
                  <w:marRight w:val="0"/>
                  <w:marTop w:val="0"/>
                  <w:marBottom w:val="0"/>
                  <w:divBdr>
                    <w:top w:val="none" w:sz="0" w:space="0" w:color="auto"/>
                    <w:left w:val="none" w:sz="0" w:space="0" w:color="auto"/>
                    <w:bottom w:val="none" w:sz="0" w:space="0" w:color="auto"/>
                    <w:right w:val="none" w:sz="0" w:space="0" w:color="auto"/>
                  </w:divBdr>
                  <w:divsChild>
                    <w:div w:id="107165537">
                      <w:marLeft w:val="0"/>
                      <w:marRight w:val="0"/>
                      <w:marTop w:val="0"/>
                      <w:marBottom w:val="0"/>
                      <w:divBdr>
                        <w:top w:val="none" w:sz="0" w:space="0" w:color="auto"/>
                        <w:left w:val="none" w:sz="0" w:space="0" w:color="auto"/>
                        <w:bottom w:val="none" w:sz="0" w:space="0" w:color="auto"/>
                        <w:right w:val="none" w:sz="0" w:space="0" w:color="auto"/>
                      </w:divBdr>
                    </w:div>
                  </w:divsChild>
                </w:div>
                <w:div w:id="1029113447">
                  <w:marLeft w:val="0"/>
                  <w:marRight w:val="0"/>
                  <w:marTop w:val="0"/>
                  <w:marBottom w:val="0"/>
                  <w:divBdr>
                    <w:top w:val="none" w:sz="0" w:space="0" w:color="auto"/>
                    <w:left w:val="none" w:sz="0" w:space="0" w:color="auto"/>
                    <w:bottom w:val="none" w:sz="0" w:space="0" w:color="auto"/>
                    <w:right w:val="none" w:sz="0" w:space="0" w:color="auto"/>
                  </w:divBdr>
                  <w:divsChild>
                    <w:div w:id="2076004586">
                      <w:marLeft w:val="0"/>
                      <w:marRight w:val="0"/>
                      <w:marTop w:val="0"/>
                      <w:marBottom w:val="0"/>
                      <w:divBdr>
                        <w:top w:val="none" w:sz="0" w:space="0" w:color="auto"/>
                        <w:left w:val="none" w:sz="0" w:space="0" w:color="auto"/>
                        <w:bottom w:val="none" w:sz="0" w:space="0" w:color="auto"/>
                        <w:right w:val="none" w:sz="0" w:space="0" w:color="auto"/>
                      </w:divBdr>
                    </w:div>
                  </w:divsChild>
                </w:div>
                <w:div w:id="1148476260">
                  <w:marLeft w:val="0"/>
                  <w:marRight w:val="0"/>
                  <w:marTop w:val="0"/>
                  <w:marBottom w:val="0"/>
                  <w:divBdr>
                    <w:top w:val="none" w:sz="0" w:space="0" w:color="auto"/>
                    <w:left w:val="none" w:sz="0" w:space="0" w:color="auto"/>
                    <w:bottom w:val="none" w:sz="0" w:space="0" w:color="auto"/>
                    <w:right w:val="none" w:sz="0" w:space="0" w:color="auto"/>
                  </w:divBdr>
                  <w:divsChild>
                    <w:div w:id="1913542467">
                      <w:marLeft w:val="0"/>
                      <w:marRight w:val="0"/>
                      <w:marTop w:val="0"/>
                      <w:marBottom w:val="0"/>
                      <w:divBdr>
                        <w:top w:val="none" w:sz="0" w:space="0" w:color="auto"/>
                        <w:left w:val="none" w:sz="0" w:space="0" w:color="auto"/>
                        <w:bottom w:val="none" w:sz="0" w:space="0" w:color="auto"/>
                        <w:right w:val="none" w:sz="0" w:space="0" w:color="auto"/>
                      </w:divBdr>
                    </w:div>
                  </w:divsChild>
                </w:div>
                <w:div w:id="1346860070">
                  <w:marLeft w:val="0"/>
                  <w:marRight w:val="0"/>
                  <w:marTop w:val="0"/>
                  <w:marBottom w:val="0"/>
                  <w:divBdr>
                    <w:top w:val="none" w:sz="0" w:space="0" w:color="auto"/>
                    <w:left w:val="none" w:sz="0" w:space="0" w:color="auto"/>
                    <w:bottom w:val="none" w:sz="0" w:space="0" w:color="auto"/>
                    <w:right w:val="none" w:sz="0" w:space="0" w:color="auto"/>
                  </w:divBdr>
                  <w:divsChild>
                    <w:div w:id="1081176224">
                      <w:marLeft w:val="0"/>
                      <w:marRight w:val="0"/>
                      <w:marTop w:val="0"/>
                      <w:marBottom w:val="0"/>
                      <w:divBdr>
                        <w:top w:val="none" w:sz="0" w:space="0" w:color="auto"/>
                        <w:left w:val="none" w:sz="0" w:space="0" w:color="auto"/>
                        <w:bottom w:val="none" w:sz="0" w:space="0" w:color="auto"/>
                        <w:right w:val="none" w:sz="0" w:space="0" w:color="auto"/>
                      </w:divBdr>
                    </w:div>
                  </w:divsChild>
                </w:div>
                <w:div w:id="1633710845">
                  <w:marLeft w:val="0"/>
                  <w:marRight w:val="0"/>
                  <w:marTop w:val="0"/>
                  <w:marBottom w:val="0"/>
                  <w:divBdr>
                    <w:top w:val="none" w:sz="0" w:space="0" w:color="auto"/>
                    <w:left w:val="none" w:sz="0" w:space="0" w:color="auto"/>
                    <w:bottom w:val="none" w:sz="0" w:space="0" w:color="auto"/>
                    <w:right w:val="none" w:sz="0" w:space="0" w:color="auto"/>
                  </w:divBdr>
                  <w:divsChild>
                    <w:div w:id="759176840">
                      <w:marLeft w:val="0"/>
                      <w:marRight w:val="0"/>
                      <w:marTop w:val="0"/>
                      <w:marBottom w:val="0"/>
                      <w:divBdr>
                        <w:top w:val="none" w:sz="0" w:space="0" w:color="auto"/>
                        <w:left w:val="none" w:sz="0" w:space="0" w:color="auto"/>
                        <w:bottom w:val="none" w:sz="0" w:space="0" w:color="auto"/>
                        <w:right w:val="none" w:sz="0" w:space="0" w:color="auto"/>
                      </w:divBdr>
                    </w:div>
                  </w:divsChild>
                </w:div>
                <w:div w:id="1836996473">
                  <w:marLeft w:val="0"/>
                  <w:marRight w:val="0"/>
                  <w:marTop w:val="0"/>
                  <w:marBottom w:val="0"/>
                  <w:divBdr>
                    <w:top w:val="none" w:sz="0" w:space="0" w:color="auto"/>
                    <w:left w:val="none" w:sz="0" w:space="0" w:color="auto"/>
                    <w:bottom w:val="none" w:sz="0" w:space="0" w:color="auto"/>
                    <w:right w:val="none" w:sz="0" w:space="0" w:color="auto"/>
                  </w:divBdr>
                  <w:divsChild>
                    <w:div w:id="904488476">
                      <w:marLeft w:val="0"/>
                      <w:marRight w:val="0"/>
                      <w:marTop w:val="0"/>
                      <w:marBottom w:val="0"/>
                      <w:divBdr>
                        <w:top w:val="none" w:sz="0" w:space="0" w:color="auto"/>
                        <w:left w:val="none" w:sz="0" w:space="0" w:color="auto"/>
                        <w:bottom w:val="none" w:sz="0" w:space="0" w:color="auto"/>
                        <w:right w:val="none" w:sz="0" w:space="0" w:color="auto"/>
                      </w:divBdr>
                    </w:div>
                  </w:divsChild>
                </w:div>
                <w:div w:id="1891065018">
                  <w:marLeft w:val="0"/>
                  <w:marRight w:val="0"/>
                  <w:marTop w:val="0"/>
                  <w:marBottom w:val="0"/>
                  <w:divBdr>
                    <w:top w:val="none" w:sz="0" w:space="0" w:color="auto"/>
                    <w:left w:val="none" w:sz="0" w:space="0" w:color="auto"/>
                    <w:bottom w:val="none" w:sz="0" w:space="0" w:color="auto"/>
                    <w:right w:val="none" w:sz="0" w:space="0" w:color="auto"/>
                  </w:divBdr>
                  <w:divsChild>
                    <w:div w:id="7223756">
                      <w:marLeft w:val="0"/>
                      <w:marRight w:val="0"/>
                      <w:marTop w:val="0"/>
                      <w:marBottom w:val="0"/>
                      <w:divBdr>
                        <w:top w:val="none" w:sz="0" w:space="0" w:color="auto"/>
                        <w:left w:val="none" w:sz="0" w:space="0" w:color="auto"/>
                        <w:bottom w:val="none" w:sz="0" w:space="0" w:color="auto"/>
                        <w:right w:val="none" w:sz="0" w:space="0" w:color="auto"/>
                      </w:divBdr>
                    </w:div>
                  </w:divsChild>
                </w:div>
                <w:div w:id="2028864998">
                  <w:marLeft w:val="0"/>
                  <w:marRight w:val="0"/>
                  <w:marTop w:val="0"/>
                  <w:marBottom w:val="0"/>
                  <w:divBdr>
                    <w:top w:val="none" w:sz="0" w:space="0" w:color="auto"/>
                    <w:left w:val="none" w:sz="0" w:space="0" w:color="auto"/>
                    <w:bottom w:val="none" w:sz="0" w:space="0" w:color="auto"/>
                    <w:right w:val="none" w:sz="0" w:space="0" w:color="auto"/>
                  </w:divBdr>
                  <w:divsChild>
                    <w:div w:id="37165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43592">
          <w:marLeft w:val="0"/>
          <w:marRight w:val="0"/>
          <w:marTop w:val="0"/>
          <w:marBottom w:val="0"/>
          <w:divBdr>
            <w:top w:val="none" w:sz="0" w:space="0" w:color="auto"/>
            <w:left w:val="none" w:sz="0" w:space="0" w:color="auto"/>
            <w:bottom w:val="none" w:sz="0" w:space="0" w:color="auto"/>
            <w:right w:val="none" w:sz="0" w:space="0" w:color="auto"/>
          </w:divBdr>
        </w:div>
        <w:div w:id="1936665743">
          <w:marLeft w:val="0"/>
          <w:marRight w:val="0"/>
          <w:marTop w:val="0"/>
          <w:marBottom w:val="0"/>
          <w:divBdr>
            <w:top w:val="none" w:sz="0" w:space="0" w:color="auto"/>
            <w:left w:val="none" w:sz="0" w:space="0" w:color="auto"/>
            <w:bottom w:val="none" w:sz="0" w:space="0" w:color="auto"/>
            <w:right w:val="none" w:sz="0" w:space="0" w:color="auto"/>
          </w:divBdr>
        </w:div>
        <w:div w:id="2060589664">
          <w:marLeft w:val="0"/>
          <w:marRight w:val="0"/>
          <w:marTop w:val="0"/>
          <w:marBottom w:val="0"/>
          <w:divBdr>
            <w:top w:val="none" w:sz="0" w:space="0" w:color="auto"/>
            <w:left w:val="none" w:sz="0" w:space="0" w:color="auto"/>
            <w:bottom w:val="none" w:sz="0" w:space="0" w:color="auto"/>
            <w:right w:val="none" w:sz="0" w:space="0" w:color="auto"/>
          </w:divBdr>
        </w:div>
      </w:divsChild>
    </w:div>
    <w:div w:id="1564173178">
      <w:bodyDiv w:val="1"/>
      <w:marLeft w:val="0"/>
      <w:marRight w:val="0"/>
      <w:marTop w:val="0"/>
      <w:marBottom w:val="0"/>
      <w:divBdr>
        <w:top w:val="none" w:sz="0" w:space="0" w:color="auto"/>
        <w:left w:val="none" w:sz="0" w:space="0" w:color="auto"/>
        <w:bottom w:val="none" w:sz="0" w:space="0" w:color="auto"/>
        <w:right w:val="none" w:sz="0" w:space="0" w:color="auto"/>
      </w:divBdr>
      <w:divsChild>
        <w:div w:id="378285351">
          <w:marLeft w:val="0"/>
          <w:marRight w:val="0"/>
          <w:marTop w:val="0"/>
          <w:marBottom w:val="0"/>
          <w:divBdr>
            <w:top w:val="none" w:sz="0" w:space="0" w:color="auto"/>
            <w:left w:val="none" w:sz="0" w:space="0" w:color="auto"/>
            <w:bottom w:val="none" w:sz="0" w:space="0" w:color="auto"/>
            <w:right w:val="none" w:sz="0" w:space="0" w:color="auto"/>
          </w:divBdr>
        </w:div>
        <w:div w:id="1380278502">
          <w:marLeft w:val="0"/>
          <w:marRight w:val="0"/>
          <w:marTop w:val="0"/>
          <w:marBottom w:val="0"/>
          <w:divBdr>
            <w:top w:val="none" w:sz="0" w:space="0" w:color="auto"/>
            <w:left w:val="none" w:sz="0" w:space="0" w:color="auto"/>
            <w:bottom w:val="none" w:sz="0" w:space="0" w:color="auto"/>
            <w:right w:val="none" w:sz="0" w:space="0" w:color="auto"/>
          </w:divBdr>
        </w:div>
        <w:div w:id="1933199207">
          <w:marLeft w:val="0"/>
          <w:marRight w:val="0"/>
          <w:marTop w:val="0"/>
          <w:marBottom w:val="0"/>
          <w:divBdr>
            <w:top w:val="none" w:sz="0" w:space="0" w:color="auto"/>
            <w:left w:val="none" w:sz="0" w:space="0" w:color="auto"/>
            <w:bottom w:val="none" w:sz="0" w:space="0" w:color="auto"/>
            <w:right w:val="none" w:sz="0" w:space="0" w:color="auto"/>
          </w:divBdr>
        </w:div>
      </w:divsChild>
    </w:div>
    <w:div w:id="1569926123">
      <w:bodyDiv w:val="1"/>
      <w:marLeft w:val="0"/>
      <w:marRight w:val="0"/>
      <w:marTop w:val="0"/>
      <w:marBottom w:val="0"/>
      <w:divBdr>
        <w:top w:val="none" w:sz="0" w:space="0" w:color="auto"/>
        <w:left w:val="none" w:sz="0" w:space="0" w:color="auto"/>
        <w:bottom w:val="none" w:sz="0" w:space="0" w:color="auto"/>
        <w:right w:val="none" w:sz="0" w:space="0" w:color="auto"/>
      </w:divBdr>
    </w:div>
    <w:div w:id="1602907940">
      <w:bodyDiv w:val="1"/>
      <w:marLeft w:val="0"/>
      <w:marRight w:val="0"/>
      <w:marTop w:val="0"/>
      <w:marBottom w:val="0"/>
      <w:divBdr>
        <w:top w:val="none" w:sz="0" w:space="0" w:color="auto"/>
        <w:left w:val="none" w:sz="0" w:space="0" w:color="auto"/>
        <w:bottom w:val="none" w:sz="0" w:space="0" w:color="auto"/>
        <w:right w:val="none" w:sz="0" w:space="0" w:color="auto"/>
      </w:divBdr>
    </w:div>
    <w:div w:id="1612320489">
      <w:bodyDiv w:val="1"/>
      <w:marLeft w:val="0"/>
      <w:marRight w:val="0"/>
      <w:marTop w:val="0"/>
      <w:marBottom w:val="0"/>
      <w:divBdr>
        <w:top w:val="none" w:sz="0" w:space="0" w:color="auto"/>
        <w:left w:val="none" w:sz="0" w:space="0" w:color="auto"/>
        <w:bottom w:val="none" w:sz="0" w:space="0" w:color="auto"/>
        <w:right w:val="none" w:sz="0" w:space="0" w:color="auto"/>
      </w:divBdr>
    </w:div>
    <w:div w:id="1617324346">
      <w:bodyDiv w:val="1"/>
      <w:marLeft w:val="0"/>
      <w:marRight w:val="0"/>
      <w:marTop w:val="0"/>
      <w:marBottom w:val="0"/>
      <w:divBdr>
        <w:top w:val="none" w:sz="0" w:space="0" w:color="auto"/>
        <w:left w:val="none" w:sz="0" w:space="0" w:color="auto"/>
        <w:bottom w:val="none" w:sz="0" w:space="0" w:color="auto"/>
        <w:right w:val="none" w:sz="0" w:space="0" w:color="auto"/>
      </w:divBdr>
    </w:div>
    <w:div w:id="1635211865">
      <w:bodyDiv w:val="1"/>
      <w:marLeft w:val="0"/>
      <w:marRight w:val="0"/>
      <w:marTop w:val="0"/>
      <w:marBottom w:val="0"/>
      <w:divBdr>
        <w:top w:val="none" w:sz="0" w:space="0" w:color="auto"/>
        <w:left w:val="none" w:sz="0" w:space="0" w:color="auto"/>
        <w:bottom w:val="none" w:sz="0" w:space="0" w:color="auto"/>
        <w:right w:val="none" w:sz="0" w:space="0" w:color="auto"/>
      </w:divBdr>
    </w:div>
    <w:div w:id="1646818855">
      <w:bodyDiv w:val="1"/>
      <w:marLeft w:val="0"/>
      <w:marRight w:val="0"/>
      <w:marTop w:val="0"/>
      <w:marBottom w:val="0"/>
      <w:divBdr>
        <w:top w:val="none" w:sz="0" w:space="0" w:color="auto"/>
        <w:left w:val="none" w:sz="0" w:space="0" w:color="auto"/>
        <w:bottom w:val="none" w:sz="0" w:space="0" w:color="auto"/>
        <w:right w:val="none" w:sz="0" w:space="0" w:color="auto"/>
      </w:divBdr>
    </w:div>
    <w:div w:id="1649287423">
      <w:bodyDiv w:val="1"/>
      <w:marLeft w:val="0"/>
      <w:marRight w:val="0"/>
      <w:marTop w:val="0"/>
      <w:marBottom w:val="0"/>
      <w:divBdr>
        <w:top w:val="none" w:sz="0" w:space="0" w:color="auto"/>
        <w:left w:val="none" w:sz="0" w:space="0" w:color="auto"/>
        <w:bottom w:val="none" w:sz="0" w:space="0" w:color="auto"/>
        <w:right w:val="none" w:sz="0" w:space="0" w:color="auto"/>
      </w:divBdr>
    </w:div>
    <w:div w:id="1651519650">
      <w:bodyDiv w:val="1"/>
      <w:marLeft w:val="0"/>
      <w:marRight w:val="0"/>
      <w:marTop w:val="0"/>
      <w:marBottom w:val="0"/>
      <w:divBdr>
        <w:top w:val="none" w:sz="0" w:space="0" w:color="auto"/>
        <w:left w:val="none" w:sz="0" w:space="0" w:color="auto"/>
        <w:bottom w:val="none" w:sz="0" w:space="0" w:color="auto"/>
        <w:right w:val="none" w:sz="0" w:space="0" w:color="auto"/>
      </w:divBdr>
    </w:div>
    <w:div w:id="1653369286">
      <w:bodyDiv w:val="1"/>
      <w:marLeft w:val="0"/>
      <w:marRight w:val="0"/>
      <w:marTop w:val="0"/>
      <w:marBottom w:val="0"/>
      <w:divBdr>
        <w:top w:val="none" w:sz="0" w:space="0" w:color="auto"/>
        <w:left w:val="none" w:sz="0" w:space="0" w:color="auto"/>
        <w:bottom w:val="none" w:sz="0" w:space="0" w:color="auto"/>
        <w:right w:val="none" w:sz="0" w:space="0" w:color="auto"/>
      </w:divBdr>
    </w:div>
    <w:div w:id="1662125217">
      <w:bodyDiv w:val="1"/>
      <w:marLeft w:val="0"/>
      <w:marRight w:val="0"/>
      <w:marTop w:val="0"/>
      <w:marBottom w:val="0"/>
      <w:divBdr>
        <w:top w:val="none" w:sz="0" w:space="0" w:color="auto"/>
        <w:left w:val="none" w:sz="0" w:space="0" w:color="auto"/>
        <w:bottom w:val="none" w:sz="0" w:space="0" w:color="auto"/>
        <w:right w:val="none" w:sz="0" w:space="0" w:color="auto"/>
      </w:divBdr>
    </w:div>
    <w:div w:id="1667710377">
      <w:bodyDiv w:val="1"/>
      <w:marLeft w:val="0"/>
      <w:marRight w:val="0"/>
      <w:marTop w:val="0"/>
      <w:marBottom w:val="0"/>
      <w:divBdr>
        <w:top w:val="none" w:sz="0" w:space="0" w:color="auto"/>
        <w:left w:val="none" w:sz="0" w:space="0" w:color="auto"/>
        <w:bottom w:val="none" w:sz="0" w:space="0" w:color="auto"/>
        <w:right w:val="none" w:sz="0" w:space="0" w:color="auto"/>
      </w:divBdr>
    </w:div>
    <w:div w:id="1705329883">
      <w:bodyDiv w:val="1"/>
      <w:marLeft w:val="0"/>
      <w:marRight w:val="0"/>
      <w:marTop w:val="0"/>
      <w:marBottom w:val="0"/>
      <w:divBdr>
        <w:top w:val="none" w:sz="0" w:space="0" w:color="auto"/>
        <w:left w:val="none" w:sz="0" w:space="0" w:color="auto"/>
        <w:bottom w:val="none" w:sz="0" w:space="0" w:color="auto"/>
        <w:right w:val="none" w:sz="0" w:space="0" w:color="auto"/>
      </w:divBdr>
    </w:div>
    <w:div w:id="1714305949">
      <w:bodyDiv w:val="1"/>
      <w:marLeft w:val="0"/>
      <w:marRight w:val="0"/>
      <w:marTop w:val="0"/>
      <w:marBottom w:val="0"/>
      <w:divBdr>
        <w:top w:val="none" w:sz="0" w:space="0" w:color="auto"/>
        <w:left w:val="none" w:sz="0" w:space="0" w:color="auto"/>
        <w:bottom w:val="none" w:sz="0" w:space="0" w:color="auto"/>
        <w:right w:val="none" w:sz="0" w:space="0" w:color="auto"/>
      </w:divBdr>
    </w:div>
    <w:div w:id="1719083068">
      <w:bodyDiv w:val="1"/>
      <w:marLeft w:val="0"/>
      <w:marRight w:val="0"/>
      <w:marTop w:val="0"/>
      <w:marBottom w:val="0"/>
      <w:divBdr>
        <w:top w:val="none" w:sz="0" w:space="0" w:color="auto"/>
        <w:left w:val="none" w:sz="0" w:space="0" w:color="auto"/>
        <w:bottom w:val="none" w:sz="0" w:space="0" w:color="auto"/>
        <w:right w:val="none" w:sz="0" w:space="0" w:color="auto"/>
      </w:divBdr>
    </w:div>
    <w:div w:id="1727413736">
      <w:bodyDiv w:val="1"/>
      <w:marLeft w:val="0"/>
      <w:marRight w:val="0"/>
      <w:marTop w:val="0"/>
      <w:marBottom w:val="0"/>
      <w:divBdr>
        <w:top w:val="none" w:sz="0" w:space="0" w:color="auto"/>
        <w:left w:val="none" w:sz="0" w:space="0" w:color="auto"/>
        <w:bottom w:val="none" w:sz="0" w:space="0" w:color="auto"/>
        <w:right w:val="none" w:sz="0" w:space="0" w:color="auto"/>
      </w:divBdr>
    </w:div>
    <w:div w:id="1737392031">
      <w:bodyDiv w:val="1"/>
      <w:marLeft w:val="0"/>
      <w:marRight w:val="0"/>
      <w:marTop w:val="0"/>
      <w:marBottom w:val="0"/>
      <w:divBdr>
        <w:top w:val="none" w:sz="0" w:space="0" w:color="auto"/>
        <w:left w:val="none" w:sz="0" w:space="0" w:color="auto"/>
        <w:bottom w:val="none" w:sz="0" w:space="0" w:color="auto"/>
        <w:right w:val="none" w:sz="0" w:space="0" w:color="auto"/>
      </w:divBdr>
    </w:div>
    <w:div w:id="1740051716">
      <w:bodyDiv w:val="1"/>
      <w:marLeft w:val="0"/>
      <w:marRight w:val="0"/>
      <w:marTop w:val="0"/>
      <w:marBottom w:val="0"/>
      <w:divBdr>
        <w:top w:val="none" w:sz="0" w:space="0" w:color="auto"/>
        <w:left w:val="none" w:sz="0" w:space="0" w:color="auto"/>
        <w:bottom w:val="none" w:sz="0" w:space="0" w:color="auto"/>
        <w:right w:val="none" w:sz="0" w:space="0" w:color="auto"/>
      </w:divBdr>
    </w:div>
    <w:div w:id="1741442849">
      <w:bodyDiv w:val="1"/>
      <w:marLeft w:val="0"/>
      <w:marRight w:val="0"/>
      <w:marTop w:val="0"/>
      <w:marBottom w:val="0"/>
      <w:divBdr>
        <w:top w:val="none" w:sz="0" w:space="0" w:color="auto"/>
        <w:left w:val="none" w:sz="0" w:space="0" w:color="auto"/>
        <w:bottom w:val="none" w:sz="0" w:space="0" w:color="auto"/>
        <w:right w:val="none" w:sz="0" w:space="0" w:color="auto"/>
      </w:divBdr>
    </w:div>
    <w:div w:id="1746418164">
      <w:bodyDiv w:val="1"/>
      <w:marLeft w:val="0"/>
      <w:marRight w:val="0"/>
      <w:marTop w:val="0"/>
      <w:marBottom w:val="0"/>
      <w:divBdr>
        <w:top w:val="none" w:sz="0" w:space="0" w:color="auto"/>
        <w:left w:val="none" w:sz="0" w:space="0" w:color="auto"/>
        <w:bottom w:val="none" w:sz="0" w:space="0" w:color="auto"/>
        <w:right w:val="none" w:sz="0" w:space="0" w:color="auto"/>
      </w:divBdr>
    </w:div>
    <w:div w:id="1755976650">
      <w:bodyDiv w:val="1"/>
      <w:marLeft w:val="0"/>
      <w:marRight w:val="0"/>
      <w:marTop w:val="0"/>
      <w:marBottom w:val="0"/>
      <w:divBdr>
        <w:top w:val="none" w:sz="0" w:space="0" w:color="auto"/>
        <w:left w:val="none" w:sz="0" w:space="0" w:color="auto"/>
        <w:bottom w:val="none" w:sz="0" w:space="0" w:color="auto"/>
        <w:right w:val="none" w:sz="0" w:space="0" w:color="auto"/>
      </w:divBdr>
    </w:div>
    <w:div w:id="1764035831">
      <w:bodyDiv w:val="1"/>
      <w:marLeft w:val="0"/>
      <w:marRight w:val="0"/>
      <w:marTop w:val="0"/>
      <w:marBottom w:val="0"/>
      <w:divBdr>
        <w:top w:val="none" w:sz="0" w:space="0" w:color="auto"/>
        <w:left w:val="none" w:sz="0" w:space="0" w:color="auto"/>
        <w:bottom w:val="none" w:sz="0" w:space="0" w:color="auto"/>
        <w:right w:val="none" w:sz="0" w:space="0" w:color="auto"/>
      </w:divBdr>
    </w:div>
    <w:div w:id="1774276636">
      <w:bodyDiv w:val="1"/>
      <w:marLeft w:val="0"/>
      <w:marRight w:val="0"/>
      <w:marTop w:val="0"/>
      <w:marBottom w:val="0"/>
      <w:divBdr>
        <w:top w:val="none" w:sz="0" w:space="0" w:color="auto"/>
        <w:left w:val="none" w:sz="0" w:space="0" w:color="auto"/>
        <w:bottom w:val="none" w:sz="0" w:space="0" w:color="auto"/>
        <w:right w:val="none" w:sz="0" w:space="0" w:color="auto"/>
      </w:divBdr>
    </w:div>
    <w:div w:id="1778792107">
      <w:bodyDiv w:val="1"/>
      <w:marLeft w:val="0"/>
      <w:marRight w:val="0"/>
      <w:marTop w:val="0"/>
      <w:marBottom w:val="0"/>
      <w:divBdr>
        <w:top w:val="none" w:sz="0" w:space="0" w:color="auto"/>
        <w:left w:val="none" w:sz="0" w:space="0" w:color="auto"/>
        <w:bottom w:val="none" w:sz="0" w:space="0" w:color="auto"/>
        <w:right w:val="none" w:sz="0" w:space="0" w:color="auto"/>
      </w:divBdr>
    </w:div>
    <w:div w:id="1778862612">
      <w:bodyDiv w:val="1"/>
      <w:marLeft w:val="0"/>
      <w:marRight w:val="0"/>
      <w:marTop w:val="0"/>
      <w:marBottom w:val="0"/>
      <w:divBdr>
        <w:top w:val="none" w:sz="0" w:space="0" w:color="auto"/>
        <w:left w:val="none" w:sz="0" w:space="0" w:color="auto"/>
        <w:bottom w:val="none" w:sz="0" w:space="0" w:color="auto"/>
        <w:right w:val="none" w:sz="0" w:space="0" w:color="auto"/>
      </w:divBdr>
    </w:div>
    <w:div w:id="1784498007">
      <w:bodyDiv w:val="1"/>
      <w:marLeft w:val="0"/>
      <w:marRight w:val="0"/>
      <w:marTop w:val="0"/>
      <w:marBottom w:val="0"/>
      <w:divBdr>
        <w:top w:val="none" w:sz="0" w:space="0" w:color="auto"/>
        <w:left w:val="none" w:sz="0" w:space="0" w:color="auto"/>
        <w:bottom w:val="none" w:sz="0" w:space="0" w:color="auto"/>
        <w:right w:val="none" w:sz="0" w:space="0" w:color="auto"/>
      </w:divBdr>
    </w:div>
    <w:div w:id="1790465843">
      <w:bodyDiv w:val="1"/>
      <w:marLeft w:val="0"/>
      <w:marRight w:val="0"/>
      <w:marTop w:val="0"/>
      <w:marBottom w:val="0"/>
      <w:divBdr>
        <w:top w:val="none" w:sz="0" w:space="0" w:color="auto"/>
        <w:left w:val="none" w:sz="0" w:space="0" w:color="auto"/>
        <w:bottom w:val="none" w:sz="0" w:space="0" w:color="auto"/>
        <w:right w:val="none" w:sz="0" w:space="0" w:color="auto"/>
      </w:divBdr>
    </w:div>
    <w:div w:id="1790977103">
      <w:bodyDiv w:val="1"/>
      <w:marLeft w:val="0"/>
      <w:marRight w:val="0"/>
      <w:marTop w:val="0"/>
      <w:marBottom w:val="0"/>
      <w:divBdr>
        <w:top w:val="none" w:sz="0" w:space="0" w:color="auto"/>
        <w:left w:val="none" w:sz="0" w:space="0" w:color="auto"/>
        <w:bottom w:val="none" w:sz="0" w:space="0" w:color="auto"/>
        <w:right w:val="none" w:sz="0" w:space="0" w:color="auto"/>
      </w:divBdr>
    </w:div>
    <w:div w:id="1821921039">
      <w:bodyDiv w:val="1"/>
      <w:marLeft w:val="0"/>
      <w:marRight w:val="0"/>
      <w:marTop w:val="0"/>
      <w:marBottom w:val="0"/>
      <w:divBdr>
        <w:top w:val="none" w:sz="0" w:space="0" w:color="auto"/>
        <w:left w:val="none" w:sz="0" w:space="0" w:color="auto"/>
        <w:bottom w:val="none" w:sz="0" w:space="0" w:color="auto"/>
        <w:right w:val="none" w:sz="0" w:space="0" w:color="auto"/>
      </w:divBdr>
    </w:div>
    <w:div w:id="1848865146">
      <w:bodyDiv w:val="1"/>
      <w:marLeft w:val="0"/>
      <w:marRight w:val="0"/>
      <w:marTop w:val="0"/>
      <w:marBottom w:val="0"/>
      <w:divBdr>
        <w:top w:val="none" w:sz="0" w:space="0" w:color="auto"/>
        <w:left w:val="none" w:sz="0" w:space="0" w:color="auto"/>
        <w:bottom w:val="none" w:sz="0" w:space="0" w:color="auto"/>
        <w:right w:val="none" w:sz="0" w:space="0" w:color="auto"/>
      </w:divBdr>
    </w:div>
    <w:div w:id="1849101015">
      <w:bodyDiv w:val="1"/>
      <w:marLeft w:val="0"/>
      <w:marRight w:val="0"/>
      <w:marTop w:val="0"/>
      <w:marBottom w:val="0"/>
      <w:divBdr>
        <w:top w:val="none" w:sz="0" w:space="0" w:color="auto"/>
        <w:left w:val="none" w:sz="0" w:space="0" w:color="auto"/>
        <w:bottom w:val="none" w:sz="0" w:space="0" w:color="auto"/>
        <w:right w:val="none" w:sz="0" w:space="0" w:color="auto"/>
      </w:divBdr>
    </w:div>
    <w:div w:id="1860266985">
      <w:bodyDiv w:val="1"/>
      <w:marLeft w:val="0"/>
      <w:marRight w:val="0"/>
      <w:marTop w:val="0"/>
      <w:marBottom w:val="0"/>
      <w:divBdr>
        <w:top w:val="none" w:sz="0" w:space="0" w:color="auto"/>
        <w:left w:val="none" w:sz="0" w:space="0" w:color="auto"/>
        <w:bottom w:val="none" w:sz="0" w:space="0" w:color="auto"/>
        <w:right w:val="none" w:sz="0" w:space="0" w:color="auto"/>
      </w:divBdr>
    </w:div>
    <w:div w:id="1862549151">
      <w:bodyDiv w:val="1"/>
      <w:marLeft w:val="0"/>
      <w:marRight w:val="0"/>
      <w:marTop w:val="0"/>
      <w:marBottom w:val="0"/>
      <w:divBdr>
        <w:top w:val="none" w:sz="0" w:space="0" w:color="auto"/>
        <w:left w:val="none" w:sz="0" w:space="0" w:color="auto"/>
        <w:bottom w:val="none" w:sz="0" w:space="0" w:color="auto"/>
        <w:right w:val="none" w:sz="0" w:space="0" w:color="auto"/>
      </w:divBdr>
      <w:divsChild>
        <w:div w:id="378089480">
          <w:marLeft w:val="0"/>
          <w:marRight w:val="0"/>
          <w:marTop w:val="0"/>
          <w:marBottom w:val="0"/>
          <w:divBdr>
            <w:top w:val="none" w:sz="0" w:space="0" w:color="auto"/>
            <w:left w:val="none" w:sz="0" w:space="0" w:color="auto"/>
            <w:bottom w:val="none" w:sz="0" w:space="0" w:color="auto"/>
            <w:right w:val="none" w:sz="0" w:space="0" w:color="auto"/>
          </w:divBdr>
          <w:divsChild>
            <w:div w:id="67850810">
              <w:marLeft w:val="0"/>
              <w:marRight w:val="0"/>
              <w:marTop w:val="0"/>
              <w:marBottom w:val="0"/>
              <w:divBdr>
                <w:top w:val="none" w:sz="0" w:space="0" w:color="auto"/>
                <w:left w:val="none" w:sz="0" w:space="0" w:color="auto"/>
                <w:bottom w:val="none" w:sz="0" w:space="0" w:color="auto"/>
                <w:right w:val="none" w:sz="0" w:space="0" w:color="auto"/>
              </w:divBdr>
            </w:div>
            <w:div w:id="171068679">
              <w:marLeft w:val="0"/>
              <w:marRight w:val="0"/>
              <w:marTop w:val="0"/>
              <w:marBottom w:val="0"/>
              <w:divBdr>
                <w:top w:val="none" w:sz="0" w:space="0" w:color="auto"/>
                <w:left w:val="none" w:sz="0" w:space="0" w:color="auto"/>
                <w:bottom w:val="none" w:sz="0" w:space="0" w:color="auto"/>
                <w:right w:val="none" w:sz="0" w:space="0" w:color="auto"/>
              </w:divBdr>
            </w:div>
            <w:div w:id="218790968">
              <w:marLeft w:val="0"/>
              <w:marRight w:val="0"/>
              <w:marTop w:val="0"/>
              <w:marBottom w:val="0"/>
              <w:divBdr>
                <w:top w:val="none" w:sz="0" w:space="0" w:color="auto"/>
                <w:left w:val="none" w:sz="0" w:space="0" w:color="auto"/>
                <w:bottom w:val="none" w:sz="0" w:space="0" w:color="auto"/>
                <w:right w:val="none" w:sz="0" w:space="0" w:color="auto"/>
              </w:divBdr>
            </w:div>
            <w:div w:id="499855774">
              <w:marLeft w:val="0"/>
              <w:marRight w:val="0"/>
              <w:marTop w:val="0"/>
              <w:marBottom w:val="0"/>
              <w:divBdr>
                <w:top w:val="none" w:sz="0" w:space="0" w:color="auto"/>
                <w:left w:val="none" w:sz="0" w:space="0" w:color="auto"/>
                <w:bottom w:val="none" w:sz="0" w:space="0" w:color="auto"/>
                <w:right w:val="none" w:sz="0" w:space="0" w:color="auto"/>
              </w:divBdr>
            </w:div>
            <w:div w:id="804348905">
              <w:marLeft w:val="0"/>
              <w:marRight w:val="0"/>
              <w:marTop w:val="0"/>
              <w:marBottom w:val="0"/>
              <w:divBdr>
                <w:top w:val="none" w:sz="0" w:space="0" w:color="auto"/>
                <w:left w:val="none" w:sz="0" w:space="0" w:color="auto"/>
                <w:bottom w:val="none" w:sz="0" w:space="0" w:color="auto"/>
                <w:right w:val="none" w:sz="0" w:space="0" w:color="auto"/>
              </w:divBdr>
            </w:div>
            <w:div w:id="2065331492">
              <w:marLeft w:val="0"/>
              <w:marRight w:val="0"/>
              <w:marTop w:val="0"/>
              <w:marBottom w:val="0"/>
              <w:divBdr>
                <w:top w:val="none" w:sz="0" w:space="0" w:color="auto"/>
                <w:left w:val="none" w:sz="0" w:space="0" w:color="auto"/>
                <w:bottom w:val="none" w:sz="0" w:space="0" w:color="auto"/>
                <w:right w:val="none" w:sz="0" w:space="0" w:color="auto"/>
              </w:divBdr>
            </w:div>
          </w:divsChild>
        </w:div>
        <w:div w:id="1751462398">
          <w:marLeft w:val="0"/>
          <w:marRight w:val="0"/>
          <w:marTop w:val="0"/>
          <w:marBottom w:val="0"/>
          <w:divBdr>
            <w:top w:val="none" w:sz="0" w:space="0" w:color="auto"/>
            <w:left w:val="none" w:sz="0" w:space="0" w:color="auto"/>
            <w:bottom w:val="none" w:sz="0" w:space="0" w:color="auto"/>
            <w:right w:val="none" w:sz="0" w:space="0" w:color="auto"/>
          </w:divBdr>
          <w:divsChild>
            <w:div w:id="2736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23910">
      <w:bodyDiv w:val="1"/>
      <w:marLeft w:val="0"/>
      <w:marRight w:val="0"/>
      <w:marTop w:val="0"/>
      <w:marBottom w:val="0"/>
      <w:divBdr>
        <w:top w:val="none" w:sz="0" w:space="0" w:color="auto"/>
        <w:left w:val="none" w:sz="0" w:space="0" w:color="auto"/>
        <w:bottom w:val="none" w:sz="0" w:space="0" w:color="auto"/>
        <w:right w:val="none" w:sz="0" w:space="0" w:color="auto"/>
      </w:divBdr>
    </w:div>
    <w:div w:id="1885021367">
      <w:bodyDiv w:val="1"/>
      <w:marLeft w:val="0"/>
      <w:marRight w:val="0"/>
      <w:marTop w:val="0"/>
      <w:marBottom w:val="0"/>
      <w:divBdr>
        <w:top w:val="none" w:sz="0" w:space="0" w:color="auto"/>
        <w:left w:val="none" w:sz="0" w:space="0" w:color="auto"/>
        <w:bottom w:val="none" w:sz="0" w:space="0" w:color="auto"/>
        <w:right w:val="none" w:sz="0" w:space="0" w:color="auto"/>
      </w:divBdr>
    </w:div>
    <w:div w:id="1918512058">
      <w:bodyDiv w:val="1"/>
      <w:marLeft w:val="0"/>
      <w:marRight w:val="0"/>
      <w:marTop w:val="0"/>
      <w:marBottom w:val="0"/>
      <w:divBdr>
        <w:top w:val="none" w:sz="0" w:space="0" w:color="auto"/>
        <w:left w:val="none" w:sz="0" w:space="0" w:color="auto"/>
        <w:bottom w:val="none" w:sz="0" w:space="0" w:color="auto"/>
        <w:right w:val="none" w:sz="0" w:space="0" w:color="auto"/>
      </w:divBdr>
    </w:div>
    <w:div w:id="1924293159">
      <w:bodyDiv w:val="1"/>
      <w:marLeft w:val="0"/>
      <w:marRight w:val="0"/>
      <w:marTop w:val="0"/>
      <w:marBottom w:val="0"/>
      <w:divBdr>
        <w:top w:val="none" w:sz="0" w:space="0" w:color="auto"/>
        <w:left w:val="none" w:sz="0" w:space="0" w:color="auto"/>
        <w:bottom w:val="none" w:sz="0" w:space="0" w:color="auto"/>
        <w:right w:val="none" w:sz="0" w:space="0" w:color="auto"/>
      </w:divBdr>
      <w:divsChild>
        <w:div w:id="391656164">
          <w:marLeft w:val="0"/>
          <w:marRight w:val="0"/>
          <w:marTop w:val="0"/>
          <w:marBottom w:val="0"/>
          <w:divBdr>
            <w:top w:val="none" w:sz="0" w:space="0" w:color="auto"/>
            <w:left w:val="none" w:sz="0" w:space="0" w:color="auto"/>
            <w:bottom w:val="none" w:sz="0" w:space="0" w:color="auto"/>
            <w:right w:val="none" w:sz="0" w:space="0" w:color="auto"/>
          </w:divBdr>
        </w:div>
        <w:div w:id="851646795">
          <w:marLeft w:val="0"/>
          <w:marRight w:val="0"/>
          <w:marTop w:val="0"/>
          <w:marBottom w:val="0"/>
          <w:divBdr>
            <w:top w:val="none" w:sz="0" w:space="0" w:color="auto"/>
            <w:left w:val="none" w:sz="0" w:space="0" w:color="auto"/>
            <w:bottom w:val="none" w:sz="0" w:space="0" w:color="auto"/>
            <w:right w:val="none" w:sz="0" w:space="0" w:color="auto"/>
          </w:divBdr>
        </w:div>
        <w:div w:id="926576243">
          <w:marLeft w:val="0"/>
          <w:marRight w:val="0"/>
          <w:marTop w:val="0"/>
          <w:marBottom w:val="0"/>
          <w:divBdr>
            <w:top w:val="none" w:sz="0" w:space="0" w:color="auto"/>
            <w:left w:val="none" w:sz="0" w:space="0" w:color="auto"/>
            <w:bottom w:val="none" w:sz="0" w:space="0" w:color="auto"/>
            <w:right w:val="none" w:sz="0" w:space="0" w:color="auto"/>
          </w:divBdr>
          <w:divsChild>
            <w:div w:id="1013074343">
              <w:marLeft w:val="0"/>
              <w:marRight w:val="0"/>
              <w:marTop w:val="30"/>
              <w:marBottom w:val="30"/>
              <w:divBdr>
                <w:top w:val="none" w:sz="0" w:space="0" w:color="auto"/>
                <w:left w:val="none" w:sz="0" w:space="0" w:color="auto"/>
                <w:bottom w:val="none" w:sz="0" w:space="0" w:color="auto"/>
                <w:right w:val="none" w:sz="0" w:space="0" w:color="auto"/>
              </w:divBdr>
              <w:divsChild>
                <w:div w:id="13962688">
                  <w:marLeft w:val="0"/>
                  <w:marRight w:val="0"/>
                  <w:marTop w:val="0"/>
                  <w:marBottom w:val="0"/>
                  <w:divBdr>
                    <w:top w:val="none" w:sz="0" w:space="0" w:color="auto"/>
                    <w:left w:val="none" w:sz="0" w:space="0" w:color="auto"/>
                    <w:bottom w:val="none" w:sz="0" w:space="0" w:color="auto"/>
                    <w:right w:val="none" w:sz="0" w:space="0" w:color="auto"/>
                  </w:divBdr>
                  <w:divsChild>
                    <w:div w:id="437798770">
                      <w:marLeft w:val="0"/>
                      <w:marRight w:val="0"/>
                      <w:marTop w:val="0"/>
                      <w:marBottom w:val="0"/>
                      <w:divBdr>
                        <w:top w:val="none" w:sz="0" w:space="0" w:color="auto"/>
                        <w:left w:val="none" w:sz="0" w:space="0" w:color="auto"/>
                        <w:bottom w:val="none" w:sz="0" w:space="0" w:color="auto"/>
                        <w:right w:val="none" w:sz="0" w:space="0" w:color="auto"/>
                      </w:divBdr>
                    </w:div>
                  </w:divsChild>
                </w:div>
                <w:div w:id="205794727">
                  <w:marLeft w:val="0"/>
                  <w:marRight w:val="0"/>
                  <w:marTop w:val="0"/>
                  <w:marBottom w:val="0"/>
                  <w:divBdr>
                    <w:top w:val="none" w:sz="0" w:space="0" w:color="auto"/>
                    <w:left w:val="none" w:sz="0" w:space="0" w:color="auto"/>
                    <w:bottom w:val="none" w:sz="0" w:space="0" w:color="auto"/>
                    <w:right w:val="none" w:sz="0" w:space="0" w:color="auto"/>
                  </w:divBdr>
                  <w:divsChild>
                    <w:div w:id="121384873">
                      <w:marLeft w:val="0"/>
                      <w:marRight w:val="0"/>
                      <w:marTop w:val="0"/>
                      <w:marBottom w:val="0"/>
                      <w:divBdr>
                        <w:top w:val="none" w:sz="0" w:space="0" w:color="auto"/>
                        <w:left w:val="none" w:sz="0" w:space="0" w:color="auto"/>
                        <w:bottom w:val="none" w:sz="0" w:space="0" w:color="auto"/>
                        <w:right w:val="none" w:sz="0" w:space="0" w:color="auto"/>
                      </w:divBdr>
                    </w:div>
                  </w:divsChild>
                </w:div>
                <w:div w:id="419957460">
                  <w:marLeft w:val="0"/>
                  <w:marRight w:val="0"/>
                  <w:marTop w:val="0"/>
                  <w:marBottom w:val="0"/>
                  <w:divBdr>
                    <w:top w:val="none" w:sz="0" w:space="0" w:color="auto"/>
                    <w:left w:val="none" w:sz="0" w:space="0" w:color="auto"/>
                    <w:bottom w:val="none" w:sz="0" w:space="0" w:color="auto"/>
                    <w:right w:val="none" w:sz="0" w:space="0" w:color="auto"/>
                  </w:divBdr>
                  <w:divsChild>
                    <w:div w:id="742989627">
                      <w:marLeft w:val="0"/>
                      <w:marRight w:val="0"/>
                      <w:marTop w:val="0"/>
                      <w:marBottom w:val="0"/>
                      <w:divBdr>
                        <w:top w:val="none" w:sz="0" w:space="0" w:color="auto"/>
                        <w:left w:val="none" w:sz="0" w:space="0" w:color="auto"/>
                        <w:bottom w:val="none" w:sz="0" w:space="0" w:color="auto"/>
                        <w:right w:val="none" w:sz="0" w:space="0" w:color="auto"/>
                      </w:divBdr>
                    </w:div>
                  </w:divsChild>
                </w:div>
                <w:div w:id="595747511">
                  <w:marLeft w:val="0"/>
                  <w:marRight w:val="0"/>
                  <w:marTop w:val="0"/>
                  <w:marBottom w:val="0"/>
                  <w:divBdr>
                    <w:top w:val="none" w:sz="0" w:space="0" w:color="auto"/>
                    <w:left w:val="none" w:sz="0" w:space="0" w:color="auto"/>
                    <w:bottom w:val="none" w:sz="0" w:space="0" w:color="auto"/>
                    <w:right w:val="none" w:sz="0" w:space="0" w:color="auto"/>
                  </w:divBdr>
                  <w:divsChild>
                    <w:div w:id="1276325185">
                      <w:marLeft w:val="0"/>
                      <w:marRight w:val="0"/>
                      <w:marTop w:val="0"/>
                      <w:marBottom w:val="0"/>
                      <w:divBdr>
                        <w:top w:val="none" w:sz="0" w:space="0" w:color="auto"/>
                        <w:left w:val="none" w:sz="0" w:space="0" w:color="auto"/>
                        <w:bottom w:val="none" w:sz="0" w:space="0" w:color="auto"/>
                        <w:right w:val="none" w:sz="0" w:space="0" w:color="auto"/>
                      </w:divBdr>
                    </w:div>
                  </w:divsChild>
                </w:div>
                <w:div w:id="1029456227">
                  <w:marLeft w:val="0"/>
                  <w:marRight w:val="0"/>
                  <w:marTop w:val="0"/>
                  <w:marBottom w:val="0"/>
                  <w:divBdr>
                    <w:top w:val="none" w:sz="0" w:space="0" w:color="auto"/>
                    <w:left w:val="none" w:sz="0" w:space="0" w:color="auto"/>
                    <w:bottom w:val="none" w:sz="0" w:space="0" w:color="auto"/>
                    <w:right w:val="none" w:sz="0" w:space="0" w:color="auto"/>
                  </w:divBdr>
                  <w:divsChild>
                    <w:div w:id="1599021694">
                      <w:marLeft w:val="0"/>
                      <w:marRight w:val="0"/>
                      <w:marTop w:val="0"/>
                      <w:marBottom w:val="0"/>
                      <w:divBdr>
                        <w:top w:val="none" w:sz="0" w:space="0" w:color="auto"/>
                        <w:left w:val="none" w:sz="0" w:space="0" w:color="auto"/>
                        <w:bottom w:val="none" w:sz="0" w:space="0" w:color="auto"/>
                        <w:right w:val="none" w:sz="0" w:space="0" w:color="auto"/>
                      </w:divBdr>
                    </w:div>
                  </w:divsChild>
                </w:div>
                <w:div w:id="1253707105">
                  <w:marLeft w:val="0"/>
                  <w:marRight w:val="0"/>
                  <w:marTop w:val="0"/>
                  <w:marBottom w:val="0"/>
                  <w:divBdr>
                    <w:top w:val="none" w:sz="0" w:space="0" w:color="auto"/>
                    <w:left w:val="none" w:sz="0" w:space="0" w:color="auto"/>
                    <w:bottom w:val="none" w:sz="0" w:space="0" w:color="auto"/>
                    <w:right w:val="none" w:sz="0" w:space="0" w:color="auto"/>
                  </w:divBdr>
                  <w:divsChild>
                    <w:div w:id="486480122">
                      <w:marLeft w:val="0"/>
                      <w:marRight w:val="0"/>
                      <w:marTop w:val="0"/>
                      <w:marBottom w:val="0"/>
                      <w:divBdr>
                        <w:top w:val="none" w:sz="0" w:space="0" w:color="auto"/>
                        <w:left w:val="none" w:sz="0" w:space="0" w:color="auto"/>
                        <w:bottom w:val="none" w:sz="0" w:space="0" w:color="auto"/>
                        <w:right w:val="none" w:sz="0" w:space="0" w:color="auto"/>
                      </w:divBdr>
                    </w:div>
                  </w:divsChild>
                </w:div>
                <w:div w:id="1648977585">
                  <w:marLeft w:val="0"/>
                  <w:marRight w:val="0"/>
                  <w:marTop w:val="0"/>
                  <w:marBottom w:val="0"/>
                  <w:divBdr>
                    <w:top w:val="none" w:sz="0" w:space="0" w:color="auto"/>
                    <w:left w:val="none" w:sz="0" w:space="0" w:color="auto"/>
                    <w:bottom w:val="none" w:sz="0" w:space="0" w:color="auto"/>
                    <w:right w:val="none" w:sz="0" w:space="0" w:color="auto"/>
                  </w:divBdr>
                  <w:divsChild>
                    <w:div w:id="1312440160">
                      <w:marLeft w:val="0"/>
                      <w:marRight w:val="0"/>
                      <w:marTop w:val="0"/>
                      <w:marBottom w:val="0"/>
                      <w:divBdr>
                        <w:top w:val="none" w:sz="0" w:space="0" w:color="auto"/>
                        <w:left w:val="none" w:sz="0" w:space="0" w:color="auto"/>
                        <w:bottom w:val="none" w:sz="0" w:space="0" w:color="auto"/>
                        <w:right w:val="none" w:sz="0" w:space="0" w:color="auto"/>
                      </w:divBdr>
                    </w:div>
                  </w:divsChild>
                </w:div>
                <w:div w:id="1702853321">
                  <w:marLeft w:val="0"/>
                  <w:marRight w:val="0"/>
                  <w:marTop w:val="0"/>
                  <w:marBottom w:val="0"/>
                  <w:divBdr>
                    <w:top w:val="none" w:sz="0" w:space="0" w:color="auto"/>
                    <w:left w:val="none" w:sz="0" w:space="0" w:color="auto"/>
                    <w:bottom w:val="none" w:sz="0" w:space="0" w:color="auto"/>
                    <w:right w:val="none" w:sz="0" w:space="0" w:color="auto"/>
                  </w:divBdr>
                  <w:divsChild>
                    <w:div w:id="978845829">
                      <w:marLeft w:val="0"/>
                      <w:marRight w:val="0"/>
                      <w:marTop w:val="0"/>
                      <w:marBottom w:val="0"/>
                      <w:divBdr>
                        <w:top w:val="none" w:sz="0" w:space="0" w:color="auto"/>
                        <w:left w:val="none" w:sz="0" w:space="0" w:color="auto"/>
                        <w:bottom w:val="none" w:sz="0" w:space="0" w:color="auto"/>
                        <w:right w:val="none" w:sz="0" w:space="0" w:color="auto"/>
                      </w:divBdr>
                    </w:div>
                  </w:divsChild>
                </w:div>
                <w:div w:id="2008821657">
                  <w:marLeft w:val="0"/>
                  <w:marRight w:val="0"/>
                  <w:marTop w:val="0"/>
                  <w:marBottom w:val="0"/>
                  <w:divBdr>
                    <w:top w:val="none" w:sz="0" w:space="0" w:color="auto"/>
                    <w:left w:val="none" w:sz="0" w:space="0" w:color="auto"/>
                    <w:bottom w:val="none" w:sz="0" w:space="0" w:color="auto"/>
                    <w:right w:val="none" w:sz="0" w:space="0" w:color="auto"/>
                  </w:divBdr>
                  <w:divsChild>
                    <w:div w:id="20013459">
                      <w:marLeft w:val="0"/>
                      <w:marRight w:val="0"/>
                      <w:marTop w:val="0"/>
                      <w:marBottom w:val="0"/>
                      <w:divBdr>
                        <w:top w:val="none" w:sz="0" w:space="0" w:color="auto"/>
                        <w:left w:val="none" w:sz="0" w:space="0" w:color="auto"/>
                        <w:bottom w:val="none" w:sz="0" w:space="0" w:color="auto"/>
                        <w:right w:val="none" w:sz="0" w:space="0" w:color="auto"/>
                      </w:divBdr>
                    </w:div>
                  </w:divsChild>
                </w:div>
                <w:div w:id="2097285670">
                  <w:marLeft w:val="0"/>
                  <w:marRight w:val="0"/>
                  <w:marTop w:val="0"/>
                  <w:marBottom w:val="0"/>
                  <w:divBdr>
                    <w:top w:val="none" w:sz="0" w:space="0" w:color="auto"/>
                    <w:left w:val="none" w:sz="0" w:space="0" w:color="auto"/>
                    <w:bottom w:val="none" w:sz="0" w:space="0" w:color="auto"/>
                    <w:right w:val="none" w:sz="0" w:space="0" w:color="auto"/>
                  </w:divBdr>
                  <w:divsChild>
                    <w:div w:id="536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9520">
          <w:marLeft w:val="0"/>
          <w:marRight w:val="0"/>
          <w:marTop w:val="0"/>
          <w:marBottom w:val="0"/>
          <w:divBdr>
            <w:top w:val="none" w:sz="0" w:space="0" w:color="auto"/>
            <w:left w:val="none" w:sz="0" w:space="0" w:color="auto"/>
            <w:bottom w:val="none" w:sz="0" w:space="0" w:color="auto"/>
            <w:right w:val="none" w:sz="0" w:space="0" w:color="auto"/>
          </w:divBdr>
        </w:div>
        <w:div w:id="1370685785">
          <w:marLeft w:val="0"/>
          <w:marRight w:val="0"/>
          <w:marTop w:val="0"/>
          <w:marBottom w:val="0"/>
          <w:divBdr>
            <w:top w:val="none" w:sz="0" w:space="0" w:color="auto"/>
            <w:left w:val="none" w:sz="0" w:space="0" w:color="auto"/>
            <w:bottom w:val="none" w:sz="0" w:space="0" w:color="auto"/>
            <w:right w:val="none" w:sz="0" w:space="0" w:color="auto"/>
          </w:divBdr>
        </w:div>
        <w:div w:id="1393313898">
          <w:marLeft w:val="0"/>
          <w:marRight w:val="0"/>
          <w:marTop w:val="0"/>
          <w:marBottom w:val="0"/>
          <w:divBdr>
            <w:top w:val="none" w:sz="0" w:space="0" w:color="auto"/>
            <w:left w:val="none" w:sz="0" w:space="0" w:color="auto"/>
            <w:bottom w:val="none" w:sz="0" w:space="0" w:color="auto"/>
            <w:right w:val="none" w:sz="0" w:space="0" w:color="auto"/>
          </w:divBdr>
        </w:div>
        <w:div w:id="1512911884">
          <w:marLeft w:val="0"/>
          <w:marRight w:val="0"/>
          <w:marTop w:val="0"/>
          <w:marBottom w:val="0"/>
          <w:divBdr>
            <w:top w:val="none" w:sz="0" w:space="0" w:color="auto"/>
            <w:left w:val="none" w:sz="0" w:space="0" w:color="auto"/>
            <w:bottom w:val="none" w:sz="0" w:space="0" w:color="auto"/>
            <w:right w:val="none" w:sz="0" w:space="0" w:color="auto"/>
          </w:divBdr>
        </w:div>
      </w:divsChild>
    </w:div>
    <w:div w:id="1926575809">
      <w:bodyDiv w:val="1"/>
      <w:marLeft w:val="0"/>
      <w:marRight w:val="0"/>
      <w:marTop w:val="0"/>
      <w:marBottom w:val="0"/>
      <w:divBdr>
        <w:top w:val="none" w:sz="0" w:space="0" w:color="auto"/>
        <w:left w:val="none" w:sz="0" w:space="0" w:color="auto"/>
        <w:bottom w:val="none" w:sz="0" w:space="0" w:color="auto"/>
        <w:right w:val="none" w:sz="0" w:space="0" w:color="auto"/>
      </w:divBdr>
    </w:div>
    <w:div w:id="1940403109">
      <w:bodyDiv w:val="1"/>
      <w:marLeft w:val="0"/>
      <w:marRight w:val="0"/>
      <w:marTop w:val="0"/>
      <w:marBottom w:val="0"/>
      <w:divBdr>
        <w:top w:val="none" w:sz="0" w:space="0" w:color="auto"/>
        <w:left w:val="none" w:sz="0" w:space="0" w:color="auto"/>
        <w:bottom w:val="none" w:sz="0" w:space="0" w:color="auto"/>
        <w:right w:val="none" w:sz="0" w:space="0" w:color="auto"/>
      </w:divBdr>
    </w:div>
    <w:div w:id="1949000581">
      <w:bodyDiv w:val="1"/>
      <w:marLeft w:val="0"/>
      <w:marRight w:val="0"/>
      <w:marTop w:val="0"/>
      <w:marBottom w:val="0"/>
      <w:divBdr>
        <w:top w:val="none" w:sz="0" w:space="0" w:color="auto"/>
        <w:left w:val="none" w:sz="0" w:space="0" w:color="auto"/>
        <w:bottom w:val="none" w:sz="0" w:space="0" w:color="auto"/>
        <w:right w:val="none" w:sz="0" w:space="0" w:color="auto"/>
      </w:divBdr>
    </w:div>
    <w:div w:id="1949502516">
      <w:bodyDiv w:val="1"/>
      <w:marLeft w:val="0"/>
      <w:marRight w:val="0"/>
      <w:marTop w:val="0"/>
      <w:marBottom w:val="0"/>
      <w:divBdr>
        <w:top w:val="none" w:sz="0" w:space="0" w:color="auto"/>
        <w:left w:val="none" w:sz="0" w:space="0" w:color="auto"/>
        <w:bottom w:val="none" w:sz="0" w:space="0" w:color="auto"/>
        <w:right w:val="none" w:sz="0" w:space="0" w:color="auto"/>
      </w:divBdr>
    </w:div>
    <w:div w:id="1964539093">
      <w:bodyDiv w:val="1"/>
      <w:marLeft w:val="0"/>
      <w:marRight w:val="0"/>
      <w:marTop w:val="0"/>
      <w:marBottom w:val="0"/>
      <w:divBdr>
        <w:top w:val="none" w:sz="0" w:space="0" w:color="auto"/>
        <w:left w:val="none" w:sz="0" w:space="0" w:color="auto"/>
        <w:bottom w:val="none" w:sz="0" w:space="0" w:color="auto"/>
        <w:right w:val="none" w:sz="0" w:space="0" w:color="auto"/>
      </w:divBdr>
    </w:div>
    <w:div w:id="1992174322">
      <w:bodyDiv w:val="1"/>
      <w:marLeft w:val="0"/>
      <w:marRight w:val="0"/>
      <w:marTop w:val="0"/>
      <w:marBottom w:val="0"/>
      <w:divBdr>
        <w:top w:val="none" w:sz="0" w:space="0" w:color="auto"/>
        <w:left w:val="none" w:sz="0" w:space="0" w:color="auto"/>
        <w:bottom w:val="none" w:sz="0" w:space="0" w:color="auto"/>
        <w:right w:val="none" w:sz="0" w:space="0" w:color="auto"/>
      </w:divBdr>
    </w:div>
    <w:div w:id="1992324011">
      <w:bodyDiv w:val="1"/>
      <w:marLeft w:val="0"/>
      <w:marRight w:val="0"/>
      <w:marTop w:val="0"/>
      <w:marBottom w:val="0"/>
      <w:divBdr>
        <w:top w:val="none" w:sz="0" w:space="0" w:color="auto"/>
        <w:left w:val="none" w:sz="0" w:space="0" w:color="auto"/>
        <w:bottom w:val="none" w:sz="0" w:space="0" w:color="auto"/>
        <w:right w:val="none" w:sz="0" w:space="0" w:color="auto"/>
      </w:divBdr>
    </w:div>
    <w:div w:id="2000888107">
      <w:bodyDiv w:val="1"/>
      <w:marLeft w:val="0"/>
      <w:marRight w:val="0"/>
      <w:marTop w:val="0"/>
      <w:marBottom w:val="0"/>
      <w:divBdr>
        <w:top w:val="none" w:sz="0" w:space="0" w:color="auto"/>
        <w:left w:val="none" w:sz="0" w:space="0" w:color="auto"/>
        <w:bottom w:val="none" w:sz="0" w:space="0" w:color="auto"/>
        <w:right w:val="none" w:sz="0" w:space="0" w:color="auto"/>
      </w:divBdr>
    </w:div>
    <w:div w:id="2002074357">
      <w:bodyDiv w:val="1"/>
      <w:marLeft w:val="0"/>
      <w:marRight w:val="0"/>
      <w:marTop w:val="0"/>
      <w:marBottom w:val="0"/>
      <w:divBdr>
        <w:top w:val="none" w:sz="0" w:space="0" w:color="auto"/>
        <w:left w:val="none" w:sz="0" w:space="0" w:color="auto"/>
        <w:bottom w:val="none" w:sz="0" w:space="0" w:color="auto"/>
        <w:right w:val="none" w:sz="0" w:space="0" w:color="auto"/>
      </w:divBdr>
    </w:div>
    <w:div w:id="2010906705">
      <w:bodyDiv w:val="1"/>
      <w:marLeft w:val="0"/>
      <w:marRight w:val="0"/>
      <w:marTop w:val="0"/>
      <w:marBottom w:val="0"/>
      <w:divBdr>
        <w:top w:val="none" w:sz="0" w:space="0" w:color="auto"/>
        <w:left w:val="none" w:sz="0" w:space="0" w:color="auto"/>
        <w:bottom w:val="none" w:sz="0" w:space="0" w:color="auto"/>
        <w:right w:val="none" w:sz="0" w:space="0" w:color="auto"/>
      </w:divBdr>
    </w:div>
    <w:div w:id="2013220756">
      <w:bodyDiv w:val="1"/>
      <w:marLeft w:val="0"/>
      <w:marRight w:val="0"/>
      <w:marTop w:val="0"/>
      <w:marBottom w:val="0"/>
      <w:divBdr>
        <w:top w:val="none" w:sz="0" w:space="0" w:color="auto"/>
        <w:left w:val="none" w:sz="0" w:space="0" w:color="auto"/>
        <w:bottom w:val="none" w:sz="0" w:space="0" w:color="auto"/>
        <w:right w:val="none" w:sz="0" w:space="0" w:color="auto"/>
      </w:divBdr>
    </w:div>
    <w:div w:id="2018575765">
      <w:bodyDiv w:val="1"/>
      <w:marLeft w:val="0"/>
      <w:marRight w:val="0"/>
      <w:marTop w:val="0"/>
      <w:marBottom w:val="0"/>
      <w:divBdr>
        <w:top w:val="none" w:sz="0" w:space="0" w:color="auto"/>
        <w:left w:val="none" w:sz="0" w:space="0" w:color="auto"/>
        <w:bottom w:val="none" w:sz="0" w:space="0" w:color="auto"/>
        <w:right w:val="none" w:sz="0" w:space="0" w:color="auto"/>
      </w:divBdr>
    </w:div>
    <w:div w:id="2024939012">
      <w:bodyDiv w:val="1"/>
      <w:marLeft w:val="0"/>
      <w:marRight w:val="0"/>
      <w:marTop w:val="0"/>
      <w:marBottom w:val="0"/>
      <w:divBdr>
        <w:top w:val="none" w:sz="0" w:space="0" w:color="auto"/>
        <w:left w:val="none" w:sz="0" w:space="0" w:color="auto"/>
        <w:bottom w:val="none" w:sz="0" w:space="0" w:color="auto"/>
        <w:right w:val="none" w:sz="0" w:space="0" w:color="auto"/>
      </w:divBdr>
    </w:div>
    <w:div w:id="2025009814">
      <w:bodyDiv w:val="1"/>
      <w:marLeft w:val="0"/>
      <w:marRight w:val="0"/>
      <w:marTop w:val="0"/>
      <w:marBottom w:val="0"/>
      <w:divBdr>
        <w:top w:val="none" w:sz="0" w:space="0" w:color="auto"/>
        <w:left w:val="none" w:sz="0" w:space="0" w:color="auto"/>
        <w:bottom w:val="none" w:sz="0" w:space="0" w:color="auto"/>
        <w:right w:val="none" w:sz="0" w:space="0" w:color="auto"/>
      </w:divBdr>
    </w:div>
    <w:div w:id="2039774020">
      <w:bodyDiv w:val="1"/>
      <w:marLeft w:val="0"/>
      <w:marRight w:val="0"/>
      <w:marTop w:val="0"/>
      <w:marBottom w:val="0"/>
      <w:divBdr>
        <w:top w:val="none" w:sz="0" w:space="0" w:color="auto"/>
        <w:left w:val="none" w:sz="0" w:space="0" w:color="auto"/>
        <w:bottom w:val="none" w:sz="0" w:space="0" w:color="auto"/>
        <w:right w:val="none" w:sz="0" w:space="0" w:color="auto"/>
      </w:divBdr>
    </w:div>
    <w:div w:id="2041085151">
      <w:bodyDiv w:val="1"/>
      <w:marLeft w:val="0"/>
      <w:marRight w:val="0"/>
      <w:marTop w:val="0"/>
      <w:marBottom w:val="0"/>
      <w:divBdr>
        <w:top w:val="none" w:sz="0" w:space="0" w:color="auto"/>
        <w:left w:val="none" w:sz="0" w:space="0" w:color="auto"/>
        <w:bottom w:val="none" w:sz="0" w:space="0" w:color="auto"/>
        <w:right w:val="none" w:sz="0" w:space="0" w:color="auto"/>
      </w:divBdr>
    </w:div>
    <w:div w:id="2070881337">
      <w:bodyDiv w:val="1"/>
      <w:marLeft w:val="0"/>
      <w:marRight w:val="0"/>
      <w:marTop w:val="0"/>
      <w:marBottom w:val="0"/>
      <w:divBdr>
        <w:top w:val="none" w:sz="0" w:space="0" w:color="auto"/>
        <w:left w:val="none" w:sz="0" w:space="0" w:color="auto"/>
        <w:bottom w:val="none" w:sz="0" w:space="0" w:color="auto"/>
        <w:right w:val="none" w:sz="0" w:space="0" w:color="auto"/>
      </w:divBdr>
    </w:div>
    <w:div w:id="2091349908">
      <w:bodyDiv w:val="1"/>
      <w:marLeft w:val="0"/>
      <w:marRight w:val="0"/>
      <w:marTop w:val="0"/>
      <w:marBottom w:val="0"/>
      <w:divBdr>
        <w:top w:val="none" w:sz="0" w:space="0" w:color="auto"/>
        <w:left w:val="none" w:sz="0" w:space="0" w:color="auto"/>
        <w:bottom w:val="none" w:sz="0" w:space="0" w:color="auto"/>
        <w:right w:val="none" w:sz="0" w:space="0" w:color="auto"/>
      </w:divBdr>
    </w:div>
    <w:div w:id="2095199319">
      <w:bodyDiv w:val="1"/>
      <w:marLeft w:val="0"/>
      <w:marRight w:val="0"/>
      <w:marTop w:val="0"/>
      <w:marBottom w:val="0"/>
      <w:divBdr>
        <w:top w:val="none" w:sz="0" w:space="0" w:color="auto"/>
        <w:left w:val="none" w:sz="0" w:space="0" w:color="auto"/>
        <w:bottom w:val="none" w:sz="0" w:space="0" w:color="auto"/>
        <w:right w:val="none" w:sz="0" w:space="0" w:color="auto"/>
      </w:divBdr>
    </w:div>
    <w:div w:id="2103717499">
      <w:bodyDiv w:val="1"/>
      <w:marLeft w:val="0"/>
      <w:marRight w:val="0"/>
      <w:marTop w:val="0"/>
      <w:marBottom w:val="0"/>
      <w:divBdr>
        <w:top w:val="none" w:sz="0" w:space="0" w:color="auto"/>
        <w:left w:val="none" w:sz="0" w:space="0" w:color="auto"/>
        <w:bottom w:val="none" w:sz="0" w:space="0" w:color="auto"/>
        <w:right w:val="none" w:sz="0" w:space="0" w:color="auto"/>
      </w:divBdr>
    </w:div>
    <w:div w:id="2108426452">
      <w:bodyDiv w:val="1"/>
      <w:marLeft w:val="0"/>
      <w:marRight w:val="0"/>
      <w:marTop w:val="0"/>
      <w:marBottom w:val="0"/>
      <w:divBdr>
        <w:top w:val="none" w:sz="0" w:space="0" w:color="auto"/>
        <w:left w:val="none" w:sz="0" w:space="0" w:color="auto"/>
        <w:bottom w:val="none" w:sz="0" w:space="0" w:color="auto"/>
        <w:right w:val="none" w:sz="0" w:space="0" w:color="auto"/>
      </w:divBdr>
    </w:div>
    <w:div w:id="2108696742">
      <w:bodyDiv w:val="1"/>
      <w:marLeft w:val="0"/>
      <w:marRight w:val="0"/>
      <w:marTop w:val="0"/>
      <w:marBottom w:val="0"/>
      <w:divBdr>
        <w:top w:val="none" w:sz="0" w:space="0" w:color="auto"/>
        <w:left w:val="none" w:sz="0" w:space="0" w:color="auto"/>
        <w:bottom w:val="none" w:sz="0" w:space="0" w:color="auto"/>
        <w:right w:val="none" w:sz="0" w:space="0" w:color="auto"/>
      </w:divBdr>
      <w:divsChild>
        <w:div w:id="420495721">
          <w:marLeft w:val="0"/>
          <w:marRight w:val="0"/>
          <w:marTop w:val="0"/>
          <w:marBottom w:val="0"/>
          <w:divBdr>
            <w:top w:val="none" w:sz="0" w:space="0" w:color="auto"/>
            <w:left w:val="none" w:sz="0" w:space="0" w:color="auto"/>
            <w:bottom w:val="none" w:sz="0" w:space="0" w:color="auto"/>
            <w:right w:val="none" w:sz="0" w:space="0" w:color="auto"/>
          </w:divBdr>
        </w:div>
        <w:div w:id="2128044692">
          <w:marLeft w:val="0"/>
          <w:marRight w:val="0"/>
          <w:marTop w:val="0"/>
          <w:marBottom w:val="0"/>
          <w:divBdr>
            <w:top w:val="none" w:sz="0" w:space="0" w:color="auto"/>
            <w:left w:val="none" w:sz="0" w:space="0" w:color="auto"/>
            <w:bottom w:val="none" w:sz="0" w:space="0" w:color="auto"/>
            <w:right w:val="none" w:sz="0" w:space="0" w:color="auto"/>
          </w:divBdr>
        </w:div>
      </w:divsChild>
    </w:div>
    <w:div w:id="2117673644">
      <w:bodyDiv w:val="1"/>
      <w:marLeft w:val="0"/>
      <w:marRight w:val="0"/>
      <w:marTop w:val="0"/>
      <w:marBottom w:val="0"/>
      <w:divBdr>
        <w:top w:val="none" w:sz="0" w:space="0" w:color="auto"/>
        <w:left w:val="none" w:sz="0" w:space="0" w:color="auto"/>
        <w:bottom w:val="none" w:sz="0" w:space="0" w:color="auto"/>
        <w:right w:val="none" w:sz="0" w:space="0" w:color="auto"/>
      </w:divBdr>
    </w:div>
    <w:div w:id="2120223275">
      <w:bodyDiv w:val="1"/>
      <w:marLeft w:val="0"/>
      <w:marRight w:val="0"/>
      <w:marTop w:val="0"/>
      <w:marBottom w:val="0"/>
      <w:divBdr>
        <w:top w:val="none" w:sz="0" w:space="0" w:color="auto"/>
        <w:left w:val="none" w:sz="0" w:space="0" w:color="auto"/>
        <w:bottom w:val="none" w:sz="0" w:space="0" w:color="auto"/>
        <w:right w:val="none" w:sz="0" w:space="0" w:color="auto"/>
      </w:divBdr>
    </w:div>
    <w:div w:id="2130316227">
      <w:bodyDiv w:val="1"/>
      <w:marLeft w:val="0"/>
      <w:marRight w:val="0"/>
      <w:marTop w:val="0"/>
      <w:marBottom w:val="0"/>
      <w:divBdr>
        <w:top w:val="none" w:sz="0" w:space="0" w:color="auto"/>
        <w:left w:val="none" w:sz="0" w:space="0" w:color="auto"/>
        <w:bottom w:val="none" w:sz="0" w:space="0" w:color="auto"/>
        <w:right w:val="none" w:sz="0" w:space="0" w:color="auto"/>
      </w:divBdr>
    </w:div>
    <w:div w:id="2133818563">
      <w:bodyDiv w:val="1"/>
      <w:marLeft w:val="0"/>
      <w:marRight w:val="0"/>
      <w:marTop w:val="0"/>
      <w:marBottom w:val="0"/>
      <w:divBdr>
        <w:top w:val="none" w:sz="0" w:space="0" w:color="auto"/>
        <w:left w:val="none" w:sz="0" w:space="0" w:color="auto"/>
        <w:bottom w:val="none" w:sz="0" w:space="0" w:color="auto"/>
        <w:right w:val="none" w:sz="0" w:space="0" w:color="auto"/>
      </w:divBdr>
    </w:div>
    <w:div w:id="2137016402">
      <w:bodyDiv w:val="1"/>
      <w:marLeft w:val="0"/>
      <w:marRight w:val="0"/>
      <w:marTop w:val="0"/>
      <w:marBottom w:val="0"/>
      <w:divBdr>
        <w:top w:val="none" w:sz="0" w:space="0" w:color="auto"/>
        <w:left w:val="none" w:sz="0" w:space="0" w:color="auto"/>
        <w:bottom w:val="none" w:sz="0" w:space="0" w:color="auto"/>
        <w:right w:val="none" w:sz="0" w:space="0" w:color="auto"/>
      </w:divBdr>
    </w:div>
    <w:div w:id="214396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F3AC4388AC714AABB36CDEF447FE84" ma:contentTypeVersion="30" ma:contentTypeDescription="Create a new document." ma:contentTypeScope="" ma:versionID="26e3d216eb055fa9f81077417d42c7a9">
  <xsd:schema xmlns:xsd="http://www.w3.org/2001/XMLSchema" xmlns:xs="http://www.w3.org/2001/XMLSchema" xmlns:p="http://schemas.microsoft.com/office/2006/metadata/properties" xmlns:ns2="5c94ed25-fd37-4eb2-9f12-5102c76bf90e" xmlns:ns3="58e534af-fa77-4011-be67-bf55efa6778f" targetNamespace="http://schemas.microsoft.com/office/2006/metadata/properties" ma:root="true" ma:fieldsID="08d058cade6a9917e3fe2902e703574f" ns2:_="" ns3:_="">
    <xsd:import namespace="5c94ed25-fd37-4eb2-9f12-5102c76bf90e"/>
    <xsd:import namespace="58e534af-fa77-4011-be67-bf55efa677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_Flow_SignoffStatus" minOccurs="0"/>
                <xsd:element ref="ns2:RespondDate" minOccurs="0"/>
                <xsd:element ref="ns2:Owner" minOccurs="0"/>
                <xsd:element ref="ns2:QAd" minOccurs="0"/>
                <xsd:element ref="ns2:_x0051_A1" minOccurs="0"/>
                <xsd:element ref="ns2:Approvedby" minOccurs="0"/>
                <xsd:element ref="ns2:Date" minOccurs="0"/>
                <xsd:element ref="ns2:ApprovedbyEMT" minOccurs="0"/>
                <xsd:element ref="ns2:MediaLengthInSeconds" minOccurs="0"/>
                <xsd:element ref="ns2:_ApprovalAssignedTo" minOccurs="0"/>
                <xsd:element ref="ns2:_ApprovalRespondedBy" minOccurs="0"/>
                <xsd:element ref="ns2:_ApprovalSentBy" minOccurs="0"/>
                <xsd:element ref="ns2:_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4ed25-fd37-4eb2-9f12-5102c76bf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format="Dropdown" ma:internalName="Sign_x002d_off_x0020_status">
      <xsd:simpleType>
        <xsd:restriction base="dms:Choice">
          <xsd:enumeration value="Approved"/>
          <xsd:enumeration value="Requires Review"/>
          <xsd:enumeration value="Update with changes"/>
        </xsd:restriction>
      </xsd:simpleType>
    </xsd:element>
    <xsd:element name="RespondDate" ma:index="22" nillable="true" ma:displayName="Respond Date" ma:format="DateOnly" ma:internalName="RespondDate">
      <xsd:simpleType>
        <xsd:restriction base="dms:DateTime"/>
      </xsd:simpleType>
    </xsd:element>
    <xsd:element name="Owner" ma:index="23"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Ad" ma:index="24" nillable="true" ma:displayName="QA 2" ma:default="0" ma:format="Dropdown" ma:internalName="QAd">
      <xsd:simpleType>
        <xsd:restriction base="dms:Boolean"/>
      </xsd:simpleType>
    </xsd:element>
    <xsd:element name="_x0051_A1" ma:index="25" nillable="true" ma:displayName="QA 1" ma:default="0" ma:format="Dropdown" ma:internalName="_x0051_A1">
      <xsd:simpleType>
        <xsd:restriction base="dms:Boolean"/>
      </xsd:simpleType>
    </xsd:element>
    <xsd:element name="Approvedby" ma:index="26" nillable="true" ma:displayName="Approved by" ma:format="Dropdown" ma:list="UserInfo" ma:SharePointGroup="0" ma:internalName="Approv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 ma:index="27" nillable="true" ma:displayName="Date" ma:format="DateOnly" ma:internalName="Date">
      <xsd:simpleType>
        <xsd:restriction base="dms:DateTime"/>
      </xsd:simpleType>
    </xsd:element>
    <xsd:element name="ApprovedbyEMT" ma:index="28" nillable="true" ma:displayName="Approved by EMT" ma:default="1" ma:format="Dropdown" ma:internalName="ApprovedbyEMT">
      <xsd:simpleType>
        <xsd:restriction base="dms:Boolean"/>
      </xsd:simpleType>
    </xsd:element>
    <xsd:element name="MediaLengthInSeconds" ma:index="29" nillable="true" ma:displayName="MediaLengthInSeconds" ma:hidden="true" ma:internalName="MediaLengthInSeconds" ma:readOnly="true">
      <xsd:simpleType>
        <xsd:restriction base="dms:Unknown"/>
      </xsd:simpleType>
    </xsd:element>
    <xsd:element name="_ApprovalAssignedTo" ma:index="3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3" nillable="true" ma:displayName="Approval status" ma:internalName="_ApprovalStatus" ma:readOnly="tru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e534af-fa77-4011-be67-bf55efa6778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364dd16-4d64-4672-9b0f-b98901b77399}" ma:internalName="TaxCatchAll" ma:showField="CatchAllData" ma:web="58e534af-fa77-4011-be67-bf55efa6778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94ed25-fd37-4eb2-9f12-5102c76bf90e">
      <Terms xmlns="http://schemas.microsoft.com/office/infopath/2007/PartnerControls"/>
    </lcf76f155ced4ddcb4097134ff3c332f>
    <TaxCatchAll xmlns="58e534af-fa77-4011-be67-bf55efa6778f" xsi:nil="true"/>
    <RespondDate xmlns="5c94ed25-fd37-4eb2-9f12-5102c76bf90e" xsi:nil="true"/>
    <_Flow_SignoffStatus xmlns="5c94ed25-fd37-4eb2-9f12-5102c76bf90e" xsi:nil="true"/>
    <Owner xmlns="5c94ed25-fd37-4eb2-9f12-5102c76bf90e">
      <UserInfo>
        <DisplayName/>
        <AccountId xsi:nil="true"/>
        <AccountType/>
      </UserInfo>
    </Owner>
    <_x0051_A1 xmlns="5c94ed25-fd37-4eb2-9f12-5102c76bf90e">false</_x0051_A1>
    <QAd xmlns="5c94ed25-fd37-4eb2-9f12-5102c76bf90e">false</QAd>
    <Approvedby xmlns="5c94ed25-fd37-4eb2-9f12-5102c76bf90e">
      <UserInfo>
        <DisplayName/>
        <AccountId xsi:nil="true"/>
        <AccountType/>
      </UserInfo>
    </Approvedby>
    <Date xmlns="5c94ed25-fd37-4eb2-9f12-5102c76bf90e" xsi:nil="true"/>
    <ApprovedbyEMT xmlns="5c94ed25-fd37-4eb2-9f12-5102c76bf90e">true</ApprovedbyEMT>
    <_ApprovalAssignedTo xmlns="5c94ed25-fd37-4eb2-9f12-5102c76bf90e">
      <UserInfo>
        <DisplayName/>
        <AccountId xsi:nil="true"/>
        <AccountType/>
      </UserInfo>
    </_ApprovalAssignedTo>
    <_ApprovalStatus xmlns="5c94ed25-fd37-4eb2-9f12-5102c76bf90e">0</_ApprovalStatus>
    <_ApprovalRespondedBy xmlns="5c94ed25-fd37-4eb2-9f12-5102c76bf90e">
      <UserInfo>
        <DisplayName/>
        <AccountId xsi:nil="true"/>
        <AccountType/>
      </UserInfo>
    </_ApprovalRespondedBy>
    <_ApprovalSentBy xmlns="5c94ed25-fd37-4eb2-9f12-5102c76bf90e">
      <UserInfo>
        <DisplayName/>
        <AccountId xsi:nil="true"/>
        <AccountType/>
      </UserInfo>
    </_ApprovalSentBy>
  </documentManagement>
</p:properties>
</file>

<file path=customXml/itemProps1.xml><?xml version="1.0" encoding="utf-8"?>
<ds:datastoreItem xmlns:ds="http://schemas.openxmlformats.org/officeDocument/2006/customXml" ds:itemID="{74CFABB1-CF74-42B5-A552-72AFE0E5BC2F}">
  <ds:schemaRefs>
    <ds:schemaRef ds:uri="http://schemas.openxmlformats.org/officeDocument/2006/bibliography"/>
  </ds:schemaRefs>
</ds:datastoreItem>
</file>

<file path=customXml/itemProps2.xml><?xml version="1.0" encoding="utf-8"?>
<ds:datastoreItem xmlns:ds="http://schemas.openxmlformats.org/officeDocument/2006/customXml" ds:itemID="{1AE936D1-0DB0-49E9-A086-781E4E5BA184}">
  <ds:schemaRefs>
    <ds:schemaRef ds:uri="http://schemas.microsoft.com/sharepoint/v3/contenttype/forms"/>
  </ds:schemaRefs>
</ds:datastoreItem>
</file>

<file path=customXml/itemProps3.xml><?xml version="1.0" encoding="utf-8"?>
<ds:datastoreItem xmlns:ds="http://schemas.openxmlformats.org/officeDocument/2006/customXml" ds:itemID="{6E0EAA53-19A7-4F0D-84DA-1BADDB18F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4ed25-fd37-4eb2-9f12-5102c76bf90e"/>
    <ds:schemaRef ds:uri="58e534af-fa77-4011-be67-bf55efa67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92539B-E5D2-4B41-A59D-A93677F04754}">
  <ds:schemaRefs>
    <ds:schemaRef ds:uri="http://schemas.microsoft.com/office/2006/metadata/properties"/>
    <ds:schemaRef ds:uri="http://schemas.microsoft.com/office/infopath/2007/PartnerControls"/>
    <ds:schemaRef ds:uri="5c94ed25-fd37-4eb2-9f12-5102c76bf90e"/>
    <ds:schemaRef ds:uri="58e534af-fa77-4011-be67-bf55efa6778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7447</Words>
  <Characters>42449</Characters>
  <Application>Microsoft Office Word</Application>
  <DocSecurity>0</DocSecurity>
  <Lines>353</Lines>
  <Paragraphs>99</Paragraphs>
  <ScaleCrop>false</ScaleCrop>
  <Company/>
  <LinksUpToDate>false</LinksUpToDate>
  <CharactersWithSpaces>49797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Calnan</dc:creator>
  <cp:keywords/>
  <dc:description/>
  <cp:lastModifiedBy>Beth Calnan</cp:lastModifiedBy>
  <cp:revision>57</cp:revision>
  <dcterms:created xsi:type="dcterms:W3CDTF">2026-04-02T22:35:00Z</dcterms:created>
  <dcterms:modified xsi:type="dcterms:W3CDTF">2026-08-26T11:43:00Z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0x010100E9F3AC4388AC714AABB36CDEF447FE84</vt:lpwstr>
  </property>
  <property fmtid="{D5CDD505-2E9C-101B-9397-08002B2CF9AE}" pid="3" name="MSIP_Label_d3f1612d-fb9f-4910-9745-3218a93e4acc_Enabled">
    <vt:lpwstr>true</vt:lpwstr>
  </property>
  <property fmtid="{D5CDD505-2E9C-101B-9397-08002B2CF9AE}" pid="4" name="MSIP_Label_d3f1612d-fb9f-4910-9745-3218a93e4acc_SetDate">
    <vt:lpwstr>2022-09-09T15:51:28Z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a119999c-3a44-4fab-9356-68110986e7db</vt:lpwstr>
  </property>
  <property fmtid="{D5CDD505-2E9C-101B-9397-08002B2CF9AE}" pid="9" name="MSIP_Label_d3f1612d-fb9f-4910-9745-3218a93e4acc_ContentBits">
    <vt:lpwstr>0</vt:lpwstr>
  </property>
  <property fmtid="{D5CDD505-2E9C-101B-9397-08002B2CF9AE}" pid="10" name="MediaServiceImageTags">
    <vt:lpwstr/>
  </property>
</Properties>
</file>