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2E437" w14:textId="77777777" w:rsidR="002B0452" w:rsidRPr="00977EA8" w:rsidRDefault="002B0452" w:rsidP="002B0452">
      <w:pPr>
        <w:pStyle w:val="Default"/>
        <w:jc w:val="center"/>
        <w:rPr>
          <w:color w:val="auto"/>
        </w:rPr>
      </w:pPr>
      <w:r w:rsidRPr="00977EA8">
        <w:rPr>
          <w:noProof/>
          <w:color w:val="auto"/>
        </w:rPr>
        <w:drawing>
          <wp:inline distT="0" distB="0" distL="0" distR="0" wp14:anchorId="563699EF" wp14:editId="07BC51BA">
            <wp:extent cx="3695700" cy="736191"/>
            <wp:effectExtent l="0" t="0" r="0" b="6985"/>
            <wp:docPr id="2" name="Picture 2" descr="C:\Users\KateSalter\Desktop\SCW Logo 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teSalter\Desktop\SCW Logo Colou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1610" cy="735376"/>
                    </a:xfrm>
                    <a:prstGeom prst="rect">
                      <a:avLst/>
                    </a:prstGeom>
                    <a:noFill/>
                    <a:ln>
                      <a:noFill/>
                    </a:ln>
                  </pic:spPr>
                </pic:pic>
              </a:graphicData>
            </a:graphic>
          </wp:inline>
        </w:drawing>
      </w:r>
    </w:p>
    <w:p w14:paraId="7599D75C" w14:textId="77777777" w:rsidR="002B0452" w:rsidRPr="00977EA8" w:rsidRDefault="002B0452" w:rsidP="002B0452">
      <w:pPr>
        <w:pStyle w:val="Default"/>
        <w:jc w:val="center"/>
        <w:rPr>
          <w:color w:val="auto"/>
        </w:rPr>
      </w:pPr>
    </w:p>
    <w:p w14:paraId="6F07EE48" w14:textId="77777777" w:rsidR="000152E7" w:rsidRDefault="000152E7" w:rsidP="000152E7">
      <w:pPr>
        <w:pStyle w:val="Default"/>
        <w:rPr>
          <w:b/>
          <w:bCs/>
          <w:color w:val="auto"/>
          <w:sz w:val="28"/>
          <w:szCs w:val="28"/>
        </w:rPr>
      </w:pPr>
    </w:p>
    <w:p w14:paraId="29E7EC45" w14:textId="51EF93DA" w:rsidR="002B0452" w:rsidRPr="00977EA8" w:rsidRDefault="00B862E5" w:rsidP="000152E7">
      <w:pPr>
        <w:pStyle w:val="Default"/>
        <w:rPr>
          <w:color w:val="auto"/>
          <w:sz w:val="28"/>
          <w:szCs w:val="28"/>
        </w:rPr>
      </w:pPr>
      <w:r w:rsidRPr="00977EA8">
        <w:rPr>
          <w:b/>
          <w:bCs/>
          <w:color w:val="auto"/>
          <w:sz w:val="28"/>
          <w:szCs w:val="28"/>
        </w:rPr>
        <w:t>PUBLIC</w:t>
      </w:r>
      <w:r w:rsidR="00DC644C" w:rsidRPr="00977EA8">
        <w:rPr>
          <w:b/>
          <w:bCs/>
          <w:color w:val="auto"/>
          <w:sz w:val="28"/>
          <w:szCs w:val="28"/>
        </w:rPr>
        <w:t xml:space="preserve"> </w:t>
      </w:r>
      <w:r w:rsidR="002B0452" w:rsidRPr="00977EA8">
        <w:rPr>
          <w:b/>
          <w:bCs/>
          <w:color w:val="auto"/>
          <w:sz w:val="28"/>
          <w:szCs w:val="28"/>
        </w:rPr>
        <w:t>BOARD MEETING</w:t>
      </w:r>
    </w:p>
    <w:p w14:paraId="415FD2AE" w14:textId="2995F3B8" w:rsidR="002B0452" w:rsidRPr="00696A08" w:rsidRDefault="00361A5A" w:rsidP="000152E7">
      <w:pPr>
        <w:pStyle w:val="Default"/>
        <w:rPr>
          <w:b/>
          <w:bCs/>
          <w:color w:val="auto"/>
        </w:rPr>
      </w:pPr>
      <w:r>
        <w:rPr>
          <w:b/>
          <w:bCs/>
          <w:color w:val="auto"/>
        </w:rPr>
        <w:t>1</w:t>
      </w:r>
      <w:r w:rsidR="00246ED4">
        <w:rPr>
          <w:b/>
          <w:bCs/>
          <w:color w:val="auto"/>
        </w:rPr>
        <w:t>4</w:t>
      </w:r>
      <w:r>
        <w:rPr>
          <w:b/>
          <w:bCs/>
          <w:color w:val="auto"/>
        </w:rPr>
        <w:t xml:space="preserve"> </w:t>
      </w:r>
      <w:r w:rsidR="00246ED4">
        <w:rPr>
          <w:b/>
          <w:bCs/>
          <w:color w:val="auto"/>
        </w:rPr>
        <w:t>May</w:t>
      </w:r>
      <w:r>
        <w:rPr>
          <w:b/>
          <w:bCs/>
          <w:color w:val="auto"/>
        </w:rPr>
        <w:t xml:space="preserve"> 2026</w:t>
      </w:r>
    </w:p>
    <w:p w14:paraId="42E44776" w14:textId="6AD81ED8" w:rsidR="78341F25" w:rsidRDefault="00514B5E" w:rsidP="000152E7">
      <w:pPr>
        <w:pStyle w:val="Default"/>
      </w:pPr>
      <w:r>
        <w:rPr>
          <w:b/>
          <w:bCs/>
          <w:color w:val="auto"/>
        </w:rPr>
        <w:t>Social Care Wales offices</w:t>
      </w:r>
      <w:r w:rsidR="007C28A4">
        <w:rPr>
          <w:b/>
          <w:bCs/>
          <w:color w:val="auto"/>
        </w:rPr>
        <w:t xml:space="preserve"> </w:t>
      </w:r>
      <w:r w:rsidR="005077C0">
        <w:rPr>
          <w:b/>
          <w:bCs/>
          <w:color w:val="auto"/>
        </w:rPr>
        <w:t xml:space="preserve">and </w:t>
      </w:r>
      <w:r w:rsidR="007C28A4">
        <w:rPr>
          <w:b/>
          <w:bCs/>
          <w:color w:val="auto"/>
        </w:rPr>
        <w:t>via</w:t>
      </w:r>
      <w:r w:rsidR="78341F25" w:rsidRPr="4944CF07">
        <w:rPr>
          <w:b/>
          <w:bCs/>
          <w:color w:val="auto"/>
        </w:rPr>
        <w:t xml:space="preserve"> </w:t>
      </w:r>
      <w:r>
        <w:rPr>
          <w:b/>
          <w:bCs/>
          <w:color w:val="auto"/>
        </w:rPr>
        <w:t>Teams</w:t>
      </w:r>
    </w:p>
    <w:p w14:paraId="00E0114D" w14:textId="7B9A718F" w:rsidR="002B0452" w:rsidRPr="00977EA8" w:rsidRDefault="008F59FE" w:rsidP="000152E7">
      <w:pPr>
        <w:pStyle w:val="Default"/>
        <w:rPr>
          <w:b/>
          <w:bCs/>
          <w:color w:val="auto"/>
        </w:rPr>
      </w:pPr>
      <w:r w:rsidRPr="00977EA8">
        <w:rPr>
          <w:b/>
          <w:bCs/>
          <w:color w:val="auto"/>
        </w:rPr>
        <w:t>09</w:t>
      </w:r>
      <w:r w:rsidR="002B0452" w:rsidRPr="00977EA8">
        <w:rPr>
          <w:b/>
          <w:bCs/>
          <w:color w:val="auto"/>
        </w:rPr>
        <w:t>:</w:t>
      </w:r>
      <w:r w:rsidR="00246ED4">
        <w:rPr>
          <w:b/>
          <w:bCs/>
          <w:color w:val="auto"/>
        </w:rPr>
        <w:t>15</w:t>
      </w:r>
      <w:r w:rsidR="00D67EB7" w:rsidRPr="00977EA8">
        <w:rPr>
          <w:b/>
          <w:bCs/>
          <w:color w:val="auto"/>
        </w:rPr>
        <w:t xml:space="preserve"> -</w:t>
      </w:r>
      <w:r w:rsidR="002B0452" w:rsidRPr="00977EA8">
        <w:rPr>
          <w:b/>
          <w:bCs/>
          <w:color w:val="auto"/>
        </w:rPr>
        <w:t xml:space="preserve"> 1</w:t>
      </w:r>
      <w:r w:rsidR="006A2FC8">
        <w:rPr>
          <w:b/>
          <w:bCs/>
          <w:color w:val="auto"/>
        </w:rPr>
        <w:t>2</w:t>
      </w:r>
      <w:r w:rsidR="003A206B" w:rsidRPr="00977EA8">
        <w:rPr>
          <w:b/>
          <w:bCs/>
          <w:color w:val="auto"/>
        </w:rPr>
        <w:t>:</w:t>
      </w:r>
      <w:r w:rsidR="006A2FC8">
        <w:rPr>
          <w:b/>
          <w:bCs/>
          <w:color w:val="auto"/>
        </w:rPr>
        <w:t>50</w:t>
      </w:r>
    </w:p>
    <w:p w14:paraId="2F04752A" w14:textId="77777777" w:rsidR="002B0452" w:rsidRPr="00977EA8" w:rsidRDefault="002B0452" w:rsidP="002B0452">
      <w:pPr>
        <w:pStyle w:val="Default"/>
        <w:jc w:val="center"/>
        <w:rPr>
          <w:b/>
          <w:bCs/>
          <w:color w:val="auto"/>
        </w:rPr>
      </w:pPr>
    </w:p>
    <w:tbl>
      <w:tblPr>
        <w:tblW w:w="9639" w:type="dxa"/>
        <w:tblInd w:w="-5" w:type="dxa"/>
        <w:tblLook w:val="0000" w:firstRow="0" w:lastRow="0" w:firstColumn="0" w:lastColumn="0" w:noHBand="0" w:noVBand="0"/>
      </w:tblPr>
      <w:tblGrid>
        <w:gridCol w:w="2982"/>
        <w:gridCol w:w="6657"/>
      </w:tblGrid>
      <w:tr w:rsidR="008231FB" w:rsidRPr="00977EA8" w14:paraId="36E16144" w14:textId="77777777" w:rsidTr="004E3FA6">
        <w:trPr>
          <w:trHeight w:val="6201"/>
        </w:trPr>
        <w:tc>
          <w:tcPr>
            <w:tcW w:w="2982" w:type="dxa"/>
          </w:tcPr>
          <w:p w14:paraId="0882366F" w14:textId="77777777" w:rsidR="007C28A4" w:rsidRDefault="007C28A4" w:rsidP="0026161F">
            <w:pPr>
              <w:pStyle w:val="NoSpacing"/>
              <w:rPr>
                <w:rFonts w:ascii="Arial" w:hAnsi="Arial" w:cs="Arial"/>
                <w:b/>
                <w:sz w:val="24"/>
              </w:rPr>
            </w:pPr>
          </w:p>
          <w:p w14:paraId="590F9CF5" w14:textId="51461436" w:rsidR="0026161F" w:rsidRPr="00977EA8" w:rsidRDefault="0026161F" w:rsidP="0026161F">
            <w:pPr>
              <w:pStyle w:val="NoSpacing"/>
              <w:rPr>
                <w:rFonts w:ascii="Arial" w:hAnsi="Arial" w:cs="Arial"/>
                <w:b/>
                <w:bCs/>
                <w:sz w:val="24"/>
              </w:rPr>
            </w:pPr>
            <w:r w:rsidRPr="00977EA8">
              <w:rPr>
                <w:rFonts w:ascii="Arial" w:hAnsi="Arial" w:cs="Arial"/>
                <w:b/>
                <w:sz w:val="24"/>
              </w:rPr>
              <w:t>Present:</w:t>
            </w:r>
          </w:p>
          <w:p w14:paraId="47053A08" w14:textId="77777777" w:rsidR="0026161F" w:rsidRPr="00977EA8" w:rsidRDefault="0026161F" w:rsidP="0026161F">
            <w:pPr>
              <w:pStyle w:val="NoSpacing"/>
              <w:rPr>
                <w:rFonts w:ascii="Arial" w:hAnsi="Arial" w:cs="Arial"/>
                <w:b/>
                <w:bCs/>
                <w:sz w:val="24"/>
              </w:rPr>
            </w:pPr>
          </w:p>
          <w:p w14:paraId="2E9030F4" w14:textId="77777777" w:rsidR="0026161F" w:rsidRPr="00977EA8" w:rsidRDefault="0026161F" w:rsidP="0026161F">
            <w:pPr>
              <w:pStyle w:val="NoSpacing"/>
              <w:rPr>
                <w:rFonts w:ascii="Arial" w:hAnsi="Arial" w:cs="Arial"/>
                <w:sz w:val="24"/>
              </w:rPr>
            </w:pPr>
            <w:r w:rsidRPr="00977EA8">
              <w:rPr>
                <w:rFonts w:ascii="Arial" w:hAnsi="Arial" w:cs="Arial"/>
                <w:b/>
                <w:bCs/>
                <w:sz w:val="24"/>
              </w:rPr>
              <w:t>Board Members:</w:t>
            </w:r>
            <w:r w:rsidRPr="00977EA8">
              <w:rPr>
                <w:rFonts w:ascii="Arial" w:hAnsi="Arial" w:cs="Arial"/>
                <w:b/>
                <w:bCs/>
                <w:sz w:val="24"/>
              </w:rPr>
              <w:tab/>
            </w:r>
            <w:r w:rsidRPr="00977EA8">
              <w:rPr>
                <w:rFonts w:ascii="Arial" w:hAnsi="Arial" w:cs="Arial"/>
                <w:bCs/>
                <w:sz w:val="24"/>
              </w:rPr>
              <w:br/>
            </w:r>
          </w:p>
          <w:p w14:paraId="3358F26E" w14:textId="7E7553C6" w:rsidR="002F78D7" w:rsidRDefault="0026161F" w:rsidP="0026161F">
            <w:pPr>
              <w:pStyle w:val="NoSpacing"/>
              <w:rPr>
                <w:rFonts w:ascii="Arial" w:hAnsi="Arial" w:cs="Arial"/>
                <w:sz w:val="24"/>
              </w:rPr>
            </w:pPr>
            <w:r w:rsidRPr="00977EA8">
              <w:rPr>
                <w:rFonts w:ascii="Arial" w:hAnsi="Arial" w:cs="Arial"/>
                <w:sz w:val="24"/>
              </w:rPr>
              <w:t>Mick Giannasi</w:t>
            </w:r>
            <w:r w:rsidR="000D54BF" w:rsidRPr="00977EA8">
              <w:rPr>
                <w:rFonts w:ascii="Arial" w:hAnsi="Arial" w:cs="Arial"/>
                <w:sz w:val="24"/>
              </w:rPr>
              <w:t>, Chair</w:t>
            </w:r>
          </w:p>
          <w:p w14:paraId="6A727422" w14:textId="2E85D568" w:rsidR="00EE7BDB" w:rsidRDefault="00EE7BDB" w:rsidP="0026161F">
            <w:pPr>
              <w:pStyle w:val="NoSpacing"/>
              <w:rPr>
                <w:rFonts w:ascii="Arial" w:hAnsi="Arial" w:cs="Arial"/>
                <w:sz w:val="24"/>
              </w:rPr>
            </w:pPr>
            <w:r>
              <w:rPr>
                <w:rFonts w:ascii="Arial" w:hAnsi="Arial" w:cs="Arial"/>
                <w:sz w:val="24"/>
              </w:rPr>
              <w:t>Aaron Edwards</w:t>
            </w:r>
          </w:p>
          <w:p w14:paraId="5B03DBA2" w14:textId="3A1A2074" w:rsidR="003649F2" w:rsidRDefault="003649F2" w:rsidP="005C17D2">
            <w:pPr>
              <w:pStyle w:val="NoSpacing"/>
              <w:rPr>
                <w:rFonts w:ascii="Arial" w:hAnsi="Arial" w:cs="Arial"/>
                <w:sz w:val="24"/>
              </w:rPr>
            </w:pPr>
            <w:r>
              <w:rPr>
                <w:rFonts w:ascii="Arial" w:hAnsi="Arial" w:cs="Arial"/>
                <w:sz w:val="24"/>
              </w:rPr>
              <w:t>Edwin Mutambanengwe</w:t>
            </w:r>
          </w:p>
          <w:p w14:paraId="63D13E9E" w14:textId="4ACEE75B" w:rsidR="00AC1E09" w:rsidRDefault="00AC1E09" w:rsidP="005C17D2">
            <w:pPr>
              <w:pStyle w:val="NoSpacing"/>
              <w:rPr>
                <w:rFonts w:ascii="Arial" w:hAnsi="Arial" w:cs="Arial"/>
                <w:sz w:val="24"/>
              </w:rPr>
            </w:pPr>
            <w:r>
              <w:rPr>
                <w:rFonts w:ascii="Arial" w:hAnsi="Arial" w:cs="Arial"/>
                <w:sz w:val="24"/>
              </w:rPr>
              <w:t>Einir Hinson</w:t>
            </w:r>
          </w:p>
          <w:p w14:paraId="79D1F81D" w14:textId="265A6FB5" w:rsidR="004E3FA6" w:rsidRDefault="004E3FA6" w:rsidP="005C17D2">
            <w:pPr>
              <w:pStyle w:val="NoSpacing"/>
              <w:rPr>
                <w:rFonts w:ascii="Arial" w:hAnsi="Arial" w:cs="Arial"/>
                <w:sz w:val="24"/>
              </w:rPr>
            </w:pPr>
            <w:r>
              <w:rPr>
                <w:rFonts w:ascii="Arial" w:hAnsi="Arial" w:cs="Arial"/>
                <w:sz w:val="24"/>
                <w:szCs w:val="24"/>
              </w:rPr>
              <w:t>Helen Mary Jones</w:t>
            </w:r>
            <w:r w:rsidR="00EA677B">
              <w:rPr>
                <w:rFonts w:ascii="Arial" w:hAnsi="Arial" w:cs="Arial"/>
                <w:sz w:val="24"/>
                <w:szCs w:val="24"/>
              </w:rPr>
              <w:t xml:space="preserve"> (item 8 onwards)</w:t>
            </w:r>
          </w:p>
          <w:p w14:paraId="3651B23C" w14:textId="5A4E8998" w:rsidR="008553E1" w:rsidRDefault="008553E1" w:rsidP="005C17D2">
            <w:pPr>
              <w:pStyle w:val="NoSpacing"/>
              <w:rPr>
                <w:rFonts w:ascii="Arial" w:hAnsi="Arial" w:cs="Arial"/>
                <w:sz w:val="24"/>
              </w:rPr>
            </w:pPr>
            <w:r>
              <w:rPr>
                <w:rFonts w:ascii="Arial" w:hAnsi="Arial" w:cs="Arial"/>
                <w:sz w:val="24"/>
              </w:rPr>
              <w:t>Isobel Lloyd</w:t>
            </w:r>
          </w:p>
          <w:p w14:paraId="5A08A6E1" w14:textId="4A60B17B" w:rsidR="008553E1" w:rsidRPr="00977EA8" w:rsidRDefault="008553E1" w:rsidP="005C17D2">
            <w:pPr>
              <w:pStyle w:val="NoSpacing"/>
              <w:rPr>
                <w:rFonts w:ascii="Arial" w:hAnsi="Arial" w:cs="Arial"/>
                <w:sz w:val="24"/>
              </w:rPr>
            </w:pPr>
            <w:r>
              <w:rPr>
                <w:rFonts w:ascii="Arial" w:hAnsi="Arial" w:cs="Arial"/>
                <w:sz w:val="24"/>
              </w:rPr>
              <w:t>Katija Dew</w:t>
            </w:r>
          </w:p>
          <w:p w14:paraId="76430A24" w14:textId="77777777" w:rsidR="005C17D2" w:rsidRDefault="005C17D2" w:rsidP="005C17D2">
            <w:pPr>
              <w:pStyle w:val="NoSpacing"/>
              <w:rPr>
                <w:rFonts w:ascii="Arial" w:hAnsi="Arial" w:cs="Arial"/>
                <w:sz w:val="24"/>
              </w:rPr>
            </w:pPr>
            <w:r w:rsidRPr="00977EA8">
              <w:rPr>
                <w:rFonts w:ascii="Arial" w:hAnsi="Arial" w:cs="Arial"/>
                <w:sz w:val="24"/>
              </w:rPr>
              <w:t>Kieran Harris</w:t>
            </w:r>
          </w:p>
          <w:p w14:paraId="4F745139" w14:textId="34D083CF" w:rsidR="00607C47" w:rsidRPr="00977EA8" w:rsidRDefault="005317E5" w:rsidP="005C17D2">
            <w:pPr>
              <w:pStyle w:val="NoSpacing"/>
              <w:rPr>
                <w:rFonts w:ascii="Arial" w:hAnsi="Arial" w:cs="Arial"/>
                <w:sz w:val="24"/>
              </w:rPr>
            </w:pPr>
            <w:r>
              <w:rPr>
                <w:rFonts w:ascii="Arial" w:hAnsi="Arial" w:cs="Arial"/>
                <w:sz w:val="24"/>
              </w:rPr>
              <w:t>Mark Roderick</w:t>
            </w:r>
          </w:p>
          <w:p w14:paraId="74D3E42C" w14:textId="780120DB" w:rsidR="008553E1" w:rsidRDefault="008553E1" w:rsidP="005C17D2">
            <w:pPr>
              <w:pStyle w:val="NoSpacing"/>
              <w:rPr>
                <w:rFonts w:ascii="Arial" w:hAnsi="Arial" w:cs="Arial"/>
                <w:sz w:val="24"/>
              </w:rPr>
            </w:pPr>
            <w:r>
              <w:rPr>
                <w:rFonts w:ascii="Arial" w:hAnsi="Arial" w:cs="Arial"/>
                <w:sz w:val="24"/>
              </w:rPr>
              <w:t>Progress Igbedion</w:t>
            </w:r>
          </w:p>
          <w:p w14:paraId="2082F314" w14:textId="77777777" w:rsidR="0026161F" w:rsidRDefault="005C17D2" w:rsidP="005C17D2">
            <w:pPr>
              <w:pStyle w:val="NoSpacing"/>
              <w:rPr>
                <w:rFonts w:ascii="Arial" w:hAnsi="Arial" w:cs="Arial"/>
                <w:sz w:val="24"/>
              </w:rPr>
            </w:pPr>
            <w:r w:rsidRPr="00977EA8">
              <w:rPr>
                <w:rFonts w:ascii="Arial" w:hAnsi="Arial" w:cs="Arial"/>
                <w:sz w:val="24"/>
              </w:rPr>
              <w:t>Trystan Pritchard</w:t>
            </w:r>
          </w:p>
          <w:p w14:paraId="457DDFD3" w14:textId="77777777" w:rsidR="004E3FA6" w:rsidRDefault="004E3FA6" w:rsidP="005C17D2">
            <w:pPr>
              <w:pStyle w:val="NoSpacing"/>
              <w:rPr>
                <w:rFonts w:ascii="Arial" w:hAnsi="Arial" w:cs="Arial"/>
                <w:bCs/>
                <w:sz w:val="24"/>
              </w:rPr>
            </w:pPr>
          </w:p>
          <w:p w14:paraId="70864612" w14:textId="0C34E425" w:rsidR="004E3FA6" w:rsidRPr="00977EA8" w:rsidRDefault="004E3FA6" w:rsidP="005C17D2">
            <w:pPr>
              <w:pStyle w:val="NoSpacing"/>
              <w:rPr>
                <w:rFonts w:ascii="Arial" w:hAnsi="Arial" w:cs="Arial"/>
                <w:bCs/>
                <w:sz w:val="24"/>
              </w:rPr>
            </w:pPr>
          </w:p>
        </w:tc>
        <w:tc>
          <w:tcPr>
            <w:tcW w:w="6657" w:type="dxa"/>
          </w:tcPr>
          <w:p w14:paraId="6A3B0936" w14:textId="77777777" w:rsidR="0026161F" w:rsidRPr="00977EA8" w:rsidRDefault="0026161F" w:rsidP="0026161F">
            <w:pPr>
              <w:pStyle w:val="NoSpacing"/>
              <w:rPr>
                <w:rFonts w:ascii="Arial" w:hAnsi="Arial" w:cs="Arial"/>
                <w:bCs/>
                <w:sz w:val="24"/>
              </w:rPr>
            </w:pPr>
          </w:p>
          <w:p w14:paraId="75DD5360" w14:textId="77777777" w:rsidR="0026161F" w:rsidRDefault="0026161F" w:rsidP="0026161F">
            <w:pPr>
              <w:pStyle w:val="NoSpacing"/>
              <w:rPr>
                <w:rFonts w:ascii="Arial" w:hAnsi="Arial" w:cs="Arial"/>
                <w:bCs/>
                <w:sz w:val="24"/>
              </w:rPr>
            </w:pPr>
          </w:p>
          <w:p w14:paraId="7060209C" w14:textId="77777777" w:rsidR="007C28A4" w:rsidRPr="00977EA8" w:rsidRDefault="007C28A4" w:rsidP="0026161F">
            <w:pPr>
              <w:pStyle w:val="NoSpacing"/>
              <w:rPr>
                <w:rFonts w:ascii="Arial" w:hAnsi="Arial" w:cs="Arial"/>
                <w:bCs/>
                <w:sz w:val="24"/>
              </w:rPr>
            </w:pPr>
          </w:p>
          <w:p w14:paraId="46D48642" w14:textId="77777777" w:rsidR="0026161F" w:rsidRPr="00977EA8" w:rsidRDefault="0026161F" w:rsidP="0026161F">
            <w:pPr>
              <w:pStyle w:val="NoSpacing"/>
              <w:rPr>
                <w:rFonts w:ascii="Arial" w:hAnsi="Arial" w:cs="Arial"/>
                <w:b/>
                <w:bCs/>
                <w:sz w:val="24"/>
              </w:rPr>
            </w:pPr>
            <w:r w:rsidRPr="00977EA8">
              <w:rPr>
                <w:rFonts w:ascii="Arial" w:hAnsi="Arial" w:cs="Arial"/>
                <w:b/>
                <w:bCs/>
                <w:sz w:val="24"/>
              </w:rPr>
              <w:t>Social Care Wales Officers:</w:t>
            </w:r>
            <w:r w:rsidRPr="00977EA8">
              <w:rPr>
                <w:rFonts w:ascii="Arial" w:hAnsi="Arial" w:cs="Arial"/>
                <w:b/>
                <w:bCs/>
                <w:sz w:val="24"/>
              </w:rPr>
              <w:br/>
            </w:r>
          </w:p>
          <w:p w14:paraId="57391CCD" w14:textId="63554B34" w:rsidR="0006149C" w:rsidRPr="00977EA8" w:rsidRDefault="00852586" w:rsidP="0026161F">
            <w:pPr>
              <w:pStyle w:val="NoSpacing"/>
              <w:rPr>
                <w:rFonts w:ascii="Arial" w:hAnsi="Arial" w:cs="Arial"/>
                <w:bCs/>
                <w:sz w:val="24"/>
              </w:rPr>
            </w:pPr>
            <w:r w:rsidRPr="00977EA8">
              <w:rPr>
                <w:rFonts w:ascii="Arial" w:hAnsi="Arial" w:cs="Arial"/>
                <w:bCs/>
                <w:sz w:val="24"/>
              </w:rPr>
              <w:t xml:space="preserve">Sarah McCarty </w:t>
            </w:r>
            <w:r w:rsidR="0026161F" w:rsidRPr="00977EA8">
              <w:rPr>
                <w:rFonts w:ascii="Arial" w:hAnsi="Arial" w:cs="Arial"/>
                <w:bCs/>
                <w:sz w:val="24"/>
              </w:rPr>
              <w:t>(Chief Executive Officer)</w:t>
            </w:r>
            <w:r w:rsidR="00B32809" w:rsidRPr="00977EA8">
              <w:rPr>
                <w:rFonts w:ascii="Arial" w:hAnsi="Arial" w:cs="Arial"/>
                <w:bCs/>
                <w:sz w:val="24"/>
              </w:rPr>
              <w:t xml:space="preserve"> </w:t>
            </w:r>
          </w:p>
          <w:p w14:paraId="449B29DD" w14:textId="468D6DA9" w:rsidR="00D22AD8" w:rsidRDefault="00D22AD8" w:rsidP="0026161F">
            <w:pPr>
              <w:pStyle w:val="NoSpacing"/>
              <w:rPr>
                <w:rFonts w:ascii="Arial" w:hAnsi="Arial" w:cs="Arial"/>
                <w:bCs/>
                <w:sz w:val="24"/>
              </w:rPr>
            </w:pPr>
            <w:r w:rsidRPr="00977EA8">
              <w:rPr>
                <w:rFonts w:ascii="Arial" w:hAnsi="Arial" w:cs="Arial"/>
                <w:bCs/>
                <w:sz w:val="24"/>
              </w:rPr>
              <w:t xml:space="preserve">David Pritchard (Director of </w:t>
            </w:r>
            <w:r w:rsidR="006E79A8">
              <w:rPr>
                <w:rFonts w:ascii="Arial" w:hAnsi="Arial" w:cs="Arial"/>
                <w:bCs/>
                <w:sz w:val="24"/>
              </w:rPr>
              <w:t xml:space="preserve">Workforce </w:t>
            </w:r>
            <w:r w:rsidRPr="00977EA8">
              <w:rPr>
                <w:rFonts w:ascii="Arial" w:hAnsi="Arial" w:cs="Arial"/>
                <w:bCs/>
                <w:sz w:val="24"/>
              </w:rPr>
              <w:t>Regulation</w:t>
            </w:r>
            <w:r w:rsidR="006E79A8">
              <w:rPr>
                <w:rFonts w:ascii="Arial" w:hAnsi="Arial" w:cs="Arial"/>
                <w:bCs/>
                <w:sz w:val="24"/>
              </w:rPr>
              <w:t xml:space="preserve"> and </w:t>
            </w:r>
            <w:r w:rsidR="007C35FF">
              <w:rPr>
                <w:rFonts w:ascii="Arial" w:hAnsi="Arial" w:cs="Arial"/>
                <w:bCs/>
                <w:sz w:val="24"/>
              </w:rPr>
              <w:t>Development</w:t>
            </w:r>
            <w:r w:rsidRPr="00977EA8">
              <w:rPr>
                <w:rFonts w:ascii="Arial" w:hAnsi="Arial" w:cs="Arial"/>
                <w:bCs/>
                <w:sz w:val="24"/>
              </w:rPr>
              <w:t>)</w:t>
            </w:r>
            <w:r w:rsidR="00EA677B">
              <w:rPr>
                <w:rFonts w:ascii="Arial" w:hAnsi="Arial" w:cs="Arial"/>
                <w:bCs/>
                <w:sz w:val="24"/>
              </w:rPr>
              <w:t xml:space="preserve"> (Item 8 onwards)</w:t>
            </w:r>
          </w:p>
          <w:p w14:paraId="128FF692" w14:textId="5E567668" w:rsidR="005077C0" w:rsidRDefault="005077C0" w:rsidP="0026161F">
            <w:pPr>
              <w:pStyle w:val="NoSpacing"/>
              <w:rPr>
                <w:rFonts w:ascii="Arial" w:hAnsi="Arial" w:cs="Arial"/>
                <w:bCs/>
                <w:sz w:val="24"/>
              </w:rPr>
            </w:pPr>
            <w:r>
              <w:rPr>
                <w:rFonts w:ascii="Arial" w:hAnsi="Arial" w:cs="Arial"/>
                <w:bCs/>
                <w:sz w:val="24"/>
              </w:rPr>
              <w:t xml:space="preserve">Jo Bolton (Director of Finance, </w:t>
            </w:r>
            <w:r w:rsidR="00BF6A1A">
              <w:rPr>
                <w:rFonts w:ascii="Arial" w:hAnsi="Arial" w:cs="Arial"/>
                <w:bCs/>
                <w:sz w:val="24"/>
              </w:rPr>
              <w:t>Partnerships</w:t>
            </w:r>
            <w:r w:rsidR="008E7D9B">
              <w:rPr>
                <w:rFonts w:ascii="Arial" w:hAnsi="Arial" w:cs="Arial"/>
                <w:bCs/>
                <w:sz w:val="24"/>
              </w:rPr>
              <w:t xml:space="preserve"> and Corporate Services</w:t>
            </w:r>
            <w:r w:rsidR="0008176C">
              <w:rPr>
                <w:rFonts w:ascii="Arial" w:hAnsi="Arial" w:cs="Arial"/>
                <w:bCs/>
                <w:sz w:val="24"/>
              </w:rPr>
              <w:t>)</w:t>
            </w:r>
          </w:p>
          <w:p w14:paraId="3EF694BC" w14:textId="6D3C6972" w:rsidR="003649F2" w:rsidRPr="00977EA8" w:rsidRDefault="003649F2" w:rsidP="0026161F">
            <w:pPr>
              <w:pStyle w:val="NoSpacing"/>
              <w:rPr>
                <w:rFonts w:ascii="Arial" w:hAnsi="Arial" w:cs="Arial"/>
                <w:bCs/>
                <w:sz w:val="24"/>
              </w:rPr>
            </w:pPr>
            <w:r>
              <w:rPr>
                <w:rFonts w:ascii="Arial" w:hAnsi="Arial" w:cs="Arial"/>
                <w:bCs/>
                <w:sz w:val="24"/>
              </w:rPr>
              <w:t>Lisa Trigg</w:t>
            </w:r>
            <w:r w:rsidR="002C7104">
              <w:rPr>
                <w:rFonts w:ascii="Arial" w:hAnsi="Arial" w:cs="Arial"/>
                <w:bCs/>
                <w:sz w:val="24"/>
              </w:rPr>
              <w:t xml:space="preserve"> (Director of </w:t>
            </w:r>
            <w:r w:rsidR="00587FD9">
              <w:rPr>
                <w:rFonts w:ascii="Arial" w:hAnsi="Arial" w:cs="Arial"/>
                <w:bCs/>
                <w:sz w:val="24"/>
              </w:rPr>
              <w:t>Service Support and Improv</w:t>
            </w:r>
            <w:r w:rsidR="001D19F9">
              <w:rPr>
                <w:rFonts w:ascii="Arial" w:hAnsi="Arial" w:cs="Arial"/>
                <w:bCs/>
                <w:sz w:val="24"/>
              </w:rPr>
              <w:t>ement)</w:t>
            </w:r>
          </w:p>
          <w:p w14:paraId="35E9AEE9" w14:textId="5B066B36" w:rsidR="00A14562" w:rsidRDefault="00A14562" w:rsidP="0026161F">
            <w:pPr>
              <w:pStyle w:val="NoSpacing"/>
              <w:rPr>
                <w:rFonts w:ascii="Arial" w:hAnsi="Arial" w:cs="Arial"/>
                <w:bCs/>
                <w:sz w:val="24"/>
              </w:rPr>
            </w:pPr>
            <w:r>
              <w:rPr>
                <w:rFonts w:ascii="Arial" w:hAnsi="Arial" w:cs="Arial"/>
                <w:bCs/>
                <w:sz w:val="24"/>
              </w:rPr>
              <w:t>Kate Salter (Assistant Director Corporate Servi</w:t>
            </w:r>
            <w:r w:rsidR="004960CD">
              <w:rPr>
                <w:rFonts w:ascii="Arial" w:hAnsi="Arial" w:cs="Arial"/>
                <w:bCs/>
                <w:sz w:val="24"/>
              </w:rPr>
              <w:t>c</w:t>
            </w:r>
            <w:r>
              <w:rPr>
                <w:rFonts w:ascii="Arial" w:hAnsi="Arial" w:cs="Arial"/>
                <w:bCs/>
                <w:sz w:val="24"/>
              </w:rPr>
              <w:t>es)</w:t>
            </w:r>
          </w:p>
          <w:p w14:paraId="5A6C328E" w14:textId="2EEFC135" w:rsidR="00A14562" w:rsidRDefault="00607C47" w:rsidP="0026161F">
            <w:pPr>
              <w:pStyle w:val="NoSpacing"/>
              <w:rPr>
                <w:rFonts w:ascii="Arial" w:hAnsi="Arial" w:cs="Arial"/>
                <w:bCs/>
                <w:sz w:val="24"/>
              </w:rPr>
            </w:pPr>
            <w:r>
              <w:rPr>
                <w:rFonts w:ascii="Arial" w:hAnsi="Arial" w:cs="Arial"/>
                <w:bCs/>
                <w:sz w:val="24"/>
              </w:rPr>
              <w:t>Rebecca Havard</w:t>
            </w:r>
            <w:r w:rsidR="001334B0">
              <w:rPr>
                <w:rFonts w:ascii="Arial" w:hAnsi="Arial" w:cs="Arial"/>
                <w:bCs/>
                <w:sz w:val="24"/>
              </w:rPr>
              <w:t xml:space="preserve"> (</w:t>
            </w:r>
            <w:r w:rsidR="00D618AD">
              <w:rPr>
                <w:rFonts w:ascii="Arial" w:hAnsi="Arial" w:cs="Arial"/>
                <w:bCs/>
                <w:sz w:val="24"/>
              </w:rPr>
              <w:t>Head of</w:t>
            </w:r>
            <w:r w:rsidR="001334B0">
              <w:rPr>
                <w:rFonts w:ascii="Arial" w:hAnsi="Arial" w:cs="Arial"/>
                <w:bCs/>
                <w:sz w:val="24"/>
              </w:rPr>
              <w:t xml:space="preserve"> Finance)</w:t>
            </w:r>
          </w:p>
          <w:p w14:paraId="3770BC59" w14:textId="17FB4CEF" w:rsidR="00A8110A" w:rsidRDefault="000875C8" w:rsidP="007F0672">
            <w:pPr>
              <w:pStyle w:val="NoSpacing"/>
              <w:rPr>
                <w:rFonts w:ascii="Arial" w:hAnsi="Arial" w:cs="Arial"/>
                <w:bCs/>
                <w:sz w:val="24"/>
              </w:rPr>
            </w:pPr>
            <w:r>
              <w:rPr>
                <w:rFonts w:ascii="Arial" w:hAnsi="Arial" w:cs="Arial"/>
                <w:bCs/>
                <w:sz w:val="24"/>
              </w:rPr>
              <w:t>Rhianon Jones (</w:t>
            </w:r>
            <w:r w:rsidR="007C63A1">
              <w:rPr>
                <w:rFonts w:ascii="Arial" w:hAnsi="Arial" w:cs="Arial"/>
                <w:bCs/>
                <w:sz w:val="24"/>
              </w:rPr>
              <w:t>Head of HR</w:t>
            </w:r>
            <w:r w:rsidR="0013522B">
              <w:rPr>
                <w:rFonts w:ascii="Arial" w:hAnsi="Arial" w:cs="Arial"/>
                <w:bCs/>
                <w:sz w:val="24"/>
              </w:rPr>
              <w:t xml:space="preserve"> and Wellbeing</w:t>
            </w:r>
            <w:r>
              <w:rPr>
                <w:rFonts w:ascii="Arial" w:hAnsi="Arial" w:cs="Arial"/>
                <w:bCs/>
                <w:sz w:val="24"/>
              </w:rPr>
              <w:t>)</w:t>
            </w:r>
          </w:p>
          <w:p w14:paraId="3AC78637" w14:textId="332E30DC" w:rsidR="00481810" w:rsidRDefault="00481810" w:rsidP="007F0672">
            <w:pPr>
              <w:pStyle w:val="NoSpacing"/>
              <w:rPr>
                <w:rFonts w:ascii="Arial" w:hAnsi="Arial" w:cs="Arial"/>
                <w:bCs/>
                <w:sz w:val="24"/>
              </w:rPr>
            </w:pPr>
            <w:r>
              <w:rPr>
                <w:rFonts w:ascii="Arial" w:hAnsi="Arial" w:cs="Arial"/>
                <w:bCs/>
                <w:sz w:val="24"/>
              </w:rPr>
              <w:t>Rhiannon Smith (Staff Partnership Council Chair)</w:t>
            </w:r>
          </w:p>
          <w:p w14:paraId="60606952" w14:textId="43353067" w:rsidR="00481810" w:rsidRDefault="007057A2" w:rsidP="007F0672">
            <w:pPr>
              <w:pStyle w:val="NoSpacing"/>
              <w:rPr>
                <w:rFonts w:ascii="Arial" w:hAnsi="Arial" w:cs="Arial"/>
                <w:bCs/>
                <w:sz w:val="24"/>
              </w:rPr>
            </w:pPr>
            <w:r>
              <w:rPr>
                <w:rFonts w:ascii="Arial" w:hAnsi="Arial" w:cs="Arial"/>
                <w:bCs/>
                <w:sz w:val="24"/>
              </w:rPr>
              <w:t>Bex Steen (</w:t>
            </w:r>
            <w:r w:rsidR="00877638">
              <w:rPr>
                <w:rFonts w:ascii="Arial" w:hAnsi="Arial" w:cs="Arial"/>
                <w:bCs/>
                <w:sz w:val="24"/>
              </w:rPr>
              <w:t xml:space="preserve">Staff Partnership Council Chair </w:t>
            </w:r>
            <w:r w:rsidR="00481915">
              <w:rPr>
                <w:rFonts w:ascii="Arial" w:hAnsi="Arial" w:cs="Arial"/>
                <w:bCs/>
                <w:sz w:val="24"/>
              </w:rPr>
              <w:t>designate</w:t>
            </w:r>
            <w:r w:rsidR="00877638">
              <w:rPr>
                <w:rFonts w:ascii="Arial" w:hAnsi="Arial" w:cs="Arial"/>
                <w:bCs/>
                <w:sz w:val="24"/>
              </w:rPr>
              <w:t>)</w:t>
            </w:r>
          </w:p>
          <w:p w14:paraId="20885822" w14:textId="3EB6FF89" w:rsidR="001D19F9" w:rsidRDefault="001D19F9" w:rsidP="007F0672">
            <w:pPr>
              <w:pStyle w:val="NoSpacing"/>
              <w:rPr>
                <w:rFonts w:ascii="Arial" w:hAnsi="Arial" w:cs="Arial"/>
                <w:bCs/>
                <w:sz w:val="24"/>
              </w:rPr>
            </w:pPr>
            <w:r>
              <w:rPr>
                <w:rFonts w:ascii="Arial" w:hAnsi="Arial" w:cs="Arial"/>
                <w:bCs/>
                <w:sz w:val="24"/>
              </w:rPr>
              <w:t xml:space="preserve">Vicki Neale </w:t>
            </w:r>
            <w:r w:rsidR="00710360">
              <w:rPr>
                <w:rFonts w:ascii="Arial" w:hAnsi="Arial" w:cs="Arial"/>
                <w:bCs/>
                <w:sz w:val="24"/>
              </w:rPr>
              <w:t xml:space="preserve">(Head of </w:t>
            </w:r>
            <w:r w:rsidR="00925F04">
              <w:rPr>
                <w:rFonts w:ascii="Arial" w:hAnsi="Arial" w:cs="Arial"/>
                <w:bCs/>
                <w:sz w:val="24"/>
              </w:rPr>
              <w:t>E</w:t>
            </w:r>
            <w:r w:rsidR="00710360">
              <w:rPr>
                <w:rFonts w:ascii="Arial" w:hAnsi="Arial" w:cs="Arial"/>
                <w:bCs/>
                <w:sz w:val="24"/>
              </w:rPr>
              <w:t xml:space="preserve">arly </w:t>
            </w:r>
            <w:r w:rsidR="00925F04">
              <w:rPr>
                <w:rFonts w:ascii="Arial" w:hAnsi="Arial" w:cs="Arial"/>
                <w:bCs/>
                <w:sz w:val="24"/>
              </w:rPr>
              <w:t>Y</w:t>
            </w:r>
            <w:r w:rsidR="00710360">
              <w:rPr>
                <w:rFonts w:ascii="Arial" w:hAnsi="Arial" w:cs="Arial"/>
                <w:bCs/>
                <w:sz w:val="24"/>
              </w:rPr>
              <w:t xml:space="preserve">ears and </w:t>
            </w:r>
            <w:r w:rsidR="00925F04">
              <w:rPr>
                <w:rFonts w:ascii="Arial" w:hAnsi="Arial" w:cs="Arial"/>
                <w:bCs/>
                <w:sz w:val="24"/>
              </w:rPr>
              <w:t>C</w:t>
            </w:r>
            <w:r w:rsidR="00710360">
              <w:rPr>
                <w:rFonts w:ascii="Arial" w:hAnsi="Arial" w:cs="Arial"/>
                <w:bCs/>
                <w:sz w:val="24"/>
              </w:rPr>
              <w:t>hildcare</w:t>
            </w:r>
            <w:r w:rsidR="00481810">
              <w:rPr>
                <w:rFonts w:ascii="Arial" w:hAnsi="Arial" w:cs="Arial"/>
                <w:bCs/>
                <w:sz w:val="24"/>
              </w:rPr>
              <w:t>, item 13 only</w:t>
            </w:r>
            <w:r w:rsidR="00710360">
              <w:rPr>
                <w:rFonts w:ascii="Arial" w:hAnsi="Arial" w:cs="Arial"/>
                <w:bCs/>
                <w:sz w:val="24"/>
              </w:rPr>
              <w:t>)</w:t>
            </w:r>
          </w:p>
          <w:p w14:paraId="2E03D7C2" w14:textId="150A8275" w:rsidR="00925F04" w:rsidRDefault="00925F04" w:rsidP="007F0672">
            <w:pPr>
              <w:pStyle w:val="NoSpacing"/>
              <w:rPr>
                <w:rFonts w:ascii="Arial" w:hAnsi="Arial" w:cs="Arial"/>
                <w:bCs/>
                <w:sz w:val="24"/>
              </w:rPr>
            </w:pPr>
            <w:r>
              <w:rPr>
                <w:rFonts w:ascii="Arial" w:hAnsi="Arial" w:cs="Arial"/>
                <w:bCs/>
                <w:sz w:val="24"/>
              </w:rPr>
              <w:t xml:space="preserve">Samantha Greatbanks (Early Years and Childcare </w:t>
            </w:r>
            <w:r w:rsidR="000F0BCC">
              <w:rPr>
                <w:rFonts w:ascii="Arial" w:hAnsi="Arial" w:cs="Arial"/>
                <w:bCs/>
                <w:sz w:val="24"/>
              </w:rPr>
              <w:t>Senior Officer</w:t>
            </w:r>
            <w:r w:rsidR="00481810">
              <w:rPr>
                <w:rFonts w:ascii="Arial" w:hAnsi="Arial" w:cs="Arial"/>
                <w:bCs/>
                <w:sz w:val="24"/>
              </w:rPr>
              <w:t>, item 13 only</w:t>
            </w:r>
            <w:r w:rsidR="000F0BCC">
              <w:rPr>
                <w:rFonts w:ascii="Arial" w:hAnsi="Arial" w:cs="Arial"/>
                <w:bCs/>
                <w:sz w:val="24"/>
              </w:rPr>
              <w:t>)</w:t>
            </w:r>
          </w:p>
          <w:p w14:paraId="06BF254C" w14:textId="315AEAB5" w:rsidR="0026161F" w:rsidRDefault="0026161F" w:rsidP="007C1E91">
            <w:pPr>
              <w:pStyle w:val="NoSpacing"/>
              <w:rPr>
                <w:rFonts w:ascii="Arial" w:hAnsi="Arial" w:cs="Arial"/>
                <w:bCs/>
                <w:sz w:val="24"/>
              </w:rPr>
            </w:pPr>
            <w:r w:rsidRPr="00977EA8">
              <w:rPr>
                <w:rFonts w:ascii="Arial" w:hAnsi="Arial" w:cs="Arial"/>
                <w:bCs/>
                <w:sz w:val="24"/>
              </w:rPr>
              <w:t>Llinos Bradbury (</w:t>
            </w:r>
            <w:r w:rsidR="00A07322" w:rsidRPr="00977EA8">
              <w:rPr>
                <w:rFonts w:ascii="Arial" w:hAnsi="Arial" w:cs="Arial"/>
                <w:bCs/>
                <w:sz w:val="24"/>
              </w:rPr>
              <w:t>Board Secretary</w:t>
            </w:r>
            <w:r w:rsidRPr="00977EA8">
              <w:rPr>
                <w:rFonts w:ascii="Arial" w:hAnsi="Arial" w:cs="Arial"/>
                <w:bCs/>
                <w:sz w:val="24"/>
              </w:rPr>
              <w:t>)</w:t>
            </w:r>
            <w:r w:rsidR="00EA66E4" w:rsidRPr="00977EA8">
              <w:rPr>
                <w:rFonts w:ascii="Arial" w:hAnsi="Arial" w:cs="Arial"/>
                <w:bCs/>
                <w:sz w:val="24"/>
              </w:rPr>
              <w:t xml:space="preserve"> (minutes)</w:t>
            </w:r>
          </w:p>
          <w:p w14:paraId="6E067C52" w14:textId="77777777" w:rsidR="0026161F" w:rsidRPr="00977EA8" w:rsidRDefault="0026161F" w:rsidP="0026161F">
            <w:pPr>
              <w:pStyle w:val="NoSpacing"/>
              <w:rPr>
                <w:rFonts w:ascii="Arial" w:hAnsi="Arial" w:cs="Arial"/>
                <w:bCs/>
                <w:sz w:val="24"/>
              </w:rPr>
            </w:pPr>
          </w:p>
          <w:p w14:paraId="3D7427DA" w14:textId="05B210EA" w:rsidR="0026161F" w:rsidRPr="00977EA8" w:rsidRDefault="004256AF" w:rsidP="007E4D49">
            <w:pPr>
              <w:pStyle w:val="NoSpacing"/>
              <w:rPr>
                <w:rFonts w:ascii="Arial" w:hAnsi="Arial" w:cs="Arial"/>
                <w:b/>
                <w:bCs/>
                <w:sz w:val="24"/>
              </w:rPr>
            </w:pPr>
            <w:r w:rsidRPr="00977EA8">
              <w:rPr>
                <w:rFonts w:ascii="Arial" w:hAnsi="Arial" w:cs="Arial"/>
                <w:b/>
                <w:bCs/>
                <w:sz w:val="24"/>
              </w:rPr>
              <w:t>In attendance:</w:t>
            </w:r>
          </w:p>
          <w:p w14:paraId="6A411AF3" w14:textId="01A8A1B8" w:rsidR="00124DB6" w:rsidRDefault="005F1CBB" w:rsidP="00FB54A9">
            <w:pPr>
              <w:pStyle w:val="NoSpacing"/>
              <w:rPr>
                <w:rFonts w:ascii="Arial" w:hAnsi="Arial" w:cs="Arial"/>
                <w:sz w:val="24"/>
              </w:rPr>
            </w:pPr>
            <w:r w:rsidRPr="00977EA8">
              <w:rPr>
                <w:rFonts w:ascii="Arial" w:hAnsi="Arial" w:cs="Arial"/>
                <w:sz w:val="24"/>
              </w:rPr>
              <w:t>Aled Jones</w:t>
            </w:r>
            <w:r w:rsidR="00E54860" w:rsidRPr="00977EA8">
              <w:rPr>
                <w:rFonts w:ascii="Arial" w:hAnsi="Arial" w:cs="Arial"/>
                <w:sz w:val="24"/>
              </w:rPr>
              <w:t xml:space="preserve"> </w:t>
            </w:r>
            <w:r w:rsidR="00EA66E4" w:rsidRPr="00977EA8">
              <w:rPr>
                <w:rFonts w:ascii="Arial" w:hAnsi="Arial" w:cs="Arial"/>
                <w:sz w:val="24"/>
              </w:rPr>
              <w:t>(</w:t>
            </w:r>
            <w:r w:rsidR="00E54860" w:rsidRPr="00977EA8">
              <w:rPr>
                <w:rFonts w:ascii="Arial" w:hAnsi="Arial" w:cs="Arial"/>
                <w:sz w:val="24"/>
              </w:rPr>
              <w:t>Cymen</w:t>
            </w:r>
            <w:r w:rsidR="00EA66E4" w:rsidRPr="00977EA8">
              <w:rPr>
                <w:rFonts w:ascii="Arial" w:hAnsi="Arial" w:cs="Arial"/>
                <w:sz w:val="24"/>
              </w:rPr>
              <w:t>)</w:t>
            </w:r>
            <w:r w:rsidR="00E54860" w:rsidRPr="00977EA8">
              <w:rPr>
                <w:rFonts w:ascii="Arial" w:hAnsi="Arial" w:cs="Arial"/>
                <w:sz w:val="24"/>
              </w:rPr>
              <w:t xml:space="preserve"> (</w:t>
            </w:r>
            <w:r w:rsidR="00EA66E4" w:rsidRPr="00977EA8">
              <w:rPr>
                <w:rFonts w:ascii="Arial" w:hAnsi="Arial" w:cs="Arial"/>
                <w:sz w:val="24"/>
              </w:rPr>
              <w:t>s</w:t>
            </w:r>
            <w:r w:rsidR="00E54860" w:rsidRPr="00977EA8">
              <w:rPr>
                <w:rFonts w:ascii="Arial" w:hAnsi="Arial" w:cs="Arial"/>
                <w:sz w:val="24"/>
              </w:rPr>
              <w:t xml:space="preserve">imultaneous translation) </w:t>
            </w:r>
          </w:p>
          <w:p w14:paraId="034F91CE" w14:textId="4446D640" w:rsidR="00E61EB3" w:rsidRDefault="00FC5C7D" w:rsidP="00FB54A9">
            <w:pPr>
              <w:pStyle w:val="NoSpacing"/>
              <w:rPr>
                <w:rFonts w:ascii="Arial" w:hAnsi="Arial" w:cs="Arial"/>
                <w:sz w:val="24"/>
              </w:rPr>
            </w:pPr>
            <w:r w:rsidRPr="00FC5C7D">
              <w:rPr>
                <w:rFonts w:ascii="Arial" w:hAnsi="Arial" w:cs="Arial"/>
                <w:sz w:val="24"/>
                <w:szCs w:val="24"/>
              </w:rPr>
              <w:t>Beth Calnan</w:t>
            </w:r>
            <w:r w:rsidR="00E61EB3">
              <w:rPr>
                <w:rFonts w:ascii="Arial" w:hAnsi="Arial" w:cs="Arial"/>
                <w:sz w:val="24"/>
              </w:rPr>
              <w:t>, Corporate Governance Officer</w:t>
            </w:r>
          </w:p>
          <w:p w14:paraId="0FCC979F" w14:textId="163016DE" w:rsidR="00A532DB" w:rsidRPr="00977EA8" w:rsidRDefault="00A532DB" w:rsidP="009306E6">
            <w:pPr>
              <w:pStyle w:val="NoSpacing"/>
              <w:rPr>
                <w:rFonts w:ascii="Arial" w:hAnsi="Arial" w:cs="Arial"/>
                <w:b/>
                <w:bCs/>
                <w:sz w:val="24"/>
              </w:rPr>
            </w:pPr>
          </w:p>
        </w:tc>
      </w:tr>
    </w:tbl>
    <w:p w14:paraId="0DE5AD0A" w14:textId="77777777" w:rsidR="008E041B" w:rsidRDefault="008E041B" w:rsidP="009857CB">
      <w:pPr>
        <w:pStyle w:val="Default"/>
        <w:rPr>
          <w:b/>
          <w:bCs/>
          <w:color w:val="auto"/>
        </w:rPr>
      </w:pPr>
    </w:p>
    <w:p w14:paraId="3637CD8E" w14:textId="77777777" w:rsidR="00D357ED" w:rsidRDefault="00D357ED" w:rsidP="009857CB">
      <w:pPr>
        <w:pStyle w:val="Default"/>
        <w:rPr>
          <w:b/>
          <w:bCs/>
          <w:color w:val="auto"/>
        </w:rPr>
      </w:pPr>
    </w:p>
    <w:p w14:paraId="3FA69B46" w14:textId="77777777" w:rsidR="007C28A4" w:rsidRPr="00977EA8" w:rsidRDefault="007C28A4" w:rsidP="009857CB">
      <w:pPr>
        <w:pStyle w:val="Default"/>
        <w:rPr>
          <w:b/>
          <w:bCs/>
          <w:color w:val="auto"/>
        </w:rPr>
      </w:pPr>
    </w:p>
    <w:tbl>
      <w:tblPr>
        <w:tblStyle w:val="TableGrid"/>
        <w:tblW w:w="9618"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7"/>
        <w:gridCol w:w="8747"/>
        <w:gridCol w:w="14"/>
      </w:tblGrid>
      <w:tr w:rsidR="008231FB" w:rsidRPr="00977EA8" w14:paraId="64D11DB3" w14:textId="77777777" w:rsidTr="1AB788BB">
        <w:tc>
          <w:tcPr>
            <w:tcW w:w="9618" w:type="dxa"/>
            <w:gridSpan w:val="3"/>
          </w:tcPr>
          <w:p w14:paraId="26BABC28" w14:textId="02C88711" w:rsidR="006F1490" w:rsidRPr="00977EA8" w:rsidRDefault="00A5716B" w:rsidP="002B0452">
            <w:pPr>
              <w:rPr>
                <w:rFonts w:ascii="Arial" w:hAnsi="Arial" w:cs="Arial"/>
                <w:sz w:val="24"/>
                <w:szCs w:val="24"/>
              </w:rPr>
            </w:pPr>
            <w:r w:rsidRPr="00977EA8">
              <w:rPr>
                <w:rFonts w:ascii="Arial" w:hAnsi="Arial" w:cs="Arial"/>
                <w:b/>
                <w:sz w:val="24"/>
                <w:szCs w:val="24"/>
              </w:rPr>
              <w:t>Public</w:t>
            </w:r>
            <w:r w:rsidR="006F1490" w:rsidRPr="00977EA8">
              <w:rPr>
                <w:rFonts w:ascii="Arial" w:hAnsi="Arial" w:cs="Arial"/>
                <w:b/>
                <w:sz w:val="24"/>
                <w:szCs w:val="24"/>
              </w:rPr>
              <w:t xml:space="preserve"> </w:t>
            </w:r>
            <w:r w:rsidR="00F13764" w:rsidRPr="00B775B6">
              <w:rPr>
                <w:rFonts w:ascii="Arial" w:hAnsi="Arial" w:cs="Arial"/>
                <w:b/>
                <w:sz w:val="24"/>
                <w:szCs w:val="24"/>
              </w:rPr>
              <w:t>S</w:t>
            </w:r>
            <w:r w:rsidR="006F1490" w:rsidRPr="00977EA8">
              <w:rPr>
                <w:rFonts w:ascii="Arial" w:hAnsi="Arial" w:cs="Arial"/>
                <w:b/>
                <w:sz w:val="24"/>
                <w:szCs w:val="24"/>
              </w:rPr>
              <w:t>ession:</w:t>
            </w:r>
          </w:p>
        </w:tc>
      </w:tr>
      <w:tr w:rsidR="008231FB" w:rsidRPr="00977EA8" w14:paraId="7B724768" w14:textId="77777777" w:rsidTr="1AB788BB">
        <w:trPr>
          <w:gridAfter w:val="1"/>
          <w:wAfter w:w="14" w:type="dxa"/>
        </w:trPr>
        <w:tc>
          <w:tcPr>
            <w:tcW w:w="857" w:type="dxa"/>
          </w:tcPr>
          <w:p w14:paraId="456D4DB2" w14:textId="77777777" w:rsidR="002B0452" w:rsidRPr="00977EA8" w:rsidRDefault="002B0452" w:rsidP="002B0452">
            <w:pPr>
              <w:rPr>
                <w:rFonts w:ascii="Arial" w:hAnsi="Arial" w:cs="Arial"/>
                <w:bCs/>
                <w:sz w:val="24"/>
                <w:szCs w:val="24"/>
              </w:rPr>
            </w:pPr>
          </w:p>
        </w:tc>
        <w:tc>
          <w:tcPr>
            <w:tcW w:w="8747" w:type="dxa"/>
          </w:tcPr>
          <w:p w14:paraId="0D4A6E33" w14:textId="77777777" w:rsidR="002B0452" w:rsidRPr="00977EA8" w:rsidRDefault="002B0452" w:rsidP="002B0452">
            <w:pPr>
              <w:rPr>
                <w:rFonts w:ascii="Arial" w:hAnsi="Arial" w:cs="Arial"/>
                <w:sz w:val="24"/>
                <w:szCs w:val="24"/>
              </w:rPr>
            </w:pPr>
          </w:p>
        </w:tc>
      </w:tr>
      <w:tr w:rsidR="008231FB" w:rsidRPr="00977EA8" w14:paraId="40F6B785" w14:textId="77777777" w:rsidTr="1AB788BB">
        <w:trPr>
          <w:gridAfter w:val="1"/>
          <w:wAfter w:w="14" w:type="dxa"/>
        </w:trPr>
        <w:tc>
          <w:tcPr>
            <w:tcW w:w="857" w:type="dxa"/>
          </w:tcPr>
          <w:p w14:paraId="6A2A596A" w14:textId="77777777" w:rsidR="002B0452" w:rsidRPr="00977EA8" w:rsidRDefault="002B0452" w:rsidP="002B0452">
            <w:pPr>
              <w:rPr>
                <w:rFonts w:ascii="Arial" w:hAnsi="Arial" w:cs="Arial"/>
                <w:b/>
                <w:bCs/>
                <w:sz w:val="24"/>
                <w:szCs w:val="24"/>
              </w:rPr>
            </w:pPr>
            <w:r w:rsidRPr="00977EA8">
              <w:rPr>
                <w:rFonts w:ascii="Arial" w:hAnsi="Arial" w:cs="Arial"/>
                <w:b/>
                <w:bCs/>
                <w:sz w:val="24"/>
                <w:szCs w:val="24"/>
              </w:rPr>
              <w:t>1.</w:t>
            </w:r>
          </w:p>
        </w:tc>
        <w:tc>
          <w:tcPr>
            <w:tcW w:w="8747" w:type="dxa"/>
          </w:tcPr>
          <w:p w14:paraId="763D138D" w14:textId="77777777" w:rsidR="002B0452" w:rsidRPr="00977EA8" w:rsidRDefault="002B0452" w:rsidP="002B0452">
            <w:pPr>
              <w:rPr>
                <w:rFonts w:ascii="Arial" w:hAnsi="Arial" w:cs="Arial"/>
                <w:b/>
                <w:sz w:val="24"/>
                <w:szCs w:val="24"/>
              </w:rPr>
            </w:pPr>
            <w:r w:rsidRPr="00977EA8">
              <w:rPr>
                <w:rFonts w:ascii="Arial" w:hAnsi="Arial" w:cs="Arial"/>
                <w:b/>
                <w:sz w:val="24"/>
                <w:szCs w:val="24"/>
              </w:rPr>
              <w:t xml:space="preserve">Welcome and Opening Comments from the Chair </w:t>
            </w:r>
          </w:p>
          <w:p w14:paraId="75B5226D" w14:textId="77777777" w:rsidR="00E7622C" w:rsidRPr="00977EA8" w:rsidRDefault="00E7622C" w:rsidP="002B0452">
            <w:pPr>
              <w:rPr>
                <w:rFonts w:ascii="Arial" w:hAnsi="Arial" w:cs="Arial"/>
                <w:b/>
                <w:sz w:val="24"/>
                <w:szCs w:val="24"/>
              </w:rPr>
            </w:pPr>
          </w:p>
        </w:tc>
      </w:tr>
      <w:tr w:rsidR="00BB3707" w:rsidRPr="00977EA8" w14:paraId="5B945BCB" w14:textId="77777777" w:rsidTr="1AB788BB">
        <w:trPr>
          <w:gridAfter w:val="1"/>
          <w:wAfter w:w="14" w:type="dxa"/>
        </w:trPr>
        <w:tc>
          <w:tcPr>
            <w:tcW w:w="857" w:type="dxa"/>
          </w:tcPr>
          <w:p w14:paraId="6BC66BEC" w14:textId="77777777" w:rsidR="00BB3707" w:rsidRDefault="00E7622C" w:rsidP="002B0452">
            <w:pPr>
              <w:rPr>
                <w:rFonts w:ascii="Arial" w:hAnsi="Arial" w:cs="Arial"/>
                <w:sz w:val="24"/>
                <w:szCs w:val="24"/>
              </w:rPr>
            </w:pPr>
            <w:r w:rsidRPr="00977EA8">
              <w:rPr>
                <w:rFonts w:ascii="Arial" w:hAnsi="Arial" w:cs="Arial"/>
                <w:sz w:val="24"/>
                <w:szCs w:val="24"/>
              </w:rPr>
              <w:t>i.</w:t>
            </w:r>
          </w:p>
          <w:p w14:paraId="15B38A7A" w14:textId="77777777" w:rsidR="00B056C1" w:rsidRDefault="00B056C1" w:rsidP="002B0452">
            <w:pPr>
              <w:rPr>
                <w:rFonts w:ascii="Arial" w:hAnsi="Arial" w:cs="Arial"/>
                <w:sz w:val="24"/>
                <w:szCs w:val="24"/>
              </w:rPr>
            </w:pPr>
          </w:p>
          <w:p w14:paraId="7F036523" w14:textId="77777777" w:rsidR="00B056C1" w:rsidRDefault="00B056C1" w:rsidP="002B0452">
            <w:pPr>
              <w:rPr>
                <w:rFonts w:ascii="Arial" w:hAnsi="Arial" w:cs="Arial"/>
                <w:sz w:val="24"/>
                <w:szCs w:val="24"/>
              </w:rPr>
            </w:pPr>
          </w:p>
          <w:p w14:paraId="130ED231" w14:textId="77777777" w:rsidR="0098485B" w:rsidRDefault="0098485B" w:rsidP="002B0452">
            <w:pPr>
              <w:rPr>
                <w:rFonts w:ascii="Arial" w:hAnsi="Arial" w:cs="Arial"/>
                <w:sz w:val="24"/>
                <w:szCs w:val="24"/>
              </w:rPr>
            </w:pPr>
          </w:p>
          <w:p w14:paraId="54F7E36A" w14:textId="77777777" w:rsidR="00B056C1" w:rsidRDefault="00B056C1" w:rsidP="002B0452">
            <w:pPr>
              <w:rPr>
                <w:rFonts w:ascii="Arial" w:hAnsi="Arial" w:cs="Arial"/>
                <w:sz w:val="24"/>
                <w:szCs w:val="24"/>
              </w:rPr>
            </w:pPr>
            <w:r>
              <w:rPr>
                <w:rFonts w:ascii="Arial" w:hAnsi="Arial" w:cs="Arial"/>
                <w:sz w:val="24"/>
                <w:szCs w:val="24"/>
              </w:rPr>
              <w:t>ii.</w:t>
            </w:r>
          </w:p>
          <w:p w14:paraId="4F79A5B1" w14:textId="77777777" w:rsidR="008F2AFE" w:rsidRDefault="008F2AFE" w:rsidP="002B0452">
            <w:pPr>
              <w:rPr>
                <w:rFonts w:ascii="Arial" w:hAnsi="Arial" w:cs="Arial"/>
                <w:sz w:val="24"/>
                <w:szCs w:val="24"/>
              </w:rPr>
            </w:pPr>
          </w:p>
          <w:p w14:paraId="3BC2AF59" w14:textId="77777777" w:rsidR="00D5302E" w:rsidRDefault="00D5302E" w:rsidP="002B0452">
            <w:pPr>
              <w:rPr>
                <w:rFonts w:ascii="Arial" w:hAnsi="Arial" w:cs="Arial"/>
                <w:sz w:val="24"/>
                <w:szCs w:val="24"/>
              </w:rPr>
            </w:pPr>
          </w:p>
          <w:p w14:paraId="0A2AF81B" w14:textId="77777777" w:rsidR="0042408F" w:rsidRDefault="0042408F" w:rsidP="002B0452">
            <w:pPr>
              <w:rPr>
                <w:rFonts w:ascii="Arial" w:hAnsi="Arial" w:cs="Arial"/>
                <w:sz w:val="24"/>
                <w:szCs w:val="24"/>
              </w:rPr>
            </w:pPr>
          </w:p>
          <w:p w14:paraId="61F15301" w14:textId="1270A6CD" w:rsidR="0042408F" w:rsidRPr="00977EA8" w:rsidRDefault="0042408F" w:rsidP="002B0452">
            <w:pPr>
              <w:rPr>
                <w:rFonts w:ascii="Arial" w:hAnsi="Arial" w:cs="Arial"/>
                <w:sz w:val="24"/>
                <w:szCs w:val="24"/>
              </w:rPr>
            </w:pPr>
          </w:p>
        </w:tc>
        <w:tc>
          <w:tcPr>
            <w:tcW w:w="8747" w:type="dxa"/>
          </w:tcPr>
          <w:p w14:paraId="3F6EF4B9" w14:textId="60574637" w:rsidR="0048272C" w:rsidRDefault="0048272C" w:rsidP="0048272C">
            <w:pPr>
              <w:rPr>
                <w:rFonts w:ascii="Arial" w:hAnsi="Arial" w:cs="Arial"/>
                <w:sz w:val="24"/>
                <w:szCs w:val="24"/>
              </w:rPr>
            </w:pPr>
            <w:r w:rsidRPr="0048272C">
              <w:rPr>
                <w:rFonts w:ascii="Arial" w:hAnsi="Arial" w:cs="Arial"/>
                <w:sz w:val="24"/>
                <w:szCs w:val="24"/>
              </w:rPr>
              <w:lastRenderedPageBreak/>
              <w:t xml:space="preserve">The Chair welcomed all attendees to the Board meeting. </w:t>
            </w:r>
            <w:r w:rsidR="009C192F">
              <w:rPr>
                <w:rFonts w:ascii="Arial" w:hAnsi="Arial" w:cs="Arial"/>
                <w:sz w:val="24"/>
                <w:szCs w:val="24"/>
              </w:rPr>
              <w:t>He</w:t>
            </w:r>
            <w:r w:rsidRPr="0048272C">
              <w:rPr>
                <w:rFonts w:ascii="Arial" w:hAnsi="Arial" w:cs="Arial"/>
                <w:sz w:val="24"/>
                <w:szCs w:val="24"/>
              </w:rPr>
              <w:t xml:space="preserve"> noted that several members were joining remotely</w:t>
            </w:r>
            <w:r w:rsidR="009C192F">
              <w:rPr>
                <w:rFonts w:ascii="Arial" w:hAnsi="Arial" w:cs="Arial"/>
                <w:sz w:val="24"/>
                <w:szCs w:val="24"/>
              </w:rPr>
              <w:t xml:space="preserve"> and welcomed</w:t>
            </w:r>
            <w:r w:rsidRPr="0048272C">
              <w:rPr>
                <w:rFonts w:ascii="Arial" w:hAnsi="Arial" w:cs="Arial"/>
                <w:sz w:val="24"/>
                <w:szCs w:val="24"/>
              </w:rPr>
              <w:t xml:space="preserve"> </w:t>
            </w:r>
            <w:r w:rsidR="009C192F">
              <w:rPr>
                <w:rFonts w:ascii="Arial" w:hAnsi="Arial" w:cs="Arial"/>
                <w:sz w:val="24"/>
                <w:szCs w:val="24"/>
              </w:rPr>
              <w:t>o</w:t>
            </w:r>
            <w:r w:rsidRPr="0048272C">
              <w:rPr>
                <w:rFonts w:ascii="Arial" w:hAnsi="Arial" w:cs="Arial"/>
                <w:sz w:val="24"/>
                <w:szCs w:val="24"/>
              </w:rPr>
              <w:t>bservers attending as part of</w:t>
            </w:r>
            <w:r w:rsidR="009C192F">
              <w:rPr>
                <w:rFonts w:ascii="Arial" w:hAnsi="Arial" w:cs="Arial"/>
                <w:sz w:val="24"/>
                <w:szCs w:val="24"/>
              </w:rPr>
              <w:t xml:space="preserve"> their</w:t>
            </w:r>
            <w:r w:rsidRPr="0048272C">
              <w:rPr>
                <w:rFonts w:ascii="Arial" w:hAnsi="Arial" w:cs="Arial"/>
                <w:sz w:val="24"/>
                <w:szCs w:val="24"/>
              </w:rPr>
              <w:t xml:space="preserve"> induction </w:t>
            </w:r>
            <w:r w:rsidR="009C192F">
              <w:rPr>
                <w:rFonts w:ascii="Arial" w:hAnsi="Arial" w:cs="Arial"/>
                <w:sz w:val="24"/>
                <w:szCs w:val="24"/>
              </w:rPr>
              <w:t xml:space="preserve">to the organisation. </w:t>
            </w:r>
          </w:p>
          <w:p w14:paraId="59ED2636" w14:textId="77777777" w:rsidR="009C192F" w:rsidRPr="0048272C" w:rsidRDefault="009C192F" w:rsidP="0048272C">
            <w:pPr>
              <w:rPr>
                <w:rFonts w:ascii="Arial" w:hAnsi="Arial" w:cs="Arial"/>
                <w:sz w:val="24"/>
                <w:szCs w:val="24"/>
              </w:rPr>
            </w:pPr>
          </w:p>
          <w:p w14:paraId="1EAF40B7" w14:textId="7B33B62F" w:rsidR="0048272C" w:rsidRPr="0048272C" w:rsidRDefault="0048272C" w:rsidP="0048272C">
            <w:pPr>
              <w:rPr>
                <w:rFonts w:ascii="Arial" w:hAnsi="Arial" w:cs="Arial"/>
                <w:sz w:val="24"/>
                <w:szCs w:val="24"/>
              </w:rPr>
            </w:pPr>
            <w:r w:rsidRPr="0048272C">
              <w:rPr>
                <w:rFonts w:ascii="Arial" w:hAnsi="Arial" w:cs="Arial"/>
                <w:sz w:val="24"/>
                <w:szCs w:val="24"/>
              </w:rPr>
              <w:lastRenderedPageBreak/>
              <w:t xml:space="preserve">The Chair confirmed that simultaneous translation equipment had been tested and was functioning. </w:t>
            </w:r>
            <w:r w:rsidR="009C192F">
              <w:rPr>
                <w:rFonts w:ascii="Arial" w:hAnsi="Arial" w:cs="Arial"/>
                <w:sz w:val="24"/>
                <w:szCs w:val="24"/>
              </w:rPr>
              <w:t>He</w:t>
            </w:r>
            <w:r w:rsidRPr="0048272C">
              <w:rPr>
                <w:rFonts w:ascii="Arial" w:hAnsi="Arial" w:cs="Arial"/>
                <w:sz w:val="24"/>
                <w:szCs w:val="24"/>
              </w:rPr>
              <w:t xml:space="preserve"> reminded participants of meeting etiquette, use of mute, digital hand</w:t>
            </w:r>
            <w:r w:rsidRPr="0048272C">
              <w:rPr>
                <w:rFonts w:ascii="Arial" w:hAnsi="Arial" w:cs="Arial"/>
                <w:sz w:val="24"/>
                <w:szCs w:val="24"/>
              </w:rPr>
              <w:noBreakHyphen/>
              <w:t>raising, and the evaluation form to be circulated at the end.</w:t>
            </w:r>
          </w:p>
          <w:p w14:paraId="020A2E06" w14:textId="1AB8D278" w:rsidR="009736B0" w:rsidRPr="00B96C7F" w:rsidRDefault="009736B0" w:rsidP="003649F2">
            <w:pPr>
              <w:rPr>
                <w:rFonts w:ascii="Arial" w:hAnsi="Arial" w:cs="Arial"/>
                <w:bCs/>
                <w:sz w:val="24"/>
                <w:szCs w:val="24"/>
              </w:rPr>
            </w:pPr>
          </w:p>
        </w:tc>
      </w:tr>
      <w:tr w:rsidR="008231FB" w:rsidRPr="00977EA8" w14:paraId="66AFCF20" w14:textId="77777777" w:rsidTr="1AB788BB">
        <w:trPr>
          <w:gridAfter w:val="1"/>
          <w:wAfter w:w="14" w:type="dxa"/>
        </w:trPr>
        <w:tc>
          <w:tcPr>
            <w:tcW w:w="857" w:type="dxa"/>
          </w:tcPr>
          <w:p w14:paraId="7FA7C9B1" w14:textId="21EFF33E" w:rsidR="00F45358" w:rsidRPr="00977EA8" w:rsidRDefault="00432B6E" w:rsidP="00F45358">
            <w:pPr>
              <w:rPr>
                <w:rFonts w:ascii="Arial" w:hAnsi="Arial" w:cs="Arial"/>
                <w:b/>
                <w:sz w:val="24"/>
                <w:szCs w:val="24"/>
              </w:rPr>
            </w:pPr>
            <w:r w:rsidRPr="00977EA8">
              <w:rPr>
                <w:rFonts w:ascii="Arial" w:hAnsi="Arial" w:cs="Arial"/>
                <w:b/>
                <w:sz w:val="24"/>
                <w:szCs w:val="24"/>
              </w:rPr>
              <w:lastRenderedPageBreak/>
              <w:t>2</w:t>
            </w:r>
            <w:r w:rsidR="00F45358" w:rsidRPr="00977EA8">
              <w:rPr>
                <w:rFonts w:ascii="Arial" w:hAnsi="Arial" w:cs="Arial"/>
                <w:b/>
                <w:sz w:val="24"/>
                <w:szCs w:val="24"/>
              </w:rPr>
              <w:t>.</w:t>
            </w:r>
          </w:p>
        </w:tc>
        <w:tc>
          <w:tcPr>
            <w:tcW w:w="8747" w:type="dxa"/>
          </w:tcPr>
          <w:p w14:paraId="62F18608" w14:textId="51B6377A" w:rsidR="00F45358" w:rsidRPr="00977EA8" w:rsidRDefault="00EB132F" w:rsidP="00F45358">
            <w:pPr>
              <w:rPr>
                <w:rFonts w:ascii="Arial" w:hAnsi="Arial" w:cs="Arial"/>
                <w:b/>
                <w:sz w:val="24"/>
                <w:szCs w:val="24"/>
              </w:rPr>
            </w:pPr>
            <w:r w:rsidRPr="00977EA8">
              <w:rPr>
                <w:rFonts w:ascii="Arial" w:hAnsi="Arial" w:cs="Arial"/>
                <w:b/>
                <w:sz w:val="24"/>
                <w:szCs w:val="24"/>
              </w:rPr>
              <w:t xml:space="preserve">Apologies and </w:t>
            </w:r>
            <w:r w:rsidR="00E216CD" w:rsidRPr="00977EA8">
              <w:rPr>
                <w:rFonts w:ascii="Arial" w:hAnsi="Arial" w:cs="Arial"/>
                <w:b/>
                <w:sz w:val="24"/>
                <w:szCs w:val="24"/>
              </w:rPr>
              <w:t>D</w:t>
            </w:r>
            <w:r w:rsidRPr="00977EA8">
              <w:rPr>
                <w:rFonts w:ascii="Arial" w:hAnsi="Arial" w:cs="Arial"/>
                <w:b/>
                <w:sz w:val="24"/>
                <w:szCs w:val="24"/>
              </w:rPr>
              <w:t xml:space="preserve">eclarations of </w:t>
            </w:r>
            <w:r w:rsidR="00E216CD" w:rsidRPr="00977EA8">
              <w:rPr>
                <w:rFonts w:ascii="Arial" w:hAnsi="Arial" w:cs="Arial"/>
                <w:b/>
                <w:sz w:val="24"/>
                <w:szCs w:val="24"/>
              </w:rPr>
              <w:t>I</w:t>
            </w:r>
            <w:r w:rsidRPr="00977EA8">
              <w:rPr>
                <w:rFonts w:ascii="Arial" w:hAnsi="Arial" w:cs="Arial"/>
                <w:b/>
                <w:sz w:val="24"/>
                <w:szCs w:val="24"/>
              </w:rPr>
              <w:t xml:space="preserve">nterest </w:t>
            </w:r>
          </w:p>
        </w:tc>
      </w:tr>
      <w:tr w:rsidR="008231FB" w:rsidRPr="00977EA8" w14:paraId="377DE2AF" w14:textId="77777777" w:rsidTr="1AB788BB">
        <w:trPr>
          <w:gridAfter w:val="1"/>
          <w:wAfter w:w="14" w:type="dxa"/>
        </w:trPr>
        <w:tc>
          <w:tcPr>
            <w:tcW w:w="857" w:type="dxa"/>
          </w:tcPr>
          <w:p w14:paraId="01A9DFE3" w14:textId="77777777" w:rsidR="00F45358" w:rsidRPr="00977EA8" w:rsidRDefault="00F45358" w:rsidP="00F45358">
            <w:pPr>
              <w:rPr>
                <w:rFonts w:ascii="Arial" w:hAnsi="Arial" w:cs="Arial"/>
                <w:sz w:val="24"/>
                <w:szCs w:val="24"/>
              </w:rPr>
            </w:pPr>
          </w:p>
          <w:p w14:paraId="09143AA5" w14:textId="77777777" w:rsidR="00F45358" w:rsidRDefault="00F45358" w:rsidP="00F45358">
            <w:pPr>
              <w:rPr>
                <w:rFonts w:ascii="Arial" w:hAnsi="Arial" w:cs="Arial"/>
                <w:sz w:val="24"/>
                <w:szCs w:val="24"/>
              </w:rPr>
            </w:pPr>
            <w:r w:rsidRPr="00977EA8">
              <w:rPr>
                <w:rFonts w:ascii="Arial" w:hAnsi="Arial" w:cs="Arial"/>
                <w:sz w:val="24"/>
                <w:szCs w:val="24"/>
              </w:rPr>
              <w:t>i.</w:t>
            </w:r>
          </w:p>
          <w:p w14:paraId="0AFA36DC" w14:textId="212E7C9C" w:rsidR="00BE44B7" w:rsidRDefault="00BE44B7" w:rsidP="00F45358">
            <w:pPr>
              <w:rPr>
                <w:rFonts w:ascii="Arial" w:hAnsi="Arial" w:cs="Arial"/>
                <w:sz w:val="24"/>
                <w:szCs w:val="24"/>
              </w:rPr>
            </w:pPr>
          </w:p>
          <w:p w14:paraId="49F0424B" w14:textId="77777777" w:rsidR="00237BC3" w:rsidRDefault="00237BC3" w:rsidP="00F45358">
            <w:pPr>
              <w:rPr>
                <w:rFonts w:ascii="Arial" w:hAnsi="Arial" w:cs="Arial"/>
                <w:sz w:val="24"/>
                <w:szCs w:val="24"/>
              </w:rPr>
            </w:pPr>
          </w:p>
          <w:p w14:paraId="57331245" w14:textId="2B4092B1" w:rsidR="00685735" w:rsidRPr="00977EA8" w:rsidRDefault="00685735" w:rsidP="00F45358">
            <w:pPr>
              <w:rPr>
                <w:rFonts w:ascii="Arial" w:hAnsi="Arial" w:cs="Arial"/>
                <w:sz w:val="24"/>
                <w:szCs w:val="24"/>
              </w:rPr>
            </w:pPr>
            <w:r>
              <w:rPr>
                <w:rFonts w:ascii="Arial" w:hAnsi="Arial" w:cs="Arial"/>
                <w:sz w:val="24"/>
                <w:szCs w:val="24"/>
              </w:rPr>
              <w:t>ii.</w:t>
            </w:r>
          </w:p>
          <w:p w14:paraId="1D9E527F" w14:textId="77777777" w:rsidR="00C72FC7" w:rsidRPr="00977EA8" w:rsidRDefault="00C72FC7" w:rsidP="00F45358">
            <w:pPr>
              <w:rPr>
                <w:rFonts w:ascii="Arial" w:hAnsi="Arial" w:cs="Arial"/>
                <w:sz w:val="24"/>
                <w:szCs w:val="24"/>
              </w:rPr>
            </w:pPr>
          </w:p>
          <w:p w14:paraId="6CFEB219" w14:textId="318AC349" w:rsidR="00E21FC4" w:rsidRPr="00977EA8" w:rsidRDefault="00E21FC4" w:rsidP="003E1F5F">
            <w:pPr>
              <w:rPr>
                <w:rFonts w:ascii="Arial" w:hAnsi="Arial" w:cs="Arial"/>
                <w:sz w:val="24"/>
                <w:szCs w:val="24"/>
              </w:rPr>
            </w:pPr>
          </w:p>
        </w:tc>
        <w:tc>
          <w:tcPr>
            <w:tcW w:w="8747" w:type="dxa"/>
          </w:tcPr>
          <w:p w14:paraId="10C3F45D" w14:textId="4A006964" w:rsidR="00F45358" w:rsidRPr="00977EA8" w:rsidRDefault="00F45358" w:rsidP="00F45358">
            <w:pPr>
              <w:rPr>
                <w:rFonts w:ascii="Arial" w:hAnsi="Arial" w:cs="Arial"/>
                <w:sz w:val="24"/>
                <w:szCs w:val="24"/>
              </w:rPr>
            </w:pPr>
          </w:p>
          <w:p w14:paraId="6F4492C0" w14:textId="04361856" w:rsidR="00991363" w:rsidRPr="004E3FA6" w:rsidRDefault="00BD63FF" w:rsidP="004E3FA6">
            <w:pPr>
              <w:pStyle w:val="NoSpacing"/>
              <w:rPr>
                <w:rFonts w:ascii="Arial" w:hAnsi="Arial" w:cs="Arial"/>
                <w:sz w:val="24"/>
              </w:rPr>
            </w:pPr>
            <w:r>
              <w:rPr>
                <w:rFonts w:ascii="Arial" w:hAnsi="Arial" w:cs="Arial"/>
                <w:sz w:val="24"/>
                <w:szCs w:val="24"/>
              </w:rPr>
              <w:t xml:space="preserve">Apologies were noted from </w:t>
            </w:r>
            <w:r w:rsidR="0006233D">
              <w:rPr>
                <w:rFonts w:ascii="Arial" w:hAnsi="Arial" w:cs="Arial"/>
                <w:sz w:val="24"/>
                <w:szCs w:val="24"/>
              </w:rPr>
              <w:t xml:space="preserve">Abyd Quinn Aziz, </w:t>
            </w:r>
            <w:r w:rsidR="004F3F54">
              <w:rPr>
                <w:rFonts w:ascii="Arial" w:hAnsi="Arial" w:cs="Arial"/>
                <w:sz w:val="24"/>
                <w:szCs w:val="24"/>
              </w:rPr>
              <w:t>Neil Ayling, Sue Phel</w:t>
            </w:r>
            <w:r w:rsidR="00650D7E">
              <w:rPr>
                <w:rFonts w:ascii="Arial" w:hAnsi="Arial" w:cs="Arial"/>
                <w:sz w:val="24"/>
                <w:szCs w:val="24"/>
              </w:rPr>
              <w:t>ps</w:t>
            </w:r>
            <w:r w:rsidR="00497CE4">
              <w:rPr>
                <w:rFonts w:ascii="Arial" w:hAnsi="Arial" w:cs="Arial"/>
                <w:sz w:val="24"/>
                <w:szCs w:val="24"/>
              </w:rPr>
              <w:t xml:space="preserve"> and Sarah Zahid</w:t>
            </w:r>
            <w:r w:rsidR="00AB4D1A">
              <w:rPr>
                <w:rFonts w:ascii="Arial" w:hAnsi="Arial" w:cs="Arial"/>
                <w:sz w:val="24"/>
                <w:szCs w:val="24"/>
              </w:rPr>
              <w:t>.</w:t>
            </w:r>
          </w:p>
          <w:p w14:paraId="6B6A37F1" w14:textId="77777777" w:rsidR="00525BAF" w:rsidRDefault="00525BAF" w:rsidP="00F45358">
            <w:pPr>
              <w:rPr>
                <w:rFonts w:ascii="Arial" w:hAnsi="Arial" w:cs="Arial"/>
                <w:sz w:val="24"/>
                <w:szCs w:val="24"/>
              </w:rPr>
            </w:pPr>
          </w:p>
          <w:p w14:paraId="5AA4406B" w14:textId="346E60D9" w:rsidR="004B333B" w:rsidRDefault="009C3183" w:rsidP="004B333B">
            <w:pPr>
              <w:rPr>
                <w:rFonts w:ascii="Arial" w:hAnsi="Arial" w:cs="Arial"/>
                <w:sz w:val="24"/>
                <w:szCs w:val="24"/>
              </w:rPr>
            </w:pPr>
            <w:r>
              <w:rPr>
                <w:rFonts w:ascii="Arial" w:hAnsi="Arial" w:cs="Arial"/>
                <w:sz w:val="24"/>
                <w:szCs w:val="24"/>
              </w:rPr>
              <w:t xml:space="preserve">No </w:t>
            </w:r>
            <w:r w:rsidR="00AE0B3A">
              <w:rPr>
                <w:rFonts w:ascii="Arial" w:hAnsi="Arial" w:cs="Arial"/>
                <w:sz w:val="24"/>
                <w:szCs w:val="24"/>
              </w:rPr>
              <w:t xml:space="preserve">additional declarations of interest were </w:t>
            </w:r>
            <w:r w:rsidR="00BE44B7">
              <w:rPr>
                <w:rFonts w:ascii="Arial" w:hAnsi="Arial" w:cs="Arial"/>
                <w:sz w:val="24"/>
                <w:szCs w:val="24"/>
              </w:rPr>
              <w:t>raised</w:t>
            </w:r>
            <w:r w:rsidR="00AE0B3A">
              <w:rPr>
                <w:rFonts w:ascii="Arial" w:hAnsi="Arial" w:cs="Arial"/>
                <w:sz w:val="24"/>
                <w:szCs w:val="24"/>
              </w:rPr>
              <w:t xml:space="preserve"> in relation to items on the agenda for th</w:t>
            </w:r>
            <w:r w:rsidR="00921288">
              <w:rPr>
                <w:rFonts w:ascii="Arial" w:hAnsi="Arial" w:cs="Arial"/>
                <w:sz w:val="24"/>
                <w:szCs w:val="24"/>
              </w:rPr>
              <w:t xml:space="preserve">e </w:t>
            </w:r>
            <w:r w:rsidR="00AE0B3A">
              <w:rPr>
                <w:rFonts w:ascii="Arial" w:hAnsi="Arial" w:cs="Arial"/>
                <w:sz w:val="24"/>
                <w:szCs w:val="24"/>
              </w:rPr>
              <w:t xml:space="preserve">meeting. </w:t>
            </w:r>
          </w:p>
          <w:p w14:paraId="6344F893" w14:textId="77777777" w:rsidR="001276AE" w:rsidRDefault="001276AE" w:rsidP="004B333B">
            <w:pPr>
              <w:rPr>
                <w:rFonts w:ascii="Arial" w:hAnsi="Arial" w:cs="Arial"/>
                <w:sz w:val="24"/>
                <w:szCs w:val="24"/>
              </w:rPr>
            </w:pPr>
          </w:p>
          <w:p w14:paraId="505A6913" w14:textId="3A876232" w:rsidR="001276AE" w:rsidRPr="00977EA8" w:rsidRDefault="001276AE" w:rsidP="004B333B">
            <w:pPr>
              <w:rPr>
                <w:rFonts w:ascii="Arial" w:hAnsi="Arial" w:cs="Arial"/>
                <w:sz w:val="24"/>
                <w:szCs w:val="24"/>
              </w:rPr>
            </w:pPr>
          </w:p>
        </w:tc>
      </w:tr>
      <w:tr w:rsidR="00A438B4" w:rsidRPr="00977EA8" w14:paraId="739A9D59" w14:textId="77777777" w:rsidTr="1AB788BB">
        <w:trPr>
          <w:gridAfter w:val="1"/>
          <w:wAfter w:w="14" w:type="dxa"/>
        </w:trPr>
        <w:tc>
          <w:tcPr>
            <w:tcW w:w="857" w:type="dxa"/>
          </w:tcPr>
          <w:p w14:paraId="18B2B600" w14:textId="13952DFD"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3. </w:t>
            </w:r>
          </w:p>
        </w:tc>
        <w:tc>
          <w:tcPr>
            <w:tcW w:w="8747" w:type="dxa"/>
          </w:tcPr>
          <w:p w14:paraId="2E696F2E" w14:textId="77777777" w:rsidR="00A438B4" w:rsidRPr="00A438B4" w:rsidRDefault="00A438B4" w:rsidP="00F45358">
            <w:pPr>
              <w:rPr>
                <w:rFonts w:ascii="Arial" w:hAnsi="Arial" w:cs="Arial"/>
                <w:b/>
                <w:bCs/>
                <w:sz w:val="24"/>
                <w:szCs w:val="24"/>
              </w:rPr>
            </w:pPr>
            <w:r w:rsidRPr="00A438B4">
              <w:rPr>
                <w:rFonts w:ascii="Arial" w:hAnsi="Arial" w:cs="Arial"/>
                <w:b/>
                <w:bCs/>
                <w:sz w:val="24"/>
                <w:szCs w:val="24"/>
              </w:rPr>
              <w:t xml:space="preserve">Consent agenda items </w:t>
            </w:r>
          </w:p>
          <w:p w14:paraId="1AFCE99B" w14:textId="1E4E7A04" w:rsidR="00A438B4" w:rsidRPr="00A438B4" w:rsidRDefault="00A438B4" w:rsidP="00F45358">
            <w:pPr>
              <w:rPr>
                <w:rFonts w:ascii="Arial" w:hAnsi="Arial" w:cs="Arial"/>
                <w:b/>
                <w:bCs/>
                <w:sz w:val="24"/>
                <w:szCs w:val="24"/>
              </w:rPr>
            </w:pPr>
          </w:p>
        </w:tc>
      </w:tr>
      <w:tr w:rsidR="00A438B4" w:rsidRPr="00977EA8" w14:paraId="604F8A36" w14:textId="77777777" w:rsidTr="1AB788BB">
        <w:trPr>
          <w:gridAfter w:val="1"/>
          <w:wAfter w:w="14" w:type="dxa"/>
        </w:trPr>
        <w:tc>
          <w:tcPr>
            <w:tcW w:w="857" w:type="dxa"/>
          </w:tcPr>
          <w:p w14:paraId="390A9990" w14:textId="77777777" w:rsidR="00A438B4" w:rsidRPr="00FF6075" w:rsidRDefault="00FF6075" w:rsidP="00F45358">
            <w:pPr>
              <w:rPr>
                <w:rFonts w:ascii="Arial" w:hAnsi="Arial" w:cs="Arial"/>
                <w:sz w:val="24"/>
                <w:szCs w:val="24"/>
              </w:rPr>
            </w:pPr>
            <w:r w:rsidRPr="00FF6075">
              <w:rPr>
                <w:rFonts w:ascii="Arial" w:hAnsi="Arial" w:cs="Arial"/>
                <w:sz w:val="24"/>
                <w:szCs w:val="24"/>
              </w:rPr>
              <w:t>i.</w:t>
            </w:r>
          </w:p>
          <w:p w14:paraId="55C565A0" w14:textId="77777777" w:rsidR="00FF6075" w:rsidRPr="00FF6075" w:rsidRDefault="00FF6075" w:rsidP="00F45358">
            <w:pPr>
              <w:rPr>
                <w:rFonts w:ascii="Arial" w:hAnsi="Arial" w:cs="Arial"/>
                <w:sz w:val="24"/>
                <w:szCs w:val="24"/>
              </w:rPr>
            </w:pPr>
          </w:p>
          <w:p w14:paraId="5D3B2BDC" w14:textId="77777777" w:rsidR="00FF6075" w:rsidRPr="00FF6075" w:rsidRDefault="00FF6075" w:rsidP="00F45358">
            <w:pPr>
              <w:rPr>
                <w:rFonts w:ascii="Arial" w:hAnsi="Arial" w:cs="Arial"/>
                <w:sz w:val="24"/>
                <w:szCs w:val="24"/>
              </w:rPr>
            </w:pPr>
          </w:p>
          <w:p w14:paraId="3F33D892" w14:textId="77777777" w:rsidR="00FF6075" w:rsidRPr="00FF6075" w:rsidRDefault="00FF6075" w:rsidP="00F45358">
            <w:pPr>
              <w:rPr>
                <w:rFonts w:ascii="Arial" w:hAnsi="Arial" w:cs="Arial"/>
                <w:sz w:val="24"/>
                <w:szCs w:val="24"/>
              </w:rPr>
            </w:pPr>
          </w:p>
          <w:p w14:paraId="2EBF7A74" w14:textId="77777777" w:rsidR="00FF6075" w:rsidRPr="00FF6075" w:rsidRDefault="00FF6075" w:rsidP="00F45358">
            <w:pPr>
              <w:rPr>
                <w:rFonts w:ascii="Arial" w:hAnsi="Arial" w:cs="Arial"/>
                <w:sz w:val="24"/>
                <w:szCs w:val="24"/>
              </w:rPr>
            </w:pPr>
          </w:p>
          <w:p w14:paraId="05117922" w14:textId="77777777" w:rsidR="00FF6075" w:rsidRPr="00FF6075" w:rsidRDefault="00FF6075" w:rsidP="00F45358">
            <w:pPr>
              <w:rPr>
                <w:rFonts w:ascii="Arial" w:hAnsi="Arial" w:cs="Arial"/>
                <w:sz w:val="24"/>
                <w:szCs w:val="24"/>
              </w:rPr>
            </w:pPr>
          </w:p>
          <w:p w14:paraId="727DDB1D" w14:textId="77777777" w:rsidR="00FF6075" w:rsidRPr="00FF6075" w:rsidRDefault="00FF6075" w:rsidP="00F45358">
            <w:pPr>
              <w:rPr>
                <w:rFonts w:ascii="Arial" w:hAnsi="Arial" w:cs="Arial"/>
                <w:sz w:val="24"/>
                <w:szCs w:val="24"/>
              </w:rPr>
            </w:pPr>
            <w:r w:rsidRPr="00FF6075">
              <w:rPr>
                <w:rFonts w:ascii="Arial" w:hAnsi="Arial" w:cs="Arial"/>
                <w:sz w:val="24"/>
                <w:szCs w:val="24"/>
              </w:rPr>
              <w:t>ii.</w:t>
            </w:r>
          </w:p>
          <w:p w14:paraId="3798D452" w14:textId="77777777" w:rsidR="00FF6075" w:rsidRPr="00FF6075" w:rsidRDefault="00FF6075" w:rsidP="00F45358">
            <w:pPr>
              <w:rPr>
                <w:rFonts w:ascii="Arial" w:hAnsi="Arial" w:cs="Arial"/>
                <w:sz w:val="24"/>
                <w:szCs w:val="24"/>
              </w:rPr>
            </w:pPr>
          </w:p>
          <w:p w14:paraId="576DEC7A" w14:textId="77777777" w:rsidR="00FF6075" w:rsidRPr="00FF6075" w:rsidRDefault="00FF6075" w:rsidP="00F45358">
            <w:pPr>
              <w:rPr>
                <w:rFonts w:ascii="Arial" w:hAnsi="Arial" w:cs="Arial"/>
                <w:sz w:val="24"/>
                <w:szCs w:val="24"/>
              </w:rPr>
            </w:pPr>
          </w:p>
          <w:p w14:paraId="74AE372D" w14:textId="77777777" w:rsidR="00FF6075" w:rsidRPr="00FF6075" w:rsidRDefault="00FF6075" w:rsidP="00F45358">
            <w:pPr>
              <w:rPr>
                <w:rFonts w:ascii="Arial" w:hAnsi="Arial" w:cs="Arial"/>
                <w:sz w:val="24"/>
                <w:szCs w:val="24"/>
              </w:rPr>
            </w:pPr>
            <w:r w:rsidRPr="00FF6075">
              <w:rPr>
                <w:rFonts w:ascii="Arial" w:hAnsi="Arial" w:cs="Arial"/>
                <w:sz w:val="24"/>
                <w:szCs w:val="24"/>
              </w:rPr>
              <w:t>iii.</w:t>
            </w:r>
          </w:p>
          <w:p w14:paraId="20FAC999" w14:textId="77777777" w:rsidR="00FF6075" w:rsidRPr="00FF6075" w:rsidRDefault="00FF6075" w:rsidP="00F45358">
            <w:pPr>
              <w:rPr>
                <w:rFonts w:ascii="Arial" w:hAnsi="Arial" w:cs="Arial"/>
                <w:sz w:val="24"/>
                <w:szCs w:val="24"/>
              </w:rPr>
            </w:pPr>
          </w:p>
          <w:p w14:paraId="43C5F887" w14:textId="77777777" w:rsidR="00FF6075" w:rsidRPr="00FF6075" w:rsidRDefault="00FF6075" w:rsidP="00F45358">
            <w:pPr>
              <w:rPr>
                <w:rFonts w:ascii="Arial" w:hAnsi="Arial" w:cs="Arial"/>
                <w:sz w:val="24"/>
                <w:szCs w:val="24"/>
              </w:rPr>
            </w:pPr>
          </w:p>
          <w:p w14:paraId="44AE4863" w14:textId="536AD1C3" w:rsidR="00FF6075" w:rsidRPr="00A438B4" w:rsidRDefault="00FF6075" w:rsidP="00F45358">
            <w:pPr>
              <w:rPr>
                <w:rFonts w:ascii="Arial" w:hAnsi="Arial" w:cs="Arial"/>
                <w:b/>
                <w:bCs/>
                <w:sz w:val="24"/>
                <w:szCs w:val="24"/>
              </w:rPr>
            </w:pPr>
            <w:r w:rsidRPr="00FF6075">
              <w:rPr>
                <w:rFonts w:ascii="Arial" w:hAnsi="Arial" w:cs="Arial"/>
                <w:sz w:val="24"/>
                <w:szCs w:val="24"/>
              </w:rPr>
              <w:t>iv.</w:t>
            </w:r>
          </w:p>
        </w:tc>
        <w:tc>
          <w:tcPr>
            <w:tcW w:w="8747" w:type="dxa"/>
          </w:tcPr>
          <w:p w14:paraId="3647FA1E" w14:textId="77777777" w:rsidR="00095913" w:rsidRPr="00095913" w:rsidRDefault="00095913" w:rsidP="00095913">
            <w:pPr>
              <w:rPr>
                <w:rFonts w:ascii="Arial" w:hAnsi="Arial" w:cs="Arial"/>
                <w:sz w:val="24"/>
                <w:szCs w:val="24"/>
              </w:rPr>
            </w:pPr>
            <w:r w:rsidRPr="00095913">
              <w:rPr>
                <w:rFonts w:ascii="Arial" w:hAnsi="Arial" w:cs="Arial"/>
                <w:sz w:val="24"/>
                <w:szCs w:val="24"/>
              </w:rPr>
              <w:t>The Chair reminded members that the consent agenda had been introduced following the Board Effectiveness Review to streamline meetings by grouping routine, non</w:t>
            </w:r>
            <w:r w:rsidRPr="00095913">
              <w:rPr>
                <w:rFonts w:ascii="Arial" w:hAnsi="Arial" w:cs="Arial"/>
                <w:sz w:val="24"/>
                <w:szCs w:val="24"/>
              </w:rPr>
              <w:noBreakHyphen/>
              <w:t>contentious items for collective approval. Members were reminded that they were expected to read the papers in advance and could request that any item be removed for discussion either before or during the meeting.</w:t>
            </w:r>
          </w:p>
          <w:p w14:paraId="1FD7DF5C" w14:textId="77777777" w:rsidR="00AE47FB" w:rsidRDefault="00AE47FB" w:rsidP="00095913">
            <w:pPr>
              <w:rPr>
                <w:rFonts w:ascii="Arial" w:hAnsi="Arial" w:cs="Arial"/>
                <w:sz w:val="24"/>
                <w:szCs w:val="24"/>
              </w:rPr>
            </w:pPr>
          </w:p>
          <w:p w14:paraId="025331DD" w14:textId="3183942A" w:rsidR="00095913" w:rsidRPr="00095913" w:rsidRDefault="00095913" w:rsidP="00095913">
            <w:pPr>
              <w:rPr>
                <w:rFonts w:ascii="Arial" w:hAnsi="Arial" w:cs="Arial"/>
                <w:sz w:val="24"/>
                <w:szCs w:val="24"/>
              </w:rPr>
            </w:pPr>
            <w:r w:rsidRPr="00095913">
              <w:rPr>
                <w:rFonts w:ascii="Arial" w:hAnsi="Arial" w:cs="Arial"/>
                <w:sz w:val="24"/>
                <w:szCs w:val="24"/>
              </w:rPr>
              <w:t>Only one item had been placed on the consent agenda for this meeting:</w:t>
            </w:r>
          </w:p>
          <w:p w14:paraId="4CAC910C" w14:textId="77777777" w:rsidR="00095913" w:rsidRDefault="00095913" w:rsidP="007A738D">
            <w:pPr>
              <w:numPr>
                <w:ilvl w:val="0"/>
                <w:numId w:val="4"/>
              </w:numPr>
              <w:rPr>
                <w:rFonts w:ascii="Arial" w:hAnsi="Arial" w:cs="Arial"/>
                <w:sz w:val="24"/>
                <w:szCs w:val="24"/>
              </w:rPr>
            </w:pPr>
            <w:r w:rsidRPr="00095913">
              <w:rPr>
                <w:rFonts w:ascii="Arial" w:hAnsi="Arial" w:cs="Arial"/>
                <w:sz w:val="24"/>
                <w:szCs w:val="24"/>
              </w:rPr>
              <w:t>Synopsis of Recent Board Development Sessions</w:t>
            </w:r>
          </w:p>
          <w:p w14:paraId="245740B8" w14:textId="77777777" w:rsidR="00AE47FB" w:rsidRPr="00095913" w:rsidRDefault="00AE47FB" w:rsidP="00AE47FB">
            <w:pPr>
              <w:ind w:left="720"/>
              <w:rPr>
                <w:rFonts w:ascii="Arial" w:hAnsi="Arial" w:cs="Arial"/>
                <w:sz w:val="24"/>
                <w:szCs w:val="24"/>
              </w:rPr>
            </w:pPr>
          </w:p>
          <w:p w14:paraId="1345682F" w14:textId="77777777" w:rsidR="00095913" w:rsidRPr="00095913" w:rsidRDefault="00095913" w:rsidP="00095913">
            <w:pPr>
              <w:rPr>
                <w:rFonts w:ascii="Arial" w:hAnsi="Arial" w:cs="Arial"/>
                <w:sz w:val="24"/>
                <w:szCs w:val="24"/>
              </w:rPr>
            </w:pPr>
            <w:r w:rsidRPr="00095913">
              <w:rPr>
                <w:rFonts w:ascii="Arial" w:hAnsi="Arial" w:cs="Arial"/>
                <w:sz w:val="24"/>
                <w:szCs w:val="24"/>
              </w:rPr>
              <w:t>The Chair asked whether any member wished the item to be withdrawn.</w:t>
            </w:r>
            <w:r w:rsidRPr="00095913">
              <w:rPr>
                <w:rFonts w:ascii="Arial" w:hAnsi="Arial" w:cs="Arial"/>
                <w:sz w:val="24"/>
                <w:szCs w:val="24"/>
              </w:rPr>
              <w:br/>
              <w:t>No requests were made.</w:t>
            </w:r>
          </w:p>
          <w:p w14:paraId="28554D24" w14:textId="77777777" w:rsidR="00AE47FB" w:rsidRDefault="00AE47FB" w:rsidP="00095913">
            <w:pPr>
              <w:rPr>
                <w:rFonts w:ascii="Arial" w:hAnsi="Arial" w:cs="Arial"/>
                <w:sz w:val="24"/>
                <w:szCs w:val="24"/>
              </w:rPr>
            </w:pPr>
          </w:p>
          <w:p w14:paraId="68BA8FFD" w14:textId="425A96BB" w:rsidR="00095913" w:rsidRPr="00095913" w:rsidRDefault="00095913" w:rsidP="00095913">
            <w:pPr>
              <w:rPr>
                <w:rFonts w:ascii="Arial" w:hAnsi="Arial" w:cs="Arial"/>
                <w:sz w:val="24"/>
                <w:szCs w:val="24"/>
              </w:rPr>
            </w:pPr>
            <w:r w:rsidRPr="00095913">
              <w:rPr>
                <w:rFonts w:ascii="Arial" w:hAnsi="Arial" w:cs="Arial"/>
                <w:sz w:val="24"/>
                <w:szCs w:val="24"/>
              </w:rPr>
              <w:t xml:space="preserve">The Board therefore </w:t>
            </w:r>
            <w:r w:rsidRPr="00095913">
              <w:rPr>
                <w:rFonts w:ascii="Arial" w:hAnsi="Arial" w:cs="Arial"/>
                <w:b/>
                <w:bCs/>
                <w:sz w:val="24"/>
                <w:szCs w:val="24"/>
              </w:rPr>
              <w:t>approved the consent agenda</w:t>
            </w:r>
            <w:r w:rsidRPr="00095913">
              <w:rPr>
                <w:rFonts w:ascii="Arial" w:hAnsi="Arial" w:cs="Arial"/>
                <w:sz w:val="24"/>
                <w:szCs w:val="24"/>
              </w:rPr>
              <w:t xml:space="preserve"> and </w:t>
            </w:r>
            <w:r w:rsidRPr="00095913">
              <w:rPr>
                <w:rFonts w:ascii="Arial" w:hAnsi="Arial" w:cs="Arial"/>
                <w:b/>
                <w:bCs/>
                <w:sz w:val="24"/>
                <w:szCs w:val="24"/>
              </w:rPr>
              <w:t>noted the synopsis</w:t>
            </w:r>
            <w:r w:rsidRPr="00095913">
              <w:rPr>
                <w:rFonts w:ascii="Arial" w:hAnsi="Arial" w:cs="Arial"/>
                <w:sz w:val="24"/>
                <w:szCs w:val="24"/>
              </w:rPr>
              <w:t>.</w:t>
            </w:r>
          </w:p>
          <w:p w14:paraId="2023FB82" w14:textId="77777777" w:rsidR="00DE0516" w:rsidRDefault="00DE0516" w:rsidP="00F45358">
            <w:pPr>
              <w:rPr>
                <w:rFonts w:ascii="Arial" w:hAnsi="Arial" w:cs="Arial"/>
                <w:sz w:val="24"/>
                <w:szCs w:val="24"/>
              </w:rPr>
            </w:pPr>
          </w:p>
          <w:p w14:paraId="6D1BD88D" w14:textId="77777777" w:rsidR="00DE0516" w:rsidRPr="00A438B4" w:rsidRDefault="00DE0516" w:rsidP="00F45358">
            <w:pPr>
              <w:rPr>
                <w:rFonts w:ascii="Arial" w:hAnsi="Arial" w:cs="Arial"/>
                <w:sz w:val="24"/>
                <w:szCs w:val="24"/>
              </w:rPr>
            </w:pPr>
          </w:p>
        </w:tc>
      </w:tr>
      <w:tr w:rsidR="008231FB" w:rsidRPr="00977EA8" w14:paraId="574E9FFD" w14:textId="77777777" w:rsidTr="1AB788BB">
        <w:trPr>
          <w:gridAfter w:val="1"/>
          <w:wAfter w:w="14" w:type="dxa"/>
        </w:trPr>
        <w:tc>
          <w:tcPr>
            <w:tcW w:w="857" w:type="dxa"/>
          </w:tcPr>
          <w:p w14:paraId="736E12D0" w14:textId="601684A6" w:rsidR="00EB132F" w:rsidRPr="00977EA8" w:rsidRDefault="00A438B4" w:rsidP="00EB132F">
            <w:pPr>
              <w:rPr>
                <w:rFonts w:ascii="Arial" w:hAnsi="Arial" w:cs="Arial"/>
                <w:b/>
                <w:sz w:val="24"/>
                <w:szCs w:val="24"/>
              </w:rPr>
            </w:pPr>
            <w:r>
              <w:rPr>
                <w:rFonts w:ascii="Arial" w:hAnsi="Arial" w:cs="Arial"/>
                <w:b/>
                <w:sz w:val="24"/>
                <w:szCs w:val="24"/>
              </w:rPr>
              <w:t>4</w:t>
            </w:r>
            <w:r w:rsidR="00EB132F" w:rsidRPr="00977EA8">
              <w:rPr>
                <w:rFonts w:ascii="Arial" w:hAnsi="Arial" w:cs="Arial"/>
                <w:b/>
                <w:sz w:val="24"/>
                <w:szCs w:val="24"/>
              </w:rPr>
              <w:t>.</w:t>
            </w:r>
          </w:p>
        </w:tc>
        <w:tc>
          <w:tcPr>
            <w:tcW w:w="8747" w:type="dxa"/>
          </w:tcPr>
          <w:p w14:paraId="60D49B17" w14:textId="057C85A2" w:rsidR="00EB132F" w:rsidRPr="00977EA8" w:rsidRDefault="00EB132F" w:rsidP="00EB132F">
            <w:pPr>
              <w:rPr>
                <w:rFonts w:ascii="Arial" w:hAnsi="Arial" w:cs="Arial"/>
                <w:b/>
                <w:sz w:val="24"/>
                <w:szCs w:val="24"/>
              </w:rPr>
            </w:pPr>
            <w:r w:rsidRPr="00977EA8">
              <w:rPr>
                <w:rFonts w:ascii="Arial" w:hAnsi="Arial" w:cs="Arial"/>
                <w:b/>
                <w:sz w:val="24"/>
                <w:szCs w:val="24"/>
              </w:rPr>
              <w:t xml:space="preserve">Minutes of the Board </w:t>
            </w:r>
            <w:r w:rsidR="00E216CD" w:rsidRPr="00977EA8">
              <w:rPr>
                <w:rFonts w:ascii="Arial" w:hAnsi="Arial" w:cs="Arial"/>
                <w:b/>
                <w:sz w:val="24"/>
                <w:szCs w:val="24"/>
              </w:rPr>
              <w:t>M</w:t>
            </w:r>
            <w:r w:rsidRPr="00977EA8">
              <w:rPr>
                <w:rFonts w:ascii="Arial" w:hAnsi="Arial" w:cs="Arial"/>
                <w:b/>
                <w:sz w:val="24"/>
                <w:szCs w:val="24"/>
              </w:rPr>
              <w:t xml:space="preserve">eeting </w:t>
            </w:r>
            <w:r w:rsidR="00F13764" w:rsidRPr="00977EA8">
              <w:rPr>
                <w:rFonts w:ascii="Arial" w:hAnsi="Arial" w:cs="Arial"/>
                <w:b/>
                <w:sz w:val="24"/>
                <w:szCs w:val="24"/>
              </w:rPr>
              <w:t xml:space="preserve">Held on </w:t>
            </w:r>
            <w:r w:rsidR="0019374D">
              <w:rPr>
                <w:rFonts w:ascii="Arial" w:hAnsi="Arial" w:cs="Arial"/>
                <w:b/>
                <w:sz w:val="24"/>
                <w:szCs w:val="24"/>
              </w:rPr>
              <w:t>12</w:t>
            </w:r>
            <w:r w:rsidR="003649F2">
              <w:rPr>
                <w:rFonts w:ascii="Arial" w:hAnsi="Arial" w:cs="Arial"/>
                <w:b/>
                <w:sz w:val="24"/>
                <w:szCs w:val="24"/>
              </w:rPr>
              <w:t xml:space="preserve"> </w:t>
            </w:r>
            <w:r w:rsidR="0019374D">
              <w:rPr>
                <w:rFonts w:ascii="Arial" w:hAnsi="Arial" w:cs="Arial"/>
                <w:b/>
                <w:sz w:val="24"/>
                <w:szCs w:val="24"/>
              </w:rPr>
              <w:t>February</w:t>
            </w:r>
            <w:r w:rsidR="00432B6E" w:rsidRPr="00977EA8">
              <w:rPr>
                <w:rFonts w:ascii="Arial" w:hAnsi="Arial" w:cs="Arial"/>
                <w:b/>
                <w:sz w:val="24"/>
                <w:szCs w:val="24"/>
              </w:rPr>
              <w:t xml:space="preserve"> 202</w:t>
            </w:r>
            <w:r w:rsidR="0019374D">
              <w:rPr>
                <w:rFonts w:ascii="Arial" w:hAnsi="Arial" w:cs="Arial"/>
                <w:b/>
                <w:sz w:val="24"/>
                <w:szCs w:val="24"/>
              </w:rPr>
              <w:t>6</w:t>
            </w:r>
          </w:p>
        </w:tc>
      </w:tr>
      <w:tr w:rsidR="008231FB" w:rsidRPr="00977EA8" w14:paraId="2AD368F5" w14:textId="77777777" w:rsidTr="1AB788BB">
        <w:trPr>
          <w:gridAfter w:val="1"/>
          <w:wAfter w:w="14" w:type="dxa"/>
          <w:trHeight w:val="1418"/>
        </w:trPr>
        <w:tc>
          <w:tcPr>
            <w:tcW w:w="857" w:type="dxa"/>
          </w:tcPr>
          <w:p w14:paraId="7E5C968E" w14:textId="77777777" w:rsidR="00F45358" w:rsidRPr="00977EA8" w:rsidRDefault="00F45358" w:rsidP="00F45358">
            <w:pPr>
              <w:rPr>
                <w:rFonts w:ascii="Arial" w:hAnsi="Arial" w:cs="Arial"/>
                <w:sz w:val="24"/>
                <w:szCs w:val="24"/>
              </w:rPr>
            </w:pPr>
          </w:p>
          <w:p w14:paraId="4108CA22" w14:textId="12202009" w:rsidR="00F45358" w:rsidRPr="00977EA8" w:rsidRDefault="00F45358" w:rsidP="00F45358">
            <w:pPr>
              <w:rPr>
                <w:rFonts w:ascii="Arial" w:hAnsi="Arial" w:cs="Arial"/>
                <w:sz w:val="24"/>
                <w:szCs w:val="24"/>
              </w:rPr>
            </w:pPr>
            <w:r w:rsidRPr="00977EA8">
              <w:rPr>
                <w:rFonts w:ascii="Arial" w:hAnsi="Arial" w:cs="Arial"/>
                <w:sz w:val="24"/>
                <w:szCs w:val="24"/>
              </w:rPr>
              <w:t>i.</w:t>
            </w:r>
          </w:p>
          <w:p w14:paraId="093F60A2" w14:textId="0A8D03BF" w:rsidR="00B615B9" w:rsidRPr="00977EA8" w:rsidRDefault="00B615B9" w:rsidP="00934104">
            <w:pPr>
              <w:rPr>
                <w:rFonts w:ascii="Arial" w:hAnsi="Arial" w:cs="Arial"/>
                <w:sz w:val="24"/>
                <w:szCs w:val="24"/>
              </w:rPr>
            </w:pPr>
          </w:p>
        </w:tc>
        <w:tc>
          <w:tcPr>
            <w:tcW w:w="8747" w:type="dxa"/>
          </w:tcPr>
          <w:p w14:paraId="1B982D95" w14:textId="77777777" w:rsidR="00934104" w:rsidRPr="00977EA8" w:rsidRDefault="00934104" w:rsidP="00934104">
            <w:pPr>
              <w:rPr>
                <w:rFonts w:ascii="Arial" w:hAnsi="Arial" w:cs="Arial"/>
                <w:sz w:val="24"/>
                <w:szCs w:val="24"/>
              </w:rPr>
            </w:pPr>
          </w:p>
          <w:p w14:paraId="1BBDC54B" w14:textId="7FBD74CD" w:rsidR="001A15F8" w:rsidRDefault="006C0EAC" w:rsidP="006C0EAC">
            <w:pPr>
              <w:rPr>
                <w:rFonts w:ascii="Arial" w:hAnsi="Arial" w:cs="Arial"/>
                <w:sz w:val="24"/>
                <w:szCs w:val="24"/>
              </w:rPr>
            </w:pPr>
            <w:r w:rsidRPr="00977EA8">
              <w:rPr>
                <w:rFonts w:ascii="Arial" w:hAnsi="Arial" w:cs="Arial"/>
                <w:sz w:val="24"/>
                <w:szCs w:val="24"/>
              </w:rPr>
              <w:t xml:space="preserve">The minutes </w:t>
            </w:r>
            <w:r w:rsidR="00EB2598" w:rsidRPr="00977EA8">
              <w:rPr>
                <w:rFonts w:ascii="Arial" w:hAnsi="Arial" w:cs="Arial"/>
                <w:sz w:val="24"/>
                <w:szCs w:val="24"/>
              </w:rPr>
              <w:t xml:space="preserve">of the public </w:t>
            </w:r>
            <w:r w:rsidR="00AB1435" w:rsidRPr="00977EA8">
              <w:rPr>
                <w:rFonts w:ascii="Arial" w:hAnsi="Arial" w:cs="Arial"/>
                <w:sz w:val="24"/>
                <w:szCs w:val="24"/>
              </w:rPr>
              <w:t xml:space="preserve">Board meeting of </w:t>
            </w:r>
            <w:r w:rsidR="0019374D">
              <w:rPr>
                <w:rFonts w:ascii="Arial" w:hAnsi="Arial" w:cs="Arial"/>
                <w:sz w:val="24"/>
                <w:szCs w:val="24"/>
              </w:rPr>
              <w:t>12</w:t>
            </w:r>
            <w:r w:rsidR="003649F2">
              <w:rPr>
                <w:rFonts w:ascii="Arial" w:hAnsi="Arial" w:cs="Arial"/>
                <w:sz w:val="24"/>
                <w:szCs w:val="24"/>
              </w:rPr>
              <w:t xml:space="preserve"> </w:t>
            </w:r>
            <w:r w:rsidR="0019374D">
              <w:rPr>
                <w:rFonts w:ascii="Arial" w:hAnsi="Arial" w:cs="Arial"/>
                <w:sz w:val="24"/>
                <w:szCs w:val="24"/>
              </w:rPr>
              <w:t>February</w:t>
            </w:r>
            <w:r w:rsidR="00F02B70">
              <w:rPr>
                <w:rFonts w:ascii="Arial" w:hAnsi="Arial" w:cs="Arial"/>
                <w:sz w:val="24"/>
                <w:szCs w:val="24"/>
              </w:rPr>
              <w:t xml:space="preserve"> </w:t>
            </w:r>
            <w:r w:rsidR="00AB1435" w:rsidRPr="00977EA8">
              <w:rPr>
                <w:rFonts w:ascii="Arial" w:hAnsi="Arial" w:cs="Arial"/>
                <w:sz w:val="24"/>
                <w:szCs w:val="24"/>
              </w:rPr>
              <w:t>202</w:t>
            </w:r>
            <w:r w:rsidR="0019374D">
              <w:rPr>
                <w:rFonts w:ascii="Arial" w:hAnsi="Arial" w:cs="Arial"/>
                <w:sz w:val="24"/>
                <w:szCs w:val="24"/>
              </w:rPr>
              <w:t>6</w:t>
            </w:r>
            <w:r w:rsidR="00AB1435" w:rsidRPr="00977EA8">
              <w:rPr>
                <w:rFonts w:ascii="Arial" w:hAnsi="Arial" w:cs="Arial"/>
                <w:sz w:val="24"/>
                <w:szCs w:val="24"/>
              </w:rPr>
              <w:t xml:space="preserve"> </w:t>
            </w:r>
            <w:r w:rsidR="004A3DAC" w:rsidRPr="00977EA8">
              <w:rPr>
                <w:rFonts w:ascii="Arial" w:hAnsi="Arial" w:cs="Arial"/>
                <w:sz w:val="24"/>
                <w:szCs w:val="24"/>
              </w:rPr>
              <w:t>w</w:t>
            </w:r>
            <w:r w:rsidR="004A3DAC">
              <w:rPr>
                <w:rFonts w:ascii="Arial" w:hAnsi="Arial" w:cs="Arial"/>
                <w:sz w:val="24"/>
                <w:szCs w:val="24"/>
              </w:rPr>
              <w:t>ere</w:t>
            </w:r>
            <w:r w:rsidR="00AB1435" w:rsidRPr="00977EA8">
              <w:rPr>
                <w:rFonts w:ascii="Arial" w:hAnsi="Arial" w:cs="Arial"/>
                <w:sz w:val="24"/>
                <w:szCs w:val="24"/>
              </w:rPr>
              <w:t xml:space="preserve"> discussed and</w:t>
            </w:r>
            <w:r w:rsidRPr="00977EA8">
              <w:rPr>
                <w:rFonts w:ascii="Arial" w:hAnsi="Arial" w:cs="Arial"/>
                <w:sz w:val="24"/>
                <w:szCs w:val="24"/>
              </w:rPr>
              <w:t xml:space="preserve"> </w:t>
            </w:r>
            <w:r w:rsidR="009B153F" w:rsidRPr="00977EA8">
              <w:rPr>
                <w:rFonts w:ascii="Arial" w:hAnsi="Arial" w:cs="Arial"/>
                <w:sz w:val="24"/>
                <w:szCs w:val="24"/>
              </w:rPr>
              <w:t xml:space="preserve">endorsed by the Board as an accurate record of the meeting. </w:t>
            </w:r>
          </w:p>
          <w:p w14:paraId="63C57FD9" w14:textId="77777777" w:rsidR="001A15F8" w:rsidRDefault="001A15F8" w:rsidP="006C0EAC">
            <w:pPr>
              <w:rPr>
                <w:rFonts w:ascii="Arial" w:hAnsi="Arial" w:cs="Arial"/>
                <w:sz w:val="24"/>
                <w:szCs w:val="24"/>
              </w:rPr>
            </w:pPr>
          </w:p>
          <w:p w14:paraId="520F2A37" w14:textId="674E0B91" w:rsidR="00B05E6F" w:rsidRPr="00977EA8" w:rsidRDefault="00B05E6F" w:rsidP="006D6E6D">
            <w:pPr>
              <w:rPr>
                <w:rFonts w:ascii="Arial" w:hAnsi="Arial" w:cs="Arial"/>
                <w:sz w:val="24"/>
                <w:szCs w:val="24"/>
              </w:rPr>
            </w:pPr>
          </w:p>
        </w:tc>
      </w:tr>
      <w:tr w:rsidR="008231FB" w:rsidRPr="00977EA8" w14:paraId="33EB0CF4" w14:textId="77777777" w:rsidTr="1AB788BB">
        <w:trPr>
          <w:gridAfter w:val="1"/>
          <w:wAfter w:w="14" w:type="dxa"/>
        </w:trPr>
        <w:tc>
          <w:tcPr>
            <w:tcW w:w="857" w:type="dxa"/>
          </w:tcPr>
          <w:p w14:paraId="2E2E11AF" w14:textId="22A0A3C8" w:rsidR="00F45358" w:rsidRPr="00977EA8" w:rsidRDefault="00A438B4" w:rsidP="00F45358">
            <w:pPr>
              <w:rPr>
                <w:rFonts w:ascii="Arial" w:hAnsi="Arial" w:cs="Arial"/>
                <w:b/>
                <w:sz w:val="24"/>
                <w:szCs w:val="24"/>
              </w:rPr>
            </w:pPr>
            <w:r>
              <w:rPr>
                <w:rFonts w:ascii="Arial" w:hAnsi="Arial" w:cs="Arial"/>
                <w:b/>
                <w:sz w:val="24"/>
                <w:szCs w:val="24"/>
              </w:rPr>
              <w:t>5</w:t>
            </w:r>
            <w:r w:rsidR="00F45358" w:rsidRPr="00977EA8">
              <w:rPr>
                <w:rFonts w:ascii="Arial" w:hAnsi="Arial" w:cs="Arial"/>
                <w:b/>
                <w:sz w:val="24"/>
                <w:szCs w:val="24"/>
              </w:rPr>
              <w:t>.</w:t>
            </w:r>
          </w:p>
        </w:tc>
        <w:tc>
          <w:tcPr>
            <w:tcW w:w="8747" w:type="dxa"/>
          </w:tcPr>
          <w:p w14:paraId="38691F85" w14:textId="6878CA4A" w:rsidR="00F45358" w:rsidRPr="00977EA8" w:rsidRDefault="00227447" w:rsidP="00F45358">
            <w:pPr>
              <w:rPr>
                <w:rFonts w:ascii="Arial" w:hAnsi="Arial" w:cs="Arial"/>
                <w:b/>
                <w:sz w:val="24"/>
                <w:szCs w:val="24"/>
              </w:rPr>
            </w:pPr>
            <w:r w:rsidRPr="00977EA8">
              <w:rPr>
                <w:rFonts w:ascii="Arial" w:hAnsi="Arial" w:cs="Arial"/>
                <w:b/>
                <w:sz w:val="24"/>
                <w:szCs w:val="24"/>
              </w:rPr>
              <w:t xml:space="preserve">Action </w:t>
            </w:r>
            <w:r w:rsidR="00E216CD" w:rsidRPr="00977EA8">
              <w:rPr>
                <w:rFonts w:ascii="Arial" w:hAnsi="Arial" w:cs="Arial"/>
                <w:b/>
                <w:sz w:val="24"/>
                <w:szCs w:val="24"/>
              </w:rPr>
              <w:t>L</w:t>
            </w:r>
            <w:r w:rsidRPr="00977EA8">
              <w:rPr>
                <w:rFonts w:ascii="Arial" w:hAnsi="Arial" w:cs="Arial"/>
                <w:b/>
                <w:sz w:val="24"/>
                <w:szCs w:val="24"/>
              </w:rPr>
              <w:t xml:space="preserve">og </w:t>
            </w:r>
            <w:r w:rsidR="00DE2C59" w:rsidRPr="00977EA8">
              <w:rPr>
                <w:rFonts w:ascii="Arial" w:hAnsi="Arial" w:cs="Arial"/>
                <w:b/>
                <w:sz w:val="24"/>
                <w:szCs w:val="24"/>
              </w:rPr>
              <w:t>and</w:t>
            </w:r>
            <w:r w:rsidRPr="00977EA8">
              <w:rPr>
                <w:rFonts w:ascii="Arial" w:hAnsi="Arial" w:cs="Arial"/>
                <w:b/>
                <w:sz w:val="24"/>
                <w:szCs w:val="24"/>
              </w:rPr>
              <w:t xml:space="preserve"> </w:t>
            </w:r>
            <w:r w:rsidR="00E216CD" w:rsidRPr="00977EA8">
              <w:rPr>
                <w:rFonts w:ascii="Arial" w:hAnsi="Arial" w:cs="Arial"/>
                <w:b/>
                <w:sz w:val="24"/>
                <w:szCs w:val="24"/>
              </w:rPr>
              <w:t>M</w:t>
            </w:r>
            <w:r w:rsidR="00F45358" w:rsidRPr="00977EA8">
              <w:rPr>
                <w:rFonts w:ascii="Arial" w:hAnsi="Arial" w:cs="Arial"/>
                <w:b/>
                <w:sz w:val="24"/>
                <w:szCs w:val="24"/>
              </w:rPr>
              <w:t xml:space="preserve">atters </w:t>
            </w:r>
            <w:r w:rsidR="00E216CD" w:rsidRPr="00977EA8">
              <w:rPr>
                <w:rFonts w:ascii="Arial" w:hAnsi="Arial" w:cs="Arial"/>
                <w:b/>
                <w:sz w:val="24"/>
                <w:szCs w:val="24"/>
              </w:rPr>
              <w:t>A</w:t>
            </w:r>
            <w:r w:rsidR="00F45358" w:rsidRPr="00977EA8">
              <w:rPr>
                <w:rFonts w:ascii="Arial" w:hAnsi="Arial" w:cs="Arial"/>
                <w:b/>
                <w:sz w:val="24"/>
                <w:szCs w:val="24"/>
              </w:rPr>
              <w:t>rising</w:t>
            </w:r>
          </w:p>
        </w:tc>
      </w:tr>
      <w:tr w:rsidR="008231FB" w:rsidRPr="00977EA8" w14:paraId="2C08640B" w14:textId="77777777" w:rsidTr="1AB788BB">
        <w:trPr>
          <w:gridAfter w:val="1"/>
          <w:wAfter w:w="14" w:type="dxa"/>
        </w:trPr>
        <w:tc>
          <w:tcPr>
            <w:tcW w:w="857" w:type="dxa"/>
          </w:tcPr>
          <w:p w14:paraId="5B5CCC19" w14:textId="77777777" w:rsidR="00F45358" w:rsidRPr="00977EA8" w:rsidRDefault="00F45358" w:rsidP="00F45358">
            <w:pPr>
              <w:rPr>
                <w:rFonts w:ascii="Arial" w:hAnsi="Arial" w:cs="Arial"/>
                <w:sz w:val="24"/>
                <w:szCs w:val="24"/>
              </w:rPr>
            </w:pPr>
          </w:p>
          <w:p w14:paraId="120EC4A9" w14:textId="2F65B6F1" w:rsidR="00F45358" w:rsidRDefault="00F45358" w:rsidP="00F45358">
            <w:pPr>
              <w:rPr>
                <w:rFonts w:ascii="Arial" w:hAnsi="Arial" w:cs="Arial"/>
                <w:sz w:val="24"/>
                <w:szCs w:val="24"/>
              </w:rPr>
            </w:pPr>
            <w:r w:rsidRPr="00977EA8">
              <w:rPr>
                <w:rFonts w:ascii="Arial" w:hAnsi="Arial" w:cs="Arial"/>
                <w:sz w:val="24"/>
                <w:szCs w:val="24"/>
              </w:rPr>
              <w:t>i.</w:t>
            </w:r>
          </w:p>
          <w:p w14:paraId="63E8BAA0" w14:textId="77777777" w:rsidR="00395AFA" w:rsidRDefault="00395AFA" w:rsidP="00F45358">
            <w:pPr>
              <w:rPr>
                <w:rFonts w:ascii="Arial" w:hAnsi="Arial" w:cs="Arial"/>
                <w:sz w:val="24"/>
                <w:szCs w:val="24"/>
              </w:rPr>
            </w:pPr>
          </w:p>
          <w:p w14:paraId="6C77F90F" w14:textId="77777777" w:rsidR="00F74E58" w:rsidRDefault="00F74E58" w:rsidP="00F45358">
            <w:pPr>
              <w:rPr>
                <w:rFonts w:ascii="Arial" w:hAnsi="Arial" w:cs="Arial"/>
                <w:sz w:val="24"/>
                <w:szCs w:val="24"/>
              </w:rPr>
            </w:pPr>
          </w:p>
          <w:p w14:paraId="23F7067C" w14:textId="478D4A12" w:rsidR="003D5F3D" w:rsidRDefault="003D5F3D" w:rsidP="00F45358">
            <w:pPr>
              <w:rPr>
                <w:rFonts w:ascii="Arial" w:hAnsi="Arial" w:cs="Arial"/>
                <w:sz w:val="24"/>
                <w:szCs w:val="24"/>
              </w:rPr>
            </w:pPr>
            <w:r>
              <w:rPr>
                <w:rFonts w:ascii="Arial" w:hAnsi="Arial" w:cs="Arial"/>
                <w:sz w:val="24"/>
                <w:szCs w:val="24"/>
              </w:rPr>
              <w:t>ii.</w:t>
            </w:r>
          </w:p>
          <w:p w14:paraId="23AF73C8" w14:textId="77777777" w:rsidR="002C410E" w:rsidRDefault="002C410E" w:rsidP="00F45358">
            <w:pPr>
              <w:rPr>
                <w:rFonts w:ascii="Arial" w:hAnsi="Arial" w:cs="Arial"/>
                <w:sz w:val="24"/>
                <w:szCs w:val="24"/>
              </w:rPr>
            </w:pPr>
          </w:p>
          <w:p w14:paraId="765C2297" w14:textId="77777777" w:rsidR="00D77B71" w:rsidRDefault="00D77B71" w:rsidP="00FE5DE7">
            <w:pPr>
              <w:rPr>
                <w:rFonts w:ascii="Arial" w:hAnsi="Arial" w:cs="Arial"/>
                <w:sz w:val="24"/>
                <w:szCs w:val="24"/>
              </w:rPr>
            </w:pPr>
          </w:p>
          <w:p w14:paraId="707ED1BE" w14:textId="1F8D4A10" w:rsidR="005F32FB" w:rsidRPr="00977EA8" w:rsidRDefault="005F32FB" w:rsidP="00FE5DE7">
            <w:pPr>
              <w:rPr>
                <w:rFonts w:ascii="Arial" w:hAnsi="Arial" w:cs="Arial"/>
                <w:sz w:val="24"/>
                <w:szCs w:val="24"/>
              </w:rPr>
            </w:pPr>
          </w:p>
        </w:tc>
        <w:tc>
          <w:tcPr>
            <w:tcW w:w="8747" w:type="dxa"/>
          </w:tcPr>
          <w:p w14:paraId="4B7B3ED0" w14:textId="77777777" w:rsidR="00F45358" w:rsidRPr="00977EA8" w:rsidRDefault="00F45358" w:rsidP="002B4444">
            <w:pPr>
              <w:rPr>
                <w:rFonts w:ascii="Arial" w:hAnsi="Arial" w:cs="Arial"/>
                <w:sz w:val="24"/>
                <w:szCs w:val="24"/>
              </w:rPr>
            </w:pPr>
          </w:p>
          <w:p w14:paraId="51786AF4" w14:textId="70B5FB81" w:rsidR="001013AB" w:rsidRDefault="00850CC1"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r w:rsidRPr="00850CC1">
              <w:t xml:space="preserve">The Chair introduced the rolling action log and invited members to review the progress made against outstanding actions. </w:t>
            </w:r>
            <w:bookmarkStart w:id="0" w:name="_Hlk218259443"/>
          </w:p>
          <w:p w14:paraId="1F949B91" w14:textId="77777777" w:rsidR="006D6E6D" w:rsidRDefault="006D6E6D" w:rsidP="00CD6805">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pPr>
          </w:p>
          <w:bookmarkEnd w:id="0"/>
          <w:p w14:paraId="1CD8217F" w14:textId="79683A8C" w:rsidR="00C274E0" w:rsidRPr="00EC3DA7" w:rsidRDefault="004D64C4" w:rsidP="00C274E0">
            <w:pPr>
              <w:rPr>
                <w:rFonts w:ascii="Arial" w:hAnsi="Arial" w:cs="Arial"/>
                <w:sz w:val="24"/>
                <w:szCs w:val="24"/>
              </w:rPr>
            </w:pPr>
            <w:r>
              <w:rPr>
                <w:rFonts w:ascii="Arial" w:hAnsi="Arial" w:cs="Arial"/>
                <w:sz w:val="24"/>
                <w:szCs w:val="24"/>
              </w:rPr>
              <w:t>One of the three</w:t>
            </w:r>
            <w:r w:rsidR="00C274E0">
              <w:rPr>
                <w:rFonts w:ascii="Arial" w:hAnsi="Arial" w:cs="Arial"/>
                <w:sz w:val="24"/>
                <w:szCs w:val="24"/>
              </w:rPr>
              <w:t xml:space="preserve"> </w:t>
            </w:r>
            <w:r w:rsidR="00C274E0" w:rsidRPr="00C274E0">
              <w:rPr>
                <w:rFonts w:ascii="Arial" w:hAnsi="Arial" w:cs="Arial"/>
                <w:sz w:val="24"/>
                <w:szCs w:val="24"/>
              </w:rPr>
              <w:t xml:space="preserve">actions </w:t>
            </w:r>
            <w:r w:rsidR="00FC0593">
              <w:rPr>
                <w:rFonts w:ascii="Arial" w:hAnsi="Arial" w:cs="Arial"/>
                <w:sz w:val="24"/>
                <w:szCs w:val="24"/>
              </w:rPr>
              <w:t xml:space="preserve">on the log </w:t>
            </w:r>
            <w:r w:rsidR="00C274E0" w:rsidRPr="00C274E0">
              <w:rPr>
                <w:rFonts w:ascii="Arial" w:hAnsi="Arial" w:cs="Arial"/>
                <w:sz w:val="24"/>
                <w:szCs w:val="24"/>
              </w:rPr>
              <w:t>were recommended for closure.</w:t>
            </w:r>
            <w:r w:rsidR="00C274E0" w:rsidRPr="00C274E0">
              <w:rPr>
                <w:rFonts w:ascii="Arial" w:hAnsi="Arial" w:cs="Arial"/>
                <w:sz w:val="24"/>
                <w:szCs w:val="24"/>
              </w:rPr>
              <w:br/>
              <w:t xml:space="preserve">No concerns were raised and the Board </w:t>
            </w:r>
            <w:r w:rsidR="00C274E0" w:rsidRPr="00C274E0">
              <w:rPr>
                <w:rFonts w:ascii="Arial" w:hAnsi="Arial" w:cs="Arial"/>
                <w:b/>
                <w:bCs/>
                <w:sz w:val="24"/>
                <w:szCs w:val="24"/>
              </w:rPr>
              <w:t xml:space="preserve">approved </w:t>
            </w:r>
            <w:r w:rsidR="00C274E0" w:rsidRPr="00EC3DA7">
              <w:rPr>
                <w:rFonts w:ascii="Arial" w:hAnsi="Arial" w:cs="Arial"/>
                <w:sz w:val="24"/>
                <w:szCs w:val="24"/>
              </w:rPr>
              <w:t>closure of</w:t>
            </w:r>
            <w:r w:rsidR="00C274E0" w:rsidRPr="00C274E0">
              <w:rPr>
                <w:rFonts w:ascii="Arial" w:hAnsi="Arial" w:cs="Arial"/>
                <w:b/>
                <w:bCs/>
                <w:sz w:val="24"/>
                <w:szCs w:val="24"/>
              </w:rPr>
              <w:t xml:space="preserve"> </w:t>
            </w:r>
            <w:r w:rsidR="00EC3DA7" w:rsidRPr="00EC3DA7">
              <w:rPr>
                <w:rFonts w:ascii="Arial" w:hAnsi="Arial" w:cs="Arial"/>
                <w:sz w:val="24"/>
                <w:szCs w:val="24"/>
              </w:rPr>
              <w:t>one</w:t>
            </w:r>
            <w:r w:rsidR="00C274E0" w:rsidRPr="00EC3DA7">
              <w:rPr>
                <w:rFonts w:ascii="Arial" w:hAnsi="Arial" w:cs="Arial"/>
                <w:sz w:val="24"/>
                <w:szCs w:val="24"/>
              </w:rPr>
              <w:t xml:space="preserve"> action.</w:t>
            </w:r>
          </w:p>
          <w:p w14:paraId="36C483FD" w14:textId="49E922EA" w:rsidR="004C4F0F" w:rsidRPr="00977EA8" w:rsidRDefault="004C4F0F" w:rsidP="00C274E0"/>
        </w:tc>
      </w:tr>
      <w:tr w:rsidR="00EE5630" w:rsidRPr="00977EA8" w14:paraId="1B1AE975" w14:textId="77777777" w:rsidTr="1AB788BB">
        <w:trPr>
          <w:gridAfter w:val="1"/>
          <w:wAfter w:w="14" w:type="dxa"/>
        </w:trPr>
        <w:tc>
          <w:tcPr>
            <w:tcW w:w="857" w:type="dxa"/>
          </w:tcPr>
          <w:p w14:paraId="2420FE02" w14:textId="386E3489" w:rsidR="00EE5630" w:rsidRPr="000240ED" w:rsidRDefault="00A438B4" w:rsidP="00F45358">
            <w:pPr>
              <w:rPr>
                <w:rFonts w:ascii="Arial" w:hAnsi="Arial" w:cs="Arial"/>
                <w:b/>
                <w:bCs/>
                <w:sz w:val="24"/>
                <w:szCs w:val="24"/>
              </w:rPr>
            </w:pPr>
            <w:r>
              <w:rPr>
                <w:rFonts w:ascii="Arial" w:hAnsi="Arial" w:cs="Arial"/>
                <w:b/>
                <w:bCs/>
                <w:sz w:val="24"/>
                <w:szCs w:val="24"/>
              </w:rPr>
              <w:t>6</w:t>
            </w:r>
            <w:r w:rsidR="0064580E" w:rsidRPr="000240ED">
              <w:rPr>
                <w:rFonts w:ascii="Arial" w:hAnsi="Arial" w:cs="Arial"/>
                <w:b/>
                <w:bCs/>
                <w:sz w:val="24"/>
                <w:szCs w:val="24"/>
              </w:rPr>
              <w:t xml:space="preserve">. </w:t>
            </w:r>
          </w:p>
        </w:tc>
        <w:tc>
          <w:tcPr>
            <w:tcW w:w="8747" w:type="dxa"/>
          </w:tcPr>
          <w:p w14:paraId="20BD5963" w14:textId="07F1BA30" w:rsidR="00EE5630" w:rsidRPr="000240ED" w:rsidRDefault="000240ED" w:rsidP="002B4444">
            <w:pPr>
              <w:rPr>
                <w:rFonts w:ascii="Arial" w:hAnsi="Arial" w:cs="Arial"/>
                <w:b/>
                <w:bCs/>
                <w:sz w:val="24"/>
                <w:szCs w:val="24"/>
              </w:rPr>
            </w:pPr>
            <w:r w:rsidRPr="000240ED">
              <w:rPr>
                <w:rFonts w:ascii="Arial" w:hAnsi="Arial" w:cs="Arial"/>
                <w:b/>
                <w:bCs/>
                <w:sz w:val="24"/>
                <w:szCs w:val="24"/>
              </w:rPr>
              <w:t>Update from Committee Chairs</w:t>
            </w:r>
          </w:p>
        </w:tc>
      </w:tr>
      <w:tr w:rsidR="00EE5630" w:rsidRPr="00977EA8" w14:paraId="25202ABD" w14:textId="77777777" w:rsidTr="1AB788BB">
        <w:trPr>
          <w:gridAfter w:val="1"/>
          <w:wAfter w:w="14" w:type="dxa"/>
        </w:trPr>
        <w:tc>
          <w:tcPr>
            <w:tcW w:w="857" w:type="dxa"/>
          </w:tcPr>
          <w:p w14:paraId="124A0BBC" w14:textId="77777777" w:rsidR="00EE5630" w:rsidRDefault="00EE5630" w:rsidP="00F45358">
            <w:pPr>
              <w:rPr>
                <w:rFonts w:ascii="Arial" w:hAnsi="Arial" w:cs="Arial"/>
                <w:sz w:val="24"/>
                <w:szCs w:val="24"/>
              </w:rPr>
            </w:pPr>
          </w:p>
          <w:p w14:paraId="02B3F3CE" w14:textId="77777777" w:rsidR="0020122A" w:rsidRDefault="0020122A" w:rsidP="00F45358">
            <w:pPr>
              <w:rPr>
                <w:rFonts w:ascii="Arial" w:hAnsi="Arial" w:cs="Arial"/>
                <w:sz w:val="24"/>
                <w:szCs w:val="24"/>
              </w:rPr>
            </w:pPr>
            <w:r>
              <w:rPr>
                <w:rFonts w:ascii="Arial" w:hAnsi="Arial" w:cs="Arial"/>
                <w:sz w:val="24"/>
                <w:szCs w:val="24"/>
              </w:rPr>
              <w:t>i.</w:t>
            </w:r>
          </w:p>
          <w:p w14:paraId="35C5C0B5" w14:textId="77777777" w:rsidR="0020122A" w:rsidRDefault="0020122A" w:rsidP="00F45358">
            <w:pPr>
              <w:rPr>
                <w:rFonts w:ascii="Arial" w:hAnsi="Arial" w:cs="Arial"/>
                <w:sz w:val="24"/>
                <w:szCs w:val="24"/>
              </w:rPr>
            </w:pPr>
          </w:p>
          <w:p w14:paraId="738B6B5A" w14:textId="77777777" w:rsidR="00F03C99" w:rsidRDefault="00F03C99" w:rsidP="00F45358">
            <w:pPr>
              <w:rPr>
                <w:rFonts w:ascii="Arial" w:hAnsi="Arial" w:cs="Arial"/>
                <w:sz w:val="24"/>
                <w:szCs w:val="24"/>
              </w:rPr>
            </w:pPr>
          </w:p>
          <w:p w14:paraId="5A9B9BAE" w14:textId="77777777" w:rsidR="00F03C99" w:rsidRDefault="00F03C99" w:rsidP="00F45358">
            <w:pPr>
              <w:rPr>
                <w:rFonts w:ascii="Arial" w:hAnsi="Arial" w:cs="Arial"/>
                <w:sz w:val="24"/>
                <w:szCs w:val="24"/>
              </w:rPr>
            </w:pPr>
          </w:p>
          <w:p w14:paraId="6DE20384" w14:textId="77777777" w:rsidR="00F03C99" w:rsidRDefault="00F03C99" w:rsidP="00F45358">
            <w:pPr>
              <w:rPr>
                <w:rFonts w:ascii="Arial" w:hAnsi="Arial" w:cs="Arial"/>
                <w:sz w:val="24"/>
                <w:szCs w:val="24"/>
              </w:rPr>
            </w:pPr>
          </w:p>
          <w:p w14:paraId="31B04637" w14:textId="3FB4EB1D" w:rsidR="00F03C99" w:rsidRDefault="00F03C99" w:rsidP="00F45358">
            <w:pPr>
              <w:rPr>
                <w:rFonts w:ascii="Arial" w:hAnsi="Arial" w:cs="Arial"/>
                <w:sz w:val="24"/>
                <w:szCs w:val="24"/>
              </w:rPr>
            </w:pPr>
            <w:r>
              <w:rPr>
                <w:rFonts w:ascii="Arial" w:hAnsi="Arial" w:cs="Arial"/>
                <w:sz w:val="24"/>
                <w:szCs w:val="24"/>
              </w:rPr>
              <w:t>ii.</w:t>
            </w:r>
          </w:p>
          <w:p w14:paraId="66FBFC72" w14:textId="77777777" w:rsidR="00F03C99" w:rsidRDefault="00F03C99" w:rsidP="00F45358">
            <w:pPr>
              <w:rPr>
                <w:rFonts w:ascii="Arial" w:hAnsi="Arial" w:cs="Arial"/>
                <w:sz w:val="24"/>
                <w:szCs w:val="24"/>
              </w:rPr>
            </w:pPr>
          </w:p>
          <w:p w14:paraId="513DE84D" w14:textId="77777777" w:rsidR="00F03C99" w:rsidRDefault="00F03C99" w:rsidP="00F45358">
            <w:pPr>
              <w:rPr>
                <w:rFonts w:ascii="Arial" w:hAnsi="Arial" w:cs="Arial"/>
                <w:sz w:val="24"/>
                <w:szCs w:val="24"/>
              </w:rPr>
            </w:pPr>
          </w:p>
          <w:p w14:paraId="260AAE58" w14:textId="77777777" w:rsidR="00F03C99" w:rsidRDefault="00F03C99" w:rsidP="00F45358">
            <w:pPr>
              <w:rPr>
                <w:rFonts w:ascii="Arial" w:hAnsi="Arial" w:cs="Arial"/>
                <w:sz w:val="24"/>
                <w:szCs w:val="24"/>
              </w:rPr>
            </w:pPr>
          </w:p>
          <w:p w14:paraId="5E383A46" w14:textId="77777777" w:rsidR="00F03C99" w:rsidRDefault="00F03C99" w:rsidP="00F45358">
            <w:pPr>
              <w:rPr>
                <w:rFonts w:ascii="Arial" w:hAnsi="Arial" w:cs="Arial"/>
                <w:sz w:val="24"/>
                <w:szCs w:val="24"/>
              </w:rPr>
            </w:pPr>
          </w:p>
          <w:p w14:paraId="2F3C44AB" w14:textId="77777777" w:rsidR="00F03C99" w:rsidRDefault="00F03C99" w:rsidP="00F45358">
            <w:pPr>
              <w:rPr>
                <w:rFonts w:ascii="Arial" w:hAnsi="Arial" w:cs="Arial"/>
                <w:sz w:val="24"/>
                <w:szCs w:val="24"/>
              </w:rPr>
            </w:pPr>
          </w:p>
          <w:p w14:paraId="7F4AE0AA" w14:textId="77777777" w:rsidR="00F03C99" w:rsidRDefault="00F03C99" w:rsidP="00F45358">
            <w:pPr>
              <w:rPr>
                <w:rFonts w:ascii="Arial" w:hAnsi="Arial" w:cs="Arial"/>
                <w:sz w:val="24"/>
                <w:szCs w:val="24"/>
              </w:rPr>
            </w:pPr>
          </w:p>
          <w:p w14:paraId="06852D1E" w14:textId="77777777" w:rsidR="00F03C99" w:rsidRDefault="00F03C99" w:rsidP="00F45358">
            <w:pPr>
              <w:rPr>
                <w:rFonts w:ascii="Arial" w:hAnsi="Arial" w:cs="Arial"/>
                <w:sz w:val="24"/>
                <w:szCs w:val="24"/>
              </w:rPr>
            </w:pPr>
          </w:p>
          <w:p w14:paraId="0036C312" w14:textId="77777777" w:rsidR="00F03C99" w:rsidRDefault="00F03C99" w:rsidP="00F45358">
            <w:pPr>
              <w:rPr>
                <w:rFonts w:ascii="Arial" w:hAnsi="Arial" w:cs="Arial"/>
                <w:sz w:val="24"/>
                <w:szCs w:val="24"/>
              </w:rPr>
            </w:pPr>
          </w:p>
          <w:p w14:paraId="4E0D5C25" w14:textId="77777777" w:rsidR="00F03C99" w:rsidRDefault="00F03C99" w:rsidP="00F45358">
            <w:pPr>
              <w:rPr>
                <w:rFonts w:ascii="Arial" w:hAnsi="Arial" w:cs="Arial"/>
                <w:sz w:val="24"/>
                <w:szCs w:val="24"/>
              </w:rPr>
            </w:pPr>
          </w:p>
          <w:p w14:paraId="75500746" w14:textId="2E6CC1D6" w:rsidR="00F03C99" w:rsidRDefault="00F03C99" w:rsidP="00F45358">
            <w:pPr>
              <w:rPr>
                <w:rFonts w:ascii="Arial" w:hAnsi="Arial" w:cs="Arial"/>
                <w:sz w:val="24"/>
                <w:szCs w:val="24"/>
              </w:rPr>
            </w:pPr>
            <w:r>
              <w:rPr>
                <w:rFonts w:ascii="Arial" w:hAnsi="Arial" w:cs="Arial"/>
                <w:sz w:val="24"/>
                <w:szCs w:val="24"/>
              </w:rPr>
              <w:t>iii.</w:t>
            </w:r>
          </w:p>
          <w:p w14:paraId="5FE6E871" w14:textId="77777777" w:rsidR="00F03C99" w:rsidRDefault="00F03C99" w:rsidP="00F45358">
            <w:pPr>
              <w:rPr>
                <w:rFonts w:ascii="Arial" w:hAnsi="Arial" w:cs="Arial"/>
                <w:sz w:val="24"/>
                <w:szCs w:val="24"/>
              </w:rPr>
            </w:pPr>
          </w:p>
          <w:p w14:paraId="3EF144BE" w14:textId="77777777" w:rsidR="00F03C99" w:rsidRDefault="00F03C99" w:rsidP="00F45358">
            <w:pPr>
              <w:rPr>
                <w:rFonts w:ascii="Arial" w:hAnsi="Arial" w:cs="Arial"/>
                <w:sz w:val="24"/>
                <w:szCs w:val="24"/>
              </w:rPr>
            </w:pPr>
          </w:p>
          <w:p w14:paraId="5F5E7C38" w14:textId="77777777" w:rsidR="00F03C99" w:rsidRDefault="00F03C99" w:rsidP="00F45358">
            <w:pPr>
              <w:rPr>
                <w:rFonts w:ascii="Arial" w:hAnsi="Arial" w:cs="Arial"/>
                <w:sz w:val="24"/>
                <w:szCs w:val="24"/>
              </w:rPr>
            </w:pPr>
          </w:p>
          <w:p w14:paraId="4072B678" w14:textId="2BCF9FB0" w:rsidR="00F03C99" w:rsidRDefault="00F03C99" w:rsidP="00F45358">
            <w:pPr>
              <w:rPr>
                <w:rFonts w:ascii="Arial" w:hAnsi="Arial" w:cs="Arial"/>
                <w:sz w:val="24"/>
                <w:szCs w:val="24"/>
              </w:rPr>
            </w:pPr>
            <w:r>
              <w:rPr>
                <w:rFonts w:ascii="Arial" w:hAnsi="Arial" w:cs="Arial"/>
                <w:sz w:val="24"/>
                <w:szCs w:val="24"/>
              </w:rPr>
              <w:t>iv.</w:t>
            </w:r>
          </w:p>
          <w:p w14:paraId="160B80B9" w14:textId="77777777" w:rsidR="00F03C99" w:rsidRDefault="00F03C99" w:rsidP="00F45358">
            <w:pPr>
              <w:rPr>
                <w:rFonts w:ascii="Arial" w:hAnsi="Arial" w:cs="Arial"/>
                <w:sz w:val="24"/>
                <w:szCs w:val="24"/>
              </w:rPr>
            </w:pPr>
          </w:p>
          <w:p w14:paraId="4831870B" w14:textId="77777777" w:rsidR="00F03C99" w:rsidRDefault="00F03C99" w:rsidP="00F45358">
            <w:pPr>
              <w:rPr>
                <w:rFonts w:ascii="Arial" w:hAnsi="Arial" w:cs="Arial"/>
                <w:sz w:val="24"/>
                <w:szCs w:val="24"/>
              </w:rPr>
            </w:pPr>
          </w:p>
          <w:p w14:paraId="103A9583" w14:textId="77777777" w:rsidR="00F03C99" w:rsidRDefault="00F03C99" w:rsidP="00F45358">
            <w:pPr>
              <w:rPr>
                <w:rFonts w:ascii="Arial" w:hAnsi="Arial" w:cs="Arial"/>
                <w:sz w:val="24"/>
                <w:szCs w:val="24"/>
              </w:rPr>
            </w:pPr>
          </w:p>
          <w:p w14:paraId="6A21AAB8" w14:textId="77777777" w:rsidR="00F03C99" w:rsidRDefault="00F03C99" w:rsidP="00F45358">
            <w:pPr>
              <w:rPr>
                <w:rFonts w:ascii="Arial" w:hAnsi="Arial" w:cs="Arial"/>
                <w:sz w:val="24"/>
                <w:szCs w:val="24"/>
              </w:rPr>
            </w:pPr>
          </w:p>
          <w:p w14:paraId="7FC5CA9C" w14:textId="77777777" w:rsidR="00F03C99" w:rsidRDefault="00F03C99" w:rsidP="00F45358">
            <w:pPr>
              <w:rPr>
                <w:rFonts w:ascii="Arial" w:hAnsi="Arial" w:cs="Arial"/>
                <w:sz w:val="24"/>
                <w:szCs w:val="24"/>
              </w:rPr>
            </w:pPr>
          </w:p>
          <w:p w14:paraId="6D29B080" w14:textId="77777777" w:rsidR="00F03C99" w:rsidRDefault="00F03C99" w:rsidP="00F45358">
            <w:pPr>
              <w:rPr>
                <w:rFonts w:ascii="Arial" w:hAnsi="Arial" w:cs="Arial"/>
                <w:sz w:val="24"/>
                <w:szCs w:val="24"/>
              </w:rPr>
            </w:pPr>
          </w:p>
          <w:p w14:paraId="06DC6DCC" w14:textId="77777777" w:rsidR="00F03C99" w:rsidRDefault="00F03C99" w:rsidP="00F45358">
            <w:pPr>
              <w:rPr>
                <w:rFonts w:ascii="Arial" w:hAnsi="Arial" w:cs="Arial"/>
                <w:sz w:val="24"/>
                <w:szCs w:val="24"/>
              </w:rPr>
            </w:pPr>
          </w:p>
          <w:p w14:paraId="592DEBF5" w14:textId="1723CE44" w:rsidR="00F03C99" w:rsidRDefault="00F03C99" w:rsidP="00F45358">
            <w:pPr>
              <w:rPr>
                <w:rFonts w:ascii="Arial" w:hAnsi="Arial" w:cs="Arial"/>
                <w:sz w:val="24"/>
                <w:szCs w:val="24"/>
              </w:rPr>
            </w:pPr>
            <w:r>
              <w:rPr>
                <w:rFonts w:ascii="Arial" w:hAnsi="Arial" w:cs="Arial"/>
                <w:sz w:val="24"/>
                <w:szCs w:val="24"/>
              </w:rPr>
              <w:t>v.</w:t>
            </w:r>
          </w:p>
          <w:p w14:paraId="25BCB962" w14:textId="77777777" w:rsidR="00F03C99" w:rsidRDefault="00F03C99" w:rsidP="00F45358">
            <w:pPr>
              <w:rPr>
                <w:rFonts w:ascii="Arial" w:hAnsi="Arial" w:cs="Arial"/>
                <w:sz w:val="24"/>
                <w:szCs w:val="24"/>
              </w:rPr>
            </w:pPr>
          </w:p>
          <w:p w14:paraId="047F2606" w14:textId="77777777" w:rsidR="00F03C99" w:rsidRDefault="00F03C99" w:rsidP="00F45358">
            <w:pPr>
              <w:rPr>
                <w:rFonts w:ascii="Arial" w:hAnsi="Arial" w:cs="Arial"/>
                <w:sz w:val="24"/>
                <w:szCs w:val="24"/>
              </w:rPr>
            </w:pPr>
          </w:p>
          <w:p w14:paraId="5CA0450A" w14:textId="77777777" w:rsidR="0020122A" w:rsidRDefault="0020122A" w:rsidP="00F45358">
            <w:pPr>
              <w:rPr>
                <w:rFonts w:ascii="Arial" w:hAnsi="Arial" w:cs="Arial"/>
                <w:sz w:val="24"/>
                <w:szCs w:val="24"/>
              </w:rPr>
            </w:pPr>
          </w:p>
          <w:p w14:paraId="19946726" w14:textId="77777777" w:rsidR="0020122A" w:rsidRDefault="0020122A" w:rsidP="00F45358">
            <w:pPr>
              <w:rPr>
                <w:rFonts w:ascii="Arial" w:hAnsi="Arial" w:cs="Arial"/>
                <w:sz w:val="24"/>
                <w:szCs w:val="24"/>
              </w:rPr>
            </w:pPr>
          </w:p>
          <w:p w14:paraId="2A14EEAD" w14:textId="77777777" w:rsidR="0020122A" w:rsidRDefault="0020122A" w:rsidP="00F45358">
            <w:pPr>
              <w:rPr>
                <w:rFonts w:ascii="Arial" w:hAnsi="Arial" w:cs="Arial"/>
                <w:sz w:val="24"/>
                <w:szCs w:val="24"/>
              </w:rPr>
            </w:pPr>
          </w:p>
          <w:p w14:paraId="460BA88C" w14:textId="77777777" w:rsidR="0020122A" w:rsidRDefault="0020122A" w:rsidP="00F45358">
            <w:pPr>
              <w:rPr>
                <w:rFonts w:ascii="Arial" w:hAnsi="Arial" w:cs="Arial"/>
                <w:sz w:val="24"/>
                <w:szCs w:val="24"/>
              </w:rPr>
            </w:pPr>
          </w:p>
          <w:p w14:paraId="62629FA9" w14:textId="77777777" w:rsidR="00447336" w:rsidRDefault="00447336" w:rsidP="00F45358">
            <w:pPr>
              <w:rPr>
                <w:rFonts w:ascii="Arial" w:hAnsi="Arial" w:cs="Arial"/>
                <w:sz w:val="24"/>
                <w:szCs w:val="24"/>
              </w:rPr>
            </w:pPr>
          </w:p>
          <w:p w14:paraId="57EBE07C" w14:textId="77777777" w:rsidR="00447336" w:rsidRDefault="00447336" w:rsidP="00F45358">
            <w:pPr>
              <w:rPr>
                <w:rFonts w:ascii="Arial" w:hAnsi="Arial" w:cs="Arial"/>
                <w:sz w:val="24"/>
                <w:szCs w:val="24"/>
              </w:rPr>
            </w:pPr>
          </w:p>
          <w:p w14:paraId="70633F63" w14:textId="77777777" w:rsidR="00447336" w:rsidRDefault="00447336" w:rsidP="00F45358">
            <w:pPr>
              <w:rPr>
                <w:rFonts w:ascii="Arial" w:hAnsi="Arial" w:cs="Arial"/>
                <w:sz w:val="24"/>
                <w:szCs w:val="24"/>
              </w:rPr>
            </w:pPr>
          </w:p>
          <w:p w14:paraId="195B0445" w14:textId="77777777" w:rsidR="00447336" w:rsidRDefault="00447336" w:rsidP="00F45358">
            <w:pPr>
              <w:rPr>
                <w:rFonts w:ascii="Arial" w:hAnsi="Arial" w:cs="Arial"/>
                <w:sz w:val="24"/>
                <w:szCs w:val="24"/>
              </w:rPr>
            </w:pPr>
          </w:p>
          <w:p w14:paraId="7F304C46" w14:textId="5643A8A7" w:rsidR="00984A17" w:rsidRDefault="00F03C99" w:rsidP="00F45358">
            <w:pPr>
              <w:rPr>
                <w:rFonts w:ascii="Arial" w:hAnsi="Arial" w:cs="Arial"/>
                <w:sz w:val="24"/>
                <w:szCs w:val="24"/>
              </w:rPr>
            </w:pPr>
            <w:r>
              <w:rPr>
                <w:rFonts w:ascii="Arial" w:hAnsi="Arial" w:cs="Arial"/>
                <w:sz w:val="24"/>
                <w:szCs w:val="24"/>
              </w:rPr>
              <w:t>vi.</w:t>
            </w:r>
          </w:p>
          <w:p w14:paraId="28404DCE" w14:textId="77777777" w:rsidR="00984A17" w:rsidRDefault="00984A17" w:rsidP="00F45358">
            <w:pPr>
              <w:rPr>
                <w:rFonts w:ascii="Arial" w:hAnsi="Arial" w:cs="Arial"/>
                <w:sz w:val="24"/>
                <w:szCs w:val="24"/>
              </w:rPr>
            </w:pPr>
          </w:p>
          <w:p w14:paraId="6370E99D" w14:textId="20D8CBE8" w:rsidR="00216E96" w:rsidRPr="00977EA8" w:rsidRDefault="00216E96" w:rsidP="00984A17">
            <w:pPr>
              <w:rPr>
                <w:rFonts w:ascii="Arial" w:hAnsi="Arial" w:cs="Arial"/>
                <w:sz w:val="24"/>
                <w:szCs w:val="24"/>
              </w:rPr>
            </w:pPr>
          </w:p>
        </w:tc>
        <w:tc>
          <w:tcPr>
            <w:tcW w:w="8747" w:type="dxa"/>
          </w:tcPr>
          <w:p w14:paraId="04BFF581" w14:textId="77777777" w:rsidR="00EE5630" w:rsidRDefault="00EE5630" w:rsidP="002B4444">
            <w:pPr>
              <w:rPr>
                <w:rFonts w:ascii="Arial" w:hAnsi="Arial" w:cs="Arial"/>
                <w:sz w:val="24"/>
                <w:szCs w:val="24"/>
              </w:rPr>
            </w:pPr>
          </w:p>
          <w:p w14:paraId="184EB89C" w14:textId="77777777" w:rsidR="00B3623E" w:rsidRDefault="00B3623E" w:rsidP="00B3623E">
            <w:pPr>
              <w:rPr>
                <w:rFonts w:ascii="Arial" w:hAnsi="Arial" w:cs="Arial"/>
                <w:sz w:val="24"/>
                <w:szCs w:val="24"/>
              </w:rPr>
            </w:pPr>
            <w:r w:rsidRPr="00B3623E">
              <w:rPr>
                <w:rFonts w:ascii="Arial" w:hAnsi="Arial" w:cs="Arial"/>
                <w:sz w:val="24"/>
                <w:szCs w:val="24"/>
              </w:rPr>
              <w:t xml:space="preserve">The Chair introduced the item and reminded members that, in line with usual practice, each of the Board’s Committees had submitted a written summary of </w:t>
            </w:r>
            <w:r w:rsidRPr="00B3623E">
              <w:rPr>
                <w:rFonts w:ascii="Arial" w:hAnsi="Arial" w:cs="Arial"/>
                <w:sz w:val="24"/>
                <w:szCs w:val="24"/>
              </w:rPr>
              <w:lastRenderedPageBreak/>
              <w:t>their most recent meetings, which were included in the papers for information. The Chair invited Committee Chairs to highlight any key issues arising.</w:t>
            </w:r>
          </w:p>
          <w:p w14:paraId="37C4F42B" w14:textId="77777777" w:rsidR="00B3623E" w:rsidRPr="00B3623E" w:rsidRDefault="00B3623E" w:rsidP="00B3623E">
            <w:pPr>
              <w:rPr>
                <w:rFonts w:ascii="Arial" w:hAnsi="Arial" w:cs="Arial"/>
                <w:sz w:val="24"/>
                <w:szCs w:val="24"/>
              </w:rPr>
            </w:pPr>
          </w:p>
          <w:p w14:paraId="1F0CE794" w14:textId="77777777" w:rsidR="00B3623E" w:rsidRDefault="00B3623E" w:rsidP="00B3623E">
            <w:pPr>
              <w:rPr>
                <w:rFonts w:ascii="Arial" w:hAnsi="Arial" w:cs="Arial"/>
                <w:sz w:val="24"/>
                <w:szCs w:val="24"/>
              </w:rPr>
            </w:pPr>
            <w:r w:rsidRPr="00B3623E">
              <w:rPr>
                <w:rFonts w:ascii="Arial" w:hAnsi="Arial" w:cs="Arial"/>
                <w:sz w:val="24"/>
                <w:szCs w:val="24"/>
              </w:rPr>
              <w:t>For the Improvement Committee, TP highlighted that an update on the organisation’s safeguarding work will be presented at the June Regulation and Standards Committee meeting, and noted that Board members not on the Committee are welcome to attend for that item. LT reported a positive response rate to the most recent workforce survey. The Committee also received an update on the employer support programme, which has now transitioned from pilot phase to business as usual. In addition, risks relating to digital projects were discussed, particularly in the context of short-term funding arrangements. There were no questions or comments from Board members on this update.</w:t>
            </w:r>
          </w:p>
          <w:p w14:paraId="0A94A45B" w14:textId="77777777" w:rsidR="00B3623E" w:rsidRPr="00B3623E" w:rsidRDefault="00B3623E" w:rsidP="00B3623E">
            <w:pPr>
              <w:rPr>
                <w:rFonts w:ascii="Arial" w:hAnsi="Arial" w:cs="Arial"/>
                <w:sz w:val="24"/>
                <w:szCs w:val="24"/>
              </w:rPr>
            </w:pPr>
          </w:p>
          <w:p w14:paraId="4D1CE75D" w14:textId="77777777" w:rsidR="00B3623E" w:rsidRDefault="00B3623E" w:rsidP="00B3623E">
            <w:pPr>
              <w:rPr>
                <w:rFonts w:ascii="Arial" w:hAnsi="Arial" w:cs="Arial"/>
                <w:sz w:val="24"/>
                <w:szCs w:val="24"/>
              </w:rPr>
            </w:pPr>
            <w:r w:rsidRPr="00B3623E">
              <w:rPr>
                <w:rFonts w:ascii="Arial" w:hAnsi="Arial" w:cs="Arial"/>
                <w:sz w:val="24"/>
                <w:szCs w:val="24"/>
              </w:rPr>
              <w:t>For the Regulation and Standards Committee, in the absence of both the Chair and Deputy Chair, the Board Chair invited any questions on the written update provided in the papers. No questions were raised.</w:t>
            </w:r>
          </w:p>
          <w:p w14:paraId="43FA5E8C" w14:textId="77777777" w:rsidR="00B3623E" w:rsidRPr="00B3623E" w:rsidRDefault="00B3623E" w:rsidP="00B3623E">
            <w:pPr>
              <w:rPr>
                <w:rFonts w:ascii="Arial" w:hAnsi="Arial" w:cs="Arial"/>
                <w:sz w:val="24"/>
                <w:szCs w:val="24"/>
              </w:rPr>
            </w:pPr>
          </w:p>
          <w:p w14:paraId="68E4C961" w14:textId="66B8C59C" w:rsidR="00B3623E" w:rsidRDefault="00B3623E" w:rsidP="00B3623E">
            <w:pPr>
              <w:rPr>
                <w:rFonts w:ascii="Arial" w:hAnsi="Arial" w:cs="Arial"/>
                <w:sz w:val="24"/>
                <w:szCs w:val="24"/>
              </w:rPr>
            </w:pPr>
            <w:r w:rsidRPr="00B3623E">
              <w:rPr>
                <w:rFonts w:ascii="Arial" w:hAnsi="Arial" w:cs="Arial"/>
                <w:sz w:val="24"/>
                <w:szCs w:val="24"/>
              </w:rPr>
              <w:t xml:space="preserve">For the Audit and Risk Committee, KD highlighted key areas of focus, including discussion of an internal </w:t>
            </w:r>
            <w:r w:rsidR="00DF5578">
              <w:rPr>
                <w:rFonts w:ascii="Arial" w:hAnsi="Arial" w:cs="Arial"/>
                <w:sz w:val="24"/>
                <w:szCs w:val="24"/>
              </w:rPr>
              <w:t xml:space="preserve">audit </w:t>
            </w:r>
            <w:r w:rsidRPr="00B3623E">
              <w:rPr>
                <w:rFonts w:ascii="Arial" w:hAnsi="Arial" w:cs="Arial"/>
                <w:sz w:val="24"/>
                <w:szCs w:val="24"/>
              </w:rPr>
              <w:t>advisory review and a recommendation to establish a central partnership register. The Committee reviewed the strategic risk register and agreed the addition of two emerging risks: the implications of artificial intelligence and the potential impact of political change. KD also confirmed that the transition to new internal auditors had been completed, with positive early engagement reported.</w:t>
            </w:r>
          </w:p>
          <w:p w14:paraId="60B3D664" w14:textId="77777777" w:rsidR="00F03C99" w:rsidRPr="00B3623E" w:rsidRDefault="00F03C99" w:rsidP="00B3623E">
            <w:pPr>
              <w:rPr>
                <w:rFonts w:ascii="Arial" w:hAnsi="Arial" w:cs="Arial"/>
                <w:sz w:val="24"/>
                <w:szCs w:val="24"/>
              </w:rPr>
            </w:pPr>
          </w:p>
          <w:p w14:paraId="2C0E6BFA" w14:textId="77777777" w:rsidR="00B3623E" w:rsidRDefault="00B3623E" w:rsidP="00B3623E">
            <w:pPr>
              <w:rPr>
                <w:rFonts w:ascii="Arial" w:hAnsi="Arial" w:cs="Arial"/>
                <w:sz w:val="24"/>
                <w:szCs w:val="24"/>
              </w:rPr>
            </w:pPr>
            <w:r w:rsidRPr="00B3623E">
              <w:rPr>
                <w:rFonts w:ascii="Arial" w:hAnsi="Arial" w:cs="Arial"/>
                <w:sz w:val="24"/>
                <w:szCs w:val="24"/>
              </w:rPr>
              <w:t>AE sought clarification regarding the classification of artificial intelligence within Board papers, noting that it had been referenced both as a “risk” and an “issue.” KD clarified that artificial intelligence is currently being considered in two interconnected ways: as an emerging strategic risk and as a live operational issue. SMcC added that the organisation is at an early stage in understanding and managing AI-related risks and opportunities, and that engagement is underway with Welsh Government and partner organisations to develop a consistent and informed approach. AE further highlighted the role of the Centre for Digital Public Services (CDPS) AI Office in supporting organisations to adopt AI safely and consistently.</w:t>
            </w:r>
          </w:p>
          <w:p w14:paraId="74F966B3" w14:textId="77777777" w:rsidR="00F03C99" w:rsidRPr="00B3623E" w:rsidRDefault="00F03C99" w:rsidP="00B3623E">
            <w:pPr>
              <w:rPr>
                <w:rFonts w:ascii="Arial" w:hAnsi="Arial" w:cs="Arial"/>
                <w:sz w:val="24"/>
                <w:szCs w:val="24"/>
              </w:rPr>
            </w:pPr>
          </w:p>
          <w:p w14:paraId="40511236" w14:textId="77777777" w:rsidR="00B3623E" w:rsidRPr="00B3623E" w:rsidRDefault="00B3623E" w:rsidP="00B3623E">
            <w:pPr>
              <w:rPr>
                <w:rFonts w:ascii="Arial" w:hAnsi="Arial" w:cs="Arial"/>
                <w:sz w:val="24"/>
                <w:szCs w:val="24"/>
              </w:rPr>
            </w:pPr>
            <w:r w:rsidRPr="00B3623E">
              <w:rPr>
                <w:rFonts w:ascii="Arial" w:hAnsi="Arial" w:cs="Arial"/>
                <w:sz w:val="24"/>
                <w:szCs w:val="24"/>
              </w:rPr>
              <w:t xml:space="preserve">There being no further questions or comments, the Board formally </w:t>
            </w:r>
            <w:r w:rsidRPr="00F03C99">
              <w:rPr>
                <w:rFonts w:ascii="Arial" w:hAnsi="Arial" w:cs="Arial"/>
                <w:b/>
                <w:bCs/>
                <w:sz w:val="24"/>
                <w:szCs w:val="24"/>
              </w:rPr>
              <w:t>received</w:t>
            </w:r>
            <w:r w:rsidRPr="00B3623E">
              <w:rPr>
                <w:rFonts w:ascii="Arial" w:hAnsi="Arial" w:cs="Arial"/>
                <w:sz w:val="24"/>
                <w:szCs w:val="24"/>
              </w:rPr>
              <w:t xml:space="preserve"> and </w:t>
            </w:r>
            <w:r w:rsidRPr="00F03C99">
              <w:rPr>
                <w:rFonts w:ascii="Arial" w:hAnsi="Arial" w:cs="Arial"/>
                <w:b/>
                <w:bCs/>
                <w:sz w:val="24"/>
                <w:szCs w:val="24"/>
              </w:rPr>
              <w:t>noted</w:t>
            </w:r>
            <w:r w:rsidRPr="00B3623E">
              <w:rPr>
                <w:rFonts w:ascii="Arial" w:hAnsi="Arial" w:cs="Arial"/>
                <w:sz w:val="24"/>
                <w:szCs w:val="24"/>
              </w:rPr>
              <w:t xml:space="preserve"> the updates from all Committees.</w:t>
            </w:r>
          </w:p>
          <w:p w14:paraId="2023FB2D" w14:textId="6AB3158B" w:rsidR="001E5C19" w:rsidRPr="00984A17" w:rsidRDefault="001E5C19" w:rsidP="00984A17">
            <w:pPr>
              <w:rPr>
                <w:rFonts w:ascii="Arial" w:hAnsi="Arial" w:cs="Arial"/>
                <w:sz w:val="24"/>
                <w:szCs w:val="24"/>
              </w:rPr>
            </w:pPr>
          </w:p>
          <w:p w14:paraId="7DBF0B44" w14:textId="043FAE54" w:rsidR="002C12FE" w:rsidRPr="00977EA8" w:rsidRDefault="002C12FE" w:rsidP="00996681">
            <w:pPr>
              <w:rPr>
                <w:rFonts w:ascii="Arial" w:hAnsi="Arial" w:cs="Arial"/>
                <w:sz w:val="24"/>
                <w:szCs w:val="24"/>
              </w:rPr>
            </w:pPr>
          </w:p>
        </w:tc>
      </w:tr>
      <w:tr w:rsidR="006A7C1F" w:rsidRPr="00977EA8" w14:paraId="109A2565" w14:textId="77777777" w:rsidTr="1AB788BB">
        <w:trPr>
          <w:gridAfter w:val="1"/>
          <w:wAfter w:w="14" w:type="dxa"/>
        </w:trPr>
        <w:tc>
          <w:tcPr>
            <w:tcW w:w="857" w:type="dxa"/>
          </w:tcPr>
          <w:p w14:paraId="7F498D65" w14:textId="531CFEA6" w:rsidR="006A7C1F" w:rsidRPr="00977EA8" w:rsidRDefault="00505590" w:rsidP="00F45358">
            <w:pPr>
              <w:rPr>
                <w:rFonts w:ascii="Arial" w:hAnsi="Arial" w:cs="Arial"/>
                <w:b/>
                <w:bCs/>
                <w:sz w:val="24"/>
                <w:szCs w:val="24"/>
              </w:rPr>
            </w:pPr>
            <w:r>
              <w:rPr>
                <w:rFonts w:ascii="Arial" w:hAnsi="Arial" w:cs="Arial"/>
                <w:b/>
                <w:bCs/>
                <w:sz w:val="24"/>
                <w:szCs w:val="24"/>
              </w:rPr>
              <w:lastRenderedPageBreak/>
              <w:t>7</w:t>
            </w:r>
            <w:r w:rsidR="006A7C1F" w:rsidRPr="00977EA8">
              <w:rPr>
                <w:rFonts w:ascii="Arial" w:hAnsi="Arial" w:cs="Arial"/>
                <w:b/>
                <w:bCs/>
                <w:sz w:val="24"/>
                <w:szCs w:val="24"/>
              </w:rPr>
              <w:t>.</w:t>
            </w:r>
          </w:p>
        </w:tc>
        <w:tc>
          <w:tcPr>
            <w:tcW w:w="8747" w:type="dxa"/>
          </w:tcPr>
          <w:p w14:paraId="43C25094" w14:textId="3EC967F1" w:rsidR="006A7C1F" w:rsidRPr="00977EA8" w:rsidRDefault="009F04B8" w:rsidP="009F04B8">
            <w:pPr>
              <w:rPr>
                <w:rFonts w:ascii="Arial" w:hAnsi="Arial" w:cs="Arial"/>
                <w:b/>
                <w:bCs/>
                <w:sz w:val="24"/>
                <w:szCs w:val="24"/>
              </w:rPr>
            </w:pPr>
            <w:r w:rsidRPr="009F04B8">
              <w:rPr>
                <w:rFonts w:ascii="Arial" w:hAnsi="Arial" w:cs="Arial"/>
                <w:b/>
                <w:bCs/>
                <w:sz w:val="24"/>
                <w:szCs w:val="24"/>
              </w:rPr>
              <w:t>Context setting and key messages from the Chief</w:t>
            </w:r>
            <w:r>
              <w:rPr>
                <w:rFonts w:ascii="Arial" w:hAnsi="Arial" w:cs="Arial"/>
                <w:b/>
                <w:bCs/>
                <w:sz w:val="24"/>
                <w:szCs w:val="24"/>
              </w:rPr>
              <w:t xml:space="preserve"> </w:t>
            </w:r>
            <w:r w:rsidRPr="009F04B8">
              <w:rPr>
                <w:rFonts w:ascii="Arial" w:hAnsi="Arial" w:cs="Arial"/>
                <w:b/>
                <w:bCs/>
                <w:sz w:val="24"/>
                <w:szCs w:val="24"/>
              </w:rPr>
              <w:t>Executive</w:t>
            </w:r>
          </w:p>
        </w:tc>
      </w:tr>
      <w:tr w:rsidR="006A7C1F" w:rsidRPr="00977EA8" w14:paraId="5533BA49" w14:textId="77777777" w:rsidTr="1AB788BB">
        <w:trPr>
          <w:gridAfter w:val="1"/>
          <w:wAfter w:w="14" w:type="dxa"/>
        </w:trPr>
        <w:tc>
          <w:tcPr>
            <w:tcW w:w="857" w:type="dxa"/>
          </w:tcPr>
          <w:p w14:paraId="57262440" w14:textId="77777777" w:rsidR="00CF26AE" w:rsidRPr="00977EA8" w:rsidRDefault="00CF26AE" w:rsidP="00F45358">
            <w:pPr>
              <w:rPr>
                <w:rFonts w:ascii="Arial" w:hAnsi="Arial" w:cs="Arial"/>
                <w:sz w:val="24"/>
                <w:szCs w:val="24"/>
              </w:rPr>
            </w:pPr>
          </w:p>
          <w:p w14:paraId="6B6CA443" w14:textId="77777777" w:rsidR="005F32FB" w:rsidRPr="00977EA8" w:rsidRDefault="005F32FB" w:rsidP="00F45358">
            <w:pPr>
              <w:rPr>
                <w:rFonts w:ascii="Arial" w:hAnsi="Arial" w:cs="Arial"/>
                <w:sz w:val="24"/>
                <w:szCs w:val="24"/>
              </w:rPr>
            </w:pPr>
            <w:r w:rsidRPr="00977EA8">
              <w:rPr>
                <w:rFonts w:ascii="Arial" w:hAnsi="Arial" w:cs="Arial"/>
                <w:sz w:val="24"/>
                <w:szCs w:val="24"/>
              </w:rPr>
              <w:t>i.</w:t>
            </w:r>
          </w:p>
          <w:p w14:paraId="58FF1FDB" w14:textId="77777777" w:rsidR="007E4D99" w:rsidRDefault="007E4D99" w:rsidP="00F45358">
            <w:pPr>
              <w:rPr>
                <w:rFonts w:ascii="Arial" w:hAnsi="Arial" w:cs="Arial"/>
                <w:sz w:val="24"/>
                <w:szCs w:val="24"/>
              </w:rPr>
            </w:pPr>
          </w:p>
          <w:p w14:paraId="204FADD0" w14:textId="77777777" w:rsidR="007E4D99" w:rsidRDefault="007E4D99" w:rsidP="00F45358">
            <w:pPr>
              <w:rPr>
                <w:rFonts w:ascii="Arial" w:hAnsi="Arial" w:cs="Arial"/>
                <w:sz w:val="24"/>
                <w:szCs w:val="24"/>
              </w:rPr>
            </w:pPr>
          </w:p>
          <w:p w14:paraId="583D15A9" w14:textId="77777777" w:rsidR="00865CDE" w:rsidRDefault="00865CDE" w:rsidP="00F45358">
            <w:pPr>
              <w:rPr>
                <w:rFonts w:ascii="Arial" w:hAnsi="Arial" w:cs="Arial"/>
                <w:sz w:val="24"/>
                <w:szCs w:val="24"/>
              </w:rPr>
            </w:pPr>
          </w:p>
          <w:p w14:paraId="41492A57" w14:textId="19EAD9EA" w:rsidR="007E4D99" w:rsidRDefault="007E4D99" w:rsidP="00F45358">
            <w:pPr>
              <w:rPr>
                <w:rFonts w:ascii="Arial" w:hAnsi="Arial" w:cs="Arial"/>
                <w:sz w:val="24"/>
                <w:szCs w:val="24"/>
              </w:rPr>
            </w:pPr>
            <w:r>
              <w:rPr>
                <w:rFonts w:ascii="Arial" w:hAnsi="Arial" w:cs="Arial"/>
                <w:sz w:val="24"/>
                <w:szCs w:val="24"/>
              </w:rPr>
              <w:t>ii.</w:t>
            </w:r>
          </w:p>
          <w:p w14:paraId="3206B835" w14:textId="77777777" w:rsidR="00865CDE" w:rsidRDefault="00865CDE" w:rsidP="00F45358">
            <w:pPr>
              <w:rPr>
                <w:rFonts w:ascii="Arial" w:hAnsi="Arial" w:cs="Arial"/>
                <w:sz w:val="24"/>
                <w:szCs w:val="24"/>
              </w:rPr>
            </w:pPr>
          </w:p>
          <w:p w14:paraId="095DC9BE" w14:textId="77777777" w:rsidR="00865CDE" w:rsidRDefault="00865CDE" w:rsidP="00F45358">
            <w:pPr>
              <w:rPr>
                <w:rFonts w:ascii="Arial" w:hAnsi="Arial" w:cs="Arial"/>
                <w:sz w:val="24"/>
                <w:szCs w:val="24"/>
              </w:rPr>
            </w:pPr>
          </w:p>
          <w:p w14:paraId="278A6BCF" w14:textId="77777777" w:rsidR="00865CDE" w:rsidRDefault="00865CDE" w:rsidP="00F45358">
            <w:pPr>
              <w:rPr>
                <w:rFonts w:ascii="Arial" w:hAnsi="Arial" w:cs="Arial"/>
                <w:sz w:val="24"/>
                <w:szCs w:val="24"/>
              </w:rPr>
            </w:pPr>
          </w:p>
          <w:p w14:paraId="0A98076B" w14:textId="77777777" w:rsidR="00865CDE" w:rsidRDefault="00865CDE" w:rsidP="00F45358">
            <w:pPr>
              <w:rPr>
                <w:rFonts w:ascii="Arial" w:hAnsi="Arial" w:cs="Arial"/>
                <w:sz w:val="24"/>
                <w:szCs w:val="24"/>
              </w:rPr>
            </w:pPr>
          </w:p>
          <w:p w14:paraId="7FB0365D" w14:textId="77777777" w:rsidR="00865CDE" w:rsidRDefault="00865CDE" w:rsidP="00F45358">
            <w:pPr>
              <w:rPr>
                <w:rFonts w:ascii="Arial" w:hAnsi="Arial" w:cs="Arial"/>
                <w:sz w:val="24"/>
                <w:szCs w:val="24"/>
              </w:rPr>
            </w:pPr>
          </w:p>
          <w:p w14:paraId="156C0325" w14:textId="247BA606" w:rsidR="00865CDE" w:rsidRDefault="00865CDE" w:rsidP="00F45358">
            <w:pPr>
              <w:rPr>
                <w:rFonts w:ascii="Arial" w:hAnsi="Arial" w:cs="Arial"/>
                <w:sz w:val="24"/>
                <w:szCs w:val="24"/>
              </w:rPr>
            </w:pPr>
            <w:r>
              <w:rPr>
                <w:rFonts w:ascii="Arial" w:hAnsi="Arial" w:cs="Arial"/>
                <w:sz w:val="24"/>
                <w:szCs w:val="24"/>
              </w:rPr>
              <w:t>iii.</w:t>
            </w:r>
          </w:p>
          <w:p w14:paraId="3DE2B905" w14:textId="77777777" w:rsidR="00865CDE" w:rsidRDefault="00865CDE" w:rsidP="00F45358">
            <w:pPr>
              <w:rPr>
                <w:rFonts w:ascii="Arial" w:hAnsi="Arial" w:cs="Arial"/>
                <w:sz w:val="24"/>
                <w:szCs w:val="24"/>
              </w:rPr>
            </w:pPr>
          </w:p>
          <w:p w14:paraId="75256C09" w14:textId="77777777" w:rsidR="00865CDE" w:rsidRDefault="00865CDE" w:rsidP="00F45358">
            <w:pPr>
              <w:rPr>
                <w:rFonts w:ascii="Arial" w:hAnsi="Arial" w:cs="Arial"/>
                <w:sz w:val="24"/>
                <w:szCs w:val="24"/>
              </w:rPr>
            </w:pPr>
          </w:p>
          <w:p w14:paraId="3E758278" w14:textId="77777777" w:rsidR="00865CDE" w:rsidRDefault="00865CDE" w:rsidP="00F45358">
            <w:pPr>
              <w:rPr>
                <w:rFonts w:ascii="Arial" w:hAnsi="Arial" w:cs="Arial"/>
                <w:sz w:val="24"/>
                <w:szCs w:val="24"/>
              </w:rPr>
            </w:pPr>
          </w:p>
          <w:p w14:paraId="4F322944" w14:textId="77777777" w:rsidR="00865CDE" w:rsidRDefault="00865CDE" w:rsidP="00F45358">
            <w:pPr>
              <w:rPr>
                <w:rFonts w:ascii="Arial" w:hAnsi="Arial" w:cs="Arial"/>
                <w:sz w:val="24"/>
                <w:szCs w:val="24"/>
              </w:rPr>
            </w:pPr>
          </w:p>
          <w:p w14:paraId="09558090" w14:textId="77777777" w:rsidR="00865CDE" w:rsidRDefault="00865CDE" w:rsidP="00F45358">
            <w:pPr>
              <w:rPr>
                <w:rFonts w:ascii="Arial" w:hAnsi="Arial" w:cs="Arial"/>
                <w:sz w:val="24"/>
                <w:szCs w:val="24"/>
              </w:rPr>
            </w:pPr>
          </w:p>
          <w:p w14:paraId="0231B1E5" w14:textId="0B23F0BE" w:rsidR="00865CDE" w:rsidRDefault="00865CDE" w:rsidP="00F45358">
            <w:pPr>
              <w:rPr>
                <w:rFonts w:ascii="Arial" w:hAnsi="Arial" w:cs="Arial"/>
                <w:sz w:val="24"/>
                <w:szCs w:val="24"/>
              </w:rPr>
            </w:pPr>
            <w:r>
              <w:rPr>
                <w:rFonts w:ascii="Arial" w:hAnsi="Arial" w:cs="Arial"/>
                <w:sz w:val="24"/>
                <w:szCs w:val="24"/>
              </w:rPr>
              <w:t>iv.</w:t>
            </w:r>
          </w:p>
          <w:p w14:paraId="34CC1FFD" w14:textId="77777777" w:rsidR="007E4D99" w:rsidRDefault="007E4D99" w:rsidP="00F45358">
            <w:pPr>
              <w:rPr>
                <w:rFonts w:ascii="Arial" w:hAnsi="Arial" w:cs="Arial"/>
                <w:sz w:val="24"/>
                <w:szCs w:val="24"/>
              </w:rPr>
            </w:pPr>
          </w:p>
          <w:p w14:paraId="4B04C455" w14:textId="77777777" w:rsidR="007E4D99" w:rsidRDefault="007E4D99" w:rsidP="00F45358">
            <w:pPr>
              <w:rPr>
                <w:rFonts w:ascii="Arial" w:hAnsi="Arial" w:cs="Arial"/>
                <w:sz w:val="24"/>
                <w:szCs w:val="24"/>
              </w:rPr>
            </w:pPr>
          </w:p>
          <w:p w14:paraId="65387CE3" w14:textId="77777777" w:rsidR="007E4D99" w:rsidRDefault="007E4D99" w:rsidP="00F45358">
            <w:pPr>
              <w:rPr>
                <w:rFonts w:ascii="Arial" w:hAnsi="Arial" w:cs="Arial"/>
                <w:sz w:val="24"/>
                <w:szCs w:val="24"/>
              </w:rPr>
            </w:pPr>
          </w:p>
          <w:p w14:paraId="233B6EF0" w14:textId="38E89912" w:rsidR="00C535A6" w:rsidRPr="00977EA8" w:rsidRDefault="00C535A6" w:rsidP="004003CB">
            <w:pPr>
              <w:rPr>
                <w:rFonts w:ascii="Arial" w:hAnsi="Arial" w:cs="Arial"/>
                <w:sz w:val="24"/>
                <w:szCs w:val="24"/>
              </w:rPr>
            </w:pPr>
          </w:p>
        </w:tc>
        <w:tc>
          <w:tcPr>
            <w:tcW w:w="8747" w:type="dxa"/>
          </w:tcPr>
          <w:p w14:paraId="61329410" w14:textId="77777777" w:rsidR="00865CDE" w:rsidRDefault="00865CDE" w:rsidP="00865CDE">
            <w:pPr>
              <w:rPr>
                <w:rFonts w:ascii="Arial" w:hAnsi="Arial" w:cs="Arial"/>
                <w:color w:val="000000"/>
                <w:sz w:val="24"/>
                <w:szCs w:val="24"/>
                <w:shd w:val="clear" w:color="auto" w:fill="FFFFFF"/>
              </w:rPr>
            </w:pPr>
          </w:p>
          <w:p w14:paraId="1D724C3E" w14:textId="65B80F5F"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The Board received an update from the Chief Executive covering recent April and May briefings. It was noted that external activity and communications during May were lighter than usual due to the pre-election period.</w:t>
            </w:r>
          </w:p>
          <w:p w14:paraId="4B64FCE7" w14:textId="77777777" w:rsidR="00865CDE" w:rsidRPr="00865CDE" w:rsidRDefault="00865CDE" w:rsidP="00865CDE">
            <w:pPr>
              <w:rPr>
                <w:rFonts w:ascii="Arial" w:hAnsi="Arial" w:cs="Arial"/>
                <w:color w:val="000000"/>
                <w:sz w:val="24"/>
                <w:szCs w:val="24"/>
                <w:shd w:val="clear" w:color="auto" w:fill="FFFFFF"/>
              </w:rPr>
            </w:pPr>
          </w:p>
          <w:p w14:paraId="44E3B067" w14:textId="77777777"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 xml:space="preserve">SMcC outlined the evolving strategic context following the formation of the new Welsh Government, highlighting the opportunity this presents to help shape the organisation’s emerging strategic plan. She thanked Board members for their </w:t>
            </w:r>
            <w:r w:rsidRPr="00865CDE">
              <w:rPr>
                <w:rFonts w:ascii="Arial" w:hAnsi="Arial" w:cs="Arial"/>
                <w:color w:val="000000"/>
                <w:sz w:val="24"/>
                <w:szCs w:val="24"/>
                <w:shd w:val="clear" w:color="auto" w:fill="FFFFFF"/>
              </w:rPr>
              <w:lastRenderedPageBreak/>
              <w:t>constructive contributions at the development session held the previous day, noting that these discussions will inform the organisation’s future direction.</w:t>
            </w:r>
          </w:p>
          <w:p w14:paraId="4BF1F4F1" w14:textId="77777777" w:rsidR="00865CDE" w:rsidRPr="00865CDE" w:rsidRDefault="00865CDE" w:rsidP="00865CDE">
            <w:pPr>
              <w:rPr>
                <w:rFonts w:ascii="Arial" w:hAnsi="Arial" w:cs="Arial"/>
                <w:color w:val="000000"/>
                <w:sz w:val="24"/>
                <w:szCs w:val="24"/>
                <w:shd w:val="clear" w:color="auto" w:fill="FFFFFF"/>
              </w:rPr>
            </w:pPr>
          </w:p>
          <w:p w14:paraId="42D9CC91" w14:textId="77777777" w:rsidR="007D618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 xml:space="preserve">EH provided feedback on the recent Social Work Week events, noting that a </w:t>
            </w:r>
          </w:p>
          <w:p w14:paraId="6DF33D00" w14:textId="5D954736"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number of staff had attended and that feedback had been very positive. Attendees described the sessions as “amazing” and found the content both engaging and appropriately challenging, contributing positively to their professional learning and development.</w:t>
            </w:r>
          </w:p>
          <w:p w14:paraId="0DBAA7DE" w14:textId="77777777" w:rsidR="00865CDE" w:rsidRPr="00865CDE" w:rsidRDefault="00865CDE" w:rsidP="00865CDE">
            <w:pPr>
              <w:rPr>
                <w:rFonts w:ascii="Arial" w:hAnsi="Arial" w:cs="Arial"/>
                <w:color w:val="000000"/>
                <w:sz w:val="24"/>
                <w:szCs w:val="24"/>
                <w:shd w:val="clear" w:color="auto" w:fill="FFFFFF"/>
              </w:rPr>
            </w:pPr>
          </w:p>
          <w:p w14:paraId="2778242F" w14:textId="352BC780" w:rsidR="00865CDE" w:rsidRDefault="00865CDE" w:rsidP="00865CDE">
            <w:pPr>
              <w:rPr>
                <w:rFonts w:ascii="Arial" w:hAnsi="Arial" w:cs="Arial"/>
                <w:color w:val="000000"/>
                <w:sz w:val="24"/>
                <w:szCs w:val="24"/>
                <w:shd w:val="clear" w:color="auto" w:fill="FFFFFF"/>
              </w:rPr>
            </w:pPr>
            <w:r w:rsidRPr="00865CDE">
              <w:rPr>
                <w:rFonts w:ascii="Arial" w:hAnsi="Arial" w:cs="Arial"/>
                <w:color w:val="000000"/>
                <w:sz w:val="24"/>
                <w:szCs w:val="24"/>
                <w:shd w:val="clear" w:color="auto" w:fill="FFFFFF"/>
              </w:rPr>
              <w:t xml:space="preserve">There were no further questions or comments. The Board expressed appreciation for the clarity and quality of the Chief Executive’s briefings and formally </w:t>
            </w:r>
            <w:r w:rsidRPr="00865CDE">
              <w:rPr>
                <w:rFonts w:ascii="Arial" w:hAnsi="Arial" w:cs="Arial"/>
                <w:b/>
                <w:bCs/>
                <w:color w:val="000000"/>
                <w:sz w:val="24"/>
                <w:szCs w:val="24"/>
                <w:shd w:val="clear" w:color="auto" w:fill="FFFFFF"/>
              </w:rPr>
              <w:t>received</w:t>
            </w:r>
            <w:r w:rsidRPr="00865CDE">
              <w:rPr>
                <w:rFonts w:ascii="Arial" w:hAnsi="Arial" w:cs="Arial"/>
                <w:color w:val="000000"/>
                <w:sz w:val="24"/>
                <w:szCs w:val="24"/>
                <w:shd w:val="clear" w:color="auto" w:fill="FFFFFF"/>
              </w:rPr>
              <w:t xml:space="preserve"> and </w:t>
            </w:r>
            <w:r w:rsidRPr="00865CDE">
              <w:rPr>
                <w:rFonts w:ascii="Arial" w:hAnsi="Arial" w:cs="Arial"/>
                <w:b/>
                <w:bCs/>
                <w:color w:val="000000"/>
                <w:sz w:val="24"/>
                <w:szCs w:val="24"/>
                <w:shd w:val="clear" w:color="auto" w:fill="FFFFFF"/>
              </w:rPr>
              <w:t>noted</w:t>
            </w:r>
            <w:r w:rsidRPr="00865CDE">
              <w:rPr>
                <w:rFonts w:ascii="Arial" w:hAnsi="Arial" w:cs="Arial"/>
                <w:color w:val="000000"/>
                <w:sz w:val="24"/>
                <w:szCs w:val="24"/>
                <w:shd w:val="clear" w:color="auto" w:fill="FFFFFF"/>
              </w:rPr>
              <w:t xml:space="preserve"> the </w:t>
            </w:r>
            <w:r>
              <w:rPr>
                <w:rFonts w:ascii="Arial" w:hAnsi="Arial" w:cs="Arial"/>
                <w:color w:val="000000"/>
                <w:sz w:val="24"/>
                <w:szCs w:val="24"/>
                <w:shd w:val="clear" w:color="auto" w:fill="FFFFFF"/>
              </w:rPr>
              <w:t>update</w:t>
            </w:r>
            <w:r w:rsidRPr="00865CDE">
              <w:rPr>
                <w:rFonts w:ascii="Arial" w:hAnsi="Arial" w:cs="Arial"/>
                <w:color w:val="000000"/>
                <w:sz w:val="24"/>
                <w:szCs w:val="24"/>
                <w:shd w:val="clear" w:color="auto" w:fill="FFFFFF"/>
              </w:rPr>
              <w:t>.</w:t>
            </w:r>
          </w:p>
          <w:p w14:paraId="414E013E" w14:textId="77777777" w:rsidR="00865CDE" w:rsidRPr="00865CDE" w:rsidRDefault="00865CDE" w:rsidP="00865CDE">
            <w:pPr>
              <w:rPr>
                <w:rFonts w:ascii="Arial" w:hAnsi="Arial" w:cs="Arial"/>
                <w:color w:val="000000"/>
                <w:sz w:val="24"/>
                <w:szCs w:val="24"/>
                <w:shd w:val="clear" w:color="auto" w:fill="FFFFFF"/>
              </w:rPr>
            </w:pPr>
          </w:p>
          <w:p w14:paraId="3A1BBD23" w14:textId="66C7BCF3" w:rsidR="00E42475" w:rsidRPr="00D43DA4" w:rsidRDefault="00E42475" w:rsidP="00D43DA4">
            <w:pPr>
              <w:rPr>
                <w:rFonts w:ascii="Arial" w:hAnsi="Arial" w:cs="Arial"/>
                <w:sz w:val="24"/>
                <w:szCs w:val="24"/>
              </w:rPr>
            </w:pPr>
          </w:p>
        </w:tc>
      </w:tr>
      <w:tr w:rsidR="00987FEC" w:rsidRPr="00977EA8" w14:paraId="3B94A841" w14:textId="77777777" w:rsidTr="1AB788BB">
        <w:trPr>
          <w:gridAfter w:val="1"/>
          <w:wAfter w:w="14" w:type="dxa"/>
        </w:trPr>
        <w:tc>
          <w:tcPr>
            <w:tcW w:w="857" w:type="dxa"/>
          </w:tcPr>
          <w:p w14:paraId="78492A9F" w14:textId="510F89EA" w:rsidR="00987FEC" w:rsidRPr="00977EA8" w:rsidRDefault="00505590" w:rsidP="00F45358">
            <w:pPr>
              <w:rPr>
                <w:rFonts w:ascii="Arial" w:hAnsi="Arial" w:cs="Arial"/>
                <w:b/>
                <w:bCs/>
                <w:sz w:val="24"/>
                <w:szCs w:val="24"/>
              </w:rPr>
            </w:pPr>
            <w:r>
              <w:rPr>
                <w:rFonts w:ascii="Arial" w:hAnsi="Arial" w:cs="Arial"/>
                <w:b/>
                <w:bCs/>
                <w:sz w:val="24"/>
                <w:szCs w:val="24"/>
              </w:rPr>
              <w:lastRenderedPageBreak/>
              <w:t>8</w:t>
            </w:r>
            <w:r w:rsidR="00987FEC" w:rsidRPr="00977EA8">
              <w:rPr>
                <w:rFonts w:ascii="Arial" w:hAnsi="Arial" w:cs="Arial"/>
                <w:b/>
                <w:bCs/>
                <w:sz w:val="24"/>
                <w:szCs w:val="24"/>
              </w:rPr>
              <w:t xml:space="preserve">. </w:t>
            </w:r>
          </w:p>
        </w:tc>
        <w:tc>
          <w:tcPr>
            <w:tcW w:w="8747" w:type="dxa"/>
          </w:tcPr>
          <w:p w14:paraId="29F51E35" w14:textId="4C74BF8A" w:rsidR="00987FEC" w:rsidRPr="00977EA8" w:rsidRDefault="00505590" w:rsidP="00DE4192">
            <w:pPr>
              <w:autoSpaceDE w:val="0"/>
              <w:autoSpaceDN w:val="0"/>
              <w:adjustRightInd w:val="0"/>
              <w:rPr>
                <w:rFonts w:ascii="Arial" w:hAnsi="Arial" w:cs="Arial"/>
                <w:b/>
                <w:bCs/>
                <w:sz w:val="24"/>
                <w:szCs w:val="24"/>
              </w:rPr>
            </w:pPr>
            <w:r w:rsidRPr="00505590">
              <w:rPr>
                <w:rFonts w:ascii="Arial" w:hAnsi="Arial" w:cs="Arial"/>
                <w:b/>
                <w:bCs/>
                <w:sz w:val="24"/>
                <w:szCs w:val="24"/>
              </w:rPr>
              <w:t xml:space="preserve">Business Plan quarter </w:t>
            </w:r>
            <w:r w:rsidR="00390FC2">
              <w:rPr>
                <w:rFonts w:ascii="Arial" w:hAnsi="Arial" w:cs="Arial"/>
                <w:b/>
                <w:bCs/>
                <w:sz w:val="24"/>
                <w:szCs w:val="24"/>
              </w:rPr>
              <w:t>4</w:t>
            </w:r>
            <w:r w:rsidRPr="00505590">
              <w:rPr>
                <w:rFonts w:ascii="Arial" w:hAnsi="Arial" w:cs="Arial"/>
                <w:b/>
                <w:bCs/>
                <w:sz w:val="24"/>
                <w:szCs w:val="24"/>
              </w:rPr>
              <w:t xml:space="preserve"> progress report 2025-27</w:t>
            </w:r>
          </w:p>
        </w:tc>
      </w:tr>
      <w:tr w:rsidR="00987FEC" w:rsidRPr="00977EA8" w14:paraId="4F3EB143" w14:textId="77777777" w:rsidTr="1AB788BB">
        <w:trPr>
          <w:gridAfter w:val="1"/>
          <w:wAfter w:w="14" w:type="dxa"/>
        </w:trPr>
        <w:tc>
          <w:tcPr>
            <w:tcW w:w="857" w:type="dxa"/>
          </w:tcPr>
          <w:p w14:paraId="76EC236C" w14:textId="77777777" w:rsidR="00987FEC" w:rsidRPr="00977EA8" w:rsidRDefault="00987FEC" w:rsidP="00F45358">
            <w:pPr>
              <w:rPr>
                <w:rFonts w:ascii="Arial" w:hAnsi="Arial" w:cs="Arial"/>
                <w:sz w:val="24"/>
                <w:szCs w:val="24"/>
              </w:rPr>
            </w:pPr>
          </w:p>
          <w:p w14:paraId="0C6495A7" w14:textId="77777777" w:rsidR="0066236A" w:rsidRDefault="0066236A" w:rsidP="00F45358">
            <w:pPr>
              <w:rPr>
                <w:rFonts w:ascii="Arial" w:hAnsi="Arial" w:cs="Arial"/>
                <w:sz w:val="24"/>
                <w:szCs w:val="24"/>
              </w:rPr>
            </w:pPr>
            <w:r w:rsidRPr="00977EA8">
              <w:rPr>
                <w:rFonts w:ascii="Arial" w:hAnsi="Arial" w:cs="Arial"/>
                <w:sz w:val="24"/>
                <w:szCs w:val="24"/>
              </w:rPr>
              <w:t>i.</w:t>
            </w:r>
          </w:p>
          <w:p w14:paraId="0A43F89A" w14:textId="77777777" w:rsidR="00185E08" w:rsidRDefault="00185E08" w:rsidP="00F45358">
            <w:pPr>
              <w:rPr>
                <w:rFonts w:ascii="Arial" w:hAnsi="Arial" w:cs="Arial"/>
                <w:sz w:val="24"/>
                <w:szCs w:val="24"/>
              </w:rPr>
            </w:pPr>
          </w:p>
          <w:p w14:paraId="0A169B30" w14:textId="77777777" w:rsidR="00185E08" w:rsidRDefault="00185E08" w:rsidP="00F45358">
            <w:pPr>
              <w:rPr>
                <w:rFonts w:ascii="Arial" w:hAnsi="Arial" w:cs="Arial"/>
                <w:sz w:val="24"/>
                <w:szCs w:val="24"/>
              </w:rPr>
            </w:pPr>
          </w:p>
          <w:p w14:paraId="285353F4" w14:textId="77777777" w:rsidR="00185E08" w:rsidRDefault="00185E08" w:rsidP="00F45358">
            <w:pPr>
              <w:rPr>
                <w:rFonts w:ascii="Arial" w:hAnsi="Arial" w:cs="Arial"/>
                <w:sz w:val="24"/>
                <w:szCs w:val="24"/>
              </w:rPr>
            </w:pPr>
          </w:p>
          <w:p w14:paraId="6C2BB13C" w14:textId="77777777" w:rsidR="00185E08" w:rsidRDefault="00185E08" w:rsidP="00F45358">
            <w:pPr>
              <w:rPr>
                <w:rFonts w:ascii="Arial" w:hAnsi="Arial" w:cs="Arial"/>
                <w:sz w:val="24"/>
                <w:szCs w:val="24"/>
              </w:rPr>
            </w:pPr>
          </w:p>
          <w:p w14:paraId="702FC4FE" w14:textId="77777777" w:rsidR="00185E08" w:rsidRDefault="00185E08" w:rsidP="00F45358">
            <w:pPr>
              <w:rPr>
                <w:rFonts w:ascii="Arial" w:hAnsi="Arial" w:cs="Arial"/>
                <w:sz w:val="24"/>
                <w:szCs w:val="24"/>
              </w:rPr>
            </w:pPr>
          </w:p>
          <w:p w14:paraId="622358D2" w14:textId="77777777" w:rsidR="00185E08" w:rsidRDefault="00185E08" w:rsidP="00F45358">
            <w:pPr>
              <w:rPr>
                <w:rFonts w:ascii="Arial" w:hAnsi="Arial" w:cs="Arial"/>
                <w:sz w:val="24"/>
                <w:szCs w:val="24"/>
              </w:rPr>
            </w:pPr>
          </w:p>
          <w:p w14:paraId="60DDEE4F" w14:textId="4726F8C8" w:rsidR="00185E08" w:rsidRDefault="00185E08" w:rsidP="00F45358">
            <w:pPr>
              <w:rPr>
                <w:rFonts w:ascii="Arial" w:hAnsi="Arial" w:cs="Arial"/>
                <w:sz w:val="24"/>
                <w:szCs w:val="24"/>
              </w:rPr>
            </w:pPr>
            <w:r>
              <w:rPr>
                <w:rFonts w:ascii="Arial" w:hAnsi="Arial" w:cs="Arial"/>
                <w:sz w:val="24"/>
                <w:szCs w:val="24"/>
              </w:rPr>
              <w:t>ii.</w:t>
            </w:r>
          </w:p>
          <w:p w14:paraId="0162469A" w14:textId="77777777" w:rsidR="00185E08" w:rsidRDefault="00185E08" w:rsidP="00F45358">
            <w:pPr>
              <w:rPr>
                <w:rFonts w:ascii="Arial" w:hAnsi="Arial" w:cs="Arial"/>
                <w:sz w:val="24"/>
                <w:szCs w:val="24"/>
              </w:rPr>
            </w:pPr>
          </w:p>
          <w:p w14:paraId="269F6956" w14:textId="0AF60968" w:rsidR="00185E08" w:rsidRDefault="00185E08" w:rsidP="00F45358">
            <w:pPr>
              <w:rPr>
                <w:rFonts w:ascii="Arial" w:hAnsi="Arial" w:cs="Arial"/>
                <w:sz w:val="24"/>
                <w:szCs w:val="24"/>
              </w:rPr>
            </w:pPr>
            <w:r>
              <w:rPr>
                <w:rFonts w:ascii="Arial" w:hAnsi="Arial" w:cs="Arial"/>
                <w:sz w:val="24"/>
                <w:szCs w:val="24"/>
              </w:rPr>
              <w:t>iii.</w:t>
            </w:r>
          </w:p>
          <w:p w14:paraId="1D9547B0" w14:textId="77777777" w:rsidR="00185E08" w:rsidRDefault="00185E08" w:rsidP="00F45358">
            <w:pPr>
              <w:rPr>
                <w:rFonts w:ascii="Arial" w:hAnsi="Arial" w:cs="Arial"/>
                <w:sz w:val="24"/>
                <w:szCs w:val="24"/>
              </w:rPr>
            </w:pPr>
          </w:p>
          <w:p w14:paraId="30E0E62A" w14:textId="77777777" w:rsidR="00185E08" w:rsidRDefault="00185E08" w:rsidP="00F45358">
            <w:pPr>
              <w:rPr>
                <w:rFonts w:ascii="Arial" w:hAnsi="Arial" w:cs="Arial"/>
                <w:sz w:val="24"/>
                <w:szCs w:val="24"/>
              </w:rPr>
            </w:pPr>
          </w:p>
          <w:p w14:paraId="4A6EBB25" w14:textId="77777777" w:rsidR="00185E08" w:rsidRDefault="00185E08" w:rsidP="00F45358">
            <w:pPr>
              <w:rPr>
                <w:rFonts w:ascii="Arial" w:hAnsi="Arial" w:cs="Arial"/>
                <w:sz w:val="24"/>
                <w:szCs w:val="24"/>
              </w:rPr>
            </w:pPr>
          </w:p>
          <w:p w14:paraId="60CA0B14" w14:textId="77777777" w:rsidR="00185E08" w:rsidRDefault="00185E08" w:rsidP="00F45358">
            <w:pPr>
              <w:rPr>
                <w:rFonts w:ascii="Arial" w:hAnsi="Arial" w:cs="Arial"/>
                <w:sz w:val="24"/>
                <w:szCs w:val="24"/>
              </w:rPr>
            </w:pPr>
          </w:p>
          <w:p w14:paraId="29B5DF5E" w14:textId="77777777" w:rsidR="00185E08" w:rsidRDefault="00185E08" w:rsidP="00F45358">
            <w:pPr>
              <w:rPr>
                <w:rFonts w:ascii="Arial" w:hAnsi="Arial" w:cs="Arial"/>
                <w:sz w:val="24"/>
                <w:szCs w:val="24"/>
              </w:rPr>
            </w:pPr>
          </w:p>
          <w:p w14:paraId="46A09C32" w14:textId="77777777" w:rsidR="00E73C3B" w:rsidRDefault="00E73C3B" w:rsidP="00F45358">
            <w:pPr>
              <w:rPr>
                <w:rFonts w:ascii="Arial" w:hAnsi="Arial" w:cs="Arial"/>
                <w:sz w:val="24"/>
                <w:szCs w:val="24"/>
              </w:rPr>
            </w:pPr>
          </w:p>
          <w:p w14:paraId="61ECCA5A" w14:textId="77777777" w:rsidR="00E73C3B" w:rsidRDefault="00E73C3B" w:rsidP="00F45358">
            <w:pPr>
              <w:rPr>
                <w:rFonts w:ascii="Arial" w:hAnsi="Arial" w:cs="Arial"/>
                <w:sz w:val="24"/>
                <w:szCs w:val="24"/>
              </w:rPr>
            </w:pPr>
          </w:p>
          <w:p w14:paraId="49EA2A41" w14:textId="77777777" w:rsidR="00E73C3B" w:rsidRDefault="00E73C3B" w:rsidP="00F45358">
            <w:pPr>
              <w:rPr>
                <w:rFonts w:ascii="Arial" w:hAnsi="Arial" w:cs="Arial"/>
                <w:sz w:val="24"/>
                <w:szCs w:val="24"/>
              </w:rPr>
            </w:pPr>
          </w:p>
          <w:p w14:paraId="0F20CBB8" w14:textId="77777777" w:rsidR="00E73C3B" w:rsidRDefault="00E73C3B" w:rsidP="00F45358">
            <w:pPr>
              <w:rPr>
                <w:rFonts w:ascii="Arial" w:hAnsi="Arial" w:cs="Arial"/>
                <w:sz w:val="24"/>
                <w:szCs w:val="24"/>
              </w:rPr>
            </w:pPr>
          </w:p>
          <w:p w14:paraId="7DB1987C" w14:textId="77777777" w:rsidR="00E73C3B" w:rsidRDefault="00E73C3B" w:rsidP="00F45358">
            <w:pPr>
              <w:rPr>
                <w:rFonts w:ascii="Arial" w:hAnsi="Arial" w:cs="Arial"/>
                <w:sz w:val="24"/>
                <w:szCs w:val="24"/>
              </w:rPr>
            </w:pPr>
          </w:p>
          <w:p w14:paraId="57B41ECD" w14:textId="00A06D4C" w:rsidR="00185E08" w:rsidRDefault="00185E08" w:rsidP="00F45358">
            <w:pPr>
              <w:rPr>
                <w:rFonts w:ascii="Arial" w:hAnsi="Arial" w:cs="Arial"/>
                <w:sz w:val="24"/>
                <w:szCs w:val="24"/>
              </w:rPr>
            </w:pPr>
            <w:r>
              <w:rPr>
                <w:rFonts w:ascii="Arial" w:hAnsi="Arial" w:cs="Arial"/>
                <w:sz w:val="24"/>
                <w:szCs w:val="24"/>
              </w:rPr>
              <w:t>iv.</w:t>
            </w:r>
          </w:p>
          <w:p w14:paraId="49D0F4D6" w14:textId="77777777" w:rsidR="00185E08" w:rsidRDefault="00185E08" w:rsidP="00F45358">
            <w:pPr>
              <w:rPr>
                <w:rFonts w:ascii="Arial" w:hAnsi="Arial" w:cs="Arial"/>
                <w:sz w:val="24"/>
                <w:szCs w:val="24"/>
              </w:rPr>
            </w:pPr>
          </w:p>
          <w:p w14:paraId="689A3F25" w14:textId="77777777" w:rsidR="00185E08" w:rsidRDefault="00185E08" w:rsidP="00F45358">
            <w:pPr>
              <w:rPr>
                <w:rFonts w:ascii="Arial" w:hAnsi="Arial" w:cs="Arial"/>
                <w:sz w:val="24"/>
                <w:szCs w:val="24"/>
              </w:rPr>
            </w:pPr>
          </w:p>
          <w:p w14:paraId="31E39B7B" w14:textId="77777777" w:rsidR="00185E08" w:rsidRDefault="00185E08" w:rsidP="00F45358">
            <w:pPr>
              <w:rPr>
                <w:rFonts w:ascii="Arial" w:hAnsi="Arial" w:cs="Arial"/>
                <w:sz w:val="24"/>
                <w:szCs w:val="24"/>
              </w:rPr>
            </w:pPr>
          </w:p>
          <w:p w14:paraId="7149AFC5" w14:textId="77777777" w:rsidR="00185E08" w:rsidRDefault="00185E08" w:rsidP="00F45358">
            <w:pPr>
              <w:rPr>
                <w:rFonts w:ascii="Arial" w:hAnsi="Arial" w:cs="Arial"/>
                <w:sz w:val="24"/>
                <w:szCs w:val="24"/>
              </w:rPr>
            </w:pPr>
          </w:p>
          <w:p w14:paraId="2FCEC8CD" w14:textId="77777777" w:rsidR="00185E08" w:rsidRDefault="00185E08" w:rsidP="00F45358">
            <w:pPr>
              <w:rPr>
                <w:rFonts w:ascii="Arial" w:hAnsi="Arial" w:cs="Arial"/>
                <w:sz w:val="24"/>
                <w:szCs w:val="24"/>
              </w:rPr>
            </w:pPr>
          </w:p>
          <w:p w14:paraId="5B39234A" w14:textId="77777777" w:rsidR="00E73C3B" w:rsidRDefault="00E73C3B" w:rsidP="00F45358">
            <w:pPr>
              <w:rPr>
                <w:rFonts w:ascii="Arial" w:hAnsi="Arial" w:cs="Arial"/>
                <w:sz w:val="24"/>
                <w:szCs w:val="24"/>
              </w:rPr>
            </w:pPr>
          </w:p>
          <w:p w14:paraId="6D9585B6" w14:textId="192E33B6" w:rsidR="00E73C3B" w:rsidRDefault="00E73C3B" w:rsidP="00F45358">
            <w:pPr>
              <w:rPr>
                <w:rFonts w:ascii="Arial" w:hAnsi="Arial" w:cs="Arial"/>
                <w:sz w:val="24"/>
                <w:szCs w:val="24"/>
              </w:rPr>
            </w:pPr>
            <w:r>
              <w:rPr>
                <w:rFonts w:ascii="Arial" w:hAnsi="Arial" w:cs="Arial"/>
                <w:sz w:val="24"/>
                <w:szCs w:val="24"/>
              </w:rPr>
              <w:t>v.</w:t>
            </w:r>
          </w:p>
          <w:p w14:paraId="588B965C" w14:textId="77777777" w:rsidR="00E73C3B" w:rsidRDefault="00E73C3B" w:rsidP="00F45358">
            <w:pPr>
              <w:rPr>
                <w:rFonts w:ascii="Arial" w:hAnsi="Arial" w:cs="Arial"/>
                <w:sz w:val="24"/>
                <w:szCs w:val="24"/>
              </w:rPr>
            </w:pPr>
          </w:p>
          <w:p w14:paraId="671024B5" w14:textId="77777777" w:rsidR="00E73C3B" w:rsidRDefault="00E73C3B" w:rsidP="00F45358">
            <w:pPr>
              <w:rPr>
                <w:rFonts w:ascii="Arial" w:hAnsi="Arial" w:cs="Arial"/>
                <w:sz w:val="24"/>
                <w:szCs w:val="24"/>
              </w:rPr>
            </w:pPr>
          </w:p>
          <w:p w14:paraId="1A97499E" w14:textId="77777777" w:rsidR="00E73C3B" w:rsidRDefault="00E73C3B" w:rsidP="00F45358">
            <w:pPr>
              <w:rPr>
                <w:rFonts w:ascii="Arial" w:hAnsi="Arial" w:cs="Arial"/>
                <w:sz w:val="24"/>
                <w:szCs w:val="24"/>
              </w:rPr>
            </w:pPr>
          </w:p>
          <w:p w14:paraId="66FF0C49" w14:textId="77777777" w:rsidR="00E73C3B" w:rsidRDefault="00E73C3B" w:rsidP="00F45358">
            <w:pPr>
              <w:rPr>
                <w:rFonts w:ascii="Arial" w:hAnsi="Arial" w:cs="Arial"/>
                <w:sz w:val="24"/>
                <w:szCs w:val="24"/>
              </w:rPr>
            </w:pPr>
          </w:p>
          <w:p w14:paraId="1BF68525" w14:textId="77777777" w:rsidR="00E73C3B" w:rsidRDefault="00E73C3B" w:rsidP="00F45358">
            <w:pPr>
              <w:rPr>
                <w:rFonts w:ascii="Arial" w:hAnsi="Arial" w:cs="Arial"/>
                <w:sz w:val="24"/>
                <w:szCs w:val="24"/>
              </w:rPr>
            </w:pPr>
          </w:p>
          <w:p w14:paraId="567BF3C4" w14:textId="77777777" w:rsidR="00E73C3B" w:rsidRDefault="00E73C3B" w:rsidP="00F45358">
            <w:pPr>
              <w:rPr>
                <w:rFonts w:ascii="Arial" w:hAnsi="Arial" w:cs="Arial"/>
                <w:sz w:val="24"/>
                <w:szCs w:val="24"/>
              </w:rPr>
            </w:pPr>
          </w:p>
          <w:p w14:paraId="753AB02A" w14:textId="77777777" w:rsidR="00E73C3B" w:rsidRDefault="00E73C3B" w:rsidP="00F45358">
            <w:pPr>
              <w:rPr>
                <w:rFonts w:ascii="Arial" w:hAnsi="Arial" w:cs="Arial"/>
                <w:sz w:val="24"/>
                <w:szCs w:val="24"/>
              </w:rPr>
            </w:pPr>
          </w:p>
          <w:p w14:paraId="7BE27FA6" w14:textId="77777777" w:rsidR="00E73C3B" w:rsidRDefault="00E73C3B" w:rsidP="00F45358">
            <w:pPr>
              <w:rPr>
                <w:rFonts w:ascii="Arial" w:hAnsi="Arial" w:cs="Arial"/>
                <w:sz w:val="24"/>
                <w:szCs w:val="24"/>
              </w:rPr>
            </w:pPr>
          </w:p>
          <w:p w14:paraId="51CD25CD" w14:textId="256586EE" w:rsidR="00E73C3B" w:rsidRDefault="00E73C3B" w:rsidP="00F45358">
            <w:pPr>
              <w:rPr>
                <w:rFonts w:ascii="Arial" w:hAnsi="Arial" w:cs="Arial"/>
                <w:sz w:val="24"/>
                <w:szCs w:val="24"/>
              </w:rPr>
            </w:pPr>
            <w:r>
              <w:rPr>
                <w:rFonts w:ascii="Arial" w:hAnsi="Arial" w:cs="Arial"/>
                <w:sz w:val="24"/>
                <w:szCs w:val="24"/>
              </w:rPr>
              <w:t>vi.</w:t>
            </w:r>
          </w:p>
          <w:p w14:paraId="77E39D70" w14:textId="77777777" w:rsidR="00E73C3B" w:rsidRDefault="00E73C3B" w:rsidP="00F45358">
            <w:pPr>
              <w:rPr>
                <w:rFonts w:ascii="Arial" w:hAnsi="Arial" w:cs="Arial"/>
                <w:sz w:val="24"/>
                <w:szCs w:val="24"/>
              </w:rPr>
            </w:pPr>
          </w:p>
          <w:p w14:paraId="2EE5B9DF" w14:textId="77777777" w:rsidR="00E73C3B" w:rsidRDefault="00E73C3B" w:rsidP="00F45358">
            <w:pPr>
              <w:rPr>
                <w:rFonts w:ascii="Arial" w:hAnsi="Arial" w:cs="Arial"/>
                <w:sz w:val="24"/>
                <w:szCs w:val="24"/>
              </w:rPr>
            </w:pPr>
          </w:p>
          <w:p w14:paraId="4A584544" w14:textId="77777777" w:rsidR="00E73C3B" w:rsidRDefault="00E73C3B" w:rsidP="00F45358">
            <w:pPr>
              <w:rPr>
                <w:rFonts w:ascii="Arial" w:hAnsi="Arial" w:cs="Arial"/>
                <w:sz w:val="24"/>
                <w:szCs w:val="24"/>
              </w:rPr>
            </w:pPr>
          </w:p>
          <w:p w14:paraId="63D0EE71" w14:textId="77777777" w:rsidR="00E73C3B" w:rsidRDefault="00E73C3B" w:rsidP="00F45358">
            <w:pPr>
              <w:rPr>
                <w:rFonts w:ascii="Arial" w:hAnsi="Arial" w:cs="Arial"/>
                <w:sz w:val="24"/>
                <w:szCs w:val="24"/>
              </w:rPr>
            </w:pPr>
          </w:p>
          <w:p w14:paraId="13C1A7DD" w14:textId="77777777" w:rsidR="00E73C3B" w:rsidRDefault="00E73C3B" w:rsidP="00F45358">
            <w:pPr>
              <w:rPr>
                <w:rFonts w:ascii="Arial" w:hAnsi="Arial" w:cs="Arial"/>
                <w:sz w:val="24"/>
                <w:szCs w:val="24"/>
              </w:rPr>
            </w:pPr>
          </w:p>
          <w:p w14:paraId="5B5D1FD2" w14:textId="77777777" w:rsidR="00E73C3B" w:rsidRDefault="00E73C3B" w:rsidP="00F45358">
            <w:pPr>
              <w:rPr>
                <w:rFonts w:ascii="Arial" w:hAnsi="Arial" w:cs="Arial"/>
                <w:sz w:val="24"/>
                <w:szCs w:val="24"/>
              </w:rPr>
            </w:pPr>
          </w:p>
          <w:p w14:paraId="2F7F74D0" w14:textId="77777777" w:rsidR="00E73C3B" w:rsidRDefault="00E73C3B" w:rsidP="00F45358">
            <w:pPr>
              <w:rPr>
                <w:rFonts w:ascii="Arial" w:hAnsi="Arial" w:cs="Arial"/>
                <w:sz w:val="24"/>
                <w:szCs w:val="24"/>
              </w:rPr>
            </w:pPr>
          </w:p>
          <w:p w14:paraId="6E32D844" w14:textId="77777777" w:rsidR="00E73C3B" w:rsidRDefault="00E73C3B" w:rsidP="00F45358">
            <w:pPr>
              <w:rPr>
                <w:rFonts w:ascii="Arial" w:hAnsi="Arial" w:cs="Arial"/>
                <w:sz w:val="24"/>
                <w:szCs w:val="24"/>
              </w:rPr>
            </w:pPr>
          </w:p>
          <w:p w14:paraId="1936F404" w14:textId="5CA0FCEE" w:rsidR="00E73C3B" w:rsidRDefault="00E73C3B" w:rsidP="00F45358">
            <w:pPr>
              <w:rPr>
                <w:rFonts w:ascii="Arial" w:hAnsi="Arial" w:cs="Arial"/>
                <w:sz w:val="24"/>
                <w:szCs w:val="24"/>
              </w:rPr>
            </w:pPr>
            <w:r>
              <w:rPr>
                <w:rFonts w:ascii="Arial" w:hAnsi="Arial" w:cs="Arial"/>
                <w:sz w:val="24"/>
                <w:szCs w:val="24"/>
              </w:rPr>
              <w:t>vii.</w:t>
            </w:r>
          </w:p>
          <w:p w14:paraId="4920DBDE" w14:textId="77777777" w:rsidR="00E73C3B" w:rsidRDefault="00E73C3B" w:rsidP="00F45358">
            <w:pPr>
              <w:rPr>
                <w:rFonts w:ascii="Arial" w:hAnsi="Arial" w:cs="Arial"/>
                <w:sz w:val="24"/>
                <w:szCs w:val="24"/>
              </w:rPr>
            </w:pPr>
          </w:p>
          <w:p w14:paraId="6422EDD7" w14:textId="77777777" w:rsidR="00E73C3B" w:rsidRDefault="00E73C3B" w:rsidP="00F45358">
            <w:pPr>
              <w:rPr>
                <w:rFonts w:ascii="Arial" w:hAnsi="Arial" w:cs="Arial"/>
                <w:sz w:val="24"/>
                <w:szCs w:val="24"/>
              </w:rPr>
            </w:pPr>
          </w:p>
          <w:p w14:paraId="68F97AE0" w14:textId="77777777" w:rsidR="00E73C3B" w:rsidRDefault="00E73C3B" w:rsidP="00F45358">
            <w:pPr>
              <w:rPr>
                <w:rFonts w:ascii="Arial" w:hAnsi="Arial" w:cs="Arial"/>
                <w:sz w:val="24"/>
                <w:szCs w:val="24"/>
              </w:rPr>
            </w:pPr>
          </w:p>
          <w:p w14:paraId="0095AF58" w14:textId="77777777" w:rsidR="00E73C3B" w:rsidRDefault="00E73C3B" w:rsidP="00F45358">
            <w:pPr>
              <w:rPr>
                <w:rFonts w:ascii="Arial" w:hAnsi="Arial" w:cs="Arial"/>
                <w:sz w:val="24"/>
                <w:szCs w:val="24"/>
              </w:rPr>
            </w:pPr>
          </w:p>
          <w:p w14:paraId="55667446" w14:textId="77777777" w:rsidR="00E73C3B" w:rsidRDefault="00E73C3B" w:rsidP="00F45358">
            <w:pPr>
              <w:rPr>
                <w:rFonts w:ascii="Arial" w:hAnsi="Arial" w:cs="Arial"/>
                <w:sz w:val="24"/>
                <w:szCs w:val="24"/>
              </w:rPr>
            </w:pPr>
          </w:p>
          <w:p w14:paraId="286C9260" w14:textId="77777777" w:rsidR="00E73C3B" w:rsidRDefault="00E73C3B" w:rsidP="00F45358">
            <w:pPr>
              <w:rPr>
                <w:rFonts w:ascii="Arial" w:hAnsi="Arial" w:cs="Arial"/>
                <w:sz w:val="24"/>
                <w:szCs w:val="24"/>
              </w:rPr>
            </w:pPr>
          </w:p>
          <w:p w14:paraId="4DF89A73" w14:textId="77777777" w:rsidR="00E73C3B" w:rsidRDefault="00E73C3B" w:rsidP="00F45358">
            <w:pPr>
              <w:rPr>
                <w:rFonts w:ascii="Arial" w:hAnsi="Arial" w:cs="Arial"/>
                <w:sz w:val="24"/>
                <w:szCs w:val="24"/>
              </w:rPr>
            </w:pPr>
          </w:p>
          <w:p w14:paraId="16A26C96" w14:textId="21D229C4" w:rsidR="00E73C3B" w:rsidRDefault="00E73C3B" w:rsidP="00F45358">
            <w:pPr>
              <w:rPr>
                <w:rFonts w:ascii="Arial" w:hAnsi="Arial" w:cs="Arial"/>
                <w:sz w:val="24"/>
                <w:szCs w:val="24"/>
              </w:rPr>
            </w:pPr>
            <w:r>
              <w:rPr>
                <w:rFonts w:ascii="Arial" w:hAnsi="Arial" w:cs="Arial"/>
                <w:sz w:val="24"/>
                <w:szCs w:val="24"/>
              </w:rPr>
              <w:t>viii.</w:t>
            </w:r>
          </w:p>
          <w:p w14:paraId="060398A5" w14:textId="77777777" w:rsidR="00E73C3B" w:rsidRDefault="00E73C3B" w:rsidP="00F45358">
            <w:pPr>
              <w:rPr>
                <w:rFonts w:ascii="Arial" w:hAnsi="Arial" w:cs="Arial"/>
                <w:sz w:val="24"/>
                <w:szCs w:val="24"/>
              </w:rPr>
            </w:pPr>
          </w:p>
          <w:p w14:paraId="4DC58D5A" w14:textId="77777777" w:rsidR="00E73C3B" w:rsidRDefault="00E73C3B" w:rsidP="00F45358">
            <w:pPr>
              <w:rPr>
                <w:rFonts w:ascii="Arial" w:hAnsi="Arial" w:cs="Arial"/>
                <w:sz w:val="24"/>
                <w:szCs w:val="24"/>
              </w:rPr>
            </w:pPr>
          </w:p>
          <w:p w14:paraId="7B7FABD9" w14:textId="77777777" w:rsidR="00E73C3B" w:rsidRDefault="00E73C3B" w:rsidP="00F45358">
            <w:pPr>
              <w:rPr>
                <w:rFonts w:ascii="Arial" w:hAnsi="Arial" w:cs="Arial"/>
                <w:sz w:val="24"/>
                <w:szCs w:val="24"/>
              </w:rPr>
            </w:pPr>
          </w:p>
          <w:p w14:paraId="09590474" w14:textId="77777777" w:rsidR="00E73C3B" w:rsidRDefault="00E73C3B" w:rsidP="00F45358">
            <w:pPr>
              <w:rPr>
                <w:rFonts w:ascii="Arial" w:hAnsi="Arial" w:cs="Arial"/>
                <w:sz w:val="24"/>
                <w:szCs w:val="24"/>
              </w:rPr>
            </w:pPr>
          </w:p>
          <w:p w14:paraId="75369905" w14:textId="77777777" w:rsidR="00E73C3B" w:rsidRDefault="00E73C3B" w:rsidP="00F45358">
            <w:pPr>
              <w:rPr>
                <w:rFonts w:ascii="Arial" w:hAnsi="Arial" w:cs="Arial"/>
                <w:sz w:val="24"/>
                <w:szCs w:val="24"/>
              </w:rPr>
            </w:pPr>
          </w:p>
          <w:p w14:paraId="73DE9AE9" w14:textId="43234F99" w:rsidR="00E73C3B" w:rsidRDefault="00E73C3B" w:rsidP="00F45358">
            <w:pPr>
              <w:rPr>
                <w:rFonts w:ascii="Arial" w:hAnsi="Arial" w:cs="Arial"/>
                <w:sz w:val="24"/>
                <w:szCs w:val="24"/>
              </w:rPr>
            </w:pPr>
            <w:r>
              <w:rPr>
                <w:rFonts w:ascii="Arial" w:hAnsi="Arial" w:cs="Arial"/>
                <w:sz w:val="24"/>
                <w:szCs w:val="24"/>
              </w:rPr>
              <w:t>ix.</w:t>
            </w:r>
          </w:p>
          <w:p w14:paraId="7F2E18DA" w14:textId="77777777" w:rsidR="00E73C3B" w:rsidRDefault="00E73C3B" w:rsidP="00F45358">
            <w:pPr>
              <w:rPr>
                <w:rFonts w:ascii="Arial" w:hAnsi="Arial" w:cs="Arial"/>
                <w:sz w:val="24"/>
                <w:szCs w:val="24"/>
              </w:rPr>
            </w:pPr>
          </w:p>
          <w:p w14:paraId="0C969676" w14:textId="77777777" w:rsidR="00E73C3B" w:rsidRDefault="00E73C3B" w:rsidP="00F45358">
            <w:pPr>
              <w:rPr>
                <w:rFonts w:ascii="Arial" w:hAnsi="Arial" w:cs="Arial"/>
                <w:sz w:val="24"/>
                <w:szCs w:val="24"/>
              </w:rPr>
            </w:pPr>
          </w:p>
          <w:p w14:paraId="70DFFF2E" w14:textId="77777777" w:rsidR="00E73C3B" w:rsidRDefault="00E73C3B" w:rsidP="00F45358">
            <w:pPr>
              <w:rPr>
                <w:rFonts w:ascii="Arial" w:hAnsi="Arial" w:cs="Arial"/>
                <w:sz w:val="24"/>
                <w:szCs w:val="24"/>
              </w:rPr>
            </w:pPr>
          </w:p>
          <w:p w14:paraId="2516512C" w14:textId="77777777" w:rsidR="00E73C3B" w:rsidRDefault="00E73C3B" w:rsidP="00F45358">
            <w:pPr>
              <w:rPr>
                <w:rFonts w:ascii="Arial" w:hAnsi="Arial" w:cs="Arial"/>
                <w:sz w:val="24"/>
                <w:szCs w:val="24"/>
              </w:rPr>
            </w:pPr>
          </w:p>
          <w:p w14:paraId="5AB13DB2" w14:textId="77777777" w:rsidR="00E73C3B" w:rsidRDefault="00E73C3B" w:rsidP="00F45358">
            <w:pPr>
              <w:rPr>
                <w:rFonts w:ascii="Arial" w:hAnsi="Arial" w:cs="Arial"/>
                <w:sz w:val="24"/>
                <w:szCs w:val="24"/>
              </w:rPr>
            </w:pPr>
          </w:p>
          <w:p w14:paraId="69359229" w14:textId="77777777" w:rsidR="00E73C3B" w:rsidRDefault="00E73C3B" w:rsidP="00F45358">
            <w:pPr>
              <w:rPr>
                <w:rFonts w:ascii="Arial" w:hAnsi="Arial" w:cs="Arial"/>
                <w:sz w:val="24"/>
                <w:szCs w:val="24"/>
              </w:rPr>
            </w:pPr>
          </w:p>
          <w:p w14:paraId="5D964CAD" w14:textId="77777777" w:rsidR="00E73C3B" w:rsidRDefault="00E73C3B" w:rsidP="00F45358">
            <w:pPr>
              <w:rPr>
                <w:rFonts w:ascii="Arial" w:hAnsi="Arial" w:cs="Arial"/>
                <w:sz w:val="24"/>
                <w:szCs w:val="24"/>
              </w:rPr>
            </w:pPr>
          </w:p>
          <w:p w14:paraId="610C1119" w14:textId="77777777" w:rsidR="00E73C3B" w:rsidRDefault="00E73C3B" w:rsidP="00F45358">
            <w:pPr>
              <w:rPr>
                <w:rFonts w:ascii="Arial" w:hAnsi="Arial" w:cs="Arial"/>
                <w:sz w:val="24"/>
                <w:szCs w:val="24"/>
              </w:rPr>
            </w:pPr>
          </w:p>
          <w:p w14:paraId="309CE29B" w14:textId="6D1C25C3" w:rsidR="00E73C3B" w:rsidRDefault="00E73C3B" w:rsidP="00F45358">
            <w:pPr>
              <w:rPr>
                <w:rFonts w:ascii="Arial" w:hAnsi="Arial" w:cs="Arial"/>
                <w:sz w:val="24"/>
                <w:szCs w:val="24"/>
              </w:rPr>
            </w:pPr>
            <w:r>
              <w:rPr>
                <w:rFonts w:ascii="Arial" w:hAnsi="Arial" w:cs="Arial"/>
                <w:sz w:val="24"/>
                <w:szCs w:val="24"/>
              </w:rPr>
              <w:t>x.</w:t>
            </w:r>
          </w:p>
          <w:p w14:paraId="46A20F3B" w14:textId="77777777" w:rsidR="00E73C3B" w:rsidRDefault="00E73C3B" w:rsidP="00F45358">
            <w:pPr>
              <w:rPr>
                <w:rFonts w:ascii="Arial" w:hAnsi="Arial" w:cs="Arial"/>
                <w:sz w:val="24"/>
                <w:szCs w:val="24"/>
              </w:rPr>
            </w:pPr>
          </w:p>
          <w:p w14:paraId="73F175B9" w14:textId="77777777" w:rsidR="00E73C3B" w:rsidRDefault="00E73C3B" w:rsidP="00F45358">
            <w:pPr>
              <w:rPr>
                <w:rFonts w:ascii="Arial" w:hAnsi="Arial" w:cs="Arial"/>
                <w:sz w:val="24"/>
                <w:szCs w:val="24"/>
              </w:rPr>
            </w:pPr>
          </w:p>
          <w:p w14:paraId="183483D9" w14:textId="77777777" w:rsidR="00E73C3B" w:rsidRDefault="00E73C3B" w:rsidP="00F45358">
            <w:pPr>
              <w:rPr>
                <w:rFonts w:ascii="Arial" w:hAnsi="Arial" w:cs="Arial"/>
                <w:sz w:val="24"/>
                <w:szCs w:val="24"/>
              </w:rPr>
            </w:pPr>
          </w:p>
          <w:p w14:paraId="33F8B92C" w14:textId="77777777" w:rsidR="00E73C3B" w:rsidRDefault="00E73C3B" w:rsidP="00F45358">
            <w:pPr>
              <w:rPr>
                <w:rFonts w:ascii="Arial" w:hAnsi="Arial" w:cs="Arial"/>
                <w:sz w:val="24"/>
                <w:szCs w:val="24"/>
              </w:rPr>
            </w:pPr>
          </w:p>
          <w:p w14:paraId="4ACF5397" w14:textId="77777777" w:rsidR="00E73C3B" w:rsidRDefault="00E73C3B" w:rsidP="00F45358">
            <w:pPr>
              <w:rPr>
                <w:rFonts w:ascii="Arial" w:hAnsi="Arial" w:cs="Arial"/>
                <w:sz w:val="24"/>
                <w:szCs w:val="24"/>
              </w:rPr>
            </w:pPr>
          </w:p>
          <w:p w14:paraId="75A0568C" w14:textId="77777777" w:rsidR="00E73C3B" w:rsidRDefault="00E73C3B" w:rsidP="00F45358">
            <w:pPr>
              <w:rPr>
                <w:rFonts w:ascii="Arial" w:hAnsi="Arial" w:cs="Arial"/>
                <w:sz w:val="24"/>
                <w:szCs w:val="24"/>
              </w:rPr>
            </w:pPr>
          </w:p>
          <w:p w14:paraId="661F0BBA" w14:textId="77777777" w:rsidR="00E73C3B" w:rsidRDefault="00E73C3B" w:rsidP="00F45358">
            <w:pPr>
              <w:rPr>
                <w:rFonts w:ascii="Arial" w:hAnsi="Arial" w:cs="Arial"/>
                <w:sz w:val="24"/>
                <w:szCs w:val="24"/>
              </w:rPr>
            </w:pPr>
          </w:p>
          <w:p w14:paraId="564EDE1D" w14:textId="2C8061B4" w:rsidR="00E73C3B" w:rsidRDefault="00E73C3B" w:rsidP="00F45358">
            <w:pPr>
              <w:rPr>
                <w:rFonts w:ascii="Arial" w:hAnsi="Arial" w:cs="Arial"/>
                <w:sz w:val="24"/>
                <w:szCs w:val="24"/>
              </w:rPr>
            </w:pPr>
            <w:r>
              <w:rPr>
                <w:rFonts w:ascii="Arial" w:hAnsi="Arial" w:cs="Arial"/>
                <w:sz w:val="24"/>
                <w:szCs w:val="24"/>
              </w:rPr>
              <w:t>xi.</w:t>
            </w:r>
          </w:p>
          <w:p w14:paraId="0991A66C" w14:textId="77777777" w:rsidR="00B26F35" w:rsidRDefault="00B26F35" w:rsidP="00F45358">
            <w:pPr>
              <w:rPr>
                <w:rFonts w:ascii="Arial" w:hAnsi="Arial" w:cs="Arial"/>
                <w:sz w:val="24"/>
                <w:szCs w:val="24"/>
              </w:rPr>
            </w:pPr>
          </w:p>
          <w:p w14:paraId="2271EF6C" w14:textId="77777777" w:rsidR="00B26F35" w:rsidRDefault="00B26F35" w:rsidP="00F45358">
            <w:pPr>
              <w:rPr>
                <w:rFonts w:ascii="Arial" w:hAnsi="Arial" w:cs="Arial"/>
                <w:sz w:val="24"/>
                <w:szCs w:val="24"/>
              </w:rPr>
            </w:pPr>
          </w:p>
          <w:p w14:paraId="39F9E331" w14:textId="77777777" w:rsidR="00B26F35" w:rsidRDefault="00B26F35" w:rsidP="00F45358">
            <w:pPr>
              <w:rPr>
                <w:rFonts w:ascii="Arial" w:hAnsi="Arial" w:cs="Arial"/>
                <w:sz w:val="24"/>
                <w:szCs w:val="24"/>
              </w:rPr>
            </w:pPr>
          </w:p>
          <w:p w14:paraId="4FD34A04" w14:textId="77777777" w:rsidR="00B26F35" w:rsidRDefault="00B26F35" w:rsidP="00F45358">
            <w:pPr>
              <w:rPr>
                <w:rFonts w:ascii="Arial" w:hAnsi="Arial" w:cs="Arial"/>
                <w:sz w:val="24"/>
                <w:szCs w:val="24"/>
              </w:rPr>
            </w:pPr>
          </w:p>
          <w:p w14:paraId="50517BDF" w14:textId="77777777" w:rsidR="00B26F35" w:rsidRDefault="00B26F35" w:rsidP="00F45358">
            <w:pPr>
              <w:rPr>
                <w:rFonts w:ascii="Arial" w:hAnsi="Arial" w:cs="Arial"/>
                <w:sz w:val="24"/>
                <w:szCs w:val="24"/>
              </w:rPr>
            </w:pPr>
          </w:p>
          <w:p w14:paraId="57D0ED5D" w14:textId="77777777" w:rsidR="00B26F35" w:rsidRDefault="00B26F35" w:rsidP="00F45358">
            <w:pPr>
              <w:rPr>
                <w:rFonts w:ascii="Arial" w:hAnsi="Arial" w:cs="Arial"/>
                <w:sz w:val="24"/>
                <w:szCs w:val="24"/>
              </w:rPr>
            </w:pPr>
          </w:p>
          <w:p w14:paraId="746DD223" w14:textId="77777777" w:rsidR="00B26F35" w:rsidRDefault="00B26F35" w:rsidP="00F45358">
            <w:pPr>
              <w:rPr>
                <w:rFonts w:ascii="Arial" w:hAnsi="Arial" w:cs="Arial"/>
                <w:sz w:val="24"/>
                <w:szCs w:val="24"/>
              </w:rPr>
            </w:pPr>
          </w:p>
          <w:p w14:paraId="5054479F" w14:textId="77777777" w:rsidR="00B26F35" w:rsidRDefault="00B26F35" w:rsidP="00F45358">
            <w:pPr>
              <w:rPr>
                <w:rFonts w:ascii="Arial" w:hAnsi="Arial" w:cs="Arial"/>
                <w:sz w:val="24"/>
                <w:szCs w:val="24"/>
              </w:rPr>
            </w:pPr>
          </w:p>
          <w:p w14:paraId="2BEF66CD" w14:textId="77777777" w:rsidR="00B26F35" w:rsidRDefault="00B26F35" w:rsidP="00F45358">
            <w:pPr>
              <w:rPr>
                <w:rFonts w:ascii="Arial" w:hAnsi="Arial" w:cs="Arial"/>
                <w:sz w:val="24"/>
                <w:szCs w:val="24"/>
              </w:rPr>
            </w:pPr>
          </w:p>
          <w:p w14:paraId="46A7A836" w14:textId="77777777" w:rsidR="00B26F35" w:rsidRDefault="00B26F35" w:rsidP="00F45358">
            <w:pPr>
              <w:rPr>
                <w:rFonts w:ascii="Arial" w:hAnsi="Arial" w:cs="Arial"/>
                <w:sz w:val="24"/>
                <w:szCs w:val="24"/>
              </w:rPr>
            </w:pPr>
          </w:p>
          <w:p w14:paraId="27082538" w14:textId="77777777" w:rsidR="00B26F35" w:rsidRDefault="00B26F35" w:rsidP="00F45358">
            <w:pPr>
              <w:rPr>
                <w:rFonts w:ascii="Arial" w:hAnsi="Arial" w:cs="Arial"/>
                <w:sz w:val="24"/>
                <w:szCs w:val="24"/>
              </w:rPr>
            </w:pPr>
          </w:p>
          <w:p w14:paraId="513BD1FD" w14:textId="77777777" w:rsidR="00B26F35" w:rsidRDefault="00B26F35" w:rsidP="00F45358">
            <w:pPr>
              <w:rPr>
                <w:rFonts w:ascii="Arial" w:hAnsi="Arial" w:cs="Arial"/>
                <w:sz w:val="24"/>
                <w:szCs w:val="24"/>
              </w:rPr>
            </w:pPr>
          </w:p>
          <w:p w14:paraId="64DF1249" w14:textId="024E4306" w:rsidR="00B26F35" w:rsidRDefault="00B26F35" w:rsidP="00F45358">
            <w:pPr>
              <w:rPr>
                <w:rFonts w:ascii="Arial" w:hAnsi="Arial" w:cs="Arial"/>
                <w:sz w:val="24"/>
                <w:szCs w:val="24"/>
              </w:rPr>
            </w:pPr>
            <w:r>
              <w:rPr>
                <w:rFonts w:ascii="Arial" w:hAnsi="Arial" w:cs="Arial"/>
                <w:sz w:val="24"/>
                <w:szCs w:val="24"/>
              </w:rPr>
              <w:t>xii.</w:t>
            </w:r>
          </w:p>
          <w:p w14:paraId="0720B56F" w14:textId="77777777" w:rsidR="00B26F35" w:rsidRDefault="00B26F35" w:rsidP="00F45358">
            <w:pPr>
              <w:rPr>
                <w:rFonts w:ascii="Arial" w:hAnsi="Arial" w:cs="Arial"/>
                <w:sz w:val="24"/>
                <w:szCs w:val="24"/>
              </w:rPr>
            </w:pPr>
          </w:p>
          <w:p w14:paraId="19C05CA3" w14:textId="77777777" w:rsidR="00B26F35" w:rsidRDefault="00B26F35" w:rsidP="00F45358">
            <w:pPr>
              <w:rPr>
                <w:rFonts w:ascii="Arial" w:hAnsi="Arial" w:cs="Arial"/>
                <w:sz w:val="24"/>
                <w:szCs w:val="24"/>
              </w:rPr>
            </w:pPr>
          </w:p>
          <w:p w14:paraId="5CCDB7A6" w14:textId="77777777" w:rsidR="00B26F35" w:rsidRDefault="00B26F35" w:rsidP="00F45358">
            <w:pPr>
              <w:rPr>
                <w:rFonts w:ascii="Arial" w:hAnsi="Arial" w:cs="Arial"/>
                <w:sz w:val="24"/>
                <w:szCs w:val="24"/>
              </w:rPr>
            </w:pPr>
          </w:p>
          <w:p w14:paraId="5AABDF76" w14:textId="77777777" w:rsidR="00B26F35" w:rsidRDefault="00B26F35" w:rsidP="00F45358">
            <w:pPr>
              <w:rPr>
                <w:rFonts w:ascii="Arial" w:hAnsi="Arial" w:cs="Arial"/>
                <w:sz w:val="24"/>
                <w:szCs w:val="24"/>
              </w:rPr>
            </w:pPr>
          </w:p>
          <w:p w14:paraId="760F6D60" w14:textId="77777777" w:rsidR="00B26F35" w:rsidRDefault="00B26F35" w:rsidP="00F45358">
            <w:pPr>
              <w:rPr>
                <w:rFonts w:ascii="Arial" w:hAnsi="Arial" w:cs="Arial"/>
                <w:sz w:val="24"/>
                <w:szCs w:val="24"/>
              </w:rPr>
            </w:pPr>
          </w:p>
          <w:p w14:paraId="6C954515" w14:textId="77777777" w:rsidR="00B26F35" w:rsidRDefault="00B26F35" w:rsidP="00F45358">
            <w:pPr>
              <w:rPr>
                <w:rFonts w:ascii="Arial" w:hAnsi="Arial" w:cs="Arial"/>
                <w:sz w:val="24"/>
                <w:szCs w:val="24"/>
              </w:rPr>
            </w:pPr>
          </w:p>
          <w:p w14:paraId="44450B5E" w14:textId="77777777" w:rsidR="00B26F35" w:rsidRDefault="00B26F35" w:rsidP="00F45358">
            <w:pPr>
              <w:rPr>
                <w:rFonts w:ascii="Arial" w:hAnsi="Arial" w:cs="Arial"/>
                <w:sz w:val="24"/>
                <w:szCs w:val="24"/>
              </w:rPr>
            </w:pPr>
          </w:p>
          <w:p w14:paraId="3A856032" w14:textId="77777777" w:rsidR="00B26F35" w:rsidRDefault="00B26F35" w:rsidP="00F45358">
            <w:pPr>
              <w:rPr>
                <w:rFonts w:ascii="Arial" w:hAnsi="Arial" w:cs="Arial"/>
                <w:sz w:val="24"/>
                <w:szCs w:val="24"/>
              </w:rPr>
            </w:pPr>
          </w:p>
          <w:p w14:paraId="01D427A2" w14:textId="77777777" w:rsidR="00B26F35" w:rsidRDefault="00B26F35" w:rsidP="00F45358">
            <w:pPr>
              <w:rPr>
                <w:rFonts w:ascii="Arial" w:hAnsi="Arial" w:cs="Arial"/>
                <w:sz w:val="24"/>
                <w:szCs w:val="24"/>
              </w:rPr>
            </w:pPr>
          </w:p>
          <w:p w14:paraId="1E0A78CE" w14:textId="5E087431" w:rsidR="00B26F35" w:rsidRDefault="00B26F35" w:rsidP="00F45358">
            <w:pPr>
              <w:rPr>
                <w:rFonts w:ascii="Arial" w:hAnsi="Arial" w:cs="Arial"/>
                <w:sz w:val="24"/>
                <w:szCs w:val="24"/>
              </w:rPr>
            </w:pPr>
            <w:r>
              <w:rPr>
                <w:rFonts w:ascii="Arial" w:hAnsi="Arial" w:cs="Arial"/>
                <w:sz w:val="24"/>
                <w:szCs w:val="24"/>
              </w:rPr>
              <w:t>xiii.</w:t>
            </w:r>
          </w:p>
          <w:p w14:paraId="126F3F11" w14:textId="77777777" w:rsidR="00B26F35" w:rsidRDefault="00B26F35" w:rsidP="00F45358">
            <w:pPr>
              <w:rPr>
                <w:rFonts w:ascii="Arial" w:hAnsi="Arial" w:cs="Arial"/>
                <w:sz w:val="24"/>
                <w:szCs w:val="24"/>
              </w:rPr>
            </w:pPr>
          </w:p>
          <w:p w14:paraId="516BF53E" w14:textId="77777777" w:rsidR="00B26F35" w:rsidRDefault="00B26F35" w:rsidP="00F45358">
            <w:pPr>
              <w:rPr>
                <w:rFonts w:ascii="Arial" w:hAnsi="Arial" w:cs="Arial"/>
                <w:sz w:val="24"/>
                <w:szCs w:val="24"/>
              </w:rPr>
            </w:pPr>
          </w:p>
          <w:p w14:paraId="2716DE7C" w14:textId="77777777" w:rsidR="00B26F35" w:rsidRDefault="00B26F35" w:rsidP="00F45358">
            <w:pPr>
              <w:rPr>
                <w:rFonts w:ascii="Arial" w:hAnsi="Arial" w:cs="Arial"/>
                <w:sz w:val="24"/>
                <w:szCs w:val="24"/>
              </w:rPr>
            </w:pPr>
          </w:p>
          <w:p w14:paraId="54A87B8F" w14:textId="77777777" w:rsidR="00B26F35" w:rsidRDefault="00B26F35" w:rsidP="00F45358">
            <w:pPr>
              <w:rPr>
                <w:rFonts w:ascii="Arial" w:hAnsi="Arial" w:cs="Arial"/>
                <w:sz w:val="24"/>
                <w:szCs w:val="24"/>
              </w:rPr>
            </w:pPr>
          </w:p>
          <w:p w14:paraId="2E3A89CE" w14:textId="77777777" w:rsidR="00B26F35" w:rsidRDefault="00B26F35" w:rsidP="00F45358">
            <w:pPr>
              <w:rPr>
                <w:rFonts w:ascii="Arial" w:hAnsi="Arial" w:cs="Arial"/>
                <w:sz w:val="24"/>
                <w:szCs w:val="24"/>
              </w:rPr>
            </w:pPr>
          </w:p>
          <w:p w14:paraId="2F651F30" w14:textId="77777777" w:rsidR="00B26F35" w:rsidRDefault="00B26F35" w:rsidP="00F45358">
            <w:pPr>
              <w:rPr>
                <w:rFonts w:ascii="Arial" w:hAnsi="Arial" w:cs="Arial"/>
                <w:sz w:val="24"/>
                <w:szCs w:val="24"/>
              </w:rPr>
            </w:pPr>
          </w:p>
          <w:p w14:paraId="684182DF" w14:textId="77777777" w:rsidR="00B26F35" w:rsidRDefault="00B26F35" w:rsidP="00F45358">
            <w:pPr>
              <w:rPr>
                <w:rFonts w:ascii="Arial" w:hAnsi="Arial" w:cs="Arial"/>
                <w:sz w:val="24"/>
                <w:szCs w:val="24"/>
              </w:rPr>
            </w:pPr>
          </w:p>
          <w:p w14:paraId="11F8864A" w14:textId="1A3B3F27" w:rsidR="00B26F35" w:rsidRDefault="00B26F35" w:rsidP="00F45358">
            <w:pPr>
              <w:rPr>
                <w:rFonts w:ascii="Arial" w:hAnsi="Arial" w:cs="Arial"/>
                <w:sz w:val="24"/>
                <w:szCs w:val="24"/>
              </w:rPr>
            </w:pPr>
            <w:r>
              <w:rPr>
                <w:rFonts w:ascii="Arial" w:hAnsi="Arial" w:cs="Arial"/>
                <w:sz w:val="24"/>
                <w:szCs w:val="24"/>
              </w:rPr>
              <w:t>xiv.</w:t>
            </w:r>
          </w:p>
          <w:p w14:paraId="0866234C" w14:textId="77777777" w:rsidR="00B26F35" w:rsidRDefault="00B26F35" w:rsidP="00F45358">
            <w:pPr>
              <w:rPr>
                <w:rFonts w:ascii="Arial" w:hAnsi="Arial" w:cs="Arial"/>
                <w:sz w:val="24"/>
                <w:szCs w:val="24"/>
              </w:rPr>
            </w:pPr>
          </w:p>
          <w:p w14:paraId="257C1A0F" w14:textId="77777777" w:rsidR="00B26F35" w:rsidRDefault="00B26F35" w:rsidP="00F45358">
            <w:pPr>
              <w:rPr>
                <w:rFonts w:ascii="Arial" w:hAnsi="Arial" w:cs="Arial"/>
                <w:sz w:val="24"/>
                <w:szCs w:val="24"/>
              </w:rPr>
            </w:pPr>
          </w:p>
          <w:p w14:paraId="1F4E7A2E" w14:textId="77777777" w:rsidR="00B26F35" w:rsidRDefault="00B26F35" w:rsidP="00F45358">
            <w:pPr>
              <w:rPr>
                <w:rFonts w:ascii="Arial" w:hAnsi="Arial" w:cs="Arial"/>
                <w:sz w:val="24"/>
                <w:szCs w:val="24"/>
              </w:rPr>
            </w:pPr>
          </w:p>
          <w:p w14:paraId="6712A6D8" w14:textId="77777777" w:rsidR="00B26F35" w:rsidRDefault="00B26F35" w:rsidP="00F45358">
            <w:pPr>
              <w:rPr>
                <w:rFonts w:ascii="Arial" w:hAnsi="Arial" w:cs="Arial"/>
                <w:sz w:val="24"/>
                <w:szCs w:val="24"/>
              </w:rPr>
            </w:pPr>
          </w:p>
          <w:p w14:paraId="41ED9DFC" w14:textId="77777777" w:rsidR="00B26F35" w:rsidRDefault="00B26F35" w:rsidP="00F45358">
            <w:pPr>
              <w:rPr>
                <w:rFonts w:ascii="Arial" w:hAnsi="Arial" w:cs="Arial"/>
                <w:sz w:val="24"/>
                <w:szCs w:val="24"/>
              </w:rPr>
            </w:pPr>
          </w:p>
          <w:p w14:paraId="54262B8C" w14:textId="77777777" w:rsidR="00B26F35" w:rsidRDefault="00B26F35" w:rsidP="00F45358">
            <w:pPr>
              <w:rPr>
                <w:rFonts w:ascii="Arial" w:hAnsi="Arial" w:cs="Arial"/>
                <w:sz w:val="24"/>
                <w:szCs w:val="24"/>
              </w:rPr>
            </w:pPr>
          </w:p>
          <w:p w14:paraId="54214359" w14:textId="77777777" w:rsidR="00B26F35" w:rsidRDefault="00B26F35" w:rsidP="00F45358">
            <w:pPr>
              <w:rPr>
                <w:rFonts w:ascii="Arial" w:hAnsi="Arial" w:cs="Arial"/>
                <w:sz w:val="24"/>
                <w:szCs w:val="24"/>
              </w:rPr>
            </w:pPr>
          </w:p>
          <w:p w14:paraId="7303155B" w14:textId="77777777" w:rsidR="00B26F35" w:rsidRDefault="00B26F35" w:rsidP="00F45358">
            <w:pPr>
              <w:rPr>
                <w:rFonts w:ascii="Arial" w:hAnsi="Arial" w:cs="Arial"/>
                <w:sz w:val="24"/>
                <w:szCs w:val="24"/>
              </w:rPr>
            </w:pPr>
          </w:p>
          <w:p w14:paraId="26D7109B" w14:textId="77777777" w:rsidR="00B26F35" w:rsidRDefault="00B26F35" w:rsidP="00F45358">
            <w:pPr>
              <w:rPr>
                <w:rFonts w:ascii="Arial" w:hAnsi="Arial" w:cs="Arial"/>
                <w:sz w:val="24"/>
                <w:szCs w:val="24"/>
              </w:rPr>
            </w:pPr>
          </w:p>
          <w:p w14:paraId="058411FE" w14:textId="77777777" w:rsidR="00B26F35" w:rsidRDefault="00B26F35" w:rsidP="00F45358">
            <w:pPr>
              <w:rPr>
                <w:rFonts w:ascii="Arial" w:hAnsi="Arial" w:cs="Arial"/>
                <w:sz w:val="24"/>
                <w:szCs w:val="24"/>
              </w:rPr>
            </w:pPr>
          </w:p>
          <w:p w14:paraId="09D926C7" w14:textId="606C504B" w:rsidR="00B26F35" w:rsidRDefault="00B26F35" w:rsidP="00F45358">
            <w:pPr>
              <w:rPr>
                <w:rFonts w:ascii="Arial" w:hAnsi="Arial" w:cs="Arial"/>
                <w:sz w:val="24"/>
                <w:szCs w:val="24"/>
              </w:rPr>
            </w:pPr>
            <w:r>
              <w:rPr>
                <w:rFonts w:ascii="Arial" w:hAnsi="Arial" w:cs="Arial"/>
                <w:sz w:val="24"/>
                <w:szCs w:val="24"/>
              </w:rPr>
              <w:t>xv.</w:t>
            </w:r>
          </w:p>
          <w:p w14:paraId="62104BC4" w14:textId="77777777" w:rsidR="00B26F35" w:rsidRDefault="00B26F35" w:rsidP="00F45358">
            <w:pPr>
              <w:rPr>
                <w:rFonts w:ascii="Arial" w:hAnsi="Arial" w:cs="Arial"/>
                <w:sz w:val="24"/>
                <w:szCs w:val="24"/>
              </w:rPr>
            </w:pPr>
          </w:p>
          <w:p w14:paraId="3C46AA2A" w14:textId="77777777" w:rsidR="00B26F35" w:rsidRDefault="00B26F35" w:rsidP="00F45358">
            <w:pPr>
              <w:rPr>
                <w:rFonts w:ascii="Arial" w:hAnsi="Arial" w:cs="Arial"/>
                <w:sz w:val="24"/>
                <w:szCs w:val="24"/>
              </w:rPr>
            </w:pPr>
          </w:p>
          <w:p w14:paraId="1C8F069F" w14:textId="77777777" w:rsidR="00B26F35" w:rsidRDefault="00B26F35" w:rsidP="00F45358">
            <w:pPr>
              <w:rPr>
                <w:rFonts w:ascii="Arial" w:hAnsi="Arial" w:cs="Arial"/>
                <w:sz w:val="24"/>
                <w:szCs w:val="24"/>
              </w:rPr>
            </w:pPr>
          </w:p>
          <w:p w14:paraId="6135B5CC" w14:textId="77777777" w:rsidR="00B26F35" w:rsidRDefault="00B26F35" w:rsidP="00F45358">
            <w:pPr>
              <w:rPr>
                <w:rFonts w:ascii="Arial" w:hAnsi="Arial" w:cs="Arial"/>
                <w:sz w:val="24"/>
                <w:szCs w:val="24"/>
              </w:rPr>
            </w:pPr>
          </w:p>
          <w:p w14:paraId="7162EF69" w14:textId="77777777" w:rsidR="00B26F35" w:rsidRDefault="00B26F35" w:rsidP="00F45358">
            <w:pPr>
              <w:rPr>
                <w:rFonts w:ascii="Arial" w:hAnsi="Arial" w:cs="Arial"/>
                <w:sz w:val="24"/>
                <w:szCs w:val="24"/>
              </w:rPr>
            </w:pPr>
          </w:p>
          <w:p w14:paraId="19FDA1CE" w14:textId="77777777" w:rsidR="00B26F35" w:rsidRDefault="00B26F35" w:rsidP="00F45358">
            <w:pPr>
              <w:rPr>
                <w:rFonts w:ascii="Arial" w:hAnsi="Arial" w:cs="Arial"/>
                <w:sz w:val="24"/>
                <w:szCs w:val="24"/>
              </w:rPr>
            </w:pPr>
          </w:p>
          <w:p w14:paraId="3CF48F8E" w14:textId="431749C4" w:rsidR="00B26F35" w:rsidRDefault="00B26F35" w:rsidP="00F45358">
            <w:pPr>
              <w:rPr>
                <w:rFonts w:ascii="Arial" w:hAnsi="Arial" w:cs="Arial"/>
                <w:sz w:val="24"/>
                <w:szCs w:val="24"/>
              </w:rPr>
            </w:pPr>
            <w:r>
              <w:rPr>
                <w:rFonts w:ascii="Arial" w:hAnsi="Arial" w:cs="Arial"/>
                <w:sz w:val="24"/>
                <w:szCs w:val="24"/>
              </w:rPr>
              <w:t>xvi.</w:t>
            </w:r>
          </w:p>
          <w:p w14:paraId="13C63523" w14:textId="77777777" w:rsidR="00B26F35" w:rsidRDefault="00B26F35" w:rsidP="00F45358">
            <w:pPr>
              <w:rPr>
                <w:rFonts w:ascii="Arial" w:hAnsi="Arial" w:cs="Arial"/>
                <w:sz w:val="24"/>
                <w:szCs w:val="24"/>
              </w:rPr>
            </w:pPr>
          </w:p>
          <w:p w14:paraId="00B03734" w14:textId="77777777" w:rsidR="00B26F35" w:rsidRDefault="00B26F35" w:rsidP="00F45358">
            <w:pPr>
              <w:rPr>
                <w:rFonts w:ascii="Arial" w:hAnsi="Arial" w:cs="Arial"/>
                <w:sz w:val="24"/>
                <w:szCs w:val="24"/>
              </w:rPr>
            </w:pPr>
          </w:p>
          <w:p w14:paraId="25C43904" w14:textId="77777777" w:rsidR="00B26F35" w:rsidRDefault="00B26F35" w:rsidP="00F45358">
            <w:pPr>
              <w:rPr>
                <w:rFonts w:ascii="Arial" w:hAnsi="Arial" w:cs="Arial"/>
                <w:sz w:val="24"/>
                <w:szCs w:val="24"/>
              </w:rPr>
            </w:pPr>
          </w:p>
          <w:p w14:paraId="7881E360" w14:textId="77777777" w:rsidR="00B26F35" w:rsidRDefault="00B26F35" w:rsidP="00F45358">
            <w:pPr>
              <w:rPr>
                <w:rFonts w:ascii="Arial" w:hAnsi="Arial" w:cs="Arial"/>
                <w:sz w:val="24"/>
                <w:szCs w:val="24"/>
              </w:rPr>
            </w:pPr>
          </w:p>
          <w:p w14:paraId="63ABC9FE" w14:textId="77777777" w:rsidR="00B26F35" w:rsidRDefault="00B26F35" w:rsidP="00F45358">
            <w:pPr>
              <w:rPr>
                <w:rFonts w:ascii="Arial" w:hAnsi="Arial" w:cs="Arial"/>
                <w:sz w:val="24"/>
                <w:szCs w:val="24"/>
              </w:rPr>
            </w:pPr>
          </w:p>
          <w:p w14:paraId="1D269CEF" w14:textId="77777777" w:rsidR="00B26F35" w:rsidRDefault="00B26F35" w:rsidP="00F45358">
            <w:pPr>
              <w:rPr>
                <w:rFonts w:ascii="Arial" w:hAnsi="Arial" w:cs="Arial"/>
                <w:sz w:val="24"/>
                <w:szCs w:val="24"/>
              </w:rPr>
            </w:pPr>
          </w:p>
          <w:p w14:paraId="7B3F43F0" w14:textId="77777777" w:rsidR="00B26F35" w:rsidRDefault="00B26F35" w:rsidP="00F45358">
            <w:pPr>
              <w:rPr>
                <w:rFonts w:ascii="Arial" w:hAnsi="Arial" w:cs="Arial"/>
                <w:sz w:val="24"/>
                <w:szCs w:val="24"/>
              </w:rPr>
            </w:pPr>
          </w:p>
          <w:p w14:paraId="36C3634D" w14:textId="77777777" w:rsidR="00B26F35" w:rsidRDefault="00B26F35" w:rsidP="00F45358">
            <w:pPr>
              <w:rPr>
                <w:rFonts w:ascii="Arial" w:hAnsi="Arial" w:cs="Arial"/>
                <w:sz w:val="24"/>
                <w:szCs w:val="24"/>
              </w:rPr>
            </w:pPr>
          </w:p>
          <w:p w14:paraId="2B7F2EA9" w14:textId="77777777" w:rsidR="00B26F35" w:rsidRDefault="00B26F35" w:rsidP="00F45358">
            <w:pPr>
              <w:rPr>
                <w:rFonts w:ascii="Arial" w:hAnsi="Arial" w:cs="Arial"/>
                <w:sz w:val="24"/>
                <w:szCs w:val="24"/>
              </w:rPr>
            </w:pPr>
          </w:p>
          <w:p w14:paraId="00FA6BE5" w14:textId="77777777" w:rsidR="00B26F35" w:rsidRDefault="00B26F35" w:rsidP="00F45358">
            <w:pPr>
              <w:rPr>
                <w:rFonts w:ascii="Arial" w:hAnsi="Arial" w:cs="Arial"/>
                <w:sz w:val="24"/>
                <w:szCs w:val="24"/>
              </w:rPr>
            </w:pPr>
          </w:p>
          <w:p w14:paraId="724A3374" w14:textId="77777777" w:rsidR="00B26F35" w:rsidRDefault="00B26F35" w:rsidP="00F45358">
            <w:pPr>
              <w:rPr>
                <w:rFonts w:ascii="Arial" w:hAnsi="Arial" w:cs="Arial"/>
                <w:sz w:val="24"/>
                <w:szCs w:val="24"/>
              </w:rPr>
            </w:pPr>
          </w:p>
          <w:p w14:paraId="683DB9F2" w14:textId="77777777" w:rsidR="00B26F35" w:rsidRDefault="00B26F35" w:rsidP="00F45358">
            <w:pPr>
              <w:rPr>
                <w:rFonts w:ascii="Arial" w:hAnsi="Arial" w:cs="Arial"/>
                <w:sz w:val="24"/>
                <w:szCs w:val="24"/>
              </w:rPr>
            </w:pPr>
          </w:p>
          <w:p w14:paraId="63D46163" w14:textId="498DE68E" w:rsidR="00B26F35" w:rsidRDefault="00B26F35" w:rsidP="00F45358">
            <w:pPr>
              <w:rPr>
                <w:rFonts w:ascii="Arial" w:hAnsi="Arial" w:cs="Arial"/>
                <w:sz w:val="24"/>
                <w:szCs w:val="24"/>
              </w:rPr>
            </w:pPr>
            <w:r>
              <w:rPr>
                <w:rFonts w:ascii="Arial" w:hAnsi="Arial" w:cs="Arial"/>
                <w:sz w:val="24"/>
                <w:szCs w:val="24"/>
              </w:rPr>
              <w:t>xvii.</w:t>
            </w:r>
          </w:p>
          <w:p w14:paraId="27BFD652" w14:textId="77777777" w:rsidR="00B26F35" w:rsidRDefault="00B26F35" w:rsidP="00F45358">
            <w:pPr>
              <w:rPr>
                <w:rFonts w:ascii="Arial" w:hAnsi="Arial" w:cs="Arial"/>
                <w:sz w:val="24"/>
                <w:szCs w:val="24"/>
              </w:rPr>
            </w:pPr>
          </w:p>
          <w:p w14:paraId="2A0DE91A" w14:textId="77777777" w:rsidR="00B26F35" w:rsidRDefault="00B26F35" w:rsidP="00F45358">
            <w:pPr>
              <w:rPr>
                <w:rFonts w:ascii="Arial" w:hAnsi="Arial" w:cs="Arial"/>
                <w:sz w:val="24"/>
                <w:szCs w:val="24"/>
              </w:rPr>
            </w:pPr>
          </w:p>
          <w:p w14:paraId="085F10E9" w14:textId="77777777" w:rsidR="00B26F35" w:rsidRDefault="00B26F35" w:rsidP="00F45358">
            <w:pPr>
              <w:rPr>
                <w:rFonts w:ascii="Arial" w:hAnsi="Arial" w:cs="Arial"/>
                <w:sz w:val="24"/>
                <w:szCs w:val="24"/>
              </w:rPr>
            </w:pPr>
          </w:p>
          <w:p w14:paraId="3CE0FCF8" w14:textId="77777777" w:rsidR="00B26F35" w:rsidRDefault="00B26F35" w:rsidP="00F45358">
            <w:pPr>
              <w:rPr>
                <w:rFonts w:ascii="Arial" w:hAnsi="Arial" w:cs="Arial"/>
                <w:sz w:val="24"/>
                <w:szCs w:val="24"/>
              </w:rPr>
            </w:pPr>
          </w:p>
          <w:p w14:paraId="5545C110" w14:textId="77777777" w:rsidR="00B26F35" w:rsidRDefault="00B26F35" w:rsidP="00F45358">
            <w:pPr>
              <w:rPr>
                <w:rFonts w:ascii="Arial" w:hAnsi="Arial" w:cs="Arial"/>
                <w:sz w:val="24"/>
                <w:szCs w:val="24"/>
              </w:rPr>
            </w:pPr>
          </w:p>
          <w:p w14:paraId="2562434F" w14:textId="77777777" w:rsidR="00B26F35" w:rsidRDefault="00B26F35" w:rsidP="00F45358">
            <w:pPr>
              <w:rPr>
                <w:rFonts w:ascii="Arial" w:hAnsi="Arial" w:cs="Arial"/>
                <w:sz w:val="24"/>
                <w:szCs w:val="24"/>
              </w:rPr>
            </w:pPr>
          </w:p>
          <w:p w14:paraId="7ADAC439" w14:textId="77777777" w:rsidR="00B26F35" w:rsidRDefault="00B26F35" w:rsidP="00F45358">
            <w:pPr>
              <w:rPr>
                <w:rFonts w:ascii="Arial" w:hAnsi="Arial" w:cs="Arial"/>
                <w:sz w:val="24"/>
                <w:szCs w:val="24"/>
              </w:rPr>
            </w:pPr>
          </w:p>
          <w:p w14:paraId="57251757" w14:textId="77777777" w:rsidR="00B26F35" w:rsidRDefault="00B26F35" w:rsidP="00F45358">
            <w:pPr>
              <w:rPr>
                <w:rFonts w:ascii="Arial" w:hAnsi="Arial" w:cs="Arial"/>
                <w:sz w:val="24"/>
                <w:szCs w:val="24"/>
              </w:rPr>
            </w:pPr>
          </w:p>
          <w:p w14:paraId="459BA732" w14:textId="77777777" w:rsidR="00B26F35" w:rsidRDefault="00B26F35" w:rsidP="00F45358">
            <w:pPr>
              <w:rPr>
                <w:rFonts w:ascii="Arial" w:hAnsi="Arial" w:cs="Arial"/>
                <w:sz w:val="24"/>
                <w:szCs w:val="24"/>
              </w:rPr>
            </w:pPr>
          </w:p>
          <w:p w14:paraId="1E364F3D" w14:textId="77777777" w:rsidR="00B26F35" w:rsidRDefault="00B26F35" w:rsidP="00F45358">
            <w:pPr>
              <w:rPr>
                <w:rFonts w:ascii="Arial" w:hAnsi="Arial" w:cs="Arial"/>
                <w:sz w:val="24"/>
                <w:szCs w:val="24"/>
              </w:rPr>
            </w:pPr>
          </w:p>
          <w:p w14:paraId="7633F000" w14:textId="77777777" w:rsidR="00B26F35" w:rsidRDefault="00B26F35" w:rsidP="00F45358">
            <w:pPr>
              <w:rPr>
                <w:rFonts w:ascii="Arial" w:hAnsi="Arial" w:cs="Arial"/>
                <w:sz w:val="24"/>
                <w:szCs w:val="24"/>
              </w:rPr>
            </w:pPr>
          </w:p>
          <w:p w14:paraId="1038B582" w14:textId="77777777" w:rsidR="00B26F35" w:rsidRDefault="00B26F35" w:rsidP="00F45358">
            <w:pPr>
              <w:rPr>
                <w:rFonts w:ascii="Arial" w:hAnsi="Arial" w:cs="Arial"/>
                <w:sz w:val="24"/>
                <w:szCs w:val="24"/>
              </w:rPr>
            </w:pPr>
          </w:p>
          <w:p w14:paraId="627D366E" w14:textId="77777777" w:rsidR="00B26F35" w:rsidRDefault="00B26F35" w:rsidP="00F45358">
            <w:pPr>
              <w:rPr>
                <w:rFonts w:ascii="Arial" w:hAnsi="Arial" w:cs="Arial"/>
                <w:sz w:val="24"/>
                <w:szCs w:val="24"/>
              </w:rPr>
            </w:pPr>
          </w:p>
          <w:p w14:paraId="625C0614" w14:textId="77777777" w:rsidR="00B26F35" w:rsidRDefault="00B26F35" w:rsidP="00F45358">
            <w:pPr>
              <w:rPr>
                <w:rFonts w:ascii="Arial" w:hAnsi="Arial" w:cs="Arial"/>
                <w:sz w:val="24"/>
                <w:szCs w:val="24"/>
              </w:rPr>
            </w:pPr>
          </w:p>
          <w:p w14:paraId="794E4DA7" w14:textId="38B19DB7" w:rsidR="00B26F35" w:rsidRDefault="00B26F35" w:rsidP="00F45358">
            <w:pPr>
              <w:rPr>
                <w:rFonts w:ascii="Arial" w:hAnsi="Arial" w:cs="Arial"/>
                <w:sz w:val="24"/>
                <w:szCs w:val="24"/>
              </w:rPr>
            </w:pPr>
            <w:r>
              <w:rPr>
                <w:rFonts w:ascii="Arial" w:hAnsi="Arial" w:cs="Arial"/>
                <w:sz w:val="24"/>
                <w:szCs w:val="24"/>
              </w:rPr>
              <w:t>xviii.</w:t>
            </w:r>
          </w:p>
          <w:p w14:paraId="3B2E0671" w14:textId="77777777" w:rsidR="00B26F35" w:rsidRDefault="00B26F35" w:rsidP="00F45358">
            <w:pPr>
              <w:rPr>
                <w:rFonts w:ascii="Arial" w:hAnsi="Arial" w:cs="Arial"/>
                <w:sz w:val="24"/>
                <w:szCs w:val="24"/>
              </w:rPr>
            </w:pPr>
          </w:p>
          <w:p w14:paraId="4E2444C6" w14:textId="77777777" w:rsidR="00B26F35" w:rsidRDefault="00B26F35" w:rsidP="00F45358">
            <w:pPr>
              <w:rPr>
                <w:rFonts w:ascii="Arial" w:hAnsi="Arial" w:cs="Arial"/>
                <w:sz w:val="24"/>
                <w:szCs w:val="24"/>
              </w:rPr>
            </w:pPr>
          </w:p>
          <w:p w14:paraId="25B78FDC" w14:textId="77777777" w:rsidR="00B26F35" w:rsidRDefault="00B26F35" w:rsidP="00F45358">
            <w:pPr>
              <w:rPr>
                <w:rFonts w:ascii="Arial" w:hAnsi="Arial" w:cs="Arial"/>
                <w:sz w:val="24"/>
                <w:szCs w:val="24"/>
              </w:rPr>
            </w:pPr>
          </w:p>
          <w:p w14:paraId="1A817EC6" w14:textId="77777777" w:rsidR="00B26F35" w:rsidRDefault="00B26F35" w:rsidP="00F45358">
            <w:pPr>
              <w:rPr>
                <w:rFonts w:ascii="Arial" w:hAnsi="Arial" w:cs="Arial"/>
                <w:sz w:val="24"/>
                <w:szCs w:val="24"/>
              </w:rPr>
            </w:pPr>
          </w:p>
          <w:p w14:paraId="3077CB01" w14:textId="77777777" w:rsidR="00B26F35" w:rsidRDefault="00B26F35" w:rsidP="00F45358">
            <w:pPr>
              <w:rPr>
                <w:rFonts w:ascii="Arial" w:hAnsi="Arial" w:cs="Arial"/>
                <w:sz w:val="24"/>
                <w:szCs w:val="24"/>
              </w:rPr>
            </w:pPr>
          </w:p>
          <w:p w14:paraId="4FB28B76" w14:textId="77777777" w:rsidR="00B26F35" w:rsidRDefault="00B26F35" w:rsidP="00F45358">
            <w:pPr>
              <w:rPr>
                <w:rFonts w:ascii="Arial" w:hAnsi="Arial" w:cs="Arial"/>
                <w:sz w:val="24"/>
                <w:szCs w:val="24"/>
              </w:rPr>
            </w:pPr>
          </w:p>
          <w:p w14:paraId="158584B5" w14:textId="77777777" w:rsidR="00B26F35" w:rsidRDefault="00B26F35" w:rsidP="00F45358">
            <w:pPr>
              <w:rPr>
                <w:rFonts w:ascii="Arial" w:hAnsi="Arial" w:cs="Arial"/>
                <w:sz w:val="24"/>
                <w:szCs w:val="24"/>
              </w:rPr>
            </w:pPr>
          </w:p>
          <w:p w14:paraId="555EBD28" w14:textId="77777777" w:rsidR="00B26F35" w:rsidRDefault="00B26F35" w:rsidP="00F45358">
            <w:pPr>
              <w:rPr>
                <w:rFonts w:ascii="Arial" w:hAnsi="Arial" w:cs="Arial"/>
                <w:sz w:val="24"/>
                <w:szCs w:val="24"/>
              </w:rPr>
            </w:pPr>
          </w:p>
          <w:p w14:paraId="3BDA498F" w14:textId="77777777" w:rsidR="00B26F35" w:rsidRDefault="00B26F35" w:rsidP="00F45358">
            <w:pPr>
              <w:rPr>
                <w:rFonts w:ascii="Arial" w:hAnsi="Arial" w:cs="Arial"/>
                <w:sz w:val="24"/>
                <w:szCs w:val="24"/>
              </w:rPr>
            </w:pPr>
          </w:p>
          <w:p w14:paraId="2AC76F2D" w14:textId="77777777" w:rsidR="00B26F35" w:rsidRDefault="00B26F35" w:rsidP="00F45358">
            <w:pPr>
              <w:rPr>
                <w:rFonts w:ascii="Arial" w:hAnsi="Arial" w:cs="Arial"/>
                <w:sz w:val="24"/>
                <w:szCs w:val="24"/>
              </w:rPr>
            </w:pPr>
          </w:p>
          <w:p w14:paraId="7CF271A0" w14:textId="77777777" w:rsidR="00B26F35" w:rsidRDefault="00B26F35" w:rsidP="00F45358">
            <w:pPr>
              <w:rPr>
                <w:rFonts w:ascii="Arial" w:hAnsi="Arial" w:cs="Arial"/>
                <w:sz w:val="24"/>
                <w:szCs w:val="24"/>
              </w:rPr>
            </w:pPr>
          </w:p>
          <w:p w14:paraId="5AB9BB48" w14:textId="77777777" w:rsidR="00B26F35" w:rsidRDefault="00B26F35" w:rsidP="00F45358">
            <w:pPr>
              <w:rPr>
                <w:rFonts w:ascii="Arial" w:hAnsi="Arial" w:cs="Arial"/>
                <w:sz w:val="24"/>
                <w:szCs w:val="24"/>
              </w:rPr>
            </w:pPr>
          </w:p>
          <w:p w14:paraId="1DB8D521" w14:textId="286B06C9" w:rsidR="00B26F35" w:rsidRDefault="00B26F35" w:rsidP="00F45358">
            <w:pPr>
              <w:rPr>
                <w:rFonts w:ascii="Arial" w:hAnsi="Arial" w:cs="Arial"/>
                <w:sz w:val="24"/>
                <w:szCs w:val="24"/>
              </w:rPr>
            </w:pPr>
            <w:r>
              <w:rPr>
                <w:rFonts w:ascii="Arial" w:hAnsi="Arial" w:cs="Arial"/>
                <w:sz w:val="24"/>
                <w:szCs w:val="24"/>
              </w:rPr>
              <w:t>xix.</w:t>
            </w:r>
          </w:p>
          <w:p w14:paraId="1077C0FB" w14:textId="77777777" w:rsidR="00B26F35" w:rsidRDefault="00B26F35" w:rsidP="00F45358">
            <w:pPr>
              <w:rPr>
                <w:rFonts w:ascii="Arial" w:hAnsi="Arial" w:cs="Arial"/>
                <w:sz w:val="24"/>
                <w:szCs w:val="24"/>
              </w:rPr>
            </w:pPr>
          </w:p>
          <w:p w14:paraId="0D299D04" w14:textId="77777777" w:rsidR="00B26F35" w:rsidRDefault="00B26F35" w:rsidP="00F45358">
            <w:pPr>
              <w:rPr>
                <w:rFonts w:ascii="Arial" w:hAnsi="Arial" w:cs="Arial"/>
                <w:sz w:val="24"/>
                <w:szCs w:val="24"/>
              </w:rPr>
            </w:pPr>
          </w:p>
          <w:p w14:paraId="19EDDC9E" w14:textId="77777777" w:rsidR="00B26F35" w:rsidRDefault="00B26F35" w:rsidP="00F45358">
            <w:pPr>
              <w:rPr>
                <w:rFonts w:ascii="Arial" w:hAnsi="Arial" w:cs="Arial"/>
                <w:sz w:val="24"/>
                <w:szCs w:val="24"/>
              </w:rPr>
            </w:pPr>
          </w:p>
          <w:p w14:paraId="7C091A0E" w14:textId="77777777" w:rsidR="00B26F35" w:rsidRDefault="00B26F35" w:rsidP="00F45358">
            <w:pPr>
              <w:rPr>
                <w:rFonts w:ascii="Arial" w:hAnsi="Arial" w:cs="Arial"/>
                <w:sz w:val="24"/>
                <w:szCs w:val="24"/>
              </w:rPr>
            </w:pPr>
          </w:p>
          <w:p w14:paraId="3028560B" w14:textId="77777777" w:rsidR="00B26F35" w:rsidRDefault="00B26F35" w:rsidP="00F45358">
            <w:pPr>
              <w:rPr>
                <w:rFonts w:ascii="Arial" w:hAnsi="Arial" w:cs="Arial"/>
                <w:sz w:val="24"/>
                <w:szCs w:val="24"/>
              </w:rPr>
            </w:pPr>
          </w:p>
          <w:p w14:paraId="54EDC983" w14:textId="77777777" w:rsidR="00B26F35" w:rsidRDefault="00B26F35" w:rsidP="00F45358">
            <w:pPr>
              <w:rPr>
                <w:rFonts w:ascii="Arial" w:hAnsi="Arial" w:cs="Arial"/>
                <w:sz w:val="24"/>
                <w:szCs w:val="24"/>
              </w:rPr>
            </w:pPr>
          </w:p>
          <w:p w14:paraId="7C2CA327" w14:textId="77777777" w:rsidR="00B26F35" w:rsidRDefault="00B26F35" w:rsidP="00F45358">
            <w:pPr>
              <w:rPr>
                <w:rFonts w:ascii="Arial" w:hAnsi="Arial" w:cs="Arial"/>
                <w:sz w:val="24"/>
                <w:szCs w:val="24"/>
              </w:rPr>
            </w:pPr>
          </w:p>
          <w:p w14:paraId="4F0D0E52" w14:textId="77777777" w:rsidR="00B26F35" w:rsidRDefault="00B26F35" w:rsidP="00F45358">
            <w:pPr>
              <w:rPr>
                <w:rFonts w:ascii="Arial" w:hAnsi="Arial" w:cs="Arial"/>
                <w:sz w:val="24"/>
                <w:szCs w:val="24"/>
              </w:rPr>
            </w:pPr>
          </w:p>
          <w:p w14:paraId="5847A20B" w14:textId="77777777" w:rsidR="00B26F35" w:rsidRDefault="00B26F35" w:rsidP="00F45358">
            <w:pPr>
              <w:rPr>
                <w:rFonts w:ascii="Arial" w:hAnsi="Arial" w:cs="Arial"/>
                <w:sz w:val="24"/>
                <w:szCs w:val="24"/>
              </w:rPr>
            </w:pPr>
          </w:p>
          <w:p w14:paraId="280C0DF1" w14:textId="77777777" w:rsidR="00B26F35" w:rsidRDefault="00B26F35" w:rsidP="00F45358">
            <w:pPr>
              <w:rPr>
                <w:rFonts w:ascii="Arial" w:hAnsi="Arial" w:cs="Arial"/>
                <w:sz w:val="24"/>
                <w:szCs w:val="24"/>
              </w:rPr>
            </w:pPr>
          </w:p>
          <w:p w14:paraId="46858D34" w14:textId="42FEE48C" w:rsidR="00B26F35" w:rsidRDefault="00B26F35" w:rsidP="00F45358">
            <w:pPr>
              <w:rPr>
                <w:rFonts w:ascii="Arial" w:hAnsi="Arial" w:cs="Arial"/>
                <w:sz w:val="24"/>
                <w:szCs w:val="24"/>
              </w:rPr>
            </w:pPr>
            <w:r>
              <w:rPr>
                <w:rFonts w:ascii="Arial" w:hAnsi="Arial" w:cs="Arial"/>
                <w:sz w:val="24"/>
                <w:szCs w:val="24"/>
              </w:rPr>
              <w:t>xx.</w:t>
            </w:r>
          </w:p>
          <w:p w14:paraId="5E9B6100" w14:textId="77777777" w:rsidR="00B26F35" w:rsidRDefault="00B26F35" w:rsidP="00F45358">
            <w:pPr>
              <w:rPr>
                <w:rFonts w:ascii="Arial" w:hAnsi="Arial" w:cs="Arial"/>
                <w:sz w:val="24"/>
                <w:szCs w:val="24"/>
              </w:rPr>
            </w:pPr>
          </w:p>
          <w:p w14:paraId="39922F43" w14:textId="77777777" w:rsidR="00B26F35" w:rsidRDefault="00B26F35" w:rsidP="00F45358">
            <w:pPr>
              <w:rPr>
                <w:rFonts w:ascii="Arial" w:hAnsi="Arial" w:cs="Arial"/>
                <w:sz w:val="24"/>
                <w:szCs w:val="24"/>
              </w:rPr>
            </w:pPr>
          </w:p>
          <w:p w14:paraId="09F88E69" w14:textId="77777777" w:rsidR="00B26F35" w:rsidRDefault="00B26F35" w:rsidP="00F45358">
            <w:pPr>
              <w:rPr>
                <w:rFonts w:ascii="Arial" w:hAnsi="Arial" w:cs="Arial"/>
                <w:sz w:val="24"/>
                <w:szCs w:val="24"/>
              </w:rPr>
            </w:pPr>
          </w:p>
          <w:p w14:paraId="76EA3429" w14:textId="77777777" w:rsidR="00B26F35" w:rsidRDefault="00B26F35" w:rsidP="00F45358">
            <w:pPr>
              <w:rPr>
                <w:rFonts w:ascii="Arial" w:hAnsi="Arial" w:cs="Arial"/>
                <w:sz w:val="24"/>
                <w:szCs w:val="24"/>
              </w:rPr>
            </w:pPr>
          </w:p>
          <w:p w14:paraId="58099596" w14:textId="77777777" w:rsidR="00B26F35" w:rsidRDefault="00B26F35" w:rsidP="00F45358">
            <w:pPr>
              <w:rPr>
                <w:rFonts w:ascii="Arial" w:hAnsi="Arial" w:cs="Arial"/>
                <w:sz w:val="24"/>
                <w:szCs w:val="24"/>
              </w:rPr>
            </w:pPr>
          </w:p>
          <w:p w14:paraId="16C80332" w14:textId="6039A20A" w:rsidR="00B26F35" w:rsidRDefault="00B26F35" w:rsidP="00F45358">
            <w:pPr>
              <w:rPr>
                <w:rFonts w:ascii="Arial" w:hAnsi="Arial" w:cs="Arial"/>
                <w:sz w:val="24"/>
                <w:szCs w:val="24"/>
              </w:rPr>
            </w:pPr>
            <w:r>
              <w:rPr>
                <w:rFonts w:ascii="Arial" w:hAnsi="Arial" w:cs="Arial"/>
                <w:sz w:val="24"/>
                <w:szCs w:val="24"/>
              </w:rPr>
              <w:t>xxi.</w:t>
            </w:r>
          </w:p>
          <w:p w14:paraId="07FDFF4A" w14:textId="77777777" w:rsidR="00B26F35" w:rsidRDefault="00B26F35" w:rsidP="00F45358">
            <w:pPr>
              <w:rPr>
                <w:rFonts w:ascii="Arial" w:hAnsi="Arial" w:cs="Arial"/>
                <w:sz w:val="24"/>
                <w:szCs w:val="24"/>
              </w:rPr>
            </w:pPr>
          </w:p>
          <w:p w14:paraId="06967DAB" w14:textId="77777777" w:rsidR="00B26F35" w:rsidRDefault="00B26F35" w:rsidP="00F45358">
            <w:pPr>
              <w:rPr>
                <w:rFonts w:ascii="Arial" w:hAnsi="Arial" w:cs="Arial"/>
                <w:sz w:val="24"/>
                <w:szCs w:val="24"/>
              </w:rPr>
            </w:pPr>
          </w:p>
          <w:p w14:paraId="31770F65" w14:textId="77777777" w:rsidR="00B26F35" w:rsidRDefault="00B26F35" w:rsidP="00F45358">
            <w:pPr>
              <w:rPr>
                <w:rFonts w:ascii="Arial" w:hAnsi="Arial" w:cs="Arial"/>
                <w:sz w:val="24"/>
                <w:szCs w:val="24"/>
              </w:rPr>
            </w:pPr>
          </w:p>
          <w:p w14:paraId="05F46C1B" w14:textId="77777777" w:rsidR="00B26F35" w:rsidRDefault="00B26F35" w:rsidP="00F45358">
            <w:pPr>
              <w:rPr>
                <w:rFonts w:ascii="Arial" w:hAnsi="Arial" w:cs="Arial"/>
                <w:sz w:val="24"/>
                <w:szCs w:val="24"/>
              </w:rPr>
            </w:pPr>
          </w:p>
          <w:p w14:paraId="1EB38DA5" w14:textId="77777777" w:rsidR="00B26F35" w:rsidRDefault="00B26F35" w:rsidP="00F45358">
            <w:pPr>
              <w:rPr>
                <w:rFonts w:ascii="Arial" w:hAnsi="Arial" w:cs="Arial"/>
                <w:sz w:val="24"/>
                <w:szCs w:val="24"/>
              </w:rPr>
            </w:pPr>
          </w:p>
          <w:p w14:paraId="66883F6A" w14:textId="77777777" w:rsidR="00B26F35" w:rsidRDefault="00B26F35" w:rsidP="00F45358">
            <w:pPr>
              <w:rPr>
                <w:rFonts w:ascii="Arial" w:hAnsi="Arial" w:cs="Arial"/>
                <w:sz w:val="24"/>
                <w:szCs w:val="24"/>
              </w:rPr>
            </w:pPr>
          </w:p>
          <w:p w14:paraId="55B1B42B" w14:textId="77777777" w:rsidR="00B26F35" w:rsidRDefault="00B26F35" w:rsidP="00F45358">
            <w:pPr>
              <w:rPr>
                <w:rFonts w:ascii="Arial" w:hAnsi="Arial" w:cs="Arial"/>
                <w:sz w:val="24"/>
                <w:szCs w:val="24"/>
              </w:rPr>
            </w:pPr>
          </w:p>
          <w:p w14:paraId="1736B650" w14:textId="77777777" w:rsidR="00B26F35" w:rsidRDefault="00B26F35" w:rsidP="00F45358">
            <w:pPr>
              <w:rPr>
                <w:rFonts w:ascii="Arial" w:hAnsi="Arial" w:cs="Arial"/>
                <w:sz w:val="24"/>
                <w:szCs w:val="24"/>
              </w:rPr>
            </w:pPr>
          </w:p>
          <w:p w14:paraId="09A2A6BC" w14:textId="77777777" w:rsidR="00B26F35" w:rsidRDefault="00B26F35" w:rsidP="00F45358">
            <w:pPr>
              <w:rPr>
                <w:rFonts w:ascii="Arial" w:hAnsi="Arial" w:cs="Arial"/>
                <w:sz w:val="24"/>
                <w:szCs w:val="24"/>
              </w:rPr>
            </w:pPr>
          </w:p>
          <w:p w14:paraId="08B91E1B" w14:textId="77777777" w:rsidR="00B26F35" w:rsidRDefault="00B26F35" w:rsidP="00F45358">
            <w:pPr>
              <w:rPr>
                <w:rFonts w:ascii="Arial" w:hAnsi="Arial" w:cs="Arial"/>
                <w:sz w:val="24"/>
                <w:szCs w:val="24"/>
              </w:rPr>
            </w:pPr>
          </w:p>
          <w:p w14:paraId="5447A4B5" w14:textId="77777777" w:rsidR="00B26F35" w:rsidRDefault="00B26F35" w:rsidP="00F45358">
            <w:pPr>
              <w:rPr>
                <w:rFonts w:ascii="Arial" w:hAnsi="Arial" w:cs="Arial"/>
                <w:sz w:val="24"/>
                <w:szCs w:val="24"/>
              </w:rPr>
            </w:pPr>
          </w:p>
          <w:p w14:paraId="53B394BC" w14:textId="77777777" w:rsidR="00B26F35" w:rsidRDefault="00B26F35" w:rsidP="00F45358">
            <w:pPr>
              <w:rPr>
                <w:rFonts w:ascii="Arial" w:hAnsi="Arial" w:cs="Arial"/>
                <w:sz w:val="24"/>
                <w:szCs w:val="24"/>
              </w:rPr>
            </w:pPr>
          </w:p>
          <w:p w14:paraId="4A25DB1C" w14:textId="0EFE5178" w:rsidR="00B26F35" w:rsidRDefault="00B26F35" w:rsidP="00F45358">
            <w:pPr>
              <w:rPr>
                <w:rFonts w:ascii="Arial" w:hAnsi="Arial" w:cs="Arial"/>
                <w:sz w:val="24"/>
                <w:szCs w:val="24"/>
              </w:rPr>
            </w:pPr>
            <w:r>
              <w:rPr>
                <w:rFonts w:ascii="Arial" w:hAnsi="Arial" w:cs="Arial"/>
                <w:sz w:val="24"/>
                <w:szCs w:val="24"/>
              </w:rPr>
              <w:t>xxii.</w:t>
            </w:r>
          </w:p>
          <w:p w14:paraId="7B11000B" w14:textId="77777777" w:rsidR="00B26F35" w:rsidRDefault="00B26F35" w:rsidP="00F45358">
            <w:pPr>
              <w:rPr>
                <w:rFonts w:ascii="Arial" w:hAnsi="Arial" w:cs="Arial"/>
                <w:sz w:val="24"/>
                <w:szCs w:val="24"/>
              </w:rPr>
            </w:pPr>
          </w:p>
          <w:p w14:paraId="46DD0173" w14:textId="77777777" w:rsidR="00B26F35" w:rsidRDefault="00B26F35" w:rsidP="00F45358">
            <w:pPr>
              <w:rPr>
                <w:rFonts w:ascii="Arial" w:hAnsi="Arial" w:cs="Arial"/>
                <w:sz w:val="24"/>
                <w:szCs w:val="24"/>
              </w:rPr>
            </w:pPr>
          </w:p>
          <w:p w14:paraId="75B2A8C1" w14:textId="77777777" w:rsidR="00B26F35" w:rsidRDefault="00B26F35" w:rsidP="00F45358">
            <w:pPr>
              <w:rPr>
                <w:rFonts w:ascii="Arial" w:hAnsi="Arial" w:cs="Arial"/>
                <w:sz w:val="24"/>
                <w:szCs w:val="24"/>
              </w:rPr>
            </w:pPr>
          </w:p>
          <w:p w14:paraId="55AD2702" w14:textId="77777777" w:rsidR="00B26F35" w:rsidRDefault="00B26F35" w:rsidP="00F45358">
            <w:pPr>
              <w:rPr>
                <w:rFonts w:ascii="Arial" w:hAnsi="Arial" w:cs="Arial"/>
                <w:sz w:val="24"/>
                <w:szCs w:val="24"/>
              </w:rPr>
            </w:pPr>
          </w:p>
          <w:p w14:paraId="17011134" w14:textId="77777777" w:rsidR="00B26F35" w:rsidRDefault="00B26F35" w:rsidP="00F45358">
            <w:pPr>
              <w:rPr>
                <w:rFonts w:ascii="Arial" w:hAnsi="Arial" w:cs="Arial"/>
                <w:sz w:val="24"/>
                <w:szCs w:val="24"/>
              </w:rPr>
            </w:pPr>
          </w:p>
          <w:p w14:paraId="05EBB815" w14:textId="77777777" w:rsidR="00B26F35" w:rsidRDefault="00B26F35" w:rsidP="00F45358">
            <w:pPr>
              <w:rPr>
                <w:rFonts w:ascii="Arial" w:hAnsi="Arial" w:cs="Arial"/>
                <w:sz w:val="24"/>
                <w:szCs w:val="24"/>
              </w:rPr>
            </w:pPr>
          </w:p>
          <w:p w14:paraId="3D78BB8D" w14:textId="77777777" w:rsidR="00B26F35" w:rsidRDefault="00B26F35" w:rsidP="00F45358">
            <w:pPr>
              <w:rPr>
                <w:rFonts w:ascii="Arial" w:hAnsi="Arial" w:cs="Arial"/>
                <w:sz w:val="24"/>
                <w:szCs w:val="24"/>
              </w:rPr>
            </w:pPr>
          </w:p>
          <w:p w14:paraId="6D7A6E5C" w14:textId="6FCE3F79" w:rsidR="00B26F35" w:rsidRDefault="00B26F35" w:rsidP="00F45358">
            <w:pPr>
              <w:rPr>
                <w:rFonts w:ascii="Arial" w:hAnsi="Arial" w:cs="Arial"/>
                <w:sz w:val="24"/>
                <w:szCs w:val="24"/>
              </w:rPr>
            </w:pPr>
            <w:r>
              <w:rPr>
                <w:rFonts w:ascii="Arial" w:hAnsi="Arial" w:cs="Arial"/>
                <w:sz w:val="24"/>
                <w:szCs w:val="24"/>
              </w:rPr>
              <w:t>xxiii.</w:t>
            </w:r>
          </w:p>
          <w:p w14:paraId="1E32FBD2" w14:textId="77777777" w:rsidR="0067387C" w:rsidRDefault="0067387C" w:rsidP="00F45358">
            <w:pPr>
              <w:rPr>
                <w:rFonts w:ascii="Arial" w:hAnsi="Arial" w:cs="Arial"/>
                <w:sz w:val="24"/>
                <w:szCs w:val="24"/>
              </w:rPr>
            </w:pPr>
          </w:p>
          <w:p w14:paraId="2BF2C911" w14:textId="77777777" w:rsidR="0067387C" w:rsidRDefault="0067387C" w:rsidP="00F45358">
            <w:pPr>
              <w:rPr>
                <w:rFonts w:ascii="Arial" w:hAnsi="Arial" w:cs="Arial"/>
                <w:sz w:val="24"/>
                <w:szCs w:val="24"/>
              </w:rPr>
            </w:pPr>
          </w:p>
          <w:p w14:paraId="6FA32C10" w14:textId="77777777" w:rsidR="0067387C" w:rsidRDefault="0067387C" w:rsidP="00F45358">
            <w:pPr>
              <w:rPr>
                <w:rFonts w:ascii="Arial" w:hAnsi="Arial" w:cs="Arial"/>
                <w:sz w:val="24"/>
                <w:szCs w:val="24"/>
              </w:rPr>
            </w:pPr>
          </w:p>
          <w:p w14:paraId="2915BFCA" w14:textId="77777777" w:rsidR="0067387C" w:rsidRDefault="0067387C" w:rsidP="00F45358">
            <w:pPr>
              <w:rPr>
                <w:rFonts w:ascii="Arial" w:hAnsi="Arial" w:cs="Arial"/>
                <w:sz w:val="24"/>
                <w:szCs w:val="24"/>
              </w:rPr>
            </w:pPr>
          </w:p>
          <w:p w14:paraId="2DD4DFE5" w14:textId="77777777" w:rsidR="0067387C" w:rsidRDefault="0067387C" w:rsidP="00F45358">
            <w:pPr>
              <w:rPr>
                <w:rFonts w:ascii="Arial" w:hAnsi="Arial" w:cs="Arial"/>
                <w:sz w:val="24"/>
                <w:szCs w:val="24"/>
              </w:rPr>
            </w:pPr>
          </w:p>
          <w:p w14:paraId="7E4DBD9F" w14:textId="77777777" w:rsidR="0067387C" w:rsidRDefault="0067387C" w:rsidP="00F45358">
            <w:pPr>
              <w:rPr>
                <w:rFonts w:ascii="Arial" w:hAnsi="Arial" w:cs="Arial"/>
                <w:sz w:val="24"/>
                <w:szCs w:val="24"/>
              </w:rPr>
            </w:pPr>
          </w:p>
          <w:p w14:paraId="02097AF6" w14:textId="77777777" w:rsidR="0067387C" w:rsidRDefault="0067387C" w:rsidP="00F45358">
            <w:pPr>
              <w:rPr>
                <w:rFonts w:ascii="Arial" w:hAnsi="Arial" w:cs="Arial"/>
                <w:sz w:val="24"/>
                <w:szCs w:val="24"/>
              </w:rPr>
            </w:pPr>
          </w:p>
          <w:p w14:paraId="7556728C" w14:textId="77777777" w:rsidR="0067387C" w:rsidRDefault="0067387C" w:rsidP="00F45358">
            <w:pPr>
              <w:rPr>
                <w:rFonts w:ascii="Arial" w:hAnsi="Arial" w:cs="Arial"/>
                <w:sz w:val="24"/>
                <w:szCs w:val="24"/>
              </w:rPr>
            </w:pPr>
          </w:p>
          <w:p w14:paraId="003A8504" w14:textId="221772BE" w:rsidR="0067387C" w:rsidRDefault="0067387C" w:rsidP="00F45358">
            <w:pPr>
              <w:rPr>
                <w:rFonts w:ascii="Arial" w:hAnsi="Arial" w:cs="Arial"/>
                <w:sz w:val="24"/>
                <w:szCs w:val="24"/>
              </w:rPr>
            </w:pPr>
            <w:r>
              <w:rPr>
                <w:rFonts w:ascii="Arial" w:hAnsi="Arial" w:cs="Arial"/>
                <w:sz w:val="24"/>
                <w:szCs w:val="24"/>
              </w:rPr>
              <w:t>xxiv.</w:t>
            </w:r>
          </w:p>
          <w:p w14:paraId="3B908BBC" w14:textId="77777777" w:rsidR="0067387C" w:rsidRDefault="0067387C" w:rsidP="00F45358">
            <w:pPr>
              <w:rPr>
                <w:rFonts w:ascii="Arial" w:hAnsi="Arial" w:cs="Arial"/>
                <w:sz w:val="24"/>
                <w:szCs w:val="24"/>
              </w:rPr>
            </w:pPr>
          </w:p>
          <w:p w14:paraId="40835B2E" w14:textId="77777777" w:rsidR="0067387C" w:rsidRDefault="0067387C" w:rsidP="00F45358">
            <w:pPr>
              <w:rPr>
                <w:rFonts w:ascii="Arial" w:hAnsi="Arial" w:cs="Arial"/>
                <w:sz w:val="24"/>
                <w:szCs w:val="24"/>
              </w:rPr>
            </w:pPr>
          </w:p>
          <w:p w14:paraId="64DC3704" w14:textId="77777777" w:rsidR="0067387C" w:rsidRDefault="0067387C" w:rsidP="00F45358">
            <w:pPr>
              <w:rPr>
                <w:rFonts w:ascii="Arial" w:hAnsi="Arial" w:cs="Arial"/>
                <w:sz w:val="24"/>
                <w:szCs w:val="24"/>
              </w:rPr>
            </w:pPr>
          </w:p>
          <w:p w14:paraId="3DDC75EB" w14:textId="77777777" w:rsidR="0067387C" w:rsidRDefault="0067387C" w:rsidP="00F45358">
            <w:pPr>
              <w:rPr>
                <w:rFonts w:ascii="Arial" w:hAnsi="Arial" w:cs="Arial"/>
                <w:sz w:val="24"/>
                <w:szCs w:val="24"/>
              </w:rPr>
            </w:pPr>
          </w:p>
          <w:p w14:paraId="3AD81254" w14:textId="77777777" w:rsidR="0067387C" w:rsidRDefault="0067387C" w:rsidP="00F45358">
            <w:pPr>
              <w:rPr>
                <w:rFonts w:ascii="Arial" w:hAnsi="Arial" w:cs="Arial"/>
                <w:sz w:val="24"/>
                <w:szCs w:val="24"/>
              </w:rPr>
            </w:pPr>
          </w:p>
          <w:p w14:paraId="5F9515FD" w14:textId="77777777" w:rsidR="0067387C" w:rsidRDefault="0067387C" w:rsidP="00F45358">
            <w:pPr>
              <w:rPr>
                <w:rFonts w:ascii="Arial" w:hAnsi="Arial" w:cs="Arial"/>
                <w:sz w:val="24"/>
                <w:szCs w:val="24"/>
              </w:rPr>
            </w:pPr>
          </w:p>
          <w:p w14:paraId="50EC3F73" w14:textId="77777777" w:rsidR="0067387C" w:rsidRDefault="0067387C" w:rsidP="00F45358">
            <w:pPr>
              <w:rPr>
                <w:rFonts w:ascii="Arial" w:hAnsi="Arial" w:cs="Arial"/>
                <w:sz w:val="24"/>
                <w:szCs w:val="24"/>
              </w:rPr>
            </w:pPr>
          </w:p>
          <w:p w14:paraId="63E27808" w14:textId="77777777" w:rsidR="0067387C" w:rsidRDefault="0067387C" w:rsidP="00F45358">
            <w:pPr>
              <w:rPr>
                <w:rFonts w:ascii="Arial" w:hAnsi="Arial" w:cs="Arial"/>
                <w:sz w:val="24"/>
                <w:szCs w:val="24"/>
              </w:rPr>
            </w:pPr>
          </w:p>
          <w:p w14:paraId="2DA4B75A" w14:textId="77777777" w:rsidR="0067387C" w:rsidRDefault="0067387C" w:rsidP="00F45358">
            <w:pPr>
              <w:rPr>
                <w:rFonts w:ascii="Arial" w:hAnsi="Arial" w:cs="Arial"/>
                <w:sz w:val="24"/>
                <w:szCs w:val="24"/>
              </w:rPr>
            </w:pPr>
          </w:p>
          <w:p w14:paraId="549AF7D3" w14:textId="77777777" w:rsidR="0067387C" w:rsidRDefault="0067387C" w:rsidP="00F45358">
            <w:pPr>
              <w:rPr>
                <w:rFonts w:ascii="Arial" w:hAnsi="Arial" w:cs="Arial"/>
                <w:sz w:val="24"/>
                <w:szCs w:val="24"/>
              </w:rPr>
            </w:pPr>
          </w:p>
          <w:p w14:paraId="36F26E59" w14:textId="77777777" w:rsidR="0067387C" w:rsidRDefault="0067387C" w:rsidP="00F45358">
            <w:pPr>
              <w:rPr>
                <w:rFonts w:ascii="Arial" w:hAnsi="Arial" w:cs="Arial"/>
                <w:sz w:val="24"/>
                <w:szCs w:val="24"/>
              </w:rPr>
            </w:pPr>
          </w:p>
          <w:p w14:paraId="04938235" w14:textId="0B839F86" w:rsidR="0067387C" w:rsidRDefault="0067387C" w:rsidP="00F45358">
            <w:pPr>
              <w:rPr>
                <w:rFonts w:ascii="Arial" w:hAnsi="Arial" w:cs="Arial"/>
                <w:sz w:val="24"/>
                <w:szCs w:val="24"/>
              </w:rPr>
            </w:pPr>
            <w:r>
              <w:rPr>
                <w:rFonts w:ascii="Arial" w:hAnsi="Arial" w:cs="Arial"/>
                <w:sz w:val="24"/>
                <w:szCs w:val="24"/>
              </w:rPr>
              <w:t>xxv.</w:t>
            </w:r>
          </w:p>
          <w:p w14:paraId="2DCEE377" w14:textId="77777777" w:rsidR="0067387C" w:rsidRDefault="0067387C" w:rsidP="00F45358">
            <w:pPr>
              <w:rPr>
                <w:rFonts w:ascii="Arial" w:hAnsi="Arial" w:cs="Arial"/>
                <w:sz w:val="24"/>
                <w:szCs w:val="24"/>
              </w:rPr>
            </w:pPr>
          </w:p>
          <w:p w14:paraId="1208D6D0" w14:textId="77777777" w:rsidR="0067387C" w:rsidRDefault="0067387C" w:rsidP="00F45358">
            <w:pPr>
              <w:rPr>
                <w:rFonts w:ascii="Arial" w:hAnsi="Arial" w:cs="Arial"/>
                <w:sz w:val="24"/>
                <w:szCs w:val="24"/>
              </w:rPr>
            </w:pPr>
          </w:p>
          <w:p w14:paraId="58454070" w14:textId="77777777" w:rsidR="0067387C" w:rsidRDefault="0067387C" w:rsidP="00F45358">
            <w:pPr>
              <w:rPr>
                <w:rFonts w:ascii="Arial" w:hAnsi="Arial" w:cs="Arial"/>
                <w:sz w:val="24"/>
                <w:szCs w:val="24"/>
              </w:rPr>
            </w:pPr>
          </w:p>
          <w:p w14:paraId="0C7B8518" w14:textId="77777777" w:rsidR="0067387C" w:rsidRDefault="0067387C" w:rsidP="00F45358">
            <w:pPr>
              <w:rPr>
                <w:rFonts w:ascii="Arial" w:hAnsi="Arial" w:cs="Arial"/>
                <w:sz w:val="24"/>
                <w:szCs w:val="24"/>
              </w:rPr>
            </w:pPr>
          </w:p>
          <w:p w14:paraId="14D054B3" w14:textId="77777777" w:rsidR="0067387C" w:rsidRDefault="0067387C" w:rsidP="00F45358">
            <w:pPr>
              <w:rPr>
                <w:rFonts w:ascii="Arial" w:hAnsi="Arial" w:cs="Arial"/>
                <w:sz w:val="24"/>
                <w:szCs w:val="24"/>
              </w:rPr>
            </w:pPr>
          </w:p>
          <w:p w14:paraId="2B2623CF" w14:textId="77777777" w:rsidR="0067387C" w:rsidRDefault="0067387C" w:rsidP="00F45358">
            <w:pPr>
              <w:rPr>
                <w:rFonts w:ascii="Arial" w:hAnsi="Arial" w:cs="Arial"/>
                <w:sz w:val="24"/>
                <w:szCs w:val="24"/>
              </w:rPr>
            </w:pPr>
          </w:p>
          <w:p w14:paraId="1FE431B5" w14:textId="3BE70602" w:rsidR="0067387C" w:rsidRDefault="0067387C" w:rsidP="00F45358">
            <w:pPr>
              <w:rPr>
                <w:rFonts w:ascii="Arial" w:hAnsi="Arial" w:cs="Arial"/>
                <w:sz w:val="24"/>
                <w:szCs w:val="24"/>
              </w:rPr>
            </w:pPr>
            <w:r>
              <w:rPr>
                <w:rFonts w:ascii="Arial" w:hAnsi="Arial" w:cs="Arial"/>
                <w:sz w:val="24"/>
                <w:szCs w:val="24"/>
              </w:rPr>
              <w:t>xxvi.</w:t>
            </w:r>
          </w:p>
          <w:p w14:paraId="73791AB1" w14:textId="77777777" w:rsidR="0067387C" w:rsidRDefault="0067387C" w:rsidP="00F45358">
            <w:pPr>
              <w:rPr>
                <w:rFonts w:ascii="Arial" w:hAnsi="Arial" w:cs="Arial"/>
                <w:sz w:val="24"/>
                <w:szCs w:val="24"/>
              </w:rPr>
            </w:pPr>
          </w:p>
          <w:p w14:paraId="4C401A49" w14:textId="77777777" w:rsidR="0067387C" w:rsidRDefault="0067387C" w:rsidP="00F45358">
            <w:pPr>
              <w:rPr>
                <w:rFonts w:ascii="Arial" w:hAnsi="Arial" w:cs="Arial"/>
                <w:sz w:val="24"/>
                <w:szCs w:val="24"/>
              </w:rPr>
            </w:pPr>
          </w:p>
          <w:p w14:paraId="132A3C9F" w14:textId="77777777" w:rsidR="0067387C" w:rsidRDefault="0067387C" w:rsidP="00F45358">
            <w:pPr>
              <w:rPr>
                <w:rFonts w:ascii="Arial" w:hAnsi="Arial" w:cs="Arial"/>
                <w:sz w:val="24"/>
                <w:szCs w:val="24"/>
              </w:rPr>
            </w:pPr>
          </w:p>
          <w:p w14:paraId="6380A9D2" w14:textId="77777777" w:rsidR="0067387C" w:rsidRDefault="0067387C" w:rsidP="00F45358">
            <w:pPr>
              <w:rPr>
                <w:rFonts w:ascii="Arial" w:hAnsi="Arial" w:cs="Arial"/>
                <w:sz w:val="24"/>
                <w:szCs w:val="24"/>
              </w:rPr>
            </w:pPr>
          </w:p>
          <w:p w14:paraId="43439199" w14:textId="77777777" w:rsidR="0067387C" w:rsidRDefault="0067387C" w:rsidP="00F45358">
            <w:pPr>
              <w:rPr>
                <w:rFonts w:ascii="Arial" w:hAnsi="Arial" w:cs="Arial"/>
                <w:sz w:val="24"/>
                <w:szCs w:val="24"/>
              </w:rPr>
            </w:pPr>
          </w:p>
          <w:p w14:paraId="288C3BBA" w14:textId="77777777" w:rsidR="0067387C" w:rsidRDefault="0067387C" w:rsidP="00F45358">
            <w:pPr>
              <w:rPr>
                <w:rFonts w:ascii="Arial" w:hAnsi="Arial" w:cs="Arial"/>
                <w:sz w:val="24"/>
                <w:szCs w:val="24"/>
              </w:rPr>
            </w:pPr>
          </w:p>
          <w:p w14:paraId="635B201B" w14:textId="77777777" w:rsidR="0067387C" w:rsidRDefault="0067387C" w:rsidP="00F45358">
            <w:pPr>
              <w:rPr>
                <w:rFonts w:ascii="Arial" w:hAnsi="Arial" w:cs="Arial"/>
                <w:sz w:val="24"/>
                <w:szCs w:val="24"/>
              </w:rPr>
            </w:pPr>
          </w:p>
          <w:p w14:paraId="1C1C9B59" w14:textId="77777777" w:rsidR="0067387C" w:rsidRDefault="0067387C" w:rsidP="00F45358">
            <w:pPr>
              <w:rPr>
                <w:rFonts w:ascii="Arial" w:hAnsi="Arial" w:cs="Arial"/>
                <w:sz w:val="24"/>
                <w:szCs w:val="24"/>
              </w:rPr>
            </w:pPr>
          </w:p>
          <w:p w14:paraId="2A9903CF" w14:textId="77777777" w:rsidR="0067387C" w:rsidRDefault="0067387C" w:rsidP="00F45358">
            <w:pPr>
              <w:rPr>
                <w:rFonts w:ascii="Arial" w:hAnsi="Arial" w:cs="Arial"/>
                <w:sz w:val="24"/>
                <w:szCs w:val="24"/>
              </w:rPr>
            </w:pPr>
          </w:p>
          <w:p w14:paraId="1EF2032B" w14:textId="77777777" w:rsidR="0067387C" w:rsidRDefault="0067387C" w:rsidP="00F45358">
            <w:pPr>
              <w:rPr>
                <w:rFonts w:ascii="Arial" w:hAnsi="Arial" w:cs="Arial"/>
                <w:sz w:val="24"/>
                <w:szCs w:val="24"/>
              </w:rPr>
            </w:pPr>
          </w:p>
          <w:p w14:paraId="7E1D387C" w14:textId="77777777" w:rsidR="0067387C" w:rsidRDefault="0067387C" w:rsidP="00F45358">
            <w:pPr>
              <w:rPr>
                <w:rFonts w:ascii="Arial" w:hAnsi="Arial" w:cs="Arial"/>
                <w:sz w:val="24"/>
                <w:szCs w:val="24"/>
              </w:rPr>
            </w:pPr>
          </w:p>
          <w:p w14:paraId="01C346EF" w14:textId="77777777" w:rsidR="0067387C" w:rsidRDefault="0067387C" w:rsidP="00F45358">
            <w:pPr>
              <w:rPr>
                <w:rFonts w:ascii="Arial" w:hAnsi="Arial" w:cs="Arial"/>
                <w:sz w:val="24"/>
                <w:szCs w:val="24"/>
              </w:rPr>
            </w:pPr>
          </w:p>
          <w:p w14:paraId="761F67D8" w14:textId="77777777" w:rsidR="0067387C" w:rsidRDefault="0067387C" w:rsidP="00F45358">
            <w:pPr>
              <w:rPr>
                <w:rFonts w:ascii="Arial" w:hAnsi="Arial" w:cs="Arial"/>
                <w:sz w:val="24"/>
                <w:szCs w:val="24"/>
              </w:rPr>
            </w:pPr>
          </w:p>
          <w:p w14:paraId="79EA4407" w14:textId="77777777" w:rsidR="0067387C" w:rsidRDefault="0067387C" w:rsidP="00F45358">
            <w:pPr>
              <w:rPr>
                <w:rFonts w:ascii="Arial" w:hAnsi="Arial" w:cs="Arial"/>
                <w:sz w:val="24"/>
                <w:szCs w:val="24"/>
              </w:rPr>
            </w:pPr>
          </w:p>
          <w:p w14:paraId="6AB6F92B" w14:textId="3478B525" w:rsidR="0067387C" w:rsidRDefault="0067387C" w:rsidP="00F45358">
            <w:pPr>
              <w:rPr>
                <w:rFonts w:ascii="Arial" w:hAnsi="Arial" w:cs="Arial"/>
                <w:sz w:val="24"/>
                <w:szCs w:val="24"/>
              </w:rPr>
            </w:pPr>
            <w:r>
              <w:rPr>
                <w:rFonts w:ascii="Arial" w:hAnsi="Arial" w:cs="Arial"/>
                <w:sz w:val="24"/>
                <w:szCs w:val="24"/>
              </w:rPr>
              <w:t>xxvii.</w:t>
            </w:r>
          </w:p>
          <w:p w14:paraId="060ED6A3" w14:textId="77777777" w:rsidR="0067387C" w:rsidRDefault="0067387C" w:rsidP="00F45358">
            <w:pPr>
              <w:rPr>
                <w:rFonts w:ascii="Arial" w:hAnsi="Arial" w:cs="Arial"/>
                <w:sz w:val="24"/>
                <w:szCs w:val="24"/>
              </w:rPr>
            </w:pPr>
          </w:p>
          <w:p w14:paraId="57DD36EE" w14:textId="77777777" w:rsidR="0067387C" w:rsidRDefault="0067387C" w:rsidP="00F45358">
            <w:pPr>
              <w:rPr>
                <w:rFonts w:ascii="Arial" w:hAnsi="Arial" w:cs="Arial"/>
                <w:sz w:val="24"/>
                <w:szCs w:val="24"/>
              </w:rPr>
            </w:pPr>
          </w:p>
          <w:p w14:paraId="4B027CED" w14:textId="77777777" w:rsidR="0067387C" w:rsidRDefault="0067387C" w:rsidP="00F45358">
            <w:pPr>
              <w:rPr>
                <w:rFonts w:ascii="Arial" w:hAnsi="Arial" w:cs="Arial"/>
                <w:sz w:val="24"/>
                <w:szCs w:val="24"/>
              </w:rPr>
            </w:pPr>
          </w:p>
          <w:p w14:paraId="68B6A65B" w14:textId="77777777" w:rsidR="0067387C" w:rsidRDefault="0067387C" w:rsidP="00F45358">
            <w:pPr>
              <w:rPr>
                <w:rFonts w:ascii="Arial" w:hAnsi="Arial" w:cs="Arial"/>
                <w:sz w:val="24"/>
                <w:szCs w:val="24"/>
              </w:rPr>
            </w:pPr>
          </w:p>
          <w:p w14:paraId="5087F90C" w14:textId="77777777" w:rsidR="0067387C" w:rsidRDefault="0067387C" w:rsidP="00F45358">
            <w:pPr>
              <w:rPr>
                <w:rFonts w:ascii="Arial" w:hAnsi="Arial" w:cs="Arial"/>
                <w:sz w:val="24"/>
                <w:szCs w:val="24"/>
              </w:rPr>
            </w:pPr>
          </w:p>
          <w:p w14:paraId="026870C5" w14:textId="77777777" w:rsidR="0067387C" w:rsidRDefault="0067387C" w:rsidP="00F45358">
            <w:pPr>
              <w:rPr>
                <w:rFonts w:ascii="Arial" w:hAnsi="Arial" w:cs="Arial"/>
                <w:sz w:val="24"/>
                <w:szCs w:val="24"/>
              </w:rPr>
            </w:pPr>
          </w:p>
          <w:p w14:paraId="4CA21BA3" w14:textId="77777777" w:rsidR="0067387C" w:rsidRDefault="0067387C" w:rsidP="00F45358">
            <w:pPr>
              <w:rPr>
                <w:rFonts w:ascii="Arial" w:hAnsi="Arial" w:cs="Arial"/>
                <w:sz w:val="24"/>
                <w:szCs w:val="24"/>
              </w:rPr>
            </w:pPr>
          </w:p>
          <w:p w14:paraId="180674E6" w14:textId="70CBD7C8" w:rsidR="0067387C" w:rsidRDefault="0067387C" w:rsidP="00F45358">
            <w:pPr>
              <w:rPr>
                <w:rFonts w:ascii="Arial" w:hAnsi="Arial" w:cs="Arial"/>
                <w:sz w:val="24"/>
                <w:szCs w:val="24"/>
              </w:rPr>
            </w:pPr>
            <w:r>
              <w:rPr>
                <w:rFonts w:ascii="Arial" w:hAnsi="Arial" w:cs="Arial"/>
                <w:sz w:val="24"/>
                <w:szCs w:val="24"/>
              </w:rPr>
              <w:t>xxviii.</w:t>
            </w:r>
          </w:p>
          <w:p w14:paraId="4F7DC665" w14:textId="77777777" w:rsidR="0067387C" w:rsidRDefault="0067387C" w:rsidP="00F45358">
            <w:pPr>
              <w:rPr>
                <w:rFonts w:ascii="Arial" w:hAnsi="Arial" w:cs="Arial"/>
                <w:sz w:val="24"/>
                <w:szCs w:val="24"/>
              </w:rPr>
            </w:pPr>
          </w:p>
          <w:p w14:paraId="1BE146BA" w14:textId="77777777" w:rsidR="0067387C" w:rsidRDefault="0067387C" w:rsidP="00F45358">
            <w:pPr>
              <w:rPr>
                <w:rFonts w:ascii="Arial" w:hAnsi="Arial" w:cs="Arial"/>
                <w:sz w:val="24"/>
                <w:szCs w:val="24"/>
              </w:rPr>
            </w:pPr>
          </w:p>
          <w:p w14:paraId="6D8AD6C3" w14:textId="77777777" w:rsidR="0067387C" w:rsidRDefault="0067387C" w:rsidP="00F45358">
            <w:pPr>
              <w:rPr>
                <w:rFonts w:ascii="Arial" w:hAnsi="Arial" w:cs="Arial"/>
                <w:sz w:val="24"/>
                <w:szCs w:val="24"/>
              </w:rPr>
            </w:pPr>
          </w:p>
          <w:p w14:paraId="66A7F7AC" w14:textId="77777777" w:rsidR="0067387C" w:rsidRDefault="0067387C" w:rsidP="00F45358">
            <w:pPr>
              <w:rPr>
                <w:rFonts w:ascii="Arial" w:hAnsi="Arial" w:cs="Arial"/>
                <w:sz w:val="24"/>
                <w:szCs w:val="24"/>
              </w:rPr>
            </w:pPr>
          </w:p>
          <w:p w14:paraId="1DAC47D0" w14:textId="77777777" w:rsidR="0067387C" w:rsidRDefault="0067387C" w:rsidP="00F45358">
            <w:pPr>
              <w:rPr>
                <w:rFonts w:ascii="Arial" w:hAnsi="Arial" w:cs="Arial"/>
                <w:sz w:val="24"/>
                <w:szCs w:val="24"/>
              </w:rPr>
            </w:pPr>
          </w:p>
          <w:p w14:paraId="7619ED05" w14:textId="77777777" w:rsidR="0067387C" w:rsidRDefault="0067387C" w:rsidP="00F45358">
            <w:pPr>
              <w:rPr>
                <w:rFonts w:ascii="Arial" w:hAnsi="Arial" w:cs="Arial"/>
                <w:sz w:val="24"/>
                <w:szCs w:val="24"/>
              </w:rPr>
            </w:pPr>
          </w:p>
          <w:p w14:paraId="2BFFD9A2" w14:textId="478C9C16" w:rsidR="0067387C" w:rsidRDefault="0067387C" w:rsidP="00F45358">
            <w:pPr>
              <w:rPr>
                <w:rFonts w:ascii="Arial" w:hAnsi="Arial" w:cs="Arial"/>
                <w:sz w:val="24"/>
                <w:szCs w:val="24"/>
              </w:rPr>
            </w:pPr>
            <w:r>
              <w:rPr>
                <w:rFonts w:ascii="Arial" w:hAnsi="Arial" w:cs="Arial"/>
                <w:sz w:val="24"/>
                <w:szCs w:val="24"/>
              </w:rPr>
              <w:t>xxix.</w:t>
            </w:r>
          </w:p>
          <w:p w14:paraId="362BE947" w14:textId="77777777" w:rsidR="0067387C" w:rsidRDefault="0067387C" w:rsidP="00F45358">
            <w:pPr>
              <w:rPr>
                <w:rFonts w:ascii="Arial" w:hAnsi="Arial" w:cs="Arial"/>
                <w:sz w:val="24"/>
                <w:szCs w:val="24"/>
              </w:rPr>
            </w:pPr>
          </w:p>
          <w:p w14:paraId="35F49DFA" w14:textId="77777777" w:rsidR="0067387C" w:rsidRDefault="0067387C" w:rsidP="00F45358">
            <w:pPr>
              <w:rPr>
                <w:rFonts w:ascii="Arial" w:hAnsi="Arial" w:cs="Arial"/>
                <w:sz w:val="24"/>
                <w:szCs w:val="24"/>
              </w:rPr>
            </w:pPr>
          </w:p>
          <w:p w14:paraId="0CBE34A3" w14:textId="77777777" w:rsidR="0067387C" w:rsidRDefault="0067387C" w:rsidP="00F45358">
            <w:pPr>
              <w:rPr>
                <w:rFonts w:ascii="Arial" w:hAnsi="Arial" w:cs="Arial"/>
                <w:sz w:val="24"/>
                <w:szCs w:val="24"/>
              </w:rPr>
            </w:pPr>
          </w:p>
          <w:p w14:paraId="36DC2C6B" w14:textId="77777777" w:rsidR="0067387C" w:rsidRDefault="0067387C" w:rsidP="00F45358">
            <w:pPr>
              <w:rPr>
                <w:rFonts w:ascii="Arial" w:hAnsi="Arial" w:cs="Arial"/>
                <w:sz w:val="24"/>
                <w:szCs w:val="24"/>
              </w:rPr>
            </w:pPr>
          </w:p>
          <w:p w14:paraId="304ACC46" w14:textId="69CE85F9" w:rsidR="0067387C" w:rsidRDefault="0067387C" w:rsidP="00F45358">
            <w:pPr>
              <w:rPr>
                <w:rFonts w:ascii="Arial" w:hAnsi="Arial" w:cs="Arial"/>
                <w:sz w:val="24"/>
                <w:szCs w:val="24"/>
              </w:rPr>
            </w:pPr>
            <w:r>
              <w:rPr>
                <w:rFonts w:ascii="Arial" w:hAnsi="Arial" w:cs="Arial"/>
                <w:sz w:val="24"/>
                <w:szCs w:val="24"/>
              </w:rPr>
              <w:t>xxx.</w:t>
            </w:r>
          </w:p>
          <w:p w14:paraId="5AD2D54C" w14:textId="77777777" w:rsidR="00185E08" w:rsidRDefault="00185E08" w:rsidP="00F45358">
            <w:pPr>
              <w:rPr>
                <w:rFonts w:ascii="Arial" w:hAnsi="Arial" w:cs="Arial"/>
                <w:sz w:val="24"/>
                <w:szCs w:val="24"/>
              </w:rPr>
            </w:pPr>
          </w:p>
          <w:p w14:paraId="6E290EEC" w14:textId="77777777" w:rsidR="00185E08" w:rsidRDefault="00185E08" w:rsidP="00F45358">
            <w:pPr>
              <w:rPr>
                <w:rFonts w:ascii="Arial" w:hAnsi="Arial" w:cs="Arial"/>
                <w:sz w:val="24"/>
                <w:szCs w:val="24"/>
              </w:rPr>
            </w:pPr>
          </w:p>
          <w:p w14:paraId="64B322F1" w14:textId="77777777" w:rsidR="00185E08" w:rsidRDefault="00185E08" w:rsidP="00F45358">
            <w:pPr>
              <w:rPr>
                <w:rFonts w:ascii="Arial" w:hAnsi="Arial" w:cs="Arial"/>
                <w:sz w:val="24"/>
                <w:szCs w:val="24"/>
              </w:rPr>
            </w:pPr>
          </w:p>
          <w:p w14:paraId="5635C6F0" w14:textId="77777777" w:rsidR="000C61B6" w:rsidRDefault="000C61B6" w:rsidP="00F45358">
            <w:pPr>
              <w:rPr>
                <w:rFonts w:ascii="Arial" w:hAnsi="Arial" w:cs="Arial"/>
                <w:sz w:val="24"/>
                <w:szCs w:val="24"/>
              </w:rPr>
            </w:pPr>
          </w:p>
          <w:p w14:paraId="50A5BC3A" w14:textId="77777777" w:rsidR="009A0C5E" w:rsidRDefault="009A0C5E" w:rsidP="000C7B3B">
            <w:pPr>
              <w:rPr>
                <w:rFonts w:ascii="Arial" w:hAnsi="Arial" w:cs="Arial"/>
                <w:sz w:val="24"/>
                <w:szCs w:val="24"/>
              </w:rPr>
            </w:pPr>
          </w:p>
          <w:p w14:paraId="3C0A7925" w14:textId="1375E3D2" w:rsidR="009A0C5E" w:rsidRPr="00977EA8" w:rsidRDefault="009A0C5E" w:rsidP="000C7B3B">
            <w:pPr>
              <w:rPr>
                <w:rFonts w:ascii="Arial" w:hAnsi="Arial" w:cs="Arial"/>
                <w:sz w:val="24"/>
                <w:szCs w:val="24"/>
              </w:rPr>
            </w:pPr>
          </w:p>
        </w:tc>
        <w:tc>
          <w:tcPr>
            <w:tcW w:w="8747" w:type="dxa"/>
          </w:tcPr>
          <w:p w14:paraId="0EE1F655" w14:textId="77777777" w:rsidR="00B548B8" w:rsidRPr="00977EA8" w:rsidRDefault="00B548B8" w:rsidP="00772DA7">
            <w:pPr>
              <w:rPr>
                <w:rFonts w:ascii="Arial" w:hAnsi="Arial" w:cs="Arial"/>
                <w:sz w:val="24"/>
              </w:rPr>
            </w:pPr>
          </w:p>
          <w:p w14:paraId="72070DF3" w14:textId="77777777" w:rsidR="00467E63" w:rsidRDefault="00467E63" w:rsidP="00467E63">
            <w:pPr>
              <w:rPr>
                <w:rFonts w:ascii="Arial" w:hAnsi="Arial" w:cs="Arial"/>
                <w:color w:val="000000"/>
                <w:sz w:val="24"/>
                <w:szCs w:val="24"/>
                <w:shd w:val="clear" w:color="auto" w:fill="FFFFFF"/>
              </w:rPr>
            </w:pPr>
            <w:r w:rsidRPr="00467E63">
              <w:rPr>
                <w:rFonts w:ascii="Arial" w:hAnsi="Arial" w:cs="Arial"/>
                <w:color w:val="000000"/>
                <w:sz w:val="24"/>
                <w:szCs w:val="24"/>
                <w:shd w:val="clear" w:color="auto" w:fill="FFFFFF"/>
              </w:rPr>
              <w:t>The Board received the Quarter 4 performance update, introduced by KS, who provided an overview of progress against the Business Plan. KS highlighted that this represented the end-of-year position, with a significant volume of information available to support detailed scrutiny. The Chair confirmed that the purpose of the item was to enable the Board to provide challenge, assurance, and scrutiny of delivery against agreed priorities.</w:t>
            </w:r>
          </w:p>
          <w:p w14:paraId="4365EAAD" w14:textId="77777777" w:rsidR="00467E63" w:rsidRPr="00467E63" w:rsidRDefault="00467E63" w:rsidP="00467E63">
            <w:pPr>
              <w:rPr>
                <w:rFonts w:ascii="Arial" w:hAnsi="Arial" w:cs="Arial"/>
                <w:color w:val="000000"/>
                <w:sz w:val="24"/>
                <w:szCs w:val="24"/>
                <w:shd w:val="clear" w:color="auto" w:fill="FFFFFF"/>
              </w:rPr>
            </w:pPr>
          </w:p>
          <w:p w14:paraId="13AF1206" w14:textId="77777777" w:rsidR="00467E63" w:rsidRPr="00467E63" w:rsidRDefault="00467E63" w:rsidP="00467E63">
            <w:pPr>
              <w:rPr>
                <w:rFonts w:ascii="Arial" w:hAnsi="Arial" w:cs="Arial"/>
                <w:color w:val="000000"/>
                <w:sz w:val="24"/>
                <w:szCs w:val="24"/>
                <w:shd w:val="clear" w:color="auto" w:fill="FFFFFF"/>
              </w:rPr>
            </w:pPr>
            <w:r w:rsidRPr="00467E63">
              <w:rPr>
                <w:rFonts w:ascii="Arial" w:hAnsi="Arial" w:cs="Arial"/>
                <w:color w:val="000000"/>
                <w:sz w:val="24"/>
                <w:szCs w:val="24"/>
                <w:shd w:val="clear" w:color="auto" w:fill="FFFFFF"/>
              </w:rPr>
              <w:t>The Chair thanked KS for the overview and invited questions and comments.</w:t>
            </w:r>
          </w:p>
          <w:p w14:paraId="5819B100" w14:textId="77777777" w:rsidR="00FB716E" w:rsidRDefault="00FB716E" w:rsidP="009A735D">
            <w:pPr>
              <w:rPr>
                <w:rFonts w:ascii="Arial" w:hAnsi="Arial" w:cs="Arial"/>
                <w:color w:val="000000"/>
                <w:sz w:val="24"/>
                <w:szCs w:val="24"/>
                <w:shd w:val="clear" w:color="auto" w:fill="FFFFFF"/>
              </w:rPr>
            </w:pPr>
          </w:p>
          <w:p w14:paraId="3088DBDB" w14:textId="77777777" w:rsidR="00546154" w:rsidRPr="00546154" w:rsidRDefault="00546154" w:rsidP="00546154">
            <w:pPr>
              <w:rPr>
                <w:rFonts w:ascii="Arial" w:hAnsi="Arial" w:cs="Arial"/>
                <w:color w:val="000000"/>
                <w:sz w:val="24"/>
                <w:szCs w:val="24"/>
                <w:shd w:val="clear" w:color="auto" w:fill="FFFFFF"/>
              </w:rPr>
            </w:pPr>
            <w:r w:rsidRPr="00546154">
              <w:rPr>
                <w:rFonts w:ascii="Arial" w:hAnsi="Arial" w:cs="Arial"/>
                <w:color w:val="000000"/>
                <w:sz w:val="24"/>
                <w:szCs w:val="24"/>
                <w:shd w:val="clear" w:color="auto" w:fill="FFFFFF"/>
              </w:rPr>
              <w:t>AE asked how projects are prioritised where funding is uncertain or delayed, including how programmes are sequenced and what mechanisms are in place to adapt delivery. SMcC explained that core priorities are driven by the Welsh Government remit letter, which provides confirmed funding and direction. She noted that additional funding streams (e.g. WLGA, DHCW) are typically annual and ring-fenced, limiting flexibility. JB added that items marked “subject to confirmation” are treated as lower priority unless funding is secured, although work may proceed at risk in some cases to maintain continuity. Unplanned requests are managed through assessing organisational capacity and adjusting priorities and timelines accordingly.</w:t>
            </w:r>
          </w:p>
          <w:p w14:paraId="025DCA71" w14:textId="58B03B3A" w:rsidR="002D312C" w:rsidRPr="002D312C" w:rsidRDefault="002D312C" w:rsidP="002D312C">
            <w:pPr>
              <w:rPr>
                <w:rFonts w:ascii="Arial" w:hAnsi="Arial" w:cs="Arial"/>
                <w:color w:val="000000"/>
                <w:sz w:val="24"/>
                <w:szCs w:val="24"/>
                <w:shd w:val="clear" w:color="auto" w:fill="FFFFFF"/>
              </w:rPr>
            </w:pPr>
          </w:p>
          <w:p w14:paraId="2567AD77" w14:textId="563E1C06" w:rsidR="00FE1F9F" w:rsidRPr="00FE1F9F" w:rsidRDefault="00FE1F9F" w:rsidP="00FE1F9F">
            <w:pPr>
              <w:rPr>
                <w:rFonts w:ascii="Arial" w:hAnsi="Arial" w:cs="Arial"/>
                <w:color w:val="000000"/>
                <w:sz w:val="24"/>
                <w:szCs w:val="24"/>
                <w:shd w:val="clear" w:color="auto" w:fill="FFFFFF"/>
              </w:rPr>
            </w:pPr>
            <w:r w:rsidRPr="00FE1F9F">
              <w:rPr>
                <w:rFonts w:ascii="Arial" w:hAnsi="Arial" w:cs="Arial"/>
                <w:color w:val="000000"/>
                <w:sz w:val="24"/>
                <w:szCs w:val="24"/>
                <w:shd w:val="clear" w:color="auto" w:fill="FFFFFF"/>
              </w:rPr>
              <w:t>KD asked how the organisation responds to new or unplanned government priorities and whether sufficient capacity exists to respond. SMcC advised that requests vary in scale; some can be absorbed within existing capacity, while others require reprioritisation</w:t>
            </w:r>
            <w:r w:rsidR="00F53B79">
              <w:rPr>
                <w:rFonts w:ascii="Arial" w:hAnsi="Arial" w:cs="Arial"/>
                <w:color w:val="000000"/>
                <w:sz w:val="24"/>
                <w:szCs w:val="24"/>
                <w:shd w:val="clear" w:color="auto" w:fill="FFFFFF"/>
              </w:rPr>
              <w:t xml:space="preserve"> or additional funding</w:t>
            </w:r>
            <w:r w:rsidRPr="00FE1F9F">
              <w:rPr>
                <w:rFonts w:ascii="Arial" w:hAnsi="Arial" w:cs="Arial"/>
                <w:color w:val="000000"/>
                <w:sz w:val="24"/>
                <w:szCs w:val="24"/>
                <w:shd w:val="clear" w:color="auto" w:fill="FFFFFF"/>
              </w:rPr>
              <w:t>. She confirmed that work can be adapted where necessary, with changes reflected in future business plan updates, citing the Care Academy as an example.</w:t>
            </w:r>
          </w:p>
          <w:p w14:paraId="4ED2843A" w14:textId="7E7C24BA" w:rsidR="00E7773B" w:rsidRPr="00E7773B" w:rsidRDefault="00E7773B" w:rsidP="00E7773B">
            <w:pPr>
              <w:rPr>
                <w:rFonts w:ascii="Arial" w:hAnsi="Arial" w:cs="Arial"/>
                <w:color w:val="000000"/>
                <w:sz w:val="24"/>
                <w:szCs w:val="24"/>
                <w:shd w:val="clear" w:color="auto" w:fill="FFFFFF"/>
              </w:rPr>
            </w:pPr>
          </w:p>
          <w:p w14:paraId="5C114466" w14:textId="1B933A3C" w:rsidR="00572551" w:rsidRDefault="003C035C" w:rsidP="00067A5B">
            <w:pPr>
              <w:rPr>
                <w:rFonts w:ascii="Arial" w:hAnsi="Arial" w:cs="Arial"/>
                <w:color w:val="000000"/>
                <w:sz w:val="24"/>
                <w:szCs w:val="24"/>
                <w:shd w:val="clear" w:color="auto" w:fill="FFFFFF"/>
              </w:rPr>
            </w:pPr>
            <w:r w:rsidRPr="003C035C">
              <w:rPr>
                <w:rFonts w:ascii="Arial" w:hAnsi="Arial" w:cs="Arial"/>
                <w:color w:val="000000"/>
                <w:sz w:val="24"/>
                <w:szCs w:val="24"/>
                <w:shd w:val="clear" w:color="auto" w:fill="FFFFFF"/>
              </w:rPr>
              <w:t xml:space="preserve">KD further asked how effectively the organisation can deprioritise work to accommodate new activity. SMcC acknowledged that this can be challenging, particularly where work is co-produced with the sector and teams are committed to delivery. She confirmed that statutory functions are prioritised, while non-statutory work may be slowed or paused. She also highlighted the increasing focus on managing workload pressures and balancing competing demands. KD </w:t>
            </w:r>
            <w:r w:rsidRPr="003C035C">
              <w:rPr>
                <w:rFonts w:ascii="Arial" w:hAnsi="Arial" w:cs="Arial"/>
                <w:color w:val="000000"/>
                <w:sz w:val="24"/>
                <w:szCs w:val="24"/>
                <w:shd w:val="clear" w:color="auto" w:fill="FFFFFF"/>
              </w:rPr>
              <w:lastRenderedPageBreak/>
              <w:t>observed that the Board could support this by providing independent challenge on prioritisation decisions.</w:t>
            </w:r>
          </w:p>
          <w:p w14:paraId="5B49265D" w14:textId="77777777" w:rsidR="003C035C" w:rsidRPr="00067A5B" w:rsidRDefault="003C035C" w:rsidP="00067A5B">
            <w:pPr>
              <w:rPr>
                <w:rFonts w:ascii="Arial" w:hAnsi="Arial" w:cs="Arial"/>
                <w:color w:val="000000"/>
                <w:sz w:val="24"/>
                <w:szCs w:val="24"/>
                <w:shd w:val="clear" w:color="auto" w:fill="FFFFFF"/>
              </w:rPr>
            </w:pPr>
          </w:p>
          <w:p w14:paraId="552AFCC5" w14:textId="77777777" w:rsidR="000A7AA1" w:rsidRPr="000A7AA1" w:rsidRDefault="000A7AA1" w:rsidP="000A7AA1">
            <w:pPr>
              <w:rPr>
                <w:rFonts w:ascii="Arial" w:hAnsi="Arial" w:cs="Arial"/>
                <w:color w:val="000000"/>
                <w:sz w:val="24"/>
                <w:szCs w:val="24"/>
                <w:shd w:val="clear" w:color="auto" w:fill="FFFFFF"/>
              </w:rPr>
            </w:pPr>
            <w:r w:rsidRPr="000A7AA1">
              <w:rPr>
                <w:rFonts w:ascii="Arial" w:hAnsi="Arial" w:cs="Arial"/>
                <w:color w:val="000000"/>
                <w:sz w:val="24"/>
                <w:szCs w:val="24"/>
                <w:shd w:val="clear" w:color="auto" w:fill="FFFFFF"/>
              </w:rPr>
              <w:t>TP commented that there has been consistent progress towards targets within registration, highlighting the steady and reliable performance in this core business area. It was noted that without this level of consistency, the Board would likely be having more detailed discussions on performance concerns. TP also reflected positively on staff wellbeing within this context, recognising the importance of maintaining this stability, and expressed appreciation for the consistency achieved, extending thanks to staff and acknowledging their contribution.</w:t>
            </w:r>
          </w:p>
          <w:p w14:paraId="5D89CF9D" w14:textId="77777777" w:rsidR="007B6EFF" w:rsidRDefault="007B6EFF" w:rsidP="00E96BC5">
            <w:pPr>
              <w:rPr>
                <w:rFonts w:ascii="Arial" w:hAnsi="Arial" w:cs="Arial"/>
                <w:color w:val="000000"/>
                <w:sz w:val="24"/>
                <w:szCs w:val="24"/>
                <w:shd w:val="clear" w:color="auto" w:fill="FFFFFF"/>
              </w:rPr>
            </w:pPr>
          </w:p>
          <w:p w14:paraId="118FBDD1" w14:textId="7974FECC" w:rsidR="0028616A" w:rsidRPr="0028616A" w:rsidRDefault="0028616A" w:rsidP="0028616A">
            <w:pPr>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DP </w:t>
            </w:r>
            <w:r w:rsidRPr="0028616A">
              <w:rPr>
                <w:rFonts w:ascii="Arial" w:hAnsi="Arial" w:cs="Arial"/>
                <w:color w:val="000000"/>
                <w:sz w:val="24"/>
                <w:szCs w:val="24"/>
                <w:shd w:val="clear" w:color="auto" w:fill="FFFFFF"/>
              </w:rPr>
              <w:t>responded by acknowledging the positive trajectory but emphasised that the management team is not complacent about current performance. He noted that while improvements</w:t>
            </w:r>
            <w:r w:rsidR="00C87A77">
              <w:rPr>
                <w:rFonts w:ascii="Arial" w:hAnsi="Arial" w:cs="Arial"/>
                <w:color w:val="000000"/>
                <w:sz w:val="24"/>
                <w:szCs w:val="24"/>
                <w:shd w:val="clear" w:color="auto" w:fill="FFFFFF"/>
              </w:rPr>
              <w:t xml:space="preserve"> </w:t>
            </w:r>
            <w:r w:rsidRPr="0028616A">
              <w:rPr>
                <w:rFonts w:ascii="Arial" w:hAnsi="Arial" w:cs="Arial"/>
                <w:color w:val="000000"/>
                <w:sz w:val="24"/>
                <w:szCs w:val="24"/>
                <w:shd w:val="clear" w:color="auto" w:fill="FFFFFF"/>
              </w:rPr>
              <w:t xml:space="preserve">particularly in areas such as </w:t>
            </w:r>
            <w:r w:rsidR="00C87A77">
              <w:rPr>
                <w:rFonts w:ascii="Arial" w:hAnsi="Arial" w:cs="Arial"/>
                <w:color w:val="000000"/>
                <w:sz w:val="24"/>
                <w:szCs w:val="24"/>
                <w:shd w:val="clear" w:color="auto" w:fill="FFFFFF"/>
              </w:rPr>
              <w:t xml:space="preserve">fitness to </w:t>
            </w:r>
            <w:r w:rsidRPr="0028616A">
              <w:rPr>
                <w:rFonts w:ascii="Arial" w:hAnsi="Arial" w:cs="Arial"/>
                <w:color w:val="000000"/>
                <w:sz w:val="24"/>
                <w:szCs w:val="24"/>
                <w:shd w:val="clear" w:color="auto" w:fill="FFFFFF"/>
              </w:rPr>
              <w:t>practice</w:t>
            </w:r>
            <w:r w:rsidR="00C87A77">
              <w:rPr>
                <w:rFonts w:ascii="Arial" w:hAnsi="Arial" w:cs="Arial"/>
                <w:color w:val="000000"/>
                <w:sz w:val="24"/>
                <w:szCs w:val="24"/>
                <w:shd w:val="clear" w:color="auto" w:fill="FFFFFF"/>
              </w:rPr>
              <w:t xml:space="preserve"> </w:t>
            </w:r>
            <w:r w:rsidRPr="0028616A">
              <w:rPr>
                <w:rFonts w:ascii="Arial" w:hAnsi="Arial" w:cs="Arial"/>
                <w:color w:val="000000"/>
                <w:sz w:val="24"/>
                <w:szCs w:val="24"/>
                <w:shd w:val="clear" w:color="auto" w:fill="FFFFFF"/>
              </w:rPr>
              <w:t>are evident and encouraging, the organisation does not view “green” performance as an endpoint. Instead, there is a continued focus on driving further improvement and deepening performance, with teams actively working to strengthen systems and outcomes rather than “sitting back” on current achievements.</w:t>
            </w:r>
          </w:p>
          <w:p w14:paraId="22D3D208" w14:textId="77777777" w:rsidR="0028616A" w:rsidRDefault="0028616A" w:rsidP="00E96BC5">
            <w:pPr>
              <w:rPr>
                <w:rFonts w:ascii="Arial" w:hAnsi="Arial" w:cs="Arial"/>
                <w:color w:val="000000"/>
                <w:sz w:val="24"/>
                <w:szCs w:val="24"/>
                <w:shd w:val="clear" w:color="auto" w:fill="FFFFFF"/>
              </w:rPr>
            </w:pPr>
          </w:p>
          <w:p w14:paraId="70BF3D3F" w14:textId="751A2A64" w:rsidR="000A7AA1" w:rsidRDefault="00661667" w:rsidP="00E96BC5">
            <w:pPr>
              <w:rPr>
                <w:rFonts w:ascii="Arial" w:hAnsi="Arial" w:cs="Arial"/>
                <w:color w:val="000000"/>
                <w:sz w:val="24"/>
                <w:szCs w:val="24"/>
                <w:shd w:val="clear" w:color="auto" w:fill="FFFFFF"/>
              </w:rPr>
            </w:pPr>
            <w:r w:rsidRPr="00661667">
              <w:rPr>
                <w:rFonts w:ascii="Arial" w:hAnsi="Arial" w:cs="Arial"/>
                <w:color w:val="000000"/>
                <w:sz w:val="24"/>
                <w:szCs w:val="24"/>
                <w:shd w:val="clear" w:color="auto" w:fill="FFFFFF"/>
              </w:rPr>
              <w:t>IL commented that the report reflected a strong end-of-year position, particularly given the scale of organisational change. SMcC confirmed that this had been supported by strong engagement with staff throughout the restructure, including consultation and the establishment of refreshed departments and directorates, enabling new ways of working and supporting delivery.</w:t>
            </w:r>
          </w:p>
          <w:p w14:paraId="482EDD4C" w14:textId="77777777" w:rsidR="00661667" w:rsidRDefault="00661667" w:rsidP="00E96BC5">
            <w:pPr>
              <w:rPr>
                <w:rFonts w:ascii="Arial" w:hAnsi="Arial" w:cs="Arial"/>
                <w:color w:val="000000"/>
                <w:sz w:val="24"/>
                <w:szCs w:val="24"/>
                <w:shd w:val="clear" w:color="auto" w:fill="FFFFFF"/>
              </w:rPr>
            </w:pPr>
          </w:p>
          <w:p w14:paraId="23F31E0B" w14:textId="49B2AF75" w:rsidR="00E671DA" w:rsidRPr="00E671DA" w:rsidRDefault="007A202F" w:rsidP="00E671DA">
            <w:pPr>
              <w:rPr>
                <w:rFonts w:ascii="Arial" w:hAnsi="Arial" w:cs="Arial"/>
                <w:color w:val="000000"/>
                <w:sz w:val="24"/>
                <w:szCs w:val="24"/>
                <w:shd w:val="clear" w:color="auto" w:fill="FFFFFF"/>
              </w:rPr>
            </w:pPr>
            <w:r>
              <w:rPr>
                <w:rFonts w:ascii="Arial" w:hAnsi="Arial" w:cs="Arial"/>
                <w:color w:val="000000"/>
                <w:sz w:val="24"/>
                <w:szCs w:val="24"/>
                <w:shd w:val="clear" w:color="auto" w:fill="FFFFFF"/>
              </w:rPr>
              <w:t>MR</w:t>
            </w:r>
            <w:r w:rsidR="00E671DA">
              <w:rPr>
                <w:rFonts w:ascii="Arial" w:hAnsi="Arial" w:cs="Arial"/>
                <w:color w:val="000000"/>
                <w:sz w:val="24"/>
                <w:szCs w:val="24"/>
                <w:shd w:val="clear" w:color="auto" w:fill="FFFFFF"/>
              </w:rPr>
              <w:t xml:space="preserve"> </w:t>
            </w:r>
            <w:r w:rsidR="00E671DA" w:rsidRPr="00E671DA">
              <w:rPr>
                <w:rFonts w:ascii="Arial" w:hAnsi="Arial" w:cs="Arial"/>
                <w:color w:val="000000"/>
                <w:sz w:val="24"/>
                <w:szCs w:val="24"/>
                <w:shd w:val="clear" w:color="auto" w:fill="FFFFFF"/>
              </w:rPr>
              <w:t xml:space="preserve">asked whether challenges remain in accessing training and development. </w:t>
            </w:r>
            <w:r w:rsidR="00E671DA">
              <w:rPr>
                <w:rFonts w:ascii="Arial" w:hAnsi="Arial" w:cs="Arial"/>
                <w:color w:val="000000"/>
                <w:sz w:val="24"/>
                <w:szCs w:val="24"/>
                <w:shd w:val="clear" w:color="auto" w:fill="FFFFFF"/>
              </w:rPr>
              <w:t>SMcC</w:t>
            </w:r>
            <w:r w:rsidR="00E671DA" w:rsidRPr="00E671DA">
              <w:rPr>
                <w:rFonts w:ascii="Arial" w:hAnsi="Arial" w:cs="Arial"/>
                <w:color w:val="000000"/>
                <w:sz w:val="24"/>
                <w:szCs w:val="24"/>
                <w:shd w:val="clear" w:color="auto" w:fill="FFFFFF"/>
              </w:rPr>
              <w:t xml:space="preserve"> advised that the position is mixed, with ongoing difficulties in releasing staff for training. While e-learning has improved accessibility, it does not offer the same opportunities for peer interaction and reflective discussion. As a result, the organisation adopts a blended approach combining formal training and on-the-job learning, recognising that much professional development occurs through day-to-day practice. </w:t>
            </w:r>
            <w:r w:rsidR="00E671DA">
              <w:rPr>
                <w:rFonts w:ascii="Arial" w:hAnsi="Arial" w:cs="Arial"/>
                <w:color w:val="000000"/>
                <w:sz w:val="24"/>
                <w:szCs w:val="24"/>
                <w:shd w:val="clear" w:color="auto" w:fill="FFFFFF"/>
              </w:rPr>
              <w:t xml:space="preserve">DP </w:t>
            </w:r>
            <w:r w:rsidR="00E671DA" w:rsidRPr="00E671DA">
              <w:rPr>
                <w:rFonts w:ascii="Arial" w:hAnsi="Arial" w:cs="Arial"/>
                <w:color w:val="000000"/>
                <w:sz w:val="24"/>
                <w:szCs w:val="24"/>
                <w:shd w:val="clear" w:color="auto" w:fill="FFFFFF"/>
              </w:rPr>
              <w:t>also noted that professional qualifications require a balance of 50% practice and 50% theory.</w:t>
            </w:r>
          </w:p>
          <w:p w14:paraId="62F63E78" w14:textId="40D4453E" w:rsidR="00075EDB" w:rsidRDefault="00075EDB" w:rsidP="00E96BC5">
            <w:pPr>
              <w:rPr>
                <w:rFonts w:ascii="Arial" w:hAnsi="Arial" w:cs="Arial"/>
                <w:color w:val="000000"/>
                <w:sz w:val="24"/>
                <w:szCs w:val="24"/>
                <w:shd w:val="clear" w:color="auto" w:fill="FFFFFF"/>
              </w:rPr>
            </w:pPr>
          </w:p>
          <w:p w14:paraId="11D3BB04" w14:textId="6F037AED" w:rsidR="00586C58" w:rsidRDefault="00586C58" w:rsidP="00586C58">
            <w:pPr>
              <w:rPr>
                <w:rFonts w:ascii="Arial" w:hAnsi="Arial" w:cs="Arial"/>
                <w:color w:val="000000"/>
                <w:sz w:val="24"/>
                <w:szCs w:val="24"/>
                <w:shd w:val="clear" w:color="auto" w:fill="FFFFFF"/>
              </w:rPr>
            </w:pPr>
            <w:r w:rsidRPr="00586C58">
              <w:rPr>
                <w:rFonts w:ascii="Arial" w:hAnsi="Arial" w:cs="Arial"/>
                <w:color w:val="000000"/>
                <w:sz w:val="24"/>
                <w:szCs w:val="24"/>
                <w:shd w:val="clear" w:color="auto" w:fill="FFFFFF"/>
              </w:rPr>
              <w:t>EM queried whether the remit letter could be amended or changed and how such changes would be managed. In response, S</w:t>
            </w:r>
            <w:r w:rsidR="00693429">
              <w:rPr>
                <w:rFonts w:ascii="Arial" w:hAnsi="Arial" w:cs="Arial"/>
                <w:color w:val="000000"/>
                <w:sz w:val="24"/>
                <w:szCs w:val="24"/>
                <w:shd w:val="clear" w:color="auto" w:fill="FFFFFF"/>
              </w:rPr>
              <w:t>McC</w:t>
            </w:r>
            <w:r w:rsidRPr="00586C58">
              <w:rPr>
                <w:rFonts w:ascii="Arial" w:hAnsi="Arial" w:cs="Arial"/>
                <w:color w:val="000000"/>
                <w:sz w:val="24"/>
                <w:szCs w:val="24"/>
                <w:shd w:val="clear" w:color="auto" w:fill="FFFFFF"/>
              </w:rPr>
              <w:t xml:space="preserve"> confirmed that a new Welsh Government could choose to revise the remit letter, and that in such circumstances the organisation would work closely with its Sponsor Team to assess any proposed changes. She emphasised that this would involve a two-way dialogue to fully understand both the nature of the changes and the potential implications for ongoing work and delivery.</w:t>
            </w:r>
          </w:p>
          <w:p w14:paraId="24D475D3" w14:textId="77777777" w:rsidR="00473181" w:rsidRDefault="00473181" w:rsidP="00586C58">
            <w:pPr>
              <w:rPr>
                <w:rFonts w:ascii="Arial" w:hAnsi="Arial" w:cs="Arial"/>
                <w:color w:val="000000"/>
                <w:sz w:val="24"/>
                <w:szCs w:val="24"/>
                <w:shd w:val="clear" w:color="auto" w:fill="FFFFFF"/>
              </w:rPr>
            </w:pPr>
          </w:p>
          <w:p w14:paraId="203BF3E0" w14:textId="2CB491D3" w:rsidR="00473181" w:rsidRDefault="00E44A90" w:rsidP="00473181">
            <w:pPr>
              <w:rPr>
                <w:rFonts w:ascii="Arial" w:hAnsi="Arial" w:cs="Arial"/>
                <w:color w:val="000000"/>
                <w:sz w:val="24"/>
                <w:szCs w:val="24"/>
                <w:shd w:val="clear" w:color="auto" w:fill="FFFFFF"/>
              </w:rPr>
            </w:pPr>
            <w:r>
              <w:rPr>
                <w:rFonts w:ascii="Arial" w:hAnsi="Arial" w:cs="Arial"/>
                <w:color w:val="000000"/>
                <w:sz w:val="24"/>
                <w:szCs w:val="24"/>
                <w:shd w:val="clear" w:color="auto" w:fill="FFFFFF"/>
              </w:rPr>
              <w:t>The Chair</w:t>
            </w:r>
            <w:r w:rsidR="00473181" w:rsidRPr="00473181">
              <w:rPr>
                <w:rFonts w:ascii="Arial" w:hAnsi="Arial" w:cs="Arial"/>
                <w:color w:val="000000"/>
                <w:sz w:val="24"/>
                <w:szCs w:val="24"/>
                <w:shd w:val="clear" w:color="auto" w:fill="FFFFFF"/>
              </w:rPr>
              <w:t xml:space="preserve"> commented that the long-term trend data presents a positive picture of incremental improvement, but emphasised that the key challenge remains clearly evidencing the organisation’s contribution to those improvements. He noted that one of the ambitions of the new strategy would be to strengthen clarity around outcomes and impact. In response, KS confirmed that work is being taken forward with the Board, Leadership Team and Heads of Service to consider a theory of change approach, including defining what success looks </w:t>
            </w:r>
            <w:r w:rsidR="00473181" w:rsidRPr="00473181">
              <w:rPr>
                <w:rFonts w:ascii="Arial" w:hAnsi="Arial" w:cs="Arial"/>
                <w:color w:val="000000"/>
                <w:sz w:val="24"/>
                <w:szCs w:val="24"/>
                <w:shd w:val="clear" w:color="auto" w:fill="FFFFFF"/>
              </w:rPr>
              <w:lastRenderedPageBreak/>
              <w:t>like and whether outcomes represent direct impact or contribution. She explained that early mapping work is underway, with a focus on embedding this thinking into future reporting, building on the organisation’s impact reports, which in 2025–26 will be in their fourth year and have already shown significant evolution and development.</w:t>
            </w:r>
          </w:p>
          <w:p w14:paraId="73D1A0C6" w14:textId="77777777" w:rsidR="00473181" w:rsidRPr="00473181" w:rsidRDefault="00473181" w:rsidP="00473181">
            <w:pPr>
              <w:rPr>
                <w:rFonts w:ascii="Arial" w:hAnsi="Arial" w:cs="Arial"/>
                <w:color w:val="000000"/>
                <w:sz w:val="24"/>
                <w:szCs w:val="24"/>
                <w:shd w:val="clear" w:color="auto" w:fill="FFFFFF"/>
              </w:rPr>
            </w:pPr>
          </w:p>
          <w:p w14:paraId="37078F86" w14:textId="738FB93A" w:rsidR="00473181" w:rsidRDefault="00E44A90" w:rsidP="00473181">
            <w:pPr>
              <w:rPr>
                <w:rFonts w:ascii="Arial" w:hAnsi="Arial" w:cs="Arial"/>
                <w:color w:val="000000"/>
                <w:sz w:val="24"/>
                <w:szCs w:val="24"/>
                <w:shd w:val="clear" w:color="auto" w:fill="FFFFFF"/>
              </w:rPr>
            </w:pPr>
            <w:r>
              <w:rPr>
                <w:rFonts w:ascii="Arial" w:hAnsi="Arial" w:cs="Arial"/>
                <w:color w:val="000000"/>
                <w:sz w:val="24"/>
                <w:szCs w:val="24"/>
                <w:shd w:val="clear" w:color="auto" w:fill="FFFFFF"/>
              </w:rPr>
              <w:t>The Chair</w:t>
            </w:r>
            <w:r w:rsidR="00473181" w:rsidRPr="00473181">
              <w:rPr>
                <w:rFonts w:ascii="Arial" w:hAnsi="Arial" w:cs="Arial"/>
                <w:color w:val="000000"/>
                <w:sz w:val="24"/>
                <w:szCs w:val="24"/>
                <w:shd w:val="clear" w:color="auto" w:fill="FFFFFF"/>
              </w:rPr>
              <w:t xml:space="preserve"> further asked how the organisation is learning from peers and engaging with wider networks on this agenda. KS responded that engagement is ongoing across a range of groups, including Welsh Government Sponsored Bodies, UK alliance partners and other organisations, with outreach to bodies such as the National Museum, the Future Generations Commissioner and Audit Wales. She noted that when the current five-year plan was first developed, the organisation was seen as a vanguard in focusing on impact reporting, at a time when relatively few organisations were doing so, but that there are now increasing conversations and shared learning in this space.</w:t>
            </w:r>
          </w:p>
          <w:p w14:paraId="5FFF5B0C" w14:textId="77777777" w:rsidR="00473181" w:rsidRPr="00473181" w:rsidRDefault="00473181" w:rsidP="00473181">
            <w:pPr>
              <w:rPr>
                <w:rFonts w:ascii="Arial" w:hAnsi="Arial" w:cs="Arial"/>
                <w:color w:val="000000"/>
                <w:sz w:val="24"/>
                <w:szCs w:val="24"/>
                <w:shd w:val="clear" w:color="auto" w:fill="FFFFFF"/>
              </w:rPr>
            </w:pPr>
          </w:p>
          <w:p w14:paraId="3819D588" w14:textId="0D299AB1" w:rsidR="00473181" w:rsidRDefault="00473181" w:rsidP="00473181">
            <w:pPr>
              <w:rPr>
                <w:rFonts w:ascii="Arial" w:hAnsi="Arial" w:cs="Arial"/>
                <w:color w:val="000000"/>
                <w:sz w:val="24"/>
                <w:szCs w:val="24"/>
                <w:shd w:val="clear" w:color="auto" w:fill="FFFFFF"/>
              </w:rPr>
            </w:pPr>
            <w:r w:rsidRPr="00473181">
              <w:rPr>
                <w:rFonts w:ascii="Arial" w:hAnsi="Arial" w:cs="Arial"/>
                <w:color w:val="000000"/>
                <w:sz w:val="24"/>
                <w:szCs w:val="24"/>
                <w:shd w:val="clear" w:color="auto" w:fill="FFFFFF"/>
              </w:rPr>
              <w:t>HMJ asked to what extent the organisation is able to measure its contribution independently or in partnership with others, particularly in the context of wider workforce strategy</w:t>
            </w:r>
            <w:r w:rsidR="00E475B2">
              <w:rPr>
                <w:rFonts w:ascii="Arial" w:hAnsi="Arial" w:cs="Arial"/>
                <w:color w:val="000000"/>
                <w:sz w:val="24"/>
                <w:szCs w:val="24"/>
                <w:shd w:val="clear" w:color="auto" w:fill="FFFFFF"/>
              </w:rPr>
              <w:t xml:space="preserve">, Ymlaen </w:t>
            </w:r>
            <w:r w:rsidRPr="00473181">
              <w:rPr>
                <w:rFonts w:ascii="Arial" w:hAnsi="Arial" w:cs="Arial"/>
                <w:color w:val="000000"/>
                <w:sz w:val="24"/>
                <w:szCs w:val="24"/>
                <w:shd w:val="clear" w:color="auto" w:fill="FFFFFF"/>
              </w:rPr>
              <w:t>and delivery against shared objectives. The question also referenced how this aligns with operational outputs, partnership working, and the broader public sector framework under the Future Generations agenda, and sought clarity on which outcomes the organisation is ultimately targeting.</w:t>
            </w:r>
          </w:p>
          <w:p w14:paraId="6F236F0F" w14:textId="77777777" w:rsidR="00A55381" w:rsidRPr="00473181" w:rsidRDefault="00A55381" w:rsidP="00473181">
            <w:pPr>
              <w:rPr>
                <w:rFonts w:ascii="Arial" w:hAnsi="Arial" w:cs="Arial"/>
                <w:color w:val="000000"/>
                <w:sz w:val="24"/>
                <w:szCs w:val="24"/>
                <w:shd w:val="clear" w:color="auto" w:fill="FFFFFF"/>
              </w:rPr>
            </w:pPr>
          </w:p>
          <w:p w14:paraId="522191AE" w14:textId="77777777" w:rsidR="00473181" w:rsidRPr="00473181" w:rsidRDefault="00473181" w:rsidP="00473181">
            <w:pPr>
              <w:rPr>
                <w:rFonts w:ascii="Arial" w:hAnsi="Arial" w:cs="Arial"/>
                <w:color w:val="000000"/>
                <w:sz w:val="24"/>
                <w:szCs w:val="24"/>
                <w:shd w:val="clear" w:color="auto" w:fill="FFFFFF"/>
              </w:rPr>
            </w:pPr>
            <w:r w:rsidRPr="00473181">
              <w:rPr>
                <w:rFonts w:ascii="Arial" w:hAnsi="Arial" w:cs="Arial"/>
                <w:color w:val="000000"/>
                <w:sz w:val="24"/>
                <w:szCs w:val="24"/>
                <w:shd w:val="clear" w:color="auto" w:fill="FFFFFF"/>
              </w:rPr>
              <w:t>In response, LT explained that Heads of Service are now required to develop outcomes maps at the start of projects, using a structured process that moves beyond outputs to consider intended outcomes and impact. This includes identifying what activities were delivered, what was learned, what changes are expected, and what difference this will make. It was noted that measuring these elements may differ from traditional output-based reporting, and that approaches such as storytelling and the “most significant change” methodology are being encouraged to help capture impact in a more considered and meaningful way, recognising the complexity of measuring change across the system.</w:t>
            </w:r>
          </w:p>
          <w:p w14:paraId="5A6D3C0B" w14:textId="77777777" w:rsidR="009813AE" w:rsidRDefault="009813AE" w:rsidP="00E96BC5">
            <w:pPr>
              <w:rPr>
                <w:rFonts w:ascii="Arial" w:hAnsi="Arial" w:cs="Arial"/>
                <w:color w:val="000000"/>
                <w:sz w:val="24"/>
                <w:szCs w:val="24"/>
                <w:shd w:val="clear" w:color="auto" w:fill="FFFFFF"/>
              </w:rPr>
            </w:pPr>
          </w:p>
          <w:p w14:paraId="39E16A48"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EH asked about the impact of data being collected in partnership with CIW. In response, LT advised that it is still too early to assess impact, as the data collection process is ongoing and due to close shortly. She noted that there have been some initial teething issues, which are being worked through collaboratively with CIW, but on balance the exercise appears to be progressing well.</w:t>
            </w:r>
          </w:p>
          <w:p w14:paraId="3236E763" w14:textId="77777777" w:rsidR="00AB35CD" w:rsidRPr="00F940A0" w:rsidRDefault="00AB35CD" w:rsidP="00F940A0">
            <w:pPr>
              <w:rPr>
                <w:rFonts w:ascii="Arial" w:hAnsi="Arial" w:cs="Arial"/>
                <w:color w:val="000000"/>
                <w:sz w:val="24"/>
                <w:szCs w:val="24"/>
                <w:shd w:val="clear" w:color="auto" w:fill="FFFFFF"/>
              </w:rPr>
            </w:pPr>
          </w:p>
          <w:p w14:paraId="17B729E5"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 xml:space="preserve">PI thanked the team for the progress made in developing approaches to impact. Referring to feedback from Wellbeing Week, PI noted that a high proportion of participants reported learning something they could use in practice and asked what positive impact this had on wider outcomes. PI highlighted the importance of mapping impact alongside other contributing factors and referred to workforce data, including trends relating to recognition and value. It was observed that there had been a decline in indicators such as perceived pay comparability and feeling valued by the public, suggesting a potential link to broader perceptions of </w:t>
            </w:r>
            <w:r w:rsidRPr="00F940A0">
              <w:rPr>
                <w:rFonts w:ascii="Arial" w:hAnsi="Arial" w:cs="Arial"/>
                <w:color w:val="000000"/>
                <w:sz w:val="24"/>
                <w:szCs w:val="24"/>
                <w:shd w:val="clear" w:color="auto" w:fill="FFFFFF"/>
              </w:rPr>
              <w:lastRenderedPageBreak/>
              <w:t>the workforce. PI asked how these factors relate to overall impact and attendance, and also queried what actions the organisation is taking in relation to sustainability and environmental impact, including how the impact of these efforts is being measured.</w:t>
            </w:r>
          </w:p>
          <w:p w14:paraId="12FB44CB" w14:textId="77777777" w:rsidR="0019107F" w:rsidRPr="00F940A0" w:rsidRDefault="0019107F" w:rsidP="00F940A0">
            <w:pPr>
              <w:rPr>
                <w:rFonts w:ascii="Arial" w:hAnsi="Arial" w:cs="Arial"/>
                <w:color w:val="000000"/>
                <w:sz w:val="24"/>
                <w:szCs w:val="24"/>
                <w:shd w:val="clear" w:color="auto" w:fill="FFFFFF"/>
              </w:rPr>
            </w:pPr>
          </w:p>
          <w:p w14:paraId="68CEF295" w14:textId="5A74E1BC"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 xml:space="preserve">In response, </w:t>
            </w:r>
            <w:r w:rsidR="0019107F">
              <w:rPr>
                <w:rFonts w:ascii="Arial" w:hAnsi="Arial" w:cs="Arial"/>
                <w:color w:val="000000"/>
                <w:sz w:val="24"/>
                <w:szCs w:val="24"/>
                <w:shd w:val="clear" w:color="auto" w:fill="FFFFFF"/>
              </w:rPr>
              <w:t>SMcC</w:t>
            </w:r>
            <w:r w:rsidRPr="00F940A0">
              <w:rPr>
                <w:rFonts w:ascii="Arial" w:hAnsi="Arial" w:cs="Arial"/>
                <w:color w:val="000000"/>
                <w:sz w:val="24"/>
                <w:szCs w:val="24"/>
                <w:shd w:val="clear" w:color="auto" w:fill="FFFFFF"/>
              </w:rPr>
              <w:t xml:space="preserve"> explained that while feedback from initiatives such as Wellbeing Week is positive, it is difficult to directly attribute wider changes, such as improvements in workforce outcomes, to a single intervention, particularly where engagement may be limited to a short session. She noted that such activities are more likely to contribute to change by building confidence and enabling individuals to implement improvements, with storytelling providing a more effective way of capturing these impacts in practice. On workforce perception data, </w:t>
            </w:r>
            <w:r w:rsidR="00BA236E">
              <w:rPr>
                <w:rFonts w:ascii="Arial" w:hAnsi="Arial" w:cs="Arial"/>
                <w:color w:val="000000"/>
                <w:sz w:val="24"/>
                <w:szCs w:val="24"/>
                <w:shd w:val="clear" w:color="auto" w:fill="FFFFFF"/>
              </w:rPr>
              <w:t>SMcC</w:t>
            </w:r>
            <w:r w:rsidRPr="00F940A0">
              <w:rPr>
                <w:rFonts w:ascii="Arial" w:hAnsi="Arial" w:cs="Arial"/>
                <w:color w:val="000000"/>
                <w:sz w:val="24"/>
                <w:szCs w:val="24"/>
                <w:shd w:val="clear" w:color="auto" w:fill="FFFFFF"/>
              </w:rPr>
              <w:t xml:space="preserve"> highlighted that trends have been influenced by wider contextual factors, including the increase in recognition during the COVID-19 pandemic, followed by a subsequent decline influenced by media reporting and sector pressures. She confirmed that Welsh Government is aware that multiple organisations, including Social Care Wales, ADSS</w:t>
            </w:r>
            <w:r w:rsidR="00F656BD">
              <w:rPr>
                <w:rFonts w:ascii="Arial" w:hAnsi="Arial" w:cs="Arial"/>
                <w:color w:val="000000"/>
                <w:sz w:val="24"/>
                <w:szCs w:val="24"/>
                <w:shd w:val="clear" w:color="auto" w:fill="FFFFFF"/>
              </w:rPr>
              <w:t xml:space="preserve"> Cymru</w:t>
            </w:r>
            <w:r w:rsidRPr="00F940A0">
              <w:rPr>
                <w:rFonts w:ascii="Arial" w:hAnsi="Arial" w:cs="Arial"/>
                <w:color w:val="000000"/>
                <w:sz w:val="24"/>
                <w:szCs w:val="24"/>
                <w:shd w:val="clear" w:color="auto" w:fill="FFFFFF"/>
              </w:rPr>
              <w:t>, WLGA and local authorities, are contributing to shaping perceptions, and that there is an opportunity for greater alignment across partners.</w:t>
            </w:r>
          </w:p>
          <w:p w14:paraId="55490F0E" w14:textId="77777777" w:rsidR="0019107F" w:rsidRPr="00F940A0" w:rsidRDefault="0019107F" w:rsidP="00F940A0">
            <w:pPr>
              <w:rPr>
                <w:rFonts w:ascii="Arial" w:hAnsi="Arial" w:cs="Arial"/>
                <w:color w:val="000000"/>
                <w:sz w:val="24"/>
                <w:szCs w:val="24"/>
                <w:shd w:val="clear" w:color="auto" w:fill="FFFFFF"/>
              </w:rPr>
            </w:pPr>
          </w:p>
          <w:p w14:paraId="663D2767" w14:textId="298BB870" w:rsidR="00F940A0" w:rsidRPr="00B734F6" w:rsidRDefault="00F940A0" w:rsidP="00F940A0">
            <w:pPr>
              <w:rPr>
                <w:rFonts w:ascii="Arial" w:hAnsi="Arial" w:cs="Arial"/>
                <w:b/>
                <w:bCs/>
                <w:color w:val="000000"/>
                <w:sz w:val="24"/>
                <w:szCs w:val="24"/>
                <w:shd w:val="clear" w:color="auto" w:fill="FFFFFF"/>
              </w:rPr>
            </w:pPr>
            <w:r w:rsidRPr="00F940A0">
              <w:rPr>
                <w:rFonts w:ascii="Arial" w:hAnsi="Arial" w:cs="Arial"/>
                <w:color w:val="000000"/>
                <w:sz w:val="24"/>
                <w:szCs w:val="24"/>
                <w:shd w:val="clear" w:color="auto" w:fill="FFFFFF"/>
              </w:rPr>
              <w:t>On sustainability, S</w:t>
            </w:r>
            <w:r w:rsidR="0019107F">
              <w:rPr>
                <w:rFonts w:ascii="Arial" w:hAnsi="Arial" w:cs="Arial"/>
                <w:color w:val="000000"/>
                <w:sz w:val="24"/>
                <w:szCs w:val="24"/>
                <w:shd w:val="clear" w:color="auto" w:fill="FFFFFF"/>
              </w:rPr>
              <w:t>McC</w:t>
            </w:r>
            <w:r w:rsidRPr="00F940A0">
              <w:rPr>
                <w:rFonts w:ascii="Arial" w:hAnsi="Arial" w:cs="Arial"/>
                <w:color w:val="000000"/>
                <w:sz w:val="24"/>
                <w:szCs w:val="24"/>
                <w:shd w:val="clear" w:color="auto" w:fill="FFFFFF"/>
              </w:rPr>
              <w:t xml:space="preserve"> acknowledged that further work is required and proposed that a future update be brought back to the Board. She noted that actions taken to date include reducing office accommodation through hybrid working and incorporating sustainability clauses within contracts, although the organisation does not own its buildings and therefore has limited control over some aspects. JB added that net zero reporting is in place but recognised that additional work is needed to strengthen this area. </w:t>
            </w:r>
            <w:r w:rsidR="00C44A2E">
              <w:rPr>
                <w:rFonts w:ascii="Arial" w:hAnsi="Arial" w:cs="Arial"/>
                <w:color w:val="000000"/>
                <w:sz w:val="24"/>
                <w:szCs w:val="24"/>
                <w:shd w:val="clear" w:color="auto" w:fill="FFFFFF"/>
              </w:rPr>
              <w:t>The Chair</w:t>
            </w:r>
            <w:r w:rsidRPr="00F940A0">
              <w:rPr>
                <w:rFonts w:ascii="Arial" w:hAnsi="Arial" w:cs="Arial"/>
                <w:color w:val="000000"/>
                <w:sz w:val="24"/>
                <w:szCs w:val="24"/>
                <w:shd w:val="clear" w:color="auto" w:fill="FFFFFF"/>
              </w:rPr>
              <w:t xml:space="preserve"> further commented that the organisation has an opportunity to influence the sector more widely in relation to sustainability, where there is greater potential for impact beyond its own operations.</w:t>
            </w:r>
            <w:r w:rsidR="00B734F6">
              <w:rPr>
                <w:rFonts w:ascii="Arial" w:hAnsi="Arial" w:cs="Arial"/>
                <w:color w:val="000000"/>
                <w:sz w:val="24"/>
                <w:szCs w:val="24"/>
                <w:shd w:val="clear" w:color="auto" w:fill="FFFFFF"/>
              </w:rPr>
              <w:t xml:space="preserve"> It was agreed to schedule a future strategic development session to consider sustainability and environmental impact in more detail. </w:t>
            </w:r>
            <w:r w:rsidR="00B734F6" w:rsidRPr="00B734F6">
              <w:rPr>
                <w:rFonts w:ascii="Arial" w:hAnsi="Arial" w:cs="Arial"/>
                <w:b/>
                <w:bCs/>
                <w:color w:val="000000"/>
                <w:sz w:val="24"/>
                <w:szCs w:val="24"/>
                <w:shd w:val="clear" w:color="auto" w:fill="FFFFFF"/>
              </w:rPr>
              <w:t>ACTION</w:t>
            </w:r>
          </w:p>
          <w:p w14:paraId="2F1F3DC5" w14:textId="77777777" w:rsidR="00C44A2E" w:rsidRPr="00F940A0" w:rsidRDefault="00C44A2E" w:rsidP="00F940A0">
            <w:pPr>
              <w:rPr>
                <w:rFonts w:ascii="Arial" w:hAnsi="Arial" w:cs="Arial"/>
                <w:color w:val="000000"/>
                <w:sz w:val="24"/>
                <w:szCs w:val="24"/>
                <w:shd w:val="clear" w:color="auto" w:fill="FFFFFF"/>
              </w:rPr>
            </w:pPr>
          </w:p>
          <w:p w14:paraId="531D7C20" w14:textId="77777777" w:rsid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LT added further clarification on impact measurement, acknowledging the complexity raised in PI’s question. She explained that the organisation uses contribution analysis rather than attribution analysis, recognising that it is rarely possible to say that a single action directly causes an outcome. Instead, the focus is on understanding what has contributed to change, taking a broader view across activities. PI noted that context is critical and suggested that outcomes should be clearly defined at the outset of projects. LT confirmed that this aligns with current practice, highlighting the example of the “Positive Cultures” programme, where external evaluation has been commissioned from the outset to strengthen impact measurement.</w:t>
            </w:r>
          </w:p>
          <w:p w14:paraId="5170A5E6" w14:textId="77777777" w:rsidR="00C44A2E" w:rsidRPr="00F940A0" w:rsidRDefault="00C44A2E" w:rsidP="00F940A0">
            <w:pPr>
              <w:rPr>
                <w:rFonts w:ascii="Arial" w:hAnsi="Arial" w:cs="Arial"/>
                <w:color w:val="000000"/>
                <w:sz w:val="24"/>
                <w:szCs w:val="24"/>
                <w:shd w:val="clear" w:color="auto" w:fill="FFFFFF"/>
              </w:rPr>
            </w:pPr>
          </w:p>
          <w:p w14:paraId="2D2FAC12" w14:textId="00B9994A" w:rsidR="00F940A0" w:rsidRPr="00F940A0" w:rsidRDefault="00F940A0" w:rsidP="00F940A0">
            <w:pPr>
              <w:rPr>
                <w:rFonts w:ascii="Arial" w:hAnsi="Arial" w:cs="Arial"/>
                <w:color w:val="000000"/>
                <w:sz w:val="24"/>
                <w:szCs w:val="24"/>
                <w:shd w:val="clear" w:color="auto" w:fill="FFFFFF"/>
              </w:rPr>
            </w:pPr>
            <w:r w:rsidRPr="00F940A0">
              <w:rPr>
                <w:rFonts w:ascii="Arial" w:hAnsi="Arial" w:cs="Arial"/>
                <w:color w:val="000000"/>
                <w:sz w:val="24"/>
                <w:szCs w:val="24"/>
                <w:shd w:val="clear" w:color="auto" w:fill="FFFFFF"/>
              </w:rPr>
              <w:t>In closing</w:t>
            </w:r>
            <w:r w:rsidR="00432D54">
              <w:rPr>
                <w:rFonts w:ascii="Arial" w:hAnsi="Arial" w:cs="Arial"/>
                <w:color w:val="000000"/>
                <w:sz w:val="24"/>
                <w:szCs w:val="24"/>
                <w:shd w:val="clear" w:color="auto" w:fill="FFFFFF"/>
              </w:rPr>
              <w:t xml:space="preserve"> this section </w:t>
            </w:r>
            <w:r w:rsidR="008F4053">
              <w:rPr>
                <w:rFonts w:ascii="Arial" w:hAnsi="Arial" w:cs="Arial"/>
                <w:color w:val="000000"/>
                <w:sz w:val="24"/>
                <w:szCs w:val="24"/>
                <w:shd w:val="clear" w:color="auto" w:fill="FFFFFF"/>
              </w:rPr>
              <w:t xml:space="preserve">of the report </w:t>
            </w:r>
            <w:r w:rsidR="00432D54">
              <w:rPr>
                <w:rFonts w:ascii="Arial" w:hAnsi="Arial" w:cs="Arial"/>
                <w:color w:val="000000"/>
                <w:sz w:val="24"/>
                <w:szCs w:val="24"/>
                <w:shd w:val="clear" w:color="auto" w:fill="FFFFFF"/>
              </w:rPr>
              <w:t>the Chair</w:t>
            </w:r>
            <w:r w:rsidRPr="00F940A0">
              <w:rPr>
                <w:rFonts w:ascii="Arial" w:hAnsi="Arial" w:cs="Arial"/>
                <w:color w:val="000000"/>
                <w:sz w:val="24"/>
                <w:szCs w:val="24"/>
                <w:shd w:val="clear" w:color="auto" w:fill="FFFFFF"/>
              </w:rPr>
              <w:t xml:space="preserve"> reflected on the forward-looking aspects of the discussion and thanked the Executive team for their work. He highlighted the importance of continuing to focus on key areas including capacity, resource management, prioritisation and de-prioritisation, as well as strengthening the organisation’s approach to outcomes and impact.</w:t>
            </w:r>
          </w:p>
          <w:p w14:paraId="4D6753F8" w14:textId="77777777" w:rsidR="00F940A0" w:rsidRDefault="00F940A0" w:rsidP="00E96BC5">
            <w:pPr>
              <w:rPr>
                <w:rFonts w:ascii="Arial" w:hAnsi="Arial" w:cs="Arial"/>
                <w:color w:val="000000"/>
                <w:sz w:val="24"/>
                <w:szCs w:val="24"/>
                <w:shd w:val="clear" w:color="auto" w:fill="FFFFFF"/>
              </w:rPr>
            </w:pPr>
          </w:p>
          <w:p w14:paraId="1EF3E827" w14:textId="765A4AEE" w:rsidR="00F66D08" w:rsidRDefault="00C44A2E" w:rsidP="00F66D08">
            <w:pPr>
              <w:rPr>
                <w:rFonts w:ascii="Arial" w:hAnsi="Arial" w:cs="Arial"/>
                <w:color w:val="000000"/>
                <w:sz w:val="24"/>
                <w:szCs w:val="24"/>
                <w:shd w:val="clear" w:color="auto" w:fill="FFFFFF"/>
              </w:rPr>
            </w:pPr>
            <w:r>
              <w:rPr>
                <w:rFonts w:ascii="Arial" w:hAnsi="Arial" w:cs="Arial"/>
                <w:color w:val="000000"/>
                <w:sz w:val="24"/>
                <w:szCs w:val="24"/>
                <w:shd w:val="clear" w:color="auto" w:fill="FFFFFF"/>
              </w:rPr>
              <w:lastRenderedPageBreak/>
              <w:t xml:space="preserve">Moving on, </w:t>
            </w:r>
            <w:r w:rsidR="00F66D08" w:rsidRPr="00F66D08">
              <w:rPr>
                <w:rFonts w:ascii="Arial" w:hAnsi="Arial" w:cs="Arial"/>
                <w:color w:val="000000"/>
                <w:sz w:val="24"/>
                <w:szCs w:val="24"/>
                <w:shd w:val="clear" w:color="auto" w:fill="FFFFFF"/>
              </w:rPr>
              <w:t>RH presented the financial summary for the year, clarifying that this was a management summary rather than the final year-end accounts. She confirmed that the organisation had achieved a breakeven position at year end. While variances had increased since the previous report, she explained that this did not represent a genuine increase in underspend, but rather reflected the treatment of additional funding streams, including Connecting Care, DHCW and HEIW, which are matched to expenditure at year end rather than forecast. RH noted that, overall, the organisation is in a strong position moving into the next financial year, supported by improved trend data and a more robust approach to risk, particularly in relation to project delivery and staffing vacancy factors. She also highlighted that a significant amount of work had been delivered across the year with the resources available.</w:t>
            </w:r>
          </w:p>
          <w:p w14:paraId="7931A533" w14:textId="77777777" w:rsidR="00F66D08" w:rsidRPr="00F66D08" w:rsidRDefault="00F66D08" w:rsidP="00F66D08">
            <w:pPr>
              <w:rPr>
                <w:rFonts w:ascii="Arial" w:hAnsi="Arial" w:cs="Arial"/>
                <w:color w:val="000000"/>
                <w:sz w:val="24"/>
                <w:szCs w:val="24"/>
                <w:shd w:val="clear" w:color="auto" w:fill="FFFFFF"/>
              </w:rPr>
            </w:pPr>
          </w:p>
          <w:p w14:paraId="0E1DD4EC" w14:textId="77777777" w:rsid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LT provided further context on income and additional funding, citing an example where DHCW initially indicated funding of over £700k, but final confirmed expenditure was closer to £570k. This highlighted challenges in forecasting and communication between operational teams and finance. RH confirmed that this issue had been identified and that the finance function is shifting from a monitoring role to a more proactive business partnering approach to improve communication and oversight.</w:t>
            </w:r>
          </w:p>
          <w:p w14:paraId="69F76DAF" w14:textId="77777777" w:rsidR="00F66D08" w:rsidRPr="00F66D08" w:rsidRDefault="00F66D08" w:rsidP="00F66D08">
            <w:pPr>
              <w:rPr>
                <w:rFonts w:ascii="Arial" w:hAnsi="Arial" w:cs="Arial"/>
                <w:color w:val="000000"/>
                <w:sz w:val="24"/>
                <w:szCs w:val="24"/>
                <w:shd w:val="clear" w:color="auto" w:fill="FFFFFF"/>
              </w:rPr>
            </w:pPr>
          </w:p>
          <w:p w14:paraId="297E106B" w14:textId="77777777" w:rsid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KD asked about the forward look, noting that with new finance staff in place there would be a period of learning and adaptation, and sought clarity on what changes or improvements were being planned. RH responded that work is underway to improve the granularity of budget reporting, including developing more detailed reports for budget holders and strengthening accountability for individual budget lines. She explained that the current system had been inherited and is being reviewed, with plans to implement Power BI to improve reporting timeliness, clarity and accessibility.</w:t>
            </w:r>
          </w:p>
          <w:p w14:paraId="79BB3AAA" w14:textId="77777777" w:rsidR="00F66D08" w:rsidRPr="00F66D08" w:rsidRDefault="00F66D08" w:rsidP="00F66D08">
            <w:pPr>
              <w:rPr>
                <w:rFonts w:ascii="Arial" w:hAnsi="Arial" w:cs="Arial"/>
                <w:color w:val="000000"/>
                <w:sz w:val="24"/>
                <w:szCs w:val="24"/>
                <w:shd w:val="clear" w:color="auto" w:fill="FFFFFF"/>
              </w:rPr>
            </w:pPr>
          </w:p>
          <w:p w14:paraId="64489290" w14:textId="77777777" w:rsidR="00F66D08" w:rsidRPr="00F66D08" w:rsidRDefault="00F66D08" w:rsidP="00F66D08">
            <w:pPr>
              <w:rPr>
                <w:rFonts w:ascii="Arial" w:hAnsi="Arial" w:cs="Arial"/>
                <w:color w:val="000000"/>
                <w:sz w:val="24"/>
                <w:szCs w:val="24"/>
                <w:shd w:val="clear" w:color="auto" w:fill="FFFFFF"/>
              </w:rPr>
            </w:pPr>
            <w:r w:rsidRPr="00F66D08">
              <w:rPr>
                <w:rFonts w:ascii="Arial" w:hAnsi="Arial" w:cs="Arial"/>
                <w:color w:val="000000"/>
                <w:sz w:val="24"/>
                <w:szCs w:val="24"/>
                <w:shd w:val="clear" w:color="auto" w:fill="FFFFFF"/>
              </w:rPr>
              <w:t>JB added that the move towards a business partnering approach comes at an opportune time, particularly as the organisation develops its forward planning processes. This will include working more closely with budget holders to understand staffing profiles and anticipated changes, enabling more responsive financial management. KD further emphasised the importance of ensuring that budget holders understand the consequences of operational decisions, such as delays in recruitment, and noted that this requires a shift in organisational culture as well as improved communication. In response, RH confirmed that work is underway to develop finance and procurement training for staff, aimed at improving understanding and supporting more effective financial management across the organisation.</w:t>
            </w:r>
          </w:p>
          <w:p w14:paraId="6296F71E" w14:textId="77777777" w:rsidR="00F940A0" w:rsidRDefault="00F940A0" w:rsidP="00E96BC5">
            <w:pPr>
              <w:rPr>
                <w:rFonts w:ascii="Arial" w:hAnsi="Arial" w:cs="Arial"/>
                <w:color w:val="000000"/>
                <w:sz w:val="24"/>
                <w:szCs w:val="24"/>
                <w:shd w:val="clear" w:color="auto" w:fill="FFFFFF"/>
              </w:rPr>
            </w:pPr>
          </w:p>
          <w:p w14:paraId="614567EE" w14:textId="571DE6A1" w:rsidR="009834F1" w:rsidRDefault="0024557A" w:rsidP="009834F1">
            <w:pPr>
              <w:rPr>
                <w:rFonts w:ascii="Arial" w:hAnsi="Arial" w:cs="Arial"/>
                <w:color w:val="000000"/>
                <w:sz w:val="24"/>
                <w:szCs w:val="24"/>
                <w:shd w:val="clear" w:color="auto" w:fill="FFFFFF"/>
              </w:rPr>
            </w:pPr>
            <w:r>
              <w:rPr>
                <w:rFonts w:ascii="Arial" w:hAnsi="Arial" w:cs="Arial"/>
                <w:color w:val="000000"/>
                <w:sz w:val="24"/>
                <w:szCs w:val="24"/>
                <w:shd w:val="clear" w:color="auto" w:fill="FFFFFF"/>
              </w:rPr>
              <w:t>Moving onto the HR report and</w:t>
            </w:r>
            <w:r w:rsidR="009834F1" w:rsidRPr="009834F1">
              <w:rPr>
                <w:rFonts w:ascii="Arial" w:hAnsi="Arial" w:cs="Arial"/>
                <w:color w:val="000000"/>
                <w:sz w:val="24"/>
                <w:szCs w:val="24"/>
                <w:shd w:val="clear" w:color="auto" w:fill="FFFFFF"/>
              </w:rPr>
              <w:t xml:space="preserve"> </w:t>
            </w:r>
            <w:r w:rsidR="007A39B2" w:rsidRPr="007A39B2">
              <w:rPr>
                <w:rFonts w:ascii="Arial" w:hAnsi="Arial" w:cs="Arial"/>
                <w:color w:val="000000"/>
                <w:sz w:val="24"/>
                <w:szCs w:val="24"/>
                <w:shd w:val="clear" w:color="auto" w:fill="FFFFFF"/>
              </w:rPr>
              <w:t xml:space="preserve">IL queried low completion rates for performance reviews and return-to-work interviews, </w:t>
            </w:r>
            <w:r w:rsidR="009834F1" w:rsidRPr="009834F1">
              <w:rPr>
                <w:rFonts w:ascii="Arial" w:hAnsi="Arial" w:cs="Arial"/>
                <w:color w:val="000000"/>
                <w:sz w:val="24"/>
                <w:szCs w:val="24"/>
                <w:shd w:val="clear" w:color="auto" w:fill="FFFFFF"/>
              </w:rPr>
              <w:t>noting the potential implications for staff wellbeing. She asked what actions were being taken at an organisational level, acknowledging that individual managers had been contacted. IL also sought assurance that staff were taking at least their statutory annual leave entitlement, given the level of leave carry-over balances reported.</w:t>
            </w:r>
          </w:p>
          <w:p w14:paraId="7284D17C" w14:textId="77777777" w:rsidR="00CC5B52" w:rsidRPr="009834F1" w:rsidRDefault="00CC5B52" w:rsidP="009834F1">
            <w:pPr>
              <w:rPr>
                <w:rFonts w:ascii="Arial" w:hAnsi="Arial" w:cs="Arial"/>
                <w:color w:val="000000"/>
                <w:sz w:val="24"/>
                <w:szCs w:val="24"/>
                <w:shd w:val="clear" w:color="auto" w:fill="FFFFFF"/>
              </w:rPr>
            </w:pPr>
          </w:p>
          <w:p w14:paraId="3EB0ECE7" w14:textId="4258B72B"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lastRenderedPageBreak/>
              <w:t>In response, S</w:t>
            </w:r>
            <w:r w:rsidR="00CC5B52">
              <w:rPr>
                <w:rFonts w:ascii="Arial" w:hAnsi="Arial" w:cs="Arial"/>
                <w:color w:val="000000"/>
                <w:sz w:val="24"/>
                <w:szCs w:val="24"/>
                <w:shd w:val="clear" w:color="auto" w:fill="FFFFFF"/>
              </w:rPr>
              <w:t>McC</w:t>
            </w:r>
            <w:r w:rsidRPr="009834F1">
              <w:rPr>
                <w:rFonts w:ascii="Arial" w:hAnsi="Arial" w:cs="Arial"/>
                <w:color w:val="000000"/>
                <w:sz w:val="24"/>
                <w:szCs w:val="24"/>
                <w:shd w:val="clear" w:color="auto" w:fill="FFFFFF"/>
              </w:rPr>
              <w:t xml:space="preserve"> explained that a new HR system has been procured, which will improve data accessibility and enable managers to more easily monitor compliance with requirements such as reviews and return-to-work interviews. She noted that the current system relies heavily on manual reporting and follow-up, whereas the new system should make it easier to identify gaps and take action. In relation to annual leave carry-over, S</w:t>
            </w:r>
            <w:r w:rsidR="00050854">
              <w:rPr>
                <w:rFonts w:ascii="Arial" w:hAnsi="Arial" w:cs="Arial"/>
                <w:color w:val="000000"/>
                <w:sz w:val="24"/>
                <w:szCs w:val="24"/>
                <w:shd w:val="clear" w:color="auto" w:fill="FFFFFF"/>
              </w:rPr>
              <w:t>McC</w:t>
            </w:r>
            <w:r w:rsidRPr="009834F1">
              <w:rPr>
                <w:rFonts w:ascii="Arial" w:hAnsi="Arial" w:cs="Arial"/>
                <w:color w:val="000000"/>
                <w:sz w:val="24"/>
                <w:szCs w:val="24"/>
                <w:shd w:val="clear" w:color="auto" w:fill="FFFFFF"/>
              </w:rPr>
              <w:t xml:space="preserve"> confirmed that there are clear and robust protocols in place, with any carry-over above 10 days requiring Chief Executive approval. She added that flexibility is applied in cases such as maternity leave or long-term sickness, but that all cases are scrutinised individually. Levels below 10 days are reviewed by managers or directors. While most cases are justified, she acknowledged that some balances remain higher than preferred and that further encouragement is given to staff to plan and take leave, noting that some staff retain leave “just in case” despite the availability of other flexible options.</w:t>
            </w:r>
          </w:p>
          <w:p w14:paraId="6C19E4A7" w14:textId="77777777" w:rsidR="00050854" w:rsidRPr="009834F1" w:rsidRDefault="00050854" w:rsidP="009834F1">
            <w:pPr>
              <w:rPr>
                <w:rFonts w:ascii="Arial" w:hAnsi="Arial" w:cs="Arial"/>
                <w:color w:val="000000"/>
                <w:sz w:val="24"/>
                <w:szCs w:val="24"/>
                <w:shd w:val="clear" w:color="auto" w:fill="FFFFFF"/>
              </w:rPr>
            </w:pPr>
          </w:p>
          <w:p w14:paraId="247D32C9" w14:textId="0B5F3F9A"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RJ added that, based on follow-up discussions with managers, return-to-work conversations are generally taking place, but the issue lies in how and where these are being recorded. Work is underway to remind managers of requirements for recording and storing this information consistently</w:t>
            </w:r>
            <w:r w:rsidR="004C7335">
              <w:rPr>
                <w:rFonts w:ascii="Arial" w:hAnsi="Arial" w:cs="Arial"/>
                <w:color w:val="000000"/>
                <w:sz w:val="24"/>
                <w:szCs w:val="24"/>
                <w:shd w:val="clear" w:color="auto" w:fill="FFFFFF"/>
              </w:rPr>
              <w:t>.</w:t>
            </w:r>
            <w:r w:rsidRPr="009834F1">
              <w:rPr>
                <w:rFonts w:ascii="Arial" w:hAnsi="Arial" w:cs="Arial"/>
                <w:color w:val="000000"/>
                <w:sz w:val="24"/>
                <w:szCs w:val="24"/>
                <w:shd w:val="clear" w:color="auto" w:fill="FFFFFF"/>
              </w:rPr>
              <w:t xml:space="preserve">, </w:t>
            </w:r>
            <w:r w:rsidR="004C7335">
              <w:rPr>
                <w:rFonts w:ascii="Arial" w:hAnsi="Arial" w:cs="Arial"/>
                <w:color w:val="000000"/>
                <w:sz w:val="24"/>
                <w:szCs w:val="24"/>
                <w:shd w:val="clear" w:color="auto" w:fill="FFFFFF"/>
              </w:rPr>
              <w:t>A</w:t>
            </w:r>
            <w:r w:rsidRPr="009834F1">
              <w:rPr>
                <w:rFonts w:ascii="Arial" w:hAnsi="Arial" w:cs="Arial"/>
                <w:color w:val="000000"/>
                <w:sz w:val="24"/>
                <w:szCs w:val="24"/>
                <w:shd w:val="clear" w:color="auto" w:fill="FFFFFF"/>
              </w:rPr>
              <w:t>n update on recording practices was proposed as a follow-up action</w:t>
            </w:r>
            <w:r w:rsidR="00403DDB">
              <w:rPr>
                <w:rFonts w:ascii="Arial" w:hAnsi="Arial" w:cs="Arial"/>
                <w:color w:val="000000"/>
                <w:sz w:val="24"/>
                <w:szCs w:val="24"/>
                <w:shd w:val="clear" w:color="auto" w:fill="FFFFFF"/>
              </w:rPr>
              <w:t xml:space="preserve"> to be brought back to </w:t>
            </w:r>
            <w:r w:rsidR="00A11462">
              <w:rPr>
                <w:rFonts w:ascii="Arial" w:hAnsi="Arial" w:cs="Arial"/>
                <w:color w:val="000000"/>
                <w:sz w:val="24"/>
                <w:szCs w:val="24"/>
                <w:shd w:val="clear" w:color="auto" w:fill="FFFFFF"/>
              </w:rPr>
              <w:t xml:space="preserve">Board in around 6 </w:t>
            </w:r>
            <w:r w:rsidR="002E2790">
              <w:rPr>
                <w:rFonts w:ascii="Arial" w:hAnsi="Arial" w:cs="Arial"/>
                <w:color w:val="000000"/>
                <w:sz w:val="24"/>
                <w:szCs w:val="24"/>
                <w:shd w:val="clear" w:color="auto" w:fill="FFFFFF"/>
              </w:rPr>
              <w:t>months’ time</w:t>
            </w:r>
            <w:r w:rsidR="00A11462">
              <w:rPr>
                <w:rFonts w:ascii="Arial" w:hAnsi="Arial" w:cs="Arial"/>
                <w:color w:val="000000"/>
                <w:sz w:val="24"/>
                <w:szCs w:val="24"/>
                <w:shd w:val="clear" w:color="auto" w:fill="FFFFFF"/>
              </w:rPr>
              <w:t xml:space="preserve"> to review </w:t>
            </w:r>
            <w:r w:rsidR="00713B7B">
              <w:rPr>
                <w:rFonts w:ascii="Arial" w:hAnsi="Arial" w:cs="Arial"/>
                <w:color w:val="000000"/>
                <w:sz w:val="24"/>
                <w:szCs w:val="24"/>
                <w:shd w:val="clear" w:color="auto" w:fill="FFFFFF"/>
              </w:rPr>
              <w:t>progress and</w:t>
            </w:r>
            <w:r w:rsidR="00A11462">
              <w:rPr>
                <w:rFonts w:ascii="Arial" w:hAnsi="Arial" w:cs="Arial"/>
                <w:color w:val="000000"/>
                <w:sz w:val="24"/>
                <w:szCs w:val="24"/>
                <w:shd w:val="clear" w:color="auto" w:fill="FFFFFF"/>
              </w:rPr>
              <w:t xml:space="preserve"> how improvements have been embedded</w:t>
            </w:r>
            <w:r w:rsidRPr="009834F1">
              <w:rPr>
                <w:rFonts w:ascii="Arial" w:hAnsi="Arial" w:cs="Arial"/>
                <w:color w:val="000000"/>
                <w:sz w:val="24"/>
                <w:szCs w:val="24"/>
                <w:shd w:val="clear" w:color="auto" w:fill="FFFFFF"/>
              </w:rPr>
              <w:t>.</w:t>
            </w:r>
            <w:r w:rsidR="00A11462">
              <w:rPr>
                <w:rFonts w:ascii="Arial" w:hAnsi="Arial" w:cs="Arial"/>
                <w:color w:val="000000"/>
                <w:sz w:val="24"/>
                <w:szCs w:val="24"/>
                <w:shd w:val="clear" w:color="auto" w:fill="FFFFFF"/>
              </w:rPr>
              <w:t xml:space="preserve"> </w:t>
            </w:r>
            <w:r w:rsidR="00A11462" w:rsidRPr="00A11462">
              <w:rPr>
                <w:rFonts w:ascii="Arial" w:hAnsi="Arial" w:cs="Arial"/>
                <w:b/>
                <w:bCs/>
                <w:color w:val="000000"/>
                <w:sz w:val="24"/>
                <w:szCs w:val="24"/>
                <w:shd w:val="clear" w:color="auto" w:fill="FFFFFF"/>
              </w:rPr>
              <w:t>ACTION</w:t>
            </w:r>
          </w:p>
          <w:p w14:paraId="32D8B962" w14:textId="77777777" w:rsidR="00050854" w:rsidRPr="009834F1" w:rsidRDefault="00050854" w:rsidP="009834F1">
            <w:pPr>
              <w:rPr>
                <w:rFonts w:ascii="Arial" w:hAnsi="Arial" w:cs="Arial"/>
                <w:color w:val="000000"/>
                <w:sz w:val="24"/>
                <w:szCs w:val="24"/>
                <w:shd w:val="clear" w:color="auto" w:fill="FFFFFF"/>
              </w:rPr>
            </w:pPr>
          </w:p>
          <w:p w14:paraId="72120CD4" w14:textId="0BD8FA0A" w:rsidR="009834F1" w:rsidRDefault="009834F1" w:rsidP="009834F1">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 xml:space="preserve">RS noted that </w:t>
            </w:r>
            <w:r w:rsidR="00050854">
              <w:rPr>
                <w:rFonts w:ascii="Arial" w:hAnsi="Arial" w:cs="Arial"/>
                <w:color w:val="000000"/>
                <w:sz w:val="24"/>
                <w:szCs w:val="24"/>
                <w:shd w:val="clear" w:color="auto" w:fill="FFFFFF"/>
              </w:rPr>
              <w:t>SMcC</w:t>
            </w:r>
            <w:r w:rsidRPr="009834F1">
              <w:rPr>
                <w:rFonts w:ascii="Arial" w:hAnsi="Arial" w:cs="Arial"/>
                <w:color w:val="000000"/>
                <w:sz w:val="24"/>
                <w:szCs w:val="24"/>
                <w:shd w:val="clear" w:color="auto" w:fill="FFFFFF"/>
              </w:rPr>
              <w:t xml:space="preserve"> regularly reminds staff about taking leave through CEO briefings and suggested that the level of leave carry-over may reflect a stable and committed workforce rather than a systemic issue. She also highlighted that no significant concerns had been raised through formal staff </w:t>
            </w:r>
            <w:r w:rsidR="00AB4329" w:rsidRPr="009834F1">
              <w:rPr>
                <w:rFonts w:ascii="Arial" w:hAnsi="Arial" w:cs="Arial"/>
                <w:color w:val="000000"/>
                <w:sz w:val="24"/>
                <w:szCs w:val="24"/>
                <w:shd w:val="clear" w:color="auto" w:fill="FFFFFF"/>
              </w:rPr>
              <w:t>forums and</w:t>
            </w:r>
            <w:r w:rsidRPr="009834F1">
              <w:rPr>
                <w:rFonts w:ascii="Arial" w:hAnsi="Arial" w:cs="Arial"/>
                <w:color w:val="000000"/>
                <w:sz w:val="24"/>
                <w:szCs w:val="24"/>
                <w:shd w:val="clear" w:color="auto" w:fill="FFFFFF"/>
              </w:rPr>
              <w:t xml:space="preserve"> positively commented on the introduction of additional leave purchase options as a forward-thinking initiative.</w:t>
            </w:r>
          </w:p>
          <w:p w14:paraId="451BC719" w14:textId="77777777" w:rsidR="00FD6A4A" w:rsidRPr="009834F1" w:rsidRDefault="00FD6A4A" w:rsidP="009834F1">
            <w:pPr>
              <w:rPr>
                <w:rFonts w:ascii="Arial" w:hAnsi="Arial" w:cs="Arial"/>
                <w:color w:val="000000"/>
                <w:sz w:val="24"/>
                <w:szCs w:val="24"/>
                <w:shd w:val="clear" w:color="auto" w:fill="FFFFFF"/>
              </w:rPr>
            </w:pPr>
          </w:p>
          <w:p w14:paraId="5294BC49" w14:textId="7C606544" w:rsidR="00915D5E" w:rsidRDefault="009834F1" w:rsidP="00E96BC5">
            <w:pPr>
              <w:rPr>
                <w:rFonts w:ascii="Arial" w:hAnsi="Arial" w:cs="Arial"/>
                <w:color w:val="000000"/>
                <w:sz w:val="24"/>
                <w:szCs w:val="24"/>
                <w:shd w:val="clear" w:color="auto" w:fill="FFFFFF"/>
              </w:rPr>
            </w:pPr>
            <w:r w:rsidRPr="009834F1">
              <w:rPr>
                <w:rFonts w:ascii="Arial" w:hAnsi="Arial" w:cs="Arial"/>
                <w:color w:val="000000"/>
                <w:sz w:val="24"/>
                <w:szCs w:val="24"/>
                <w:shd w:val="clear" w:color="auto" w:fill="FFFFFF"/>
              </w:rPr>
              <w:t>PI added that feedback from the Board Listening Exercise indicated that the hybrid working model is highly valued by staff and expressed appreciation for the management approach in maintaining this flexibility, encouraging the organisation to continue with the current arrangements.</w:t>
            </w:r>
          </w:p>
          <w:p w14:paraId="656E0C29" w14:textId="77777777" w:rsidR="00915D5E" w:rsidRPr="00E96BC5" w:rsidRDefault="00915D5E" w:rsidP="00E96BC5">
            <w:pPr>
              <w:rPr>
                <w:rFonts w:ascii="Arial" w:hAnsi="Arial" w:cs="Arial"/>
                <w:color w:val="000000"/>
                <w:sz w:val="24"/>
                <w:szCs w:val="24"/>
                <w:shd w:val="clear" w:color="auto" w:fill="FFFFFF"/>
              </w:rPr>
            </w:pPr>
          </w:p>
          <w:p w14:paraId="0EDD6EA5" w14:textId="72BD1161" w:rsidR="00E96BC5" w:rsidRPr="00E96BC5" w:rsidRDefault="00AB4329" w:rsidP="00E96BC5">
            <w:pPr>
              <w:rPr>
                <w:rFonts w:ascii="Arial" w:hAnsi="Arial" w:cs="Arial"/>
                <w:color w:val="000000"/>
                <w:sz w:val="24"/>
                <w:szCs w:val="24"/>
                <w:shd w:val="clear" w:color="auto" w:fill="FFFFFF"/>
              </w:rPr>
            </w:pPr>
            <w:r>
              <w:rPr>
                <w:rFonts w:ascii="Arial" w:hAnsi="Arial" w:cs="Arial"/>
                <w:color w:val="000000"/>
                <w:sz w:val="24"/>
                <w:szCs w:val="24"/>
                <w:shd w:val="clear" w:color="auto" w:fill="FFFFFF"/>
              </w:rPr>
              <w:t>In conclusion, t</w:t>
            </w:r>
            <w:r w:rsidR="00E96BC5" w:rsidRPr="00E96BC5">
              <w:rPr>
                <w:rFonts w:ascii="Arial" w:hAnsi="Arial" w:cs="Arial"/>
                <w:color w:val="000000"/>
                <w:sz w:val="24"/>
                <w:szCs w:val="24"/>
                <w:shd w:val="clear" w:color="auto" w:fill="FFFFFF"/>
              </w:rPr>
              <w:t xml:space="preserve">he Chair summarised that the Board had undertaken comprehensive scrutiny of the report and expressed appreciation for the Executive Team’s responses. The Board formally </w:t>
            </w:r>
            <w:r w:rsidR="00E96BC5" w:rsidRPr="00E96BC5">
              <w:rPr>
                <w:rFonts w:ascii="Arial" w:hAnsi="Arial" w:cs="Arial"/>
                <w:b/>
                <w:bCs/>
                <w:color w:val="000000"/>
                <w:sz w:val="24"/>
                <w:szCs w:val="24"/>
                <w:shd w:val="clear" w:color="auto" w:fill="FFFFFF"/>
              </w:rPr>
              <w:t xml:space="preserve">received and noted the Quarter </w:t>
            </w:r>
            <w:r w:rsidR="00CE2916">
              <w:rPr>
                <w:rFonts w:ascii="Arial" w:hAnsi="Arial" w:cs="Arial"/>
                <w:b/>
                <w:bCs/>
                <w:color w:val="000000"/>
                <w:sz w:val="24"/>
                <w:szCs w:val="24"/>
                <w:shd w:val="clear" w:color="auto" w:fill="FFFFFF"/>
              </w:rPr>
              <w:t>4</w:t>
            </w:r>
            <w:r w:rsidR="00E96BC5" w:rsidRPr="00E96BC5">
              <w:rPr>
                <w:rFonts w:ascii="Arial" w:hAnsi="Arial" w:cs="Arial"/>
                <w:b/>
                <w:bCs/>
                <w:color w:val="000000"/>
                <w:sz w:val="24"/>
                <w:szCs w:val="24"/>
                <w:shd w:val="clear" w:color="auto" w:fill="FFFFFF"/>
              </w:rPr>
              <w:t xml:space="preserve"> performance update</w:t>
            </w:r>
            <w:r w:rsidR="00E96BC5" w:rsidRPr="00E96BC5">
              <w:rPr>
                <w:rFonts w:ascii="Arial" w:hAnsi="Arial" w:cs="Arial"/>
                <w:color w:val="000000"/>
                <w:sz w:val="24"/>
                <w:szCs w:val="24"/>
                <w:shd w:val="clear" w:color="auto" w:fill="FFFFFF"/>
              </w:rPr>
              <w:t xml:space="preserve"> and confirmed that it had taken assurance from the information provided.</w:t>
            </w:r>
          </w:p>
          <w:p w14:paraId="51237A6E" w14:textId="77777777" w:rsidR="0043089A" w:rsidRDefault="0043089A" w:rsidP="009A735D">
            <w:pPr>
              <w:rPr>
                <w:rFonts w:ascii="Arial" w:hAnsi="Arial" w:cs="Arial"/>
                <w:color w:val="000000"/>
                <w:sz w:val="24"/>
                <w:szCs w:val="24"/>
                <w:shd w:val="clear" w:color="auto" w:fill="FFFFFF"/>
              </w:rPr>
            </w:pPr>
          </w:p>
          <w:p w14:paraId="78D645BF" w14:textId="31EC13EC" w:rsidR="00432D54" w:rsidRPr="002F11A6" w:rsidRDefault="00432D54" w:rsidP="009A735D">
            <w:pPr>
              <w:rPr>
                <w:rFonts w:ascii="Arial" w:hAnsi="Arial" w:cs="Arial"/>
                <w:color w:val="000000"/>
                <w:sz w:val="24"/>
                <w:szCs w:val="24"/>
                <w:shd w:val="clear" w:color="auto" w:fill="FFFFFF"/>
              </w:rPr>
            </w:pPr>
          </w:p>
        </w:tc>
      </w:tr>
      <w:tr w:rsidR="008231FB" w:rsidRPr="00977EA8" w14:paraId="55E811D8" w14:textId="77777777" w:rsidTr="1AB788BB">
        <w:trPr>
          <w:gridAfter w:val="1"/>
          <w:wAfter w:w="14" w:type="dxa"/>
        </w:trPr>
        <w:tc>
          <w:tcPr>
            <w:tcW w:w="857" w:type="dxa"/>
          </w:tcPr>
          <w:p w14:paraId="05997A39" w14:textId="3953019F" w:rsidR="00F45358" w:rsidRPr="00977EA8" w:rsidRDefault="00505590" w:rsidP="00F45358">
            <w:pPr>
              <w:rPr>
                <w:rFonts w:ascii="Arial" w:hAnsi="Arial" w:cs="Arial"/>
                <w:b/>
                <w:bCs/>
                <w:sz w:val="24"/>
                <w:szCs w:val="24"/>
              </w:rPr>
            </w:pPr>
            <w:bookmarkStart w:id="1" w:name="_Hlk103929916"/>
            <w:r>
              <w:rPr>
                <w:rFonts w:ascii="Arial" w:hAnsi="Arial" w:cs="Arial"/>
                <w:b/>
                <w:bCs/>
                <w:sz w:val="24"/>
                <w:szCs w:val="24"/>
              </w:rPr>
              <w:lastRenderedPageBreak/>
              <w:t>9</w:t>
            </w:r>
            <w:r w:rsidR="00F45358" w:rsidRPr="00977EA8">
              <w:rPr>
                <w:rFonts w:ascii="Arial" w:hAnsi="Arial" w:cs="Arial"/>
                <w:b/>
                <w:bCs/>
                <w:sz w:val="24"/>
                <w:szCs w:val="24"/>
              </w:rPr>
              <w:t>.</w:t>
            </w:r>
          </w:p>
        </w:tc>
        <w:tc>
          <w:tcPr>
            <w:tcW w:w="8747" w:type="dxa"/>
          </w:tcPr>
          <w:p w14:paraId="6BF29FC4" w14:textId="2B2AF8EA" w:rsidR="00B01542" w:rsidRPr="00977EA8" w:rsidRDefault="00B83230" w:rsidP="00B83230">
            <w:pPr>
              <w:rPr>
                <w:rFonts w:ascii="Arial" w:hAnsi="Arial" w:cs="Arial"/>
                <w:b/>
                <w:bCs/>
                <w:sz w:val="24"/>
                <w:szCs w:val="24"/>
              </w:rPr>
            </w:pPr>
            <w:r w:rsidRPr="00B83230">
              <w:rPr>
                <w:rFonts w:ascii="Arial" w:hAnsi="Arial" w:cs="Arial"/>
                <w:b/>
                <w:bCs/>
                <w:sz w:val="24"/>
                <w:szCs w:val="24"/>
              </w:rPr>
              <w:t>Social Care Wales’s Committees structure and terms</w:t>
            </w:r>
            <w:r>
              <w:rPr>
                <w:rFonts w:ascii="Arial" w:hAnsi="Arial" w:cs="Arial"/>
                <w:b/>
                <w:bCs/>
                <w:sz w:val="24"/>
                <w:szCs w:val="24"/>
              </w:rPr>
              <w:t xml:space="preserve"> </w:t>
            </w:r>
            <w:r w:rsidRPr="00B83230">
              <w:rPr>
                <w:rFonts w:ascii="Arial" w:hAnsi="Arial" w:cs="Arial"/>
                <w:b/>
                <w:bCs/>
                <w:sz w:val="24"/>
                <w:szCs w:val="24"/>
              </w:rPr>
              <w:t>of reference</w:t>
            </w:r>
          </w:p>
        </w:tc>
      </w:tr>
      <w:bookmarkEnd w:id="1"/>
      <w:tr w:rsidR="008231FB" w:rsidRPr="008D56E4" w14:paraId="3EEBC96D" w14:textId="77777777" w:rsidTr="1AB788BB">
        <w:trPr>
          <w:gridAfter w:val="1"/>
          <w:wAfter w:w="14" w:type="dxa"/>
        </w:trPr>
        <w:tc>
          <w:tcPr>
            <w:tcW w:w="857" w:type="dxa"/>
          </w:tcPr>
          <w:p w14:paraId="1FA8E403" w14:textId="77777777" w:rsidR="0061734F" w:rsidRPr="00977EA8" w:rsidRDefault="0061734F" w:rsidP="00F45358">
            <w:pPr>
              <w:rPr>
                <w:rFonts w:ascii="Arial" w:hAnsi="Arial" w:cs="Arial"/>
                <w:sz w:val="24"/>
                <w:szCs w:val="24"/>
              </w:rPr>
            </w:pPr>
          </w:p>
          <w:p w14:paraId="73FC4BD7" w14:textId="37EA1A2D" w:rsidR="00235EC1" w:rsidRDefault="002E3151" w:rsidP="00F45358">
            <w:pPr>
              <w:rPr>
                <w:rFonts w:ascii="Arial" w:hAnsi="Arial" w:cs="Arial"/>
                <w:sz w:val="24"/>
                <w:szCs w:val="24"/>
              </w:rPr>
            </w:pPr>
            <w:r w:rsidRPr="00977EA8">
              <w:rPr>
                <w:rFonts w:ascii="Arial" w:hAnsi="Arial" w:cs="Arial"/>
                <w:sz w:val="24"/>
                <w:szCs w:val="24"/>
              </w:rPr>
              <w:t>i.</w:t>
            </w:r>
          </w:p>
          <w:p w14:paraId="2F7F9D1F" w14:textId="77777777" w:rsidR="0061734F" w:rsidRDefault="0061734F" w:rsidP="00F45358">
            <w:pPr>
              <w:rPr>
                <w:rFonts w:ascii="Arial" w:hAnsi="Arial" w:cs="Arial"/>
                <w:sz w:val="24"/>
                <w:szCs w:val="24"/>
              </w:rPr>
            </w:pPr>
          </w:p>
          <w:p w14:paraId="38A62D41" w14:textId="77777777" w:rsidR="00CB65AE" w:rsidRDefault="00CB65AE" w:rsidP="00F45358">
            <w:pPr>
              <w:rPr>
                <w:rFonts w:ascii="Arial" w:hAnsi="Arial" w:cs="Arial"/>
                <w:sz w:val="24"/>
                <w:szCs w:val="24"/>
              </w:rPr>
            </w:pPr>
          </w:p>
          <w:p w14:paraId="06CBE235" w14:textId="77777777" w:rsidR="00CB65AE" w:rsidRDefault="00CB65AE" w:rsidP="00F45358">
            <w:pPr>
              <w:rPr>
                <w:rFonts w:ascii="Arial" w:hAnsi="Arial" w:cs="Arial"/>
                <w:sz w:val="24"/>
                <w:szCs w:val="24"/>
              </w:rPr>
            </w:pPr>
          </w:p>
          <w:p w14:paraId="7D44EE36" w14:textId="77777777" w:rsidR="00CB65AE" w:rsidRDefault="00CB65AE" w:rsidP="00F45358">
            <w:pPr>
              <w:rPr>
                <w:rFonts w:ascii="Arial" w:hAnsi="Arial" w:cs="Arial"/>
                <w:sz w:val="24"/>
                <w:szCs w:val="24"/>
              </w:rPr>
            </w:pPr>
          </w:p>
          <w:p w14:paraId="65425561" w14:textId="77777777" w:rsidR="00CB65AE" w:rsidRDefault="00CB65AE" w:rsidP="00F45358">
            <w:pPr>
              <w:rPr>
                <w:rFonts w:ascii="Arial" w:hAnsi="Arial" w:cs="Arial"/>
                <w:sz w:val="24"/>
                <w:szCs w:val="24"/>
              </w:rPr>
            </w:pPr>
          </w:p>
          <w:p w14:paraId="18B21235" w14:textId="77777777" w:rsidR="00D879E3" w:rsidRDefault="00D879E3" w:rsidP="00F45358">
            <w:pPr>
              <w:rPr>
                <w:rFonts w:ascii="Arial" w:hAnsi="Arial" w:cs="Arial"/>
                <w:sz w:val="24"/>
                <w:szCs w:val="24"/>
              </w:rPr>
            </w:pPr>
          </w:p>
          <w:p w14:paraId="6D9DF5FD" w14:textId="33F351F9" w:rsidR="00CB65AE" w:rsidRDefault="00CB65AE" w:rsidP="00F45358">
            <w:pPr>
              <w:rPr>
                <w:rFonts w:ascii="Arial" w:hAnsi="Arial" w:cs="Arial"/>
                <w:sz w:val="24"/>
                <w:szCs w:val="24"/>
              </w:rPr>
            </w:pPr>
            <w:r>
              <w:rPr>
                <w:rFonts w:ascii="Arial" w:hAnsi="Arial" w:cs="Arial"/>
                <w:sz w:val="24"/>
                <w:szCs w:val="24"/>
              </w:rPr>
              <w:t>ii.</w:t>
            </w:r>
          </w:p>
          <w:p w14:paraId="24BC6C4D" w14:textId="77777777" w:rsidR="00CB65AE" w:rsidRDefault="00CB65AE" w:rsidP="00F45358">
            <w:pPr>
              <w:rPr>
                <w:rFonts w:ascii="Arial" w:hAnsi="Arial" w:cs="Arial"/>
                <w:sz w:val="24"/>
                <w:szCs w:val="24"/>
              </w:rPr>
            </w:pPr>
          </w:p>
          <w:p w14:paraId="7009BDC1" w14:textId="5EEEA2DB" w:rsidR="007C2F46" w:rsidRDefault="00CB65AE" w:rsidP="00B83230">
            <w:pPr>
              <w:rPr>
                <w:rFonts w:ascii="Arial" w:hAnsi="Arial" w:cs="Arial"/>
                <w:sz w:val="24"/>
                <w:szCs w:val="24"/>
              </w:rPr>
            </w:pPr>
            <w:r>
              <w:rPr>
                <w:rFonts w:ascii="Arial" w:hAnsi="Arial" w:cs="Arial"/>
                <w:sz w:val="24"/>
                <w:szCs w:val="24"/>
              </w:rPr>
              <w:t>iii.</w:t>
            </w:r>
          </w:p>
          <w:p w14:paraId="4CD90165" w14:textId="77777777" w:rsidR="007C6767" w:rsidRDefault="007C6767" w:rsidP="00B83230">
            <w:pPr>
              <w:rPr>
                <w:rFonts w:ascii="Arial" w:hAnsi="Arial" w:cs="Arial"/>
                <w:sz w:val="24"/>
                <w:szCs w:val="24"/>
              </w:rPr>
            </w:pPr>
          </w:p>
          <w:p w14:paraId="69BDE673" w14:textId="77777777" w:rsidR="007C6767" w:rsidRDefault="007C6767" w:rsidP="00B83230">
            <w:pPr>
              <w:rPr>
                <w:rFonts w:ascii="Arial" w:hAnsi="Arial" w:cs="Arial"/>
                <w:sz w:val="24"/>
                <w:szCs w:val="24"/>
              </w:rPr>
            </w:pPr>
          </w:p>
          <w:p w14:paraId="452DAFFA" w14:textId="77777777" w:rsidR="007C6767" w:rsidRDefault="007C6767" w:rsidP="00B83230">
            <w:pPr>
              <w:rPr>
                <w:rFonts w:ascii="Arial" w:hAnsi="Arial" w:cs="Arial"/>
                <w:sz w:val="24"/>
                <w:szCs w:val="24"/>
              </w:rPr>
            </w:pPr>
          </w:p>
          <w:p w14:paraId="0F05AB97" w14:textId="77777777" w:rsidR="007C6767" w:rsidRDefault="007C6767" w:rsidP="00B83230">
            <w:pPr>
              <w:rPr>
                <w:rFonts w:ascii="Arial" w:hAnsi="Arial" w:cs="Arial"/>
                <w:sz w:val="24"/>
                <w:szCs w:val="24"/>
              </w:rPr>
            </w:pPr>
          </w:p>
          <w:p w14:paraId="44671D92" w14:textId="77777777" w:rsidR="007C6767" w:rsidRDefault="007C6767" w:rsidP="00B83230">
            <w:pPr>
              <w:rPr>
                <w:rFonts w:ascii="Arial" w:hAnsi="Arial" w:cs="Arial"/>
                <w:sz w:val="24"/>
                <w:szCs w:val="24"/>
              </w:rPr>
            </w:pPr>
          </w:p>
          <w:p w14:paraId="14C177B1" w14:textId="77777777" w:rsidR="007C6767" w:rsidRDefault="007C6767" w:rsidP="00B83230">
            <w:pPr>
              <w:rPr>
                <w:rFonts w:ascii="Arial" w:hAnsi="Arial" w:cs="Arial"/>
                <w:sz w:val="24"/>
                <w:szCs w:val="24"/>
              </w:rPr>
            </w:pPr>
          </w:p>
          <w:p w14:paraId="367EF27F" w14:textId="77777777" w:rsidR="007C6767" w:rsidRDefault="007C6767" w:rsidP="00B83230">
            <w:pPr>
              <w:rPr>
                <w:rFonts w:ascii="Arial" w:hAnsi="Arial" w:cs="Arial"/>
                <w:sz w:val="24"/>
                <w:szCs w:val="24"/>
              </w:rPr>
            </w:pPr>
          </w:p>
          <w:p w14:paraId="4268FD25" w14:textId="77777777" w:rsidR="007C6767" w:rsidRDefault="007C6767" w:rsidP="00B83230">
            <w:pPr>
              <w:rPr>
                <w:rFonts w:ascii="Arial" w:hAnsi="Arial" w:cs="Arial"/>
                <w:sz w:val="24"/>
                <w:szCs w:val="24"/>
              </w:rPr>
            </w:pPr>
          </w:p>
          <w:p w14:paraId="184097B5" w14:textId="77777777" w:rsidR="007C6767" w:rsidRDefault="007C6767" w:rsidP="00B83230">
            <w:pPr>
              <w:rPr>
                <w:rFonts w:ascii="Arial" w:hAnsi="Arial" w:cs="Arial"/>
                <w:sz w:val="24"/>
                <w:szCs w:val="24"/>
              </w:rPr>
            </w:pPr>
          </w:p>
          <w:p w14:paraId="46BA4BF7" w14:textId="77777777" w:rsidR="007C6767" w:rsidRDefault="007C6767" w:rsidP="00B83230">
            <w:pPr>
              <w:rPr>
                <w:rFonts w:ascii="Arial" w:hAnsi="Arial" w:cs="Arial"/>
                <w:sz w:val="24"/>
                <w:szCs w:val="24"/>
              </w:rPr>
            </w:pPr>
          </w:p>
          <w:p w14:paraId="6A362439" w14:textId="77777777" w:rsidR="007C6767" w:rsidRDefault="007C6767" w:rsidP="00B83230">
            <w:pPr>
              <w:rPr>
                <w:rFonts w:ascii="Arial" w:hAnsi="Arial" w:cs="Arial"/>
                <w:sz w:val="24"/>
                <w:szCs w:val="24"/>
              </w:rPr>
            </w:pPr>
          </w:p>
          <w:p w14:paraId="5CA96CEB" w14:textId="0078CDAB" w:rsidR="007C6767" w:rsidRDefault="007C6767" w:rsidP="00B83230">
            <w:pPr>
              <w:rPr>
                <w:rFonts w:ascii="Arial" w:hAnsi="Arial" w:cs="Arial"/>
                <w:sz w:val="24"/>
                <w:szCs w:val="24"/>
              </w:rPr>
            </w:pPr>
            <w:r>
              <w:rPr>
                <w:rFonts w:ascii="Arial" w:hAnsi="Arial" w:cs="Arial"/>
                <w:sz w:val="24"/>
                <w:szCs w:val="24"/>
              </w:rPr>
              <w:t>iv.</w:t>
            </w:r>
          </w:p>
          <w:p w14:paraId="3FBE6158" w14:textId="77777777" w:rsidR="007C6767" w:rsidRDefault="007C6767" w:rsidP="00B83230">
            <w:pPr>
              <w:rPr>
                <w:rFonts w:ascii="Arial" w:hAnsi="Arial" w:cs="Arial"/>
                <w:sz w:val="24"/>
                <w:szCs w:val="24"/>
              </w:rPr>
            </w:pPr>
          </w:p>
          <w:p w14:paraId="4AA3BE25" w14:textId="77777777" w:rsidR="007C6767" w:rsidRDefault="007C6767" w:rsidP="00B83230">
            <w:pPr>
              <w:rPr>
                <w:rFonts w:ascii="Arial" w:hAnsi="Arial" w:cs="Arial"/>
                <w:sz w:val="24"/>
                <w:szCs w:val="24"/>
              </w:rPr>
            </w:pPr>
          </w:p>
          <w:p w14:paraId="6DEAA02F" w14:textId="77777777" w:rsidR="007C6767" w:rsidRDefault="007C6767" w:rsidP="00B83230">
            <w:pPr>
              <w:rPr>
                <w:rFonts w:ascii="Arial" w:hAnsi="Arial" w:cs="Arial"/>
                <w:sz w:val="24"/>
                <w:szCs w:val="24"/>
              </w:rPr>
            </w:pPr>
          </w:p>
          <w:p w14:paraId="4F8A1DDA" w14:textId="77777777" w:rsidR="007C6767" w:rsidRDefault="007C6767" w:rsidP="00B83230">
            <w:pPr>
              <w:rPr>
                <w:rFonts w:ascii="Arial" w:hAnsi="Arial" w:cs="Arial"/>
                <w:sz w:val="24"/>
                <w:szCs w:val="24"/>
              </w:rPr>
            </w:pPr>
          </w:p>
          <w:p w14:paraId="49A26747" w14:textId="77777777" w:rsidR="007C6767" w:rsidRDefault="007C6767" w:rsidP="00B83230">
            <w:pPr>
              <w:rPr>
                <w:rFonts w:ascii="Arial" w:hAnsi="Arial" w:cs="Arial"/>
                <w:sz w:val="24"/>
                <w:szCs w:val="24"/>
              </w:rPr>
            </w:pPr>
          </w:p>
          <w:p w14:paraId="003C3B4F" w14:textId="77777777" w:rsidR="007C6767" w:rsidRDefault="007C6767" w:rsidP="00B83230">
            <w:pPr>
              <w:rPr>
                <w:rFonts w:ascii="Arial" w:hAnsi="Arial" w:cs="Arial"/>
                <w:sz w:val="24"/>
                <w:szCs w:val="24"/>
              </w:rPr>
            </w:pPr>
          </w:p>
          <w:p w14:paraId="42E00A32" w14:textId="77777777" w:rsidR="007C6767" w:rsidRDefault="007C6767" w:rsidP="00B83230">
            <w:pPr>
              <w:rPr>
                <w:rFonts w:ascii="Arial" w:hAnsi="Arial" w:cs="Arial"/>
                <w:sz w:val="24"/>
                <w:szCs w:val="24"/>
              </w:rPr>
            </w:pPr>
          </w:p>
          <w:p w14:paraId="53D6A089" w14:textId="77777777" w:rsidR="007C6767" w:rsidRDefault="007C6767" w:rsidP="00B83230">
            <w:pPr>
              <w:rPr>
                <w:rFonts w:ascii="Arial" w:hAnsi="Arial" w:cs="Arial"/>
                <w:sz w:val="24"/>
                <w:szCs w:val="24"/>
              </w:rPr>
            </w:pPr>
          </w:p>
          <w:p w14:paraId="16366257" w14:textId="7E0569F3" w:rsidR="007C6767" w:rsidRDefault="007C6767" w:rsidP="00B83230">
            <w:pPr>
              <w:rPr>
                <w:rFonts w:ascii="Arial" w:hAnsi="Arial" w:cs="Arial"/>
                <w:sz w:val="24"/>
                <w:szCs w:val="24"/>
              </w:rPr>
            </w:pPr>
            <w:r>
              <w:rPr>
                <w:rFonts w:ascii="Arial" w:hAnsi="Arial" w:cs="Arial"/>
                <w:sz w:val="24"/>
                <w:szCs w:val="24"/>
              </w:rPr>
              <w:t>v.</w:t>
            </w:r>
          </w:p>
          <w:p w14:paraId="2428F426" w14:textId="77777777" w:rsidR="007C6767" w:rsidRDefault="007C6767" w:rsidP="00B83230">
            <w:pPr>
              <w:rPr>
                <w:rFonts w:ascii="Arial" w:hAnsi="Arial" w:cs="Arial"/>
                <w:sz w:val="24"/>
                <w:szCs w:val="24"/>
              </w:rPr>
            </w:pPr>
          </w:p>
          <w:p w14:paraId="5A884460" w14:textId="77777777" w:rsidR="007C6767" w:rsidRDefault="007C6767" w:rsidP="00B83230">
            <w:pPr>
              <w:rPr>
                <w:rFonts w:ascii="Arial" w:hAnsi="Arial" w:cs="Arial"/>
                <w:sz w:val="24"/>
                <w:szCs w:val="24"/>
              </w:rPr>
            </w:pPr>
          </w:p>
          <w:p w14:paraId="6C31969D" w14:textId="77777777" w:rsidR="007C6767" w:rsidRDefault="007C6767" w:rsidP="00B83230">
            <w:pPr>
              <w:rPr>
                <w:rFonts w:ascii="Arial" w:hAnsi="Arial" w:cs="Arial"/>
                <w:sz w:val="24"/>
                <w:szCs w:val="24"/>
              </w:rPr>
            </w:pPr>
          </w:p>
          <w:p w14:paraId="58D5EC27" w14:textId="77777777" w:rsidR="007C6767" w:rsidRDefault="007C6767" w:rsidP="00B83230">
            <w:pPr>
              <w:rPr>
                <w:rFonts w:ascii="Arial" w:hAnsi="Arial" w:cs="Arial"/>
                <w:sz w:val="24"/>
                <w:szCs w:val="24"/>
              </w:rPr>
            </w:pPr>
          </w:p>
          <w:p w14:paraId="7B142D48" w14:textId="77777777" w:rsidR="007C6767" w:rsidRDefault="007C6767" w:rsidP="00B83230">
            <w:pPr>
              <w:rPr>
                <w:rFonts w:ascii="Arial" w:hAnsi="Arial" w:cs="Arial"/>
                <w:sz w:val="24"/>
                <w:szCs w:val="24"/>
              </w:rPr>
            </w:pPr>
          </w:p>
          <w:p w14:paraId="16412CCB" w14:textId="5327AEEF" w:rsidR="007C6767" w:rsidRDefault="007C6767" w:rsidP="00B83230">
            <w:pPr>
              <w:rPr>
                <w:rFonts w:ascii="Arial" w:hAnsi="Arial" w:cs="Arial"/>
                <w:sz w:val="24"/>
                <w:szCs w:val="24"/>
              </w:rPr>
            </w:pPr>
            <w:r>
              <w:rPr>
                <w:rFonts w:ascii="Arial" w:hAnsi="Arial" w:cs="Arial"/>
                <w:sz w:val="24"/>
                <w:szCs w:val="24"/>
              </w:rPr>
              <w:t>vi.</w:t>
            </w:r>
          </w:p>
          <w:p w14:paraId="322D6EFF" w14:textId="77777777" w:rsidR="007C6767" w:rsidRDefault="007C6767" w:rsidP="00B83230">
            <w:pPr>
              <w:rPr>
                <w:rFonts w:ascii="Arial" w:hAnsi="Arial" w:cs="Arial"/>
                <w:sz w:val="24"/>
                <w:szCs w:val="24"/>
              </w:rPr>
            </w:pPr>
          </w:p>
          <w:p w14:paraId="10C560D3" w14:textId="77777777" w:rsidR="007C6767" w:rsidRDefault="007C6767" w:rsidP="00B83230">
            <w:pPr>
              <w:rPr>
                <w:rFonts w:ascii="Arial" w:hAnsi="Arial" w:cs="Arial"/>
                <w:sz w:val="24"/>
                <w:szCs w:val="24"/>
              </w:rPr>
            </w:pPr>
          </w:p>
          <w:p w14:paraId="14B6850E" w14:textId="77777777" w:rsidR="007C6767" w:rsidRDefault="007C6767" w:rsidP="00B83230">
            <w:pPr>
              <w:rPr>
                <w:rFonts w:ascii="Arial" w:hAnsi="Arial" w:cs="Arial"/>
                <w:sz w:val="24"/>
                <w:szCs w:val="24"/>
              </w:rPr>
            </w:pPr>
          </w:p>
          <w:p w14:paraId="61C55DE9" w14:textId="77777777" w:rsidR="007C6767" w:rsidRDefault="007C6767" w:rsidP="00B83230">
            <w:pPr>
              <w:rPr>
                <w:rFonts w:ascii="Arial" w:hAnsi="Arial" w:cs="Arial"/>
                <w:sz w:val="24"/>
                <w:szCs w:val="24"/>
              </w:rPr>
            </w:pPr>
          </w:p>
          <w:p w14:paraId="73D6AA2D" w14:textId="61A49DF5" w:rsidR="007C6767" w:rsidRDefault="007C6767" w:rsidP="00B83230">
            <w:pPr>
              <w:rPr>
                <w:rFonts w:ascii="Arial" w:hAnsi="Arial" w:cs="Arial"/>
                <w:sz w:val="24"/>
                <w:szCs w:val="24"/>
              </w:rPr>
            </w:pPr>
            <w:r>
              <w:rPr>
                <w:rFonts w:ascii="Arial" w:hAnsi="Arial" w:cs="Arial"/>
                <w:sz w:val="24"/>
                <w:szCs w:val="24"/>
              </w:rPr>
              <w:t>vii.</w:t>
            </w:r>
          </w:p>
          <w:p w14:paraId="04AD8AFF" w14:textId="77777777" w:rsidR="007C2F46" w:rsidRDefault="007C2F46" w:rsidP="00F45358">
            <w:pPr>
              <w:rPr>
                <w:rFonts w:ascii="Arial" w:hAnsi="Arial" w:cs="Arial"/>
                <w:sz w:val="24"/>
                <w:szCs w:val="24"/>
              </w:rPr>
            </w:pPr>
          </w:p>
          <w:p w14:paraId="4D55F49F" w14:textId="77777777" w:rsidR="003B1198" w:rsidRDefault="003B1198" w:rsidP="00F45358">
            <w:pPr>
              <w:rPr>
                <w:rFonts w:ascii="Arial" w:hAnsi="Arial" w:cs="Arial"/>
                <w:sz w:val="24"/>
                <w:szCs w:val="24"/>
              </w:rPr>
            </w:pPr>
          </w:p>
          <w:p w14:paraId="7E9AD1B9" w14:textId="77777777" w:rsidR="00F439D0" w:rsidRDefault="00F439D0" w:rsidP="00731F5C">
            <w:pPr>
              <w:rPr>
                <w:rFonts w:ascii="Arial" w:hAnsi="Arial" w:cs="Arial"/>
                <w:sz w:val="24"/>
                <w:szCs w:val="24"/>
              </w:rPr>
            </w:pPr>
          </w:p>
          <w:p w14:paraId="22F4ADD4" w14:textId="35BB3B76" w:rsidR="00F439D0" w:rsidRPr="00483A29" w:rsidRDefault="00F439D0" w:rsidP="00731F5C">
            <w:pPr>
              <w:rPr>
                <w:rFonts w:ascii="Arial" w:hAnsi="Arial" w:cs="Arial"/>
                <w:sz w:val="23"/>
                <w:szCs w:val="23"/>
              </w:rPr>
            </w:pPr>
          </w:p>
        </w:tc>
        <w:tc>
          <w:tcPr>
            <w:tcW w:w="8747" w:type="dxa"/>
          </w:tcPr>
          <w:p w14:paraId="00CE3717" w14:textId="77777777" w:rsidR="0061734F" w:rsidRDefault="0061734F" w:rsidP="00520347">
            <w:pPr>
              <w:rPr>
                <w:rFonts w:ascii="Arial" w:hAnsi="Arial" w:cs="Arial"/>
                <w:sz w:val="24"/>
                <w:szCs w:val="24"/>
              </w:rPr>
            </w:pPr>
          </w:p>
          <w:p w14:paraId="5DAA1162" w14:textId="77777777" w:rsidR="00D879E3" w:rsidRPr="00D879E3" w:rsidRDefault="00D879E3" w:rsidP="00D879E3">
            <w:pPr>
              <w:rPr>
                <w:rFonts w:ascii="Arial" w:hAnsi="Arial" w:cs="Arial"/>
                <w:sz w:val="24"/>
                <w:szCs w:val="24"/>
              </w:rPr>
            </w:pPr>
            <w:r w:rsidRPr="00D879E3">
              <w:rPr>
                <w:rFonts w:ascii="Arial" w:hAnsi="Arial" w:cs="Arial"/>
                <w:sz w:val="24"/>
                <w:szCs w:val="24"/>
              </w:rPr>
              <w:t>The Chair introduced the paper, noting that the proposed changes were largely administrative in nature and intended to reflect evolving organisational priorities, while ensuring that committee structures continue to support effective governance and oversight. It was highlighted that the most significant amendment was the renaming of the Remuneration Committee to the People and Remuneration Committee, to better reflect the breadth of its remit.</w:t>
            </w:r>
          </w:p>
          <w:p w14:paraId="1315FD3A" w14:textId="77777777" w:rsidR="00D879E3" w:rsidRDefault="00D879E3" w:rsidP="00D879E3">
            <w:pPr>
              <w:rPr>
                <w:rFonts w:ascii="Arial" w:hAnsi="Arial" w:cs="Arial"/>
                <w:sz w:val="24"/>
                <w:szCs w:val="24"/>
              </w:rPr>
            </w:pPr>
          </w:p>
          <w:p w14:paraId="6069BB89" w14:textId="2639D10F" w:rsidR="00D879E3" w:rsidRDefault="00D879E3" w:rsidP="00D879E3">
            <w:pPr>
              <w:rPr>
                <w:rFonts w:ascii="Arial" w:hAnsi="Arial" w:cs="Arial"/>
                <w:sz w:val="24"/>
                <w:szCs w:val="24"/>
              </w:rPr>
            </w:pPr>
            <w:r w:rsidRPr="00D879E3">
              <w:rPr>
                <w:rFonts w:ascii="Arial" w:hAnsi="Arial" w:cs="Arial"/>
                <w:sz w:val="24"/>
                <w:szCs w:val="24"/>
              </w:rPr>
              <w:t>The Chair invited comments and questions.</w:t>
            </w:r>
          </w:p>
          <w:p w14:paraId="4DB4A564" w14:textId="77777777" w:rsidR="00D879E3" w:rsidRPr="00D879E3" w:rsidRDefault="00D879E3" w:rsidP="00D879E3">
            <w:pPr>
              <w:rPr>
                <w:rFonts w:ascii="Arial" w:hAnsi="Arial" w:cs="Arial"/>
                <w:sz w:val="24"/>
                <w:szCs w:val="24"/>
              </w:rPr>
            </w:pPr>
          </w:p>
          <w:p w14:paraId="534C55ED" w14:textId="237F4E45" w:rsidR="00D879E3" w:rsidRDefault="00D879E3" w:rsidP="00D879E3">
            <w:pPr>
              <w:rPr>
                <w:rFonts w:ascii="Arial" w:hAnsi="Arial" w:cs="Arial"/>
                <w:sz w:val="24"/>
                <w:szCs w:val="24"/>
              </w:rPr>
            </w:pPr>
            <w:r w:rsidRPr="00D879E3">
              <w:rPr>
                <w:rFonts w:ascii="Arial" w:hAnsi="Arial" w:cs="Arial"/>
                <w:sz w:val="24"/>
                <w:szCs w:val="24"/>
              </w:rPr>
              <w:t>HMJ queried the proposed changes to oversight of the early years and childcare workforce, particularly the shift from shared oversight between the Improvement Committee and the Regulation and Standards Committee to sole responsibility within the Regulation and Standards Committee. In response, SMcC explained that the intention is to provide clearer accountability by locating oversight of the early years and childcare workforce within a single committee. She noted that this reflects its position as a distinct workforce function, aligned with the broader social care sector, while ensuring that wider developments</w:t>
            </w:r>
            <w:r w:rsidR="004C7335">
              <w:rPr>
                <w:rFonts w:ascii="Arial" w:hAnsi="Arial" w:cs="Arial"/>
                <w:sz w:val="24"/>
                <w:szCs w:val="24"/>
              </w:rPr>
              <w:t xml:space="preserve"> for example on wellbeing or recruitment</w:t>
            </w:r>
            <w:r w:rsidRPr="00D879E3">
              <w:rPr>
                <w:rFonts w:ascii="Arial" w:hAnsi="Arial" w:cs="Arial"/>
                <w:sz w:val="24"/>
                <w:szCs w:val="24"/>
              </w:rPr>
              <w:t xml:space="preserve"> will continue to be reported through existing mechanisms. SMcC also highlighted the current capacity of the Improvement Committee and the need to take a pragmatic approach to committee workloads.</w:t>
            </w:r>
          </w:p>
          <w:p w14:paraId="1E6A0189" w14:textId="77777777" w:rsidR="007C6767" w:rsidRPr="00D879E3" w:rsidRDefault="007C6767" w:rsidP="00D879E3">
            <w:pPr>
              <w:rPr>
                <w:rFonts w:ascii="Arial" w:hAnsi="Arial" w:cs="Arial"/>
                <w:sz w:val="24"/>
                <w:szCs w:val="24"/>
              </w:rPr>
            </w:pPr>
          </w:p>
          <w:p w14:paraId="3289592A" w14:textId="77777777" w:rsidR="00D879E3" w:rsidRPr="00D879E3" w:rsidRDefault="00D879E3" w:rsidP="00D879E3">
            <w:pPr>
              <w:rPr>
                <w:rFonts w:ascii="Arial" w:hAnsi="Arial" w:cs="Arial"/>
                <w:sz w:val="24"/>
                <w:szCs w:val="24"/>
              </w:rPr>
            </w:pPr>
            <w:r w:rsidRPr="00D879E3">
              <w:rPr>
                <w:rFonts w:ascii="Arial" w:hAnsi="Arial" w:cs="Arial"/>
                <w:sz w:val="24"/>
                <w:szCs w:val="24"/>
              </w:rPr>
              <w:t>HMJ acknowledged that the approach was logical, although she expressed some reservations and suggested that the arrangements should be kept under review over the coming year to ensure they operate effectively in practice.</w:t>
            </w:r>
          </w:p>
          <w:p w14:paraId="5C45115E" w14:textId="77777777" w:rsidR="00713B7B" w:rsidRPr="00713B7B" w:rsidRDefault="00D879E3" w:rsidP="00713B7B">
            <w:pPr>
              <w:rPr>
                <w:rFonts w:ascii="Arial" w:hAnsi="Arial" w:cs="Arial"/>
                <w:sz w:val="24"/>
                <w:szCs w:val="24"/>
              </w:rPr>
            </w:pPr>
            <w:r w:rsidRPr="00D879E3">
              <w:rPr>
                <w:rFonts w:ascii="Arial" w:hAnsi="Arial" w:cs="Arial"/>
                <w:sz w:val="24"/>
                <w:szCs w:val="24"/>
              </w:rPr>
              <w:t xml:space="preserve">DP added that the organisation plays a key role in early years and childcare, particularly in relation to qualification frameworks, and emphasised that this area should remain clearly within scope. </w:t>
            </w:r>
            <w:r w:rsidR="00713B7B" w:rsidRPr="00713B7B">
              <w:rPr>
                <w:rFonts w:ascii="Arial" w:hAnsi="Arial" w:cs="Arial"/>
                <w:sz w:val="24"/>
                <w:szCs w:val="24"/>
              </w:rPr>
              <w:t>He noted that the Terms of Reference had been reviewed to ensure they fully reflect both the regulatory and developmental aspects of the organisation’s role.</w:t>
            </w:r>
          </w:p>
          <w:p w14:paraId="34136F53" w14:textId="60B81F3C" w:rsidR="007C6767" w:rsidRPr="00D879E3" w:rsidRDefault="007C6767" w:rsidP="00D879E3">
            <w:pPr>
              <w:rPr>
                <w:rFonts w:ascii="Arial" w:hAnsi="Arial" w:cs="Arial"/>
                <w:sz w:val="24"/>
                <w:szCs w:val="24"/>
              </w:rPr>
            </w:pPr>
          </w:p>
          <w:p w14:paraId="4062ED0B" w14:textId="77777777" w:rsidR="00D879E3" w:rsidRDefault="00D879E3" w:rsidP="00D879E3">
            <w:pPr>
              <w:rPr>
                <w:rFonts w:ascii="Arial" w:hAnsi="Arial" w:cs="Arial"/>
                <w:sz w:val="24"/>
                <w:szCs w:val="24"/>
              </w:rPr>
            </w:pPr>
            <w:r w:rsidRPr="00D879E3">
              <w:rPr>
                <w:rFonts w:ascii="Arial" w:hAnsi="Arial" w:cs="Arial"/>
                <w:sz w:val="24"/>
                <w:szCs w:val="24"/>
              </w:rPr>
              <w:t>KH raised a broader point regarding governance, questioning whether future arrangements should consider how Boards and Committees operate in light of emerging technologies such as artificial intelligence. He suggested that there may be opportunities to develop more efficient and effective ways of working and that this could form part of a future governance review.</w:t>
            </w:r>
          </w:p>
          <w:p w14:paraId="168B165A" w14:textId="77777777" w:rsidR="007C6767" w:rsidRPr="00D879E3" w:rsidRDefault="007C6767" w:rsidP="00D879E3">
            <w:pPr>
              <w:rPr>
                <w:rFonts w:ascii="Arial" w:hAnsi="Arial" w:cs="Arial"/>
                <w:sz w:val="24"/>
                <w:szCs w:val="24"/>
              </w:rPr>
            </w:pPr>
          </w:p>
          <w:p w14:paraId="2E2C9D42" w14:textId="77777777" w:rsidR="00D879E3" w:rsidRDefault="00D879E3" w:rsidP="00D879E3">
            <w:pPr>
              <w:rPr>
                <w:rFonts w:ascii="Arial" w:hAnsi="Arial" w:cs="Arial"/>
                <w:sz w:val="24"/>
                <w:szCs w:val="24"/>
              </w:rPr>
            </w:pPr>
            <w:r w:rsidRPr="00D879E3">
              <w:rPr>
                <w:rFonts w:ascii="Arial" w:hAnsi="Arial" w:cs="Arial"/>
                <w:sz w:val="24"/>
                <w:szCs w:val="24"/>
              </w:rPr>
              <w:t>There were no further comments or questions. Members agreed that the proposed updates were appropriate and proportionate. It was noted that committee effectiveness, including structure, clarity of remit and ways of working, will continue to be kept under review.</w:t>
            </w:r>
          </w:p>
          <w:p w14:paraId="203A0291" w14:textId="77777777" w:rsidR="007C6767" w:rsidRPr="00D879E3" w:rsidRDefault="007C6767" w:rsidP="00D879E3">
            <w:pPr>
              <w:rPr>
                <w:rFonts w:ascii="Arial" w:hAnsi="Arial" w:cs="Arial"/>
                <w:sz w:val="24"/>
                <w:szCs w:val="24"/>
              </w:rPr>
            </w:pPr>
          </w:p>
          <w:p w14:paraId="0099B3CA" w14:textId="77777777" w:rsidR="00D879E3" w:rsidRPr="00D879E3" w:rsidRDefault="00D879E3" w:rsidP="00D879E3">
            <w:pPr>
              <w:rPr>
                <w:rFonts w:ascii="Arial" w:hAnsi="Arial" w:cs="Arial"/>
                <w:sz w:val="24"/>
                <w:szCs w:val="24"/>
              </w:rPr>
            </w:pPr>
            <w:r w:rsidRPr="00D879E3">
              <w:rPr>
                <w:rFonts w:ascii="Arial" w:hAnsi="Arial" w:cs="Arial"/>
                <w:sz w:val="24"/>
                <w:szCs w:val="24"/>
              </w:rPr>
              <w:t xml:space="preserve">The Board </w:t>
            </w:r>
            <w:r w:rsidRPr="007C6767">
              <w:rPr>
                <w:rFonts w:ascii="Arial" w:hAnsi="Arial" w:cs="Arial"/>
                <w:b/>
                <w:bCs/>
                <w:sz w:val="24"/>
                <w:szCs w:val="24"/>
              </w:rPr>
              <w:t>approved</w:t>
            </w:r>
            <w:r w:rsidRPr="00D879E3">
              <w:rPr>
                <w:rFonts w:ascii="Arial" w:hAnsi="Arial" w:cs="Arial"/>
                <w:sz w:val="24"/>
                <w:szCs w:val="24"/>
              </w:rPr>
              <w:t xml:space="preserve"> the updated Committee Terms of Reference, including the renaming of the Remuneration Committee to the People and Remuneration Committee, subject to the points raised and ongoing review.</w:t>
            </w:r>
          </w:p>
          <w:p w14:paraId="52D4DD7C" w14:textId="77777777" w:rsidR="000E12DB" w:rsidRDefault="000E12DB" w:rsidP="000E6970">
            <w:pPr>
              <w:rPr>
                <w:rFonts w:ascii="Arial" w:hAnsi="Arial" w:cs="Arial"/>
                <w:sz w:val="24"/>
                <w:szCs w:val="24"/>
              </w:rPr>
            </w:pPr>
          </w:p>
          <w:p w14:paraId="1FBD5ED5" w14:textId="10A13767" w:rsidR="008405FB" w:rsidRPr="00273058" w:rsidRDefault="008405FB" w:rsidP="00273058">
            <w:pPr>
              <w:rPr>
                <w:rFonts w:ascii="Arial" w:hAnsi="Arial" w:cs="Arial"/>
                <w:sz w:val="24"/>
                <w:szCs w:val="24"/>
              </w:rPr>
            </w:pPr>
          </w:p>
        </w:tc>
      </w:tr>
      <w:tr w:rsidR="001D1831" w:rsidRPr="008D56E4" w14:paraId="20E5C10D" w14:textId="77777777" w:rsidTr="1AB788BB">
        <w:trPr>
          <w:gridAfter w:val="1"/>
          <w:wAfter w:w="14" w:type="dxa"/>
        </w:trPr>
        <w:tc>
          <w:tcPr>
            <w:tcW w:w="857" w:type="dxa"/>
          </w:tcPr>
          <w:p w14:paraId="703125BF" w14:textId="63B1FAE0" w:rsidR="001D1831" w:rsidRPr="00874B06" w:rsidRDefault="00473C05" w:rsidP="00F45358">
            <w:pPr>
              <w:rPr>
                <w:rFonts w:ascii="Arial" w:hAnsi="Arial" w:cs="Arial"/>
                <w:b/>
                <w:bCs/>
                <w:sz w:val="24"/>
                <w:szCs w:val="24"/>
              </w:rPr>
            </w:pPr>
            <w:r>
              <w:rPr>
                <w:rFonts w:ascii="Arial" w:hAnsi="Arial" w:cs="Arial"/>
                <w:b/>
                <w:bCs/>
                <w:sz w:val="24"/>
                <w:szCs w:val="24"/>
              </w:rPr>
              <w:lastRenderedPageBreak/>
              <w:t>10</w:t>
            </w:r>
            <w:r w:rsidR="001D1831" w:rsidRPr="00874B06">
              <w:rPr>
                <w:rFonts w:ascii="Arial" w:hAnsi="Arial" w:cs="Arial"/>
                <w:b/>
                <w:bCs/>
                <w:sz w:val="24"/>
                <w:szCs w:val="24"/>
              </w:rPr>
              <w:t xml:space="preserve">. </w:t>
            </w:r>
          </w:p>
        </w:tc>
        <w:tc>
          <w:tcPr>
            <w:tcW w:w="8747" w:type="dxa"/>
          </w:tcPr>
          <w:p w14:paraId="2882117D" w14:textId="4F6B114A" w:rsidR="001D1831" w:rsidRPr="00CA311F" w:rsidRDefault="00A75AD7" w:rsidP="005177EE">
            <w:pPr>
              <w:rPr>
                <w:rFonts w:ascii="Arial" w:hAnsi="Arial" w:cs="Arial"/>
                <w:b/>
                <w:bCs/>
                <w:sz w:val="24"/>
                <w:szCs w:val="24"/>
              </w:rPr>
            </w:pPr>
            <w:r w:rsidRPr="00A75AD7">
              <w:rPr>
                <w:rFonts w:ascii="Arial" w:hAnsi="Arial" w:cs="Arial"/>
                <w:b/>
                <w:bCs/>
                <w:sz w:val="24"/>
                <w:szCs w:val="24"/>
              </w:rPr>
              <w:t>Whistleblowing policy for Board members</w:t>
            </w:r>
          </w:p>
        </w:tc>
      </w:tr>
      <w:tr w:rsidR="001D1831" w:rsidRPr="008D56E4" w14:paraId="0CC6D6FA" w14:textId="77777777" w:rsidTr="1AB788BB">
        <w:trPr>
          <w:gridAfter w:val="1"/>
          <w:wAfter w:w="14" w:type="dxa"/>
        </w:trPr>
        <w:tc>
          <w:tcPr>
            <w:tcW w:w="857" w:type="dxa"/>
          </w:tcPr>
          <w:p w14:paraId="63FF58C5" w14:textId="77777777" w:rsidR="001D1831" w:rsidRDefault="001D1831" w:rsidP="00F45358">
            <w:pPr>
              <w:rPr>
                <w:rFonts w:ascii="Arial" w:hAnsi="Arial" w:cs="Arial"/>
                <w:sz w:val="24"/>
                <w:szCs w:val="24"/>
              </w:rPr>
            </w:pPr>
          </w:p>
          <w:p w14:paraId="5D817128" w14:textId="77777777" w:rsidR="00874B06" w:rsidRDefault="00874B06" w:rsidP="00F45358">
            <w:pPr>
              <w:rPr>
                <w:rFonts w:ascii="Arial" w:hAnsi="Arial" w:cs="Arial"/>
                <w:sz w:val="24"/>
                <w:szCs w:val="24"/>
              </w:rPr>
            </w:pPr>
            <w:r>
              <w:rPr>
                <w:rFonts w:ascii="Arial" w:hAnsi="Arial" w:cs="Arial"/>
                <w:sz w:val="24"/>
                <w:szCs w:val="24"/>
              </w:rPr>
              <w:t>i.</w:t>
            </w:r>
          </w:p>
          <w:p w14:paraId="07DE5601" w14:textId="77777777" w:rsidR="00A16C08" w:rsidRDefault="00A16C08" w:rsidP="00F45358">
            <w:pPr>
              <w:rPr>
                <w:rFonts w:ascii="Arial" w:hAnsi="Arial" w:cs="Arial"/>
                <w:sz w:val="24"/>
                <w:szCs w:val="24"/>
              </w:rPr>
            </w:pPr>
          </w:p>
          <w:p w14:paraId="4F5F86DA" w14:textId="77777777" w:rsidR="00190326" w:rsidRDefault="00190326" w:rsidP="00F45358">
            <w:pPr>
              <w:rPr>
                <w:rFonts w:ascii="Arial" w:hAnsi="Arial" w:cs="Arial"/>
                <w:sz w:val="24"/>
                <w:szCs w:val="24"/>
              </w:rPr>
            </w:pPr>
          </w:p>
          <w:p w14:paraId="1190CBEC" w14:textId="77777777" w:rsidR="00190326" w:rsidRDefault="00190326" w:rsidP="00F45358">
            <w:pPr>
              <w:rPr>
                <w:rFonts w:ascii="Arial" w:hAnsi="Arial" w:cs="Arial"/>
                <w:sz w:val="24"/>
                <w:szCs w:val="24"/>
              </w:rPr>
            </w:pPr>
          </w:p>
          <w:p w14:paraId="064367BC" w14:textId="77777777" w:rsidR="00235BEF" w:rsidRDefault="00235BEF" w:rsidP="00F45358">
            <w:pPr>
              <w:rPr>
                <w:rFonts w:ascii="Arial" w:hAnsi="Arial" w:cs="Arial"/>
                <w:sz w:val="24"/>
                <w:szCs w:val="24"/>
              </w:rPr>
            </w:pPr>
          </w:p>
          <w:p w14:paraId="120E745A" w14:textId="77777777" w:rsidR="00235BEF" w:rsidRDefault="00235BEF" w:rsidP="00F45358">
            <w:pPr>
              <w:rPr>
                <w:rFonts w:ascii="Arial" w:hAnsi="Arial" w:cs="Arial"/>
                <w:sz w:val="24"/>
                <w:szCs w:val="24"/>
              </w:rPr>
            </w:pPr>
          </w:p>
          <w:p w14:paraId="3F65A31C" w14:textId="36DD8305" w:rsidR="00235BEF" w:rsidRDefault="00235BEF" w:rsidP="00F45358">
            <w:pPr>
              <w:rPr>
                <w:rFonts w:ascii="Arial" w:hAnsi="Arial" w:cs="Arial"/>
                <w:sz w:val="24"/>
                <w:szCs w:val="24"/>
              </w:rPr>
            </w:pPr>
            <w:r>
              <w:rPr>
                <w:rFonts w:ascii="Arial" w:hAnsi="Arial" w:cs="Arial"/>
                <w:sz w:val="24"/>
                <w:szCs w:val="24"/>
              </w:rPr>
              <w:t>ii.</w:t>
            </w:r>
          </w:p>
          <w:p w14:paraId="5E45EB5D" w14:textId="77777777" w:rsidR="00235BEF" w:rsidRDefault="00235BEF" w:rsidP="00F45358">
            <w:pPr>
              <w:rPr>
                <w:rFonts w:ascii="Arial" w:hAnsi="Arial" w:cs="Arial"/>
                <w:sz w:val="24"/>
                <w:szCs w:val="24"/>
              </w:rPr>
            </w:pPr>
          </w:p>
          <w:p w14:paraId="6B2DA4CE" w14:textId="0DF9BE15" w:rsidR="00235BEF" w:rsidRDefault="00235BEF" w:rsidP="00F45358">
            <w:pPr>
              <w:rPr>
                <w:rFonts w:ascii="Arial" w:hAnsi="Arial" w:cs="Arial"/>
                <w:sz w:val="24"/>
                <w:szCs w:val="24"/>
              </w:rPr>
            </w:pPr>
            <w:r>
              <w:rPr>
                <w:rFonts w:ascii="Arial" w:hAnsi="Arial" w:cs="Arial"/>
                <w:sz w:val="24"/>
                <w:szCs w:val="24"/>
              </w:rPr>
              <w:lastRenderedPageBreak/>
              <w:t>iii.</w:t>
            </w:r>
          </w:p>
          <w:p w14:paraId="66F1BA24" w14:textId="77777777" w:rsidR="00235BEF" w:rsidRDefault="00235BEF" w:rsidP="00F45358">
            <w:pPr>
              <w:rPr>
                <w:rFonts w:ascii="Arial" w:hAnsi="Arial" w:cs="Arial"/>
                <w:sz w:val="24"/>
                <w:szCs w:val="24"/>
              </w:rPr>
            </w:pPr>
          </w:p>
          <w:p w14:paraId="3A4C0910" w14:textId="77777777" w:rsidR="00235BEF" w:rsidRDefault="00235BEF" w:rsidP="00F45358">
            <w:pPr>
              <w:rPr>
                <w:rFonts w:ascii="Arial" w:hAnsi="Arial" w:cs="Arial"/>
                <w:sz w:val="24"/>
                <w:szCs w:val="24"/>
              </w:rPr>
            </w:pPr>
          </w:p>
          <w:p w14:paraId="5328236A" w14:textId="77777777" w:rsidR="00235BEF" w:rsidRDefault="00235BEF" w:rsidP="00F45358">
            <w:pPr>
              <w:rPr>
                <w:rFonts w:ascii="Arial" w:hAnsi="Arial" w:cs="Arial"/>
                <w:sz w:val="24"/>
                <w:szCs w:val="24"/>
              </w:rPr>
            </w:pPr>
          </w:p>
          <w:p w14:paraId="451CE8DA" w14:textId="77777777" w:rsidR="00235BEF" w:rsidRDefault="00235BEF" w:rsidP="00F45358">
            <w:pPr>
              <w:rPr>
                <w:rFonts w:ascii="Arial" w:hAnsi="Arial" w:cs="Arial"/>
                <w:sz w:val="24"/>
                <w:szCs w:val="24"/>
              </w:rPr>
            </w:pPr>
          </w:p>
          <w:p w14:paraId="71077027" w14:textId="77777777" w:rsidR="00235BEF" w:rsidRDefault="00235BEF" w:rsidP="00F45358">
            <w:pPr>
              <w:rPr>
                <w:rFonts w:ascii="Arial" w:hAnsi="Arial" w:cs="Arial"/>
                <w:sz w:val="24"/>
                <w:szCs w:val="24"/>
              </w:rPr>
            </w:pPr>
          </w:p>
          <w:p w14:paraId="06F83F58" w14:textId="77777777" w:rsidR="00235BEF" w:rsidRDefault="00235BEF" w:rsidP="00F45358">
            <w:pPr>
              <w:rPr>
                <w:rFonts w:ascii="Arial" w:hAnsi="Arial" w:cs="Arial"/>
                <w:sz w:val="24"/>
                <w:szCs w:val="24"/>
              </w:rPr>
            </w:pPr>
          </w:p>
          <w:p w14:paraId="67EF4CB2" w14:textId="77777777" w:rsidR="00D624C8" w:rsidRDefault="00D624C8" w:rsidP="00F45358">
            <w:pPr>
              <w:rPr>
                <w:rFonts w:ascii="Arial" w:hAnsi="Arial" w:cs="Arial"/>
                <w:sz w:val="24"/>
                <w:szCs w:val="24"/>
              </w:rPr>
            </w:pPr>
          </w:p>
          <w:p w14:paraId="56073F5B" w14:textId="77777777" w:rsidR="00D624C8" w:rsidRDefault="00D624C8" w:rsidP="00F45358">
            <w:pPr>
              <w:rPr>
                <w:rFonts w:ascii="Arial" w:hAnsi="Arial" w:cs="Arial"/>
                <w:sz w:val="24"/>
                <w:szCs w:val="24"/>
              </w:rPr>
            </w:pPr>
          </w:p>
          <w:p w14:paraId="091D1230" w14:textId="31394FA3" w:rsidR="00235BEF" w:rsidRDefault="00235BEF" w:rsidP="00F45358">
            <w:pPr>
              <w:rPr>
                <w:rFonts w:ascii="Arial" w:hAnsi="Arial" w:cs="Arial"/>
                <w:sz w:val="24"/>
                <w:szCs w:val="24"/>
              </w:rPr>
            </w:pPr>
            <w:r>
              <w:rPr>
                <w:rFonts w:ascii="Arial" w:hAnsi="Arial" w:cs="Arial"/>
                <w:sz w:val="24"/>
                <w:szCs w:val="24"/>
              </w:rPr>
              <w:t>iv.</w:t>
            </w:r>
          </w:p>
          <w:p w14:paraId="47899650" w14:textId="77777777" w:rsidR="00D624C8" w:rsidRDefault="00D624C8" w:rsidP="00F45358">
            <w:pPr>
              <w:rPr>
                <w:rFonts w:ascii="Arial" w:hAnsi="Arial" w:cs="Arial"/>
                <w:sz w:val="24"/>
                <w:szCs w:val="24"/>
              </w:rPr>
            </w:pPr>
          </w:p>
          <w:p w14:paraId="4DDA5B47" w14:textId="77777777" w:rsidR="00D624C8" w:rsidRDefault="00D624C8" w:rsidP="00F45358">
            <w:pPr>
              <w:rPr>
                <w:rFonts w:ascii="Arial" w:hAnsi="Arial" w:cs="Arial"/>
                <w:sz w:val="24"/>
                <w:szCs w:val="24"/>
              </w:rPr>
            </w:pPr>
          </w:p>
          <w:p w14:paraId="28AB423C" w14:textId="77777777" w:rsidR="00D624C8" w:rsidRDefault="00D624C8" w:rsidP="00F45358">
            <w:pPr>
              <w:rPr>
                <w:rFonts w:ascii="Arial" w:hAnsi="Arial" w:cs="Arial"/>
                <w:sz w:val="24"/>
                <w:szCs w:val="24"/>
              </w:rPr>
            </w:pPr>
          </w:p>
          <w:p w14:paraId="48975545" w14:textId="77777777" w:rsidR="00D624C8" w:rsidRDefault="00D624C8" w:rsidP="00F45358">
            <w:pPr>
              <w:rPr>
                <w:rFonts w:ascii="Arial" w:hAnsi="Arial" w:cs="Arial"/>
                <w:sz w:val="24"/>
                <w:szCs w:val="24"/>
              </w:rPr>
            </w:pPr>
          </w:p>
          <w:p w14:paraId="09656AE7" w14:textId="77777777" w:rsidR="00D624C8" w:rsidRDefault="00D624C8" w:rsidP="00F45358">
            <w:pPr>
              <w:rPr>
                <w:rFonts w:ascii="Arial" w:hAnsi="Arial" w:cs="Arial"/>
                <w:sz w:val="24"/>
                <w:szCs w:val="24"/>
              </w:rPr>
            </w:pPr>
          </w:p>
          <w:p w14:paraId="57401AD8" w14:textId="6E928562" w:rsidR="00D624C8" w:rsidRDefault="00D624C8" w:rsidP="00F45358">
            <w:pPr>
              <w:rPr>
                <w:rFonts w:ascii="Arial" w:hAnsi="Arial" w:cs="Arial"/>
                <w:sz w:val="24"/>
                <w:szCs w:val="24"/>
              </w:rPr>
            </w:pPr>
            <w:r>
              <w:rPr>
                <w:rFonts w:ascii="Arial" w:hAnsi="Arial" w:cs="Arial"/>
                <w:sz w:val="24"/>
                <w:szCs w:val="24"/>
              </w:rPr>
              <w:t>v.</w:t>
            </w:r>
          </w:p>
          <w:p w14:paraId="4436E136" w14:textId="77777777" w:rsidR="00D624C8" w:rsidRDefault="00D624C8" w:rsidP="00F45358">
            <w:pPr>
              <w:rPr>
                <w:rFonts w:ascii="Arial" w:hAnsi="Arial" w:cs="Arial"/>
                <w:sz w:val="24"/>
                <w:szCs w:val="24"/>
              </w:rPr>
            </w:pPr>
          </w:p>
          <w:p w14:paraId="7D2CCD45" w14:textId="77777777" w:rsidR="00D624C8" w:rsidRDefault="00D624C8" w:rsidP="00F45358">
            <w:pPr>
              <w:rPr>
                <w:rFonts w:ascii="Arial" w:hAnsi="Arial" w:cs="Arial"/>
                <w:sz w:val="24"/>
                <w:szCs w:val="24"/>
              </w:rPr>
            </w:pPr>
          </w:p>
          <w:p w14:paraId="38EA8E43" w14:textId="77777777" w:rsidR="00D624C8" w:rsidRDefault="00D624C8" w:rsidP="00F45358">
            <w:pPr>
              <w:rPr>
                <w:rFonts w:ascii="Arial" w:hAnsi="Arial" w:cs="Arial"/>
                <w:sz w:val="24"/>
                <w:szCs w:val="24"/>
              </w:rPr>
            </w:pPr>
          </w:p>
          <w:p w14:paraId="26E29560" w14:textId="77777777" w:rsidR="00D624C8" w:rsidRDefault="00D624C8" w:rsidP="00F45358">
            <w:pPr>
              <w:rPr>
                <w:rFonts w:ascii="Arial" w:hAnsi="Arial" w:cs="Arial"/>
                <w:sz w:val="24"/>
                <w:szCs w:val="24"/>
              </w:rPr>
            </w:pPr>
          </w:p>
          <w:p w14:paraId="753F9C4D" w14:textId="77777777" w:rsidR="00D624C8" w:rsidRDefault="00D624C8" w:rsidP="00F45358">
            <w:pPr>
              <w:rPr>
                <w:rFonts w:ascii="Arial" w:hAnsi="Arial" w:cs="Arial"/>
                <w:sz w:val="24"/>
                <w:szCs w:val="24"/>
              </w:rPr>
            </w:pPr>
          </w:p>
          <w:p w14:paraId="016344FE" w14:textId="5ABD0B81" w:rsidR="00D624C8" w:rsidRDefault="00D624C8" w:rsidP="00F45358">
            <w:pPr>
              <w:rPr>
                <w:rFonts w:ascii="Arial" w:hAnsi="Arial" w:cs="Arial"/>
                <w:sz w:val="24"/>
                <w:szCs w:val="24"/>
              </w:rPr>
            </w:pPr>
            <w:r>
              <w:rPr>
                <w:rFonts w:ascii="Arial" w:hAnsi="Arial" w:cs="Arial"/>
                <w:sz w:val="24"/>
                <w:szCs w:val="24"/>
              </w:rPr>
              <w:t>vi.</w:t>
            </w:r>
          </w:p>
          <w:p w14:paraId="41DCFCB1" w14:textId="77777777" w:rsidR="00D624C8" w:rsidRDefault="00D624C8" w:rsidP="00F45358">
            <w:pPr>
              <w:rPr>
                <w:rFonts w:ascii="Arial" w:hAnsi="Arial" w:cs="Arial"/>
                <w:sz w:val="24"/>
                <w:szCs w:val="24"/>
              </w:rPr>
            </w:pPr>
          </w:p>
          <w:p w14:paraId="30679BAD" w14:textId="77777777" w:rsidR="00D624C8" w:rsidRDefault="00D624C8" w:rsidP="00F45358">
            <w:pPr>
              <w:rPr>
                <w:rFonts w:ascii="Arial" w:hAnsi="Arial" w:cs="Arial"/>
                <w:sz w:val="24"/>
                <w:szCs w:val="24"/>
              </w:rPr>
            </w:pPr>
          </w:p>
          <w:p w14:paraId="59F65A50" w14:textId="77777777" w:rsidR="00D624C8" w:rsidRDefault="00D624C8" w:rsidP="00F45358">
            <w:pPr>
              <w:rPr>
                <w:rFonts w:ascii="Arial" w:hAnsi="Arial" w:cs="Arial"/>
                <w:sz w:val="24"/>
                <w:szCs w:val="24"/>
              </w:rPr>
            </w:pPr>
          </w:p>
          <w:p w14:paraId="4BA6F9CA" w14:textId="77777777" w:rsidR="00D624C8" w:rsidRDefault="00D624C8" w:rsidP="00F45358">
            <w:pPr>
              <w:rPr>
                <w:rFonts w:ascii="Arial" w:hAnsi="Arial" w:cs="Arial"/>
                <w:sz w:val="24"/>
                <w:szCs w:val="24"/>
              </w:rPr>
            </w:pPr>
          </w:p>
          <w:p w14:paraId="52370CAA" w14:textId="6D9F35A9" w:rsidR="00D624C8" w:rsidRDefault="00D624C8" w:rsidP="00F45358">
            <w:pPr>
              <w:rPr>
                <w:rFonts w:ascii="Arial" w:hAnsi="Arial" w:cs="Arial"/>
                <w:sz w:val="24"/>
                <w:szCs w:val="24"/>
              </w:rPr>
            </w:pPr>
            <w:r>
              <w:rPr>
                <w:rFonts w:ascii="Arial" w:hAnsi="Arial" w:cs="Arial"/>
                <w:sz w:val="24"/>
                <w:szCs w:val="24"/>
              </w:rPr>
              <w:t>vii.</w:t>
            </w:r>
          </w:p>
          <w:p w14:paraId="4CE8A155" w14:textId="77777777" w:rsidR="00D624C8" w:rsidRDefault="00D624C8" w:rsidP="00F45358">
            <w:pPr>
              <w:rPr>
                <w:rFonts w:ascii="Arial" w:hAnsi="Arial" w:cs="Arial"/>
                <w:sz w:val="24"/>
                <w:szCs w:val="24"/>
              </w:rPr>
            </w:pPr>
          </w:p>
          <w:p w14:paraId="00C26571" w14:textId="77777777" w:rsidR="00D624C8" w:rsidRDefault="00D624C8" w:rsidP="00F45358">
            <w:pPr>
              <w:rPr>
                <w:rFonts w:ascii="Arial" w:hAnsi="Arial" w:cs="Arial"/>
                <w:sz w:val="24"/>
                <w:szCs w:val="24"/>
              </w:rPr>
            </w:pPr>
          </w:p>
          <w:p w14:paraId="52CA17B9" w14:textId="77777777" w:rsidR="00D624C8" w:rsidRDefault="00D624C8" w:rsidP="00F45358">
            <w:pPr>
              <w:rPr>
                <w:rFonts w:ascii="Arial" w:hAnsi="Arial" w:cs="Arial"/>
                <w:sz w:val="24"/>
                <w:szCs w:val="24"/>
              </w:rPr>
            </w:pPr>
          </w:p>
          <w:p w14:paraId="5ED16B2A" w14:textId="77777777" w:rsidR="00D624C8" w:rsidRDefault="00D624C8" w:rsidP="00F45358">
            <w:pPr>
              <w:rPr>
                <w:rFonts w:ascii="Arial" w:hAnsi="Arial" w:cs="Arial"/>
                <w:sz w:val="24"/>
                <w:szCs w:val="24"/>
              </w:rPr>
            </w:pPr>
          </w:p>
          <w:p w14:paraId="2C2E41E9" w14:textId="77777777" w:rsidR="00D624C8" w:rsidRDefault="00D624C8" w:rsidP="00F45358">
            <w:pPr>
              <w:rPr>
                <w:rFonts w:ascii="Arial" w:hAnsi="Arial" w:cs="Arial"/>
                <w:sz w:val="24"/>
                <w:szCs w:val="24"/>
              </w:rPr>
            </w:pPr>
          </w:p>
          <w:p w14:paraId="65B7BC8C" w14:textId="77777777" w:rsidR="00D624C8" w:rsidRDefault="00D624C8" w:rsidP="00F45358">
            <w:pPr>
              <w:rPr>
                <w:rFonts w:ascii="Arial" w:hAnsi="Arial" w:cs="Arial"/>
                <w:sz w:val="24"/>
                <w:szCs w:val="24"/>
              </w:rPr>
            </w:pPr>
          </w:p>
          <w:p w14:paraId="467EDC17" w14:textId="77777777" w:rsidR="00D624C8" w:rsidRDefault="00D624C8" w:rsidP="00F45358">
            <w:pPr>
              <w:rPr>
                <w:rFonts w:ascii="Arial" w:hAnsi="Arial" w:cs="Arial"/>
                <w:sz w:val="24"/>
                <w:szCs w:val="24"/>
              </w:rPr>
            </w:pPr>
          </w:p>
          <w:p w14:paraId="02CA16C5" w14:textId="1FBD3607" w:rsidR="00D624C8" w:rsidRDefault="00D624C8" w:rsidP="00F45358">
            <w:pPr>
              <w:rPr>
                <w:rFonts w:ascii="Arial" w:hAnsi="Arial" w:cs="Arial"/>
                <w:sz w:val="24"/>
                <w:szCs w:val="24"/>
              </w:rPr>
            </w:pPr>
            <w:r>
              <w:rPr>
                <w:rFonts w:ascii="Arial" w:hAnsi="Arial" w:cs="Arial"/>
                <w:sz w:val="24"/>
                <w:szCs w:val="24"/>
              </w:rPr>
              <w:t>viii.</w:t>
            </w:r>
          </w:p>
          <w:p w14:paraId="629A5939" w14:textId="77777777" w:rsidR="00D624C8" w:rsidRDefault="00D624C8" w:rsidP="00F45358">
            <w:pPr>
              <w:rPr>
                <w:rFonts w:ascii="Arial" w:hAnsi="Arial" w:cs="Arial"/>
                <w:sz w:val="24"/>
                <w:szCs w:val="24"/>
              </w:rPr>
            </w:pPr>
          </w:p>
          <w:p w14:paraId="69894925" w14:textId="77777777" w:rsidR="00D624C8" w:rsidRDefault="00D624C8" w:rsidP="00F45358">
            <w:pPr>
              <w:rPr>
                <w:rFonts w:ascii="Arial" w:hAnsi="Arial" w:cs="Arial"/>
                <w:sz w:val="24"/>
                <w:szCs w:val="24"/>
              </w:rPr>
            </w:pPr>
          </w:p>
          <w:p w14:paraId="5B53D3BD" w14:textId="77777777" w:rsidR="00D624C8" w:rsidRDefault="00D624C8" w:rsidP="00F45358">
            <w:pPr>
              <w:rPr>
                <w:rFonts w:ascii="Arial" w:hAnsi="Arial" w:cs="Arial"/>
                <w:sz w:val="24"/>
                <w:szCs w:val="24"/>
              </w:rPr>
            </w:pPr>
          </w:p>
          <w:p w14:paraId="1DB57ED3" w14:textId="77777777" w:rsidR="00D624C8" w:rsidRDefault="00D624C8" w:rsidP="00F45358">
            <w:pPr>
              <w:rPr>
                <w:rFonts w:ascii="Arial" w:hAnsi="Arial" w:cs="Arial"/>
                <w:sz w:val="24"/>
                <w:szCs w:val="24"/>
              </w:rPr>
            </w:pPr>
          </w:p>
          <w:p w14:paraId="64951C5D" w14:textId="77777777" w:rsidR="00D624C8" w:rsidRDefault="00D624C8" w:rsidP="00F45358">
            <w:pPr>
              <w:rPr>
                <w:rFonts w:ascii="Arial" w:hAnsi="Arial" w:cs="Arial"/>
                <w:sz w:val="24"/>
                <w:szCs w:val="24"/>
              </w:rPr>
            </w:pPr>
          </w:p>
          <w:p w14:paraId="60694D50" w14:textId="77777777" w:rsidR="00D624C8" w:rsidRDefault="00D624C8" w:rsidP="00F45358">
            <w:pPr>
              <w:rPr>
                <w:rFonts w:ascii="Arial" w:hAnsi="Arial" w:cs="Arial"/>
                <w:sz w:val="24"/>
                <w:szCs w:val="24"/>
              </w:rPr>
            </w:pPr>
          </w:p>
          <w:p w14:paraId="08E6C6EB" w14:textId="77777777" w:rsidR="00D624C8" w:rsidRDefault="00D624C8" w:rsidP="00F45358">
            <w:pPr>
              <w:rPr>
                <w:rFonts w:ascii="Arial" w:hAnsi="Arial" w:cs="Arial"/>
                <w:sz w:val="24"/>
                <w:szCs w:val="24"/>
              </w:rPr>
            </w:pPr>
          </w:p>
          <w:p w14:paraId="2FB0CE81" w14:textId="049DA6DD" w:rsidR="00D624C8" w:rsidRDefault="00D624C8" w:rsidP="00F45358">
            <w:pPr>
              <w:rPr>
                <w:rFonts w:ascii="Arial" w:hAnsi="Arial" w:cs="Arial"/>
                <w:sz w:val="24"/>
                <w:szCs w:val="24"/>
              </w:rPr>
            </w:pPr>
            <w:r>
              <w:rPr>
                <w:rFonts w:ascii="Arial" w:hAnsi="Arial" w:cs="Arial"/>
                <w:sz w:val="24"/>
                <w:szCs w:val="24"/>
              </w:rPr>
              <w:t>ix.</w:t>
            </w:r>
          </w:p>
          <w:p w14:paraId="23168570" w14:textId="77777777" w:rsidR="00D624C8" w:rsidRDefault="00D624C8" w:rsidP="00F45358">
            <w:pPr>
              <w:rPr>
                <w:rFonts w:ascii="Arial" w:hAnsi="Arial" w:cs="Arial"/>
                <w:sz w:val="24"/>
                <w:szCs w:val="24"/>
              </w:rPr>
            </w:pPr>
          </w:p>
          <w:p w14:paraId="42043CE6" w14:textId="77777777" w:rsidR="00D624C8" w:rsidRDefault="00D624C8" w:rsidP="00F45358">
            <w:pPr>
              <w:rPr>
                <w:rFonts w:ascii="Arial" w:hAnsi="Arial" w:cs="Arial"/>
                <w:sz w:val="24"/>
                <w:szCs w:val="24"/>
              </w:rPr>
            </w:pPr>
          </w:p>
          <w:p w14:paraId="38BB36D7" w14:textId="77777777" w:rsidR="00D624C8" w:rsidRDefault="00D624C8" w:rsidP="00F45358">
            <w:pPr>
              <w:rPr>
                <w:rFonts w:ascii="Arial" w:hAnsi="Arial" w:cs="Arial"/>
                <w:sz w:val="24"/>
                <w:szCs w:val="24"/>
              </w:rPr>
            </w:pPr>
          </w:p>
          <w:p w14:paraId="37CEFEA1" w14:textId="77777777" w:rsidR="00D624C8" w:rsidRDefault="00D624C8" w:rsidP="00F45358">
            <w:pPr>
              <w:rPr>
                <w:rFonts w:ascii="Arial" w:hAnsi="Arial" w:cs="Arial"/>
                <w:sz w:val="24"/>
                <w:szCs w:val="24"/>
              </w:rPr>
            </w:pPr>
          </w:p>
          <w:p w14:paraId="180EE668" w14:textId="77777777" w:rsidR="00D624C8" w:rsidRDefault="00D624C8" w:rsidP="00F45358">
            <w:pPr>
              <w:rPr>
                <w:rFonts w:ascii="Arial" w:hAnsi="Arial" w:cs="Arial"/>
                <w:sz w:val="24"/>
                <w:szCs w:val="24"/>
              </w:rPr>
            </w:pPr>
          </w:p>
          <w:p w14:paraId="26BEF91D" w14:textId="2B5104CB" w:rsidR="00D624C8" w:rsidRDefault="00D624C8" w:rsidP="00F45358">
            <w:pPr>
              <w:rPr>
                <w:rFonts w:ascii="Arial" w:hAnsi="Arial" w:cs="Arial"/>
                <w:sz w:val="24"/>
                <w:szCs w:val="24"/>
              </w:rPr>
            </w:pPr>
            <w:r>
              <w:rPr>
                <w:rFonts w:ascii="Arial" w:hAnsi="Arial" w:cs="Arial"/>
                <w:sz w:val="24"/>
                <w:szCs w:val="24"/>
              </w:rPr>
              <w:t>x.</w:t>
            </w:r>
          </w:p>
          <w:p w14:paraId="343C4614" w14:textId="77777777" w:rsidR="00D624C8" w:rsidRDefault="00D624C8" w:rsidP="00F45358">
            <w:pPr>
              <w:rPr>
                <w:rFonts w:ascii="Arial" w:hAnsi="Arial" w:cs="Arial"/>
                <w:sz w:val="24"/>
                <w:szCs w:val="24"/>
              </w:rPr>
            </w:pPr>
          </w:p>
          <w:p w14:paraId="077123D4" w14:textId="77777777" w:rsidR="00D624C8" w:rsidRDefault="00D624C8" w:rsidP="00F45358">
            <w:pPr>
              <w:rPr>
                <w:rFonts w:ascii="Arial" w:hAnsi="Arial" w:cs="Arial"/>
                <w:sz w:val="24"/>
                <w:szCs w:val="24"/>
              </w:rPr>
            </w:pPr>
          </w:p>
          <w:p w14:paraId="1074FE6E" w14:textId="77777777" w:rsidR="00D624C8" w:rsidRDefault="00D624C8" w:rsidP="00F45358">
            <w:pPr>
              <w:rPr>
                <w:rFonts w:ascii="Arial" w:hAnsi="Arial" w:cs="Arial"/>
                <w:sz w:val="24"/>
                <w:szCs w:val="24"/>
              </w:rPr>
            </w:pPr>
          </w:p>
          <w:p w14:paraId="18F605A3" w14:textId="77777777" w:rsidR="00D624C8" w:rsidRDefault="00D624C8" w:rsidP="00F45358">
            <w:pPr>
              <w:rPr>
                <w:rFonts w:ascii="Arial" w:hAnsi="Arial" w:cs="Arial"/>
                <w:sz w:val="24"/>
                <w:szCs w:val="24"/>
              </w:rPr>
            </w:pPr>
          </w:p>
          <w:p w14:paraId="6FEE6897" w14:textId="77777777" w:rsidR="00D624C8" w:rsidRDefault="00D624C8" w:rsidP="00F45358">
            <w:pPr>
              <w:rPr>
                <w:rFonts w:ascii="Arial" w:hAnsi="Arial" w:cs="Arial"/>
                <w:sz w:val="24"/>
                <w:szCs w:val="24"/>
              </w:rPr>
            </w:pPr>
          </w:p>
          <w:p w14:paraId="3DD87675" w14:textId="09B8BE6A" w:rsidR="00D624C8" w:rsidRDefault="00D624C8" w:rsidP="00F45358">
            <w:pPr>
              <w:rPr>
                <w:rFonts w:ascii="Arial" w:hAnsi="Arial" w:cs="Arial"/>
                <w:sz w:val="24"/>
                <w:szCs w:val="24"/>
              </w:rPr>
            </w:pPr>
            <w:r>
              <w:rPr>
                <w:rFonts w:ascii="Arial" w:hAnsi="Arial" w:cs="Arial"/>
                <w:sz w:val="24"/>
                <w:szCs w:val="24"/>
              </w:rPr>
              <w:t>xi.</w:t>
            </w:r>
          </w:p>
          <w:p w14:paraId="6395DDDD" w14:textId="77777777" w:rsidR="00235BEF" w:rsidRDefault="00235BEF" w:rsidP="00F45358">
            <w:pPr>
              <w:rPr>
                <w:rFonts w:ascii="Arial" w:hAnsi="Arial" w:cs="Arial"/>
                <w:sz w:val="24"/>
                <w:szCs w:val="24"/>
              </w:rPr>
            </w:pPr>
          </w:p>
          <w:p w14:paraId="083C99B6" w14:textId="77777777" w:rsidR="00235BEF" w:rsidRDefault="00235BEF" w:rsidP="00F45358">
            <w:pPr>
              <w:rPr>
                <w:rFonts w:ascii="Arial" w:hAnsi="Arial" w:cs="Arial"/>
                <w:sz w:val="24"/>
                <w:szCs w:val="24"/>
              </w:rPr>
            </w:pPr>
          </w:p>
          <w:p w14:paraId="1D0705F8" w14:textId="77777777" w:rsidR="00190326" w:rsidRDefault="00190326" w:rsidP="00F45358">
            <w:pPr>
              <w:rPr>
                <w:rFonts w:ascii="Arial" w:hAnsi="Arial" w:cs="Arial"/>
                <w:sz w:val="24"/>
                <w:szCs w:val="24"/>
              </w:rPr>
            </w:pPr>
          </w:p>
          <w:p w14:paraId="1AC131CA" w14:textId="61237B49" w:rsidR="00190326" w:rsidRPr="008D56E4" w:rsidRDefault="00190326" w:rsidP="00F45358">
            <w:pPr>
              <w:rPr>
                <w:rFonts w:ascii="Arial" w:hAnsi="Arial" w:cs="Arial"/>
                <w:sz w:val="24"/>
                <w:szCs w:val="24"/>
              </w:rPr>
            </w:pPr>
          </w:p>
        </w:tc>
        <w:tc>
          <w:tcPr>
            <w:tcW w:w="8747" w:type="dxa"/>
          </w:tcPr>
          <w:p w14:paraId="3382B142" w14:textId="77777777" w:rsidR="001D1831" w:rsidRDefault="001D1831" w:rsidP="0023742A">
            <w:pPr>
              <w:rPr>
                <w:rFonts w:ascii="Arial" w:hAnsi="Arial" w:cs="Arial"/>
                <w:sz w:val="24"/>
                <w:szCs w:val="24"/>
              </w:rPr>
            </w:pPr>
          </w:p>
          <w:p w14:paraId="7B256015" w14:textId="77777777" w:rsidR="00CA6144" w:rsidRDefault="00CA6144" w:rsidP="00CA6144">
            <w:pPr>
              <w:rPr>
                <w:rFonts w:ascii="Arial" w:hAnsi="Arial" w:cs="Arial"/>
                <w:sz w:val="24"/>
                <w:szCs w:val="24"/>
              </w:rPr>
            </w:pPr>
            <w:r w:rsidRPr="00CA6144">
              <w:rPr>
                <w:rFonts w:ascii="Arial" w:hAnsi="Arial" w:cs="Arial"/>
                <w:sz w:val="24"/>
                <w:szCs w:val="24"/>
              </w:rPr>
              <w:t>LlB introduced the item and outlined that the Whistleblowing Policy had been updated to reflect recent legislative changes and align with best practice in governance and safeguarding. Key revisions included updates to reflect April 2026 legislation, clarification of scope, and strengthened wording to enhance transparency and protections for individuals raising concerns.</w:t>
            </w:r>
          </w:p>
          <w:p w14:paraId="52468787" w14:textId="77777777" w:rsidR="00CA6144" w:rsidRPr="00CA6144" w:rsidRDefault="00CA6144" w:rsidP="00CA6144">
            <w:pPr>
              <w:rPr>
                <w:rFonts w:ascii="Arial" w:hAnsi="Arial" w:cs="Arial"/>
                <w:sz w:val="24"/>
                <w:szCs w:val="24"/>
              </w:rPr>
            </w:pPr>
          </w:p>
          <w:p w14:paraId="63E3FE7D" w14:textId="77777777" w:rsidR="00CA6144" w:rsidRDefault="00CA6144" w:rsidP="00CA6144">
            <w:pPr>
              <w:rPr>
                <w:rFonts w:ascii="Arial" w:hAnsi="Arial" w:cs="Arial"/>
                <w:sz w:val="24"/>
                <w:szCs w:val="24"/>
              </w:rPr>
            </w:pPr>
            <w:r w:rsidRPr="00CA6144">
              <w:rPr>
                <w:rFonts w:ascii="Arial" w:hAnsi="Arial" w:cs="Arial"/>
                <w:sz w:val="24"/>
                <w:szCs w:val="24"/>
              </w:rPr>
              <w:t>The Chair invited comments and questions from Members.</w:t>
            </w:r>
          </w:p>
          <w:p w14:paraId="445B2595" w14:textId="77777777" w:rsidR="00CA6144" w:rsidRPr="00CA6144" w:rsidRDefault="00CA6144" w:rsidP="00CA6144">
            <w:pPr>
              <w:rPr>
                <w:rFonts w:ascii="Arial" w:hAnsi="Arial" w:cs="Arial"/>
                <w:sz w:val="24"/>
                <w:szCs w:val="24"/>
              </w:rPr>
            </w:pPr>
          </w:p>
          <w:p w14:paraId="3CA6DACD" w14:textId="77777777" w:rsidR="00CA6144" w:rsidRDefault="00CA6144" w:rsidP="00CA6144">
            <w:pPr>
              <w:rPr>
                <w:rFonts w:ascii="Arial" w:hAnsi="Arial" w:cs="Arial"/>
                <w:sz w:val="24"/>
                <w:szCs w:val="24"/>
              </w:rPr>
            </w:pPr>
            <w:r w:rsidRPr="00CA6144">
              <w:rPr>
                <w:rFonts w:ascii="Arial" w:hAnsi="Arial" w:cs="Arial"/>
                <w:sz w:val="24"/>
                <w:szCs w:val="24"/>
              </w:rPr>
              <w:lastRenderedPageBreak/>
              <w:t>IL noted that the opening section still included a reference to “good faith” and asked whether all such references were intended to be removed in line with the revised approach, highlighting the importance of consistent terminology throughout. IL also queried the section on outcomes and decision-making, suggesting that where a concern is not progressed, a high-level explanation should be provided to the individual raising it. She noted that this would provide reassurance that the concern had been properly considered, even where full details cannot be shared.</w:t>
            </w:r>
          </w:p>
          <w:p w14:paraId="40B65FB2" w14:textId="77777777" w:rsidR="00CA6144" w:rsidRPr="00CA6144" w:rsidRDefault="00CA6144" w:rsidP="00CA6144">
            <w:pPr>
              <w:rPr>
                <w:rFonts w:ascii="Arial" w:hAnsi="Arial" w:cs="Arial"/>
                <w:sz w:val="24"/>
                <w:szCs w:val="24"/>
              </w:rPr>
            </w:pPr>
          </w:p>
          <w:p w14:paraId="6824B8B2" w14:textId="745AD54B" w:rsidR="00CA6144" w:rsidRDefault="00CA6144" w:rsidP="00CA6144">
            <w:pPr>
              <w:rPr>
                <w:rFonts w:ascii="Arial" w:hAnsi="Arial" w:cs="Arial"/>
                <w:sz w:val="24"/>
                <w:szCs w:val="24"/>
              </w:rPr>
            </w:pPr>
            <w:r w:rsidRPr="00CA6144">
              <w:rPr>
                <w:rFonts w:ascii="Arial" w:hAnsi="Arial" w:cs="Arial"/>
                <w:sz w:val="24"/>
                <w:szCs w:val="24"/>
              </w:rPr>
              <w:t xml:space="preserve">In response, </w:t>
            </w:r>
            <w:r>
              <w:rPr>
                <w:rFonts w:ascii="Arial" w:hAnsi="Arial" w:cs="Arial"/>
                <w:sz w:val="24"/>
                <w:szCs w:val="24"/>
              </w:rPr>
              <w:t>LlB</w:t>
            </w:r>
            <w:r w:rsidRPr="00CA6144">
              <w:rPr>
                <w:rFonts w:ascii="Arial" w:hAnsi="Arial" w:cs="Arial"/>
                <w:sz w:val="24"/>
                <w:szCs w:val="24"/>
              </w:rPr>
              <w:t xml:space="preserve"> acknowledged both points and confirmed that references to “good faith” would be reviewed for consistency with the revised policy approach. </w:t>
            </w:r>
            <w:r w:rsidR="00D624C8">
              <w:rPr>
                <w:rFonts w:ascii="Arial" w:hAnsi="Arial" w:cs="Arial"/>
                <w:sz w:val="24"/>
                <w:szCs w:val="24"/>
              </w:rPr>
              <w:t>She</w:t>
            </w:r>
            <w:r w:rsidRPr="00CA6144">
              <w:rPr>
                <w:rFonts w:ascii="Arial" w:hAnsi="Arial" w:cs="Arial"/>
                <w:sz w:val="24"/>
                <w:szCs w:val="24"/>
              </w:rPr>
              <w:t xml:space="preserve"> also agreed to strengthen wording on outcomes to include, where appropriate, a clear and proportionate explanation when concerns are not taken forward, in order to enhance transparency and confidence in the process.</w:t>
            </w:r>
          </w:p>
          <w:p w14:paraId="5F3F2E1C" w14:textId="77777777" w:rsidR="00D624C8" w:rsidRPr="00CA6144" w:rsidRDefault="00D624C8" w:rsidP="00CA6144">
            <w:pPr>
              <w:rPr>
                <w:rFonts w:ascii="Arial" w:hAnsi="Arial" w:cs="Arial"/>
                <w:sz w:val="24"/>
                <w:szCs w:val="24"/>
              </w:rPr>
            </w:pPr>
          </w:p>
          <w:p w14:paraId="63CE76C7" w14:textId="77777777" w:rsidR="00CA6144" w:rsidRDefault="00CA6144" w:rsidP="00CA6144">
            <w:pPr>
              <w:rPr>
                <w:rFonts w:ascii="Arial" w:hAnsi="Arial" w:cs="Arial"/>
                <w:sz w:val="24"/>
                <w:szCs w:val="24"/>
              </w:rPr>
            </w:pPr>
            <w:r w:rsidRPr="00CA6144">
              <w:rPr>
                <w:rFonts w:ascii="Arial" w:hAnsi="Arial" w:cs="Arial"/>
                <w:sz w:val="24"/>
                <w:szCs w:val="24"/>
              </w:rPr>
              <w:t>HMJ asked why sexual harassment had been explicitly referenced within the policy, noting that other forms of misconduct or inappropriate behaviour could also fall within scope. LlB explained that its inclusion reflects recent legislative changes coming into effect from April 2026, which explicitly recognise harassment within the scope of protected disclosures.</w:t>
            </w:r>
          </w:p>
          <w:p w14:paraId="39BCC610" w14:textId="77777777" w:rsidR="00D624C8" w:rsidRPr="00CA6144" w:rsidRDefault="00D624C8" w:rsidP="00CA6144">
            <w:pPr>
              <w:rPr>
                <w:rFonts w:ascii="Arial" w:hAnsi="Arial" w:cs="Arial"/>
                <w:sz w:val="24"/>
                <w:szCs w:val="24"/>
              </w:rPr>
            </w:pPr>
          </w:p>
          <w:p w14:paraId="02AFA2A3" w14:textId="77777777" w:rsidR="00CA6144" w:rsidRDefault="00CA6144" w:rsidP="00CA6144">
            <w:pPr>
              <w:rPr>
                <w:rFonts w:ascii="Arial" w:hAnsi="Arial" w:cs="Arial"/>
                <w:sz w:val="24"/>
                <w:szCs w:val="24"/>
              </w:rPr>
            </w:pPr>
            <w:r w:rsidRPr="00CA6144">
              <w:rPr>
                <w:rFonts w:ascii="Arial" w:hAnsi="Arial" w:cs="Arial"/>
                <w:sz w:val="24"/>
                <w:szCs w:val="24"/>
              </w:rPr>
              <w:t>The Chair suggested that the policy wording could be broadened to clearly reflect the full range of behaviours covered. He proposed that additional clarification be included to reference discrimination, bullying, harassment, and inappropriate behaviour in all its forms, to ensure the policy is comprehensive.</w:t>
            </w:r>
          </w:p>
          <w:p w14:paraId="1D643464" w14:textId="77777777" w:rsidR="00D624C8" w:rsidRPr="00CA6144" w:rsidRDefault="00D624C8" w:rsidP="00CA6144">
            <w:pPr>
              <w:rPr>
                <w:rFonts w:ascii="Arial" w:hAnsi="Arial" w:cs="Arial"/>
                <w:sz w:val="24"/>
                <w:szCs w:val="24"/>
              </w:rPr>
            </w:pPr>
          </w:p>
          <w:p w14:paraId="26FF01BC" w14:textId="77777777" w:rsidR="00CA6144" w:rsidRDefault="00CA6144" w:rsidP="00CA6144">
            <w:pPr>
              <w:rPr>
                <w:rFonts w:ascii="Arial" w:hAnsi="Arial" w:cs="Arial"/>
                <w:sz w:val="24"/>
                <w:szCs w:val="24"/>
              </w:rPr>
            </w:pPr>
            <w:r w:rsidRPr="00CA6144">
              <w:rPr>
                <w:rFonts w:ascii="Arial" w:hAnsi="Arial" w:cs="Arial"/>
                <w:sz w:val="24"/>
                <w:szCs w:val="24"/>
              </w:rPr>
              <w:t>EH raised a query regarding the wording relating to environmental damage, asking whether this could be expanded to explicitly include reputational damage to the organisation. She noted that such issues may reasonably fall within the scope of whistleblowing concerns and that making this explicit could improve clarity. In response, the Chair noted that reputational matters may already be captured elsewhere, including within the Board Member Code of Conduct, but LlB agreed to review the wording and strengthen this where necessary.</w:t>
            </w:r>
          </w:p>
          <w:p w14:paraId="6AD7B0E9" w14:textId="77777777" w:rsidR="00D624C8" w:rsidRPr="00CA6144" w:rsidRDefault="00D624C8" w:rsidP="00CA6144">
            <w:pPr>
              <w:rPr>
                <w:rFonts w:ascii="Arial" w:hAnsi="Arial" w:cs="Arial"/>
                <w:sz w:val="24"/>
                <w:szCs w:val="24"/>
              </w:rPr>
            </w:pPr>
          </w:p>
          <w:p w14:paraId="1FF25DD2" w14:textId="77777777" w:rsidR="00CA6144" w:rsidRDefault="00CA6144" w:rsidP="00CA6144">
            <w:pPr>
              <w:rPr>
                <w:rFonts w:ascii="Arial" w:hAnsi="Arial" w:cs="Arial"/>
                <w:sz w:val="24"/>
                <w:szCs w:val="24"/>
              </w:rPr>
            </w:pPr>
            <w:r w:rsidRPr="00CA6144">
              <w:rPr>
                <w:rFonts w:ascii="Arial" w:hAnsi="Arial" w:cs="Arial"/>
                <w:sz w:val="24"/>
                <w:szCs w:val="24"/>
              </w:rPr>
              <w:t>EH raised a further question regarding situations where a whistleblowing concern is investigated but does not result in dismissal or formal disciplinary action, asking whether there should be greater clarity on how such matters are resolved, including the potential use of mediation. In response, officers confirmed that any follow-on action would typically be managed through existing organisational policies and procedures and agreed that this could be more clearly signposted within the policy.</w:t>
            </w:r>
          </w:p>
          <w:p w14:paraId="05C908F8" w14:textId="77777777" w:rsidR="00D624C8" w:rsidRPr="00CA6144" w:rsidRDefault="00D624C8" w:rsidP="00CA6144">
            <w:pPr>
              <w:rPr>
                <w:rFonts w:ascii="Arial" w:hAnsi="Arial" w:cs="Arial"/>
                <w:sz w:val="24"/>
                <w:szCs w:val="24"/>
              </w:rPr>
            </w:pPr>
          </w:p>
          <w:p w14:paraId="30060793" w14:textId="77777777" w:rsidR="00CA6144" w:rsidRDefault="00CA6144" w:rsidP="00CA6144">
            <w:pPr>
              <w:rPr>
                <w:rFonts w:ascii="Arial" w:hAnsi="Arial" w:cs="Arial"/>
                <w:sz w:val="24"/>
                <w:szCs w:val="24"/>
              </w:rPr>
            </w:pPr>
            <w:r w:rsidRPr="1AB788BB">
              <w:rPr>
                <w:rFonts w:ascii="Arial" w:hAnsi="Arial" w:cs="Arial"/>
                <w:sz w:val="24"/>
                <w:szCs w:val="24"/>
              </w:rPr>
              <w:t>RS asked whether amendments to the Board-level whistleblowing policy would also be reflected in the internal staff policy. SMcC confirmed that, where changes have not already been incorporated, these will be reflected, with a particular focus on ensuring consistency and alignment across policies. Officers confirmed that a review of related policies would be undertaken.</w:t>
            </w:r>
          </w:p>
          <w:p w14:paraId="508846D0" w14:textId="77777777" w:rsidR="00D624C8" w:rsidRPr="00CA6144" w:rsidRDefault="00D624C8" w:rsidP="00CA6144">
            <w:pPr>
              <w:rPr>
                <w:rFonts w:ascii="Arial" w:hAnsi="Arial" w:cs="Arial"/>
                <w:sz w:val="24"/>
                <w:szCs w:val="24"/>
              </w:rPr>
            </w:pPr>
          </w:p>
          <w:p w14:paraId="725D5469" w14:textId="77777777" w:rsidR="00CA6144" w:rsidRDefault="00CA6144" w:rsidP="00CA6144">
            <w:pPr>
              <w:rPr>
                <w:rFonts w:ascii="Arial" w:hAnsi="Arial" w:cs="Arial"/>
                <w:sz w:val="24"/>
                <w:szCs w:val="24"/>
              </w:rPr>
            </w:pPr>
            <w:r w:rsidRPr="00CA6144">
              <w:rPr>
                <w:rFonts w:ascii="Arial" w:hAnsi="Arial" w:cs="Arial"/>
                <w:sz w:val="24"/>
                <w:szCs w:val="24"/>
              </w:rPr>
              <w:t>PI sought clarification on the removal of the “good faith” clause, asking for further context on the rationale for this change. LlB explained that “good faith” is no longer used within the legal framework for whistleblowing and would not determine whether a disclosure qualifies for protection under the revised legislation.</w:t>
            </w:r>
          </w:p>
          <w:p w14:paraId="16C6A297" w14:textId="77777777" w:rsidR="00D624C8" w:rsidRPr="00CA6144" w:rsidRDefault="00D624C8" w:rsidP="00CA6144">
            <w:pPr>
              <w:rPr>
                <w:rFonts w:ascii="Arial" w:hAnsi="Arial" w:cs="Arial"/>
                <w:sz w:val="24"/>
                <w:szCs w:val="24"/>
              </w:rPr>
            </w:pPr>
          </w:p>
          <w:p w14:paraId="017C4153" w14:textId="77777777" w:rsidR="00CA6144" w:rsidRPr="00CA6144" w:rsidRDefault="00CA6144" w:rsidP="00CA6144">
            <w:pPr>
              <w:rPr>
                <w:rFonts w:ascii="Arial" w:hAnsi="Arial" w:cs="Arial"/>
                <w:sz w:val="24"/>
                <w:szCs w:val="24"/>
              </w:rPr>
            </w:pPr>
            <w:r w:rsidRPr="00CA6144">
              <w:rPr>
                <w:rFonts w:ascii="Arial" w:hAnsi="Arial" w:cs="Arial"/>
                <w:sz w:val="24"/>
                <w:szCs w:val="24"/>
              </w:rPr>
              <w:t xml:space="preserve">There were no further comments or questions. The Chair noted that the Board was asked to approve the updated policy and that a number of constructive amendments had been proposed. It was </w:t>
            </w:r>
            <w:r w:rsidRPr="00D624C8">
              <w:rPr>
                <w:rFonts w:ascii="Arial" w:hAnsi="Arial" w:cs="Arial"/>
                <w:b/>
                <w:bCs/>
                <w:sz w:val="24"/>
                <w:szCs w:val="24"/>
              </w:rPr>
              <w:t xml:space="preserve">agreed </w:t>
            </w:r>
            <w:r w:rsidRPr="00CA6144">
              <w:rPr>
                <w:rFonts w:ascii="Arial" w:hAnsi="Arial" w:cs="Arial"/>
                <w:sz w:val="24"/>
                <w:szCs w:val="24"/>
              </w:rPr>
              <w:t xml:space="preserve">that authority be delegated to the Chair, in consultation with LlB, to finalise and approve the policy incorporating the agreed changes. </w:t>
            </w:r>
            <w:r w:rsidRPr="00CA6144">
              <w:rPr>
                <w:rFonts w:ascii="Arial" w:hAnsi="Arial" w:cs="Arial"/>
                <w:b/>
                <w:bCs/>
                <w:sz w:val="24"/>
                <w:szCs w:val="24"/>
              </w:rPr>
              <w:t>ACTION</w:t>
            </w:r>
          </w:p>
          <w:p w14:paraId="1ED15277" w14:textId="77777777" w:rsidR="009E512A" w:rsidRDefault="009E512A" w:rsidP="00A75AD7">
            <w:pPr>
              <w:rPr>
                <w:rFonts w:ascii="Arial" w:hAnsi="Arial" w:cs="Arial"/>
                <w:sz w:val="24"/>
                <w:szCs w:val="24"/>
              </w:rPr>
            </w:pPr>
          </w:p>
          <w:p w14:paraId="009FC7F6" w14:textId="01640BAC" w:rsidR="009E512A" w:rsidRPr="008D56E4" w:rsidRDefault="009E512A" w:rsidP="00A75AD7">
            <w:pPr>
              <w:rPr>
                <w:rFonts w:ascii="Arial" w:hAnsi="Arial" w:cs="Arial"/>
                <w:sz w:val="24"/>
                <w:szCs w:val="24"/>
              </w:rPr>
            </w:pPr>
          </w:p>
        </w:tc>
      </w:tr>
      <w:tr w:rsidR="00A75AD7" w:rsidRPr="008D56E4" w14:paraId="0B68F48D" w14:textId="77777777" w:rsidTr="1AB788BB">
        <w:trPr>
          <w:gridAfter w:val="1"/>
          <w:wAfter w:w="14" w:type="dxa"/>
        </w:trPr>
        <w:tc>
          <w:tcPr>
            <w:tcW w:w="857" w:type="dxa"/>
          </w:tcPr>
          <w:p w14:paraId="02052C59" w14:textId="77482F8F" w:rsidR="00A75AD7" w:rsidRPr="00544074" w:rsidRDefault="00830576" w:rsidP="00F45358">
            <w:pPr>
              <w:rPr>
                <w:rFonts w:ascii="Arial" w:hAnsi="Arial" w:cs="Arial"/>
                <w:b/>
                <w:bCs/>
                <w:sz w:val="24"/>
                <w:szCs w:val="24"/>
              </w:rPr>
            </w:pPr>
            <w:r w:rsidRPr="00544074">
              <w:rPr>
                <w:rFonts w:ascii="Arial" w:hAnsi="Arial" w:cs="Arial"/>
                <w:b/>
                <w:bCs/>
                <w:sz w:val="24"/>
                <w:szCs w:val="24"/>
              </w:rPr>
              <w:lastRenderedPageBreak/>
              <w:t>11.</w:t>
            </w:r>
          </w:p>
        </w:tc>
        <w:tc>
          <w:tcPr>
            <w:tcW w:w="8747" w:type="dxa"/>
          </w:tcPr>
          <w:p w14:paraId="1B82FE78" w14:textId="0C4C6B3D" w:rsidR="00A75AD7" w:rsidRPr="00544074" w:rsidRDefault="00830576" w:rsidP="0023742A">
            <w:pPr>
              <w:rPr>
                <w:rFonts w:ascii="Arial" w:hAnsi="Arial" w:cs="Arial"/>
                <w:b/>
                <w:bCs/>
                <w:sz w:val="24"/>
                <w:szCs w:val="24"/>
              </w:rPr>
            </w:pPr>
            <w:r w:rsidRPr="00544074">
              <w:rPr>
                <w:rFonts w:ascii="Arial" w:hAnsi="Arial" w:cs="Arial"/>
                <w:b/>
                <w:bCs/>
                <w:sz w:val="24"/>
                <w:szCs w:val="24"/>
              </w:rPr>
              <w:t>Board effectiveness 2025-26 results</w:t>
            </w:r>
          </w:p>
        </w:tc>
      </w:tr>
      <w:tr w:rsidR="00A75AD7" w:rsidRPr="008D56E4" w14:paraId="7A2EAC20" w14:textId="77777777" w:rsidTr="1AB788BB">
        <w:trPr>
          <w:gridAfter w:val="1"/>
          <w:wAfter w:w="14" w:type="dxa"/>
        </w:trPr>
        <w:tc>
          <w:tcPr>
            <w:tcW w:w="857" w:type="dxa"/>
          </w:tcPr>
          <w:p w14:paraId="5EE67C35" w14:textId="77777777" w:rsidR="00A75AD7" w:rsidRDefault="00A75AD7" w:rsidP="00F45358">
            <w:pPr>
              <w:rPr>
                <w:rFonts w:ascii="Arial" w:hAnsi="Arial" w:cs="Arial"/>
                <w:sz w:val="24"/>
                <w:szCs w:val="24"/>
              </w:rPr>
            </w:pPr>
          </w:p>
          <w:p w14:paraId="121E6165" w14:textId="77777777" w:rsidR="00C25E1C" w:rsidRDefault="00C25E1C" w:rsidP="00F45358">
            <w:pPr>
              <w:rPr>
                <w:rFonts w:ascii="Arial" w:hAnsi="Arial" w:cs="Arial"/>
                <w:sz w:val="24"/>
                <w:szCs w:val="24"/>
              </w:rPr>
            </w:pPr>
            <w:r>
              <w:rPr>
                <w:rFonts w:ascii="Arial" w:hAnsi="Arial" w:cs="Arial"/>
                <w:sz w:val="24"/>
                <w:szCs w:val="24"/>
              </w:rPr>
              <w:t>i.</w:t>
            </w:r>
          </w:p>
          <w:p w14:paraId="1E8791FB" w14:textId="77777777" w:rsidR="00C25E1C" w:rsidRDefault="00C25E1C" w:rsidP="00F45358">
            <w:pPr>
              <w:rPr>
                <w:rFonts w:ascii="Arial" w:hAnsi="Arial" w:cs="Arial"/>
                <w:sz w:val="24"/>
                <w:szCs w:val="24"/>
              </w:rPr>
            </w:pPr>
          </w:p>
          <w:p w14:paraId="365A1990" w14:textId="77777777" w:rsidR="00C25E1C" w:rsidRDefault="00C25E1C" w:rsidP="00F45358">
            <w:pPr>
              <w:rPr>
                <w:rFonts w:ascii="Arial" w:hAnsi="Arial" w:cs="Arial"/>
                <w:sz w:val="24"/>
                <w:szCs w:val="24"/>
              </w:rPr>
            </w:pPr>
          </w:p>
          <w:p w14:paraId="67836A39" w14:textId="77777777" w:rsidR="00C25E1C" w:rsidRDefault="00C25E1C" w:rsidP="00F45358">
            <w:pPr>
              <w:rPr>
                <w:rFonts w:ascii="Arial" w:hAnsi="Arial" w:cs="Arial"/>
                <w:sz w:val="24"/>
                <w:szCs w:val="24"/>
              </w:rPr>
            </w:pPr>
          </w:p>
          <w:p w14:paraId="0246027B" w14:textId="77777777" w:rsidR="00C25E1C" w:rsidRDefault="00C25E1C" w:rsidP="00F45358">
            <w:pPr>
              <w:rPr>
                <w:rFonts w:ascii="Arial" w:hAnsi="Arial" w:cs="Arial"/>
                <w:sz w:val="24"/>
                <w:szCs w:val="24"/>
              </w:rPr>
            </w:pPr>
          </w:p>
          <w:p w14:paraId="0AEB620E" w14:textId="77777777" w:rsidR="00C25E1C" w:rsidRDefault="00C25E1C" w:rsidP="00F45358">
            <w:pPr>
              <w:rPr>
                <w:rFonts w:ascii="Arial" w:hAnsi="Arial" w:cs="Arial"/>
                <w:sz w:val="24"/>
                <w:szCs w:val="24"/>
              </w:rPr>
            </w:pPr>
          </w:p>
          <w:p w14:paraId="1ADD4983" w14:textId="77777777" w:rsidR="00C25E1C" w:rsidRDefault="00C25E1C" w:rsidP="00F45358">
            <w:pPr>
              <w:rPr>
                <w:rFonts w:ascii="Arial" w:hAnsi="Arial" w:cs="Arial"/>
                <w:sz w:val="24"/>
                <w:szCs w:val="24"/>
              </w:rPr>
            </w:pPr>
          </w:p>
          <w:p w14:paraId="31B633D7" w14:textId="77777777" w:rsidR="00C25E1C" w:rsidRDefault="00C25E1C" w:rsidP="00F45358">
            <w:pPr>
              <w:rPr>
                <w:rFonts w:ascii="Arial" w:hAnsi="Arial" w:cs="Arial"/>
                <w:sz w:val="24"/>
                <w:szCs w:val="24"/>
              </w:rPr>
            </w:pPr>
          </w:p>
          <w:p w14:paraId="5228B6E3" w14:textId="77777777" w:rsidR="00C25E1C" w:rsidRDefault="00C25E1C" w:rsidP="00F45358">
            <w:pPr>
              <w:rPr>
                <w:rFonts w:ascii="Arial" w:hAnsi="Arial" w:cs="Arial"/>
                <w:sz w:val="24"/>
                <w:szCs w:val="24"/>
              </w:rPr>
            </w:pPr>
            <w:r>
              <w:rPr>
                <w:rFonts w:ascii="Arial" w:hAnsi="Arial" w:cs="Arial"/>
                <w:sz w:val="24"/>
                <w:szCs w:val="24"/>
              </w:rPr>
              <w:t>ii.</w:t>
            </w:r>
          </w:p>
          <w:p w14:paraId="4C9894CA" w14:textId="77777777" w:rsidR="00C25E1C" w:rsidRDefault="00C25E1C" w:rsidP="00F45358">
            <w:pPr>
              <w:rPr>
                <w:rFonts w:ascii="Arial" w:hAnsi="Arial" w:cs="Arial"/>
                <w:sz w:val="24"/>
                <w:szCs w:val="24"/>
              </w:rPr>
            </w:pPr>
          </w:p>
          <w:p w14:paraId="15A91089" w14:textId="77777777" w:rsidR="00C25E1C" w:rsidRDefault="00C25E1C" w:rsidP="00F45358">
            <w:pPr>
              <w:rPr>
                <w:rFonts w:ascii="Arial" w:hAnsi="Arial" w:cs="Arial"/>
                <w:sz w:val="24"/>
                <w:szCs w:val="24"/>
              </w:rPr>
            </w:pPr>
          </w:p>
          <w:p w14:paraId="70E3ECB7" w14:textId="77777777" w:rsidR="00C25E1C" w:rsidRDefault="00C25E1C" w:rsidP="00F45358">
            <w:pPr>
              <w:rPr>
                <w:rFonts w:ascii="Arial" w:hAnsi="Arial" w:cs="Arial"/>
                <w:sz w:val="24"/>
                <w:szCs w:val="24"/>
              </w:rPr>
            </w:pPr>
          </w:p>
          <w:p w14:paraId="70CA4476" w14:textId="77777777" w:rsidR="00C25E1C" w:rsidRDefault="00C25E1C" w:rsidP="00F45358">
            <w:pPr>
              <w:rPr>
                <w:rFonts w:ascii="Arial" w:hAnsi="Arial" w:cs="Arial"/>
                <w:sz w:val="24"/>
                <w:szCs w:val="24"/>
              </w:rPr>
            </w:pPr>
          </w:p>
          <w:p w14:paraId="2226FBCE" w14:textId="77777777" w:rsidR="00C25E1C" w:rsidRDefault="00C25E1C" w:rsidP="00F45358">
            <w:pPr>
              <w:rPr>
                <w:rFonts w:ascii="Arial" w:hAnsi="Arial" w:cs="Arial"/>
                <w:sz w:val="24"/>
                <w:szCs w:val="24"/>
              </w:rPr>
            </w:pPr>
          </w:p>
          <w:p w14:paraId="77D3A5D3" w14:textId="7F59E126" w:rsidR="00C25E1C" w:rsidRDefault="00C25E1C" w:rsidP="00F45358">
            <w:pPr>
              <w:rPr>
                <w:rFonts w:ascii="Arial" w:hAnsi="Arial" w:cs="Arial"/>
                <w:sz w:val="24"/>
                <w:szCs w:val="24"/>
              </w:rPr>
            </w:pPr>
            <w:r>
              <w:rPr>
                <w:rFonts w:ascii="Arial" w:hAnsi="Arial" w:cs="Arial"/>
                <w:sz w:val="24"/>
                <w:szCs w:val="24"/>
              </w:rPr>
              <w:t>iii</w:t>
            </w:r>
            <w:r w:rsidR="00251594">
              <w:rPr>
                <w:rFonts w:ascii="Arial" w:hAnsi="Arial" w:cs="Arial"/>
                <w:sz w:val="24"/>
                <w:szCs w:val="24"/>
              </w:rPr>
              <w:t>.</w:t>
            </w:r>
          </w:p>
          <w:p w14:paraId="07062213" w14:textId="77777777" w:rsidR="00C25E1C" w:rsidRDefault="00C25E1C" w:rsidP="00F45358">
            <w:pPr>
              <w:rPr>
                <w:rFonts w:ascii="Arial" w:hAnsi="Arial" w:cs="Arial"/>
                <w:sz w:val="24"/>
                <w:szCs w:val="24"/>
              </w:rPr>
            </w:pPr>
          </w:p>
          <w:p w14:paraId="617E5D77" w14:textId="77777777" w:rsidR="00C25E1C" w:rsidRDefault="00C25E1C" w:rsidP="00F45358">
            <w:pPr>
              <w:rPr>
                <w:rFonts w:ascii="Arial" w:hAnsi="Arial" w:cs="Arial"/>
                <w:sz w:val="24"/>
                <w:szCs w:val="24"/>
              </w:rPr>
            </w:pPr>
          </w:p>
          <w:p w14:paraId="59494F94" w14:textId="77777777" w:rsidR="00C25E1C" w:rsidRDefault="00C25E1C" w:rsidP="00F45358">
            <w:pPr>
              <w:rPr>
                <w:rFonts w:ascii="Arial" w:hAnsi="Arial" w:cs="Arial"/>
                <w:sz w:val="24"/>
                <w:szCs w:val="24"/>
              </w:rPr>
            </w:pPr>
            <w:r>
              <w:rPr>
                <w:rFonts w:ascii="Arial" w:hAnsi="Arial" w:cs="Arial"/>
                <w:sz w:val="24"/>
                <w:szCs w:val="24"/>
              </w:rPr>
              <w:t>iv.</w:t>
            </w:r>
          </w:p>
          <w:p w14:paraId="55A9D3E4" w14:textId="77777777" w:rsidR="00C25E1C" w:rsidRDefault="00C25E1C" w:rsidP="00F45358">
            <w:pPr>
              <w:rPr>
                <w:rFonts w:ascii="Arial" w:hAnsi="Arial" w:cs="Arial"/>
                <w:sz w:val="24"/>
                <w:szCs w:val="24"/>
              </w:rPr>
            </w:pPr>
          </w:p>
          <w:p w14:paraId="09716872" w14:textId="77777777" w:rsidR="00C25E1C" w:rsidRDefault="00C25E1C" w:rsidP="00F45358">
            <w:pPr>
              <w:rPr>
                <w:rFonts w:ascii="Arial" w:hAnsi="Arial" w:cs="Arial"/>
                <w:sz w:val="24"/>
                <w:szCs w:val="24"/>
              </w:rPr>
            </w:pPr>
          </w:p>
          <w:p w14:paraId="1F40ACF2" w14:textId="77777777" w:rsidR="00C25E1C" w:rsidRDefault="00C25E1C" w:rsidP="00F45358">
            <w:pPr>
              <w:rPr>
                <w:rFonts w:ascii="Arial" w:hAnsi="Arial" w:cs="Arial"/>
                <w:sz w:val="24"/>
                <w:szCs w:val="24"/>
              </w:rPr>
            </w:pPr>
          </w:p>
          <w:p w14:paraId="61CAA187" w14:textId="77777777" w:rsidR="00C25E1C" w:rsidRDefault="00C25E1C" w:rsidP="00F45358">
            <w:pPr>
              <w:rPr>
                <w:rFonts w:ascii="Arial" w:hAnsi="Arial" w:cs="Arial"/>
                <w:sz w:val="24"/>
                <w:szCs w:val="24"/>
              </w:rPr>
            </w:pPr>
          </w:p>
          <w:p w14:paraId="60794D41" w14:textId="77777777" w:rsidR="00C25E1C" w:rsidRDefault="00C25E1C" w:rsidP="00F45358">
            <w:pPr>
              <w:rPr>
                <w:rFonts w:ascii="Arial" w:hAnsi="Arial" w:cs="Arial"/>
                <w:sz w:val="24"/>
                <w:szCs w:val="24"/>
              </w:rPr>
            </w:pPr>
          </w:p>
          <w:p w14:paraId="0D633D59" w14:textId="77777777" w:rsidR="00C25E1C" w:rsidRDefault="00C25E1C" w:rsidP="00F45358">
            <w:pPr>
              <w:rPr>
                <w:rFonts w:ascii="Arial" w:hAnsi="Arial" w:cs="Arial"/>
                <w:sz w:val="24"/>
                <w:szCs w:val="24"/>
              </w:rPr>
            </w:pPr>
          </w:p>
          <w:p w14:paraId="6B1D820E" w14:textId="77777777" w:rsidR="00251594" w:rsidRDefault="00251594" w:rsidP="00F45358">
            <w:pPr>
              <w:rPr>
                <w:rFonts w:ascii="Arial" w:hAnsi="Arial" w:cs="Arial"/>
                <w:sz w:val="24"/>
                <w:szCs w:val="24"/>
              </w:rPr>
            </w:pPr>
          </w:p>
          <w:p w14:paraId="1E775802" w14:textId="77777777" w:rsidR="00C25E1C" w:rsidRDefault="00C25E1C" w:rsidP="00F45358">
            <w:pPr>
              <w:rPr>
                <w:rFonts w:ascii="Arial" w:hAnsi="Arial" w:cs="Arial"/>
                <w:sz w:val="24"/>
                <w:szCs w:val="24"/>
              </w:rPr>
            </w:pPr>
          </w:p>
          <w:p w14:paraId="0CB8F1B9" w14:textId="77777777" w:rsidR="00C25E1C" w:rsidRDefault="00C25E1C" w:rsidP="00F45358">
            <w:pPr>
              <w:rPr>
                <w:rFonts w:ascii="Arial" w:hAnsi="Arial" w:cs="Arial"/>
                <w:sz w:val="24"/>
                <w:szCs w:val="24"/>
              </w:rPr>
            </w:pPr>
          </w:p>
          <w:p w14:paraId="2DD4AD17" w14:textId="77777777" w:rsidR="00C25E1C" w:rsidRDefault="00C25E1C" w:rsidP="00F45358">
            <w:pPr>
              <w:rPr>
                <w:rFonts w:ascii="Arial" w:hAnsi="Arial" w:cs="Arial"/>
                <w:sz w:val="24"/>
                <w:szCs w:val="24"/>
              </w:rPr>
            </w:pPr>
            <w:r>
              <w:rPr>
                <w:rFonts w:ascii="Arial" w:hAnsi="Arial" w:cs="Arial"/>
                <w:sz w:val="24"/>
                <w:szCs w:val="24"/>
              </w:rPr>
              <w:t>v.</w:t>
            </w:r>
          </w:p>
          <w:p w14:paraId="69B871FA" w14:textId="77777777" w:rsidR="00C25E1C" w:rsidRDefault="00C25E1C" w:rsidP="00F45358">
            <w:pPr>
              <w:rPr>
                <w:rFonts w:ascii="Arial" w:hAnsi="Arial" w:cs="Arial"/>
                <w:sz w:val="24"/>
                <w:szCs w:val="24"/>
              </w:rPr>
            </w:pPr>
          </w:p>
          <w:p w14:paraId="7530F886" w14:textId="77777777" w:rsidR="00C25E1C" w:rsidRDefault="00C25E1C" w:rsidP="00F45358">
            <w:pPr>
              <w:rPr>
                <w:rFonts w:ascii="Arial" w:hAnsi="Arial" w:cs="Arial"/>
                <w:sz w:val="24"/>
                <w:szCs w:val="24"/>
              </w:rPr>
            </w:pPr>
          </w:p>
          <w:p w14:paraId="0EECCBED" w14:textId="77777777" w:rsidR="00C25E1C" w:rsidRDefault="00C25E1C" w:rsidP="00F45358">
            <w:pPr>
              <w:rPr>
                <w:rFonts w:ascii="Arial" w:hAnsi="Arial" w:cs="Arial"/>
                <w:sz w:val="24"/>
                <w:szCs w:val="24"/>
              </w:rPr>
            </w:pPr>
          </w:p>
          <w:p w14:paraId="2187437E" w14:textId="77777777" w:rsidR="00C25E1C" w:rsidRDefault="00C25E1C" w:rsidP="00F45358">
            <w:pPr>
              <w:rPr>
                <w:rFonts w:ascii="Arial" w:hAnsi="Arial" w:cs="Arial"/>
                <w:sz w:val="24"/>
                <w:szCs w:val="24"/>
              </w:rPr>
            </w:pPr>
          </w:p>
          <w:p w14:paraId="5412D101" w14:textId="77777777" w:rsidR="00C25E1C" w:rsidRDefault="00C25E1C" w:rsidP="00F45358">
            <w:pPr>
              <w:rPr>
                <w:rFonts w:ascii="Arial" w:hAnsi="Arial" w:cs="Arial"/>
                <w:sz w:val="24"/>
                <w:szCs w:val="24"/>
              </w:rPr>
            </w:pPr>
          </w:p>
          <w:p w14:paraId="35701814" w14:textId="77777777" w:rsidR="00C25E1C" w:rsidRDefault="00C25E1C" w:rsidP="00F45358">
            <w:pPr>
              <w:rPr>
                <w:rFonts w:ascii="Arial" w:hAnsi="Arial" w:cs="Arial"/>
                <w:sz w:val="24"/>
                <w:szCs w:val="24"/>
              </w:rPr>
            </w:pPr>
          </w:p>
          <w:p w14:paraId="65E3AB96" w14:textId="77777777" w:rsidR="00C25E1C" w:rsidRDefault="00C25E1C" w:rsidP="00F45358">
            <w:pPr>
              <w:rPr>
                <w:rFonts w:ascii="Arial" w:hAnsi="Arial" w:cs="Arial"/>
                <w:sz w:val="24"/>
                <w:szCs w:val="24"/>
              </w:rPr>
            </w:pPr>
          </w:p>
          <w:p w14:paraId="6235F538" w14:textId="77777777" w:rsidR="00C25E1C" w:rsidRDefault="00C25E1C" w:rsidP="00F45358">
            <w:pPr>
              <w:rPr>
                <w:rFonts w:ascii="Arial" w:hAnsi="Arial" w:cs="Arial"/>
                <w:sz w:val="24"/>
                <w:szCs w:val="24"/>
              </w:rPr>
            </w:pPr>
          </w:p>
          <w:p w14:paraId="22180B38" w14:textId="77777777" w:rsidR="00C25E1C" w:rsidRDefault="00C25E1C" w:rsidP="00F45358">
            <w:pPr>
              <w:rPr>
                <w:rFonts w:ascii="Arial" w:hAnsi="Arial" w:cs="Arial"/>
                <w:sz w:val="24"/>
                <w:szCs w:val="24"/>
              </w:rPr>
            </w:pPr>
            <w:r>
              <w:rPr>
                <w:rFonts w:ascii="Arial" w:hAnsi="Arial" w:cs="Arial"/>
                <w:sz w:val="24"/>
                <w:szCs w:val="24"/>
              </w:rPr>
              <w:t>vi.</w:t>
            </w:r>
          </w:p>
          <w:p w14:paraId="15A8DD45" w14:textId="77777777" w:rsidR="00251594" w:rsidRDefault="00251594" w:rsidP="00F45358">
            <w:pPr>
              <w:rPr>
                <w:rFonts w:ascii="Arial" w:hAnsi="Arial" w:cs="Arial"/>
                <w:sz w:val="24"/>
                <w:szCs w:val="24"/>
              </w:rPr>
            </w:pPr>
          </w:p>
          <w:p w14:paraId="6DAC6DD0" w14:textId="77777777" w:rsidR="00251594" w:rsidRDefault="00251594" w:rsidP="00F45358">
            <w:pPr>
              <w:rPr>
                <w:rFonts w:ascii="Arial" w:hAnsi="Arial" w:cs="Arial"/>
                <w:sz w:val="24"/>
                <w:szCs w:val="24"/>
              </w:rPr>
            </w:pPr>
          </w:p>
          <w:p w14:paraId="799EC2D0" w14:textId="77777777" w:rsidR="00251594" w:rsidRDefault="00251594" w:rsidP="00F45358">
            <w:pPr>
              <w:rPr>
                <w:rFonts w:ascii="Arial" w:hAnsi="Arial" w:cs="Arial"/>
                <w:sz w:val="24"/>
                <w:szCs w:val="24"/>
              </w:rPr>
            </w:pPr>
          </w:p>
          <w:p w14:paraId="7B218ECE" w14:textId="77777777" w:rsidR="00251594" w:rsidRDefault="00251594" w:rsidP="00F45358">
            <w:pPr>
              <w:rPr>
                <w:rFonts w:ascii="Arial" w:hAnsi="Arial" w:cs="Arial"/>
                <w:sz w:val="24"/>
                <w:szCs w:val="24"/>
              </w:rPr>
            </w:pPr>
          </w:p>
          <w:p w14:paraId="3764B6BE" w14:textId="77777777" w:rsidR="00251594" w:rsidRDefault="00251594" w:rsidP="00F45358">
            <w:pPr>
              <w:rPr>
                <w:rFonts w:ascii="Arial" w:hAnsi="Arial" w:cs="Arial"/>
                <w:sz w:val="24"/>
                <w:szCs w:val="24"/>
              </w:rPr>
            </w:pPr>
          </w:p>
          <w:p w14:paraId="3E68D8F9" w14:textId="77777777" w:rsidR="00251594" w:rsidRDefault="00251594" w:rsidP="00F45358">
            <w:pPr>
              <w:rPr>
                <w:rFonts w:ascii="Arial" w:hAnsi="Arial" w:cs="Arial"/>
                <w:sz w:val="24"/>
                <w:szCs w:val="24"/>
              </w:rPr>
            </w:pPr>
          </w:p>
          <w:p w14:paraId="79A618D7" w14:textId="77777777" w:rsidR="00251594" w:rsidRDefault="00251594" w:rsidP="00F45358">
            <w:pPr>
              <w:rPr>
                <w:rFonts w:ascii="Arial" w:hAnsi="Arial" w:cs="Arial"/>
                <w:sz w:val="24"/>
                <w:szCs w:val="24"/>
              </w:rPr>
            </w:pPr>
          </w:p>
          <w:p w14:paraId="3BC5FAB8" w14:textId="77777777" w:rsidR="00251594" w:rsidRDefault="00251594" w:rsidP="00F45358">
            <w:pPr>
              <w:rPr>
                <w:rFonts w:ascii="Arial" w:hAnsi="Arial" w:cs="Arial"/>
                <w:sz w:val="24"/>
                <w:szCs w:val="24"/>
              </w:rPr>
            </w:pPr>
          </w:p>
          <w:p w14:paraId="4D7E69BB" w14:textId="77777777" w:rsidR="00251594" w:rsidRDefault="00251594" w:rsidP="00F45358">
            <w:pPr>
              <w:rPr>
                <w:rFonts w:ascii="Arial" w:hAnsi="Arial" w:cs="Arial"/>
                <w:sz w:val="24"/>
                <w:szCs w:val="24"/>
              </w:rPr>
            </w:pPr>
          </w:p>
          <w:p w14:paraId="0FEB0EB0" w14:textId="505F27AB" w:rsidR="00251594" w:rsidRDefault="00251594" w:rsidP="00F45358">
            <w:pPr>
              <w:rPr>
                <w:rFonts w:ascii="Arial" w:hAnsi="Arial" w:cs="Arial"/>
                <w:sz w:val="24"/>
                <w:szCs w:val="24"/>
              </w:rPr>
            </w:pPr>
            <w:r>
              <w:rPr>
                <w:rFonts w:ascii="Arial" w:hAnsi="Arial" w:cs="Arial"/>
                <w:sz w:val="24"/>
                <w:szCs w:val="24"/>
              </w:rPr>
              <w:t>vii.</w:t>
            </w:r>
          </w:p>
          <w:p w14:paraId="3D177E9A" w14:textId="77777777" w:rsidR="00251594" w:rsidRDefault="00251594" w:rsidP="00F45358">
            <w:pPr>
              <w:rPr>
                <w:rFonts w:ascii="Arial" w:hAnsi="Arial" w:cs="Arial"/>
                <w:sz w:val="24"/>
                <w:szCs w:val="24"/>
              </w:rPr>
            </w:pPr>
          </w:p>
          <w:p w14:paraId="64582B8D" w14:textId="3C626E57" w:rsidR="00251594" w:rsidRDefault="00251594" w:rsidP="00F45358">
            <w:pPr>
              <w:rPr>
                <w:rFonts w:ascii="Arial" w:hAnsi="Arial" w:cs="Arial"/>
                <w:sz w:val="24"/>
                <w:szCs w:val="24"/>
              </w:rPr>
            </w:pPr>
          </w:p>
        </w:tc>
        <w:tc>
          <w:tcPr>
            <w:tcW w:w="8747" w:type="dxa"/>
          </w:tcPr>
          <w:p w14:paraId="4DB31104" w14:textId="77777777" w:rsidR="00A75AD7" w:rsidRDefault="00A75AD7" w:rsidP="0023742A">
            <w:pPr>
              <w:rPr>
                <w:rFonts w:ascii="Arial" w:hAnsi="Arial" w:cs="Arial"/>
                <w:sz w:val="24"/>
                <w:szCs w:val="24"/>
              </w:rPr>
            </w:pPr>
          </w:p>
          <w:p w14:paraId="66144704" w14:textId="77777777" w:rsidR="006A7FFA" w:rsidRDefault="006A7FFA" w:rsidP="006A7FFA">
            <w:pPr>
              <w:rPr>
                <w:rFonts w:ascii="Arial" w:hAnsi="Arial" w:cs="Arial"/>
                <w:sz w:val="24"/>
                <w:szCs w:val="24"/>
              </w:rPr>
            </w:pPr>
            <w:r w:rsidRPr="006A7FFA">
              <w:rPr>
                <w:rFonts w:ascii="Arial" w:hAnsi="Arial" w:cs="Arial"/>
                <w:sz w:val="24"/>
                <w:szCs w:val="24"/>
              </w:rPr>
              <w:t>The Chair introduced the item, which considered the outcomes of the annual Board and Committee Effectiveness Review for 2025–26. It was noted that the review had been undertaken through a structured questionnaire alongside a group discussion held on 26 March. The report brought together the key themes emerging from that process and invited the Board to consider which issues should be taken forward, with agreed actions to be incorporated into the Strengthening Governance Action Plan via the Chairs Coordinating Group.</w:t>
            </w:r>
          </w:p>
          <w:p w14:paraId="181EF370" w14:textId="77777777" w:rsidR="006A7FFA" w:rsidRPr="006A7FFA" w:rsidRDefault="006A7FFA" w:rsidP="006A7FFA">
            <w:pPr>
              <w:rPr>
                <w:rFonts w:ascii="Arial" w:hAnsi="Arial" w:cs="Arial"/>
                <w:sz w:val="24"/>
                <w:szCs w:val="24"/>
              </w:rPr>
            </w:pPr>
          </w:p>
          <w:p w14:paraId="32F53F1E" w14:textId="74D9E528" w:rsidR="006A7FFA" w:rsidRPr="006A7FFA" w:rsidRDefault="006A7FFA" w:rsidP="006A7FFA">
            <w:pPr>
              <w:rPr>
                <w:rFonts w:ascii="Arial" w:hAnsi="Arial" w:cs="Arial"/>
                <w:sz w:val="24"/>
                <w:szCs w:val="24"/>
              </w:rPr>
            </w:pPr>
            <w:r w:rsidRPr="006A7FFA">
              <w:rPr>
                <w:rFonts w:ascii="Arial" w:hAnsi="Arial" w:cs="Arial"/>
                <w:sz w:val="24"/>
                <w:szCs w:val="24"/>
              </w:rPr>
              <w:t>Four key areas were highlighted: improving clarity on the Board’s advocacy role; increasing engagement with the sector following a period of largely Cardiff-based working</w:t>
            </w:r>
            <w:r w:rsidR="00B02A54">
              <w:rPr>
                <w:rFonts w:ascii="Arial" w:hAnsi="Arial" w:cs="Arial"/>
                <w:sz w:val="24"/>
                <w:szCs w:val="24"/>
              </w:rPr>
              <w:t xml:space="preserve"> during member induction training</w:t>
            </w:r>
            <w:r w:rsidRPr="006A7FFA">
              <w:rPr>
                <w:rFonts w:ascii="Arial" w:hAnsi="Arial" w:cs="Arial"/>
                <w:sz w:val="24"/>
                <w:szCs w:val="24"/>
              </w:rPr>
              <w:t>; creating more space for strategic, forward-looking and horizon-scanning discussion; and strengthening shared and compassionate leadership.</w:t>
            </w:r>
          </w:p>
          <w:p w14:paraId="026F5CAD" w14:textId="77777777" w:rsidR="00251594" w:rsidRDefault="00251594" w:rsidP="006A7FFA">
            <w:pPr>
              <w:rPr>
                <w:rFonts w:ascii="Arial" w:hAnsi="Arial" w:cs="Arial"/>
                <w:sz w:val="24"/>
                <w:szCs w:val="24"/>
              </w:rPr>
            </w:pPr>
          </w:p>
          <w:p w14:paraId="05833380" w14:textId="59E006BD" w:rsidR="006A7FFA" w:rsidRDefault="006A7FFA" w:rsidP="006A7FFA">
            <w:pPr>
              <w:rPr>
                <w:rFonts w:ascii="Arial" w:hAnsi="Arial" w:cs="Arial"/>
                <w:sz w:val="24"/>
                <w:szCs w:val="24"/>
              </w:rPr>
            </w:pPr>
            <w:r w:rsidRPr="006A7FFA">
              <w:rPr>
                <w:rFonts w:ascii="Arial" w:hAnsi="Arial" w:cs="Arial"/>
                <w:sz w:val="24"/>
                <w:szCs w:val="24"/>
              </w:rPr>
              <w:t>On advocacy, members agreed that greater clarity was required regarding the Board’s role and supported this being taken forward.</w:t>
            </w:r>
          </w:p>
          <w:p w14:paraId="6E4EF81F" w14:textId="77777777" w:rsidR="006A7FFA" w:rsidRPr="006A7FFA" w:rsidRDefault="006A7FFA" w:rsidP="006A7FFA">
            <w:pPr>
              <w:rPr>
                <w:rFonts w:ascii="Arial" w:hAnsi="Arial" w:cs="Arial"/>
                <w:sz w:val="24"/>
                <w:szCs w:val="24"/>
              </w:rPr>
            </w:pPr>
          </w:p>
          <w:p w14:paraId="155B6190" w14:textId="77777777" w:rsidR="006A7FFA" w:rsidRDefault="006A7FFA" w:rsidP="006A7FFA">
            <w:pPr>
              <w:rPr>
                <w:rFonts w:ascii="Arial" w:hAnsi="Arial" w:cs="Arial"/>
                <w:sz w:val="24"/>
                <w:szCs w:val="24"/>
              </w:rPr>
            </w:pPr>
            <w:r w:rsidRPr="006A7FFA">
              <w:rPr>
                <w:rFonts w:ascii="Arial" w:hAnsi="Arial" w:cs="Arial"/>
                <w:sz w:val="24"/>
                <w:szCs w:val="24"/>
              </w:rPr>
              <w:t>On engagement with the sector, there was strong agreement that this should progress. HMJ emphasised the importance of widening engagement, including with larger organisations and volunteers. SMcC suggested issuing a call to the sector to invite organisations interested in hosting Board members and compiling a list of those willing to support visits and volunteering opportunities. RS highlighted potential barriers, including DBS requirements, based on previous experiences of staff engagement. SMcC also noted the importance of ensuring that Board activity does not encroach on the work of the sector, suggesting a structured approach to engagement.</w:t>
            </w:r>
          </w:p>
          <w:p w14:paraId="62D32593" w14:textId="77777777" w:rsidR="00C25E1C" w:rsidRPr="006A7FFA" w:rsidRDefault="00C25E1C" w:rsidP="006A7FFA">
            <w:pPr>
              <w:rPr>
                <w:rFonts w:ascii="Arial" w:hAnsi="Arial" w:cs="Arial"/>
                <w:sz w:val="24"/>
                <w:szCs w:val="24"/>
              </w:rPr>
            </w:pPr>
          </w:p>
          <w:p w14:paraId="6DBA7D4B" w14:textId="77777777" w:rsidR="006A7FFA" w:rsidRDefault="006A7FFA" w:rsidP="006A7FFA">
            <w:pPr>
              <w:rPr>
                <w:rFonts w:ascii="Arial" w:hAnsi="Arial" w:cs="Arial"/>
                <w:sz w:val="24"/>
                <w:szCs w:val="24"/>
              </w:rPr>
            </w:pPr>
            <w:r w:rsidRPr="006A7FFA">
              <w:rPr>
                <w:rFonts w:ascii="Arial" w:hAnsi="Arial" w:cs="Arial"/>
                <w:sz w:val="24"/>
                <w:szCs w:val="24"/>
              </w:rPr>
              <w:t>Members supported the focus on compassionate and shared leadership as an area for further development. There was also discussion on the need to create more space for horizon scanning and forward-looking discussion. While some progress had been made, it was acknowledged that this had not yet been consistently embedded within Board agendas. This prompted wider reflection on agenda management and the need to strike an appropriate balance between assurance, scrutiny and strategic discussion, recognising that creating space may require streamlining existing agenda items.</w:t>
            </w:r>
          </w:p>
          <w:p w14:paraId="3AEA530E" w14:textId="77777777" w:rsidR="00C25E1C" w:rsidRPr="006A7FFA" w:rsidRDefault="00C25E1C" w:rsidP="006A7FFA">
            <w:pPr>
              <w:rPr>
                <w:rFonts w:ascii="Arial" w:hAnsi="Arial" w:cs="Arial"/>
                <w:sz w:val="24"/>
                <w:szCs w:val="24"/>
              </w:rPr>
            </w:pPr>
          </w:p>
          <w:p w14:paraId="266597FD" w14:textId="77777777" w:rsidR="006A7FFA" w:rsidRDefault="006A7FFA" w:rsidP="006A7FFA">
            <w:pPr>
              <w:rPr>
                <w:rFonts w:ascii="Arial" w:hAnsi="Arial" w:cs="Arial"/>
                <w:sz w:val="24"/>
                <w:szCs w:val="24"/>
              </w:rPr>
            </w:pPr>
            <w:r w:rsidRPr="006A7FFA">
              <w:rPr>
                <w:rFonts w:ascii="Arial" w:hAnsi="Arial" w:cs="Arial"/>
                <w:sz w:val="24"/>
                <w:szCs w:val="24"/>
              </w:rPr>
              <w:t>The Board then considered the current Strengthening Governance Action Plan, noting progress and the status of actions proposed for continuation or closure. In discussion on capturing members’ contributions, HMJ referenced the importance of evidencing Board input, particularly in the current political context, to demonstrate how the Board is contributing and adding value. SMcC noted that this could be strengthened within Board papers, suggesting that reports should more clearly articulate how Board input has informed and shaped work over time, rather than reflecting discussion at a single point.</w:t>
            </w:r>
          </w:p>
          <w:p w14:paraId="5650A4D2" w14:textId="77777777" w:rsidR="00C25E1C" w:rsidRPr="006A7FFA" w:rsidRDefault="00C25E1C" w:rsidP="006A7FFA">
            <w:pPr>
              <w:rPr>
                <w:rFonts w:ascii="Arial" w:hAnsi="Arial" w:cs="Arial"/>
                <w:sz w:val="24"/>
                <w:szCs w:val="24"/>
              </w:rPr>
            </w:pPr>
          </w:p>
          <w:p w14:paraId="22849490" w14:textId="25E77B48" w:rsidR="006A7FFA" w:rsidRPr="006A7FFA" w:rsidRDefault="006A7FFA" w:rsidP="006A7FFA">
            <w:pPr>
              <w:rPr>
                <w:rFonts w:ascii="Arial" w:hAnsi="Arial" w:cs="Arial"/>
                <w:sz w:val="24"/>
                <w:szCs w:val="24"/>
              </w:rPr>
            </w:pPr>
            <w:r w:rsidRPr="006A7FFA">
              <w:rPr>
                <w:rFonts w:ascii="Arial" w:hAnsi="Arial" w:cs="Arial"/>
                <w:sz w:val="24"/>
                <w:szCs w:val="24"/>
              </w:rPr>
              <w:t xml:space="preserve">In conclusion, the Board confirmed that it had </w:t>
            </w:r>
            <w:r w:rsidRPr="00C25E1C">
              <w:rPr>
                <w:rFonts w:ascii="Arial" w:hAnsi="Arial" w:cs="Arial"/>
                <w:b/>
                <w:bCs/>
                <w:sz w:val="24"/>
                <w:szCs w:val="24"/>
              </w:rPr>
              <w:t>considered</w:t>
            </w:r>
            <w:r w:rsidRPr="006A7FFA">
              <w:rPr>
                <w:rFonts w:ascii="Arial" w:hAnsi="Arial" w:cs="Arial"/>
                <w:sz w:val="24"/>
                <w:szCs w:val="24"/>
              </w:rPr>
              <w:t xml:space="preserve"> the effectiveness review outcomes and agreed to take forward all four identified area</w:t>
            </w:r>
            <w:r w:rsidR="00C25E1C">
              <w:rPr>
                <w:rFonts w:ascii="Arial" w:hAnsi="Arial" w:cs="Arial"/>
                <w:sz w:val="24"/>
                <w:szCs w:val="24"/>
              </w:rPr>
              <w:t xml:space="preserve">s: </w:t>
            </w:r>
            <w:r w:rsidRPr="006A7FFA">
              <w:rPr>
                <w:rFonts w:ascii="Arial" w:hAnsi="Arial" w:cs="Arial"/>
                <w:sz w:val="24"/>
                <w:szCs w:val="24"/>
              </w:rPr>
              <w:t xml:space="preserve">advocacy, sector engagement, compassionate leadership, and horizon scanning. The Board also </w:t>
            </w:r>
            <w:r w:rsidRPr="00C25E1C">
              <w:rPr>
                <w:rFonts w:ascii="Arial" w:hAnsi="Arial" w:cs="Arial"/>
                <w:b/>
                <w:bCs/>
                <w:sz w:val="24"/>
                <w:szCs w:val="24"/>
              </w:rPr>
              <w:t>noted</w:t>
            </w:r>
            <w:r w:rsidRPr="006A7FFA">
              <w:rPr>
                <w:rFonts w:ascii="Arial" w:hAnsi="Arial" w:cs="Arial"/>
                <w:sz w:val="24"/>
                <w:szCs w:val="24"/>
              </w:rPr>
              <w:t xml:space="preserve"> the current position of the Strengthening Governance Action Plan, including those actions recommended for closure, and indicated that they were content with the proposed approach.</w:t>
            </w:r>
          </w:p>
          <w:p w14:paraId="0449B696" w14:textId="77777777" w:rsidR="00C10CDF" w:rsidRDefault="00C10CDF" w:rsidP="0023742A">
            <w:pPr>
              <w:rPr>
                <w:rFonts w:ascii="Arial" w:hAnsi="Arial" w:cs="Arial"/>
                <w:sz w:val="24"/>
                <w:szCs w:val="24"/>
              </w:rPr>
            </w:pPr>
          </w:p>
          <w:p w14:paraId="258BAB13" w14:textId="77777777" w:rsidR="00F10AC0" w:rsidRDefault="00F10AC0" w:rsidP="00C9554B">
            <w:pPr>
              <w:rPr>
                <w:rFonts w:ascii="Arial" w:hAnsi="Arial" w:cs="Arial"/>
                <w:sz w:val="24"/>
                <w:szCs w:val="24"/>
              </w:rPr>
            </w:pPr>
          </w:p>
        </w:tc>
      </w:tr>
      <w:tr w:rsidR="00A75AD7" w:rsidRPr="008D56E4" w14:paraId="1F9EE0C3" w14:textId="77777777" w:rsidTr="1AB788BB">
        <w:trPr>
          <w:gridAfter w:val="1"/>
          <w:wAfter w:w="14" w:type="dxa"/>
        </w:trPr>
        <w:tc>
          <w:tcPr>
            <w:tcW w:w="857" w:type="dxa"/>
          </w:tcPr>
          <w:p w14:paraId="1CE87E9A" w14:textId="5022C9D4" w:rsidR="00A75AD7" w:rsidRPr="004F2636" w:rsidRDefault="00830576" w:rsidP="00F45358">
            <w:pPr>
              <w:rPr>
                <w:rFonts w:ascii="Arial" w:hAnsi="Arial" w:cs="Arial"/>
                <w:b/>
                <w:bCs/>
                <w:sz w:val="24"/>
                <w:szCs w:val="24"/>
              </w:rPr>
            </w:pPr>
            <w:r w:rsidRPr="004F2636">
              <w:rPr>
                <w:rFonts w:ascii="Arial" w:hAnsi="Arial" w:cs="Arial"/>
                <w:b/>
                <w:bCs/>
                <w:sz w:val="24"/>
                <w:szCs w:val="24"/>
              </w:rPr>
              <w:t>12.</w:t>
            </w:r>
          </w:p>
        </w:tc>
        <w:tc>
          <w:tcPr>
            <w:tcW w:w="8747" w:type="dxa"/>
          </w:tcPr>
          <w:p w14:paraId="1E4D8974" w14:textId="1A5AE69E" w:rsidR="00A75AD7" w:rsidRPr="00E25F6A" w:rsidRDefault="00830576" w:rsidP="0023742A">
            <w:pPr>
              <w:rPr>
                <w:rFonts w:ascii="Arial" w:hAnsi="Arial" w:cs="Arial"/>
                <w:b/>
                <w:bCs/>
                <w:sz w:val="24"/>
                <w:szCs w:val="24"/>
              </w:rPr>
            </w:pPr>
            <w:r w:rsidRPr="00E25F6A">
              <w:rPr>
                <w:rFonts w:ascii="Arial" w:hAnsi="Arial" w:cs="Arial"/>
                <w:b/>
                <w:bCs/>
                <w:sz w:val="24"/>
                <w:szCs w:val="24"/>
              </w:rPr>
              <w:t>Board Listening Exercise 2025-26</w:t>
            </w:r>
          </w:p>
        </w:tc>
      </w:tr>
      <w:tr w:rsidR="00A75AD7" w:rsidRPr="008D56E4" w14:paraId="1DD2809C" w14:textId="77777777" w:rsidTr="1AB788BB">
        <w:trPr>
          <w:gridAfter w:val="1"/>
          <w:wAfter w:w="14" w:type="dxa"/>
        </w:trPr>
        <w:tc>
          <w:tcPr>
            <w:tcW w:w="857" w:type="dxa"/>
          </w:tcPr>
          <w:p w14:paraId="2F299C32" w14:textId="77777777" w:rsidR="00A75AD7" w:rsidRDefault="00A75AD7" w:rsidP="00F45358">
            <w:pPr>
              <w:rPr>
                <w:rFonts w:ascii="Arial" w:hAnsi="Arial" w:cs="Arial"/>
                <w:sz w:val="24"/>
                <w:szCs w:val="24"/>
              </w:rPr>
            </w:pPr>
          </w:p>
          <w:p w14:paraId="582FCD00" w14:textId="77777777" w:rsidR="003624D2" w:rsidRDefault="003624D2" w:rsidP="00F45358">
            <w:pPr>
              <w:rPr>
                <w:rFonts w:ascii="Arial" w:hAnsi="Arial" w:cs="Arial"/>
                <w:sz w:val="24"/>
                <w:szCs w:val="24"/>
              </w:rPr>
            </w:pPr>
            <w:r>
              <w:rPr>
                <w:rFonts w:ascii="Arial" w:hAnsi="Arial" w:cs="Arial"/>
                <w:sz w:val="24"/>
                <w:szCs w:val="24"/>
              </w:rPr>
              <w:t>i.</w:t>
            </w:r>
          </w:p>
          <w:p w14:paraId="5450385C" w14:textId="77777777" w:rsidR="003624D2" w:rsidRDefault="003624D2" w:rsidP="00F45358">
            <w:pPr>
              <w:rPr>
                <w:rFonts w:ascii="Arial" w:hAnsi="Arial" w:cs="Arial"/>
                <w:sz w:val="24"/>
                <w:szCs w:val="24"/>
              </w:rPr>
            </w:pPr>
          </w:p>
          <w:p w14:paraId="1D863CCA" w14:textId="77777777" w:rsidR="003624D2" w:rsidRDefault="003624D2" w:rsidP="00F45358">
            <w:pPr>
              <w:rPr>
                <w:rFonts w:ascii="Arial" w:hAnsi="Arial" w:cs="Arial"/>
                <w:sz w:val="24"/>
                <w:szCs w:val="24"/>
              </w:rPr>
            </w:pPr>
          </w:p>
          <w:p w14:paraId="6847F236" w14:textId="77777777" w:rsidR="003624D2" w:rsidRDefault="003624D2" w:rsidP="00F45358">
            <w:pPr>
              <w:rPr>
                <w:rFonts w:ascii="Arial" w:hAnsi="Arial" w:cs="Arial"/>
                <w:sz w:val="24"/>
                <w:szCs w:val="24"/>
              </w:rPr>
            </w:pPr>
          </w:p>
          <w:p w14:paraId="1CBA85BE" w14:textId="77777777" w:rsidR="003624D2" w:rsidRDefault="003624D2" w:rsidP="00F45358">
            <w:pPr>
              <w:rPr>
                <w:rFonts w:ascii="Arial" w:hAnsi="Arial" w:cs="Arial"/>
                <w:sz w:val="24"/>
                <w:szCs w:val="24"/>
              </w:rPr>
            </w:pPr>
          </w:p>
          <w:p w14:paraId="1670C472" w14:textId="77777777" w:rsidR="003624D2" w:rsidRDefault="003624D2" w:rsidP="00F45358">
            <w:pPr>
              <w:rPr>
                <w:rFonts w:ascii="Arial" w:hAnsi="Arial" w:cs="Arial"/>
                <w:sz w:val="24"/>
                <w:szCs w:val="24"/>
              </w:rPr>
            </w:pPr>
          </w:p>
          <w:p w14:paraId="5AE0557B" w14:textId="77777777" w:rsidR="003624D2" w:rsidRDefault="003624D2" w:rsidP="00F45358">
            <w:pPr>
              <w:rPr>
                <w:rFonts w:ascii="Arial" w:hAnsi="Arial" w:cs="Arial"/>
                <w:sz w:val="24"/>
                <w:szCs w:val="24"/>
              </w:rPr>
            </w:pPr>
            <w:r>
              <w:rPr>
                <w:rFonts w:ascii="Arial" w:hAnsi="Arial" w:cs="Arial"/>
                <w:sz w:val="24"/>
                <w:szCs w:val="24"/>
              </w:rPr>
              <w:t>ii.</w:t>
            </w:r>
          </w:p>
          <w:p w14:paraId="0219BCED" w14:textId="77777777" w:rsidR="003624D2" w:rsidRDefault="003624D2" w:rsidP="00F45358">
            <w:pPr>
              <w:rPr>
                <w:rFonts w:ascii="Arial" w:hAnsi="Arial" w:cs="Arial"/>
                <w:sz w:val="24"/>
                <w:szCs w:val="24"/>
              </w:rPr>
            </w:pPr>
          </w:p>
          <w:p w14:paraId="104413E3" w14:textId="77777777" w:rsidR="003624D2" w:rsidRDefault="003624D2" w:rsidP="00F45358">
            <w:pPr>
              <w:rPr>
                <w:rFonts w:ascii="Arial" w:hAnsi="Arial" w:cs="Arial"/>
                <w:sz w:val="24"/>
                <w:szCs w:val="24"/>
              </w:rPr>
            </w:pPr>
          </w:p>
          <w:p w14:paraId="11DF1AC8" w14:textId="77777777" w:rsidR="00251594" w:rsidRDefault="00251594" w:rsidP="00F45358">
            <w:pPr>
              <w:rPr>
                <w:rFonts w:ascii="Arial" w:hAnsi="Arial" w:cs="Arial"/>
                <w:sz w:val="24"/>
                <w:szCs w:val="24"/>
              </w:rPr>
            </w:pPr>
          </w:p>
          <w:p w14:paraId="61B6083B" w14:textId="77777777" w:rsidR="003624D2" w:rsidRDefault="003624D2" w:rsidP="00F45358">
            <w:pPr>
              <w:rPr>
                <w:rFonts w:ascii="Arial" w:hAnsi="Arial" w:cs="Arial"/>
                <w:sz w:val="24"/>
                <w:szCs w:val="24"/>
              </w:rPr>
            </w:pPr>
          </w:p>
          <w:p w14:paraId="3FBF30D5" w14:textId="77777777" w:rsidR="003624D2" w:rsidRDefault="003624D2" w:rsidP="00F45358">
            <w:pPr>
              <w:rPr>
                <w:rFonts w:ascii="Arial" w:hAnsi="Arial" w:cs="Arial"/>
                <w:sz w:val="24"/>
                <w:szCs w:val="24"/>
              </w:rPr>
            </w:pPr>
          </w:p>
          <w:p w14:paraId="2309982E" w14:textId="77777777" w:rsidR="003624D2" w:rsidRDefault="003624D2" w:rsidP="00F45358">
            <w:pPr>
              <w:rPr>
                <w:rFonts w:ascii="Arial" w:hAnsi="Arial" w:cs="Arial"/>
                <w:sz w:val="24"/>
                <w:szCs w:val="24"/>
              </w:rPr>
            </w:pPr>
          </w:p>
          <w:p w14:paraId="6DA8BEB0" w14:textId="77777777" w:rsidR="003624D2" w:rsidRDefault="003624D2" w:rsidP="00F45358">
            <w:pPr>
              <w:rPr>
                <w:rFonts w:ascii="Arial" w:hAnsi="Arial" w:cs="Arial"/>
                <w:sz w:val="24"/>
                <w:szCs w:val="24"/>
              </w:rPr>
            </w:pPr>
            <w:r>
              <w:rPr>
                <w:rFonts w:ascii="Arial" w:hAnsi="Arial" w:cs="Arial"/>
                <w:sz w:val="24"/>
                <w:szCs w:val="24"/>
              </w:rPr>
              <w:t>iii.</w:t>
            </w:r>
          </w:p>
          <w:p w14:paraId="739E1CEF" w14:textId="77777777" w:rsidR="003624D2" w:rsidRDefault="003624D2" w:rsidP="00F45358">
            <w:pPr>
              <w:rPr>
                <w:rFonts w:ascii="Arial" w:hAnsi="Arial" w:cs="Arial"/>
                <w:sz w:val="24"/>
                <w:szCs w:val="24"/>
              </w:rPr>
            </w:pPr>
          </w:p>
          <w:p w14:paraId="20F043AC" w14:textId="77777777" w:rsidR="003624D2" w:rsidRDefault="003624D2" w:rsidP="00F45358">
            <w:pPr>
              <w:rPr>
                <w:rFonts w:ascii="Arial" w:hAnsi="Arial" w:cs="Arial"/>
                <w:sz w:val="24"/>
                <w:szCs w:val="24"/>
              </w:rPr>
            </w:pPr>
          </w:p>
          <w:p w14:paraId="6A2BD44D" w14:textId="77777777" w:rsidR="003624D2" w:rsidRDefault="003624D2" w:rsidP="00F45358">
            <w:pPr>
              <w:rPr>
                <w:rFonts w:ascii="Arial" w:hAnsi="Arial" w:cs="Arial"/>
                <w:sz w:val="24"/>
                <w:szCs w:val="24"/>
              </w:rPr>
            </w:pPr>
          </w:p>
          <w:p w14:paraId="3A9D5CD5" w14:textId="77777777" w:rsidR="003624D2" w:rsidRDefault="003624D2" w:rsidP="00F45358">
            <w:pPr>
              <w:rPr>
                <w:rFonts w:ascii="Arial" w:hAnsi="Arial" w:cs="Arial"/>
                <w:sz w:val="24"/>
                <w:szCs w:val="24"/>
              </w:rPr>
            </w:pPr>
            <w:r>
              <w:rPr>
                <w:rFonts w:ascii="Arial" w:hAnsi="Arial" w:cs="Arial"/>
                <w:sz w:val="24"/>
                <w:szCs w:val="24"/>
              </w:rPr>
              <w:t>iv.</w:t>
            </w:r>
          </w:p>
          <w:p w14:paraId="737AE0C2" w14:textId="77777777" w:rsidR="003624D2" w:rsidRDefault="003624D2" w:rsidP="00F45358">
            <w:pPr>
              <w:rPr>
                <w:rFonts w:ascii="Arial" w:hAnsi="Arial" w:cs="Arial"/>
                <w:sz w:val="24"/>
                <w:szCs w:val="24"/>
              </w:rPr>
            </w:pPr>
          </w:p>
          <w:p w14:paraId="2E9AFA0E" w14:textId="77777777" w:rsidR="003624D2" w:rsidRDefault="003624D2" w:rsidP="00F45358">
            <w:pPr>
              <w:rPr>
                <w:rFonts w:ascii="Arial" w:hAnsi="Arial" w:cs="Arial"/>
                <w:sz w:val="24"/>
                <w:szCs w:val="24"/>
              </w:rPr>
            </w:pPr>
          </w:p>
          <w:p w14:paraId="2FF5A7D5" w14:textId="77777777" w:rsidR="003624D2" w:rsidRDefault="003624D2" w:rsidP="00F45358">
            <w:pPr>
              <w:rPr>
                <w:rFonts w:ascii="Arial" w:hAnsi="Arial" w:cs="Arial"/>
                <w:sz w:val="24"/>
                <w:szCs w:val="24"/>
              </w:rPr>
            </w:pPr>
          </w:p>
          <w:p w14:paraId="507FB5DC" w14:textId="77777777" w:rsidR="00251594" w:rsidRDefault="00251594" w:rsidP="00F45358">
            <w:pPr>
              <w:rPr>
                <w:rFonts w:ascii="Arial" w:hAnsi="Arial" w:cs="Arial"/>
                <w:sz w:val="24"/>
                <w:szCs w:val="24"/>
              </w:rPr>
            </w:pPr>
          </w:p>
          <w:p w14:paraId="46F21BE2" w14:textId="77777777" w:rsidR="003624D2" w:rsidRDefault="003624D2" w:rsidP="00F45358">
            <w:pPr>
              <w:rPr>
                <w:rFonts w:ascii="Arial" w:hAnsi="Arial" w:cs="Arial"/>
                <w:sz w:val="24"/>
                <w:szCs w:val="24"/>
              </w:rPr>
            </w:pPr>
            <w:r>
              <w:rPr>
                <w:rFonts w:ascii="Arial" w:hAnsi="Arial" w:cs="Arial"/>
                <w:sz w:val="24"/>
                <w:szCs w:val="24"/>
              </w:rPr>
              <w:t>v.</w:t>
            </w:r>
          </w:p>
          <w:p w14:paraId="003FE9E7" w14:textId="77777777" w:rsidR="003624D2" w:rsidRDefault="003624D2" w:rsidP="00F45358">
            <w:pPr>
              <w:rPr>
                <w:rFonts w:ascii="Arial" w:hAnsi="Arial" w:cs="Arial"/>
                <w:sz w:val="24"/>
                <w:szCs w:val="24"/>
              </w:rPr>
            </w:pPr>
          </w:p>
          <w:p w14:paraId="164F92A6" w14:textId="77777777" w:rsidR="003624D2" w:rsidRDefault="003624D2" w:rsidP="00F45358">
            <w:pPr>
              <w:rPr>
                <w:rFonts w:ascii="Arial" w:hAnsi="Arial" w:cs="Arial"/>
                <w:sz w:val="24"/>
                <w:szCs w:val="24"/>
              </w:rPr>
            </w:pPr>
          </w:p>
          <w:p w14:paraId="3D2E541F" w14:textId="77777777" w:rsidR="003624D2" w:rsidRDefault="003624D2" w:rsidP="00F45358">
            <w:pPr>
              <w:rPr>
                <w:rFonts w:ascii="Arial" w:hAnsi="Arial" w:cs="Arial"/>
                <w:sz w:val="24"/>
                <w:szCs w:val="24"/>
              </w:rPr>
            </w:pPr>
          </w:p>
          <w:p w14:paraId="71BCA8D2" w14:textId="77777777" w:rsidR="003624D2" w:rsidRDefault="003624D2" w:rsidP="00F45358">
            <w:pPr>
              <w:rPr>
                <w:rFonts w:ascii="Arial" w:hAnsi="Arial" w:cs="Arial"/>
                <w:sz w:val="24"/>
                <w:szCs w:val="24"/>
              </w:rPr>
            </w:pPr>
          </w:p>
          <w:p w14:paraId="049E7017" w14:textId="77777777" w:rsidR="003624D2" w:rsidRDefault="003624D2" w:rsidP="00F45358">
            <w:pPr>
              <w:rPr>
                <w:rFonts w:ascii="Arial" w:hAnsi="Arial" w:cs="Arial"/>
                <w:sz w:val="24"/>
                <w:szCs w:val="24"/>
              </w:rPr>
            </w:pPr>
            <w:r>
              <w:rPr>
                <w:rFonts w:ascii="Arial" w:hAnsi="Arial" w:cs="Arial"/>
                <w:sz w:val="24"/>
                <w:szCs w:val="24"/>
              </w:rPr>
              <w:t>vi.</w:t>
            </w:r>
          </w:p>
          <w:p w14:paraId="46769728" w14:textId="77777777" w:rsidR="003624D2" w:rsidRDefault="003624D2" w:rsidP="00F45358">
            <w:pPr>
              <w:rPr>
                <w:rFonts w:ascii="Arial" w:hAnsi="Arial" w:cs="Arial"/>
                <w:sz w:val="24"/>
                <w:szCs w:val="24"/>
              </w:rPr>
            </w:pPr>
          </w:p>
          <w:p w14:paraId="474A6D4B" w14:textId="77777777" w:rsidR="003624D2" w:rsidRDefault="003624D2" w:rsidP="00F45358">
            <w:pPr>
              <w:rPr>
                <w:rFonts w:ascii="Arial" w:hAnsi="Arial" w:cs="Arial"/>
                <w:sz w:val="24"/>
                <w:szCs w:val="24"/>
              </w:rPr>
            </w:pPr>
          </w:p>
          <w:p w14:paraId="63E8B93F" w14:textId="77777777" w:rsidR="003624D2" w:rsidRDefault="003624D2" w:rsidP="00F45358">
            <w:pPr>
              <w:rPr>
                <w:rFonts w:ascii="Arial" w:hAnsi="Arial" w:cs="Arial"/>
                <w:sz w:val="24"/>
                <w:szCs w:val="24"/>
              </w:rPr>
            </w:pPr>
          </w:p>
          <w:p w14:paraId="0B7D4962" w14:textId="77777777" w:rsidR="003624D2" w:rsidRDefault="003624D2" w:rsidP="00F45358">
            <w:pPr>
              <w:rPr>
                <w:rFonts w:ascii="Arial" w:hAnsi="Arial" w:cs="Arial"/>
                <w:sz w:val="24"/>
                <w:szCs w:val="24"/>
              </w:rPr>
            </w:pPr>
          </w:p>
          <w:p w14:paraId="7FCA1B01" w14:textId="77777777" w:rsidR="003624D2" w:rsidRDefault="003624D2" w:rsidP="00F45358">
            <w:pPr>
              <w:rPr>
                <w:rFonts w:ascii="Arial" w:hAnsi="Arial" w:cs="Arial"/>
                <w:sz w:val="24"/>
                <w:szCs w:val="24"/>
              </w:rPr>
            </w:pPr>
          </w:p>
          <w:p w14:paraId="6ACE4B84" w14:textId="77777777" w:rsidR="003624D2" w:rsidRDefault="003624D2" w:rsidP="00F45358">
            <w:pPr>
              <w:rPr>
                <w:rFonts w:ascii="Arial" w:hAnsi="Arial" w:cs="Arial"/>
                <w:sz w:val="24"/>
                <w:szCs w:val="24"/>
              </w:rPr>
            </w:pPr>
            <w:r>
              <w:rPr>
                <w:rFonts w:ascii="Arial" w:hAnsi="Arial" w:cs="Arial"/>
                <w:sz w:val="24"/>
                <w:szCs w:val="24"/>
              </w:rPr>
              <w:t>vii.</w:t>
            </w:r>
          </w:p>
          <w:p w14:paraId="6D7FCF44" w14:textId="77777777" w:rsidR="003624D2" w:rsidRDefault="003624D2" w:rsidP="00F45358">
            <w:pPr>
              <w:rPr>
                <w:rFonts w:ascii="Arial" w:hAnsi="Arial" w:cs="Arial"/>
                <w:sz w:val="24"/>
                <w:szCs w:val="24"/>
              </w:rPr>
            </w:pPr>
          </w:p>
          <w:p w14:paraId="263117C3" w14:textId="77777777" w:rsidR="003624D2" w:rsidRDefault="003624D2" w:rsidP="00F45358">
            <w:pPr>
              <w:rPr>
                <w:rFonts w:ascii="Arial" w:hAnsi="Arial" w:cs="Arial"/>
                <w:sz w:val="24"/>
                <w:szCs w:val="24"/>
              </w:rPr>
            </w:pPr>
          </w:p>
          <w:p w14:paraId="1903BC05" w14:textId="77777777" w:rsidR="003624D2" w:rsidRDefault="003624D2" w:rsidP="00F45358">
            <w:pPr>
              <w:rPr>
                <w:rFonts w:ascii="Arial" w:hAnsi="Arial" w:cs="Arial"/>
                <w:sz w:val="24"/>
                <w:szCs w:val="24"/>
              </w:rPr>
            </w:pPr>
          </w:p>
          <w:p w14:paraId="7B878BE2" w14:textId="77777777" w:rsidR="00251594" w:rsidRDefault="00251594" w:rsidP="00F45358">
            <w:pPr>
              <w:rPr>
                <w:rFonts w:ascii="Arial" w:hAnsi="Arial" w:cs="Arial"/>
                <w:sz w:val="24"/>
                <w:szCs w:val="24"/>
              </w:rPr>
            </w:pPr>
          </w:p>
          <w:p w14:paraId="7E78D245" w14:textId="77777777" w:rsidR="00251594" w:rsidRDefault="00251594" w:rsidP="00F45358">
            <w:pPr>
              <w:rPr>
                <w:rFonts w:ascii="Arial" w:hAnsi="Arial" w:cs="Arial"/>
                <w:sz w:val="24"/>
                <w:szCs w:val="24"/>
              </w:rPr>
            </w:pPr>
          </w:p>
          <w:p w14:paraId="0F81AFF9" w14:textId="77777777" w:rsidR="00251594" w:rsidRDefault="00251594" w:rsidP="00F45358">
            <w:pPr>
              <w:rPr>
                <w:rFonts w:ascii="Arial" w:hAnsi="Arial" w:cs="Arial"/>
                <w:sz w:val="24"/>
                <w:szCs w:val="24"/>
              </w:rPr>
            </w:pPr>
          </w:p>
          <w:p w14:paraId="3FB8B34D" w14:textId="4EB78669" w:rsidR="003624D2" w:rsidRDefault="003624D2" w:rsidP="00F45358">
            <w:pPr>
              <w:rPr>
                <w:rFonts w:ascii="Arial" w:hAnsi="Arial" w:cs="Arial"/>
                <w:sz w:val="24"/>
                <w:szCs w:val="24"/>
              </w:rPr>
            </w:pPr>
            <w:r>
              <w:rPr>
                <w:rFonts w:ascii="Arial" w:hAnsi="Arial" w:cs="Arial"/>
                <w:sz w:val="24"/>
                <w:szCs w:val="24"/>
              </w:rPr>
              <w:t>viii.</w:t>
            </w:r>
          </w:p>
          <w:p w14:paraId="0338DB7D" w14:textId="77777777" w:rsidR="003624D2" w:rsidRDefault="003624D2" w:rsidP="00F45358">
            <w:pPr>
              <w:rPr>
                <w:rFonts w:ascii="Arial" w:hAnsi="Arial" w:cs="Arial"/>
                <w:sz w:val="24"/>
                <w:szCs w:val="24"/>
              </w:rPr>
            </w:pPr>
          </w:p>
          <w:p w14:paraId="0585E78D" w14:textId="77777777" w:rsidR="003624D2" w:rsidRDefault="003624D2" w:rsidP="00F45358">
            <w:pPr>
              <w:rPr>
                <w:rFonts w:ascii="Arial" w:hAnsi="Arial" w:cs="Arial"/>
                <w:sz w:val="24"/>
                <w:szCs w:val="24"/>
              </w:rPr>
            </w:pPr>
          </w:p>
          <w:p w14:paraId="041EA428" w14:textId="77777777" w:rsidR="003624D2" w:rsidRDefault="003624D2" w:rsidP="00F45358">
            <w:pPr>
              <w:rPr>
                <w:rFonts w:ascii="Arial" w:hAnsi="Arial" w:cs="Arial"/>
                <w:sz w:val="24"/>
                <w:szCs w:val="24"/>
              </w:rPr>
            </w:pPr>
          </w:p>
          <w:p w14:paraId="6C3EA53A" w14:textId="77777777" w:rsidR="003624D2" w:rsidRDefault="003624D2" w:rsidP="00F45358">
            <w:pPr>
              <w:rPr>
                <w:rFonts w:ascii="Arial" w:hAnsi="Arial" w:cs="Arial"/>
                <w:sz w:val="24"/>
                <w:szCs w:val="24"/>
              </w:rPr>
            </w:pPr>
          </w:p>
          <w:p w14:paraId="000602CA" w14:textId="77777777" w:rsidR="003624D2" w:rsidRDefault="003624D2" w:rsidP="00F45358">
            <w:pPr>
              <w:rPr>
                <w:rFonts w:ascii="Arial" w:hAnsi="Arial" w:cs="Arial"/>
                <w:sz w:val="24"/>
                <w:szCs w:val="24"/>
              </w:rPr>
            </w:pPr>
          </w:p>
          <w:p w14:paraId="499278B6" w14:textId="77777777" w:rsidR="003624D2" w:rsidRDefault="003624D2" w:rsidP="00F45358">
            <w:pPr>
              <w:rPr>
                <w:rFonts w:ascii="Arial" w:hAnsi="Arial" w:cs="Arial"/>
                <w:sz w:val="24"/>
                <w:szCs w:val="24"/>
              </w:rPr>
            </w:pPr>
          </w:p>
          <w:p w14:paraId="181C9EE9" w14:textId="77777777" w:rsidR="00251594" w:rsidRDefault="00251594" w:rsidP="00F45358">
            <w:pPr>
              <w:rPr>
                <w:rFonts w:ascii="Arial" w:hAnsi="Arial" w:cs="Arial"/>
                <w:sz w:val="24"/>
                <w:szCs w:val="24"/>
              </w:rPr>
            </w:pPr>
          </w:p>
          <w:p w14:paraId="0527D6F7" w14:textId="77777777" w:rsidR="00251594" w:rsidRDefault="00251594" w:rsidP="00F45358">
            <w:pPr>
              <w:rPr>
                <w:rFonts w:ascii="Arial" w:hAnsi="Arial" w:cs="Arial"/>
                <w:sz w:val="24"/>
                <w:szCs w:val="24"/>
              </w:rPr>
            </w:pPr>
          </w:p>
          <w:p w14:paraId="7407B579" w14:textId="77777777" w:rsidR="00251594" w:rsidRDefault="00251594" w:rsidP="00F45358">
            <w:pPr>
              <w:rPr>
                <w:rFonts w:ascii="Arial" w:hAnsi="Arial" w:cs="Arial"/>
                <w:sz w:val="24"/>
                <w:szCs w:val="24"/>
              </w:rPr>
            </w:pPr>
          </w:p>
          <w:p w14:paraId="501CC4D7" w14:textId="77777777" w:rsidR="003624D2" w:rsidRDefault="004F2636" w:rsidP="00F45358">
            <w:pPr>
              <w:rPr>
                <w:rFonts w:ascii="Arial" w:hAnsi="Arial" w:cs="Arial"/>
                <w:sz w:val="24"/>
                <w:szCs w:val="24"/>
              </w:rPr>
            </w:pPr>
            <w:r>
              <w:rPr>
                <w:rFonts w:ascii="Arial" w:hAnsi="Arial" w:cs="Arial"/>
                <w:sz w:val="24"/>
                <w:szCs w:val="24"/>
              </w:rPr>
              <w:t>ix.</w:t>
            </w:r>
          </w:p>
          <w:p w14:paraId="0C0C7EC9" w14:textId="77777777" w:rsidR="004F2636" w:rsidRDefault="004F2636" w:rsidP="00F45358">
            <w:pPr>
              <w:rPr>
                <w:rFonts w:ascii="Arial" w:hAnsi="Arial" w:cs="Arial"/>
                <w:sz w:val="24"/>
                <w:szCs w:val="24"/>
              </w:rPr>
            </w:pPr>
          </w:p>
          <w:p w14:paraId="0461A0D0" w14:textId="77777777" w:rsidR="004F2636" w:rsidRDefault="004F2636" w:rsidP="00F45358">
            <w:pPr>
              <w:rPr>
                <w:rFonts w:ascii="Arial" w:hAnsi="Arial" w:cs="Arial"/>
                <w:sz w:val="24"/>
                <w:szCs w:val="24"/>
              </w:rPr>
            </w:pPr>
          </w:p>
          <w:p w14:paraId="6374168F" w14:textId="77777777" w:rsidR="004F2636" w:rsidRDefault="004F2636" w:rsidP="00F45358">
            <w:pPr>
              <w:rPr>
                <w:rFonts w:ascii="Arial" w:hAnsi="Arial" w:cs="Arial"/>
                <w:sz w:val="24"/>
                <w:szCs w:val="24"/>
              </w:rPr>
            </w:pPr>
          </w:p>
          <w:p w14:paraId="769AD6CE" w14:textId="77777777" w:rsidR="004F2636" w:rsidRDefault="004F2636" w:rsidP="00F45358">
            <w:pPr>
              <w:rPr>
                <w:rFonts w:ascii="Arial" w:hAnsi="Arial" w:cs="Arial"/>
                <w:sz w:val="24"/>
                <w:szCs w:val="24"/>
              </w:rPr>
            </w:pPr>
            <w:r>
              <w:rPr>
                <w:rFonts w:ascii="Arial" w:hAnsi="Arial" w:cs="Arial"/>
                <w:sz w:val="24"/>
                <w:szCs w:val="24"/>
              </w:rPr>
              <w:t>x.</w:t>
            </w:r>
          </w:p>
          <w:p w14:paraId="3888281B" w14:textId="77777777" w:rsidR="00251594" w:rsidRDefault="00251594" w:rsidP="00F45358">
            <w:pPr>
              <w:rPr>
                <w:rFonts w:ascii="Arial" w:hAnsi="Arial" w:cs="Arial"/>
                <w:sz w:val="24"/>
                <w:szCs w:val="24"/>
              </w:rPr>
            </w:pPr>
          </w:p>
          <w:p w14:paraId="343D3964" w14:textId="77777777" w:rsidR="00251594" w:rsidRDefault="00251594" w:rsidP="00F45358">
            <w:pPr>
              <w:rPr>
                <w:rFonts w:ascii="Arial" w:hAnsi="Arial" w:cs="Arial"/>
                <w:sz w:val="24"/>
                <w:szCs w:val="24"/>
              </w:rPr>
            </w:pPr>
          </w:p>
          <w:p w14:paraId="6FD76EF5" w14:textId="77777777" w:rsidR="00251594" w:rsidRDefault="00251594" w:rsidP="00F45358">
            <w:pPr>
              <w:rPr>
                <w:rFonts w:ascii="Arial" w:hAnsi="Arial" w:cs="Arial"/>
                <w:sz w:val="24"/>
                <w:szCs w:val="24"/>
              </w:rPr>
            </w:pPr>
          </w:p>
          <w:p w14:paraId="4B02E380" w14:textId="77777777" w:rsidR="00251594" w:rsidRDefault="00251594" w:rsidP="00F45358">
            <w:pPr>
              <w:rPr>
                <w:rFonts w:ascii="Arial" w:hAnsi="Arial" w:cs="Arial"/>
                <w:sz w:val="24"/>
                <w:szCs w:val="24"/>
              </w:rPr>
            </w:pPr>
          </w:p>
          <w:p w14:paraId="238B60C8" w14:textId="77777777" w:rsidR="00251594" w:rsidRDefault="00251594" w:rsidP="00F45358">
            <w:pPr>
              <w:rPr>
                <w:rFonts w:ascii="Arial" w:hAnsi="Arial" w:cs="Arial"/>
                <w:sz w:val="24"/>
                <w:szCs w:val="24"/>
              </w:rPr>
            </w:pPr>
          </w:p>
          <w:p w14:paraId="401AA6FC" w14:textId="77777777" w:rsidR="00251594" w:rsidRDefault="00251594" w:rsidP="00F45358">
            <w:pPr>
              <w:rPr>
                <w:rFonts w:ascii="Arial" w:hAnsi="Arial" w:cs="Arial"/>
                <w:sz w:val="24"/>
                <w:szCs w:val="24"/>
              </w:rPr>
            </w:pPr>
          </w:p>
          <w:p w14:paraId="7AE23047" w14:textId="77777777" w:rsidR="00251594" w:rsidRDefault="00251594" w:rsidP="00F45358">
            <w:pPr>
              <w:rPr>
                <w:rFonts w:ascii="Arial" w:hAnsi="Arial" w:cs="Arial"/>
                <w:sz w:val="24"/>
                <w:szCs w:val="24"/>
              </w:rPr>
            </w:pPr>
            <w:r>
              <w:rPr>
                <w:rFonts w:ascii="Arial" w:hAnsi="Arial" w:cs="Arial"/>
                <w:sz w:val="24"/>
                <w:szCs w:val="24"/>
              </w:rPr>
              <w:t>xi.</w:t>
            </w:r>
          </w:p>
          <w:p w14:paraId="3EA9CA9B" w14:textId="77777777" w:rsidR="00251594" w:rsidRDefault="00251594" w:rsidP="00F45358">
            <w:pPr>
              <w:rPr>
                <w:rFonts w:ascii="Arial" w:hAnsi="Arial" w:cs="Arial"/>
                <w:sz w:val="24"/>
                <w:szCs w:val="24"/>
              </w:rPr>
            </w:pPr>
          </w:p>
          <w:p w14:paraId="5B6E006D" w14:textId="77777777" w:rsidR="00251594" w:rsidRDefault="00251594" w:rsidP="00F45358">
            <w:pPr>
              <w:rPr>
                <w:rFonts w:ascii="Arial" w:hAnsi="Arial" w:cs="Arial"/>
                <w:sz w:val="24"/>
                <w:szCs w:val="24"/>
              </w:rPr>
            </w:pPr>
          </w:p>
          <w:p w14:paraId="4AB07A9B" w14:textId="77777777" w:rsidR="00251594" w:rsidRDefault="00251594" w:rsidP="00F45358">
            <w:pPr>
              <w:rPr>
                <w:rFonts w:ascii="Arial" w:hAnsi="Arial" w:cs="Arial"/>
                <w:sz w:val="24"/>
                <w:szCs w:val="24"/>
              </w:rPr>
            </w:pPr>
          </w:p>
          <w:p w14:paraId="0BE0DFF8" w14:textId="512229A8" w:rsidR="00251594" w:rsidRDefault="00251594" w:rsidP="00F45358">
            <w:pPr>
              <w:rPr>
                <w:rFonts w:ascii="Arial" w:hAnsi="Arial" w:cs="Arial"/>
                <w:sz w:val="24"/>
                <w:szCs w:val="24"/>
              </w:rPr>
            </w:pPr>
            <w:r>
              <w:rPr>
                <w:rFonts w:ascii="Arial" w:hAnsi="Arial" w:cs="Arial"/>
                <w:sz w:val="24"/>
                <w:szCs w:val="24"/>
              </w:rPr>
              <w:t>xii.</w:t>
            </w:r>
          </w:p>
        </w:tc>
        <w:tc>
          <w:tcPr>
            <w:tcW w:w="8747" w:type="dxa"/>
          </w:tcPr>
          <w:p w14:paraId="5FF21A32" w14:textId="77777777" w:rsidR="00A75AD7" w:rsidRDefault="00A75AD7" w:rsidP="0023742A">
            <w:pPr>
              <w:rPr>
                <w:rFonts w:ascii="Arial" w:hAnsi="Arial" w:cs="Arial"/>
                <w:sz w:val="24"/>
                <w:szCs w:val="24"/>
              </w:rPr>
            </w:pPr>
          </w:p>
          <w:p w14:paraId="4A8DE01D" w14:textId="361F674A" w:rsidR="00146F1C" w:rsidRDefault="00146F1C" w:rsidP="00146F1C">
            <w:pPr>
              <w:rPr>
                <w:rFonts w:ascii="Arial" w:hAnsi="Arial" w:cs="Arial"/>
                <w:sz w:val="24"/>
                <w:szCs w:val="24"/>
              </w:rPr>
            </w:pPr>
            <w:r w:rsidRPr="00146F1C">
              <w:rPr>
                <w:rFonts w:ascii="Arial" w:hAnsi="Arial" w:cs="Arial"/>
                <w:sz w:val="24"/>
                <w:szCs w:val="24"/>
              </w:rPr>
              <w:t>MG introduced the report, explaining that it summarised findings from the annual staff listening exercise</w:t>
            </w:r>
            <w:r w:rsidR="00251594">
              <w:rPr>
                <w:rFonts w:ascii="Arial" w:hAnsi="Arial" w:cs="Arial"/>
                <w:sz w:val="24"/>
                <w:szCs w:val="24"/>
              </w:rPr>
              <w:t>, which had been</w:t>
            </w:r>
            <w:r w:rsidRPr="00146F1C">
              <w:rPr>
                <w:rFonts w:ascii="Arial" w:hAnsi="Arial" w:cs="Arial"/>
                <w:sz w:val="24"/>
                <w:szCs w:val="24"/>
              </w:rPr>
              <w:t xml:space="preserve"> undertaken since 2021. He noted that it presented a broadly positive picture of organisational culture, while also highlighting “growing pains” linked to organisational growth</w:t>
            </w:r>
            <w:r w:rsidR="00B02A54">
              <w:rPr>
                <w:rFonts w:ascii="Arial" w:hAnsi="Arial" w:cs="Arial"/>
                <w:sz w:val="24"/>
                <w:szCs w:val="24"/>
              </w:rPr>
              <w:t>,</w:t>
            </w:r>
            <w:r w:rsidRPr="00146F1C">
              <w:rPr>
                <w:rFonts w:ascii="Arial" w:hAnsi="Arial" w:cs="Arial"/>
                <w:sz w:val="24"/>
                <w:szCs w:val="24"/>
              </w:rPr>
              <w:t xml:space="preserve"> and an increased willingness from staff to contribute to future direction.</w:t>
            </w:r>
          </w:p>
          <w:p w14:paraId="6D5A60FC" w14:textId="77777777" w:rsidR="00146F1C" w:rsidRPr="00146F1C" w:rsidRDefault="00146F1C" w:rsidP="00146F1C">
            <w:pPr>
              <w:rPr>
                <w:rFonts w:ascii="Arial" w:hAnsi="Arial" w:cs="Arial"/>
                <w:sz w:val="24"/>
                <w:szCs w:val="24"/>
              </w:rPr>
            </w:pPr>
          </w:p>
          <w:p w14:paraId="3FDBA721" w14:textId="77777777" w:rsidR="00146F1C" w:rsidRPr="00146F1C" w:rsidRDefault="00146F1C" w:rsidP="00146F1C">
            <w:pPr>
              <w:rPr>
                <w:rFonts w:ascii="Arial" w:hAnsi="Arial" w:cs="Arial"/>
                <w:sz w:val="24"/>
                <w:szCs w:val="24"/>
              </w:rPr>
            </w:pPr>
            <w:r w:rsidRPr="00146F1C">
              <w:rPr>
                <w:rFonts w:ascii="Arial" w:hAnsi="Arial" w:cs="Arial"/>
                <w:sz w:val="24"/>
                <w:szCs w:val="24"/>
              </w:rPr>
              <w:t>EH reflected positively on the exercise, including from a Welsh language perspective, noting the value of hearing directly from staff. HMJ also described the process as positive but raised concerns about consistency in managerial approaches, particularly regarding time off for family-related matters, and noted variation in how policies are interpreted. HMJ also highlighted the positive emphasis on Welsh language identity and inclusivity.</w:t>
            </w:r>
          </w:p>
          <w:p w14:paraId="50F953E9" w14:textId="77777777" w:rsidR="00251594" w:rsidRDefault="00251594" w:rsidP="00146F1C">
            <w:pPr>
              <w:rPr>
                <w:rFonts w:ascii="Arial" w:hAnsi="Arial" w:cs="Arial"/>
                <w:sz w:val="24"/>
                <w:szCs w:val="24"/>
              </w:rPr>
            </w:pPr>
          </w:p>
          <w:p w14:paraId="68A77AB9" w14:textId="6DCA5EB7" w:rsidR="00146F1C" w:rsidRDefault="00146F1C" w:rsidP="00146F1C">
            <w:pPr>
              <w:rPr>
                <w:rFonts w:ascii="Arial" w:hAnsi="Arial" w:cs="Arial"/>
                <w:sz w:val="24"/>
                <w:szCs w:val="24"/>
              </w:rPr>
            </w:pPr>
            <w:r w:rsidRPr="00146F1C">
              <w:rPr>
                <w:rFonts w:ascii="Arial" w:hAnsi="Arial" w:cs="Arial"/>
                <w:sz w:val="24"/>
                <w:szCs w:val="24"/>
              </w:rPr>
              <w:t xml:space="preserve">AE provided feedback from the sessions attended, </w:t>
            </w:r>
            <w:r w:rsidR="00251594">
              <w:rPr>
                <w:rFonts w:ascii="Arial" w:hAnsi="Arial" w:cs="Arial"/>
                <w:sz w:val="24"/>
                <w:szCs w:val="24"/>
              </w:rPr>
              <w:t xml:space="preserve">highlighting </w:t>
            </w:r>
            <w:r w:rsidRPr="00146F1C">
              <w:rPr>
                <w:rFonts w:ascii="Arial" w:hAnsi="Arial" w:cs="Arial"/>
                <w:sz w:val="24"/>
                <w:szCs w:val="24"/>
              </w:rPr>
              <w:t xml:space="preserve">concerns </w:t>
            </w:r>
            <w:r w:rsidR="00251594">
              <w:rPr>
                <w:rFonts w:ascii="Arial" w:hAnsi="Arial" w:cs="Arial"/>
                <w:sz w:val="24"/>
                <w:szCs w:val="24"/>
              </w:rPr>
              <w:t xml:space="preserve">raised </w:t>
            </w:r>
            <w:r w:rsidRPr="00146F1C">
              <w:rPr>
                <w:rFonts w:ascii="Arial" w:hAnsi="Arial" w:cs="Arial"/>
                <w:sz w:val="24"/>
                <w:szCs w:val="24"/>
              </w:rPr>
              <w:t xml:space="preserve">about workload pressures, particularly within regulation, and noting that </w:t>
            </w:r>
            <w:r w:rsidR="00251594">
              <w:rPr>
                <w:rFonts w:ascii="Arial" w:hAnsi="Arial" w:cs="Arial"/>
                <w:sz w:val="24"/>
                <w:szCs w:val="24"/>
              </w:rPr>
              <w:t xml:space="preserve">some </w:t>
            </w:r>
            <w:r w:rsidRPr="00146F1C">
              <w:rPr>
                <w:rFonts w:ascii="Arial" w:hAnsi="Arial" w:cs="Arial"/>
                <w:sz w:val="24"/>
                <w:szCs w:val="24"/>
              </w:rPr>
              <w:t>staff felt overworked.</w:t>
            </w:r>
          </w:p>
          <w:p w14:paraId="37065517" w14:textId="77777777" w:rsidR="00146F1C" w:rsidRPr="00146F1C" w:rsidRDefault="00146F1C" w:rsidP="00146F1C">
            <w:pPr>
              <w:rPr>
                <w:rFonts w:ascii="Arial" w:hAnsi="Arial" w:cs="Arial"/>
                <w:sz w:val="24"/>
                <w:szCs w:val="24"/>
              </w:rPr>
            </w:pPr>
          </w:p>
          <w:p w14:paraId="7C1BEDF6" w14:textId="77777777" w:rsidR="00146F1C" w:rsidRPr="00146F1C" w:rsidRDefault="00146F1C" w:rsidP="00146F1C">
            <w:pPr>
              <w:rPr>
                <w:rFonts w:ascii="Arial" w:hAnsi="Arial" w:cs="Arial"/>
                <w:sz w:val="24"/>
                <w:szCs w:val="24"/>
              </w:rPr>
            </w:pPr>
            <w:r w:rsidRPr="00146F1C">
              <w:rPr>
                <w:rFonts w:ascii="Arial" w:hAnsi="Arial" w:cs="Arial"/>
                <w:sz w:val="24"/>
                <w:szCs w:val="24"/>
              </w:rPr>
              <w:t>PI identified communication as a key theme, highlighting challenges linked to organisational restructuring, clarity of reporting lines, and the usability of SharePoint. PI also noted strong support for hybrid working, while highlighting practical challenges in North Wales due to limited office space.</w:t>
            </w:r>
          </w:p>
          <w:p w14:paraId="2D856FD9" w14:textId="77777777" w:rsidR="00251594" w:rsidRDefault="00251594" w:rsidP="00146F1C">
            <w:pPr>
              <w:rPr>
                <w:rFonts w:ascii="Arial" w:hAnsi="Arial" w:cs="Arial"/>
                <w:sz w:val="24"/>
                <w:szCs w:val="24"/>
              </w:rPr>
            </w:pPr>
          </w:p>
          <w:p w14:paraId="5684DFA4" w14:textId="14C03A33" w:rsidR="00146F1C" w:rsidRDefault="00146F1C" w:rsidP="00146F1C">
            <w:pPr>
              <w:rPr>
                <w:rFonts w:ascii="Arial" w:hAnsi="Arial" w:cs="Arial"/>
                <w:sz w:val="24"/>
                <w:szCs w:val="24"/>
              </w:rPr>
            </w:pPr>
            <w:r w:rsidRPr="00146F1C">
              <w:rPr>
                <w:rFonts w:ascii="Arial" w:hAnsi="Arial" w:cs="Arial"/>
                <w:sz w:val="24"/>
                <w:szCs w:val="24"/>
              </w:rPr>
              <w:t>KH highlighted positive feedback on wellbeing and staff feeling well supported, but raised recruitment as a recurring issue, including challenges associated with external recruitment and internal processes such as secondments, and their impact on teams.</w:t>
            </w:r>
          </w:p>
          <w:p w14:paraId="279FC1BA" w14:textId="77777777" w:rsidR="00146F1C" w:rsidRPr="00146F1C" w:rsidRDefault="00146F1C" w:rsidP="00146F1C">
            <w:pPr>
              <w:rPr>
                <w:rFonts w:ascii="Arial" w:hAnsi="Arial" w:cs="Arial"/>
                <w:sz w:val="24"/>
                <w:szCs w:val="24"/>
              </w:rPr>
            </w:pPr>
          </w:p>
          <w:p w14:paraId="4284785C" w14:textId="77777777" w:rsidR="00146F1C" w:rsidRDefault="00146F1C" w:rsidP="00146F1C">
            <w:pPr>
              <w:rPr>
                <w:rFonts w:ascii="Arial" w:hAnsi="Arial" w:cs="Arial"/>
                <w:sz w:val="24"/>
                <w:szCs w:val="24"/>
              </w:rPr>
            </w:pPr>
            <w:r w:rsidRPr="00146F1C">
              <w:rPr>
                <w:rFonts w:ascii="Arial" w:hAnsi="Arial" w:cs="Arial"/>
                <w:sz w:val="24"/>
                <w:szCs w:val="24"/>
              </w:rPr>
              <w:t>BS observed that staff appeared more confident in raising challenges, suggesting this reflects increased psychological safety and organisational maturity. BS emphasised the importance of ensuring that feedback results in visible action. MG reinforced this, noting the constructive tone of feedback and willingness of staff to contribute.</w:t>
            </w:r>
          </w:p>
          <w:p w14:paraId="0BFF68BB" w14:textId="77777777" w:rsidR="00146F1C" w:rsidRPr="00146F1C" w:rsidRDefault="00146F1C" w:rsidP="00146F1C">
            <w:pPr>
              <w:rPr>
                <w:rFonts w:ascii="Arial" w:hAnsi="Arial" w:cs="Arial"/>
                <w:sz w:val="24"/>
                <w:szCs w:val="24"/>
              </w:rPr>
            </w:pPr>
          </w:p>
          <w:p w14:paraId="6F0A3CD5" w14:textId="77777777" w:rsidR="00146F1C" w:rsidRDefault="00146F1C" w:rsidP="00146F1C">
            <w:pPr>
              <w:rPr>
                <w:rFonts w:ascii="Arial" w:hAnsi="Arial" w:cs="Arial"/>
                <w:sz w:val="24"/>
                <w:szCs w:val="24"/>
              </w:rPr>
            </w:pPr>
            <w:r w:rsidRPr="00146F1C">
              <w:rPr>
                <w:rFonts w:ascii="Arial" w:hAnsi="Arial" w:cs="Arial"/>
                <w:sz w:val="24"/>
                <w:szCs w:val="24"/>
              </w:rPr>
              <w:t>In response, SMcC addressed the themes raised. On policy interpretation, she acknowledged variation and confirmed that work is underway to bring managers together to build greater consistency. On workload pressures, she noted these are concentrated in specific “hot spot” areas and are being addressed through a more targeted approach, including increased resourcing in areas such as Fitness to Practise.</w:t>
            </w:r>
          </w:p>
          <w:p w14:paraId="1B09E427" w14:textId="77777777" w:rsidR="00146F1C" w:rsidRPr="00146F1C" w:rsidRDefault="00146F1C" w:rsidP="00146F1C">
            <w:pPr>
              <w:rPr>
                <w:rFonts w:ascii="Arial" w:hAnsi="Arial" w:cs="Arial"/>
                <w:sz w:val="24"/>
                <w:szCs w:val="24"/>
              </w:rPr>
            </w:pPr>
          </w:p>
          <w:p w14:paraId="0627E7B6" w14:textId="77777777" w:rsidR="00713B7B" w:rsidRDefault="00146F1C" w:rsidP="00146F1C">
            <w:pPr>
              <w:rPr>
                <w:rFonts w:ascii="Arial" w:hAnsi="Arial" w:cs="Arial"/>
                <w:sz w:val="24"/>
                <w:szCs w:val="24"/>
              </w:rPr>
            </w:pPr>
            <w:r w:rsidRPr="00146F1C">
              <w:rPr>
                <w:rFonts w:ascii="Arial" w:hAnsi="Arial" w:cs="Arial"/>
                <w:sz w:val="24"/>
                <w:szCs w:val="24"/>
              </w:rPr>
              <w:t xml:space="preserve">On communication, SMcC highlighted the challenge of meeting differing staff </w:t>
            </w:r>
          </w:p>
          <w:p w14:paraId="76CCA84B" w14:textId="26578221" w:rsidR="00146F1C" w:rsidRDefault="00146F1C" w:rsidP="00146F1C">
            <w:pPr>
              <w:rPr>
                <w:rFonts w:ascii="Arial" w:hAnsi="Arial" w:cs="Arial"/>
                <w:sz w:val="24"/>
                <w:szCs w:val="24"/>
              </w:rPr>
            </w:pPr>
            <w:r w:rsidRPr="00146F1C">
              <w:rPr>
                <w:rFonts w:ascii="Arial" w:hAnsi="Arial" w:cs="Arial"/>
                <w:sz w:val="24"/>
                <w:szCs w:val="24"/>
              </w:rPr>
              <w:t>needs and noted this remains an area of ongoing improvement. Hybrid working continues to be supported, with a focus on balancing flexibility with opportunities for in-person engagement. On recruitment, SMcC explained that internal secondments have at times created gaps, and that steps are being taken to rebalance this approach, including the use of external recruitment where appropriate. She confirmed that feedback from the exercise will be incorporated into the organisational development plan, with progress communicated through a “you said, we did” approach.</w:t>
            </w:r>
          </w:p>
          <w:p w14:paraId="54DB7747" w14:textId="77777777" w:rsidR="00146F1C" w:rsidRPr="00146F1C" w:rsidRDefault="00146F1C" w:rsidP="00146F1C">
            <w:pPr>
              <w:rPr>
                <w:rFonts w:ascii="Arial" w:hAnsi="Arial" w:cs="Arial"/>
                <w:sz w:val="24"/>
                <w:szCs w:val="24"/>
              </w:rPr>
            </w:pPr>
          </w:p>
          <w:p w14:paraId="24613B43" w14:textId="77777777" w:rsidR="00146F1C" w:rsidRDefault="00146F1C" w:rsidP="00146F1C">
            <w:pPr>
              <w:rPr>
                <w:rFonts w:ascii="Arial" w:hAnsi="Arial" w:cs="Arial"/>
                <w:b/>
                <w:bCs/>
                <w:sz w:val="24"/>
                <w:szCs w:val="24"/>
              </w:rPr>
            </w:pPr>
            <w:r w:rsidRPr="00146F1C">
              <w:rPr>
                <w:rFonts w:ascii="Arial" w:hAnsi="Arial" w:cs="Arial"/>
                <w:sz w:val="24"/>
                <w:szCs w:val="24"/>
              </w:rPr>
              <w:t xml:space="preserve">MG asked how the Board would gain oversight of progress against the organisational development plan. It was agreed that a summary update would be brought back to the Board. </w:t>
            </w:r>
            <w:r w:rsidRPr="00146F1C">
              <w:rPr>
                <w:rFonts w:ascii="Arial" w:hAnsi="Arial" w:cs="Arial"/>
                <w:b/>
                <w:bCs/>
                <w:sz w:val="24"/>
                <w:szCs w:val="24"/>
              </w:rPr>
              <w:t>ACTION</w:t>
            </w:r>
          </w:p>
          <w:p w14:paraId="6078043C" w14:textId="77777777" w:rsidR="00146F1C" w:rsidRPr="00146F1C" w:rsidRDefault="00146F1C" w:rsidP="00146F1C">
            <w:pPr>
              <w:rPr>
                <w:rFonts w:ascii="Arial" w:hAnsi="Arial" w:cs="Arial"/>
                <w:sz w:val="24"/>
                <w:szCs w:val="24"/>
              </w:rPr>
            </w:pPr>
          </w:p>
          <w:p w14:paraId="412B301D" w14:textId="77777777" w:rsidR="00146F1C" w:rsidRDefault="00146F1C" w:rsidP="00146F1C">
            <w:pPr>
              <w:rPr>
                <w:rFonts w:ascii="Arial" w:hAnsi="Arial" w:cs="Arial"/>
                <w:sz w:val="24"/>
                <w:szCs w:val="24"/>
              </w:rPr>
            </w:pPr>
            <w:r w:rsidRPr="00146F1C">
              <w:rPr>
                <w:rFonts w:ascii="Arial" w:hAnsi="Arial" w:cs="Arial"/>
                <w:sz w:val="24"/>
                <w:szCs w:val="24"/>
              </w:rPr>
              <w:t>RS supported the move to consolidate actions within a single organisational development plan, describing it as a consistent “single source of truth.” RS highlighted the need to recognise differing experiences across teams and ensure actions are based on clear themes. RS also noted that communication challenges should not be attributed solely to hybrid working, emphasising the importance of effective manager relationships.</w:t>
            </w:r>
          </w:p>
          <w:p w14:paraId="09AE4109" w14:textId="77777777" w:rsidR="00146F1C" w:rsidRPr="00146F1C" w:rsidRDefault="00146F1C" w:rsidP="00146F1C">
            <w:pPr>
              <w:rPr>
                <w:rFonts w:ascii="Arial" w:hAnsi="Arial" w:cs="Arial"/>
                <w:sz w:val="24"/>
                <w:szCs w:val="24"/>
              </w:rPr>
            </w:pPr>
          </w:p>
          <w:p w14:paraId="30E199E9" w14:textId="07A094B6" w:rsidR="00146F1C" w:rsidRDefault="00146F1C" w:rsidP="00146F1C">
            <w:pPr>
              <w:rPr>
                <w:rFonts w:ascii="Arial" w:hAnsi="Arial" w:cs="Arial"/>
                <w:sz w:val="24"/>
                <w:szCs w:val="24"/>
              </w:rPr>
            </w:pPr>
            <w:r w:rsidRPr="00146F1C">
              <w:rPr>
                <w:rFonts w:ascii="Arial" w:hAnsi="Arial" w:cs="Arial"/>
                <w:sz w:val="24"/>
                <w:szCs w:val="24"/>
              </w:rPr>
              <w:t>PI asked for clarification on SharePoint management</w:t>
            </w:r>
            <w:r w:rsidR="00251594">
              <w:rPr>
                <w:rFonts w:ascii="Arial" w:hAnsi="Arial" w:cs="Arial"/>
                <w:sz w:val="24"/>
                <w:szCs w:val="24"/>
              </w:rPr>
              <w:t xml:space="preserve">; </w:t>
            </w:r>
            <w:r w:rsidRPr="00146F1C">
              <w:rPr>
                <w:rFonts w:ascii="Arial" w:hAnsi="Arial" w:cs="Arial"/>
                <w:sz w:val="24"/>
                <w:szCs w:val="24"/>
              </w:rPr>
              <w:t>it was confirmed that content is maintained by multiple teams, with both local and corporate pages in place.</w:t>
            </w:r>
          </w:p>
          <w:p w14:paraId="42026B45" w14:textId="77777777" w:rsidR="00146F1C" w:rsidRPr="00146F1C" w:rsidRDefault="00146F1C" w:rsidP="00146F1C">
            <w:pPr>
              <w:rPr>
                <w:rFonts w:ascii="Arial" w:hAnsi="Arial" w:cs="Arial"/>
                <w:sz w:val="24"/>
                <w:szCs w:val="24"/>
              </w:rPr>
            </w:pPr>
          </w:p>
          <w:p w14:paraId="59DA3D29" w14:textId="77777777" w:rsidR="00146F1C" w:rsidRPr="00146F1C" w:rsidRDefault="00146F1C" w:rsidP="00146F1C">
            <w:pPr>
              <w:rPr>
                <w:rFonts w:ascii="Arial" w:hAnsi="Arial" w:cs="Arial"/>
                <w:sz w:val="24"/>
                <w:szCs w:val="24"/>
              </w:rPr>
            </w:pPr>
            <w:r w:rsidRPr="00146F1C">
              <w:rPr>
                <w:rFonts w:ascii="Arial" w:hAnsi="Arial" w:cs="Arial"/>
                <w:sz w:val="24"/>
                <w:szCs w:val="24"/>
              </w:rPr>
              <w:t xml:space="preserve">In closing, MG thanked SMcC for enabling the exercise and encouraged the continued openness of staff engagement. Thanks were also extended to colleagues, including BC, for coordinating the sessions, and to staff for their honest participation. The Board confirmed that it had </w:t>
            </w:r>
            <w:r w:rsidRPr="003F7E79">
              <w:rPr>
                <w:rFonts w:ascii="Arial" w:hAnsi="Arial" w:cs="Arial"/>
                <w:b/>
                <w:bCs/>
                <w:sz w:val="24"/>
                <w:szCs w:val="24"/>
              </w:rPr>
              <w:t>discussed</w:t>
            </w:r>
            <w:r w:rsidRPr="00146F1C">
              <w:rPr>
                <w:rFonts w:ascii="Arial" w:hAnsi="Arial" w:cs="Arial"/>
                <w:sz w:val="24"/>
                <w:szCs w:val="24"/>
              </w:rPr>
              <w:t xml:space="preserve"> the report, took assurance that organisational culture remains positive and aligned to strategic aims, noted the key themes, and supported embedding staff feedback within existing organisational plans rather than creating a separate action plan.</w:t>
            </w:r>
          </w:p>
          <w:p w14:paraId="7A40D6FB" w14:textId="77777777" w:rsidR="00E51011" w:rsidRDefault="00E51011" w:rsidP="0023742A">
            <w:pPr>
              <w:rPr>
                <w:rFonts w:ascii="Arial" w:hAnsi="Arial" w:cs="Arial"/>
                <w:sz w:val="24"/>
                <w:szCs w:val="24"/>
              </w:rPr>
            </w:pPr>
          </w:p>
          <w:p w14:paraId="4CFCEB0F" w14:textId="77777777" w:rsidR="00E51011" w:rsidRDefault="00E51011" w:rsidP="0023742A">
            <w:pPr>
              <w:rPr>
                <w:rFonts w:ascii="Arial" w:hAnsi="Arial" w:cs="Arial"/>
                <w:sz w:val="24"/>
                <w:szCs w:val="24"/>
              </w:rPr>
            </w:pPr>
          </w:p>
        </w:tc>
      </w:tr>
      <w:tr w:rsidR="00830576" w:rsidRPr="008D56E4" w14:paraId="30573E7B" w14:textId="77777777" w:rsidTr="1AB788BB">
        <w:trPr>
          <w:gridAfter w:val="1"/>
          <w:wAfter w:w="14" w:type="dxa"/>
        </w:trPr>
        <w:tc>
          <w:tcPr>
            <w:tcW w:w="857" w:type="dxa"/>
          </w:tcPr>
          <w:p w14:paraId="76CC5A2E" w14:textId="5B258904" w:rsidR="00830576" w:rsidRPr="004F2636" w:rsidRDefault="00830576" w:rsidP="00F45358">
            <w:pPr>
              <w:rPr>
                <w:rFonts w:ascii="Arial" w:hAnsi="Arial" w:cs="Arial"/>
                <w:b/>
                <w:bCs/>
                <w:sz w:val="24"/>
                <w:szCs w:val="24"/>
              </w:rPr>
            </w:pPr>
            <w:r w:rsidRPr="004F2636">
              <w:rPr>
                <w:rFonts w:ascii="Arial" w:hAnsi="Arial" w:cs="Arial"/>
                <w:b/>
                <w:bCs/>
                <w:sz w:val="24"/>
                <w:szCs w:val="24"/>
              </w:rPr>
              <w:t>13.</w:t>
            </w:r>
          </w:p>
        </w:tc>
        <w:tc>
          <w:tcPr>
            <w:tcW w:w="8747" w:type="dxa"/>
          </w:tcPr>
          <w:p w14:paraId="18AC9831" w14:textId="45F4AE8D" w:rsidR="00830576" w:rsidRPr="004F2636" w:rsidRDefault="00357244" w:rsidP="0023742A">
            <w:pPr>
              <w:rPr>
                <w:rFonts w:ascii="Arial" w:hAnsi="Arial" w:cs="Arial"/>
                <w:b/>
                <w:bCs/>
                <w:sz w:val="24"/>
                <w:szCs w:val="24"/>
              </w:rPr>
            </w:pPr>
            <w:r w:rsidRPr="004F2636">
              <w:rPr>
                <w:rFonts w:ascii="Arial" w:hAnsi="Arial" w:cs="Arial"/>
                <w:b/>
                <w:bCs/>
                <w:sz w:val="24"/>
                <w:szCs w:val="24"/>
              </w:rPr>
              <w:t>Early Years and Childcare annual report 2025-6</w:t>
            </w:r>
          </w:p>
        </w:tc>
      </w:tr>
      <w:tr w:rsidR="00830576" w:rsidRPr="008D56E4" w14:paraId="5B3EA7B9" w14:textId="77777777" w:rsidTr="1AB788BB">
        <w:trPr>
          <w:gridAfter w:val="1"/>
          <w:wAfter w:w="14" w:type="dxa"/>
        </w:trPr>
        <w:tc>
          <w:tcPr>
            <w:tcW w:w="857" w:type="dxa"/>
          </w:tcPr>
          <w:p w14:paraId="311636D2" w14:textId="77777777" w:rsidR="00830576" w:rsidRDefault="00830576" w:rsidP="00F45358">
            <w:pPr>
              <w:rPr>
                <w:rFonts w:ascii="Arial" w:hAnsi="Arial" w:cs="Arial"/>
                <w:sz w:val="24"/>
                <w:szCs w:val="24"/>
              </w:rPr>
            </w:pPr>
          </w:p>
          <w:p w14:paraId="44268069" w14:textId="77777777" w:rsidR="00CD47F7" w:rsidRDefault="00CD47F7" w:rsidP="00F45358">
            <w:pPr>
              <w:rPr>
                <w:rFonts w:ascii="Arial" w:hAnsi="Arial" w:cs="Arial"/>
                <w:sz w:val="24"/>
                <w:szCs w:val="24"/>
              </w:rPr>
            </w:pPr>
            <w:r>
              <w:rPr>
                <w:rFonts w:ascii="Arial" w:hAnsi="Arial" w:cs="Arial"/>
                <w:sz w:val="24"/>
                <w:szCs w:val="24"/>
              </w:rPr>
              <w:t>i.</w:t>
            </w:r>
          </w:p>
          <w:p w14:paraId="22252DF2" w14:textId="77777777" w:rsidR="00CD47F7" w:rsidRDefault="00CD47F7" w:rsidP="00F45358">
            <w:pPr>
              <w:rPr>
                <w:rFonts w:ascii="Arial" w:hAnsi="Arial" w:cs="Arial"/>
                <w:sz w:val="24"/>
                <w:szCs w:val="24"/>
              </w:rPr>
            </w:pPr>
          </w:p>
          <w:p w14:paraId="159F9681" w14:textId="77777777" w:rsidR="00CD47F7" w:rsidRDefault="00CD47F7" w:rsidP="00F45358">
            <w:pPr>
              <w:rPr>
                <w:rFonts w:ascii="Arial" w:hAnsi="Arial" w:cs="Arial"/>
                <w:sz w:val="24"/>
                <w:szCs w:val="24"/>
              </w:rPr>
            </w:pPr>
          </w:p>
          <w:p w14:paraId="6B931950" w14:textId="77777777" w:rsidR="00CD47F7" w:rsidRDefault="00CD47F7" w:rsidP="00F45358">
            <w:pPr>
              <w:rPr>
                <w:rFonts w:ascii="Arial" w:hAnsi="Arial" w:cs="Arial"/>
                <w:sz w:val="24"/>
                <w:szCs w:val="24"/>
              </w:rPr>
            </w:pPr>
          </w:p>
          <w:p w14:paraId="5BB2FA3B" w14:textId="77777777" w:rsidR="00CD47F7" w:rsidRDefault="00CD47F7" w:rsidP="00F45358">
            <w:pPr>
              <w:rPr>
                <w:rFonts w:ascii="Arial" w:hAnsi="Arial" w:cs="Arial"/>
                <w:sz w:val="24"/>
                <w:szCs w:val="24"/>
              </w:rPr>
            </w:pPr>
          </w:p>
          <w:p w14:paraId="5379390A" w14:textId="77777777" w:rsidR="00CD47F7" w:rsidRDefault="00CD47F7" w:rsidP="00F45358">
            <w:pPr>
              <w:rPr>
                <w:rFonts w:ascii="Arial" w:hAnsi="Arial" w:cs="Arial"/>
                <w:sz w:val="24"/>
                <w:szCs w:val="24"/>
              </w:rPr>
            </w:pPr>
          </w:p>
          <w:p w14:paraId="219D0052" w14:textId="77777777" w:rsidR="00CD47F7" w:rsidRDefault="00CD47F7" w:rsidP="00F45358">
            <w:pPr>
              <w:rPr>
                <w:rFonts w:ascii="Arial" w:hAnsi="Arial" w:cs="Arial"/>
                <w:sz w:val="24"/>
                <w:szCs w:val="24"/>
              </w:rPr>
            </w:pPr>
          </w:p>
          <w:p w14:paraId="77795A4D" w14:textId="77777777" w:rsidR="00CD47F7" w:rsidRDefault="00CD47F7" w:rsidP="00F45358">
            <w:pPr>
              <w:rPr>
                <w:rFonts w:ascii="Arial" w:hAnsi="Arial" w:cs="Arial"/>
                <w:sz w:val="24"/>
                <w:szCs w:val="24"/>
              </w:rPr>
            </w:pPr>
          </w:p>
          <w:p w14:paraId="2219A8C5" w14:textId="77777777" w:rsidR="00CD47F7" w:rsidRDefault="00CD47F7" w:rsidP="00F45358">
            <w:pPr>
              <w:rPr>
                <w:rFonts w:ascii="Arial" w:hAnsi="Arial" w:cs="Arial"/>
                <w:sz w:val="24"/>
                <w:szCs w:val="24"/>
              </w:rPr>
            </w:pPr>
          </w:p>
          <w:p w14:paraId="510A467F" w14:textId="77777777" w:rsidR="00CD47F7" w:rsidRDefault="00CD47F7" w:rsidP="00F45358">
            <w:pPr>
              <w:rPr>
                <w:rFonts w:ascii="Arial" w:hAnsi="Arial" w:cs="Arial"/>
                <w:sz w:val="24"/>
                <w:szCs w:val="24"/>
              </w:rPr>
            </w:pPr>
          </w:p>
          <w:p w14:paraId="2597F134" w14:textId="77777777" w:rsidR="00CD47F7" w:rsidRDefault="00CD47F7" w:rsidP="00F45358">
            <w:pPr>
              <w:rPr>
                <w:rFonts w:ascii="Arial" w:hAnsi="Arial" w:cs="Arial"/>
                <w:sz w:val="24"/>
                <w:szCs w:val="24"/>
              </w:rPr>
            </w:pPr>
          </w:p>
          <w:p w14:paraId="616075A1" w14:textId="77777777" w:rsidR="00CD47F7" w:rsidRDefault="00CD47F7" w:rsidP="00F45358">
            <w:pPr>
              <w:rPr>
                <w:rFonts w:ascii="Arial" w:hAnsi="Arial" w:cs="Arial"/>
                <w:sz w:val="24"/>
                <w:szCs w:val="24"/>
              </w:rPr>
            </w:pPr>
            <w:r>
              <w:rPr>
                <w:rFonts w:ascii="Arial" w:hAnsi="Arial" w:cs="Arial"/>
                <w:sz w:val="24"/>
                <w:szCs w:val="24"/>
              </w:rPr>
              <w:t>ii.</w:t>
            </w:r>
          </w:p>
          <w:p w14:paraId="6DFFD1CF" w14:textId="77777777" w:rsidR="00CD47F7" w:rsidRDefault="00CD47F7" w:rsidP="00F45358">
            <w:pPr>
              <w:rPr>
                <w:rFonts w:ascii="Arial" w:hAnsi="Arial" w:cs="Arial"/>
                <w:sz w:val="24"/>
                <w:szCs w:val="24"/>
              </w:rPr>
            </w:pPr>
          </w:p>
          <w:p w14:paraId="2CACCEFE" w14:textId="77777777" w:rsidR="00CD47F7" w:rsidRDefault="00CD47F7" w:rsidP="00F45358">
            <w:pPr>
              <w:rPr>
                <w:rFonts w:ascii="Arial" w:hAnsi="Arial" w:cs="Arial"/>
                <w:sz w:val="24"/>
                <w:szCs w:val="24"/>
              </w:rPr>
            </w:pPr>
          </w:p>
          <w:p w14:paraId="61FF2D83" w14:textId="77777777" w:rsidR="00CD47F7" w:rsidRDefault="00CD47F7" w:rsidP="00F45358">
            <w:pPr>
              <w:rPr>
                <w:rFonts w:ascii="Arial" w:hAnsi="Arial" w:cs="Arial"/>
                <w:sz w:val="24"/>
                <w:szCs w:val="24"/>
              </w:rPr>
            </w:pPr>
          </w:p>
          <w:p w14:paraId="3290FCAF" w14:textId="77777777" w:rsidR="00CD47F7" w:rsidRDefault="00CD47F7" w:rsidP="00F45358">
            <w:pPr>
              <w:rPr>
                <w:rFonts w:ascii="Arial" w:hAnsi="Arial" w:cs="Arial"/>
                <w:sz w:val="24"/>
                <w:szCs w:val="24"/>
              </w:rPr>
            </w:pPr>
          </w:p>
          <w:p w14:paraId="04A1129A" w14:textId="77777777" w:rsidR="00CD47F7" w:rsidRDefault="00CD47F7" w:rsidP="00F45358">
            <w:pPr>
              <w:rPr>
                <w:rFonts w:ascii="Arial" w:hAnsi="Arial" w:cs="Arial"/>
                <w:sz w:val="24"/>
                <w:szCs w:val="24"/>
              </w:rPr>
            </w:pPr>
          </w:p>
          <w:p w14:paraId="400E7D6D" w14:textId="77777777" w:rsidR="00CD47F7" w:rsidRDefault="00CD47F7" w:rsidP="00F45358">
            <w:pPr>
              <w:rPr>
                <w:rFonts w:ascii="Arial" w:hAnsi="Arial" w:cs="Arial"/>
                <w:sz w:val="24"/>
                <w:szCs w:val="24"/>
              </w:rPr>
            </w:pPr>
          </w:p>
          <w:p w14:paraId="09A89A62" w14:textId="77777777" w:rsidR="00CD47F7" w:rsidRDefault="00CD47F7" w:rsidP="00F45358">
            <w:pPr>
              <w:rPr>
                <w:rFonts w:ascii="Arial" w:hAnsi="Arial" w:cs="Arial"/>
                <w:sz w:val="24"/>
                <w:szCs w:val="24"/>
              </w:rPr>
            </w:pPr>
          </w:p>
          <w:p w14:paraId="77C24937" w14:textId="77777777" w:rsidR="00CD47F7" w:rsidRDefault="00CD47F7" w:rsidP="00F45358">
            <w:pPr>
              <w:rPr>
                <w:rFonts w:ascii="Arial" w:hAnsi="Arial" w:cs="Arial"/>
                <w:sz w:val="24"/>
                <w:szCs w:val="24"/>
              </w:rPr>
            </w:pPr>
          </w:p>
          <w:p w14:paraId="66A2E588" w14:textId="77777777" w:rsidR="00CD47F7" w:rsidRDefault="00CD47F7" w:rsidP="00F45358">
            <w:pPr>
              <w:rPr>
                <w:rFonts w:ascii="Arial" w:hAnsi="Arial" w:cs="Arial"/>
                <w:sz w:val="24"/>
                <w:szCs w:val="24"/>
              </w:rPr>
            </w:pPr>
            <w:r>
              <w:rPr>
                <w:rFonts w:ascii="Arial" w:hAnsi="Arial" w:cs="Arial"/>
                <w:sz w:val="24"/>
                <w:szCs w:val="24"/>
              </w:rPr>
              <w:t>iii.</w:t>
            </w:r>
          </w:p>
          <w:p w14:paraId="1DB866D2" w14:textId="77777777" w:rsidR="00CD47F7" w:rsidRDefault="00CD47F7" w:rsidP="00F45358">
            <w:pPr>
              <w:rPr>
                <w:rFonts w:ascii="Arial" w:hAnsi="Arial" w:cs="Arial"/>
                <w:sz w:val="24"/>
                <w:szCs w:val="24"/>
              </w:rPr>
            </w:pPr>
          </w:p>
          <w:p w14:paraId="1FA4983A" w14:textId="77777777" w:rsidR="00CD47F7" w:rsidRDefault="00CD47F7" w:rsidP="00F45358">
            <w:pPr>
              <w:rPr>
                <w:rFonts w:ascii="Arial" w:hAnsi="Arial" w:cs="Arial"/>
                <w:sz w:val="24"/>
                <w:szCs w:val="24"/>
              </w:rPr>
            </w:pPr>
          </w:p>
          <w:p w14:paraId="63971401" w14:textId="77777777" w:rsidR="00CD47F7" w:rsidRDefault="00CD47F7" w:rsidP="00F45358">
            <w:pPr>
              <w:rPr>
                <w:rFonts w:ascii="Arial" w:hAnsi="Arial" w:cs="Arial"/>
                <w:sz w:val="24"/>
                <w:szCs w:val="24"/>
              </w:rPr>
            </w:pPr>
          </w:p>
          <w:p w14:paraId="0580A16F" w14:textId="77777777" w:rsidR="00CD47F7" w:rsidRDefault="00CD47F7" w:rsidP="00F45358">
            <w:pPr>
              <w:rPr>
                <w:rFonts w:ascii="Arial" w:hAnsi="Arial" w:cs="Arial"/>
                <w:sz w:val="24"/>
                <w:szCs w:val="24"/>
              </w:rPr>
            </w:pPr>
          </w:p>
          <w:p w14:paraId="39B6D857" w14:textId="77777777" w:rsidR="00CD47F7" w:rsidRDefault="00CD47F7" w:rsidP="00F45358">
            <w:pPr>
              <w:rPr>
                <w:rFonts w:ascii="Arial" w:hAnsi="Arial" w:cs="Arial"/>
                <w:sz w:val="24"/>
                <w:szCs w:val="24"/>
              </w:rPr>
            </w:pPr>
          </w:p>
          <w:p w14:paraId="40A0DD33" w14:textId="77777777" w:rsidR="00CD47F7" w:rsidRDefault="00CD47F7" w:rsidP="00F45358">
            <w:pPr>
              <w:rPr>
                <w:rFonts w:ascii="Arial" w:hAnsi="Arial" w:cs="Arial"/>
                <w:sz w:val="24"/>
                <w:szCs w:val="24"/>
              </w:rPr>
            </w:pPr>
          </w:p>
          <w:p w14:paraId="601ED9AC" w14:textId="77777777" w:rsidR="00CD47F7" w:rsidRDefault="00CD47F7" w:rsidP="00F45358">
            <w:pPr>
              <w:rPr>
                <w:rFonts w:ascii="Arial" w:hAnsi="Arial" w:cs="Arial"/>
                <w:sz w:val="24"/>
                <w:szCs w:val="24"/>
              </w:rPr>
            </w:pPr>
          </w:p>
          <w:p w14:paraId="030FEF9D" w14:textId="77777777" w:rsidR="00CD47F7" w:rsidRDefault="00CD47F7" w:rsidP="00F45358">
            <w:pPr>
              <w:rPr>
                <w:rFonts w:ascii="Arial" w:hAnsi="Arial" w:cs="Arial"/>
                <w:sz w:val="24"/>
                <w:szCs w:val="24"/>
              </w:rPr>
            </w:pPr>
            <w:r>
              <w:rPr>
                <w:rFonts w:ascii="Arial" w:hAnsi="Arial" w:cs="Arial"/>
                <w:sz w:val="24"/>
                <w:szCs w:val="24"/>
              </w:rPr>
              <w:t>iv.</w:t>
            </w:r>
          </w:p>
          <w:p w14:paraId="554B1BB6" w14:textId="77777777" w:rsidR="00CD47F7" w:rsidRDefault="00CD47F7" w:rsidP="00F45358">
            <w:pPr>
              <w:rPr>
                <w:rFonts w:ascii="Arial" w:hAnsi="Arial" w:cs="Arial"/>
                <w:sz w:val="24"/>
                <w:szCs w:val="24"/>
              </w:rPr>
            </w:pPr>
          </w:p>
          <w:p w14:paraId="7C576968" w14:textId="77777777" w:rsidR="00CD47F7" w:rsidRDefault="00CD47F7" w:rsidP="00F45358">
            <w:pPr>
              <w:rPr>
                <w:rFonts w:ascii="Arial" w:hAnsi="Arial" w:cs="Arial"/>
                <w:sz w:val="24"/>
                <w:szCs w:val="24"/>
              </w:rPr>
            </w:pPr>
          </w:p>
          <w:p w14:paraId="324C4DB5" w14:textId="77777777" w:rsidR="00CD47F7" w:rsidRDefault="00CD47F7" w:rsidP="00F45358">
            <w:pPr>
              <w:rPr>
                <w:rFonts w:ascii="Arial" w:hAnsi="Arial" w:cs="Arial"/>
                <w:sz w:val="24"/>
                <w:szCs w:val="24"/>
              </w:rPr>
            </w:pPr>
          </w:p>
          <w:p w14:paraId="2B2A3C5F" w14:textId="77777777" w:rsidR="00CD47F7" w:rsidRDefault="00CD47F7" w:rsidP="00F45358">
            <w:pPr>
              <w:rPr>
                <w:rFonts w:ascii="Arial" w:hAnsi="Arial" w:cs="Arial"/>
                <w:sz w:val="24"/>
                <w:szCs w:val="24"/>
              </w:rPr>
            </w:pPr>
          </w:p>
          <w:p w14:paraId="4AC800A0" w14:textId="77777777" w:rsidR="00CD47F7" w:rsidRDefault="00CD47F7" w:rsidP="00F45358">
            <w:pPr>
              <w:rPr>
                <w:rFonts w:ascii="Arial" w:hAnsi="Arial" w:cs="Arial"/>
                <w:sz w:val="24"/>
                <w:szCs w:val="24"/>
              </w:rPr>
            </w:pPr>
          </w:p>
          <w:p w14:paraId="1324C9E6" w14:textId="77777777" w:rsidR="00CD47F7" w:rsidRDefault="00CD47F7" w:rsidP="00F45358">
            <w:pPr>
              <w:rPr>
                <w:rFonts w:ascii="Arial" w:hAnsi="Arial" w:cs="Arial"/>
                <w:sz w:val="24"/>
                <w:szCs w:val="24"/>
              </w:rPr>
            </w:pPr>
            <w:r>
              <w:rPr>
                <w:rFonts w:ascii="Arial" w:hAnsi="Arial" w:cs="Arial"/>
                <w:sz w:val="24"/>
                <w:szCs w:val="24"/>
              </w:rPr>
              <w:t>v.</w:t>
            </w:r>
          </w:p>
          <w:p w14:paraId="21E7FF72" w14:textId="77777777" w:rsidR="00CD47F7" w:rsidRDefault="00CD47F7" w:rsidP="00F45358">
            <w:pPr>
              <w:rPr>
                <w:rFonts w:ascii="Arial" w:hAnsi="Arial" w:cs="Arial"/>
                <w:sz w:val="24"/>
                <w:szCs w:val="24"/>
              </w:rPr>
            </w:pPr>
          </w:p>
          <w:p w14:paraId="082C1ABA" w14:textId="77777777" w:rsidR="00CD47F7" w:rsidRDefault="00CD47F7" w:rsidP="00F45358">
            <w:pPr>
              <w:rPr>
                <w:rFonts w:ascii="Arial" w:hAnsi="Arial" w:cs="Arial"/>
                <w:sz w:val="24"/>
                <w:szCs w:val="24"/>
              </w:rPr>
            </w:pPr>
          </w:p>
          <w:p w14:paraId="606A5845" w14:textId="77777777" w:rsidR="00CD47F7" w:rsidRDefault="00CD47F7" w:rsidP="00F45358">
            <w:pPr>
              <w:rPr>
                <w:rFonts w:ascii="Arial" w:hAnsi="Arial" w:cs="Arial"/>
                <w:sz w:val="24"/>
                <w:szCs w:val="24"/>
              </w:rPr>
            </w:pPr>
          </w:p>
          <w:p w14:paraId="42ABD886" w14:textId="77777777" w:rsidR="00CD47F7" w:rsidRDefault="00CD47F7" w:rsidP="00F45358">
            <w:pPr>
              <w:rPr>
                <w:rFonts w:ascii="Arial" w:hAnsi="Arial" w:cs="Arial"/>
                <w:sz w:val="24"/>
                <w:szCs w:val="24"/>
              </w:rPr>
            </w:pPr>
          </w:p>
          <w:p w14:paraId="35CD70A6" w14:textId="77777777" w:rsidR="00CD47F7" w:rsidRDefault="00CD47F7" w:rsidP="00F45358">
            <w:pPr>
              <w:rPr>
                <w:rFonts w:ascii="Arial" w:hAnsi="Arial" w:cs="Arial"/>
                <w:sz w:val="24"/>
                <w:szCs w:val="24"/>
              </w:rPr>
            </w:pPr>
          </w:p>
          <w:p w14:paraId="0A182DDC" w14:textId="77777777" w:rsidR="00CD47F7" w:rsidRDefault="00CD47F7" w:rsidP="00F45358">
            <w:pPr>
              <w:rPr>
                <w:rFonts w:ascii="Arial" w:hAnsi="Arial" w:cs="Arial"/>
                <w:sz w:val="24"/>
                <w:szCs w:val="24"/>
              </w:rPr>
            </w:pPr>
          </w:p>
          <w:p w14:paraId="1CA27F36" w14:textId="77777777" w:rsidR="00CD47F7" w:rsidRDefault="00CD47F7" w:rsidP="00F45358">
            <w:pPr>
              <w:rPr>
                <w:rFonts w:ascii="Arial" w:hAnsi="Arial" w:cs="Arial"/>
                <w:sz w:val="24"/>
                <w:szCs w:val="24"/>
              </w:rPr>
            </w:pPr>
          </w:p>
          <w:p w14:paraId="3E2268BE" w14:textId="77777777" w:rsidR="00CD47F7" w:rsidRDefault="00CD47F7" w:rsidP="00F45358">
            <w:pPr>
              <w:rPr>
                <w:rFonts w:ascii="Arial" w:hAnsi="Arial" w:cs="Arial"/>
                <w:sz w:val="24"/>
                <w:szCs w:val="24"/>
              </w:rPr>
            </w:pPr>
            <w:r>
              <w:rPr>
                <w:rFonts w:ascii="Arial" w:hAnsi="Arial" w:cs="Arial"/>
                <w:sz w:val="24"/>
                <w:szCs w:val="24"/>
              </w:rPr>
              <w:t>vi.</w:t>
            </w:r>
          </w:p>
          <w:p w14:paraId="61E9504F" w14:textId="77777777" w:rsidR="00CD47F7" w:rsidRDefault="00CD47F7" w:rsidP="00F45358">
            <w:pPr>
              <w:rPr>
                <w:rFonts w:ascii="Arial" w:hAnsi="Arial" w:cs="Arial"/>
                <w:sz w:val="24"/>
                <w:szCs w:val="24"/>
              </w:rPr>
            </w:pPr>
          </w:p>
          <w:p w14:paraId="72B7A368" w14:textId="77777777" w:rsidR="00CD47F7" w:rsidRDefault="00CD47F7" w:rsidP="00F45358">
            <w:pPr>
              <w:rPr>
                <w:rFonts w:ascii="Arial" w:hAnsi="Arial" w:cs="Arial"/>
                <w:sz w:val="24"/>
                <w:szCs w:val="24"/>
              </w:rPr>
            </w:pPr>
          </w:p>
          <w:p w14:paraId="74331CFC" w14:textId="77777777" w:rsidR="00CD47F7" w:rsidRDefault="00CD47F7" w:rsidP="00F45358">
            <w:pPr>
              <w:rPr>
                <w:rFonts w:ascii="Arial" w:hAnsi="Arial" w:cs="Arial"/>
                <w:sz w:val="24"/>
                <w:szCs w:val="24"/>
              </w:rPr>
            </w:pPr>
          </w:p>
          <w:p w14:paraId="5FFD9A38" w14:textId="77777777" w:rsidR="00CD47F7" w:rsidRDefault="00CD47F7" w:rsidP="00F45358">
            <w:pPr>
              <w:rPr>
                <w:rFonts w:ascii="Arial" w:hAnsi="Arial" w:cs="Arial"/>
                <w:sz w:val="24"/>
                <w:szCs w:val="24"/>
              </w:rPr>
            </w:pPr>
          </w:p>
          <w:p w14:paraId="19D1D599" w14:textId="77777777" w:rsidR="00CD47F7" w:rsidRDefault="00CD47F7" w:rsidP="00F45358">
            <w:pPr>
              <w:rPr>
                <w:rFonts w:ascii="Arial" w:hAnsi="Arial" w:cs="Arial"/>
                <w:sz w:val="24"/>
                <w:szCs w:val="24"/>
              </w:rPr>
            </w:pPr>
          </w:p>
          <w:p w14:paraId="6045F8D0" w14:textId="77777777" w:rsidR="00CD47F7" w:rsidRDefault="00CD47F7" w:rsidP="00F45358">
            <w:pPr>
              <w:rPr>
                <w:rFonts w:ascii="Arial" w:hAnsi="Arial" w:cs="Arial"/>
                <w:sz w:val="24"/>
                <w:szCs w:val="24"/>
              </w:rPr>
            </w:pPr>
          </w:p>
          <w:p w14:paraId="4B07DCC5" w14:textId="77777777" w:rsidR="00CD47F7" w:rsidRDefault="00CD47F7" w:rsidP="00F45358">
            <w:pPr>
              <w:rPr>
                <w:rFonts w:ascii="Arial" w:hAnsi="Arial" w:cs="Arial"/>
                <w:sz w:val="24"/>
                <w:szCs w:val="24"/>
              </w:rPr>
            </w:pPr>
          </w:p>
          <w:p w14:paraId="1DC56B5F" w14:textId="77777777" w:rsidR="00CD47F7" w:rsidRDefault="00CD47F7" w:rsidP="00F45358">
            <w:pPr>
              <w:rPr>
                <w:rFonts w:ascii="Arial" w:hAnsi="Arial" w:cs="Arial"/>
                <w:sz w:val="24"/>
                <w:szCs w:val="24"/>
              </w:rPr>
            </w:pPr>
          </w:p>
          <w:p w14:paraId="68DD0CED" w14:textId="77777777" w:rsidR="00CD47F7" w:rsidRDefault="00CD47F7" w:rsidP="00F45358">
            <w:pPr>
              <w:rPr>
                <w:rFonts w:ascii="Arial" w:hAnsi="Arial" w:cs="Arial"/>
                <w:sz w:val="24"/>
                <w:szCs w:val="24"/>
              </w:rPr>
            </w:pPr>
          </w:p>
          <w:p w14:paraId="31CA9454" w14:textId="77777777" w:rsidR="00CD47F7" w:rsidRDefault="00CD47F7" w:rsidP="00F45358">
            <w:pPr>
              <w:rPr>
                <w:rFonts w:ascii="Arial" w:hAnsi="Arial" w:cs="Arial"/>
                <w:sz w:val="24"/>
                <w:szCs w:val="24"/>
              </w:rPr>
            </w:pPr>
            <w:r>
              <w:rPr>
                <w:rFonts w:ascii="Arial" w:hAnsi="Arial" w:cs="Arial"/>
                <w:sz w:val="24"/>
                <w:szCs w:val="24"/>
              </w:rPr>
              <w:t>vii.</w:t>
            </w:r>
          </w:p>
          <w:p w14:paraId="4AF023D3" w14:textId="77777777" w:rsidR="00CD47F7" w:rsidRDefault="00CD47F7" w:rsidP="00F45358">
            <w:pPr>
              <w:rPr>
                <w:rFonts w:ascii="Arial" w:hAnsi="Arial" w:cs="Arial"/>
                <w:sz w:val="24"/>
                <w:szCs w:val="24"/>
              </w:rPr>
            </w:pPr>
          </w:p>
          <w:p w14:paraId="517126D5" w14:textId="77777777" w:rsidR="00CD47F7" w:rsidRDefault="00CD47F7" w:rsidP="00F45358">
            <w:pPr>
              <w:rPr>
                <w:rFonts w:ascii="Arial" w:hAnsi="Arial" w:cs="Arial"/>
                <w:sz w:val="24"/>
                <w:szCs w:val="24"/>
              </w:rPr>
            </w:pPr>
          </w:p>
          <w:p w14:paraId="76478852" w14:textId="77777777" w:rsidR="00CD47F7" w:rsidRDefault="00CD47F7" w:rsidP="00F45358">
            <w:pPr>
              <w:rPr>
                <w:rFonts w:ascii="Arial" w:hAnsi="Arial" w:cs="Arial"/>
                <w:sz w:val="24"/>
                <w:szCs w:val="24"/>
              </w:rPr>
            </w:pPr>
          </w:p>
          <w:p w14:paraId="58AABBF4" w14:textId="77777777" w:rsidR="00CD47F7" w:rsidRDefault="00CD47F7" w:rsidP="00F45358">
            <w:pPr>
              <w:rPr>
                <w:rFonts w:ascii="Arial" w:hAnsi="Arial" w:cs="Arial"/>
                <w:sz w:val="24"/>
                <w:szCs w:val="24"/>
              </w:rPr>
            </w:pPr>
          </w:p>
          <w:p w14:paraId="00693B2E" w14:textId="77777777" w:rsidR="00CD47F7" w:rsidRDefault="00CD47F7" w:rsidP="00F45358">
            <w:pPr>
              <w:rPr>
                <w:rFonts w:ascii="Arial" w:hAnsi="Arial" w:cs="Arial"/>
                <w:sz w:val="24"/>
                <w:szCs w:val="24"/>
              </w:rPr>
            </w:pPr>
          </w:p>
          <w:p w14:paraId="60EAF9E1" w14:textId="77777777" w:rsidR="00CD47F7" w:rsidRDefault="00CD47F7" w:rsidP="00F45358">
            <w:pPr>
              <w:rPr>
                <w:rFonts w:ascii="Arial" w:hAnsi="Arial" w:cs="Arial"/>
                <w:sz w:val="24"/>
                <w:szCs w:val="24"/>
              </w:rPr>
            </w:pPr>
          </w:p>
          <w:p w14:paraId="27DE4C89" w14:textId="77777777" w:rsidR="006C0AD9" w:rsidRDefault="006C0AD9" w:rsidP="00F45358">
            <w:pPr>
              <w:rPr>
                <w:rFonts w:ascii="Arial" w:hAnsi="Arial" w:cs="Arial"/>
                <w:sz w:val="24"/>
                <w:szCs w:val="24"/>
              </w:rPr>
            </w:pPr>
          </w:p>
          <w:p w14:paraId="3EB24441" w14:textId="77777777" w:rsidR="00CD47F7" w:rsidRDefault="00CD47F7" w:rsidP="00F45358">
            <w:pPr>
              <w:rPr>
                <w:rFonts w:ascii="Arial" w:hAnsi="Arial" w:cs="Arial"/>
                <w:sz w:val="24"/>
                <w:szCs w:val="24"/>
              </w:rPr>
            </w:pPr>
          </w:p>
          <w:p w14:paraId="64F48325" w14:textId="77777777" w:rsidR="00CD47F7" w:rsidRDefault="00CD47F7" w:rsidP="00F45358">
            <w:pPr>
              <w:rPr>
                <w:rFonts w:ascii="Arial" w:hAnsi="Arial" w:cs="Arial"/>
                <w:sz w:val="24"/>
                <w:szCs w:val="24"/>
              </w:rPr>
            </w:pPr>
            <w:r>
              <w:rPr>
                <w:rFonts w:ascii="Arial" w:hAnsi="Arial" w:cs="Arial"/>
                <w:sz w:val="24"/>
                <w:szCs w:val="24"/>
              </w:rPr>
              <w:t>viii.</w:t>
            </w:r>
          </w:p>
          <w:p w14:paraId="36EB28FA" w14:textId="77777777" w:rsidR="00CD47F7" w:rsidRDefault="00CD47F7" w:rsidP="00F45358">
            <w:pPr>
              <w:rPr>
                <w:rFonts w:ascii="Arial" w:hAnsi="Arial" w:cs="Arial"/>
                <w:sz w:val="24"/>
                <w:szCs w:val="24"/>
              </w:rPr>
            </w:pPr>
          </w:p>
          <w:p w14:paraId="0635AB8E" w14:textId="77777777" w:rsidR="00CD47F7" w:rsidRDefault="00CD47F7" w:rsidP="00F45358">
            <w:pPr>
              <w:rPr>
                <w:rFonts w:ascii="Arial" w:hAnsi="Arial" w:cs="Arial"/>
                <w:sz w:val="24"/>
                <w:szCs w:val="24"/>
              </w:rPr>
            </w:pPr>
          </w:p>
          <w:p w14:paraId="162E27EF" w14:textId="77777777" w:rsidR="00CD47F7" w:rsidRDefault="00CD47F7" w:rsidP="00F45358">
            <w:pPr>
              <w:rPr>
                <w:rFonts w:ascii="Arial" w:hAnsi="Arial" w:cs="Arial"/>
                <w:sz w:val="24"/>
                <w:szCs w:val="24"/>
              </w:rPr>
            </w:pPr>
          </w:p>
          <w:p w14:paraId="495D0058" w14:textId="77777777" w:rsidR="00CD47F7" w:rsidRDefault="00CD47F7" w:rsidP="00F45358">
            <w:pPr>
              <w:rPr>
                <w:rFonts w:ascii="Arial" w:hAnsi="Arial" w:cs="Arial"/>
                <w:sz w:val="24"/>
                <w:szCs w:val="24"/>
              </w:rPr>
            </w:pPr>
          </w:p>
          <w:p w14:paraId="4FF85BCC" w14:textId="77777777" w:rsidR="00CD47F7" w:rsidRDefault="00CD47F7" w:rsidP="00F45358">
            <w:pPr>
              <w:rPr>
                <w:rFonts w:ascii="Arial" w:hAnsi="Arial" w:cs="Arial"/>
                <w:sz w:val="24"/>
                <w:szCs w:val="24"/>
              </w:rPr>
            </w:pPr>
          </w:p>
          <w:p w14:paraId="74192431" w14:textId="77777777" w:rsidR="00CD47F7" w:rsidRDefault="00CD47F7" w:rsidP="00F45358">
            <w:pPr>
              <w:rPr>
                <w:rFonts w:ascii="Arial" w:hAnsi="Arial" w:cs="Arial"/>
                <w:sz w:val="24"/>
                <w:szCs w:val="24"/>
              </w:rPr>
            </w:pPr>
          </w:p>
          <w:p w14:paraId="06BE978D" w14:textId="77777777" w:rsidR="00CD47F7" w:rsidRDefault="00CD47F7" w:rsidP="00F45358">
            <w:pPr>
              <w:rPr>
                <w:rFonts w:ascii="Arial" w:hAnsi="Arial" w:cs="Arial"/>
                <w:sz w:val="24"/>
                <w:szCs w:val="24"/>
              </w:rPr>
            </w:pPr>
          </w:p>
          <w:p w14:paraId="3131FCEE" w14:textId="77777777" w:rsidR="00CD47F7" w:rsidRDefault="00CD47F7" w:rsidP="00F45358">
            <w:pPr>
              <w:rPr>
                <w:rFonts w:ascii="Arial" w:hAnsi="Arial" w:cs="Arial"/>
                <w:sz w:val="24"/>
                <w:szCs w:val="24"/>
              </w:rPr>
            </w:pPr>
            <w:r>
              <w:rPr>
                <w:rFonts w:ascii="Arial" w:hAnsi="Arial" w:cs="Arial"/>
                <w:sz w:val="24"/>
                <w:szCs w:val="24"/>
              </w:rPr>
              <w:t>ix.</w:t>
            </w:r>
          </w:p>
          <w:p w14:paraId="38B8415F" w14:textId="77777777" w:rsidR="00CD47F7" w:rsidRDefault="00CD47F7" w:rsidP="00F45358">
            <w:pPr>
              <w:rPr>
                <w:rFonts w:ascii="Arial" w:hAnsi="Arial" w:cs="Arial"/>
                <w:sz w:val="24"/>
                <w:szCs w:val="24"/>
              </w:rPr>
            </w:pPr>
          </w:p>
          <w:p w14:paraId="0911130B" w14:textId="77777777" w:rsidR="00CD47F7" w:rsidRDefault="00CD47F7" w:rsidP="00F45358">
            <w:pPr>
              <w:rPr>
                <w:rFonts w:ascii="Arial" w:hAnsi="Arial" w:cs="Arial"/>
                <w:sz w:val="24"/>
                <w:szCs w:val="24"/>
              </w:rPr>
            </w:pPr>
          </w:p>
          <w:p w14:paraId="774AB001" w14:textId="77777777" w:rsidR="00CD47F7" w:rsidRDefault="00CD47F7" w:rsidP="00F45358">
            <w:pPr>
              <w:rPr>
                <w:rFonts w:ascii="Arial" w:hAnsi="Arial" w:cs="Arial"/>
                <w:sz w:val="24"/>
                <w:szCs w:val="24"/>
              </w:rPr>
            </w:pPr>
          </w:p>
          <w:p w14:paraId="000A8B76" w14:textId="77777777" w:rsidR="00CD47F7" w:rsidRDefault="00CD47F7" w:rsidP="00F45358">
            <w:pPr>
              <w:rPr>
                <w:rFonts w:ascii="Arial" w:hAnsi="Arial" w:cs="Arial"/>
                <w:sz w:val="24"/>
                <w:szCs w:val="24"/>
              </w:rPr>
            </w:pPr>
          </w:p>
          <w:p w14:paraId="7DC0DCB3" w14:textId="77777777" w:rsidR="00CD47F7" w:rsidRDefault="00CD47F7" w:rsidP="00F45358">
            <w:pPr>
              <w:rPr>
                <w:rFonts w:ascii="Arial" w:hAnsi="Arial" w:cs="Arial"/>
                <w:sz w:val="24"/>
                <w:szCs w:val="24"/>
              </w:rPr>
            </w:pPr>
          </w:p>
          <w:p w14:paraId="232E3DFA" w14:textId="77777777" w:rsidR="00CD47F7" w:rsidRDefault="00CD47F7" w:rsidP="00F45358">
            <w:pPr>
              <w:rPr>
                <w:rFonts w:ascii="Arial" w:hAnsi="Arial" w:cs="Arial"/>
                <w:sz w:val="24"/>
                <w:szCs w:val="24"/>
              </w:rPr>
            </w:pPr>
          </w:p>
          <w:p w14:paraId="344BD7A0" w14:textId="77777777" w:rsidR="00CD47F7" w:rsidRDefault="00CD47F7" w:rsidP="00F45358">
            <w:pPr>
              <w:rPr>
                <w:rFonts w:ascii="Arial" w:hAnsi="Arial" w:cs="Arial"/>
                <w:sz w:val="24"/>
                <w:szCs w:val="24"/>
              </w:rPr>
            </w:pPr>
          </w:p>
          <w:p w14:paraId="68E1F702" w14:textId="65DD8362" w:rsidR="00CD47F7" w:rsidRDefault="00CD47F7" w:rsidP="00F45358">
            <w:pPr>
              <w:rPr>
                <w:rFonts w:ascii="Arial" w:hAnsi="Arial" w:cs="Arial"/>
                <w:sz w:val="24"/>
                <w:szCs w:val="24"/>
              </w:rPr>
            </w:pPr>
            <w:r>
              <w:rPr>
                <w:rFonts w:ascii="Arial" w:hAnsi="Arial" w:cs="Arial"/>
                <w:sz w:val="24"/>
                <w:szCs w:val="24"/>
              </w:rPr>
              <w:t>x.</w:t>
            </w:r>
          </w:p>
        </w:tc>
        <w:tc>
          <w:tcPr>
            <w:tcW w:w="8747" w:type="dxa"/>
          </w:tcPr>
          <w:p w14:paraId="3DBD3F1D" w14:textId="77777777" w:rsidR="00830576" w:rsidRDefault="00830576" w:rsidP="0023742A">
            <w:pPr>
              <w:rPr>
                <w:rFonts w:ascii="Arial" w:hAnsi="Arial" w:cs="Arial"/>
                <w:sz w:val="24"/>
                <w:szCs w:val="24"/>
              </w:rPr>
            </w:pPr>
          </w:p>
          <w:p w14:paraId="2C116C18" w14:textId="2916A777" w:rsidR="00100C44" w:rsidRDefault="00100C44" w:rsidP="00100C44">
            <w:pPr>
              <w:rPr>
                <w:rFonts w:ascii="Arial" w:hAnsi="Arial" w:cs="Arial"/>
                <w:sz w:val="24"/>
                <w:szCs w:val="24"/>
              </w:rPr>
            </w:pPr>
            <w:r w:rsidRPr="00100C44">
              <w:rPr>
                <w:rFonts w:ascii="Arial" w:hAnsi="Arial" w:cs="Arial"/>
                <w:sz w:val="24"/>
                <w:szCs w:val="24"/>
              </w:rPr>
              <w:t>The Board considered the Early Years and Childcare Annual Report, noting that it provided further strategic insight into the sector following earlier discussion on the workforce survey at the strategic development session. MG introduced the item, highlighting that the report set out both the challenges facing the sector</w:t>
            </w:r>
            <w:r w:rsidR="00BF287C">
              <w:rPr>
                <w:rFonts w:ascii="Arial" w:hAnsi="Arial" w:cs="Arial"/>
                <w:sz w:val="24"/>
                <w:szCs w:val="24"/>
              </w:rPr>
              <w:t xml:space="preserve"> </w:t>
            </w:r>
            <w:r w:rsidRPr="00100C44">
              <w:rPr>
                <w:rFonts w:ascii="Arial" w:hAnsi="Arial" w:cs="Arial"/>
                <w:sz w:val="24"/>
                <w:szCs w:val="24"/>
              </w:rPr>
              <w:t>particularly around recruitment and retention</w:t>
            </w:r>
            <w:r w:rsidR="00BF287C">
              <w:rPr>
                <w:rFonts w:ascii="Arial" w:hAnsi="Arial" w:cs="Arial"/>
                <w:sz w:val="24"/>
                <w:szCs w:val="24"/>
              </w:rPr>
              <w:t xml:space="preserve"> </w:t>
            </w:r>
            <w:r w:rsidRPr="00100C44">
              <w:rPr>
                <w:rFonts w:ascii="Arial" w:hAnsi="Arial" w:cs="Arial"/>
                <w:sz w:val="24"/>
                <w:szCs w:val="24"/>
              </w:rPr>
              <w:t>and the strong level of engagement, as well as the significant role the organisation plays in supporting sector development. VN and SG joined the meeting to present the report. VN also highlighted the wider context, noting that recent elections have placed early years and childcare firmly in the political and public spotlight, with increasing expectations of the sector.</w:t>
            </w:r>
          </w:p>
          <w:p w14:paraId="51AC97F0" w14:textId="77777777" w:rsidR="00BF287C" w:rsidRPr="00100C44" w:rsidRDefault="00BF287C" w:rsidP="00100C44">
            <w:pPr>
              <w:rPr>
                <w:rFonts w:ascii="Arial" w:hAnsi="Arial" w:cs="Arial"/>
                <w:sz w:val="24"/>
                <w:szCs w:val="24"/>
              </w:rPr>
            </w:pPr>
          </w:p>
          <w:p w14:paraId="336C9469" w14:textId="77777777" w:rsidR="00100C44" w:rsidRPr="00100C44" w:rsidRDefault="00100C44" w:rsidP="00100C44">
            <w:pPr>
              <w:rPr>
                <w:rFonts w:ascii="Arial" w:hAnsi="Arial" w:cs="Arial"/>
                <w:sz w:val="24"/>
                <w:szCs w:val="24"/>
              </w:rPr>
            </w:pPr>
            <w:r w:rsidRPr="00100C44">
              <w:rPr>
                <w:rFonts w:ascii="Arial" w:hAnsi="Arial" w:cs="Arial"/>
                <w:sz w:val="24"/>
                <w:szCs w:val="24"/>
              </w:rPr>
              <w:t>VN outlined key challenges, particularly in relation to recruitment and retention, noting a decline in childminders and playgroup provision. VN explained that qualification data indicates that current workforce levels are unlikely to meet the demands of key Welsh Government policies, including Flying Start. She also referenced the workforce survey and the ongoing difficulty in obtaining robust data, due to the unregistered nature of parts of the workforce, emphasising the importance of establishing a clearer baseline to inform future interventions.</w:t>
            </w:r>
          </w:p>
          <w:p w14:paraId="678642C1" w14:textId="77777777" w:rsidR="00100C44" w:rsidRDefault="00100C44" w:rsidP="00100C44">
            <w:pPr>
              <w:rPr>
                <w:rFonts w:ascii="Arial" w:hAnsi="Arial" w:cs="Arial"/>
                <w:sz w:val="24"/>
                <w:szCs w:val="24"/>
              </w:rPr>
            </w:pPr>
            <w:r w:rsidRPr="00100C44">
              <w:rPr>
                <w:rFonts w:ascii="Arial" w:hAnsi="Arial" w:cs="Arial"/>
                <w:sz w:val="24"/>
                <w:szCs w:val="24"/>
              </w:rPr>
              <w:t>The Chair thanked VN for the introduction and invited comments.</w:t>
            </w:r>
          </w:p>
          <w:p w14:paraId="4E186658" w14:textId="77777777" w:rsidR="004C3D82" w:rsidRPr="00100C44" w:rsidRDefault="004C3D82" w:rsidP="00100C44">
            <w:pPr>
              <w:rPr>
                <w:rFonts w:ascii="Arial" w:hAnsi="Arial" w:cs="Arial"/>
                <w:sz w:val="24"/>
                <w:szCs w:val="24"/>
              </w:rPr>
            </w:pPr>
          </w:p>
          <w:p w14:paraId="24BBD250" w14:textId="5C6428D4" w:rsidR="00100C44" w:rsidRDefault="00100C44" w:rsidP="00100C44">
            <w:pPr>
              <w:rPr>
                <w:rFonts w:ascii="Arial" w:hAnsi="Arial" w:cs="Arial"/>
                <w:sz w:val="24"/>
                <w:szCs w:val="24"/>
              </w:rPr>
            </w:pPr>
            <w:r w:rsidRPr="00100C44">
              <w:rPr>
                <w:rFonts w:ascii="Arial" w:hAnsi="Arial" w:cs="Arial"/>
                <w:sz w:val="24"/>
                <w:szCs w:val="24"/>
              </w:rPr>
              <w:t>IL welcomed the report, describing it as a valuable insight into the sector, particularly for those less familiar with the area. IL suggested that some of the positive work outlined in Section 2 could be more strongly reflected in the executive summary, noting that the summary is currently more risk-focused. VN agreed and confirmed that the team would revisit the executive summary to better reflect key achievements. SMcC noted that this perspective was particularly helpful.</w:t>
            </w:r>
          </w:p>
          <w:p w14:paraId="3EEEB790" w14:textId="77777777" w:rsidR="004C3D82" w:rsidRPr="00100C44" w:rsidRDefault="004C3D82" w:rsidP="00100C44">
            <w:pPr>
              <w:rPr>
                <w:rFonts w:ascii="Arial" w:hAnsi="Arial" w:cs="Arial"/>
                <w:sz w:val="24"/>
                <w:szCs w:val="24"/>
              </w:rPr>
            </w:pPr>
          </w:p>
          <w:p w14:paraId="548005A0" w14:textId="77777777" w:rsidR="00100C44" w:rsidRDefault="00100C44" w:rsidP="00100C44">
            <w:pPr>
              <w:rPr>
                <w:rFonts w:ascii="Arial" w:hAnsi="Arial" w:cs="Arial"/>
                <w:sz w:val="24"/>
                <w:szCs w:val="24"/>
              </w:rPr>
            </w:pPr>
            <w:r w:rsidRPr="00100C44">
              <w:rPr>
                <w:rFonts w:ascii="Arial" w:hAnsi="Arial" w:cs="Arial"/>
                <w:sz w:val="24"/>
                <w:szCs w:val="24"/>
              </w:rPr>
              <w:t>HMJ commented that the report was accessible and effective in its use of case studies and quotes. She agreed that the executive summary could present a more positive balance and emphasised that, given the priorities of the new government, it is important that investment discussions recognise the need to support sustainable growth in the sector.</w:t>
            </w:r>
          </w:p>
          <w:p w14:paraId="70277887" w14:textId="77777777" w:rsidR="00F91042" w:rsidRPr="00100C44" w:rsidRDefault="00F91042" w:rsidP="00100C44">
            <w:pPr>
              <w:rPr>
                <w:rFonts w:ascii="Arial" w:hAnsi="Arial" w:cs="Arial"/>
                <w:sz w:val="24"/>
                <w:szCs w:val="24"/>
              </w:rPr>
            </w:pPr>
          </w:p>
          <w:p w14:paraId="4E64BEAA" w14:textId="1152DC09" w:rsidR="00100C44" w:rsidRDefault="00100C44" w:rsidP="00100C44">
            <w:pPr>
              <w:rPr>
                <w:rFonts w:ascii="Arial" w:hAnsi="Arial" w:cs="Arial"/>
                <w:sz w:val="24"/>
                <w:szCs w:val="24"/>
              </w:rPr>
            </w:pPr>
            <w:r w:rsidRPr="00100C44">
              <w:rPr>
                <w:rFonts w:ascii="Arial" w:hAnsi="Arial" w:cs="Arial"/>
                <w:sz w:val="24"/>
                <w:szCs w:val="24"/>
              </w:rPr>
              <w:t xml:space="preserve">DP congratulated the team on their work and noted that policy discussions often focus on the childcare offer for parents, while </w:t>
            </w:r>
            <w:r w:rsidR="003F25DF">
              <w:rPr>
                <w:rFonts w:ascii="Arial" w:hAnsi="Arial" w:cs="Arial"/>
                <w:sz w:val="24"/>
                <w:szCs w:val="24"/>
              </w:rPr>
              <w:t>less</w:t>
            </w:r>
            <w:r w:rsidRPr="00100C44">
              <w:rPr>
                <w:rFonts w:ascii="Arial" w:hAnsi="Arial" w:cs="Arial"/>
                <w:sz w:val="24"/>
                <w:szCs w:val="24"/>
              </w:rPr>
              <w:t xml:space="preserve"> attention is given to the sector’s capacity to meet demand and deliver high-quality care. He emphasised the importance of being open with government about these challenges and ensuring that support for the sector is considered alongside expansion. HMJ reiterated this point, highlighting the need to clearly articulate the organisation’s role in addressing these challenges.</w:t>
            </w:r>
          </w:p>
          <w:p w14:paraId="7271E76E" w14:textId="77777777" w:rsidR="003F25DF" w:rsidRPr="00100C44" w:rsidRDefault="003F25DF" w:rsidP="00100C44">
            <w:pPr>
              <w:rPr>
                <w:rFonts w:ascii="Arial" w:hAnsi="Arial" w:cs="Arial"/>
                <w:sz w:val="24"/>
                <w:szCs w:val="24"/>
              </w:rPr>
            </w:pPr>
          </w:p>
          <w:p w14:paraId="09F35D0C" w14:textId="77777777" w:rsidR="00100C44" w:rsidRDefault="00100C44" w:rsidP="00100C44">
            <w:pPr>
              <w:rPr>
                <w:rFonts w:ascii="Arial" w:hAnsi="Arial" w:cs="Arial"/>
                <w:sz w:val="24"/>
                <w:szCs w:val="24"/>
              </w:rPr>
            </w:pPr>
            <w:r w:rsidRPr="00100C44">
              <w:rPr>
                <w:rFonts w:ascii="Arial" w:hAnsi="Arial" w:cs="Arial"/>
                <w:sz w:val="24"/>
                <w:szCs w:val="24"/>
              </w:rPr>
              <w:t>EH raised questions regarding capacity in light of policy changes and manifesto commitments, including safeguarding, registration, availability of places, Welsh language provision and Additional Learning Needs (ALN). In response, VN confirmed capacity challenges in both Welsh language provision and ALN. She noted that there are insufficient fully Welsh-speaking practitioners and that work is underway with CWLWM and internal colleagues to build confidence in using “incidental Welsh.” VN also highlighted increasing demand for ALN support and noted that the profile of children entering settings has changed, creating additional pressures for providers.</w:t>
            </w:r>
          </w:p>
          <w:p w14:paraId="2180C421" w14:textId="77777777" w:rsidR="003F25DF" w:rsidRPr="00100C44" w:rsidRDefault="003F25DF" w:rsidP="00100C44">
            <w:pPr>
              <w:rPr>
                <w:rFonts w:ascii="Arial" w:hAnsi="Arial" w:cs="Arial"/>
                <w:sz w:val="24"/>
                <w:szCs w:val="24"/>
              </w:rPr>
            </w:pPr>
          </w:p>
          <w:p w14:paraId="58454E4E" w14:textId="77777777" w:rsidR="00100C44" w:rsidRDefault="00100C44" w:rsidP="00100C44">
            <w:pPr>
              <w:rPr>
                <w:rFonts w:ascii="Arial" w:hAnsi="Arial" w:cs="Arial"/>
                <w:sz w:val="24"/>
                <w:szCs w:val="24"/>
              </w:rPr>
            </w:pPr>
            <w:r w:rsidRPr="00100C44">
              <w:rPr>
                <w:rFonts w:ascii="Arial" w:hAnsi="Arial" w:cs="Arial"/>
                <w:sz w:val="24"/>
                <w:szCs w:val="24"/>
              </w:rPr>
              <w:t>VN outlined the organisation’s response, including targeted CPD for practitioners and managers to support more complex needs and behaviours, while maintaining high qualification standards to ensure both knowledge and occupational competence. She also described recruitment initiatives, including introductory childcare programmes and work trials, which help individuals assess suitability for the sector and support engagement with underrepresented or harder-to-reach groups to develop a more diverse workforce.</w:t>
            </w:r>
          </w:p>
          <w:p w14:paraId="2985DF65" w14:textId="77777777" w:rsidR="003F25DF" w:rsidRPr="00100C44" w:rsidRDefault="003F25DF" w:rsidP="00100C44">
            <w:pPr>
              <w:rPr>
                <w:rFonts w:ascii="Arial" w:hAnsi="Arial" w:cs="Arial"/>
                <w:sz w:val="24"/>
                <w:szCs w:val="24"/>
              </w:rPr>
            </w:pPr>
          </w:p>
          <w:p w14:paraId="75D9E1F8" w14:textId="77777777" w:rsidR="00100C44" w:rsidRDefault="00100C44" w:rsidP="00100C44">
            <w:pPr>
              <w:rPr>
                <w:rFonts w:ascii="Arial" w:hAnsi="Arial" w:cs="Arial"/>
                <w:sz w:val="24"/>
                <w:szCs w:val="24"/>
              </w:rPr>
            </w:pPr>
            <w:r w:rsidRPr="00100C44">
              <w:rPr>
                <w:rFonts w:ascii="Arial" w:hAnsi="Arial" w:cs="Arial"/>
                <w:sz w:val="24"/>
                <w:szCs w:val="24"/>
              </w:rPr>
              <w:t>MG described the report as honest and credible and invited reflection on how the organisation could better demonstrate impact. VN acknowledged the challenge and emphasised the importance of focusing on outcomes rather than outputs, asking “so what” at the outset. She explained that the team is strengthening its approach to capturing both qualitative and quantitative evidence, including ongoing intelligence from the sector and assessing how CPD influences practice in real settings.</w:t>
            </w:r>
          </w:p>
          <w:p w14:paraId="6BCEFD73" w14:textId="77777777" w:rsidR="003F25DF" w:rsidRPr="00100C44" w:rsidRDefault="003F25DF" w:rsidP="00100C44">
            <w:pPr>
              <w:rPr>
                <w:rFonts w:ascii="Arial" w:hAnsi="Arial" w:cs="Arial"/>
                <w:sz w:val="24"/>
                <w:szCs w:val="24"/>
              </w:rPr>
            </w:pPr>
          </w:p>
          <w:p w14:paraId="42BEECEA" w14:textId="77777777" w:rsidR="00100C44" w:rsidRDefault="00100C44" w:rsidP="00100C44">
            <w:pPr>
              <w:rPr>
                <w:rFonts w:ascii="Arial" w:hAnsi="Arial" w:cs="Arial"/>
                <w:sz w:val="24"/>
                <w:szCs w:val="24"/>
              </w:rPr>
            </w:pPr>
            <w:r w:rsidRPr="00100C44">
              <w:rPr>
                <w:rFonts w:ascii="Arial" w:hAnsi="Arial" w:cs="Arial"/>
                <w:sz w:val="24"/>
                <w:szCs w:val="24"/>
              </w:rPr>
              <w:t>DP noted that the team has been actively working to move the relationship with Welsh Government from a transactional, funding-based model towards a more strategic, outcome-focused partnership, and highlighted opportunities to build on this. DP also raised safeguarding as a key issue, referencing the previous government’s commitment to workforce regulation and suggesting that regulation could strengthen safeguarding and protection. It was noted that this remains an important area for ongoing discussion.</w:t>
            </w:r>
          </w:p>
          <w:p w14:paraId="53DBA897" w14:textId="77777777" w:rsidR="007D7CFD" w:rsidRPr="00100C44" w:rsidRDefault="007D7CFD" w:rsidP="00100C44">
            <w:pPr>
              <w:rPr>
                <w:rFonts w:ascii="Arial" w:hAnsi="Arial" w:cs="Arial"/>
                <w:sz w:val="24"/>
                <w:szCs w:val="24"/>
              </w:rPr>
            </w:pPr>
          </w:p>
          <w:p w14:paraId="0AD60917" w14:textId="035CC50C" w:rsidR="00100C44" w:rsidRDefault="00100C44" w:rsidP="00100C44">
            <w:pPr>
              <w:rPr>
                <w:rFonts w:ascii="Arial" w:hAnsi="Arial" w:cs="Arial"/>
                <w:sz w:val="24"/>
                <w:szCs w:val="24"/>
              </w:rPr>
            </w:pPr>
            <w:r w:rsidRPr="00100C44">
              <w:rPr>
                <w:rFonts w:ascii="Arial" w:hAnsi="Arial" w:cs="Arial"/>
                <w:sz w:val="24"/>
                <w:szCs w:val="24"/>
              </w:rPr>
              <w:t>In closing, MG thanked VN, SG and the wider team for their work and for presenting the report, noting that it provides a clear and balanced account of a complex and increasingly important area. The Board recognised the growing strategic importance of early years and childcare and asked that its appreciation be passed on to the wider team.</w:t>
            </w:r>
            <w:r w:rsidR="007D7CFD">
              <w:rPr>
                <w:rFonts w:ascii="Arial" w:hAnsi="Arial" w:cs="Arial"/>
                <w:sz w:val="24"/>
                <w:szCs w:val="24"/>
              </w:rPr>
              <w:t xml:space="preserve"> The Chair noted that t</w:t>
            </w:r>
            <w:r w:rsidRPr="00100C44">
              <w:rPr>
                <w:rFonts w:ascii="Arial" w:hAnsi="Arial" w:cs="Arial"/>
                <w:sz w:val="24"/>
                <w:szCs w:val="24"/>
              </w:rPr>
              <w:t xml:space="preserve">he Board </w:t>
            </w:r>
            <w:r w:rsidR="006C0AD9">
              <w:rPr>
                <w:rFonts w:ascii="Arial" w:hAnsi="Arial" w:cs="Arial"/>
                <w:sz w:val="24"/>
                <w:szCs w:val="24"/>
              </w:rPr>
              <w:t xml:space="preserve">had </w:t>
            </w:r>
            <w:r w:rsidRPr="00F8608D">
              <w:rPr>
                <w:rFonts w:ascii="Arial" w:hAnsi="Arial" w:cs="Arial"/>
                <w:b/>
                <w:bCs/>
                <w:sz w:val="24"/>
                <w:szCs w:val="24"/>
              </w:rPr>
              <w:t xml:space="preserve">considered </w:t>
            </w:r>
            <w:r w:rsidRPr="00100C44">
              <w:rPr>
                <w:rFonts w:ascii="Arial" w:hAnsi="Arial" w:cs="Arial"/>
                <w:sz w:val="24"/>
                <w:szCs w:val="24"/>
              </w:rPr>
              <w:t xml:space="preserve">and </w:t>
            </w:r>
            <w:r w:rsidRPr="00F8608D">
              <w:rPr>
                <w:rFonts w:ascii="Arial" w:hAnsi="Arial" w:cs="Arial"/>
                <w:b/>
                <w:bCs/>
                <w:sz w:val="24"/>
                <w:szCs w:val="24"/>
              </w:rPr>
              <w:t>discussed</w:t>
            </w:r>
            <w:r w:rsidRPr="00100C44">
              <w:rPr>
                <w:rFonts w:ascii="Arial" w:hAnsi="Arial" w:cs="Arial"/>
                <w:sz w:val="24"/>
                <w:szCs w:val="24"/>
              </w:rPr>
              <w:t xml:space="preserve"> the Early Years and Childcare Annual Report 2025–2026 and took </w:t>
            </w:r>
            <w:r w:rsidRPr="00F8608D">
              <w:rPr>
                <w:rFonts w:ascii="Arial" w:hAnsi="Arial" w:cs="Arial"/>
                <w:b/>
                <w:bCs/>
                <w:sz w:val="24"/>
                <w:szCs w:val="24"/>
              </w:rPr>
              <w:t>assurance</w:t>
            </w:r>
            <w:r w:rsidRPr="00100C44">
              <w:rPr>
                <w:rFonts w:ascii="Arial" w:hAnsi="Arial" w:cs="Arial"/>
                <w:sz w:val="24"/>
                <w:szCs w:val="24"/>
              </w:rPr>
              <w:t xml:space="preserve"> from its content in relation to delivery against Welsh Government remit letter expectations and Business Plan activity.</w:t>
            </w:r>
          </w:p>
          <w:p w14:paraId="117C5B88" w14:textId="77777777" w:rsidR="007D7CFD" w:rsidRPr="00100C44" w:rsidRDefault="007D7CFD" w:rsidP="00100C44">
            <w:pPr>
              <w:rPr>
                <w:rFonts w:ascii="Arial" w:hAnsi="Arial" w:cs="Arial"/>
                <w:sz w:val="24"/>
                <w:szCs w:val="24"/>
              </w:rPr>
            </w:pPr>
          </w:p>
          <w:p w14:paraId="3FCDF50C" w14:textId="77777777" w:rsidR="000477E1" w:rsidRDefault="000477E1" w:rsidP="0023742A">
            <w:pPr>
              <w:rPr>
                <w:rFonts w:ascii="Arial" w:hAnsi="Arial" w:cs="Arial"/>
                <w:sz w:val="24"/>
                <w:szCs w:val="24"/>
              </w:rPr>
            </w:pPr>
          </w:p>
        </w:tc>
      </w:tr>
      <w:tr w:rsidR="005177EE" w:rsidRPr="008D56E4" w14:paraId="1F4518AD" w14:textId="77777777" w:rsidTr="1AB788BB">
        <w:trPr>
          <w:gridAfter w:val="1"/>
          <w:wAfter w:w="14" w:type="dxa"/>
        </w:trPr>
        <w:tc>
          <w:tcPr>
            <w:tcW w:w="857" w:type="dxa"/>
          </w:tcPr>
          <w:p w14:paraId="02E5CF82" w14:textId="236302E6" w:rsidR="005177EE" w:rsidRPr="00A16C08" w:rsidRDefault="00CD4F44" w:rsidP="00F45358">
            <w:pPr>
              <w:rPr>
                <w:rFonts w:ascii="Arial" w:hAnsi="Arial" w:cs="Arial"/>
                <w:b/>
                <w:bCs/>
                <w:sz w:val="24"/>
                <w:szCs w:val="24"/>
              </w:rPr>
            </w:pPr>
            <w:r w:rsidRPr="00A16C08">
              <w:rPr>
                <w:rFonts w:ascii="Arial" w:hAnsi="Arial" w:cs="Arial"/>
                <w:b/>
                <w:bCs/>
                <w:sz w:val="24"/>
                <w:szCs w:val="24"/>
              </w:rPr>
              <w:t>1</w:t>
            </w:r>
            <w:r w:rsidR="00357244">
              <w:rPr>
                <w:rFonts w:ascii="Arial" w:hAnsi="Arial" w:cs="Arial"/>
                <w:b/>
                <w:bCs/>
                <w:sz w:val="24"/>
                <w:szCs w:val="24"/>
              </w:rPr>
              <w:t>4</w:t>
            </w:r>
            <w:r w:rsidRPr="00A16C08">
              <w:rPr>
                <w:rFonts w:ascii="Arial" w:hAnsi="Arial" w:cs="Arial"/>
                <w:b/>
                <w:bCs/>
                <w:sz w:val="24"/>
                <w:szCs w:val="24"/>
              </w:rPr>
              <w:t>.</w:t>
            </w:r>
          </w:p>
        </w:tc>
        <w:tc>
          <w:tcPr>
            <w:tcW w:w="8747" w:type="dxa"/>
          </w:tcPr>
          <w:p w14:paraId="45566A9E" w14:textId="28792D00" w:rsidR="005177EE" w:rsidRPr="000B7382" w:rsidRDefault="00473C05" w:rsidP="00CD4F44">
            <w:pPr>
              <w:rPr>
                <w:rFonts w:ascii="Arial" w:hAnsi="Arial" w:cs="Arial"/>
                <w:b/>
                <w:bCs/>
                <w:sz w:val="24"/>
                <w:szCs w:val="24"/>
              </w:rPr>
            </w:pPr>
            <w:r>
              <w:rPr>
                <w:rFonts w:ascii="Arial" w:hAnsi="Arial" w:cs="Arial"/>
                <w:b/>
                <w:bCs/>
                <w:sz w:val="24"/>
                <w:szCs w:val="24"/>
              </w:rPr>
              <w:t>Consent agenda items</w:t>
            </w:r>
          </w:p>
        </w:tc>
      </w:tr>
      <w:tr w:rsidR="005177EE" w:rsidRPr="008D56E4" w14:paraId="7CB06B7B" w14:textId="77777777" w:rsidTr="1AB788BB">
        <w:trPr>
          <w:gridAfter w:val="1"/>
          <w:wAfter w:w="14" w:type="dxa"/>
        </w:trPr>
        <w:tc>
          <w:tcPr>
            <w:tcW w:w="857" w:type="dxa"/>
          </w:tcPr>
          <w:p w14:paraId="3B6E0EEC" w14:textId="77777777" w:rsidR="00A27D81" w:rsidRDefault="00A27D81" w:rsidP="00F45358">
            <w:pPr>
              <w:rPr>
                <w:rFonts w:ascii="Arial" w:hAnsi="Arial" w:cs="Arial"/>
                <w:sz w:val="24"/>
                <w:szCs w:val="24"/>
              </w:rPr>
            </w:pPr>
          </w:p>
          <w:p w14:paraId="40DE97FF" w14:textId="51AAF05D" w:rsidR="00235BEF" w:rsidRPr="008D56E4" w:rsidRDefault="00AC5B04" w:rsidP="00F45358">
            <w:pPr>
              <w:rPr>
                <w:rFonts w:ascii="Arial" w:hAnsi="Arial" w:cs="Arial"/>
                <w:sz w:val="24"/>
                <w:szCs w:val="24"/>
              </w:rPr>
            </w:pPr>
            <w:r>
              <w:rPr>
                <w:rFonts w:ascii="Arial" w:hAnsi="Arial" w:cs="Arial"/>
                <w:sz w:val="24"/>
                <w:szCs w:val="24"/>
              </w:rPr>
              <w:t>i.</w:t>
            </w:r>
          </w:p>
        </w:tc>
        <w:tc>
          <w:tcPr>
            <w:tcW w:w="8747" w:type="dxa"/>
          </w:tcPr>
          <w:p w14:paraId="720F0A76" w14:textId="77777777" w:rsidR="005177EE" w:rsidRDefault="005177EE" w:rsidP="0023742A">
            <w:pPr>
              <w:rPr>
                <w:rFonts w:ascii="Arial" w:hAnsi="Arial" w:cs="Arial"/>
                <w:sz w:val="24"/>
                <w:szCs w:val="24"/>
              </w:rPr>
            </w:pPr>
          </w:p>
          <w:p w14:paraId="50A4AC89" w14:textId="42FC727B" w:rsidR="00156422" w:rsidRPr="00156422" w:rsidRDefault="00156422" w:rsidP="009E17AA">
            <w:pPr>
              <w:pStyle w:val="ListParagraph"/>
              <w:ind w:left="0"/>
              <w:rPr>
                <w:rFonts w:ascii="Arial" w:hAnsi="Arial" w:cs="Arial"/>
                <w:b/>
                <w:bCs/>
                <w:sz w:val="24"/>
                <w:szCs w:val="24"/>
              </w:rPr>
            </w:pPr>
            <w:r w:rsidRPr="00156422">
              <w:rPr>
                <w:rFonts w:ascii="Arial" w:hAnsi="Arial" w:cs="Arial"/>
                <w:b/>
                <w:bCs/>
                <w:sz w:val="24"/>
                <w:szCs w:val="24"/>
              </w:rPr>
              <w:t>Board development session synopsis</w:t>
            </w:r>
          </w:p>
          <w:p w14:paraId="25B4B289" w14:textId="77777777" w:rsidR="00156422" w:rsidRDefault="00156422" w:rsidP="009E17AA">
            <w:pPr>
              <w:pStyle w:val="ListParagraph"/>
              <w:ind w:left="0"/>
              <w:rPr>
                <w:rFonts w:ascii="Arial" w:hAnsi="Arial" w:cs="Arial"/>
                <w:sz w:val="24"/>
                <w:szCs w:val="24"/>
              </w:rPr>
            </w:pPr>
          </w:p>
          <w:p w14:paraId="364BBF61" w14:textId="4E170EA4" w:rsidR="009E17AA" w:rsidRDefault="009E17AA" w:rsidP="009E17AA">
            <w:pPr>
              <w:pStyle w:val="ListParagraph"/>
              <w:ind w:left="0"/>
              <w:rPr>
                <w:rFonts w:ascii="Arial" w:hAnsi="Arial" w:cs="Arial"/>
                <w:sz w:val="24"/>
                <w:szCs w:val="24"/>
              </w:rPr>
            </w:pPr>
            <w:r w:rsidRPr="009E17AA">
              <w:rPr>
                <w:rFonts w:ascii="Arial" w:hAnsi="Arial" w:cs="Arial"/>
                <w:sz w:val="24"/>
                <w:szCs w:val="24"/>
              </w:rPr>
              <w:t>The Chair introduced Item 1</w:t>
            </w:r>
            <w:r w:rsidR="00883859">
              <w:rPr>
                <w:rFonts w:ascii="Arial" w:hAnsi="Arial" w:cs="Arial"/>
                <w:sz w:val="24"/>
                <w:szCs w:val="24"/>
              </w:rPr>
              <w:t>4</w:t>
            </w:r>
            <w:r w:rsidRPr="009E17AA">
              <w:rPr>
                <w:rFonts w:ascii="Arial" w:hAnsi="Arial" w:cs="Arial"/>
                <w:sz w:val="24"/>
                <w:szCs w:val="24"/>
              </w:rPr>
              <w:t xml:space="preserve">, the consent agenda, and confirmed that no Member had indicated a wish to withdraw </w:t>
            </w:r>
            <w:r w:rsidR="00156422" w:rsidRPr="000F618E">
              <w:rPr>
                <w:rFonts w:ascii="Arial" w:hAnsi="Arial" w:cs="Arial"/>
                <w:sz w:val="24"/>
                <w:szCs w:val="24"/>
              </w:rPr>
              <w:t>the</w:t>
            </w:r>
            <w:r w:rsidRPr="009E17AA">
              <w:rPr>
                <w:rFonts w:ascii="Arial" w:hAnsi="Arial" w:cs="Arial"/>
                <w:sz w:val="24"/>
                <w:szCs w:val="24"/>
              </w:rPr>
              <w:t xml:space="preserve"> item for separate discussion. The Board therefore noted the consent agenda in full, with no matters raised for further consideration.</w:t>
            </w:r>
          </w:p>
          <w:p w14:paraId="5745C3C2" w14:textId="77777777" w:rsidR="000F618E" w:rsidRPr="009E17AA" w:rsidRDefault="000F618E" w:rsidP="009E17AA">
            <w:pPr>
              <w:pStyle w:val="ListParagraph"/>
              <w:ind w:left="0"/>
              <w:rPr>
                <w:rFonts w:ascii="Arial" w:hAnsi="Arial" w:cs="Arial"/>
                <w:sz w:val="24"/>
                <w:szCs w:val="24"/>
              </w:rPr>
            </w:pPr>
          </w:p>
          <w:p w14:paraId="3679E0C3" w14:textId="0406EED4" w:rsidR="004330F9" w:rsidRPr="001B5C50" w:rsidRDefault="004330F9" w:rsidP="00FB47B0">
            <w:pPr>
              <w:pStyle w:val="ListParagraph"/>
              <w:ind w:left="0"/>
              <w:rPr>
                <w:rFonts w:ascii="Arial" w:hAnsi="Arial" w:cs="Arial"/>
                <w:sz w:val="24"/>
                <w:szCs w:val="24"/>
              </w:rPr>
            </w:pPr>
          </w:p>
        </w:tc>
      </w:tr>
      <w:tr w:rsidR="00711EB8" w:rsidRPr="008D56E4" w14:paraId="026FD658" w14:textId="77777777" w:rsidTr="1AB788BB">
        <w:trPr>
          <w:gridAfter w:val="1"/>
          <w:wAfter w:w="14" w:type="dxa"/>
        </w:trPr>
        <w:tc>
          <w:tcPr>
            <w:tcW w:w="857" w:type="dxa"/>
          </w:tcPr>
          <w:p w14:paraId="2F516B73" w14:textId="5BB7CAD8" w:rsidR="00711EB8" w:rsidRPr="008D56E4" w:rsidRDefault="00851962" w:rsidP="003C69C3">
            <w:pPr>
              <w:rPr>
                <w:rFonts w:ascii="Arial" w:hAnsi="Arial" w:cs="Arial"/>
                <w:b/>
                <w:bCs/>
                <w:sz w:val="24"/>
                <w:szCs w:val="24"/>
              </w:rPr>
            </w:pPr>
            <w:r>
              <w:rPr>
                <w:rFonts w:ascii="Arial" w:hAnsi="Arial" w:cs="Arial"/>
                <w:b/>
                <w:bCs/>
                <w:sz w:val="24"/>
                <w:szCs w:val="24"/>
              </w:rPr>
              <w:t>1</w:t>
            </w:r>
            <w:r w:rsidR="00357244">
              <w:rPr>
                <w:rFonts w:ascii="Arial" w:hAnsi="Arial" w:cs="Arial"/>
                <w:b/>
                <w:bCs/>
                <w:sz w:val="24"/>
                <w:szCs w:val="24"/>
              </w:rPr>
              <w:t>5</w:t>
            </w:r>
            <w:r w:rsidR="00711EB8" w:rsidRPr="008D56E4">
              <w:rPr>
                <w:rFonts w:ascii="Arial" w:hAnsi="Arial" w:cs="Arial"/>
                <w:b/>
                <w:bCs/>
                <w:sz w:val="24"/>
                <w:szCs w:val="24"/>
              </w:rPr>
              <w:t>.</w:t>
            </w:r>
          </w:p>
        </w:tc>
        <w:tc>
          <w:tcPr>
            <w:tcW w:w="8747" w:type="dxa"/>
          </w:tcPr>
          <w:p w14:paraId="6193E973" w14:textId="23835775" w:rsidR="00711EB8" w:rsidRPr="008D56E4" w:rsidRDefault="00655FF5" w:rsidP="003C69C3">
            <w:pPr>
              <w:rPr>
                <w:rFonts w:ascii="Arial" w:hAnsi="Arial" w:cs="Arial"/>
                <w:b/>
                <w:bCs/>
                <w:sz w:val="24"/>
                <w:szCs w:val="24"/>
              </w:rPr>
            </w:pPr>
            <w:r w:rsidRPr="008D56E4">
              <w:rPr>
                <w:rFonts w:ascii="Arial" w:hAnsi="Arial" w:cs="Arial"/>
                <w:b/>
                <w:bCs/>
                <w:sz w:val="24"/>
                <w:szCs w:val="24"/>
              </w:rPr>
              <w:t xml:space="preserve">Meeting </w:t>
            </w:r>
            <w:r w:rsidR="00D26AE9" w:rsidRPr="008D56E4">
              <w:rPr>
                <w:rFonts w:ascii="Arial" w:hAnsi="Arial" w:cs="Arial"/>
                <w:b/>
                <w:bCs/>
                <w:sz w:val="24"/>
                <w:szCs w:val="24"/>
              </w:rPr>
              <w:t>E</w:t>
            </w:r>
            <w:r w:rsidRPr="008D56E4">
              <w:rPr>
                <w:rFonts w:ascii="Arial" w:hAnsi="Arial" w:cs="Arial"/>
                <w:b/>
                <w:bCs/>
                <w:sz w:val="24"/>
                <w:szCs w:val="24"/>
              </w:rPr>
              <w:t>ffectiveness</w:t>
            </w:r>
          </w:p>
        </w:tc>
      </w:tr>
      <w:tr w:rsidR="00711EB8" w:rsidRPr="008D56E4" w14:paraId="67FC7742" w14:textId="77777777" w:rsidTr="1AB788BB">
        <w:trPr>
          <w:gridAfter w:val="1"/>
          <w:wAfter w:w="14" w:type="dxa"/>
        </w:trPr>
        <w:tc>
          <w:tcPr>
            <w:tcW w:w="857" w:type="dxa"/>
          </w:tcPr>
          <w:p w14:paraId="32AEE8E3" w14:textId="77777777" w:rsidR="00711EB8" w:rsidRPr="008D56E4" w:rsidRDefault="00711EB8" w:rsidP="003C69C3">
            <w:pPr>
              <w:rPr>
                <w:rFonts w:ascii="Arial" w:hAnsi="Arial" w:cs="Arial"/>
                <w:sz w:val="24"/>
                <w:szCs w:val="24"/>
              </w:rPr>
            </w:pPr>
          </w:p>
          <w:p w14:paraId="7DC8B6F6" w14:textId="77777777" w:rsidR="00EA64B2" w:rsidRPr="008D56E4" w:rsidRDefault="00EA64B2" w:rsidP="003C69C3">
            <w:pPr>
              <w:rPr>
                <w:rFonts w:ascii="Arial" w:hAnsi="Arial" w:cs="Arial"/>
                <w:sz w:val="24"/>
                <w:szCs w:val="24"/>
              </w:rPr>
            </w:pPr>
            <w:r w:rsidRPr="008D56E4">
              <w:rPr>
                <w:rFonts w:ascii="Arial" w:hAnsi="Arial" w:cs="Arial"/>
                <w:sz w:val="24"/>
                <w:szCs w:val="24"/>
              </w:rPr>
              <w:t>i.</w:t>
            </w:r>
          </w:p>
          <w:p w14:paraId="1DB82527" w14:textId="77777777" w:rsidR="00EA64B2" w:rsidRPr="008D56E4" w:rsidRDefault="00EA64B2" w:rsidP="003C69C3">
            <w:pPr>
              <w:rPr>
                <w:rFonts w:ascii="Arial" w:hAnsi="Arial" w:cs="Arial"/>
                <w:sz w:val="24"/>
                <w:szCs w:val="24"/>
              </w:rPr>
            </w:pPr>
          </w:p>
          <w:p w14:paraId="5993AACE" w14:textId="77777777" w:rsidR="00C6087B" w:rsidRDefault="00C6087B" w:rsidP="003C69C3">
            <w:pPr>
              <w:rPr>
                <w:rFonts w:ascii="Arial" w:hAnsi="Arial" w:cs="Arial"/>
                <w:sz w:val="24"/>
                <w:szCs w:val="24"/>
              </w:rPr>
            </w:pPr>
          </w:p>
          <w:p w14:paraId="2B6E3B1C" w14:textId="77777777" w:rsidR="00152244" w:rsidRDefault="00152244" w:rsidP="003C69C3">
            <w:pPr>
              <w:rPr>
                <w:rFonts w:ascii="Arial" w:hAnsi="Arial" w:cs="Arial"/>
                <w:sz w:val="24"/>
                <w:szCs w:val="24"/>
              </w:rPr>
            </w:pPr>
          </w:p>
          <w:p w14:paraId="75F72CB8" w14:textId="77777777" w:rsidR="00152244" w:rsidRDefault="00152244" w:rsidP="003C69C3">
            <w:pPr>
              <w:rPr>
                <w:rFonts w:ascii="Arial" w:hAnsi="Arial" w:cs="Arial"/>
                <w:sz w:val="24"/>
                <w:szCs w:val="24"/>
              </w:rPr>
            </w:pPr>
          </w:p>
          <w:p w14:paraId="068603C6" w14:textId="77777777" w:rsidR="00152244" w:rsidRDefault="00152244" w:rsidP="003C69C3">
            <w:pPr>
              <w:rPr>
                <w:rFonts w:ascii="Arial" w:hAnsi="Arial" w:cs="Arial"/>
                <w:sz w:val="24"/>
                <w:szCs w:val="24"/>
              </w:rPr>
            </w:pPr>
            <w:r>
              <w:rPr>
                <w:rFonts w:ascii="Arial" w:hAnsi="Arial" w:cs="Arial"/>
                <w:sz w:val="24"/>
                <w:szCs w:val="24"/>
              </w:rPr>
              <w:t>ii.</w:t>
            </w:r>
          </w:p>
          <w:p w14:paraId="0FF0669F" w14:textId="77777777" w:rsidR="00152244" w:rsidRDefault="00152244" w:rsidP="003C69C3">
            <w:pPr>
              <w:rPr>
                <w:rFonts w:ascii="Arial" w:hAnsi="Arial" w:cs="Arial"/>
                <w:sz w:val="24"/>
                <w:szCs w:val="24"/>
              </w:rPr>
            </w:pPr>
          </w:p>
          <w:p w14:paraId="7C30F9CE" w14:textId="77777777" w:rsidR="00152244" w:rsidRDefault="00152244" w:rsidP="003C69C3">
            <w:pPr>
              <w:rPr>
                <w:rFonts w:ascii="Arial" w:hAnsi="Arial" w:cs="Arial"/>
                <w:sz w:val="24"/>
                <w:szCs w:val="24"/>
              </w:rPr>
            </w:pPr>
          </w:p>
          <w:p w14:paraId="6B449947" w14:textId="77777777" w:rsidR="00152244" w:rsidRDefault="00152244" w:rsidP="003C69C3">
            <w:pPr>
              <w:rPr>
                <w:rFonts w:ascii="Arial" w:hAnsi="Arial" w:cs="Arial"/>
                <w:sz w:val="24"/>
                <w:szCs w:val="24"/>
              </w:rPr>
            </w:pPr>
          </w:p>
          <w:p w14:paraId="74AD9B5A" w14:textId="77777777" w:rsidR="00152244" w:rsidRDefault="00152244" w:rsidP="003C69C3">
            <w:pPr>
              <w:rPr>
                <w:rFonts w:ascii="Arial" w:hAnsi="Arial" w:cs="Arial"/>
                <w:sz w:val="24"/>
                <w:szCs w:val="24"/>
              </w:rPr>
            </w:pPr>
          </w:p>
          <w:p w14:paraId="4FD71E29" w14:textId="77777777" w:rsidR="00152244" w:rsidRDefault="00152244" w:rsidP="003C69C3">
            <w:pPr>
              <w:rPr>
                <w:rFonts w:ascii="Arial" w:hAnsi="Arial" w:cs="Arial"/>
                <w:sz w:val="24"/>
                <w:szCs w:val="24"/>
              </w:rPr>
            </w:pPr>
          </w:p>
          <w:p w14:paraId="25097AE5" w14:textId="77777777" w:rsidR="00152244" w:rsidRDefault="00152244" w:rsidP="003C69C3">
            <w:pPr>
              <w:rPr>
                <w:rFonts w:ascii="Arial" w:hAnsi="Arial" w:cs="Arial"/>
                <w:sz w:val="24"/>
                <w:szCs w:val="24"/>
              </w:rPr>
            </w:pPr>
          </w:p>
          <w:p w14:paraId="11A2F549" w14:textId="77777777" w:rsidR="00152244" w:rsidRDefault="00152244" w:rsidP="003C69C3">
            <w:pPr>
              <w:rPr>
                <w:rFonts w:ascii="Arial" w:hAnsi="Arial" w:cs="Arial"/>
                <w:sz w:val="24"/>
                <w:szCs w:val="24"/>
              </w:rPr>
            </w:pPr>
          </w:p>
          <w:p w14:paraId="36526D0D" w14:textId="77777777" w:rsidR="00152244" w:rsidRDefault="00152244" w:rsidP="003C69C3">
            <w:pPr>
              <w:rPr>
                <w:rFonts w:ascii="Arial" w:hAnsi="Arial" w:cs="Arial"/>
                <w:sz w:val="24"/>
                <w:szCs w:val="24"/>
              </w:rPr>
            </w:pPr>
          </w:p>
          <w:p w14:paraId="743AAB28" w14:textId="77777777" w:rsidR="00152244" w:rsidRDefault="00152244" w:rsidP="003C69C3">
            <w:pPr>
              <w:rPr>
                <w:rFonts w:ascii="Arial" w:hAnsi="Arial" w:cs="Arial"/>
                <w:sz w:val="24"/>
                <w:szCs w:val="24"/>
              </w:rPr>
            </w:pPr>
          </w:p>
          <w:p w14:paraId="689CD7DB" w14:textId="5F296995" w:rsidR="00152244" w:rsidRDefault="00152244" w:rsidP="003C69C3">
            <w:pPr>
              <w:rPr>
                <w:rFonts w:ascii="Arial" w:hAnsi="Arial" w:cs="Arial"/>
                <w:sz w:val="24"/>
                <w:szCs w:val="24"/>
              </w:rPr>
            </w:pPr>
            <w:r>
              <w:rPr>
                <w:rFonts w:ascii="Arial" w:hAnsi="Arial" w:cs="Arial"/>
                <w:sz w:val="24"/>
                <w:szCs w:val="24"/>
              </w:rPr>
              <w:t>iii.</w:t>
            </w:r>
          </w:p>
          <w:p w14:paraId="526791FA" w14:textId="77777777" w:rsidR="00152244" w:rsidRDefault="00152244" w:rsidP="003C69C3">
            <w:pPr>
              <w:rPr>
                <w:rFonts w:ascii="Arial" w:hAnsi="Arial" w:cs="Arial"/>
                <w:sz w:val="24"/>
                <w:szCs w:val="24"/>
              </w:rPr>
            </w:pPr>
          </w:p>
          <w:p w14:paraId="56C7A956" w14:textId="77777777" w:rsidR="00152244" w:rsidRDefault="00152244" w:rsidP="003C69C3">
            <w:pPr>
              <w:rPr>
                <w:rFonts w:ascii="Arial" w:hAnsi="Arial" w:cs="Arial"/>
                <w:sz w:val="24"/>
                <w:szCs w:val="24"/>
              </w:rPr>
            </w:pPr>
          </w:p>
          <w:p w14:paraId="6795CA93" w14:textId="77777777" w:rsidR="00152244" w:rsidRDefault="00152244" w:rsidP="003C69C3">
            <w:pPr>
              <w:rPr>
                <w:rFonts w:ascii="Arial" w:hAnsi="Arial" w:cs="Arial"/>
                <w:sz w:val="24"/>
                <w:szCs w:val="24"/>
              </w:rPr>
            </w:pPr>
          </w:p>
          <w:p w14:paraId="41469C0D" w14:textId="795B0ABC" w:rsidR="00152244" w:rsidRPr="008D56E4" w:rsidRDefault="00152244" w:rsidP="003C69C3">
            <w:pPr>
              <w:rPr>
                <w:rFonts w:ascii="Arial" w:hAnsi="Arial" w:cs="Arial"/>
                <w:sz w:val="24"/>
                <w:szCs w:val="24"/>
              </w:rPr>
            </w:pPr>
          </w:p>
        </w:tc>
        <w:tc>
          <w:tcPr>
            <w:tcW w:w="8747" w:type="dxa"/>
          </w:tcPr>
          <w:p w14:paraId="32D1AF83" w14:textId="77777777" w:rsidR="00516BD6" w:rsidRDefault="00516BD6" w:rsidP="00ED1F49">
            <w:pPr>
              <w:textAlignment w:val="baseline"/>
              <w:rPr>
                <w:rFonts w:ascii="Arial" w:hAnsi="Arial" w:cs="Arial"/>
                <w:color w:val="242424"/>
                <w:sz w:val="24"/>
                <w:szCs w:val="24"/>
                <w:bdr w:val="none" w:sz="0" w:space="0" w:color="auto" w:frame="1"/>
              </w:rPr>
            </w:pPr>
          </w:p>
          <w:p w14:paraId="10913183" w14:textId="0C479FFF" w:rsidR="001B5C50"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xml:space="preserve">All Board members were asked to retrospectively and anonymously complete a </w:t>
            </w:r>
          </w:p>
          <w:p w14:paraId="4D1694B1" w14:textId="6955830B"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Microsoft Forms evaluation of the effectiveness of the meeting. In the meantime, the Chair asked if there were any immediate reflections. However, none were offered at that stage.  </w:t>
            </w:r>
          </w:p>
          <w:p w14:paraId="76532F73"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70505738"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The outcomes of the retrospective evaluation exercise which was subsequently undertaken by members were as follows (based on a rating scale of 1 to 5, 1 being poor and 5 being excellent):    </w:t>
            </w:r>
          </w:p>
          <w:p w14:paraId="552EF6B4" w14:textId="77777777" w:rsidR="00ED1F49" w:rsidRPr="00ED1F49"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120"/>
              <w:gridCol w:w="2385"/>
            </w:tblGrid>
            <w:tr w:rsidR="00ED1F49" w:rsidRPr="00ED1F49" w14:paraId="513B0B4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shd w:val="clear" w:color="auto" w:fill="D9D9D9"/>
                  <w:hideMark/>
                </w:tcPr>
                <w:p w14:paraId="05BB3EDF"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Issue  </w:t>
                  </w:r>
                </w:p>
              </w:tc>
              <w:tc>
                <w:tcPr>
                  <w:tcW w:w="2385" w:type="dxa"/>
                  <w:tcBorders>
                    <w:top w:val="single" w:sz="6" w:space="0" w:color="auto"/>
                    <w:left w:val="single" w:sz="6" w:space="0" w:color="auto"/>
                    <w:bottom w:val="single" w:sz="6" w:space="0" w:color="auto"/>
                    <w:right w:val="single" w:sz="6" w:space="0" w:color="auto"/>
                  </w:tcBorders>
                  <w:shd w:val="clear" w:color="auto" w:fill="D9D9D9"/>
                  <w:hideMark/>
                </w:tcPr>
                <w:p w14:paraId="7B679E91"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Average Rating  </w:t>
                  </w:r>
                </w:p>
              </w:tc>
            </w:tr>
            <w:tr w:rsidR="00ED1F49" w:rsidRPr="00ED1F49" w14:paraId="7BE3D77C"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12D4EBB"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Quality of papers?  </w:t>
                  </w:r>
                </w:p>
              </w:tc>
              <w:tc>
                <w:tcPr>
                  <w:tcW w:w="2385" w:type="dxa"/>
                  <w:tcBorders>
                    <w:top w:val="single" w:sz="6" w:space="0" w:color="auto"/>
                    <w:left w:val="single" w:sz="6" w:space="0" w:color="auto"/>
                    <w:bottom w:val="single" w:sz="6" w:space="0" w:color="auto"/>
                    <w:right w:val="single" w:sz="6" w:space="0" w:color="auto"/>
                  </w:tcBorders>
                  <w:hideMark/>
                </w:tcPr>
                <w:p w14:paraId="223239E5" w14:textId="42A040BA"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B02367">
                    <w:rPr>
                      <w:rFonts w:ascii="Arial" w:hAnsi="Arial" w:cs="Arial"/>
                      <w:color w:val="242424"/>
                      <w:sz w:val="24"/>
                      <w:szCs w:val="24"/>
                      <w:bdr w:val="none" w:sz="0" w:space="0" w:color="auto" w:frame="1"/>
                    </w:rPr>
                    <w:t>4.13</w:t>
                  </w:r>
                </w:p>
              </w:tc>
            </w:tr>
            <w:tr w:rsidR="00ED1F49" w:rsidRPr="00ED1F49" w14:paraId="574324B7"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6ECEB352"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Level of discussion and debate around key issues?  </w:t>
                  </w:r>
                </w:p>
              </w:tc>
              <w:tc>
                <w:tcPr>
                  <w:tcW w:w="2385" w:type="dxa"/>
                  <w:tcBorders>
                    <w:top w:val="single" w:sz="6" w:space="0" w:color="auto"/>
                    <w:left w:val="single" w:sz="6" w:space="0" w:color="auto"/>
                    <w:bottom w:val="single" w:sz="6" w:space="0" w:color="auto"/>
                    <w:right w:val="single" w:sz="6" w:space="0" w:color="auto"/>
                  </w:tcBorders>
                  <w:hideMark/>
                </w:tcPr>
                <w:p w14:paraId="0AC233A0" w14:textId="277620FE" w:rsidR="00ED1F49" w:rsidRPr="00ED1F49" w:rsidRDefault="0036292D"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B02367">
                    <w:rPr>
                      <w:rFonts w:ascii="Arial" w:hAnsi="Arial" w:cs="Arial"/>
                      <w:color w:val="242424"/>
                      <w:sz w:val="24"/>
                      <w:szCs w:val="24"/>
                      <w:bdr w:val="none" w:sz="0" w:space="0" w:color="auto" w:frame="1"/>
                    </w:rPr>
                    <w:t>4.38</w:t>
                  </w:r>
                </w:p>
              </w:tc>
            </w:tr>
            <w:tr w:rsidR="00ED1F49" w:rsidRPr="00ED1F49" w14:paraId="6351279F"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45E46509"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EMT response to challenges and suggestions raised?  </w:t>
                  </w:r>
                </w:p>
              </w:tc>
              <w:tc>
                <w:tcPr>
                  <w:tcW w:w="2385" w:type="dxa"/>
                  <w:tcBorders>
                    <w:top w:val="single" w:sz="6" w:space="0" w:color="auto"/>
                    <w:left w:val="single" w:sz="6" w:space="0" w:color="auto"/>
                    <w:bottom w:val="single" w:sz="6" w:space="0" w:color="auto"/>
                    <w:right w:val="single" w:sz="6" w:space="0" w:color="auto"/>
                  </w:tcBorders>
                  <w:hideMark/>
                </w:tcPr>
                <w:p w14:paraId="6604DAF7" w14:textId="5B9CE8C8"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B02367">
                    <w:rPr>
                      <w:rFonts w:ascii="Arial" w:hAnsi="Arial" w:cs="Arial"/>
                      <w:color w:val="242424"/>
                      <w:sz w:val="24"/>
                      <w:szCs w:val="24"/>
                      <w:bdr w:val="none" w:sz="0" w:space="0" w:color="auto" w:frame="1"/>
                    </w:rPr>
                    <w:t>4.38</w:t>
                  </w:r>
                </w:p>
              </w:tc>
            </w:tr>
            <w:tr w:rsidR="00ED1F49" w:rsidRPr="00ED1F49" w14:paraId="6AF32A8A" w14:textId="77777777" w:rsidTr="00ED1F49">
              <w:trPr>
                <w:trHeight w:val="300"/>
              </w:trPr>
              <w:tc>
                <w:tcPr>
                  <w:tcW w:w="6120" w:type="dxa"/>
                  <w:tcBorders>
                    <w:top w:val="single" w:sz="6" w:space="0" w:color="auto"/>
                    <w:left w:val="single" w:sz="6" w:space="0" w:color="auto"/>
                    <w:bottom w:val="single" w:sz="6" w:space="0" w:color="auto"/>
                    <w:right w:val="single" w:sz="6" w:space="0" w:color="auto"/>
                  </w:tcBorders>
                  <w:hideMark/>
                </w:tcPr>
                <w:p w14:paraId="3B69DC33" w14:textId="77777777" w:rsidR="00ED1F49" w:rsidRPr="00ED1F49" w:rsidRDefault="00ED1F49" w:rsidP="00ED1F49">
                  <w:pPr>
                    <w:spacing w:after="0" w:line="240" w:lineRule="auto"/>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Effectiveness of meeting overall  </w:t>
                  </w:r>
                </w:p>
              </w:tc>
              <w:tc>
                <w:tcPr>
                  <w:tcW w:w="2385" w:type="dxa"/>
                  <w:tcBorders>
                    <w:top w:val="single" w:sz="6" w:space="0" w:color="auto"/>
                    <w:left w:val="single" w:sz="6" w:space="0" w:color="auto"/>
                    <w:bottom w:val="single" w:sz="6" w:space="0" w:color="auto"/>
                    <w:right w:val="single" w:sz="6" w:space="0" w:color="auto"/>
                  </w:tcBorders>
                  <w:hideMark/>
                </w:tcPr>
                <w:p w14:paraId="67315768" w14:textId="411BDFDC" w:rsidR="00ED1F49" w:rsidRPr="00ED1F49" w:rsidRDefault="00A458C3" w:rsidP="00ED1F49">
                  <w:pPr>
                    <w:spacing w:after="0" w:line="240" w:lineRule="auto"/>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 xml:space="preserve">   </w:t>
                  </w:r>
                  <w:r w:rsidR="00B02367">
                    <w:rPr>
                      <w:rFonts w:ascii="Arial" w:hAnsi="Arial" w:cs="Arial"/>
                      <w:color w:val="242424"/>
                      <w:sz w:val="24"/>
                      <w:szCs w:val="24"/>
                      <w:bdr w:val="none" w:sz="0" w:space="0" w:color="auto" w:frame="1"/>
                    </w:rPr>
                    <w:t>4.13</w:t>
                  </w:r>
                </w:p>
              </w:tc>
            </w:tr>
          </w:tbl>
          <w:p w14:paraId="570AD46F" w14:textId="6E9F747A" w:rsidR="009354AF" w:rsidRDefault="00ED1F49" w:rsidP="00ED1F49">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 </w:t>
            </w:r>
          </w:p>
          <w:p w14:paraId="64850192" w14:textId="77777777" w:rsidR="00CD719B" w:rsidRDefault="008814AA"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Detailed feedback can be seen in the appendix to the minutes. T</w:t>
            </w:r>
            <w:r w:rsidR="00F753C4" w:rsidRPr="00F753C4">
              <w:rPr>
                <w:rFonts w:ascii="Arial" w:hAnsi="Arial" w:cs="Arial"/>
                <w:color w:val="242424"/>
                <w:sz w:val="24"/>
                <w:szCs w:val="24"/>
                <w:bdr w:val="none" w:sz="0" w:space="0" w:color="auto" w:frame="1"/>
              </w:rPr>
              <w:t xml:space="preserve">he feedback </w:t>
            </w:r>
          </w:p>
          <w:p w14:paraId="75399307" w14:textId="0549350E" w:rsidR="00F753C4" w:rsidRPr="00F753C4" w:rsidRDefault="00921288" w:rsidP="00F753C4">
            <w:pPr>
              <w:textAlignment w:val="baseline"/>
              <w:rPr>
                <w:rFonts w:ascii="Arial" w:hAnsi="Arial" w:cs="Arial"/>
                <w:color w:val="242424"/>
                <w:sz w:val="24"/>
                <w:szCs w:val="24"/>
                <w:bdr w:val="none" w:sz="0" w:space="0" w:color="auto" w:frame="1"/>
              </w:rPr>
            </w:pPr>
            <w:r>
              <w:rPr>
                <w:rFonts w:ascii="Arial" w:hAnsi="Arial" w:cs="Arial"/>
                <w:color w:val="242424"/>
                <w:sz w:val="24"/>
                <w:szCs w:val="24"/>
                <w:bdr w:val="none" w:sz="0" w:space="0" w:color="auto" w:frame="1"/>
              </w:rPr>
              <w:t>would</w:t>
            </w:r>
            <w:r w:rsidR="00F753C4" w:rsidRPr="00F753C4">
              <w:rPr>
                <w:rFonts w:ascii="Arial" w:hAnsi="Arial" w:cs="Arial"/>
                <w:color w:val="242424"/>
                <w:sz w:val="24"/>
                <w:szCs w:val="24"/>
                <w:bdr w:val="none" w:sz="0" w:space="0" w:color="auto" w:frame="1"/>
              </w:rPr>
              <w:t xml:space="preserve"> be discussed at the next meeting of the Chair’s Co-ordinating Group to identify any areas for improvement which </w:t>
            </w:r>
            <w:r>
              <w:rPr>
                <w:rFonts w:ascii="Arial" w:hAnsi="Arial" w:cs="Arial"/>
                <w:color w:val="242424"/>
                <w:sz w:val="24"/>
                <w:szCs w:val="24"/>
                <w:bdr w:val="none" w:sz="0" w:space="0" w:color="auto" w:frame="1"/>
              </w:rPr>
              <w:t>were</w:t>
            </w:r>
            <w:r w:rsidR="00F753C4" w:rsidRPr="00F753C4">
              <w:rPr>
                <w:rFonts w:ascii="Arial" w:hAnsi="Arial" w:cs="Arial"/>
                <w:color w:val="242424"/>
                <w:sz w:val="24"/>
                <w:szCs w:val="24"/>
                <w:bdr w:val="none" w:sz="0" w:space="0" w:color="auto" w:frame="1"/>
              </w:rPr>
              <w:t xml:space="preserve"> actionable. </w:t>
            </w:r>
          </w:p>
          <w:p w14:paraId="3CCA710C" w14:textId="7BC81535" w:rsidR="00F753C4" w:rsidRDefault="00F753C4" w:rsidP="00F753C4">
            <w:pPr>
              <w:textAlignment w:val="baseline"/>
              <w:rPr>
                <w:rFonts w:ascii="Arial" w:hAnsi="Arial" w:cs="Arial"/>
                <w:color w:val="242424"/>
                <w:sz w:val="24"/>
                <w:szCs w:val="24"/>
                <w:bdr w:val="none" w:sz="0" w:space="0" w:color="auto" w:frame="1"/>
              </w:rPr>
            </w:pPr>
          </w:p>
          <w:p w14:paraId="4CDD7C75" w14:textId="77777777" w:rsidR="00390908" w:rsidRPr="008D56E4" w:rsidRDefault="00390908" w:rsidP="00444D46">
            <w:pPr>
              <w:textAlignment w:val="baseline"/>
              <w:rPr>
                <w:rFonts w:ascii="Arial" w:hAnsi="Arial" w:cs="Arial"/>
                <w:sz w:val="24"/>
                <w:szCs w:val="24"/>
              </w:rPr>
            </w:pPr>
          </w:p>
        </w:tc>
      </w:tr>
      <w:tr w:rsidR="00711EB8" w:rsidRPr="008D56E4" w14:paraId="6E722B67" w14:textId="77777777" w:rsidTr="1AB788BB">
        <w:trPr>
          <w:gridAfter w:val="1"/>
          <w:wAfter w:w="14" w:type="dxa"/>
        </w:trPr>
        <w:tc>
          <w:tcPr>
            <w:tcW w:w="857" w:type="dxa"/>
          </w:tcPr>
          <w:p w14:paraId="434A53C7" w14:textId="177672B1" w:rsidR="00711EB8" w:rsidRPr="008D56E4" w:rsidRDefault="00655FF5" w:rsidP="003C69C3">
            <w:pPr>
              <w:rPr>
                <w:rFonts w:ascii="Arial" w:hAnsi="Arial" w:cs="Arial"/>
                <w:b/>
                <w:bCs/>
                <w:sz w:val="24"/>
                <w:szCs w:val="24"/>
              </w:rPr>
            </w:pPr>
            <w:r w:rsidRPr="008D56E4">
              <w:rPr>
                <w:rFonts w:ascii="Arial" w:hAnsi="Arial" w:cs="Arial"/>
                <w:b/>
                <w:bCs/>
                <w:sz w:val="24"/>
                <w:szCs w:val="24"/>
              </w:rPr>
              <w:t>1</w:t>
            </w:r>
            <w:r w:rsidR="00E12862">
              <w:rPr>
                <w:rFonts w:ascii="Arial" w:hAnsi="Arial" w:cs="Arial"/>
                <w:b/>
                <w:bCs/>
                <w:sz w:val="24"/>
                <w:szCs w:val="24"/>
              </w:rPr>
              <w:t>6</w:t>
            </w:r>
            <w:r w:rsidRPr="008D56E4">
              <w:rPr>
                <w:rFonts w:ascii="Arial" w:hAnsi="Arial" w:cs="Arial"/>
                <w:b/>
                <w:bCs/>
                <w:sz w:val="24"/>
                <w:szCs w:val="24"/>
              </w:rPr>
              <w:t xml:space="preserve">. </w:t>
            </w:r>
          </w:p>
        </w:tc>
        <w:tc>
          <w:tcPr>
            <w:tcW w:w="8747" w:type="dxa"/>
          </w:tcPr>
          <w:p w14:paraId="2A65F518" w14:textId="77777777" w:rsidR="00711EB8" w:rsidRDefault="00655FF5" w:rsidP="003C69C3">
            <w:pPr>
              <w:rPr>
                <w:rFonts w:ascii="Arial" w:hAnsi="Arial" w:cs="Arial"/>
                <w:b/>
                <w:bCs/>
                <w:sz w:val="24"/>
                <w:szCs w:val="24"/>
              </w:rPr>
            </w:pPr>
            <w:r w:rsidRPr="008D56E4">
              <w:rPr>
                <w:rFonts w:ascii="Arial" w:hAnsi="Arial" w:cs="Arial"/>
                <w:b/>
                <w:bCs/>
                <w:sz w:val="24"/>
                <w:szCs w:val="24"/>
              </w:rPr>
              <w:t>A.O.B</w:t>
            </w:r>
          </w:p>
          <w:p w14:paraId="157CC3D9" w14:textId="5C74C396" w:rsidR="003F1D62" w:rsidRPr="008D56E4" w:rsidRDefault="003F1D62" w:rsidP="003C69C3">
            <w:pPr>
              <w:rPr>
                <w:rFonts w:ascii="Arial" w:hAnsi="Arial" w:cs="Arial"/>
                <w:b/>
                <w:bCs/>
                <w:sz w:val="24"/>
                <w:szCs w:val="24"/>
              </w:rPr>
            </w:pPr>
          </w:p>
        </w:tc>
      </w:tr>
      <w:tr w:rsidR="00655FF5" w:rsidRPr="008D56E4" w14:paraId="74C6BDAF" w14:textId="77777777" w:rsidTr="1AB788BB">
        <w:trPr>
          <w:gridAfter w:val="1"/>
          <w:wAfter w:w="14" w:type="dxa"/>
        </w:trPr>
        <w:tc>
          <w:tcPr>
            <w:tcW w:w="857" w:type="dxa"/>
          </w:tcPr>
          <w:p w14:paraId="6E2DB33F" w14:textId="77777777" w:rsidR="00EA64B2" w:rsidRDefault="00EA64B2" w:rsidP="003C69C3">
            <w:pPr>
              <w:rPr>
                <w:rFonts w:ascii="Arial" w:hAnsi="Arial" w:cs="Arial"/>
                <w:sz w:val="24"/>
                <w:szCs w:val="24"/>
              </w:rPr>
            </w:pPr>
            <w:r w:rsidRPr="008D56E4">
              <w:rPr>
                <w:rFonts w:ascii="Arial" w:hAnsi="Arial" w:cs="Arial"/>
                <w:sz w:val="24"/>
                <w:szCs w:val="24"/>
              </w:rPr>
              <w:t>i.</w:t>
            </w:r>
          </w:p>
          <w:p w14:paraId="4495A2AF" w14:textId="17078B49" w:rsidR="00FA15A0" w:rsidRPr="008D56E4" w:rsidRDefault="00FA15A0" w:rsidP="003C69C3">
            <w:pPr>
              <w:rPr>
                <w:rFonts w:ascii="Arial" w:hAnsi="Arial" w:cs="Arial"/>
                <w:sz w:val="24"/>
                <w:szCs w:val="24"/>
              </w:rPr>
            </w:pPr>
          </w:p>
        </w:tc>
        <w:tc>
          <w:tcPr>
            <w:tcW w:w="8747" w:type="dxa"/>
          </w:tcPr>
          <w:p w14:paraId="3B8EEA7E" w14:textId="0FC358F1" w:rsidR="008322E2" w:rsidRPr="004D2F98" w:rsidRDefault="009E19B6" w:rsidP="00357244">
            <w:pPr>
              <w:pStyle w:val="paragraph"/>
              <w:textAlignment w:val="baseline"/>
              <w:rPr>
                <w:rFonts w:ascii="Arial" w:hAnsi="Arial" w:cs="Arial"/>
              </w:rPr>
            </w:pPr>
            <w:r>
              <w:rPr>
                <w:rFonts w:ascii="Arial" w:hAnsi="Arial" w:cs="Arial"/>
              </w:rPr>
              <w:t xml:space="preserve">There </w:t>
            </w:r>
            <w:r w:rsidR="00664955">
              <w:rPr>
                <w:rFonts w:ascii="Arial" w:hAnsi="Arial" w:cs="Arial"/>
              </w:rPr>
              <w:t>was</w:t>
            </w:r>
            <w:r>
              <w:rPr>
                <w:rFonts w:ascii="Arial" w:hAnsi="Arial" w:cs="Arial"/>
              </w:rPr>
              <w:t xml:space="preserve"> no further</w:t>
            </w:r>
            <w:r w:rsidR="00CE18BB">
              <w:rPr>
                <w:rFonts w:ascii="Arial" w:hAnsi="Arial" w:cs="Arial"/>
              </w:rPr>
              <w:t xml:space="preserve"> business raised and the meeting was closed </w:t>
            </w:r>
            <w:r w:rsidR="002C69E9">
              <w:rPr>
                <w:rFonts w:ascii="Arial" w:hAnsi="Arial" w:cs="Arial"/>
              </w:rPr>
              <w:t>at 12:50</w:t>
            </w:r>
            <w:r w:rsidR="00B02367">
              <w:rPr>
                <w:rFonts w:ascii="Arial" w:hAnsi="Arial" w:cs="Arial"/>
              </w:rPr>
              <w:t xml:space="preserve">pm. </w:t>
            </w:r>
          </w:p>
        </w:tc>
      </w:tr>
      <w:tr w:rsidR="008B230D" w:rsidRPr="008D56E4" w14:paraId="0B3B5ECD" w14:textId="77777777" w:rsidTr="1AB788BB">
        <w:tc>
          <w:tcPr>
            <w:tcW w:w="9618" w:type="dxa"/>
            <w:gridSpan w:val="3"/>
          </w:tcPr>
          <w:p w14:paraId="0A9ACD82" w14:textId="77777777" w:rsidR="00315854" w:rsidRPr="008D56E4" w:rsidRDefault="00315854" w:rsidP="008B230D">
            <w:pPr>
              <w:rPr>
                <w:rFonts w:ascii="Arial" w:hAnsi="Arial" w:cs="Arial"/>
                <w:b/>
                <w:sz w:val="24"/>
                <w:szCs w:val="24"/>
              </w:rPr>
            </w:pPr>
          </w:p>
          <w:p w14:paraId="4EA9971C" w14:textId="252AF7B2" w:rsidR="008B230D" w:rsidRPr="008D56E4" w:rsidRDefault="008B230D" w:rsidP="008B230D">
            <w:pPr>
              <w:rPr>
                <w:rFonts w:ascii="Arial" w:hAnsi="Arial" w:cs="Arial"/>
                <w:b/>
                <w:sz w:val="24"/>
                <w:szCs w:val="24"/>
              </w:rPr>
            </w:pPr>
            <w:r w:rsidRPr="008D56E4">
              <w:rPr>
                <w:rFonts w:ascii="Arial" w:hAnsi="Arial" w:cs="Arial"/>
                <w:b/>
                <w:sz w:val="24"/>
                <w:szCs w:val="24"/>
              </w:rPr>
              <w:t>Date of Next Meeting:</w:t>
            </w:r>
          </w:p>
          <w:p w14:paraId="5B16E25D" w14:textId="77777777" w:rsidR="008B230D" w:rsidRPr="008D56E4" w:rsidRDefault="008B230D" w:rsidP="008B230D">
            <w:pPr>
              <w:rPr>
                <w:rFonts w:ascii="Arial" w:hAnsi="Arial" w:cs="Arial"/>
                <w:sz w:val="24"/>
                <w:szCs w:val="24"/>
              </w:rPr>
            </w:pPr>
          </w:p>
          <w:p w14:paraId="0ED89264" w14:textId="70E47453" w:rsidR="008B230D" w:rsidRPr="008D56E4" w:rsidRDefault="00357244" w:rsidP="008B230D">
            <w:pPr>
              <w:rPr>
                <w:rFonts w:ascii="Arial" w:hAnsi="Arial" w:cs="Arial"/>
                <w:bCs/>
                <w:sz w:val="24"/>
                <w:szCs w:val="24"/>
              </w:rPr>
            </w:pPr>
            <w:r>
              <w:rPr>
                <w:rFonts w:ascii="Arial" w:hAnsi="Arial" w:cs="Arial"/>
                <w:bCs/>
                <w:sz w:val="24"/>
                <w:szCs w:val="24"/>
              </w:rPr>
              <w:t>Wednesday 15 July</w:t>
            </w:r>
            <w:r w:rsidR="001405C4">
              <w:rPr>
                <w:rFonts w:ascii="Arial" w:hAnsi="Arial" w:cs="Arial"/>
                <w:bCs/>
                <w:sz w:val="24"/>
                <w:szCs w:val="24"/>
              </w:rPr>
              <w:t xml:space="preserve"> 202</w:t>
            </w:r>
            <w:r w:rsidR="00D823AA">
              <w:rPr>
                <w:rFonts w:ascii="Arial" w:hAnsi="Arial" w:cs="Arial"/>
                <w:bCs/>
                <w:sz w:val="24"/>
                <w:szCs w:val="24"/>
              </w:rPr>
              <w:t>6</w:t>
            </w:r>
          </w:p>
          <w:p w14:paraId="5B549AA1" w14:textId="77777777" w:rsidR="001423FD" w:rsidRDefault="001423FD" w:rsidP="008B230D">
            <w:pPr>
              <w:rPr>
                <w:rFonts w:ascii="Arial" w:hAnsi="Arial" w:cs="Arial"/>
                <w:b/>
                <w:sz w:val="24"/>
                <w:szCs w:val="24"/>
              </w:rPr>
            </w:pPr>
          </w:p>
          <w:p w14:paraId="284F74AA" w14:textId="62791CD9" w:rsidR="00315854" w:rsidRPr="008D56E4" w:rsidRDefault="00315854" w:rsidP="008B230D">
            <w:pPr>
              <w:rPr>
                <w:rFonts w:ascii="Arial" w:hAnsi="Arial" w:cs="Arial"/>
                <w:b/>
                <w:sz w:val="24"/>
                <w:szCs w:val="24"/>
              </w:rPr>
            </w:pPr>
            <w:r w:rsidRPr="008D56E4">
              <w:rPr>
                <w:rFonts w:ascii="Arial" w:hAnsi="Arial" w:cs="Arial"/>
                <w:b/>
                <w:sz w:val="24"/>
                <w:szCs w:val="24"/>
              </w:rPr>
              <w:t>Actions</w:t>
            </w:r>
          </w:p>
        </w:tc>
      </w:tr>
    </w:tbl>
    <w:p w14:paraId="559AD15A" w14:textId="77777777" w:rsidR="00D55A9F" w:rsidRPr="008D56E4" w:rsidRDefault="00D55A9F" w:rsidP="009239F5">
      <w:pPr>
        <w:spacing w:after="0" w:line="240" w:lineRule="auto"/>
        <w:rPr>
          <w:rFonts w:ascii="Arial" w:hAnsi="Arial" w:cs="Arial"/>
          <w:b/>
          <w:sz w:val="24"/>
        </w:rPr>
      </w:pPr>
    </w:p>
    <w:tbl>
      <w:tblPr>
        <w:tblW w:w="0" w:type="auto"/>
        <w:tblCellMar>
          <w:left w:w="0" w:type="dxa"/>
          <w:right w:w="0" w:type="dxa"/>
        </w:tblCellMar>
        <w:tblLook w:val="04A0" w:firstRow="1" w:lastRow="0" w:firstColumn="1" w:lastColumn="0" w:noHBand="0" w:noVBand="1"/>
      </w:tblPr>
      <w:tblGrid>
        <w:gridCol w:w="1568"/>
        <w:gridCol w:w="1621"/>
        <w:gridCol w:w="3137"/>
        <w:gridCol w:w="1516"/>
      </w:tblGrid>
      <w:tr w:rsidR="00CD719B" w:rsidRPr="00CD719B" w14:paraId="27C087E5" w14:textId="77777777" w:rsidTr="00CD719B">
        <w:trPr>
          <w:trHeight w:val="300"/>
        </w:trPr>
        <w:tc>
          <w:tcPr>
            <w:tcW w:w="1568" w:type="dxa"/>
            <w:tcBorders>
              <w:top w:val="single" w:sz="8" w:space="0" w:color="auto"/>
              <w:left w:val="single" w:sz="8" w:space="0" w:color="auto"/>
              <w:bottom w:val="single" w:sz="4" w:space="0" w:color="auto"/>
              <w:right w:val="single" w:sz="8" w:space="0" w:color="auto"/>
            </w:tcBorders>
            <w:hideMark/>
          </w:tcPr>
          <w:p w14:paraId="7B2A9B3E" w14:textId="77777777" w:rsidR="00CD719B" w:rsidRPr="00CD719B" w:rsidRDefault="00CD719B" w:rsidP="00CD719B">
            <w:pPr>
              <w:rPr>
                <w:rFonts w:ascii="Arial" w:hAnsi="Arial" w:cs="Arial"/>
                <w:sz w:val="24"/>
                <w:szCs w:val="24"/>
              </w:rPr>
            </w:pPr>
            <w:r w:rsidRPr="00CD719B">
              <w:rPr>
                <w:rFonts w:ascii="Arial" w:hAnsi="Arial" w:cs="Arial"/>
                <w:b/>
                <w:bCs/>
                <w:sz w:val="24"/>
                <w:szCs w:val="24"/>
              </w:rPr>
              <w:t>Number </w:t>
            </w:r>
          </w:p>
        </w:tc>
        <w:tc>
          <w:tcPr>
            <w:tcW w:w="1621" w:type="dxa"/>
            <w:tcBorders>
              <w:top w:val="single" w:sz="8" w:space="0" w:color="auto"/>
              <w:bottom w:val="single" w:sz="4" w:space="0" w:color="auto"/>
              <w:right w:val="single" w:sz="8" w:space="0" w:color="auto"/>
            </w:tcBorders>
            <w:hideMark/>
          </w:tcPr>
          <w:p w14:paraId="2C9288A5" w14:textId="77777777" w:rsidR="00CD719B" w:rsidRPr="00CD719B" w:rsidRDefault="00CD719B" w:rsidP="00CD719B">
            <w:pPr>
              <w:rPr>
                <w:rFonts w:ascii="Arial" w:hAnsi="Arial" w:cs="Arial"/>
                <w:sz w:val="24"/>
                <w:szCs w:val="24"/>
              </w:rPr>
            </w:pPr>
            <w:r w:rsidRPr="00CD719B">
              <w:rPr>
                <w:rFonts w:ascii="Arial" w:hAnsi="Arial" w:cs="Arial"/>
                <w:b/>
                <w:bCs/>
                <w:sz w:val="24"/>
                <w:szCs w:val="24"/>
              </w:rPr>
              <w:t>Item </w:t>
            </w:r>
          </w:p>
        </w:tc>
        <w:tc>
          <w:tcPr>
            <w:tcW w:w="3137" w:type="dxa"/>
            <w:tcBorders>
              <w:top w:val="single" w:sz="8" w:space="0" w:color="auto"/>
              <w:bottom w:val="single" w:sz="4" w:space="0" w:color="auto"/>
              <w:right w:val="single" w:sz="8" w:space="0" w:color="auto"/>
            </w:tcBorders>
            <w:hideMark/>
          </w:tcPr>
          <w:p w14:paraId="0C90E3CF" w14:textId="77777777" w:rsidR="00CD719B" w:rsidRPr="00CD719B" w:rsidRDefault="00CD719B" w:rsidP="00CD719B">
            <w:pPr>
              <w:rPr>
                <w:rFonts w:ascii="Arial" w:hAnsi="Arial" w:cs="Arial"/>
                <w:sz w:val="24"/>
                <w:szCs w:val="24"/>
              </w:rPr>
            </w:pPr>
            <w:r w:rsidRPr="00CD719B">
              <w:rPr>
                <w:rFonts w:ascii="Arial" w:hAnsi="Arial" w:cs="Arial"/>
                <w:b/>
                <w:bCs/>
                <w:sz w:val="24"/>
                <w:szCs w:val="24"/>
              </w:rPr>
              <w:t>Action </w:t>
            </w:r>
          </w:p>
        </w:tc>
        <w:tc>
          <w:tcPr>
            <w:tcW w:w="1516" w:type="dxa"/>
            <w:tcBorders>
              <w:top w:val="single" w:sz="8" w:space="0" w:color="auto"/>
              <w:bottom w:val="single" w:sz="4" w:space="0" w:color="auto"/>
              <w:right w:val="single" w:sz="8" w:space="0" w:color="auto"/>
            </w:tcBorders>
            <w:hideMark/>
          </w:tcPr>
          <w:p w14:paraId="2D8022B7" w14:textId="77777777" w:rsidR="00CD719B" w:rsidRPr="00CD719B" w:rsidRDefault="00CD719B" w:rsidP="00CD719B">
            <w:pPr>
              <w:rPr>
                <w:rFonts w:ascii="Arial" w:hAnsi="Arial" w:cs="Arial"/>
                <w:sz w:val="24"/>
                <w:szCs w:val="24"/>
              </w:rPr>
            </w:pPr>
            <w:r w:rsidRPr="00CD719B">
              <w:rPr>
                <w:rFonts w:ascii="Arial" w:hAnsi="Arial" w:cs="Arial"/>
                <w:b/>
                <w:bCs/>
                <w:sz w:val="24"/>
                <w:szCs w:val="24"/>
              </w:rPr>
              <w:t>Who </w:t>
            </w:r>
          </w:p>
        </w:tc>
      </w:tr>
      <w:tr w:rsidR="00CD719B" w:rsidRPr="00CD719B" w14:paraId="37EF656B" w14:textId="77777777" w:rsidTr="00CD719B">
        <w:trPr>
          <w:trHeight w:val="300"/>
        </w:trPr>
        <w:tc>
          <w:tcPr>
            <w:tcW w:w="1568" w:type="dxa"/>
            <w:tcBorders>
              <w:top w:val="single" w:sz="4" w:space="0" w:color="auto"/>
              <w:left w:val="single" w:sz="4" w:space="0" w:color="auto"/>
              <w:bottom w:val="single" w:sz="4" w:space="0" w:color="auto"/>
              <w:right w:val="single" w:sz="4" w:space="0" w:color="auto"/>
            </w:tcBorders>
            <w:shd w:val="clear" w:color="auto" w:fill="FFFFFF"/>
            <w:hideMark/>
          </w:tcPr>
          <w:p w14:paraId="202A25A0" w14:textId="77777777" w:rsidR="00CD719B" w:rsidRPr="00CD719B" w:rsidRDefault="00CD719B" w:rsidP="00CD719B">
            <w:pPr>
              <w:rPr>
                <w:rFonts w:ascii="Arial" w:hAnsi="Arial" w:cs="Arial"/>
                <w:sz w:val="24"/>
                <w:szCs w:val="24"/>
              </w:rPr>
            </w:pPr>
            <w:r w:rsidRPr="00CD719B">
              <w:rPr>
                <w:rFonts w:ascii="Arial" w:hAnsi="Arial" w:cs="Arial"/>
                <w:sz w:val="24"/>
                <w:szCs w:val="24"/>
              </w:rPr>
              <w:t>04/26/SCW</w:t>
            </w:r>
          </w:p>
        </w:tc>
        <w:tc>
          <w:tcPr>
            <w:tcW w:w="1621" w:type="dxa"/>
            <w:tcBorders>
              <w:top w:val="single" w:sz="4" w:space="0" w:color="auto"/>
              <w:left w:val="single" w:sz="4" w:space="0" w:color="auto"/>
              <w:bottom w:val="single" w:sz="4" w:space="0" w:color="auto"/>
              <w:right w:val="single" w:sz="4" w:space="0" w:color="auto"/>
            </w:tcBorders>
            <w:shd w:val="clear" w:color="auto" w:fill="FFFFFF"/>
            <w:hideMark/>
          </w:tcPr>
          <w:p w14:paraId="0BF21EE7" w14:textId="77777777" w:rsidR="00CD719B" w:rsidRPr="00CD719B" w:rsidRDefault="00CD719B" w:rsidP="00CD719B">
            <w:pPr>
              <w:rPr>
                <w:rFonts w:ascii="Arial" w:hAnsi="Arial" w:cs="Arial"/>
                <w:sz w:val="24"/>
                <w:szCs w:val="24"/>
              </w:rPr>
            </w:pPr>
            <w:r w:rsidRPr="00CD719B">
              <w:rPr>
                <w:rFonts w:ascii="Arial" w:hAnsi="Arial" w:cs="Arial"/>
                <w:sz w:val="24"/>
                <w:szCs w:val="24"/>
              </w:rPr>
              <w:t>Business Plan quarter 4 progress report 2025-27</w:t>
            </w:r>
          </w:p>
        </w:tc>
        <w:tc>
          <w:tcPr>
            <w:tcW w:w="3137" w:type="dxa"/>
            <w:tcBorders>
              <w:top w:val="single" w:sz="4" w:space="0" w:color="auto"/>
              <w:left w:val="single" w:sz="4" w:space="0" w:color="auto"/>
              <w:bottom w:val="single" w:sz="4" w:space="0" w:color="auto"/>
              <w:right w:val="single" w:sz="4" w:space="0" w:color="auto"/>
            </w:tcBorders>
            <w:shd w:val="clear" w:color="auto" w:fill="FFFFFF"/>
            <w:hideMark/>
          </w:tcPr>
          <w:p w14:paraId="62984B19" w14:textId="77777777" w:rsidR="00CD719B" w:rsidRPr="00CD719B" w:rsidRDefault="00CD719B" w:rsidP="00CD719B">
            <w:pPr>
              <w:rPr>
                <w:rFonts w:ascii="Arial" w:hAnsi="Arial" w:cs="Arial"/>
                <w:sz w:val="24"/>
                <w:szCs w:val="24"/>
              </w:rPr>
            </w:pPr>
            <w:r w:rsidRPr="00CD719B">
              <w:rPr>
                <w:rFonts w:ascii="Arial" w:hAnsi="Arial" w:cs="Arial"/>
                <w:sz w:val="24"/>
                <w:szCs w:val="24"/>
              </w:rPr>
              <w:t>Schedule a future strategic development session to consider sustainability and environmental impact in more detail. </w:t>
            </w:r>
          </w:p>
        </w:tc>
        <w:tc>
          <w:tcPr>
            <w:tcW w:w="1516" w:type="dxa"/>
            <w:tcBorders>
              <w:top w:val="single" w:sz="4" w:space="0" w:color="auto"/>
              <w:left w:val="single" w:sz="4" w:space="0" w:color="auto"/>
              <w:bottom w:val="single" w:sz="4" w:space="0" w:color="auto"/>
              <w:right w:val="single" w:sz="4" w:space="0" w:color="auto"/>
            </w:tcBorders>
            <w:shd w:val="clear" w:color="auto" w:fill="FFFFFF"/>
            <w:hideMark/>
          </w:tcPr>
          <w:p w14:paraId="0785ED5B" w14:textId="77777777" w:rsidR="00CD719B" w:rsidRPr="00CD719B" w:rsidRDefault="00CD719B" w:rsidP="00CD719B">
            <w:pPr>
              <w:rPr>
                <w:rFonts w:ascii="Arial" w:hAnsi="Arial" w:cs="Arial"/>
                <w:sz w:val="24"/>
                <w:szCs w:val="24"/>
              </w:rPr>
            </w:pPr>
            <w:r w:rsidRPr="00CD719B">
              <w:rPr>
                <w:rFonts w:ascii="Arial" w:hAnsi="Arial" w:cs="Arial"/>
                <w:sz w:val="24"/>
                <w:szCs w:val="24"/>
              </w:rPr>
              <w:t>Llinos Bradbury</w:t>
            </w:r>
          </w:p>
        </w:tc>
      </w:tr>
      <w:tr w:rsidR="00CD719B" w:rsidRPr="00CD719B" w14:paraId="32A4CCFC" w14:textId="77777777" w:rsidTr="00CD719B">
        <w:trPr>
          <w:trHeight w:val="300"/>
        </w:trPr>
        <w:tc>
          <w:tcPr>
            <w:tcW w:w="1568" w:type="dxa"/>
            <w:tcBorders>
              <w:top w:val="single" w:sz="4" w:space="0" w:color="auto"/>
              <w:left w:val="single" w:sz="4" w:space="0" w:color="auto"/>
              <w:bottom w:val="single" w:sz="4" w:space="0" w:color="auto"/>
              <w:right w:val="single" w:sz="4" w:space="0" w:color="auto"/>
            </w:tcBorders>
            <w:shd w:val="clear" w:color="auto" w:fill="FFFFFF"/>
            <w:hideMark/>
          </w:tcPr>
          <w:p w14:paraId="40408321" w14:textId="77777777" w:rsidR="00CD719B" w:rsidRPr="00CD719B" w:rsidRDefault="00CD719B" w:rsidP="00CD719B">
            <w:pPr>
              <w:rPr>
                <w:rFonts w:ascii="Arial" w:hAnsi="Arial" w:cs="Arial"/>
                <w:sz w:val="24"/>
                <w:szCs w:val="24"/>
              </w:rPr>
            </w:pPr>
            <w:r w:rsidRPr="00CD719B">
              <w:rPr>
                <w:rFonts w:ascii="Arial" w:hAnsi="Arial" w:cs="Arial"/>
                <w:sz w:val="24"/>
                <w:szCs w:val="24"/>
              </w:rPr>
              <w:t>05/26/SCW</w:t>
            </w:r>
          </w:p>
        </w:tc>
        <w:tc>
          <w:tcPr>
            <w:tcW w:w="1621" w:type="dxa"/>
            <w:tcBorders>
              <w:top w:val="single" w:sz="4" w:space="0" w:color="auto"/>
              <w:left w:val="single" w:sz="4" w:space="0" w:color="auto"/>
              <w:bottom w:val="single" w:sz="4" w:space="0" w:color="auto"/>
              <w:right w:val="single" w:sz="4" w:space="0" w:color="auto"/>
            </w:tcBorders>
            <w:shd w:val="clear" w:color="auto" w:fill="FFFFFF"/>
            <w:hideMark/>
          </w:tcPr>
          <w:p w14:paraId="05F36408" w14:textId="77777777" w:rsidR="00CD719B" w:rsidRPr="00CD719B" w:rsidRDefault="00CD719B" w:rsidP="00CD719B">
            <w:pPr>
              <w:rPr>
                <w:rFonts w:ascii="Arial" w:hAnsi="Arial" w:cs="Arial"/>
                <w:sz w:val="24"/>
                <w:szCs w:val="24"/>
              </w:rPr>
            </w:pPr>
            <w:r w:rsidRPr="00CD719B">
              <w:rPr>
                <w:rFonts w:ascii="Arial" w:hAnsi="Arial" w:cs="Arial"/>
                <w:sz w:val="24"/>
                <w:szCs w:val="24"/>
              </w:rPr>
              <w:t>Business Plan quarter 4 progress report 2025-27</w:t>
            </w:r>
          </w:p>
        </w:tc>
        <w:tc>
          <w:tcPr>
            <w:tcW w:w="3137" w:type="dxa"/>
            <w:tcBorders>
              <w:top w:val="single" w:sz="4" w:space="0" w:color="auto"/>
              <w:left w:val="single" w:sz="4" w:space="0" w:color="auto"/>
              <w:bottom w:val="single" w:sz="4" w:space="0" w:color="auto"/>
              <w:right w:val="single" w:sz="4" w:space="0" w:color="auto"/>
            </w:tcBorders>
            <w:shd w:val="clear" w:color="auto" w:fill="FFFFFF"/>
            <w:hideMark/>
          </w:tcPr>
          <w:p w14:paraId="65512E9E" w14:textId="4D70360C" w:rsidR="00CD719B" w:rsidRPr="00CD719B" w:rsidRDefault="00CD719B" w:rsidP="00CD719B">
            <w:pPr>
              <w:rPr>
                <w:rFonts w:ascii="Arial" w:hAnsi="Arial" w:cs="Arial"/>
                <w:sz w:val="24"/>
                <w:szCs w:val="24"/>
              </w:rPr>
            </w:pPr>
            <w:r w:rsidRPr="00CD719B">
              <w:rPr>
                <w:rFonts w:ascii="Arial" w:hAnsi="Arial" w:cs="Arial"/>
                <w:sz w:val="24"/>
                <w:szCs w:val="24"/>
              </w:rPr>
              <w:t xml:space="preserve">Review progress on HR recording practices (performance reviews and return to work) in around 6 </w:t>
            </w:r>
            <w:r w:rsidR="00AF6158" w:rsidRPr="00CD719B">
              <w:rPr>
                <w:rFonts w:ascii="Arial" w:hAnsi="Arial" w:cs="Arial"/>
                <w:sz w:val="24"/>
                <w:szCs w:val="24"/>
              </w:rPr>
              <w:t>months’ time</w:t>
            </w:r>
            <w:r w:rsidRPr="00CD719B">
              <w:rPr>
                <w:rFonts w:ascii="Arial" w:hAnsi="Arial" w:cs="Arial"/>
                <w:sz w:val="24"/>
                <w:szCs w:val="24"/>
              </w:rPr>
              <w:t>  </w:t>
            </w:r>
          </w:p>
        </w:tc>
        <w:tc>
          <w:tcPr>
            <w:tcW w:w="1516" w:type="dxa"/>
            <w:tcBorders>
              <w:top w:val="single" w:sz="4" w:space="0" w:color="auto"/>
              <w:left w:val="single" w:sz="4" w:space="0" w:color="auto"/>
              <w:bottom w:val="single" w:sz="4" w:space="0" w:color="auto"/>
              <w:right w:val="single" w:sz="4" w:space="0" w:color="auto"/>
            </w:tcBorders>
            <w:shd w:val="clear" w:color="auto" w:fill="FFFFFF"/>
            <w:hideMark/>
          </w:tcPr>
          <w:p w14:paraId="76764793" w14:textId="77777777" w:rsidR="00CD719B" w:rsidRPr="00CD719B" w:rsidRDefault="00CD719B" w:rsidP="00CD719B">
            <w:pPr>
              <w:rPr>
                <w:rFonts w:ascii="Arial" w:hAnsi="Arial" w:cs="Arial"/>
                <w:sz w:val="24"/>
                <w:szCs w:val="24"/>
              </w:rPr>
            </w:pPr>
            <w:r w:rsidRPr="00CD719B">
              <w:rPr>
                <w:rFonts w:ascii="Arial" w:hAnsi="Arial" w:cs="Arial"/>
                <w:sz w:val="24"/>
                <w:szCs w:val="24"/>
              </w:rPr>
              <w:t>Rhianon Jones</w:t>
            </w:r>
          </w:p>
        </w:tc>
      </w:tr>
      <w:tr w:rsidR="00CD719B" w:rsidRPr="00CD719B" w14:paraId="718DFC72" w14:textId="77777777" w:rsidTr="00CD719B">
        <w:trPr>
          <w:trHeight w:val="300"/>
        </w:trPr>
        <w:tc>
          <w:tcPr>
            <w:tcW w:w="1568" w:type="dxa"/>
            <w:tcBorders>
              <w:top w:val="single" w:sz="4" w:space="0" w:color="auto"/>
              <w:left w:val="single" w:sz="8" w:space="0" w:color="auto"/>
              <w:bottom w:val="single" w:sz="8" w:space="0" w:color="auto"/>
              <w:right w:val="single" w:sz="8" w:space="0" w:color="auto"/>
            </w:tcBorders>
            <w:shd w:val="clear" w:color="auto" w:fill="FFFFFF"/>
            <w:hideMark/>
          </w:tcPr>
          <w:p w14:paraId="7758BFAD" w14:textId="77777777" w:rsidR="00CD719B" w:rsidRPr="00CD719B" w:rsidRDefault="00CD719B" w:rsidP="00CD719B">
            <w:pPr>
              <w:rPr>
                <w:rFonts w:ascii="Arial" w:hAnsi="Arial" w:cs="Arial"/>
                <w:sz w:val="24"/>
                <w:szCs w:val="24"/>
              </w:rPr>
            </w:pPr>
            <w:r w:rsidRPr="00CD719B">
              <w:rPr>
                <w:rFonts w:ascii="Arial" w:hAnsi="Arial" w:cs="Arial"/>
                <w:sz w:val="24"/>
                <w:szCs w:val="24"/>
              </w:rPr>
              <w:t>06/26/SCW</w:t>
            </w:r>
          </w:p>
        </w:tc>
        <w:tc>
          <w:tcPr>
            <w:tcW w:w="1621" w:type="dxa"/>
            <w:tcBorders>
              <w:top w:val="single" w:sz="4" w:space="0" w:color="auto"/>
              <w:bottom w:val="single" w:sz="8" w:space="0" w:color="575757"/>
              <w:right w:val="single" w:sz="8" w:space="0" w:color="575757"/>
            </w:tcBorders>
            <w:shd w:val="clear" w:color="auto" w:fill="FFFFFF"/>
            <w:hideMark/>
          </w:tcPr>
          <w:p w14:paraId="22BE51C7" w14:textId="77777777" w:rsidR="00CD719B" w:rsidRPr="00CD719B" w:rsidRDefault="00CD719B" w:rsidP="00CD719B">
            <w:pPr>
              <w:rPr>
                <w:rFonts w:ascii="Arial" w:hAnsi="Arial" w:cs="Arial"/>
                <w:sz w:val="24"/>
                <w:szCs w:val="24"/>
              </w:rPr>
            </w:pPr>
            <w:r w:rsidRPr="00CD719B">
              <w:rPr>
                <w:rFonts w:ascii="Arial" w:hAnsi="Arial" w:cs="Arial"/>
                <w:sz w:val="24"/>
                <w:szCs w:val="24"/>
              </w:rPr>
              <w:t>Whistleblowing policy for Board members</w:t>
            </w:r>
          </w:p>
        </w:tc>
        <w:tc>
          <w:tcPr>
            <w:tcW w:w="3137" w:type="dxa"/>
            <w:tcBorders>
              <w:top w:val="single" w:sz="4" w:space="0" w:color="auto"/>
              <w:bottom w:val="single" w:sz="8" w:space="0" w:color="575757"/>
              <w:right w:val="single" w:sz="8" w:space="0" w:color="575757"/>
            </w:tcBorders>
            <w:shd w:val="clear" w:color="auto" w:fill="FFFFFF"/>
            <w:hideMark/>
          </w:tcPr>
          <w:p w14:paraId="7A53F191" w14:textId="77777777" w:rsidR="00CD719B" w:rsidRPr="00CD719B" w:rsidRDefault="00CD719B" w:rsidP="00CD719B">
            <w:pPr>
              <w:rPr>
                <w:rFonts w:ascii="Arial" w:hAnsi="Arial" w:cs="Arial"/>
                <w:sz w:val="24"/>
                <w:szCs w:val="24"/>
              </w:rPr>
            </w:pPr>
            <w:r w:rsidRPr="00CD719B">
              <w:rPr>
                <w:rFonts w:ascii="Arial" w:hAnsi="Arial" w:cs="Arial"/>
                <w:sz w:val="24"/>
                <w:szCs w:val="24"/>
              </w:rPr>
              <w:t>Incorporate agreed changes into the policy</w:t>
            </w:r>
          </w:p>
        </w:tc>
        <w:tc>
          <w:tcPr>
            <w:tcW w:w="1516" w:type="dxa"/>
            <w:tcBorders>
              <w:top w:val="single" w:sz="4" w:space="0" w:color="auto"/>
              <w:bottom w:val="single" w:sz="8" w:space="0" w:color="575757"/>
              <w:right w:val="single" w:sz="8" w:space="0" w:color="575757"/>
            </w:tcBorders>
            <w:shd w:val="clear" w:color="auto" w:fill="FFFFFF"/>
            <w:hideMark/>
          </w:tcPr>
          <w:p w14:paraId="01674350" w14:textId="77777777" w:rsidR="00CD719B" w:rsidRPr="00CD719B" w:rsidRDefault="00CD719B" w:rsidP="00CD719B">
            <w:pPr>
              <w:rPr>
                <w:rFonts w:ascii="Arial" w:hAnsi="Arial" w:cs="Arial"/>
                <w:sz w:val="24"/>
                <w:szCs w:val="24"/>
              </w:rPr>
            </w:pPr>
            <w:r w:rsidRPr="00CD719B">
              <w:rPr>
                <w:rFonts w:ascii="Arial" w:hAnsi="Arial" w:cs="Arial"/>
                <w:sz w:val="24"/>
                <w:szCs w:val="24"/>
              </w:rPr>
              <w:t>Llinos Bradbury &amp; Mick Giannasi</w:t>
            </w:r>
          </w:p>
        </w:tc>
      </w:tr>
      <w:tr w:rsidR="00CD719B" w:rsidRPr="00CD719B" w14:paraId="0441229A" w14:textId="77777777" w:rsidTr="00CD719B">
        <w:trPr>
          <w:trHeight w:val="300"/>
        </w:trPr>
        <w:tc>
          <w:tcPr>
            <w:tcW w:w="1568" w:type="dxa"/>
            <w:tcBorders>
              <w:left w:val="single" w:sz="8" w:space="0" w:color="auto"/>
              <w:bottom w:val="single" w:sz="8" w:space="0" w:color="auto"/>
              <w:right w:val="single" w:sz="8" w:space="0" w:color="auto"/>
            </w:tcBorders>
            <w:shd w:val="clear" w:color="auto" w:fill="FFFFFF"/>
            <w:hideMark/>
          </w:tcPr>
          <w:p w14:paraId="6F1A9DF2" w14:textId="77777777" w:rsidR="00CD719B" w:rsidRPr="00CD719B" w:rsidRDefault="00CD719B" w:rsidP="00CD719B">
            <w:pPr>
              <w:rPr>
                <w:rFonts w:ascii="Arial" w:hAnsi="Arial" w:cs="Arial"/>
                <w:sz w:val="24"/>
                <w:szCs w:val="24"/>
              </w:rPr>
            </w:pPr>
            <w:r w:rsidRPr="00CD719B">
              <w:rPr>
                <w:rFonts w:ascii="Arial" w:hAnsi="Arial" w:cs="Arial"/>
                <w:sz w:val="24"/>
                <w:szCs w:val="24"/>
              </w:rPr>
              <w:t>07/26/SCW</w:t>
            </w:r>
          </w:p>
        </w:tc>
        <w:tc>
          <w:tcPr>
            <w:tcW w:w="1621" w:type="dxa"/>
            <w:tcBorders>
              <w:bottom w:val="single" w:sz="8" w:space="0" w:color="575757"/>
              <w:right w:val="single" w:sz="8" w:space="0" w:color="575757"/>
            </w:tcBorders>
            <w:shd w:val="clear" w:color="auto" w:fill="FFFFFF"/>
            <w:hideMark/>
          </w:tcPr>
          <w:p w14:paraId="6B2A2DF2" w14:textId="77777777" w:rsidR="00CD719B" w:rsidRPr="00CD719B" w:rsidRDefault="00CD719B" w:rsidP="00CD719B">
            <w:pPr>
              <w:rPr>
                <w:rFonts w:ascii="Arial" w:hAnsi="Arial" w:cs="Arial"/>
                <w:sz w:val="24"/>
                <w:szCs w:val="24"/>
              </w:rPr>
            </w:pPr>
            <w:r w:rsidRPr="00CD719B">
              <w:rPr>
                <w:rFonts w:ascii="Arial" w:hAnsi="Arial" w:cs="Arial"/>
                <w:sz w:val="24"/>
                <w:szCs w:val="24"/>
              </w:rPr>
              <w:t>Board Listening Exercise 2025-6</w:t>
            </w:r>
          </w:p>
        </w:tc>
        <w:tc>
          <w:tcPr>
            <w:tcW w:w="3137" w:type="dxa"/>
            <w:tcBorders>
              <w:bottom w:val="single" w:sz="8" w:space="0" w:color="575757"/>
              <w:right w:val="single" w:sz="8" w:space="0" w:color="575757"/>
            </w:tcBorders>
            <w:shd w:val="clear" w:color="auto" w:fill="FFFFFF"/>
            <w:hideMark/>
          </w:tcPr>
          <w:p w14:paraId="4C317F72" w14:textId="77777777" w:rsidR="00CD719B" w:rsidRPr="00CD719B" w:rsidRDefault="00CD719B" w:rsidP="00CD719B">
            <w:pPr>
              <w:rPr>
                <w:rFonts w:ascii="Arial" w:hAnsi="Arial" w:cs="Arial"/>
                <w:sz w:val="24"/>
                <w:szCs w:val="24"/>
              </w:rPr>
            </w:pPr>
            <w:r w:rsidRPr="00CD719B">
              <w:rPr>
                <w:rFonts w:ascii="Arial" w:hAnsi="Arial" w:cs="Arial"/>
                <w:sz w:val="24"/>
                <w:szCs w:val="24"/>
              </w:rPr>
              <w:t>Summary update on progress against the organisational development plan to return to Board at an appropriate time. </w:t>
            </w:r>
          </w:p>
        </w:tc>
        <w:tc>
          <w:tcPr>
            <w:tcW w:w="1516" w:type="dxa"/>
            <w:tcBorders>
              <w:bottom w:val="single" w:sz="8" w:space="0" w:color="575757"/>
              <w:right w:val="single" w:sz="8" w:space="0" w:color="575757"/>
            </w:tcBorders>
            <w:shd w:val="clear" w:color="auto" w:fill="FFFFFF"/>
            <w:hideMark/>
          </w:tcPr>
          <w:p w14:paraId="21F30CDC" w14:textId="77777777" w:rsidR="00CD719B" w:rsidRPr="00CD719B" w:rsidRDefault="00CD719B" w:rsidP="00CD719B">
            <w:pPr>
              <w:rPr>
                <w:rFonts w:ascii="Arial" w:hAnsi="Arial" w:cs="Arial"/>
                <w:sz w:val="24"/>
                <w:szCs w:val="24"/>
              </w:rPr>
            </w:pPr>
            <w:r w:rsidRPr="00CD719B">
              <w:rPr>
                <w:rFonts w:ascii="Arial" w:hAnsi="Arial" w:cs="Arial"/>
                <w:sz w:val="24"/>
                <w:szCs w:val="24"/>
              </w:rPr>
              <w:t>Sarah McCarty</w:t>
            </w:r>
          </w:p>
        </w:tc>
      </w:tr>
    </w:tbl>
    <w:p w14:paraId="78B42066" w14:textId="77777777" w:rsidR="008814AA" w:rsidRDefault="008814AA" w:rsidP="002B0452">
      <w:pPr>
        <w:rPr>
          <w:rFonts w:ascii="Arial" w:hAnsi="Arial" w:cs="Arial"/>
          <w:sz w:val="24"/>
          <w:szCs w:val="24"/>
        </w:rPr>
      </w:pPr>
    </w:p>
    <w:p w14:paraId="51370971" w14:textId="77777777" w:rsidR="00B02367" w:rsidRDefault="00B02367" w:rsidP="002B0452">
      <w:pPr>
        <w:rPr>
          <w:rFonts w:ascii="Arial" w:hAnsi="Arial" w:cs="Arial"/>
          <w:sz w:val="24"/>
          <w:szCs w:val="24"/>
        </w:rPr>
      </w:pPr>
    </w:p>
    <w:p w14:paraId="7E40CD59" w14:textId="77777777" w:rsidR="00B02367" w:rsidRDefault="00B02367" w:rsidP="002B0452">
      <w:pPr>
        <w:rPr>
          <w:rFonts w:ascii="Arial" w:hAnsi="Arial" w:cs="Arial"/>
          <w:sz w:val="24"/>
          <w:szCs w:val="24"/>
        </w:rPr>
      </w:pPr>
    </w:p>
    <w:p w14:paraId="6ED98425" w14:textId="77777777" w:rsidR="00CD719B" w:rsidRDefault="00CD719B" w:rsidP="002B0452">
      <w:pPr>
        <w:rPr>
          <w:rFonts w:ascii="Arial" w:hAnsi="Arial" w:cs="Arial"/>
          <w:sz w:val="24"/>
          <w:szCs w:val="24"/>
        </w:rPr>
      </w:pPr>
    </w:p>
    <w:p w14:paraId="60EF3C90" w14:textId="4726CAF8" w:rsidR="008814AA" w:rsidRDefault="008814AA" w:rsidP="008814AA">
      <w:pPr>
        <w:textAlignment w:val="baseline"/>
        <w:rPr>
          <w:rFonts w:ascii="Arial" w:hAnsi="Arial" w:cs="Arial"/>
          <w:b/>
          <w:bCs/>
          <w:color w:val="242424"/>
          <w:sz w:val="24"/>
          <w:szCs w:val="24"/>
          <w:bdr w:val="none" w:sz="0" w:space="0" w:color="auto" w:frame="1"/>
        </w:rPr>
      </w:pP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r>
      <w:r>
        <w:rPr>
          <w:rFonts w:ascii="Arial" w:hAnsi="Arial" w:cs="Arial"/>
          <w:b/>
          <w:bCs/>
          <w:color w:val="242424"/>
          <w:sz w:val="24"/>
          <w:szCs w:val="24"/>
          <w:bdr w:val="none" w:sz="0" w:space="0" w:color="auto" w:frame="1"/>
        </w:rPr>
        <w:tab/>
        <w:t>Appendix 1</w:t>
      </w:r>
    </w:p>
    <w:p w14:paraId="0B7DD856" w14:textId="19F82D51" w:rsidR="008814AA" w:rsidRPr="008814AA" w:rsidRDefault="008814AA" w:rsidP="008814AA">
      <w:pPr>
        <w:textAlignment w:val="baseline"/>
        <w:rPr>
          <w:rFonts w:ascii="Arial" w:hAnsi="Arial" w:cs="Arial"/>
          <w:b/>
          <w:bCs/>
          <w:color w:val="242424"/>
          <w:sz w:val="24"/>
          <w:szCs w:val="24"/>
          <w:bdr w:val="none" w:sz="0" w:space="0" w:color="auto" w:frame="1"/>
        </w:rPr>
      </w:pPr>
      <w:r w:rsidRPr="008814AA">
        <w:rPr>
          <w:rFonts w:ascii="Arial" w:hAnsi="Arial" w:cs="Arial"/>
          <w:b/>
          <w:bCs/>
          <w:color w:val="242424"/>
          <w:sz w:val="24"/>
          <w:szCs w:val="24"/>
          <w:bdr w:val="none" w:sz="0" w:space="0" w:color="auto" w:frame="1"/>
        </w:rPr>
        <w:t>Meeting effectiveness feedback:</w:t>
      </w:r>
    </w:p>
    <w:p w14:paraId="5AE2EC38" w14:textId="662AFB51" w:rsidR="008814AA" w:rsidRDefault="008814AA" w:rsidP="008814AA">
      <w:pPr>
        <w:textAlignment w:val="baseline"/>
        <w:rPr>
          <w:rFonts w:ascii="Arial" w:hAnsi="Arial" w:cs="Arial"/>
          <w:color w:val="242424"/>
          <w:sz w:val="24"/>
          <w:szCs w:val="24"/>
          <w:bdr w:val="none" w:sz="0" w:space="0" w:color="auto" w:frame="1"/>
        </w:rPr>
      </w:pPr>
      <w:r w:rsidRPr="00ED1F49">
        <w:rPr>
          <w:rFonts w:ascii="Arial" w:hAnsi="Arial" w:cs="Arial"/>
          <w:color w:val="242424"/>
          <w:sz w:val="24"/>
          <w:szCs w:val="24"/>
          <w:bdr w:val="none" w:sz="0" w:space="0" w:color="auto" w:frame="1"/>
        </w:rPr>
        <w:t>In response to the question "What went well at today’s meeting?" the responses can be summarised as follows: </w:t>
      </w:r>
    </w:p>
    <w:p w14:paraId="2226C183" w14:textId="54C6884A"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Meeting conducted at a well-paced and flexible, allowing sufficient time to fully explore key issues without feeling rushed </w:t>
      </w:r>
    </w:p>
    <w:p w14:paraId="43DA95BB" w14:textId="49CE9263"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High-quality papers and clear cover reports supported focused and strategic discussions </w:t>
      </w:r>
    </w:p>
    <w:p w14:paraId="33AF0A4A" w14:textId="70C315DE"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Strong level of engagement across Board members, with wide participation in questions and debate </w:t>
      </w:r>
    </w:p>
    <w:p w14:paraId="5D2A8D2D" w14:textId="3D8A120F"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Discussions were constructive, strategic, and forward-looking </w:t>
      </w:r>
    </w:p>
    <w:p w14:paraId="4476DE73" w14:textId="083819B0"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Effective time management, particularly in handling complex items such as the business plan </w:t>
      </w:r>
    </w:p>
    <w:p w14:paraId="1F40B939" w14:textId="7B60B097"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Clear and helpful contributions from officers and Executive Management Team, providing robust responses and assurance </w:t>
      </w:r>
    </w:p>
    <w:p w14:paraId="110E7236" w14:textId="6A2B678B"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Positive impact of improvements to meeting logistics, including sound system and seating layout, which supported better interaction and integration </w:t>
      </w:r>
    </w:p>
    <w:p w14:paraId="7240456D" w14:textId="5C3940CF"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Effective chairing ensured balanced participation and maintained focus </w:t>
      </w:r>
    </w:p>
    <w:p w14:paraId="26B44F33" w14:textId="4969073A" w:rsidR="0057348C" w:rsidRPr="0057348C" w:rsidRDefault="0057348C" w:rsidP="0057348C">
      <w:pPr>
        <w:pStyle w:val="ListParagraph"/>
        <w:numPr>
          <w:ilvl w:val="0"/>
          <w:numId w:val="4"/>
        </w:numPr>
        <w:spacing w:after="0" w:line="300" w:lineRule="atLeast"/>
        <w:rPr>
          <w:rFonts w:ascii="Arial" w:eastAsia="Times New Roman" w:hAnsi="Arial" w:cs="Arial"/>
          <w:sz w:val="24"/>
          <w:szCs w:val="24"/>
          <w:lang w:eastAsia="en-GB"/>
        </w:rPr>
      </w:pPr>
      <w:r w:rsidRPr="0057348C">
        <w:rPr>
          <w:rFonts w:ascii="Arial" w:eastAsia="Times New Roman" w:hAnsi="Arial" w:cs="Arial"/>
          <w:sz w:val="24"/>
          <w:szCs w:val="24"/>
          <w:lang w:eastAsia="en-GB"/>
        </w:rPr>
        <w:t xml:space="preserve">Rich discussion environment with ample opportunity to raise questions and receive detailed </w:t>
      </w:r>
      <w:r w:rsidR="00713B7B" w:rsidRPr="0057348C">
        <w:rPr>
          <w:rFonts w:ascii="Arial" w:eastAsia="Times New Roman" w:hAnsi="Arial" w:cs="Arial"/>
          <w:sz w:val="24"/>
          <w:szCs w:val="24"/>
          <w:lang w:eastAsia="en-GB"/>
        </w:rPr>
        <w:t>responses.</w:t>
      </w:r>
    </w:p>
    <w:p w14:paraId="446D702B" w14:textId="7CACAA90" w:rsidR="008814AA" w:rsidRDefault="008814AA" w:rsidP="0057348C">
      <w:pPr>
        <w:pStyle w:val="ListParagraph"/>
        <w:textAlignment w:val="baseline"/>
        <w:rPr>
          <w:rFonts w:ascii="Arial" w:hAnsi="Arial" w:cs="Arial"/>
          <w:color w:val="242424"/>
          <w:sz w:val="24"/>
          <w:szCs w:val="24"/>
          <w:bdr w:val="none" w:sz="0" w:space="0" w:color="auto" w:frame="1"/>
        </w:rPr>
      </w:pPr>
    </w:p>
    <w:p w14:paraId="23886618" w14:textId="14C29858" w:rsidR="00A4770E"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In response to the question "How could today's meeting be improved?" the responses can be summarised as follows: </w:t>
      </w:r>
    </w:p>
    <w:p w14:paraId="5EE2A114" w14:textId="3B740025"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Limited areas for improvement were identified, with most feedback indicating the meeting was effective overall </w:t>
      </w:r>
    </w:p>
    <w:p w14:paraId="374A7786" w14:textId="0DEBD8DD"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Some initial hesitation from Board members in asking questions was noted, although discussion strengthened once underway </w:t>
      </w:r>
    </w:p>
    <w:p w14:paraId="3ED821CD" w14:textId="606A520B"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It was suggested this may have been influenced by the volume and intensity of discussions at the previous day’s session </w:t>
      </w:r>
    </w:p>
    <w:p w14:paraId="04959250" w14:textId="7B061BDB" w:rsidR="008170BC" w:rsidRPr="008170BC" w:rsidRDefault="008170BC" w:rsidP="008170BC">
      <w:pPr>
        <w:pStyle w:val="ListParagraph"/>
        <w:numPr>
          <w:ilvl w:val="0"/>
          <w:numId w:val="11"/>
        </w:numPr>
        <w:spacing w:after="0" w:line="300" w:lineRule="atLeast"/>
        <w:rPr>
          <w:rFonts w:ascii="Arial" w:eastAsia="Times New Roman" w:hAnsi="Arial" w:cs="Arial"/>
          <w:sz w:val="24"/>
          <w:szCs w:val="24"/>
          <w:lang w:eastAsia="en-GB"/>
        </w:rPr>
      </w:pPr>
      <w:r w:rsidRPr="008170BC">
        <w:rPr>
          <w:rFonts w:ascii="Arial" w:eastAsia="Times New Roman" w:hAnsi="Arial" w:cs="Arial"/>
          <w:sz w:val="24"/>
          <w:szCs w:val="24"/>
          <w:lang w:eastAsia="en-GB"/>
        </w:rPr>
        <w:t xml:space="preserve">A continued focus on reducing the volume of papers was highlighted, to ensure members have sufficient time to review materials in </w:t>
      </w:r>
      <w:r w:rsidR="00713B7B" w:rsidRPr="008170BC">
        <w:rPr>
          <w:rFonts w:ascii="Arial" w:eastAsia="Times New Roman" w:hAnsi="Arial" w:cs="Arial"/>
          <w:sz w:val="24"/>
          <w:szCs w:val="24"/>
          <w:lang w:eastAsia="en-GB"/>
        </w:rPr>
        <w:t>advance.</w:t>
      </w:r>
    </w:p>
    <w:p w14:paraId="4E2CD026" w14:textId="27C5BB1C" w:rsidR="008814AA" w:rsidRPr="00357244" w:rsidRDefault="008814AA" w:rsidP="008170BC">
      <w:pPr>
        <w:pStyle w:val="ListParagraph"/>
        <w:spacing w:after="0" w:line="300" w:lineRule="atLeast"/>
        <w:rPr>
          <w:rFonts w:ascii="Arial" w:hAnsi="Arial" w:cs="Arial"/>
          <w:color w:val="242424"/>
          <w:sz w:val="24"/>
          <w:szCs w:val="24"/>
          <w:bdr w:val="none" w:sz="0" w:space="0" w:color="auto" w:frame="1"/>
        </w:rPr>
      </w:pPr>
    </w:p>
    <w:p w14:paraId="283A21F1" w14:textId="77777777" w:rsidR="008814AA" w:rsidRDefault="008814AA" w:rsidP="008814AA">
      <w:pPr>
        <w:textAlignment w:val="baseline"/>
        <w:rPr>
          <w:rFonts w:ascii="Arial" w:hAnsi="Arial" w:cs="Arial"/>
          <w:color w:val="242424"/>
          <w:sz w:val="24"/>
          <w:szCs w:val="24"/>
          <w:bdr w:val="none" w:sz="0" w:space="0" w:color="auto" w:frame="1"/>
        </w:rPr>
      </w:pPr>
      <w:r w:rsidRPr="00F753C4">
        <w:rPr>
          <w:rFonts w:ascii="Arial" w:hAnsi="Arial" w:cs="Arial"/>
          <w:color w:val="242424"/>
          <w:sz w:val="24"/>
          <w:szCs w:val="24"/>
          <w:bdr w:val="none" w:sz="0" w:space="0" w:color="auto" w:frame="1"/>
        </w:rPr>
        <w:t>In response to the question "What opportunities were missed today?" the responses can be summarised as follows: </w:t>
      </w:r>
    </w:p>
    <w:p w14:paraId="22F0B7BB" w14:textId="7719B5D1" w:rsidR="008F03C1" w:rsidRPr="008F03C1" w:rsidRDefault="008F03C1" w:rsidP="008F03C1">
      <w:pPr>
        <w:pStyle w:val="ListParagraph"/>
        <w:numPr>
          <w:ilvl w:val="0"/>
          <w:numId w:val="7"/>
        </w:numPr>
        <w:spacing w:after="0" w:line="300" w:lineRule="atLeast"/>
        <w:rPr>
          <w:rFonts w:ascii="Arial" w:eastAsia="Times New Roman" w:hAnsi="Arial" w:cs="Arial"/>
          <w:sz w:val="24"/>
          <w:szCs w:val="24"/>
          <w:lang w:eastAsia="en-GB"/>
        </w:rPr>
      </w:pPr>
      <w:r w:rsidRPr="008F03C1">
        <w:rPr>
          <w:rFonts w:ascii="Arial" w:eastAsia="Times New Roman" w:hAnsi="Arial" w:cs="Arial"/>
          <w:sz w:val="24"/>
          <w:szCs w:val="24"/>
          <w:lang w:eastAsia="en-GB"/>
        </w:rPr>
        <w:t xml:space="preserve">No missed opportunities were identified, with Board members indicating that discussions were comprehensive and that the agenda provided adequate opportunity to address all key </w:t>
      </w:r>
      <w:r w:rsidR="00713B7B" w:rsidRPr="008F03C1">
        <w:rPr>
          <w:rFonts w:ascii="Arial" w:eastAsia="Times New Roman" w:hAnsi="Arial" w:cs="Arial"/>
          <w:sz w:val="24"/>
          <w:szCs w:val="24"/>
          <w:lang w:eastAsia="en-GB"/>
        </w:rPr>
        <w:t>issues.</w:t>
      </w:r>
    </w:p>
    <w:p w14:paraId="5934CFC0" w14:textId="4B19BD1A" w:rsidR="008814AA" w:rsidRDefault="008814AA" w:rsidP="008F03C1">
      <w:pPr>
        <w:pStyle w:val="ListParagraph"/>
        <w:textAlignment w:val="baseline"/>
        <w:rPr>
          <w:rFonts w:ascii="Arial" w:hAnsi="Arial" w:cs="Arial"/>
          <w:color w:val="242424"/>
          <w:sz w:val="24"/>
          <w:szCs w:val="24"/>
          <w:bdr w:val="none" w:sz="0" w:space="0" w:color="auto" w:frame="1"/>
        </w:rPr>
      </w:pPr>
    </w:p>
    <w:p w14:paraId="44CAEE67" w14:textId="77777777" w:rsidR="008814AA" w:rsidRDefault="008814AA" w:rsidP="008814AA">
      <w:pPr>
        <w:textAlignment w:val="baseline"/>
        <w:rPr>
          <w:rFonts w:ascii="Arial" w:hAnsi="Arial" w:cs="Arial"/>
          <w:color w:val="242424"/>
          <w:sz w:val="24"/>
          <w:szCs w:val="24"/>
          <w:bdr w:val="none" w:sz="0" w:space="0" w:color="auto" w:frame="1"/>
        </w:rPr>
      </w:pPr>
    </w:p>
    <w:p w14:paraId="452CBE29" w14:textId="77777777" w:rsidR="008814AA" w:rsidRPr="00920BA7" w:rsidRDefault="008814AA" w:rsidP="002B0452">
      <w:pPr>
        <w:rPr>
          <w:rFonts w:ascii="Arial" w:hAnsi="Arial" w:cs="Arial"/>
          <w:sz w:val="24"/>
          <w:szCs w:val="24"/>
        </w:rPr>
      </w:pPr>
    </w:p>
    <w:sectPr w:rsidR="008814AA" w:rsidRPr="00920BA7" w:rsidSect="00755C34">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8594" w14:textId="77777777" w:rsidR="00462BA6" w:rsidRDefault="00462BA6" w:rsidP="00BE7C79">
      <w:pPr>
        <w:spacing w:after="0" w:line="240" w:lineRule="auto"/>
      </w:pPr>
      <w:r>
        <w:separator/>
      </w:r>
    </w:p>
  </w:endnote>
  <w:endnote w:type="continuationSeparator" w:id="0">
    <w:p w14:paraId="1D09C6B7" w14:textId="77777777" w:rsidR="00462BA6" w:rsidRDefault="00462BA6" w:rsidP="00BE7C79">
      <w:pPr>
        <w:spacing w:after="0" w:line="240" w:lineRule="auto"/>
      </w:pPr>
      <w:r>
        <w:continuationSeparator/>
      </w:r>
    </w:p>
  </w:endnote>
  <w:endnote w:type="continuationNotice" w:id="1">
    <w:p w14:paraId="2DA06600" w14:textId="77777777" w:rsidR="00462BA6" w:rsidRDefault="00462B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B2802" w14:textId="77777777" w:rsidR="00462BA6" w:rsidRDefault="00462BA6" w:rsidP="00BE7C79">
      <w:pPr>
        <w:spacing w:after="0" w:line="240" w:lineRule="auto"/>
      </w:pPr>
      <w:r>
        <w:separator/>
      </w:r>
    </w:p>
  </w:footnote>
  <w:footnote w:type="continuationSeparator" w:id="0">
    <w:p w14:paraId="0F7AEED7" w14:textId="77777777" w:rsidR="00462BA6" w:rsidRDefault="00462BA6" w:rsidP="00BE7C79">
      <w:pPr>
        <w:spacing w:after="0" w:line="240" w:lineRule="auto"/>
      </w:pPr>
      <w:r>
        <w:continuationSeparator/>
      </w:r>
    </w:p>
  </w:footnote>
  <w:footnote w:type="continuationNotice" w:id="1">
    <w:p w14:paraId="2040E66D" w14:textId="77777777" w:rsidR="00462BA6" w:rsidRDefault="00462B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sz w:val="20"/>
        <w:szCs w:val="24"/>
      </w:rPr>
    </w:lvl>
  </w:abstractNum>
  <w:abstractNum w:abstractNumId="1" w15:restartNumberingAfterBreak="0">
    <w:nsid w:val="0E0E5B24"/>
    <w:multiLevelType w:val="hybridMultilevel"/>
    <w:tmpl w:val="A13AB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FF1717"/>
    <w:multiLevelType w:val="multilevel"/>
    <w:tmpl w:val="E0220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BC6050"/>
    <w:multiLevelType w:val="hybridMultilevel"/>
    <w:tmpl w:val="FFF04E20"/>
    <w:lvl w:ilvl="0" w:tplc="191C9A68">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61164"/>
    <w:multiLevelType w:val="hybridMultilevel"/>
    <w:tmpl w:val="CE1A6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EC4385"/>
    <w:multiLevelType w:val="multilevel"/>
    <w:tmpl w:val="2F3A2F34"/>
    <w:styleLink w:val="CurrentList1"/>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DF449E4"/>
    <w:multiLevelType w:val="multilevel"/>
    <w:tmpl w:val="EE20F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BF5AE2"/>
    <w:multiLevelType w:val="hybridMultilevel"/>
    <w:tmpl w:val="D85E0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0C24AC"/>
    <w:multiLevelType w:val="multilevel"/>
    <w:tmpl w:val="2F3A2F34"/>
    <w:styleLink w:val="CurrentList2"/>
    <w:lvl w:ilvl="0">
      <w:start w:val="9"/>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80C5CD5"/>
    <w:multiLevelType w:val="hybridMultilevel"/>
    <w:tmpl w:val="30B61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3A3767"/>
    <w:multiLevelType w:val="multilevel"/>
    <w:tmpl w:val="3B98C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7E1A41"/>
    <w:multiLevelType w:val="hybridMultilevel"/>
    <w:tmpl w:val="F0907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977426">
    <w:abstractNumId w:val="5"/>
  </w:num>
  <w:num w:numId="2" w16cid:durableId="129372588">
    <w:abstractNumId w:val="8"/>
  </w:num>
  <w:num w:numId="3" w16cid:durableId="328213913">
    <w:abstractNumId w:val="3"/>
  </w:num>
  <w:num w:numId="4" w16cid:durableId="811675509">
    <w:abstractNumId w:val="10"/>
  </w:num>
  <w:num w:numId="5" w16cid:durableId="108938398">
    <w:abstractNumId w:val="6"/>
  </w:num>
  <w:num w:numId="6" w16cid:durableId="2130975838">
    <w:abstractNumId w:val="11"/>
  </w:num>
  <w:num w:numId="7" w16cid:durableId="359286282">
    <w:abstractNumId w:val="4"/>
  </w:num>
  <w:num w:numId="8" w16cid:durableId="1398355447">
    <w:abstractNumId w:val="1"/>
  </w:num>
  <w:num w:numId="9" w16cid:durableId="2046715595">
    <w:abstractNumId w:val="2"/>
  </w:num>
  <w:num w:numId="10" w16cid:durableId="357852679">
    <w:abstractNumId w:val="9"/>
  </w:num>
  <w:num w:numId="11" w16cid:durableId="650863370">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52"/>
    <w:rsid w:val="000000C7"/>
    <w:rsid w:val="00000217"/>
    <w:rsid w:val="0000021B"/>
    <w:rsid w:val="000002EE"/>
    <w:rsid w:val="000003F6"/>
    <w:rsid w:val="0000078C"/>
    <w:rsid w:val="00000A39"/>
    <w:rsid w:val="00000C10"/>
    <w:rsid w:val="00000C2B"/>
    <w:rsid w:val="00000C7A"/>
    <w:rsid w:val="00000DA5"/>
    <w:rsid w:val="00000EE1"/>
    <w:rsid w:val="00000F45"/>
    <w:rsid w:val="00000FF7"/>
    <w:rsid w:val="000010E4"/>
    <w:rsid w:val="00001352"/>
    <w:rsid w:val="00001422"/>
    <w:rsid w:val="000014DE"/>
    <w:rsid w:val="000014E0"/>
    <w:rsid w:val="00001756"/>
    <w:rsid w:val="000017C7"/>
    <w:rsid w:val="00001B2A"/>
    <w:rsid w:val="00001BA7"/>
    <w:rsid w:val="00001C3C"/>
    <w:rsid w:val="00001D88"/>
    <w:rsid w:val="00001F1D"/>
    <w:rsid w:val="00001F74"/>
    <w:rsid w:val="0000222C"/>
    <w:rsid w:val="0000223F"/>
    <w:rsid w:val="000023F5"/>
    <w:rsid w:val="00002609"/>
    <w:rsid w:val="00002738"/>
    <w:rsid w:val="00002A8A"/>
    <w:rsid w:val="00002A92"/>
    <w:rsid w:val="00002ACA"/>
    <w:rsid w:val="00002E07"/>
    <w:rsid w:val="000030C0"/>
    <w:rsid w:val="0000335A"/>
    <w:rsid w:val="00003430"/>
    <w:rsid w:val="000035D6"/>
    <w:rsid w:val="000037B7"/>
    <w:rsid w:val="00003A7A"/>
    <w:rsid w:val="00003B56"/>
    <w:rsid w:val="00003CAE"/>
    <w:rsid w:val="00003D82"/>
    <w:rsid w:val="00003EAA"/>
    <w:rsid w:val="00003EC9"/>
    <w:rsid w:val="000040BC"/>
    <w:rsid w:val="000040F4"/>
    <w:rsid w:val="0000417D"/>
    <w:rsid w:val="000041AB"/>
    <w:rsid w:val="000041B0"/>
    <w:rsid w:val="00004597"/>
    <w:rsid w:val="0000464C"/>
    <w:rsid w:val="0000468D"/>
    <w:rsid w:val="0000469D"/>
    <w:rsid w:val="000047B6"/>
    <w:rsid w:val="00004829"/>
    <w:rsid w:val="00004991"/>
    <w:rsid w:val="00004995"/>
    <w:rsid w:val="00004AE0"/>
    <w:rsid w:val="00004C20"/>
    <w:rsid w:val="00004C9C"/>
    <w:rsid w:val="00004E8C"/>
    <w:rsid w:val="00004EF2"/>
    <w:rsid w:val="00005152"/>
    <w:rsid w:val="00005319"/>
    <w:rsid w:val="0000535D"/>
    <w:rsid w:val="0000561A"/>
    <w:rsid w:val="00005653"/>
    <w:rsid w:val="00005989"/>
    <w:rsid w:val="000059C0"/>
    <w:rsid w:val="00005D45"/>
    <w:rsid w:val="00005FAD"/>
    <w:rsid w:val="0000620D"/>
    <w:rsid w:val="00006722"/>
    <w:rsid w:val="0000679C"/>
    <w:rsid w:val="000067DF"/>
    <w:rsid w:val="000067FD"/>
    <w:rsid w:val="00006945"/>
    <w:rsid w:val="000069AC"/>
    <w:rsid w:val="00006C27"/>
    <w:rsid w:val="00006CEF"/>
    <w:rsid w:val="00006DB4"/>
    <w:rsid w:val="00006DB9"/>
    <w:rsid w:val="00006DE5"/>
    <w:rsid w:val="0000726A"/>
    <w:rsid w:val="000073AE"/>
    <w:rsid w:val="000073C5"/>
    <w:rsid w:val="0000744E"/>
    <w:rsid w:val="00007460"/>
    <w:rsid w:val="000074F9"/>
    <w:rsid w:val="0000754C"/>
    <w:rsid w:val="000076C3"/>
    <w:rsid w:val="000076C9"/>
    <w:rsid w:val="000077BA"/>
    <w:rsid w:val="00007862"/>
    <w:rsid w:val="00007A82"/>
    <w:rsid w:val="00007B55"/>
    <w:rsid w:val="00007B70"/>
    <w:rsid w:val="00007BF4"/>
    <w:rsid w:val="00007E95"/>
    <w:rsid w:val="00007EEA"/>
    <w:rsid w:val="00007F29"/>
    <w:rsid w:val="00010145"/>
    <w:rsid w:val="000101BB"/>
    <w:rsid w:val="000101E3"/>
    <w:rsid w:val="000104D7"/>
    <w:rsid w:val="000105A3"/>
    <w:rsid w:val="000105BA"/>
    <w:rsid w:val="00011167"/>
    <w:rsid w:val="00011293"/>
    <w:rsid w:val="000113C8"/>
    <w:rsid w:val="0001161A"/>
    <w:rsid w:val="000116E1"/>
    <w:rsid w:val="000119A9"/>
    <w:rsid w:val="00011A99"/>
    <w:rsid w:val="00011B08"/>
    <w:rsid w:val="00011B6B"/>
    <w:rsid w:val="00011C3F"/>
    <w:rsid w:val="00011E2E"/>
    <w:rsid w:val="00012246"/>
    <w:rsid w:val="00012328"/>
    <w:rsid w:val="0001246F"/>
    <w:rsid w:val="0001248D"/>
    <w:rsid w:val="0001264E"/>
    <w:rsid w:val="00012653"/>
    <w:rsid w:val="00012674"/>
    <w:rsid w:val="00012F21"/>
    <w:rsid w:val="0001303C"/>
    <w:rsid w:val="00013057"/>
    <w:rsid w:val="00013257"/>
    <w:rsid w:val="000133C9"/>
    <w:rsid w:val="0001378E"/>
    <w:rsid w:val="0001382E"/>
    <w:rsid w:val="00013868"/>
    <w:rsid w:val="00013873"/>
    <w:rsid w:val="00013962"/>
    <w:rsid w:val="00013A7B"/>
    <w:rsid w:val="00013BE1"/>
    <w:rsid w:val="00013C1C"/>
    <w:rsid w:val="00013EDA"/>
    <w:rsid w:val="00013FCD"/>
    <w:rsid w:val="00013FDD"/>
    <w:rsid w:val="000141C7"/>
    <w:rsid w:val="00014239"/>
    <w:rsid w:val="0001427B"/>
    <w:rsid w:val="0001458B"/>
    <w:rsid w:val="0001494F"/>
    <w:rsid w:val="000149A4"/>
    <w:rsid w:val="00014A14"/>
    <w:rsid w:val="00014A39"/>
    <w:rsid w:val="00014AB6"/>
    <w:rsid w:val="00014BA3"/>
    <w:rsid w:val="00014F78"/>
    <w:rsid w:val="00015096"/>
    <w:rsid w:val="00015102"/>
    <w:rsid w:val="00015260"/>
    <w:rsid w:val="000152E7"/>
    <w:rsid w:val="00015360"/>
    <w:rsid w:val="000153A4"/>
    <w:rsid w:val="0001544B"/>
    <w:rsid w:val="00015490"/>
    <w:rsid w:val="000155CB"/>
    <w:rsid w:val="0001586E"/>
    <w:rsid w:val="000158D2"/>
    <w:rsid w:val="000158F9"/>
    <w:rsid w:val="00015BDC"/>
    <w:rsid w:val="00015C15"/>
    <w:rsid w:val="00015FA3"/>
    <w:rsid w:val="0001626C"/>
    <w:rsid w:val="000162FD"/>
    <w:rsid w:val="00016435"/>
    <w:rsid w:val="0001650E"/>
    <w:rsid w:val="000165AD"/>
    <w:rsid w:val="00016647"/>
    <w:rsid w:val="000168BF"/>
    <w:rsid w:val="00016967"/>
    <w:rsid w:val="000169FA"/>
    <w:rsid w:val="00016DC7"/>
    <w:rsid w:val="00016FB1"/>
    <w:rsid w:val="00017110"/>
    <w:rsid w:val="00017322"/>
    <w:rsid w:val="00017786"/>
    <w:rsid w:val="00017801"/>
    <w:rsid w:val="0001789C"/>
    <w:rsid w:val="00017D63"/>
    <w:rsid w:val="00017E08"/>
    <w:rsid w:val="00017E26"/>
    <w:rsid w:val="00017E43"/>
    <w:rsid w:val="00020131"/>
    <w:rsid w:val="00020237"/>
    <w:rsid w:val="00020264"/>
    <w:rsid w:val="000202FF"/>
    <w:rsid w:val="00020308"/>
    <w:rsid w:val="00020421"/>
    <w:rsid w:val="000204E1"/>
    <w:rsid w:val="000205BC"/>
    <w:rsid w:val="000206B5"/>
    <w:rsid w:val="00020A82"/>
    <w:rsid w:val="00020AB3"/>
    <w:rsid w:val="00020B0D"/>
    <w:rsid w:val="00020B89"/>
    <w:rsid w:val="00020E3D"/>
    <w:rsid w:val="00020F1F"/>
    <w:rsid w:val="00020F74"/>
    <w:rsid w:val="000211C0"/>
    <w:rsid w:val="000211DA"/>
    <w:rsid w:val="0002129D"/>
    <w:rsid w:val="00021387"/>
    <w:rsid w:val="00021497"/>
    <w:rsid w:val="0002155D"/>
    <w:rsid w:val="0002157A"/>
    <w:rsid w:val="00021582"/>
    <w:rsid w:val="00021595"/>
    <w:rsid w:val="0002165A"/>
    <w:rsid w:val="000216FD"/>
    <w:rsid w:val="0002184D"/>
    <w:rsid w:val="0002187C"/>
    <w:rsid w:val="00021A04"/>
    <w:rsid w:val="00021A41"/>
    <w:rsid w:val="00021E8F"/>
    <w:rsid w:val="00021F50"/>
    <w:rsid w:val="000220CA"/>
    <w:rsid w:val="0002241C"/>
    <w:rsid w:val="00022431"/>
    <w:rsid w:val="00022742"/>
    <w:rsid w:val="00022753"/>
    <w:rsid w:val="000228F9"/>
    <w:rsid w:val="0002293E"/>
    <w:rsid w:val="0002294D"/>
    <w:rsid w:val="00022A05"/>
    <w:rsid w:val="00022A99"/>
    <w:rsid w:val="00022D72"/>
    <w:rsid w:val="00022EF9"/>
    <w:rsid w:val="00022FE5"/>
    <w:rsid w:val="0002303C"/>
    <w:rsid w:val="000232EB"/>
    <w:rsid w:val="00023306"/>
    <w:rsid w:val="00023360"/>
    <w:rsid w:val="00023428"/>
    <w:rsid w:val="00023843"/>
    <w:rsid w:val="00023997"/>
    <w:rsid w:val="00023ED1"/>
    <w:rsid w:val="00023EE7"/>
    <w:rsid w:val="00023F87"/>
    <w:rsid w:val="000240ED"/>
    <w:rsid w:val="00024105"/>
    <w:rsid w:val="00024124"/>
    <w:rsid w:val="000241C0"/>
    <w:rsid w:val="00024220"/>
    <w:rsid w:val="00024267"/>
    <w:rsid w:val="00024549"/>
    <w:rsid w:val="00024A7F"/>
    <w:rsid w:val="00024A95"/>
    <w:rsid w:val="00024C00"/>
    <w:rsid w:val="00024C4F"/>
    <w:rsid w:val="00024C54"/>
    <w:rsid w:val="00024D0E"/>
    <w:rsid w:val="00024E0B"/>
    <w:rsid w:val="00024E5A"/>
    <w:rsid w:val="00024FFC"/>
    <w:rsid w:val="00025139"/>
    <w:rsid w:val="000251E9"/>
    <w:rsid w:val="00025408"/>
    <w:rsid w:val="000255FC"/>
    <w:rsid w:val="0002560B"/>
    <w:rsid w:val="0002560C"/>
    <w:rsid w:val="00025665"/>
    <w:rsid w:val="0002581D"/>
    <w:rsid w:val="00025A29"/>
    <w:rsid w:val="00025AB9"/>
    <w:rsid w:val="00025DBC"/>
    <w:rsid w:val="00025E49"/>
    <w:rsid w:val="00025FD9"/>
    <w:rsid w:val="0002608D"/>
    <w:rsid w:val="00026149"/>
    <w:rsid w:val="00026490"/>
    <w:rsid w:val="000265E4"/>
    <w:rsid w:val="00026610"/>
    <w:rsid w:val="000268E0"/>
    <w:rsid w:val="000269A5"/>
    <w:rsid w:val="00026B69"/>
    <w:rsid w:val="00026D3B"/>
    <w:rsid w:val="00026DAE"/>
    <w:rsid w:val="00026DEF"/>
    <w:rsid w:val="00026EA2"/>
    <w:rsid w:val="00026EE3"/>
    <w:rsid w:val="0002726C"/>
    <w:rsid w:val="0002729A"/>
    <w:rsid w:val="000272F1"/>
    <w:rsid w:val="000272F4"/>
    <w:rsid w:val="000274F3"/>
    <w:rsid w:val="0002752F"/>
    <w:rsid w:val="000275D3"/>
    <w:rsid w:val="000275FA"/>
    <w:rsid w:val="0002796A"/>
    <w:rsid w:val="00027A81"/>
    <w:rsid w:val="00027AEC"/>
    <w:rsid w:val="00027B7B"/>
    <w:rsid w:val="00027C16"/>
    <w:rsid w:val="00027C38"/>
    <w:rsid w:val="00027E69"/>
    <w:rsid w:val="00027E91"/>
    <w:rsid w:val="000300B6"/>
    <w:rsid w:val="000301A4"/>
    <w:rsid w:val="0003033C"/>
    <w:rsid w:val="00030572"/>
    <w:rsid w:val="00030656"/>
    <w:rsid w:val="0003065B"/>
    <w:rsid w:val="00030895"/>
    <w:rsid w:val="00030A1D"/>
    <w:rsid w:val="00030A3B"/>
    <w:rsid w:val="00030B41"/>
    <w:rsid w:val="00030FE1"/>
    <w:rsid w:val="000310B3"/>
    <w:rsid w:val="00031109"/>
    <w:rsid w:val="0003144B"/>
    <w:rsid w:val="000314ED"/>
    <w:rsid w:val="00031534"/>
    <w:rsid w:val="000316A8"/>
    <w:rsid w:val="00031812"/>
    <w:rsid w:val="00031877"/>
    <w:rsid w:val="00031CED"/>
    <w:rsid w:val="00031CF6"/>
    <w:rsid w:val="00031D9A"/>
    <w:rsid w:val="00031DEB"/>
    <w:rsid w:val="00031E24"/>
    <w:rsid w:val="00031F11"/>
    <w:rsid w:val="00031F9F"/>
    <w:rsid w:val="00032036"/>
    <w:rsid w:val="0003205F"/>
    <w:rsid w:val="0003222A"/>
    <w:rsid w:val="00032733"/>
    <w:rsid w:val="00032A34"/>
    <w:rsid w:val="00032BBC"/>
    <w:rsid w:val="00032F3E"/>
    <w:rsid w:val="00032F9A"/>
    <w:rsid w:val="0003301D"/>
    <w:rsid w:val="00033207"/>
    <w:rsid w:val="00033300"/>
    <w:rsid w:val="000336A8"/>
    <w:rsid w:val="0003381B"/>
    <w:rsid w:val="000338A5"/>
    <w:rsid w:val="00033A06"/>
    <w:rsid w:val="00033D0C"/>
    <w:rsid w:val="00033D6D"/>
    <w:rsid w:val="00033E79"/>
    <w:rsid w:val="00033E99"/>
    <w:rsid w:val="00034271"/>
    <w:rsid w:val="0003428B"/>
    <w:rsid w:val="0003440E"/>
    <w:rsid w:val="000344E9"/>
    <w:rsid w:val="00034675"/>
    <w:rsid w:val="00034AE1"/>
    <w:rsid w:val="00034BB5"/>
    <w:rsid w:val="00034C0E"/>
    <w:rsid w:val="00034C91"/>
    <w:rsid w:val="00034D41"/>
    <w:rsid w:val="00034DBF"/>
    <w:rsid w:val="0003504A"/>
    <w:rsid w:val="000350B5"/>
    <w:rsid w:val="000351A8"/>
    <w:rsid w:val="000351C9"/>
    <w:rsid w:val="000353D4"/>
    <w:rsid w:val="000356AA"/>
    <w:rsid w:val="0003582D"/>
    <w:rsid w:val="00035A50"/>
    <w:rsid w:val="00035A8A"/>
    <w:rsid w:val="00035BE0"/>
    <w:rsid w:val="00036229"/>
    <w:rsid w:val="00036276"/>
    <w:rsid w:val="00036367"/>
    <w:rsid w:val="00036B2E"/>
    <w:rsid w:val="00036C7D"/>
    <w:rsid w:val="00036CB4"/>
    <w:rsid w:val="00036D2E"/>
    <w:rsid w:val="00036D95"/>
    <w:rsid w:val="00036F17"/>
    <w:rsid w:val="0003716A"/>
    <w:rsid w:val="0003716B"/>
    <w:rsid w:val="000371F4"/>
    <w:rsid w:val="000372E0"/>
    <w:rsid w:val="000373D2"/>
    <w:rsid w:val="0003765A"/>
    <w:rsid w:val="00037996"/>
    <w:rsid w:val="00037CB4"/>
    <w:rsid w:val="00037D65"/>
    <w:rsid w:val="00037D8C"/>
    <w:rsid w:val="00040007"/>
    <w:rsid w:val="000405A1"/>
    <w:rsid w:val="000405DE"/>
    <w:rsid w:val="000408BF"/>
    <w:rsid w:val="000408CD"/>
    <w:rsid w:val="000408D1"/>
    <w:rsid w:val="00040E01"/>
    <w:rsid w:val="00040FC1"/>
    <w:rsid w:val="00041444"/>
    <w:rsid w:val="000415E1"/>
    <w:rsid w:val="000416E8"/>
    <w:rsid w:val="000419DE"/>
    <w:rsid w:val="00041B19"/>
    <w:rsid w:val="00041D14"/>
    <w:rsid w:val="00041D41"/>
    <w:rsid w:val="00041E3F"/>
    <w:rsid w:val="0004295C"/>
    <w:rsid w:val="000429F6"/>
    <w:rsid w:val="00042A59"/>
    <w:rsid w:val="00042A65"/>
    <w:rsid w:val="00042AFC"/>
    <w:rsid w:val="00042C16"/>
    <w:rsid w:val="0004306C"/>
    <w:rsid w:val="000431DD"/>
    <w:rsid w:val="0004324A"/>
    <w:rsid w:val="00043423"/>
    <w:rsid w:val="000434E5"/>
    <w:rsid w:val="0004356A"/>
    <w:rsid w:val="000435CC"/>
    <w:rsid w:val="000436E9"/>
    <w:rsid w:val="00043753"/>
    <w:rsid w:val="0004381D"/>
    <w:rsid w:val="00043A60"/>
    <w:rsid w:val="00043B54"/>
    <w:rsid w:val="00043BAE"/>
    <w:rsid w:val="00043DED"/>
    <w:rsid w:val="00043E10"/>
    <w:rsid w:val="00044114"/>
    <w:rsid w:val="000442E0"/>
    <w:rsid w:val="00044359"/>
    <w:rsid w:val="0004445D"/>
    <w:rsid w:val="0004446C"/>
    <w:rsid w:val="00044512"/>
    <w:rsid w:val="00044611"/>
    <w:rsid w:val="000446F7"/>
    <w:rsid w:val="00044782"/>
    <w:rsid w:val="00044845"/>
    <w:rsid w:val="000449B1"/>
    <w:rsid w:val="00044BE2"/>
    <w:rsid w:val="00044F72"/>
    <w:rsid w:val="00045089"/>
    <w:rsid w:val="0004509C"/>
    <w:rsid w:val="000450F6"/>
    <w:rsid w:val="00045151"/>
    <w:rsid w:val="00045344"/>
    <w:rsid w:val="00045353"/>
    <w:rsid w:val="0004579B"/>
    <w:rsid w:val="0004585A"/>
    <w:rsid w:val="000458EE"/>
    <w:rsid w:val="00045AB6"/>
    <w:rsid w:val="00045B67"/>
    <w:rsid w:val="00045BD3"/>
    <w:rsid w:val="00045DDA"/>
    <w:rsid w:val="00045E5E"/>
    <w:rsid w:val="00045F10"/>
    <w:rsid w:val="000460F5"/>
    <w:rsid w:val="00046205"/>
    <w:rsid w:val="000462D8"/>
    <w:rsid w:val="0004641E"/>
    <w:rsid w:val="00046476"/>
    <w:rsid w:val="00046604"/>
    <w:rsid w:val="00046735"/>
    <w:rsid w:val="000468A0"/>
    <w:rsid w:val="00046994"/>
    <w:rsid w:val="000469CA"/>
    <w:rsid w:val="00046BF8"/>
    <w:rsid w:val="00046DEE"/>
    <w:rsid w:val="00046E50"/>
    <w:rsid w:val="0004710A"/>
    <w:rsid w:val="0004739A"/>
    <w:rsid w:val="0004740D"/>
    <w:rsid w:val="0004766C"/>
    <w:rsid w:val="000477D1"/>
    <w:rsid w:val="000477E1"/>
    <w:rsid w:val="00047964"/>
    <w:rsid w:val="00047A10"/>
    <w:rsid w:val="00047D1E"/>
    <w:rsid w:val="00047EC2"/>
    <w:rsid w:val="00047F9E"/>
    <w:rsid w:val="00047FD6"/>
    <w:rsid w:val="0005006E"/>
    <w:rsid w:val="00050169"/>
    <w:rsid w:val="0005026E"/>
    <w:rsid w:val="000505FC"/>
    <w:rsid w:val="00050646"/>
    <w:rsid w:val="00050666"/>
    <w:rsid w:val="00050745"/>
    <w:rsid w:val="00050794"/>
    <w:rsid w:val="00050854"/>
    <w:rsid w:val="00050C14"/>
    <w:rsid w:val="00050E1C"/>
    <w:rsid w:val="0005105D"/>
    <w:rsid w:val="0005113C"/>
    <w:rsid w:val="00051553"/>
    <w:rsid w:val="00051B20"/>
    <w:rsid w:val="00051B35"/>
    <w:rsid w:val="00051C25"/>
    <w:rsid w:val="00051E0D"/>
    <w:rsid w:val="00051FCB"/>
    <w:rsid w:val="0005201E"/>
    <w:rsid w:val="000520DD"/>
    <w:rsid w:val="00052535"/>
    <w:rsid w:val="00052869"/>
    <w:rsid w:val="00052AA4"/>
    <w:rsid w:val="00052AD3"/>
    <w:rsid w:val="00052AFF"/>
    <w:rsid w:val="00052CDE"/>
    <w:rsid w:val="00052D6D"/>
    <w:rsid w:val="00052DB7"/>
    <w:rsid w:val="00052EBA"/>
    <w:rsid w:val="00052FC6"/>
    <w:rsid w:val="00053140"/>
    <w:rsid w:val="00053599"/>
    <w:rsid w:val="0005367F"/>
    <w:rsid w:val="000536FF"/>
    <w:rsid w:val="000539DD"/>
    <w:rsid w:val="00053A8F"/>
    <w:rsid w:val="00053AE6"/>
    <w:rsid w:val="00053B9B"/>
    <w:rsid w:val="00053C60"/>
    <w:rsid w:val="00053EE8"/>
    <w:rsid w:val="00053F24"/>
    <w:rsid w:val="00053FA5"/>
    <w:rsid w:val="0005410E"/>
    <w:rsid w:val="0005416A"/>
    <w:rsid w:val="000546FA"/>
    <w:rsid w:val="000549E4"/>
    <w:rsid w:val="00054A5E"/>
    <w:rsid w:val="00054B33"/>
    <w:rsid w:val="00054C01"/>
    <w:rsid w:val="00054CDB"/>
    <w:rsid w:val="00054D42"/>
    <w:rsid w:val="00054DA4"/>
    <w:rsid w:val="00054DBB"/>
    <w:rsid w:val="0005535E"/>
    <w:rsid w:val="00055516"/>
    <w:rsid w:val="00055637"/>
    <w:rsid w:val="00055839"/>
    <w:rsid w:val="00055913"/>
    <w:rsid w:val="00055A8D"/>
    <w:rsid w:val="00055C84"/>
    <w:rsid w:val="00055D28"/>
    <w:rsid w:val="00056169"/>
    <w:rsid w:val="0005620D"/>
    <w:rsid w:val="0005635D"/>
    <w:rsid w:val="00056378"/>
    <w:rsid w:val="0005679A"/>
    <w:rsid w:val="00056833"/>
    <w:rsid w:val="00056946"/>
    <w:rsid w:val="00056A51"/>
    <w:rsid w:val="00056A83"/>
    <w:rsid w:val="00056B5A"/>
    <w:rsid w:val="00056EDE"/>
    <w:rsid w:val="000570E6"/>
    <w:rsid w:val="000572A3"/>
    <w:rsid w:val="000572B8"/>
    <w:rsid w:val="0005733B"/>
    <w:rsid w:val="000576F0"/>
    <w:rsid w:val="00057850"/>
    <w:rsid w:val="00057B54"/>
    <w:rsid w:val="00057CFF"/>
    <w:rsid w:val="00057F0D"/>
    <w:rsid w:val="00057F9C"/>
    <w:rsid w:val="000600BC"/>
    <w:rsid w:val="000600C0"/>
    <w:rsid w:val="000600F7"/>
    <w:rsid w:val="000603F9"/>
    <w:rsid w:val="000605DD"/>
    <w:rsid w:val="000606E8"/>
    <w:rsid w:val="00060798"/>
    <w:rsid w:val="0006084B"/>
    <w:rsid w:val="000609E6"/>
    <w:rsid w:val="00060A4D"/>
    <w:rsid w:val="00060DDA"/>
    <w:rsid w:val="00060F22"/>
    <w:rsid w:val="00060F4A"/>
    <w:rsid w:val="00060F60"/>
    <w:rsid w:val="00061125"/>
    <w:rsid w:val="000611DD"/>
    <w:rsid w:val="000611F4"/>
    <w:rsid w:val="0006124D"/>
    <w:rsid w:val="00061405"/>
    <w:rsid w:val="0006144A"/>
    <w:rsid w:val="0006145F"/>
    <w:rsid w:val="0006149C"/>
    <w:rsid w:val="00061706"/>
    <w:rsid w:val="0006195A"/>
    <w:rsid w:val="00061965"/>
    <w:rsid w:val="00061991"/>
    <w:rsid w:val="00062204"/>
    <w:rsid w:val="0006220C"/>
    <w:rsid w:val="0006233D"/>
    <w:rsid w:val="000624C3"/>
    <w:rsid w:val="0006256B"/>
    <w:rsid w:val="00062B31"/>
    <w:rsid w:val="00062BD7"/>
    <w:rsid w:val="00062E57"/>
    <w:rsid w:val="0006313E"/>
    <w:rsid w:val="00063568"/>
    <w:rsid w:val="00063680"/>
    <w:rsid w:val="0006372C"/>
    <w:rsid w:val="00063B1D"/>
    <w:rsid w:val="00063B35"/>
    <w:rsid w:val="00063CF7"/>
    <w:rsid w:val="00064305"/>
    <w:rsid w:val="00064330"/>
    <w:rsid w:val="00064469"/>
    <w:rsid w:val="00064491"/>
    <w:rsid w:val="000647BB"/>
    <w:rsid w:val="00064B81"/>
    <w:rsid w:val="00064B87"/>
    <w:rsid w:val="00064C8B"/>
    <w:rsid w:val="00064CBC"/>
    <w:rsid w:val="00064D33"/>
    <w:rsid w:val="00064DF3"/>
    <w:rsid w:val="00064F96"/>
    <w:rsid w:val="0006509C"/>
    <w:rsid w:val="0006525F"/>
    <w:rsid w:val="000652AF"/>
    <w:rsid w:val="0006531C"/>
    <w:rsid w:val="0006537C"/>
    <w:rsid w:val="00065402"/>
    <w:rsid w:val="0006562C"/>
    <w:rsid w:val="000656BA"/>
    <w:rsid w:val="000656F5"/>
    <w:rsid w:val="00065867"/>
    <w:rsid w:val="00065C99"/>
    <w:rsid w:val="00065DA8"/>
    <w:rsid w:val="00065F9D"/>
    <w:rsid w:val="000660D7"/>
    <w:rsid w:val="00066183"/>
    <w:rsid w:val="00066218"/>
    <w:rsid w:val="000662AD"/>
    <w:rsid w:val="00066366"/>
    <w:rsid w:val="0006657F"/>
    <w:rsid w:val="00066799"/>
    <w:rsid w:val="000668BA"/>
    <w:rsid w:val="00066A11"/>
    <w:rsid w:val="00066A29"/>
    <w:rsid w:val="00066BA6"/>
    <w:rsid w:val="00066C1E"/>
    <w:rsid w:val="00066E6D"/>
    <w:rsid w:val="00066F99"/>
    <w:rsid w:val="0006746C"/>
    <w:rsid w:val="00067A5B"/>
    <w:rsid w:val="00067BB9"/>
    <w:rsid w:val="00067C3F"/>
    <w:rsid w:val="00067C90"/>
    <w:rsid w:val="00067D0A"/>
    <w:rsid w:val="00067D54"/>
    <w:rsid w:val="00067E31"/>
    <w:rsid w:val="00067E7A"/>
    <w:rsid w:val="00067F4C"/>
    <w:rsid w:val="00070047"/>
    <w:rsid w:val="000702D3"/>
    <w:rsid w:val="00070609"/>
    <w:rsid w:val="000706B7"/>
    <w:rsid w:val="0007085F"/>
    <w:rsid w:val="0007089B"/>
    <w:rsid w:val="00070944"/>
    <w:rsid w:val="00070B7D"/>
    <w:rsid w:val="00070BCA"/>
    <w:rsid w:val="00070C0E"/>
    <w:rsid w:val="00070D97"/>
    <w:rsid w:val="00070EA1"/>
    <w:rsid w:val="00070F88"/>
    <w:rsid w:val="00070FA5"/>
    <w:rsid w:val="0007101A"/>
    <w:rsid w:val="000711B5"/>
    <w:rsid w:val="0007149C"/>
    <w:rsid w:val="00071612"/>
    <w:rsid w:val="00071679"/>
    <w:rsid w:val="000717AF"/>
    <w:rsid w:val="000718A5"/>
    <w:rsid w:val="00071910"/>
    <w:rsid w:val="000719C1"/>
    <w:rsid w:val="000719C7"/>
    <w:rsid w:val="00071A26"/>
    <w:rsid w:val="00071AFC"/>
    <w:rsid w:val="00071C31"/>
    <w:rsid w:val="00071C95"/>
    <w:rsid w:val="00071CED"/>
    <w:rsid w:val="00071CF2"/>
    <w:rsid w:val="000720DD"/>
    <w:rsid w:val="000720FA"/>
    <w:rsid w:val="00072675"/>
    <w:rsid w:val="00072704"/>
    <w:rsid w:val="00072917"/>
    <w:rsid w:val="00072B47"/>
    <w:rsid w:val="00072B6C"/>
    <w:rsid w:val="00072D0D"/>
    <w:rsid w:val="00072D10"/>
    <w:rsid w:val="00072EC5"/>
    <w:rsid w:val="00073112"/>
    <w:rsid w:val="00073141"/>
    <w:rsid w:val="0007318C"/>
    <w:rsid w:val="000731FD"/>
    <w:rsid w:val="00073242"/>
    <w:rsid w:val="0007327E"/>
    <w:rsid w:val="000732B9"/>
    <w:rsid w:val="000732BB"/>
    <w:rsid w:val="000732DD"/>
    <w:rsid w:val="00073380"/>
    <w:rsid w:val="00073408"/>
    <w:rsid w:val="00073461"/>
    <w:rsid w:val="00073574"/>
    <w:rsid w:val="00073586"/>
    <w:rsid w:val="00073601"/>
    <w:rsid w:val="000739A6"/>
    <w:rsid w:val="000739DF"/>
    <w:rsid w:val="00073AAD"/>
    <w:rsid w:val="00073B29"/>
    <w:rsid w:val="00073BD3"/>
    <w:rsid w:val="00073C8D"/>
    <w:rsid w:val="00073D77"/>
    <w:rsid w:val="00073F5B"/>
    <w:rsid w:val="00074052"/>
    <w:rsid w:val="00074213"/>
    <w:rsid w:val="000742B6"/>
    <w:rsid w:val="00074364"/>
    <w:rsid w:val="00074455"/>
    <w:rsid w:val="00074489"/>
    <w:rsid w:val="000744BA"/>
    <w:rsid w:val="0007488D"/>
    <w:rsid w:val="000748BA"/>
    <w:rsid w:val="0007499E"/>
    <w:rsid w:val="00074AE0"/>
    <w:rsid w:val="00074BBD"/>
    <w:rsid w:val="00074DE8"/>
    <w:rsid w:val="00074E10"/>
    <w:rsid w:val="00074FBA"/>
    <w:rsid w:val="00075036"/>
    <w:rsid w:val="00075184"/>
    <w:rsid w:val="00075222"/>
    <w:rsid w:val="00075334"/>
    <w:rsid w:val="00075682"/>
    <w:rsid w:val="00075836"/>
    <w:rsid w:val="00075C11"/>
    <w:rsid w:val="00075E3C"/>
    <w:rsid w:val="00075EDB"/>
    <w:rsid w:val="00076024"/>
    <w:rsid w:val="000761E5"/>
    <w:rsid w:val="00076254"/>
    <w:rsid w:val="00076320"/>
    <w:rsid w:val="0007633D"/>
    <w:rsid w:val="000765F3"/>
    <w:rsid w:val="00076697"/>
    <w:rsid w:val="00076996"/>
    <w:rsid w:val="000769B7"/>
    <w:rsid w:val="00076C70"/>
    <w:rsid w:val="00076C89"/>
    <w:rsid w:val="00076C8C"/>
    <w:rsid w:val="00076D74"/>
    <w:rsid w:val="00076ED0"/>
    <w:rsid w:val="00076FA7"/>
    <w:rsid w:val="00077119"/>
    <w:rsid w:val="000774DD"/>
    <w:rsid w:val="000775DD"/>
    <w:rsid w:val="000776FE"/>
    <w:rsid w:val="00077789"/>
    <w:rsid w:val="000777B2"/>
    <w:rsid w:val="000777CB"/>
    <w:rsid w:val="000777E3"/>
    <w:rsid w:val="00077AAB"/>
    <w:rsid w:val="00077DDB"/>
    <w:rsid w:val="00077E50"/>
    <w:rsid w:val="00077F66"/>
    <w:rsid w:val="00077F8C"/>
    <w:rsid w:val="00080022"/>
    <w:rsid w:val="0008017D"/>
    <w:rsid w:val="0008018B"/>
    <w:rsid w:val="00080196"/>
    <w:rsid w:val="00080239"/>
    <w:rsid w:val="000802A0"/>
    <w:rsid w:val="000805CB"/>
    <w:rsid w:val="00080786"/>
    <w:rsid w:val="0008087B"/>
    <w:rsid w:val="00080936"/>
    <w:rsid w:val="00080D11"/>
    <w:rsid w:val="00080E31"/>
    <w:rsid w:val="00080F15"/>
    <w:rsid w:val="00081086"/>
    <w:rsid w:val="00081281"/>
    <w:rsid w:val="000812C2"/>
    <w:rsid w:val="00081503"/>
    <w:rsid w:val="0008151F"/>
    <w:rsid w:val="0008176C"/>
    <w:rsid w:val="00081836"/>
    <w:rsid w:val="000818D3"/>
    <w:rsid w:val="000818DD"/>
    <w:rsid w:val="00081BAE"/>
    <w:rsid w:val="00081BC2"/>
    <w:rsid w:val="00081CC0"/>
    <w:rsid w:val="00081D38"/>
    <w:rsid w:val="00081EE8"/>
    <w:rsid w:val="00081F48"/>
    <w:rsid w:val="00081FE0"/>
    <w:rsid w:val="00082300"/>
    <w:rsid w:val="000823A3"/>
    <w:rsid w:val="00082455"/>
    <w:rsid w:val="000824FF"/>
    <w:rsid w:val="00082538"/>
    <w:rsid w:val="000826DD"/>
    <w:rsid w:val="00082818"/>
    <w:rsid w:val="000828ED"/>
    <w:rsid w:val="00082906"/>
    <w:rsid w:val="00082ADA"/>
    <w:rsid w:val="00083073"/>
    <w:rsid w:val="000830E4"/>
    <w:rsid w:val="00083811"/>
    <w:rsid w:val="0008383A"/>
    <w:rsid w:val="00083915"/>
    <w:rsid w:val="00083C03"/>
    <w:rsid w:val="00083C43"/>
    <w:rsid w:val="00083DE0"/>
    <w:rsid w:val="00083E8B"/>
    <w:rsid w:val="00083E8C"/>
    <w:rsid w:val="00083F9C"/>
    <w:rsid w:val="00084035"/>
    <w:rsid w:val="00084215"/>
    <w:rsid w:val="0008425C"/>
    <w:rsid w:val="00084341"/>
    <w:rsid w:val="00084344"/>
    <w:rsid w:val="000844F5"/>
    <w:rsid w:val="0008464A"/>
    <w:rsid w:val="000847BA"/>
    <w:rsid w:val="0008486D"/>
    <w:rsid w:val="000848C6"/>
    <w:rsid w:val="000848EF"/>
    <w:rsid w:val="00084983"/>
    <w:rsid w:val="00084A26"/>
    <w:rsid w:val="00084AA3"/>
    <w:rsid w:val="00084B03"/>
    <w:rsid w:val="00084B58"/>
    <w:rsid w:val="00084BF5"/>
    <w:rsid w:val="00084CFE"/>
    <w:rsid w:val="00084D4F"/>
    <w:rsid w:val="00084DB3"/>
    <w:rsid w:val="00084E75"/>
    <w:rsid w:val="00084EC4"/>
    <w:rsid w:val="00085154"/>
    <w:rsid w:val="00085170"/>
    <w:rsid w:val="00085243"/>
    <w:rsid w:val="00085298"/>
    <w:rsid w:val="000854E6"/>
    <w:rsid w:val="000855A9"/>
    <w:rsid w:val="00085666"/>
    <w:rsid w:val="000856B8"/>
    <w:rsid w:val="00085717"/>
    <w:rsid w:val="00085A9A"/>
    <w:rsid w:val="00085B65"/>
    <w:rsid w:val="00085B6F"/>
    <w:rsid w:val="00085BBB"/>
    <w:rsid w:val="00085BE5"/>
    <w:rsid w:val="00085C1A"/>
    <w:rsid w:val="00085C3D"/>
    <w:rsid w:val="00085C54"/>
    <w:rsid w:val="00085CB1"/>
    <w:rsid w:val="00085E25"/>
    <w:rsid w:val="00085F0D"/>
    <w:rsid w:val="00085FBD"/>
    <w:rsid w:val="00086087"/>
    <w:rsid w:val="000862F3"/>
    <w:rsid w:val="00086E2F"/>
    <w:rsid w:val="00087011"/>
    <w:rsid w:val="00087018"/>
    <w:rsid w:val="000874A8"/>
    <w:rsid w:val="00087571"/>
    <w:rsid w:val="000875C8"/>
    <w:rsid w:val="000876D0"/>
    <w:rsid w:val="000879F6"/>
    <w:rsid w:val="00087B0E"/>
    <w:rsid w:val="00087DFD"/>
    <w:rsid w:val="0009026C"/>
    <w:rsid w:val="0009044E"/>
    <w:rsid w:val="00090580"/>
    <w:rsid w:val="000906C4"/>
    <w:rsid w:val="00090705"/>
    <w:rsid w:val="00090755"/>
    <w:rsid w:val="000908E3"/>
    <w:rsid w:val="000908F3"/>
    <w:rsid w:val="00090EF8"/>
    <w:rsid w:val="0009122B"/>
    <w:rsid w:val="000912F5"/>
    <w:rsid w:val="0009145C"/>
    <w:rsid w:val="000915C3"/>
    <w:rsid w:val="000915E3"/>
    <w:rsid w:val="0009172C"/>
    <w:rsid w:val="00091A1C"/>
    <w:rsid w:val="00091A80"/>
    <w:rsid w:val="00091AB4"/>
    <w:rsid w:val="00091B81"/>
    <w:rsid w:val="00091C7F"/>
    <w:rsid w:val="00091D2A"/>
    <w:rsid w:val="00092073"/>
    <w:rsid w:val="0009213C"/>
    <w:rsid w:val="0009254D"/>
    <w:rsid w:val="000926AE"/>
    <w:rsid w:val="00092851"/>
    <w:rsid w:val="000929B2"/>
    <w:rsid w:val="000929F4"/>
    <w:rsid w:val="00092A92"/>
    <w:rsid w:val="00092A94"/>
    <w:rsid w:val="00092B2B"/>
    <w:rsid w:val="00092C32"/>
    <w:rsid w:val="00092F52"/>
    <w:rsid w:val="00092FB9"/>
    <w:rsid w:val="00092FC1"/>
    <w:rsid w:val="00093008"/>
    <w:rsid w:val="00093283"/>
    <w:rsid w:val="00093366"/>
    <w:rsid w:val="000933B5"/>
    <w:rsid w:val="000934A7"/>
    <w:rsid w:val="0009379A"/>
    <w:rsid w:val="0009384D"/>
    <w:rsid w:val="000938E2"/>
    <w:rsid w:val="00093A03"/>
    <w:rsid w:val="00093B19"/>
    <w:rsid w:val="00093B3B"/>
    <w:rsid w:val="00093B49"/>
    <w:rsid w:val="00093B62"/>
    <w:rsid w:val="00093C7C"/>
    <w:rsid w:val="00093D6A"/>
    <w:rsid w:val="00093E00"/>
    <w:rsid w:val="00093E7C"/>
    <w:rsid w:val="00094273"/>
    <w:rsid w:val="000945C6"/>
    <w:rsid w:val="00094762"/>
    <w:rsid w:val="00094AA5"/>
    <w:rsid w:val="00094B44"/>
    <w:rsid w:val="00094BC3"/>
    <w:rsid w:val="00094FA9"/>
    <w:rsid w:val="000954A3"/>
    <w:rsid w:val="00095637"/>
    <w:rsid w:val="000957F2"/>
    <w:rsid w:val="00095913"/>
    <w:rsid w:val="00095BBF"/>
    <w:rsid w:val="00095BE1"/>
    <w:rsid w:val="00095C38"/>
    <w:rsid w:val="00095D32"/>
    <w:rsid w:val="00095E74"/>
    <w:rsid w:val="00095F77"/>
    <w:rsid w:val="000962A7"/>
    <w:rsid w:val="0009647E"/>
    <w:rsid w:val="00096524"/>
    <w:rsid w:val="00096532"/>
    <w:rsid w:val="00096892"/>
    <w:rsid w:val="00096952"/>
    <w:rsid w:val="00096A8F"/>
    <w:rsid w:val="00096B9E"/>
    <w:rsid w:val="00096C7E"/>
    <w:rsid w:val="00096D8A"/>
    <w:rsid w:val="00096FE6"/>
    <w:rsid w:val="00097189"/>
    <w:rsid w:val="00097235"/>
    <w:rsid w:val="000972A6"/>
    <w:rsid w:val="000973FF"/>
    <w:rsid w:val="0009746F"/>
    <w:rsid w:val="00097697"/>
    <w:rsid w:val="00097A55"/>
    <w:rsid w:val="00097BCD"/>
    <w:rsid w:val="00097C06"/>
    <w:rsid w:val="00097C1C"/>
    <w:rsid w:val="00097C36"/>
    <w:rsid w:val="00097C7B"/>
    <w:rsid w:val="00097C99"/>
    <w:rsid w:val="00097D83"/>
    <w:rsid w:val="000A0440"/>
    <w:rsid w:val="000A0714"/>
    <w:rsid w:val="000A071A"/>
    <w:rsid w:val="000A081B"/>
    <w:rsid w:val="000A0912"/>
    <w:rsid w:val="000A094D"/>
    <w:rsid w:val="000A0B61"/>
    <w:rsid w:val="000A0D6B"/>
    <w:rsid w:val="000A0F87"/>
    <w:rsid w:val="000A1036"/>
    <w:rsid w:val="000A122B"/>
    <w:rsid w:val="000A12E4"/>
    <w:rsid w:val="000A13AF"/>
    <w:rsid w:val="000A14FF"/>
    <w:rsid w:val="000A15A5"/>
    <w:rsid w:val="000A18AB"/>
    <w:rsid w:val="000A19E4"/>
    <w:rsid w:val="000A1A29"/>
    <w:rsid w:val="000A1A71"/>
    <w:rsid w:val="000A1BBD"/>
    <w:rsid w:val="000A1BFD"/>
    <w:rsid w:val="000A1D6E"/>
    <w:rsid w:val="000A1E1C"/>
    <w:rsid w:val="000A1E98"/>
    <w:rsid w:val="000A1F7A"/>
    <w:rsid w:val="000A1F85"/>
    <w:rsid w:val="000A237C"/>
    <w:rsid w:val="000A23CB"/>
    <w:rsid w:val="000A243B"/>
    <w:rsid w:val="000A24BF"/>
    <w:rsid w:val="000A2761"/>
    <w:rsid w:val="000A29DE"/>
    <w:rsid w:val="000A2A15"/>
    <w:rsid w:val="000A2AB6"/>
    <w:rsid w:val="000A2FBE"/>
    <w:rsid w:val="000A30EA"/>
    <w:rsid w:val="000A31D5"/>
    <w:rsid w:val="000A3461"/>
    <w:rsid w:val="000A34E5"/>
    <w:rsid w:val="000A3849"/>
    <w:rsid w:val="000A38B2"/>
    <w:rsid w:val="000A3A7E"/>
    <w:rsid w:val="000A3C3C"/>
    <w:rsid w:val="000A4094"/>
    <w:rsid w:val="000A4317"/>
    <w:rsid w:val="000A46AE"/>
    <w:rsid w:val="000A47D6"/>
    <w:rsid w:val="000A4AC3"/>
    <w:rsid w:val="000A4B45"/>
    <w:rsid w:val="000A4CF7"/>
    <w:rsid w:val="000A4F74"/>
    <w:rsid w:val="000A50A9"/>
    <w:rsid w:val="000A5280"/>
    <w:rsid w:val="000A5413"/>
    <w:rsid w:val="000A5418"/>
    <w:rsid w:val="000A57B5"/>
    <w:rsid w:val="000A581F"/>
    <w:rsid w:val="000A5A0A"/>
    <w:rsid w:val="000A5BBC"/>
    <w:rsid w:val="000A5CE8"/>
    <w:rsid w:val="000A6335"/>
    <w:rsid w:val="000A649B"/>
    <w:rsid w:val="000A6502"/>
    <w:rsid w:val="000A6516"/>
    <w:rsid w:val="000A65C5"/>
    <w:rsid w:val="000A6709"/>
    <w:rsid w:val="000A675F"/>
    <w:rsid w:val="000A699B"/>
    <w:rsid w:val="000A69F0"/>
    <w:rsid w:val="000A69F5"/>
    <w:rsid w:val="000A6B2E"/>
    <w:rsid w:val="000A6BB0"/>
    <w:rsid w:val="000A6BC2"/>
    <w:rsid w:val="000A7003"/>
    <w:rsid w:val="000A70B8"/>
    <w:rsid w:val="000A70D0"/>
    <w:rsid w:val="000A72FD"/>
    <w:rsid w:val="000A74EA"/>
    <w:rsid w:val="000A7771"/>
    <w:rsid w:val="000A78A9"/>
    <w:rsid w:val="000A7AA1"/>
    <w:rsid w:val="000A7B03"/>
    <w:rsid w:val="000A7E10"/>
    <w:rsid w:val="000A7E52"/>
    <w:rsid w:val="000B0149"/>
    <w:rsid w:val="000B0318"/>
    <w:rsid w:val="000B052F"/>
    <w:rsid w:val="000B0834"/>
    <w:rsid w:val="000B096B"/>
    <w:rsid w:val="000B0A1D"/>
    <w:rsid w:val="000B0ABA"/>
    <w:rsid w:val="000B0DF5"/>
    <w:rsid w:val="000B1023"/>
    <w:rsid w:val="000B104D"/>
    <w:rsid w:val="000B11A2"/>
    <w:rsid w:val="000B1412"/>
    <w:rsid w:val="000B154F"/>
    <w:rsid w:val="000B15C1"/>
    <w:rsid w:val="000B16DD"/>
    <w:rsid w:val="000B1818"/>
    <w:rsid w:val="000B18D0"/>
    <w:rsid w:val="000B19DE"/>
    <w:rsid w:val="000B1A85"/>
    <w:rsid w:val="000B1A93"/>
    <w:rsid w:val="000B1BF3"/>
    <w:rsid w:val="000B1DFE"/>
    <w:rsid w:val="000B1E63"/>
    <w:rsid w:val="000B20AE"/>
    <w:rsid w:val="000B216E"/>
    <w:rsid w:val="000B21C8"/>
    <w:rsid w:val="000B22A4"/>
    <w:rsid w:val="000B236A"/>
    <w:rsid w:val="000B2428"/>
    <w:rsid w:val="000B24C8"/>
    <w:rsid w:val="000B26A8"/>
    <w:rsid w:val="000B2836"/>
    <w:rsid w:val="000B2933"/>
    <w:rsid w:val="000B29A9"/>
    <w:rsid w:val="000B2B24"/>
    <w:rsid w:val="000B2C01"/>
    <w:rsid w:val="000B2C7D"/>
    <w:rsid w:val="000B2CD2"/>
    <w:rsid w:val="000B2D3C"/>
    <w:rsid w:val="000B2D73"/>
    <w:rsid w:val="000B2E19"/>
    <w:rsid w:val="000B2EB3"/>
    <w:rsid w:val="000B2EE8"/>
    <w:rsid w:val="000B2F1C"/>
    <w:rsid w:val="000B30DB"/>
    <w:rsid w:val="000B32F4"/>
    <w:rsid w:val="000B33DA"/>
    <w:rsid w:val="000B3506"/>
    <w:rsid w:val="000B36E6"/>
    <w:rsid w:val="000B36F6"/>
    <w:rsid w:val="000B3748"/>
    <w:rsid w:val="000B3912"/>
    <w:rsid w:val="000B39C7"/>
    <w:rsid w:val="000B3A06"/>
    <w:rsid w:val="000B3B1A"/>
    <w:rsid w:val="000B3BB2"/>
    <w:rsid w:val="000B3C9F"/>
    <w:rsid w:val="000B3DB8"/>
    <w:rsid w:val="000B3FAB"/>
    <w:rsid w:val="000B42CC"/>
    <w:rsid w:val="000B43A3"/>
    <w:rsid w:val="000B469E"/>
    <w:rsid w:val="000B4933"/>
    <w:rsid w:val="000B495C"/>
    <w:rsid w:val="000B4AAA"/>
    <w:rsid w:val="000B4CFE"/>
    <w:rsid w:val="000B4D7D"/>
    <w:rsid w:val="000B4E10"/>
    <w:rsid w:val="000B51C6"/>
    <w:rsid w:val="000B522E"/>
    <w:rsid w:val="000B524A"/>
    <w:rsid w:val="000B5339"/>
    <w:rsid w:val="000B535E"/>
    <w:rsid w:val="000B5425"/>
    <w:rsid w:val="000B5450"/>
    <w:rsid w:val="000B551E"/>
    <w:rsid w:val="000B57ED"/>
    <w:rsid w:val="000B583C"/>
    <w:rsid w:val="000B587E"/>
    <w:rsid w:val="000B58C9"/>
    <w:rsid w:val="000B5AE6"/>
    <w:rsid w:val="000B5C2A"/>
    <w:rsid w:val="000B5C32"/>
    <w:rsid w:val="000B5E5C"/>
    <w:rsid w:val="000B604D"/>
    <w:rsid w:val="000B6169"/>
    <w:rsid w:val="000B61F7"/>
    <w:rsid w:val="000B649A"/>
    <w:rsid w:val="000B6509"/>
    <w:rsid w:val="000B66F2"/>
    <w:rsid w:val="000B67EF"/>
    <w:rsid w:val="000B689A"/>
    <w:rsid w:val="000B6D8E"/>
    <w:rsid w:val="000B6D8F"/>
    <w:rsid w:val="000B6EED"/>
    <w:rsid w:val="000B71B1"/>
    <w:rsid w:val="000B735A"/>
    <w:rsid w:val="000B7382"/>
    <w:rsid w:val="000B74FD"/>
    <w:rsid w:val="000B7570"/>
    <w:rsid w:val="000B766F"/>
    <w:rsid w:val="000B76C9"/>
    <w:rsid w:val="000B7715"/>
    <w:rsid w:val="000B7904"/>
    <w:rsid w:val="000B7978"/>
    <w:rsid w:val="000B797A"/>
    <w:rsid w:val="000B79CB"/>
    <w:rsid w:val="000B7F09"/>
    <w:rsid w:val="000B7F32"/>
    <w:rsid w:val="000C00F4"/>
    <w:rsid w:val="000C0759"/>
    <w:rsid w:val="000C0817"/>
    <w:rsid w:val="000C08C0"/>
    <w:rsid w:val="000C0A9A"/>
    <w:rsid w:val="000C0C70"/>
    <w:rsid w:val="000C0D04"/>
    <w:rsid w:val="000C0D76"/>
    <w:rsid w:val="000C0E84"/>
    <w:rsid w:val="000C0F10"/>
    <w:rsid w:val="000C106F"/>
    <w:rsid w:val="000C10C6"/>
    <w:rsid w:val="000C115D"/>
    <w:rsid w:val="000C11D5"/>
    <w:rsid w:val="000C1215"/>
    <w:rsid w:val="000C123F"/>
    <w:rsid w:val="000C13BB"/>
    <w:rsid w:val="000C199E"/>
    <w:rsid w:val="000C1A98"/>
    <w:rsid w:val="000C1BB0"/>
    <w:rsid w:val="000C1C1F"/>
    <w:rsid w:val="000C1C36"/>
    <w:rsid w:val="000C203A"/>
    <w:rsid w:val="000C203B"/>
    <w:rsid w:val="000C2316"/>
    <w:rsid w:val="000C23A5"/>
    <w:rsid w:val="000C2459"/>
    <w:rsid w:val="000C249C"/>
    <w:rsid w:val="000C2502"/>
    <w:rsid w:val="000C2591"/>
    <w:rsid w:val="000C26AE"/>
    <w:rsid w:val="000C2724"/>
    <w:rsid w:val="000C2886"/>
    <w:rsid w:val="000C2AFB"/>
    <w:rsid w:val="000C2B2B"/>
    <w:rsid w:val="000C2CC1"/>
    <w:rsid w:val="000C2D03"/>
    <w:rsid w:val="000C322A"/>
    <w:rsid w:val="000C32BE"/>
    <w:rsid w:val="000C3468"/>
    <w:rsid w:val="000C355C"/>
    <w:rsid w:val="000C3704"/>
    <w:rsid w:val="000C39EE"/>
    <w:rsid w:val="000C3EBC"/>
    <w:rsid w:val="000C3F30"/>
    <w:rsid w:val="000C4548"/>
    <w:rsid w:val="000C4563"/>
    <w:rsid w:val="000C47FE"/>
    <w:rsid w:val="000C487E"/>
    <w:rsid w:val="000C4961"/>
    <w:rsid w:val="000C49FF"/>
    <w:rsid w:val="000C4BC6"/>
    <w:rsid w:val="000C4C34"/>
    <w:rsid w:val="000C4DBA"/>
    <w:rsid w:val="000C50B2"/>
    <w:rsid w:val="000C510D"/>
    <w:rsid w:val="000C515C"/>
    <w:rsid w:val="000C561C"/>
    <w:rsid w:val="000C56BC"/>
    <w:rsid w:val="000C59B5"/>
    <w:rsid w:val="000C5AA5"/>
    <w:rsid w:val="000C5B66"/>
    <w:rsid w:val="000C5D97"/>
    <w:rsid w:val="000C5F5F"/>
    <w:rsid w:val="000C6171"/>
    <w:rsid w:val="000C61B6"/>
    <w:rsid w:val="000C64D4"/>
    <w:rsid w:val="000C665B"/>
    <w:rsid w:val="000C66A9"/>
    <w:rsid w:val="000C6714"/>
    <w:rsid w:val="000C6D85"/>
    <w:rsid w:val="000C6D93"/>
    <w:rsid w:val="000C6EB4"/>
    <w:rsid w:val="000C7146"/>
    <w:rsid w:val="000C7189"/>
    <w:rsid w:val="000C725A"/>
    <w:rsid w:val="000C743E"/>
    <w:rsid w:val="000C74D5"/>
    <w:rsid w:val="000C770A"/>
    <w:rsid w:val="000C7979"/>
    <w:rsid w:val="000C7B3B"/>
    <w:rsid w:val="000C7CD6"/>
    <w:rsid w:val="000C7E61"/>
    <w:rsid w:val="000D0218"/>
    <w:rsid w:val="000D0246"/>
    <w:rsid w:val="000D03A9"/>
    <w:rsid w:val="000D0469"/>
    <w:rsid w:val="000D04E8"/>
    <w:rsid w:val="000D05AE"/>
    <w:rsid w:val="000D073A"/>
    <w:rsid w:val="000D08F3"/>
    <w:rsid w:val="000D096B"/>
    <w:rsid w:val="000D0BE6"/>
    <w:rsid w:val="000D0C25"/>
    <w:rsid w:val="000D0C57"/>
    <w:rsid w:val="000D0E3E"/>
    <w:rsid w:val="000D0FB5"/>
    <w:rsid w:val="000D1104"/>
    <w:rsid w:val="000D1105"/>
    <w:rsid w:val="000D1138"/>
    <w:rsid w:val="000D12B4"/>
    <w:rsid w:val="000D1323"/>
    <w:rsid w:val="000D135B"/>
    <w:rsid w:val="000D1501"/>
    <w:rsid w:val="000D1612"/>
    <w:rsid w:val="000D16A7"/>
    <w:rsid w:val="000D1954"/>
    <w:rsid w:val="000D1960"/>
    <w:rsid w:val="000D1AED"/>
    <w:rsid w:val="000D1D94"/>
    <w:rsid w:val="000D1DD0"/>
    <w:rsid w:val="000D1DDE"/>
    <w:rsid w:val="000D2231"/>
    <w:rsid w:val="000D235A"/>
    <w:rsid w:val="000D23EC"/>
    <w:rsid w:val="000D248D"/>
    <w:rsid w:val="000D24AB"/>
    <w:rsid w:val="000D2568"/>
    <w:rsid w:val="000D27FF"/>
    <w:rsid w:val="000D2CA4"/>
    <w:rsid w:val="000D2D95"/>
    <w:rsid w:val="000D2EE7"/>
    <w:rsid w:val="000D2F8D"/>
    <w:rsid w:val="000D3339"/>
    <w:rsid w:val="000D3744"/>
    <w:rsid w:val="000D38C7"/>
    <w:rsid w:val="000D3ADF"/>
    <w:rsid w:val="000D3B09"/>
    <w:rsid w:val="000D3CBD"/>
    <w:rsid w:val="000D3CF9"/>
    <w:rsid w:val="000D3D9B"/>
    <w:rsid w:val="000D42D9"/>
    <w:rsid w:val="000D4395"/>
    <w:rsid w:val="000D43DB"/>
    <w:rsid w:val="000D48E3"/>
    <w:rsid w:val="000D48FE"/>
    <w:rsid w:val="000D4992"/>
    <w:rsid w:val="000D4A01"/>
    <w:rsid w:val="000D4ACE"/>
    <w:rsid w:val="000D4BAA"/>
    <w:rsid w:val="000D4CBF"/>
    <w:rsid w:val="000D4EBD"/>
    <w:rsid w:val="000D5152"/>
    <w:rsid w:val="000D5360"/>
    <w:rsid w:val="000D54BF"/>
    <w:rsid w:val="000D56D4"/>
    <w:rsid w:val="000D5721"/>
    <w:rsid w:val="000D5778"/>
    <w:rsid w:val="000D5975"/>
    <w:rsid w:val="000D5DE4"/>
    <w:rsid w:val="000D61EF"/>
    <w:rsid w:val="000D6333"/>
    <w:rsid w:val="000D648A"/>
    <w:rsid w:val="000D64CC"/>
    <w:rsid w:val="000D66D7"/>
    <w:rsid w:val="000D67B4"/>
    <w:rsid w:val="000D69C7"/>
    <w:rsid w:val="000D69FE"/>
    <w:rsid w:val="000D6D3A"/>
    <w:rsid w:val="000D6FEF"/>
    <w:rsid w:val="000D70B8"/>
    <w:rsid w:val="000D7161"/>
    <w:rsid w:val="000D7257"/>
    <w:rsid w:val="000D73A9"/>
    <w:rsid w:val="000D746C"/>
    <w:rsid w:val="000D74B0"/>
    <w:rsid w:val="000D7518"/>
    <w:rsid w:val="000D7675"/>
    <w:rsid w:val="000D768F"/>
    <w:rsid w:val="000D7750"/>
    <w:rsid w:val="000D77EA"/>
    <w:rsid w:val="000D7816"/>
    <w:rsid w:val="000D78CD"/>
    <w:rsid w:val="000D7983"/>
    <w:rsid w:val="000D7A5A"/>
    <w:rsid w:val="000D7ABD"/>
    <w:rsid w:val="000D7BB3"/>
    <w:rsid w:val="000D7BB9"/>
    <w:rsid w:val="000D7BE7"/>
    <w:rsid w:val="000D7C86"/>
    <w:rsid w:val="000D7EBC"/>
    <w:rsid w:val="000E01D9"/>
    <w:rsid w:val="000E03FE"/>
    <w:rsid w:val="000E04D2"/>
    <w:rsid w:val="000E04F6"/>
    <w:rsid w:val="000E055E"/>
    <w:rsid w:val="000E094C"/>
    <w:rsid w:val="000E0AAC"/>
    <w:rsid w:val="000E0B13"/>
    <w:rsid w:val="000E0E2C"/>
    <w:rsid w:val="000E1063"/>
    <w:rsid w:val="000E10AF"/>
    <w:rsid w:val="000E10DB"/>
    <w:rsid w:val="000E12A3"/>
    <w:rsid w:val="000E12DB"/>
    <w:rsid w:val="000E13F8"/>
    <w:rsid w:val="000E1427"/>
    <w:rsid w:val="000E1482"/>
    <w:rsid w:val="000E1643"/>
    <w:rsid w:val="000E177E"/>
    <w:rsid w:val="000E181E"/>
    <w:rsid w:val="000E1835"/>
    <w:rsid w:val="000E1913"/>
    <w:rsid w:val="000E1958"/>
    <w:rsid w:val="000E1A61"/>
    <w:rsid w:val="000E1A6C"/>
    <w:rsid w:val="000E1B24"/>
    <w:rsid w:val="000E1B7A"/>
    <w:rsid w:val="000E1CE2"/>
    <w:rsid w:val="000E1F57"/>
    <w:rsid w:val="000E2064"/>
    <w:rsid w:val="000E23AE"/>
    <w:rsid w:val="000E23B3"/>
    <w:rsid w:val="000E23C5"/>
    <w:rsid w:val="000E23E6"/>
    <w:rsid w:val="000E24A0"/>
    <w:rsid w:val="000E2586"/>
    <w:rsid w:val="000E26BD"/>
    <w:rsid w:val="000E278D"/>
    <w:rsid w:val="000E28B7"/>
    <w:rsid w:val="000E29AB"/>
    <w:rsid w:val="000E29E6"/>
    <w:rsid w:val="000E2AAA"/>
    <w:rsid w:val="000E2B5B"/>
    <w:rsid w:val="000E31A8"/>
    <w:rsid w:val="000E32FE"/>
    <w:rsid w:val="000E3899"/>
    <w:rsid w:val="000E3A5E"/>
    <w:rsid w:val="000E3CAA"/>
    <w:rsid w:val="000E4114"/>
    <w:rsid w:val="000E41B0"/>
    <w:rsid w:val="000E42CE"/>
    <w:rsid w:val="000E4358"/>
    <w:rsid w:val="000E4730"/>
    <w:rsid w:val="000E479A"/>
    <w:rsid w:val="000E47F3"/>
    <w:rsid w:val="000E47F5"/>
    <w:rsid w:val="000E487F"/>
    <w:rsid w:val="000E4B4F"/>
    <w:rsid w:val="000E4CD1"/>
    <w:rsid w:val="000E4D81"/>
    <w:rsid w:val="000E4E4A"/>
    <w:rsid w:val="000E5050"/>
    <w:rsid w:val="000E50A8"/>
    <w:rsid w:val="000E51C3"/>
    <w:rsid w:val="000E5415"/>
    <w:rsid w:val="000E54D5"/>
    <w:rsid w:val="000E5597"/>
    <w:rsid w:val="000E5A68"/>
    <w:rsid w:val="000E6386"/>
    <w:rsid w:val="000E655D"/>
    <w:rsid w:val="000E6594"/>
    <w:rsid w:val="000E66D2"/>
    <w:rsid w:val="000E68C8"/>
    <w:rsid w:val="000E68CE"/>
    <w:rsid w:val="000E68EB"/>
    <w:rsid w:val="000E6963"/>
    <w:rsid w:val="000E6970"/>
    <w:rsid w:val="000E6AAD"/>
    <w:rsid w:val="000E6AF5"/>
    <w:rsid w:val="000E6C81"/>
    <w:rsid w:val="000E7009"/>
    <w:rsid w:val="000E714E"/>
    <w:rsid w:val="000E72E6"/>
    <w:rsid w:val="000E72EF"/>
    <w:rsid w:val="000E751E"/>
    <w:rsid w:val="000E754B"/>
    <w:rsid w:val="000E792F"/>
    <w:rsid w:val="000E79D5"/>
    <w:rsid w:val="000F0005"/>
    <w:rsid w:val="000F02DF"/>
    <w:rsid w:val="000F07B8"/>
    <w:rsid w:val="000F0966"/>
    <w:rsid w:val="000F09D6"/>
    <w:rsid w:val="000F0B95"/>
    <w:rsid w:val="000F0BCC"/>
    <w:rsid w:val="000F0C65"/>
    <w:rsid w:val="000F0F79"/>
    <w:rsid w:val="000F113A"/>
    <w:rsid w:val="000F124B"/>
    <w:rsid w:val="000F1367"/>
    <w:rsid w:val="000F1509"/>
    <w:rsid w:val="000F1604"/>
    <w:rsid w:val="000F169F"/>
    <w:rsid w:val="000F1768"/>
    <w:rsid w:val="000F1966"/>
    <w:rsid w:val="000F19B4"/>
    <w:rsid w:val="000F219F"/>
    <w:rsid w:val="000F2200"/>
    <w:rsid w:val="000F25F6"/>
    <w:rsid w:val="000F265A"/>
    <w:rsid w:val="000F27BD"/>
    <w:rsid w:val="000F29FA"/>
    <w:rsid w:val="000F2AD9"/>
    <w:rsid w:val="000F2B59"/>
    <w:rsid w:val="000F2E37"/>
    <w:rsid w:val="000F2EFF"/>
    <w:rsid w:val="000F30B3"/>
    <w:rsid w:val="000F317C"/>
    <w:rsid w:val="000F324A"/>
    <w:rsid w:val="000F33C8"/>
    <w:rsid w:val="000F3413"/>
    <w:rsid w:val="000F38AC"/>
    <w:rsid w:val="000F38B4"/>
    <w:rsid w:val="000F3A6D"/>
    <w:rsid w:val="000F3CBE"/>
    <w:rsid w:val="000F3DF7"/>
    <w:rsid w:val="000F3E99"/>
    <w:rsid w:val="000F402A"/>
    <w:rsid w:val="000F403A"/>
    <w:rsid w:val="000F40DF"/>
    <w:rsid w:val="000F4168"/>
    <w:rsid w:val="000F41AE"/>
    <w:rsid w:val="000F44F7"/>
    <w:rsid w:val="000F468F"/>
    <w:rsid w:val="000F4984"/>
    <w:rsid w:val="000F4A1B"/>
    <w:rsid w:val="000F4ACD"/>
    <w:rsid w:val="000F4BD7"/>
    <w:rsid w:val="000F4C6D"/>
    <w:rsid w:val="000F4E99"/>
    <w:rsid w:val="000F5032"/>
    <w:rsid w:val="000F51CD"/>
    <w:rsid w:val="000F534A"/>
    <w:rsid w:val="000F537C"/>
    <w:rsid w:val="000F56CB"/>
    <w:rsid w:val="000F56D9"/>
    <w:rsid w:val="000F5976"/>
    <w:rsid w:val="000F598F"/>
    <w:rsid w:val="000F5A5E"/>
    <w:rsid w:val="000F5AF9"/>
    <w:rsid w:val="000F5C8E"/>
    <w:rsid w:val="000F5CC7"/>
    <w:rsid w:val="000F5F1C"/>
    <w:rsid w:val="000F5F51"/>
    <w:rsid w:val="000F5FD3"/>
    <w:rsid w:val="000F618E"/>
    <w:rsid w:val="000F6295"/>
    <w:rsid w:val="000F664D"/>
    <w:rsid w:val="000F6834"/>
    <w:rsid w:val="000F6951"/>
    <w:rsid w:val="000F7038"/>
    <w:rsid w:val="000F73D0"/>
    <w:rsid w:val="000F73F0"/>
    <w:rsid w:val="000F7529"/>
    <w:rsid w:val="000F771A"/>
    <w:rsid w:val="000F7948"/>
    <w:rsid w:val="000F7955"/>
    <w:rsid w:val="000F79B5"/>
    <w:rsid w:val="000F7B9C"/>
    <w:rsid w:val="000F7CA1"/>
    <w:rsid w:val="00100222"/>
    <w:rsid w:val="001004AB"/>
    <w:rsid w:val="001004D1"/>
    <w:rsid w:val="001006C0"/>
    <w:rsid w:val="00100703"/>
    <w:rsid w:val="001007DC"/>
    <w:rsid w:val="001007EF"/>
    <w:rsid w:val="00100BEE"/>
    <w:rsid w:val="00100C44"/>
    <w:rsid w:val="00100E9D"/>
    <w:rsid w:val="00100F4D"/>
    <w:rsid w:val="00101004"/>
    <w:rsid w:val="00101080"/>
    <w:rsid w:val="0010128B"/>
    <w:rsid w:val="00101379"/>
    <w:rsid w:val="001013AB"/>
    <w:rsid w:val="00101610"/>
    <w:rsid w:val="001016EA"/>
    <w:rsid w:val="001017E2"/>
    <w:rsid w:val="001017F3"/>
    <w:rsid w:val="00101A76"/>
    <w:rsid w:val="001022A6"/>
    <w:rsid w:val="001022CE"/>
    <w:rsid w:val="00102351"/>
    <w:rsid w:val="001027FE"/>
    <w:rsid w:val="00102852"/>
    <w:rsid w:val="00102936"/>
    <w:rsid w:val="00102B45"/>
    <w:rsid w:val="00102C2C"/>
    <w:rsid w:val="00102D4A"/>
    <w:rsid w:val="00102E74"/>
    <w:rsid w:val="00102EAD"/>
    <w:rsid w:val="00102FDF"/>
    <w:rsid w:val="001031D8"/>
    <w:rsid w:val="001032FD"/>
    <w:rsid w:val="00103400"/>
    <w:rsid w:val="00103852"/>
    <w:rsid w:val="0010397A"/>
    <w:rsid w:val="00103AD2"/>
    <w:rsid w:val="00103B68"/>
    <w:rsid w:val="00103BC3"/>
    <w:rsid w:val="00103CB4"/>
    <w:rsid w:val="00103DEA"/>
    <w:rsid w:val="00103E1C"/>
    <w:rsid w:val="0010400B"/>
    <w:rsid w:val="001042A9"/>
    <w:rsid w:val="00104478"/>
    <w:rsid w:val="0010455E"/>
    <w:rsid w:val="001046D4"/>
    <w:rsid w:val="001046FB"/>
    <w:rsid w:val="00104755"/>
    <w:rsid w:val="001049CC"/>
    <w:rsid w:val="00104B1B"/>
    <w:rsid w:val="00104B4C"/>
    <w:rsid w:val="00104D30"/>
    <w:rsid w:val="00104D74"/>
    <w:rsid w:val="00104F2D"/>
    <w:rsid w:val="00105040"/>
    <w:rsid w:val="00105084"/>
    <w:rsid w:val="00105178"/>
    <w:rsid w:val="001053B4"/>
    <w:rsid w:val="0010547C"/>
    <w:rsid w:val="00105631"/>
    <w:rsid w:val="001057FA"/>
    <w:rsid w:val="00105C07"/>
    <w:rsid w:val="00105C42"/>
    <w:rsid w:val="00105DBE"/>
    <w:rsid w:val="00105ECF"/>
    <w:rsid w:val="00106021"/>
    <w:rsid w:val="00106046"/>
    <w:rsid w:val="00106095"/>
    <w:rsid w:val="001060EE"/>
    <w:rsid w:val="0010617D"/>
    <w:rsid w:val="001063FE"/>
    <w:rsid w:val="00106598"/>
    <w:rsid w:val="001065FB"/>
    <w:rsid w:val="001066D3"/>
    <w:rsid w:val="00106841"/>
    <w:rsid w:val="00106AB2"/>
    <w:rsid w:val="00106C9D"/>
    <w:rsid w:val="00106DF5"/>
    <w:rsid w:val="00106EB9"/>
    <w:rsid w:val="00106EE5"/>
    <w:rsid w:val="00107095"/>
    <w:rsid w:val="00107148"/>
    <w:rsid w:val="001072A1"/>
    <w:rsid w:val="0010745F"/>
    <w:rsid w:val="001076A0"/>
    <w:rsid w:val="00107727"/>
    <w:rsid w:val="00107865"/>
    <w:rsid w:val="00107887"/>
    <w:rsid w:val="00107A0C"/>
    <w:rsid w:val="00107A12"/>
    <w:rsid w:val="00107BBE"/>
    <w:rsid w:val="00107E58"/>
    <w:rsid w:val="00107F10"/>
    <w:rsid w:val="00107F6D"/>
    <w:rsid w:val="0011006A"/>
    <w:rsid w:val="001100BE"/>
    <w:rsid w:val="0011018B"/>
    <w:rsid w:val="0011029D"/>
    <w:rsid w:val="00110328"/>
    <w:rsid w:val="001103C7"/>
    <w:rsid w:val="001103CC"/>
    <w:rsid w:val="00110555"/>
    <w:rsid w:val="001105B1"/>
    <w:rsid w:val="00110632"/>
    <w:rsid w:val="0011066E"/>
    <w:rsid w:val="00110869"/>
    <w:rsid w:val="00110984"/>
    <w:rsid w:val="00110D20"/>
    <w:rsid w:val="00110E4E"/>
    <w:rsid w:val="00110EB0"/>
    <w:rsid w:val="00110FA6"/>
    <w:rsid w:val="001111DA"/>
    <w:rsid w:val="00111257"/>
    <w:rsid w:val="0011128F"/>
    <w:rsid w:val="001113B3"/>
    <w:rsid w:val="001115F2"/>
    <w:rsid w:val="001117C6"/>
    <w:rsid w:val="00111999"/>
    <w:rsid w:val="001119DA"/>
    <w:rsid w:val="00111BA4"/>
    <w:rsid w:val="00111BDC"/>
    <w:rsid w:val="00111D2E"/>
    <w:rsid w:val="00111F58"/>
    <w:rsid w:val="00111F67"/>
    <w:rsid w:val="0011216E"/>
    <w:rsid w:val="001122AE"/>
    <w:rsid w:val="001124A7"/>
    <w:rsid w:val="001124CB"/>
    <w:rsid w:val="00112698"/>
    <w:rsid w:val="00112773"/>
    <w:rsid w:val="001127E6"/>
    <w:rsid w:val="00112DF7"/>
    <w:rsid w:val="00112EA1"/>
    <w:rsid w:val="00112EE1"/>
    <w:rsid w:val="00112EFF"/>
    <w:rsid w:val="00112FE3"/>
    <w:rsid w:val="00113022"/>
    <w:rsid w:val="00113120"/>
    <w:rsid w:val="00113208"/>
    <w:rsid w:val="001133A6"/>
    <w:rsid w:val="0011341A"/>
    <w:rsid w:val="00113602"/>
    <w:rsid w:val="001138CB"/>
    <w:rsid w:val="001138CC"/>
    <w:rsid w:val="00113A39"/>
    <w:rsid w:val="00113AF4"/>
    <w:rsid w:val="00113BB8"/>
    <w:rsid w:val="00113BC5"/>
    <w:rsid w:val="00113BC7"/>
    <w:rsid w:val="00113C18"/>
    <w:rsid w:val="00113CA5"/>
    <w:rsid w:val="00113E86"/>
    <w:rsid w:val="001140E3"/>
    <w:rsid w:val="001141D1"/>
    <w:rsid w:val="001142D4"/>
    <w:rsid w:val="001144E7"/>
    <w:rsid w:val="0011494A"/>
    <w:rsid w:val="00114B02"/>
    <w:rsid w:val="00114BBA"/>
    <w:rsid w:val="00114CA9"/>
    <w:rsid w:val="00114E1F"/>
    <w:rsid w:val="00114E28"/>
    <w:rsid w:val="001151F0"/>
    <w:rsid w:val="00115241"/>
    <w:rsid w:val="001152D4"/>
    <w:rsid w:val="00115588"/>
    <w:rsid w:val="001156A5"/>
    <w:rsid w:val="001157C9"/>
    <w:rsid w:val="001158AA"/>
    <w:rsid w:val="0011593D"/>
    <w:rsid w:val="001159F5"/>
    <w:rsid w:val="00115A83"/>
    <w:rsid w:val="00115AD2"/>
    <w:rsid w:val="00115C18"/>
    <w:rsid w:val="00115C90"/>
    <w:rsid w:val="00115CF3"/>
    <w:rsid w:val="00115E23"/>
    <w:rsid w:val="00115E8D"/>
    <w:rsid w:val="00115EF2"/>
    <w:rsid w:val="00116081"/>
    <w:rsid w:val="001161FC"/>
    <w:rsid w:val="0011625C"/>
    <w:rsid w:val="001163A1"/>
    <w:rsid w:val="001163A4"/>
    <w:rsid w:val="0011643B"/>
    <w:rsid w:val="001165B0"/>
    <w:rsid w:val="00116CC2"/>
    <w:rsid w:val="00116F26"/>
    <w:rsid w:val="00116F79"/>
    <w:rsid w:val="001170DF"/>
    <w:rsid w:val="001171DB"/>
    <w:rsid w:val="0011720D"/>
    <w:rsid w:val="001172C4"/>
    <w:rsid w:val="001175FE"/>
    <w:rsid w:val="001176C4"/>
    <w:rsid w:val="0011770C"/>
    <w:rsid w:val="00117891"/>
    <w:rsid w:val="00117967"/>
    <w:rsid w:val="0011798A"/>
    <w:rsid w:val="001179A2"/>
    <w:rsid w:val="00117C23"/>
    <w:rsid w:val="00117F28"/>
    <w:rsid w:val="001201B7"/>
    <w:rsid w:val="0012037E"/>
    <w:rsid w:val="00120572"/>
    <w:rsid w:val="001208FF"/>
    <w:rsid w:val="00120C1D"/>
    <w:rsid w:val="00120DCA"/>
    <w:rsid w:val="00120E42"/>
    <w:rsid w:val="00120E4A"/>
    <w:rsid w:val="00120FA4"/>
    <w:rsid w:val="00121147"/>
    <w:rsid w:val="001211DE"/>
    <w:rsid w:val="001211FC"/>
    <w:rsid w:val="0012126D"/>
    <w:rsid w:val="0012128A"/>
    <w:rsid w:val="00121302"/>
    <w:rsid w:val="001213BD"/>
    <w:rsid w:val="00121465"/>
    <w:rsid w:val="001218EC"/>
    <w:rsid w:val="00121A83"/>
    <w:rsid w:val="00121BCF"/>
    <w:rsid w:val="00121D3B"/>
    <w:rsid w:val="00121D73"/>
    <w:rsid w:val="00121DAD"/>
    <w:rsid w:val="00121E67"/>
    <w:rsid w:val="00121FA0"/>
    <w:rsid w:val="00121FF8"/>
    <w:rsid w:val="0012207A"/>
    <w:rsid w:val="001220F9"/>
    <w:rsid w:val="0012220C"/>
    <w:rsid w:val="001222B1"/>
    <w:rsid w:val="0012234C"/>
    <w:rsid w:val="00122363"/>
    <w:rsid w:val="00122512"/>
    <w:rsid w:val="001225BB"/>
    <w:rsid w:val="00122650"/>
    <w:rsid w:val="00122740"/>
    <w:rsid w:val="00122ACF"/>
    <w:rsid w:val="00122B80"/>
    <w:rsid w:val="00122BA1"/>
    <w:rsid w:val="00122CAA"/>
    <w:rsid w:val="00122EA9"/>
    <w:rsid w:val="0012315D"/>
    <w:rsid w:val="00123183"/>
    <w:rsid w:val="00123289"/>
    <w:rsid w:val="0012344D"/>
    <w:rsid w:val="0012346A"/>
    <w:rsid w:val="0012355C"/>
    <w:rsid w:val="001237C2"/>
    <w:rsid w:val="00123909"/>
    <w:rsid w:val="00123AEC"/>
    <w:rsid w:val="00123BE4"/>
    <w:rsid w:val="00123C18"/>
    <w:rsid w:val="00123D66"/>
    <w:rsid w:val="00123D7A"/>
    <w:rsid w:val="00124114"/>
    <w:rsid w:val="00124417"/>
    <w:rsid w:val="00124469"/>
    <w:rsid w:val="00124690"/>
    <w:rsid w:val="001246A1"/>
    <w:rsid w:val="00124B51"/>
    <w:rsid w:val="00124C82"/>
    <w:rsid w:val="00124DB6"/>
    <w:rsid w:val="00124EB7"/>
    <w:rsid w:val="00124EF0"/>
    <w:rsid w:val="00124F00"/>
    <w:rsid w:val="00125160"/>
    <w:rsid w:val="001251A3"/>
    <w:rsid w:val="001252E0"/>
    <w:rsid w:val="001253E9"/>
    <w:rsid w:val="001254EE"/>
    <w:rsid w:val="00125553"/>
    <w:rsid w:val="0012565C"/>
    <w:rsid w:val="001256EF"/>
    <w:rsid w:val="0012570B"/>
    <w:rsid w:val="00125816"/>
    <w:rsid w:val="00125BC4"/>
    <w:rsid w:val="00125ED9"/>
    <w:rsid w:val="001260C0"/>
    <w:rsid w:val="00126196"/>
    <w:rsid w:val="001261BC"/>
    <w:rsid w:val="00126328"/>
    <w:rsid w:val="001265C8"/>
    <w:rsid w:val="00126786"/>
    <w:rsid w:val="0012691F"/>
    <w:rsid w:val="001269CD"/>
    <w:rsid w:val="001269D4"/>
    <w:rsid w:val="00126A27"/>
    <w:rsid w:val="00126AD0"/>
    <w:rsid w:val="00126B6D"/>
    <w:rsid w:val="00126CA7"/>
    <w:rsid w:val="00126F11"/>
    <w:rsid w:val="00126FAC"/>
    <w:rsid w:val="00126FE2"/>
    <w:rsid w:val="001271F0"/>
    <w:rsid w:val="001276AE"/>
    <w:rsid w:val="00127820"/>
    <w:rsid w:val="00127C45"/>
    <w:rsid w:val="00127D15"/>
    <w:rsid w:val="00127F82"/>
    <w:rsid w:val="00130147"/>
    <w:rsid w:val="00130260"/>
    <w:rsid w:val="00130327"/>
    <w:rsid w:val="001303DE"/>
    <w:rsid w:val="001304D7"/>
    <w:rsid w:val="001306A8"/>
    <w:rsid w:val="00130890"/>
    <w:rsid w:val="001309B2"/>
    <w:rsid w:val="001309EB"/>
    <w:rsid w:val="00130A07"/>
    <w:rsid w:val="00130A96"/>
    <w:rsid w:val="00130B53"/>
    <w:rsid w:val="00130BFC"/>
    <w:rsid w:val="00130D65"/>
    <w:rsid w:val="00130F70"/>
    <w:rsid w:val="00131024"/>
    <w:rsid w:val="0013104B"/>
    <w:rsid w:val="00131174"/>
    <w:rsid w:val="0013124D"/>
    <w:rsid w:val="00131275"/>
    <w:rsid w:val="001314F4"/>
    <w:rsid w:val="001317DC"/>
    <w:rsid w:val="001317DF"/>
    <w:rsid w:val="001318CF"/>
    <w:rsid w:val="00131915"/>
    <w:rsid w:val="001319FF"/>
    <w:rsid w:val="00131E6A"/>
    <w:rsid w:val="00131FDA"/>
    <w:rsid w:val="00132049"/>
    <w:rsid w:val="00132145"/>
    <w:rsid w:val="00132288"/>
    <w:rsid w:val="00132296"/>
    <w:rsid w:val="00132341"/>
    <w:rsid w:val="00132349"/>
    <w:rsid w:val="00132539"/>
    <w:rsid w:val="001328FF"/>
    <w:rsid w:val="00132957"/>
    <w:rsid w:val="00132B3D"/>
    <w:rsid w:val="00132B41"/>
    <w:rsid w:val="00132BE5"/>
    <w:rsid w:val="00132D8A"/>
    <w:rsid w:val="001334B0"/>
    <w:rsid w:val="001334D6"/>
    <w:rsid w:val="00133543"/>
    <w:rsid w:val="0013354A"/>
    <w:rsid w:val="00133638"/>
    <w:rsid w:val="001337DE"/>
    <w:rsid w:val="001338B4"/>
    <w:rsid w:val="00133AC7"/>
    <w:rsid w:val="00133B7C"/>
    <w:rsid w:val="00133C02"/>
    <w:rsid w:val="00133E33"/>
    <w:rsid w:val="00134045"/>
    <w:rsid w:val="001340BC"/>
    <w:rsid w:val="00134121"/>
    <w:rsid w:val="001342F4"/>
    <w:rsid w:val="001343D2"/>
    <w:rsid w:val="00134544"/>
    <w:rsid w:val="001345D2"/>
    <w:rsid w:val="0013469B"/>
    <w:rsid w:val="00134961"/>
    <w:rsid w:val="001349C0"/>
    <w:rsid w:val="00134BD7"/>
    <w:rsid w:val="00134E2A"/>
    <w:rsid w:val="00134EF5"/>
    <w:rsid w:val="00134F65"/>
    <w:rsid w:val="00134F7E"/>
    <w:rsid w:val="001350E8"/>
    <w:rsid w:val="0013522B"/>
    <w:rsid w:val="001353B4"/>
    <w:rsid w:val="001353E9"/>
    <w:rsid w:val="001355CA"/>
    <w:rsid w:val="001355D6"/>
    <w:rsid w:val="001358C2"/>
    <w:rsid w:val="00135916"/>
    <w:rsid w:val="00135B2B"/>
    <w:rsid w:val="00135B7C"/>
    <w:rsid w:val="001360FF"/>
    <w:rsid w:val="0013614F"/>
    <w:rsid w:val="001361AA"/>
    <w:rsid w:val="00136243"/>
    <w:rsid w:val="001362E4"/>
    <w:rsid w:val="001367CC"/>
    <w:rsid w:val="00136857"/>
    <w:rsid w:val="00136A3D"/>
    <w:rsid w:val="00136EC0"/>
    <w:rsid w:val="001370E3"/>
    <w:rsid w:val="001370FE"/>
    <w:rsid w:val="00137187"/>
    <w:rsid w:val="00137233"/>
    <w:rsid w:val="00137405"/>
    <w:rsid w:val="00137416"/>
    <w:rsid w:val="001374FE"/>
    <w:rsid w:val="00137650"/>
    <w:rsid w:val="001376A1"/>
    <w:rsid w:val="00137768"/>
    <w:rsid w:val="001377E8"/>
    <w:rsid w:val="0013780D"/>
    <w:rsid w:val="00137820"/>
    <w:rsid w:val="0013787F"/>
    <w:rsid w:val="001378DA"/>
    <w:rsid w:val="001379F1"/>
    <w:rsid w:val="00137D41"/>
    <w:rsid w:val="00137D43"/>
    <w:rsid w:val="00137E75"/>
    <w:rsid w:val="00137F60"/>
    <w:rsid w:val="0014010E"/>
    <w:rsid w:val="001405C4"/>
    <w:rsid w:val="001407DE"/>
    <w:rsid w:val="00140A8A"/>
    <w:rsid w:val="00140D5A"/>
    <w:rsid w:val="00140F93"/>
    <w:rsid w:val="001410F3"/>
    <w:rsid w:val="00141185"/>
    <w:rsid w:val="00141320"/>
    <w:rsid w:val="001413E6"/>
    <w:rsid w:val="00141793"/>
    <w:rsid w:val="00141884"/>
    <w:rsid w:val="00141889"/>
    <w:rsid w:val="001418AA"/>
    <w:rsid w:val="001418BB"/>
    <w:rsid w:val="00141A13"/>
    <w:rsid w:val="00141B13"/>
    <w:rsid w:val="00141BD1"/>
    <w:rsid w:val="00141BF1"/>
    <w:rsid w:val="00141CAF"/>
    <w:rsid w:val="00141CB7"/>
    <w:rsid w:val="00141E41"/>
    <w:rsid w:val="00141F15"/>
    <w:rsid w:val="00141F2F"/>
    <w:rsid w:val="0014202E"/>
    <w:rsid w:val="001420D7"/>
    <w:rsid w:val="00142262"/>
    <w:rsid w:val="001422A6"/>
    <w:rsid w:val="001423FD"/>
    <w:rsid w:val="001424C7"/>
    <w:rsid w:val="00142564"/>
    <w:rsid w:val="00142677"/>
    <w:rsid w:val="00142A15"/>
    <w:rsid w:val="00142A2D"/>
    <w:rsid w:val="00142BC8"/>
    <w:rsid w:val="00142BC9"/>
    <w:rsid w:val="00142D69"/>
    <w:rsid w:val="00142DB2"/>
    <w:rsid w:val="00142DB5"/>
    <w:rsid w:val="00142F31"/>
    <w:rsid w:val="0014301C"/>
    <w:rsid w:val="001430EC"/>
    <w:rsid w:val="00143177"/>
    <w:rsid w:val="00143195"/>
    <w:rsid w:val="0014319B"/>
    <w:rsid w:val="001432E3"/>
    <w:rsid w:val="0014348B"/>
    <w:rsid w:val="001434A0"/>
    <w:rsid w:val="001434F2"/>
    <w:rsid w:val="00143526"/>
    <w:rsid w:val="00143546"/>
    <w:rsid w:val="00143667"/>
    <w:rsid w:val="00143768"/>
    <w:rsid w:val="00143893"/>
    <w:rsid w:val="001438CC"/>
    <w:rsid w:val="00143C24"/>
    <w:rsid w:val="00143CC5"/>
    <w:rsid w:val="00143EC5"/>
    <w:rsid w:val="0014405F"/>
    <w:rsid w:val="0014407E"/>
    <w:rsid w:val="0014439D"/>
    <w:rsid w:val="001445A4"/>
    <w:rsid w:val="001446E0"/>
    <w:rsid w:val="001448E1"/>
    <w:rsid w:val="001449B8"/>
    <w:rsid w:val="00144A6F"/>
    <w:rsid w:val="00144ADB"/>
    <w:rsid w:val="00144B39"/>
    <w:rsid w:val="00144D0C"/>
    <w:rsid w:val="00144D15"/>
    <w:rsid w:val="00145426"/>
    <w:rsid w:val="001454E8"/>
    <w:rsid w:val="001455A9"/>
    <w:rsid w:val="0014566C"/>
    <w:rsid w:val="001456A5"/>
    <w:rsid w:val="0014571E"/>
    <w:rsid w:val="0014578C"/>
    <w:rsid w:val="0014593C"/>
    <w:rsid w:val="0014594F"/>
    <w:rsid w:val="00145BA1"/>
    <w:rsid w:val="00145DEA"/>
    <w:rsid w:val="00145E88"/>
    <w:rsid w:val="00146040"/>
    <w:rsid w:val="00146059"/>
    <w:rsid w:val="00146082"/>
    <w:rsid w:val="0014612B"/>
    <w:rsid w:val="00146272"/>
    <w:rsid w:val="001464AA"/>
    <w:rsid w:val="0014678D"/>
    <w:rsid w:val="0014684D"/>
    <w:rsid w:val="00146936"/>
    <w:rsid w:val="001469DF"/>
    <w:rsid w:val="00146BA9"/>
    <w:rsid w:val="00146F1C"/>
    <w:rsid w:val="00146F48"/>
    <w:rsid w:val="00146FBC"/>
    <w:rsid w:val="00147029"/>
    <w:rsid w:val="00147089"/>
    <w:rsid w:val="001470A8"/>
    <w:rsid w:val="00147233"/>
    <w:rsid w:val="00147456"/>
    <w:rsid w:val="001477EB"/>
    <w:rsid w:val="001478FF"/>
    <w:rsid w:val="00147931"/>
    <w:rsid w:val="00147C04"/>
    <w:rsid w:val="00147C58"/>
    <w:rsid w:val="00147E30"/>
    <w:rsid w:val="00147E56"/>
    <w:rsid w:val="00147EBD"/>
    <w:rsid w:val="00147FF5"/>
    <w:rsid w:val="0015036A"/>
    <w:rsid w:val="001503DC"/>
    <w:rsid w:val="00150550"/>
    <w:rsid w:val="001505E3"/>
    <w:rsid w:val="00150613"/>
    <w:rsid w:val="00150785"/>
    <w:rsid w:val="00150A95"/>
    <w:rsid w:val="00150C18"/>
    <w:rsid w:val="00150CC1"/>
    <w:rsid w:val="00151149"/>
    <w:rsid w:val="0015116D"/>
    <w:rsid w:val="0015121C"/>
    <w:rsid w:val="00151678"/>
    <w:rsid w:val="00151C82"/>
    <w:rsid w:val="00152061"/>
    <w:rsid w:val="00152244"/>
    <w:rsid w:val="0015237F"/>
    <w:rsid w:val="001523D8"/>
    <w:rsid w:val="001526BE"/>
    <w:rsid w:val="001527A9"/>
    <w:rsid w:val="00152875"/>
    <w:rsid w:val="001528AC"/>
    <w:rsid w:val="00152B17"/>
    <w:rsid w:val="00152CB9"/>
    <w:rsid w:val="00152EE7"/>
    <w:rsid w:val="00152F87"/>
    <w:rsid w:val="0015315A"/>
    <w:rsid w:val="00153283"/>
    <w:rsid w:val="00153349"/>
    <w:rsid w:val="00153490"/>
    <w:rsid w:val="0015359E"/>
    <w:rsid w:val="001536FF"/>
    <w:rsid w:val="00153C09"/>
    <w:rsid w:val="00153C49"/>
    <w:rsid w:val="0015400C"/>
    <w:rsid w:val="0015411A"/>
    <w:rsid w:val="001543DB"/>
    <w:rsid w:val="0015449A"/>
    <w:rsid w:val="00154902"/>
    <w:rsid w:val="001549AF"/>
    <w:rsid w:val="00154C52"/>
    <w:rsid w:val="00154D61"/>
    <w:rsid w:val="00154E5E"/>
    <w:rsid w:val="00154E8E"/>
    <w:rsid w:val="00155038"/>
    <w:rsid w:val="00155041"/>
    <w:rsid w:val="00155295"/>
    <w:rsid w:val="00155470"/>
    <w:rsid w:val="001554A2"/>
    <w:rsid w:val="00155788"/>
    <w:rsid w:val="001557EF"/>
    <w:rsid w:val="0015586D"/>
    <w:rsid w:val="0015588D"/>
    <w:rsid w:val="00155A67"/>
    <w:rsid w:val="00155CB4"/>
    <w:rsid w:val="00155F0A"/>
    <w:rsid w:val="00155F37"/>
    <w:rsid w:val="00155F55"/>
    <w:rsid w:val="001562FC"/>
    <w:rsid w:val="0015636D"/>
    <w:rsid w:val="00156422"/>
    <w:rsid w:val="00156655"/>
    <w:rsid w:val="001566E4"/>
    <w:rsid w:val="00156790"/>
    <w:rsid w:val="00156879"/>
    <w:rsid w:val="00156CBD"/>
    <w:rsid w:val="00156E05"/>
    <w:rsid w:val="0015713C"/>
    <w:rsid w:val="0015718C"/>
    <w:rsid w:val="00157422"/>
    <w:rsid w:val="00157428"/>
    <w:rsid w:val="001575FA"/>
    <w:rsid w:val="001577B2"/>
    <w:rsid w:val="00157858"/>
    <w:rsid w:val="00157B3E"/>
    <w:rsid w:val="00157CFA"/>
    <w:rsid w:val="00157DAB"/>
    <w:rsid w:val="001601E9"/>
    <w:rsid w:val="00160375"/>
    <w:rsid w:val="00160389"/>
    <w:rsid w:val="0016042C"/>
    <w:rsid w:val="001605AD"/>
    <w:rsid w:val="0016069F"/>
    <w:rsid w:val="00160A88"/>
    <w:rsid w:val="00160D89"/>
    <w:rsid w:val="00160DC8"/>
    <w:rsid w:val="0016101D"/>
    <w:rsid w:val="001611DF"/>
    <w:rsid w:val="001614EC"/>
    <w:rsid w:val="0016150F"/>
    <w:rsid w:val="00161741"/>
    <w:rsid w:val="0016184D"/>
    <w:rsid w:val="00161AEB"/>
    <w:rsid w:val="00161DE9"/>
    <w:rsid w:val="0016202C"/>
    <w:rsid w:val="00162035"/>
    <w:rsid w:val="001620F9"/>
    <w:rsid w:val="00162112"/>
    <w:rsid w:val="0016214C"/>
    <w:rsid w:val="00162170"/>
    <w:rsid w:val="00162281"/>
    <w:rsid w:val="00162489"/>
    <w:rsid w:val="0016257C"/>
    <w:rsid w:val="001625B7"/>
    <w:rsid w:val="00162606"/>
    <w:rsid w:val="00162625"/>
    <w:rsid w:val="0016267D"/>
    <w:rsid w:val="001626C2"/>
    <w:rsid w:val="00162915"/>
    <w:rsid w:val="0016294E"/>
    <w:rsid w:val="00162BF5"/>
    <w:rsid w:val="00162BFB"/>
    <w:rsid w:val="00163058"/>
    <w:rsid w:val="0016326D"/>
    <w:rsid w:val="00163292"/>
    <w:rsid w:val="00163441"/>
    <w:rsid w:val="00163537"/>
    <w:rsid w:val="0016382C"/>
    <w:rsid w:val="00163A5E"/>
    <w:rsid w:val="00163C4A"/>
    <w:rsid w:val="00163EA8"/>
    <w:rsid w:val="00163EBC"/>
    <w:rsid w:val="00163EE5"/>
    <w:rsid w:val="001641E1"/>
    <w:rsid w:val="0016422C"/>
    <w:rsid w:val="00164232"/>
    <w:rsid w:val="0016428B"/>
    <w:rsid w:val="00164313"/>
    <w:rsid w:val="001644F9"/>
    <w:rsid w:val="001645CA"/>
    <w:rsid w:val="00164720"/>
    <w:rsid w:val="0016472A"/>
    <w:rsid w:val="00164797"/>
    <w:rsid w:val="001647D0"/>
    <w:rsid w:val="00164A0D"/>
    <w:rsid w:val="00164F2A"/>
    <w:rsid w:val="001650C1"/>
    <w:rsid w:val="0016511F"/>
    <w:rsid w:val="00165123"/>
    <w:rsid w:val="001651F9"/>
    <w:rsid w:val="001652F8"/>
    <w:rsid w:val="00165368"/>
    <w:rsid w:val="001653B4"/>
    <w:rsid w:val="001656D4"/>
    <w:rsid w:val="001658AF"/>
    <w:rsid w:val="001658BE"/>
    <w:rsid w:val="00165964"/>
    <w:rsid w:val="00165985"/>
    <w:rsid w:val="00165997"/>
    <w:rsid w:val="001659A9"/>
    <w:rsid w:val="00165A2D"/>
    <w:rsid w:val="00165F32"/>
    <w:rsid w:val="0016604F"/>
    <w:rsid w:val="001660B0"/>
    <w:rsid w:val="001660C4"/>
    <w:rsid w:val="001661AE"/>
    <w:rsid w:val="00166428"/>
    <w:rsid w:val="00166446"/>
    <w:rsid w:val="00166460"/>
    <w:rsid w:val="001664E2"/>
    <w:rsid w:val="00166546"/>
    <w:rsid w:val="001667AB"/>
    <w:rsid w:val="00166965"/>
    <w:rsid w:val="00166AAE"/>
    <w:rsid w:val="00166B72"/>
    <w:rsid w:val="00166B7E"/>
    <w:rsid w:val="00166D74"/>
    <w:rsid w:val="00166E9E"/>
    <w:rsid w:val="00166EBB"/>
    <w:rsid w:val="001672B8"/>
    <w:rsid w:val="00167355"/>
    <w:rsid w:val="00167541"/>
    <w:rsid w:val="00167798"/>
    <w:rsid w:val="001677F6"/>
    <w:rsid w:val="001678DD"/>
    <w:rsid w:val="00167A48"/>
    <w:rsid w:val="00167C0A"/>
    <w:rsid w:val="00167EC8"/>
    <w:rsid w:val="00167F0E"/>
    <w:rsid w:val="00167F27"/>
    <w:rsid w:val="00167F34"/>
    <w:rsid w:val="00170044"/>
    <w:rsid w:val="00170060"/>
    <w:rsid w:val="00170121"/>
    <w:rsid w:val="00170245"/>
    <w:rsid w:val="00170400"/>
    <w:rsid w:val="001704C0"/>
    <w:rsid w:val="00170567"/>
    <w:rsid w:val="0017092D"/>
    <w:rsid w:val="00170971"/>
    <w:rsid w:val="00170B2C"/>
    <w:rsid w:val="00170C25"/>
    <w:rsid w:val="00170CE5"/>
    <w:rsid w:val="00170DC2"/>
    <w:rsid w:val="00170E43"/>
    <w:rsid w:val="00170E4B"/>
    <w:rsid w:val="00170FF5"/>
    <w:rsid w:val="0017122B"/>
    <w:rsid w:val="00171452"/>
    <w:rsid w:val="001714D7"/>
    <w:rsid w:val="001719B0"/>
    <w:rsid w:val="00171B59"/>
    <w:rsid w:val="00171BA1"/>
    <w:rsid w:val="00171C3E"/>
    <w:rsid w:val="00171DBF"/>
    <w:rsid w:val="00171E9A"/>
    <w:rsid w:val="00171EF3"/>
    <w:rsid w:val="00171F18"/>
    <w:rsid w:val="00171FEB"/>
    <w:rsid w:val="0017212D"/>
    <w:rsid w:val="0017214A"/>
    <w:rsid w:val="00172271"/>
    <w:rsid w:val="001723D3"/>
    <w:rsid w:val="001723E9"/>
    <w:rsid w:val="0017241C"/>
    <w:rsid w:val="001724A2"/>
    <w:rsid w:val="0017256C"/>
    <w:rsid w:val="0017267D"/>
    <w:rsid w:val="0017267F"/>
    <w:rsid w:val="00172684"/>
    <w:rsid w:val="00172737"/>
    <w:rsid w:val="001727CC"/>
    <w:rsid w:val="001727EF"/>
    <w:rsid w:val="0017287A"/>
    <w:rsid w:val="0017289D"/>
    <w:rsid w:val="001728CB"/>
    <w:rsid w:val="001729C9"/>
    <w:rsid w:val="00172D3A"/>
    <w:rsid w:val="00172F49"/>
    <w:rsid w:val="00173152"/>
    <w:rsid w:val="00173441"/>
    <w:rsid w:val="001737FF"/>
    <w:rsid w:val="00173884"/>
    <w:rsid w:val="001739D0"/>
    <w:rsid w:val="00173CF3"/>
    <w:rsid w:val="00173D70"/>
    <w:rsid w:val="00173EFC"/>
    <w:rsid w:val="00174103"/>
    <w:rsid w:val="001741A1"/>
    <w:rsid w:val="00174215"/>
    <w:rsid w:val="001744BB"/>
    <w:rsid w:val="00174613"/>
    <w:rsid w:val="001746CF"/>
    <w:rsid w:val="001746EB"/>
    <w:rsid w:val="00174A52"/>
    <w:rsid w:val="00174C1C"/>
    <w:rsid w:val="00174E3B"/>
    <w:rsid w:val="00174FD1"/>
    <w:rsid w:val="0017517F"/>
    <w:rsid w:val="0017522D"/>
    <w:rsid w:val="001752D4"/>
    <w:rsid w:val="001756C1"/>
    <w:rsid w:val="0017577A"/>
    <w:rsid w:val="00175BCB"/>
    <w:rsid w:val="00175DED"/>
    <w:rsid w:val="00175F39"/>
    <w:rsid w:val="001761EF"/>
    <w:rsid w:val="00176227"/>
    <w:rsid w:val="0017623E"/>
    <w:rsid w:val="001762A8"/>
    <w:rsid w:val="001765D8"/>
    <w:rsid w:val="0017689C"/>
    <w:rsid w:val="00176906"/>
    <w:rsid w:val="00176986"/>
    <w:rsid w:val="001769B8"/>
    <w:rsid w:val="001769D7"/>
    <w:rsid w:val="00176B19"/>
    <w:rsid w:val="00176B71"/>
    <w:rsid w:val="00176C0C"/>
    <w:rsid w:val="00176E97"/>
    <w:rsid w:val="00176F22"/>
    <w:rsid w:val="001770EE"/>
    <w:rsid w:val="00177186"/>
    <w:rsid w:val="00177377"/>
    <w:rsid w:val="0017745F"/>
    <w:rsid w:val="001775FB"/>
    <w:rsid w:val="0017766C"/>
    <w:rsid w:val="00177679"/>
    <w:rsid w:val="00177A36"/>
    <w:rsid w:val="00177A4D"/>
    <w:rsid w:val="00177A84"/>
    <w:rsid w:val="00177AC7"/>
    <w:rsid w:val="00177BFF"/>
    <w:rsid w:val="00177EC4"/>
    <w:rsid w:val="0018000E"/>
    <w:rsid w:val="00180293"/>
    <w:rsid w:val="0018046D"/>
    <w:rsid w:val="0018051B"/>
    <w:rsid w:val="00180794"/>
    <w:rsid w:val="00180829"/>
    <w:rsid w:val="00180A7E"/>
    <w:rsid w:val="00180D36"/>
    <w:rsid w:val="00180DBC"/>
    <w:rsid w:val="001811C2"/>
    <w:rsid w:val="0018170C"/>
    <w:rsid w:val="001817B0"/>
    <w:rsid w:val="001818C1"/>
    <w:rsid w:val="001819F1"/>
    <w:rsid w:val="00181A83"/>
    <w:rsid w:val="00181AAB"/>
    <w:rsid w:val="00181CAA"/>
    <w:rsid w:val="00181F41"/>
    <w:rsid w:val="00181F7E"/>
    <w:rsid w:val="00181FAA"/>
    <w:rsid w:val="0018205A"/>
    <w:rsid w:val="00182306"/>
    <w:rsid w:val="0018267A"/>
    <w:rsid w:val="00182917"/>
    <w:rsid w:val="001829E4"/>
    <w:rsid w:val="00182A0B"/>
    <w:rsid w:val="00182A73"/>
    <w:rsid w:val="00182BA2"/>
    <w:rsid w:val="00182BBC"/>
    <w:rsid w:val="00182C28"/>
    <w:rsid w:val="00182DB6"/>
    <w:rsid w:val="00182F45"/>
    <w:rsid w:val="00183001"/>
    <w:rsid w:val="00183268"/>
    <w:rsid w:val="00183640"/>
    <w:rsid w:val="001836C7"/>
    <w:rsid w:val="001837D7"/>
    <w:rsid w:val="00183925"/>
    <w:rsid w:val="001839C7"/>
    <w:rsid w:val="00183CB2"/>
    <w:rsid w:val="00183D9B"/>
    <w:rsid w:val="00183E2F"/>
    <w:rsid w:val="00184090"/>
    <w:rsid w:val="0018418F"/>
    <w:rsid w:val="00184192"/>
    <w:rsid w:val="001841AD"/>
    <w:rsid w:val="001842BD"/>
    <w:rsid w:val="001843BD"/>
    <w:rsid w:val="00184B01"/>
    <w:rsid w:val="00184CFB"/>
    <w:rsid w:val="00184D14"/>
    <w:rsid w:val="00184F0D"/>
    <w:rsid w:val="0018526B"/>
    <w:rsid w:val="00185320"/>
    <w:rsid w:val="001853BE"/>
    <w:rsid w:val="001854B6"/>
    <w:rsid w:val="0018554C"/>
    <w:rsid w:val="00185554"/>
    <w:rsid w:val="00185610"/>
    <w:rsid w:val="0018590D"/>
    <w:rsid w:val="0018599F"/>
    <w:rsid w:val="00185A69"/>
    <w:rsid w:val="00185CE9"/>
    <w:rsid w:val="00185D09"/>
    <w:rsid w:val="00185D77"/>
    <w:rsid w:val="00185E08"/>
    <w:rsid w:val="001860B1"/>
    <w:rsid w:val="001860BC"/>
    <w:rsid w:val="001860D5"/>
    <w:rsid w:val="00186363"/>
    <w:rsid w:val="001865C4"/>
    <w:rsid w:val="001866C2"/>
    <w:rsid w:val="00186836"/>
    <w:rsid w:val="0018699A"/>
    <w:rsid w:val="00186B6A"/>
    <w:rsid w:val="00186CE3"/>
    <w:rsid w:val="00186DFA"/>
    <w:rsid w:val="0018708B"/>
    <w:rsid w:val="001871AE"/>
    <w:rsid w:val="001875BB"/>
    <w:rsid w:val="00187675"/>
    <w:rsid w:val="001876DF"/>
    <w:rsid w:val="00187AFB"/>
    <w:rsid w:val="00187B44"/>
    <w:rsid w:val="00187F26"/>
    <w:rsid w:val="00190025"/>
    <w:rsid w:val="00190036"/>
    <w:rsid w:val="00190040"/>
    <w:rsid w:val="001900DD"/>
    <w:rsid w:val="001902ED"/>
    <w:rsid w:val="00190326"/>
    <w:rsid w:val="0019066C"/>
    <w:rsid w:val="001907CA"/>
    <w:rsid w:val="0019095F"/>
    <w:rsid w:val="00190A01"/>
    <w:rsid w:val="00190B13"/>
    <w:rsid w:val="00190C3E"/>
    <w:rsid w:val="00190C52"/>
    <w:rsid w:val="00190CCD"/>
    <w:rsid w:val="00190DE8"/>
    <w:rsid w:val="00190EA8"/>
    <w:rsid w:val="00190EBA"/>
    <w:rsid w:val="00191067"/>
    <w:rsid w:val="00191074"/>
    <w:rsid w:val="0019107F"/>
    <w:rsid w:val="0019117B"/>
    <w:rsid w:val="00191368"/>
    <w:rsid w:val="00191371"/>
    <w:rsid w:val="00191571"/>
    <w:rsid w:val="001915B1"/>
    <w:rsid w:val="0019161E"/>
    <w:rsid w:val="00191960"/>
    <w:rsid w:val="00191CF5"/>
    <w:rsid w:val="00191E85"/>
    <w:rsid w:val="00191EA0"/>
    <w:rsid w:val="00191EA5"/>
    <w:rsid w:val="00191F07"/>
    <w:rsid w:val="00191F36"/>
    <w:rsid w:val="00192053"/>
    <w:rsid w:val="001922BA"/>
    <w:rsid w:val="001922D7"/>
    <w:rsid w:val="001923A6"/>
    <w:rsid w:val="001923BD"/>
    <w:rsid w:val="00192437"/>
    <w:rsid w:val="0019259A"/>
    <w:rsid w:val="001925E7"/>
    <w:rsid w:val="0019274D"/>
    <w:rsid w:val="001929AF"/>
    <w:rsid w:val="00192C8C"/>
    <w:rsid w:val="00192CB2"/>
    <w:rsid w:val="00192D20"/>
    <w:rsid w:val="00192E09"/>
    <w:rsid w:val="00192E1D"/>
    <w:rsid w:val="00193064"/>
    <w:rsid w:val="0019338D"/>
    <w:rsid w:val="00193606"/>
    <w:rsid w:val="00193632"/>
    <w:rsid w:val="0019374D"/>
    <w:rsid w:val="00193992"/>
    <w:rsid w:val="00193A5A"/>
    <w:rsid w:val="00193DB8"/>
    <w:rsid w:val="00193DCC"/>
    <w:rsid w:val="00193E09"/>
    <w:rsid w:val="00193E6D"/>
    <w:rsid w:val="00193E9E"/>
    <w:rsid w:val="00193F16"/>
    <w:rsid w:val="00193F57"/>
    <w:rsid w:val="00194456"/>
    <w:rsid w:val="001946FB"/>
    <w:rsid w:val="00194788"/>
    <w:rsid w:val="0019484C"/>
    <w:rsid w:val="00194C22"/>
    <w:rsid w:val="00194ECB"/>
    <w:rsid w:val="001950FE"/>
    <w:rsid w:val="00195410"/>
    <w:rsid w:val="00195454"/>
    <w:rsid w:val="001954F1"/>
    <w:rsid w:val="0019583E"/>
    <w:rsid w:val="00195AE5"/>
    <w:rsid w:val="00195BF4"/>
    <w:rsid w:val="00195EBC"/>
    <w:rsid w:val="001963B1"/>
    <w:rsid w:val="001963B4"/>
    <w:rsid w:val="00196460"/>
    <w:rsid w:val="001964A9"/>
    <w:rsid w:val="0019651F"/>
    <w:rsid w:val="001969B1"/>
    <w:rsid w:val="00196A51"/>
    <w:rsid w:val="00196A7B"/>
    <w:rsid w:val="00196B76"/>
    <w:rsid w:val="00196BE2"/>
    <w:rsid w:val="00196C70"/>
    <w:rsid w:val="00196C74"/>
    <w:rsid w:val="00196C87"/>
    <w:rsid w:val="00196E5D"/>
    <w:rsid w:val="00196FA2"/>
    <w:rsid w:val="001972ED"/>
    <w:rsid w:val="00197438"/>
    <w:rsid w:val="001976CD"/>
    <w:rsid w:val="001977BB"/>
    <w:rsid w:val="001977C6"/>
    <w:rsid w:val="001977D6"/>
    <w:rsid w:val="00197991"/>
    <w:rsid w:val="00197A23"/>
    <w:rsid w:val="00197A37"/>
    <w:rsid w:val="00197A40"/>
    <w:rsid w:val="00197AB8"/>
    <w:rsid w:val="00197D3D"/>
    <w:rsid w:val="00197D91"/>
    <w:rsid w:val="00197DCE"/>
    <w:rsid w:val="00197F6B"/>
    <w:rsid w:val="001A007B"/>
    <w:rsid w:val="001A00E2"/>
    <w:rsid w:val="001A0173"/>
    <w:rsid w:val="001A01AD"/>
    <w:rsid w:val="001A0375"/>
    <w:rsid w:val="001A03B3"/>
    <w:rsid w:val="001A0787"/>
    <w:rsid w:val="001A079A"/>
    <w:rsid w:val="001A0886"/>
    <w:rsid w:val="001A090E"/>
    <w:rsid w:val="001A0BDB"/>
    <w:rsid w:val="001A0C71"/>
    <w:rsid w:val="001A13B7"/>
    <w:rsid w:val="001A144B"/>
    <w:rsid w:val="001A15F8"/>
    <w:rsid w:val="001A1680"/>
    <w:rsid w:val="001A16EC"/>
    <w:rsid w:val="001A17AF"/>
    <w:rsid w:val="001A1AF3"/>
    <w:rsid w:val="001A1E6D"/>
    <w:rsid w:val="001A1F84"/>
    <w:rsid w:val="001A2114"/>
    <w:rsid w:val="001A233D"/>
    <w:rsid w:val="001A244C"/>
    <w:rsid w:val="001A24CB"/>
    <w:rsid w:val="001A25DA"/>
    <w:rsid w:val="001A2745"/>
    <w:rsid w:val="001A27EE"/>
    <w:rsid w:val="001A2907"/>
    <w:rsid w:val="001A2D47"/>
    <w:rsid w:val="001A2F25"/>
    <w:rsid w:val="001A2F81"/>
    <w:rsid w:val="001A2FBC"/>
    <w:rsid w:val="001A3118"/>
    <w:rsid w:val="001A3239"/>
    <w:rsid w:val="001A33AE"/>
    <w:rsid w:val="001A3424"/>
    <w:rsid w:val="001A345F"/>
    <w:rsid w:val="001A3589"/>
    <w:rsid w:val="001A36F3"/>
    <w:rsid w:val="001A3778"/>
    <w:rsid w:val="001A3806"/>
    <w:rsid w:val="001A39CE"/>
    <w:rsid w:val="001A39DF"/>
    <w:rsid w:val="001A3A74"/>
    <w:rsid w:val="001A3CDA"/>
    <w:rsid w:val="001A3D1F"/>
    <w:rsid w:val="001A3D5E"/>
    <w:rsid w:val="001A3EFB"/>
    <w:rsid w:val="001A4070"/>
    <w:rsid w:val="001A40D5"/>
    <w:rsid w:val="001A4636"/>
    <w:rsid w:val="001A46AA"/>
    <w:rsid w:val="001A47AA"/>
    <w:rsid w:val="001A4B45"/>
    <w:rsid w:val="001A4B62"/>
    <w:rsid w:val="001A4F04"/>
    <w:rsid w:val="001A4F4E"/>
    <w:rsid w:val="001A4F98"/>
    <w:rsid w:val="001A5075"/>
    <w:rsid w:val="001A50B3"/>
    <w:rsid w:val="001A518D"/>
    <w:rsid w:val="001A53AF"/>
    <w:rsid w:val="001A540B"/>
    <w:rsid w:val="001A543F"/>
    <w:rsid w:val="001A5475"/>
    <w:rsid w:val="001A5501"/>
    <w:rsid w:val="001A55DC"/>
    <w:rsid w:val="001A57CA"/>
    <w:rsid w:val="001A58DD"/>
    <w:rsid w:val="001A5A31"/>
    <w:rsid w:val="001A5B9A"/>
    <w:rsid w:val="001A5BBD"/>
    <w:rsid w:val="001A5D02"/>
    <w:rsid w:val="001A5DB3"/>
    <w:rsid w:val="001A5F8D"/>
    <w:rsid w:val="001A607E"/>
    <w:rsid w:val="001A60D5"/>
    <w:rsid w:val="001A6183"/>
    <w:rsid w:val="001A6199"/>
    <w:rsid w:val="001A6317"/>
    <w:rsid w:val="001A6409"/>
    <w:rsid w:val="001A646E"/>
    <w:rsid w:val="001A65C6"/>
    <w:rsid w:val="001A65ED"/>
    <w:rsid w:val="001A67B1"/>
    <w:rsid w:val="001A6D98"/>
    <w:rsid w:val="001A6EAE"/>
    <w:rsid w:val="001A6F78"/>
    <w:rsid w:val="001A7147"/>
    <w:rsid w:val="001A7148"/>
    <w:rsid w:val="001A725B"/>
    <w:rsid w:val="001A7535"/>
    <w:rsid w:val="001A765B"/>
    <w:rsid w:val="001A7840"/>
    <w:rsid w:val="001A78B5"/>
    <w:rsid w:val="001A790C"/>
    <w:rsid w:val="001B0121"/>
    <w:rsid w:val="001B0122"/>
    <w:rsid w:val="001B01C1"/>
    <w:rsid w:val="001B0290"/>
    <w:rsid w:val="001B02CB"/>
    <w:rsid w:val="001B0B4A"/>
    <w:rsid w:val="001B0C0F"/>
    <w:rsid w:val="001B0CDE"/>
    <w:rsid w:val="001B0EB1"/>
    <w:rsid w:val="001B1326"/>
    <w:rsid w:val="001B1338"/>
    <w:rsid w:val="001B1512"/>
    <w:rsid w:val="001B1540"/>
    <w:rsid w:val="001B155B"/>
    <w:rsid w:val="001B1609"/>
    <w:rsid w:val="001B1700"/>
    <w:rsid w:val="001B173C"/>
    <w:rsid w:val="001B1977"/>
    <w:rsid w:val="001B197C"/>
    <w:rsid w:val="001B19F4"/>
    <w:rsid w:val="001B1E76"/>
    <w:rsid w:val="001B1E7C"/>
    <w:rsid w:val="001B2050"/>
    <w:rsid w:val="001B21AE"/>
    <w:rsid w:val="001B2202"/>
    <w:rsid w:val="001B228D"/>
    <w:rsid w:val="001B234E"/>
    <w:rsid w:val="001B26D4"/>
    <w:rsid w:val="001B2820"/>
    <w:rsid w:val="001B28C0"/>
    <w:rsid w:val="001B2A2B"/>
    <w:rsid w:val="001B2A88"/>
    <w:rsid w:val="001B2B18"/>
    <w:rsid w:val="001B2D5C"/>
    <w:rsid w:val="001B2EA1"/>
    <w:rsid w:val="001B2ED4"/>
    <w:rsid w:val="001B2EF9"/>
    <w:rsid w:val="001B3201"/>
    <w:rsid w:val="001B32B7"/>
    <w:rsid w:val="001B333C"/>
    <w:rsid w:val="001B34B1"/>
    <w:rsid w:val="001B3A2C"/>
    <w:rsid w:val="001B3A5D"/>
    <w:rsid w:val="001B3CA1"/>
    <w:rsid w:val="001B3D13"/>
    <w:rsid w:val="001B3DE9"/>
    <w:rsid w:val="001B3E77"/>
    <w:rsid w:val="001B3FF9"/>
    <w:rsid w:val="001B40B4"/>
    <w:rsid w:val="001B42E6"/>
    <w:rsid w:val="001B431B"/>
    <w:rsid w:val="001B45A0"/>
    <w:rsid w:val="001B46D9"/>
    <w:rsid w:val="001B46E4"/>
    <w:rsid w:val="001B4722"/>
    <w:rsid w:val="001B4756"/>
    <w:rsid w:val="001B4822"/>
    <w:rsid w:val="001B4957"/>
    <w:rsid w:val="001B4B76"/>
    <w:rsid w:val="001B4BDA"/>
    <w:rsid w:val="001B5063"/>
    <w:rsid w:val="001B51FF"/>
    <w:rsid w:val="001B5480"/>
    <w:rsid w:val="001B548E"/>
    <w:rsid w:val="001B554C"/>
    <w:rsid w:val="001B5585"/>
    <w:rsid w:val="001B5965"/>
    <w:rsid w:val="001B5AFA"/>
    <w:rsid w:val="001B5B2E"/>
    <w:rsid w:val="001B5BFB"/>
    <w:rsid w:val="001B5C50"/>
    <w:rsid w:val="001B5DBD"/>
    <w:rsid w:val="001B5E0B"/>
    <w:rsid w:val="001B5E2E"/>
    <w:rsid w:val="001B5F0E"/>
    <w:rsid w:val="001B62B2"/>
    <w:rsid w:val="001B6353"/>
    <w:rsid w:val="001B640B"/>
    <w:rsid w:val="001B653E"/>
    <w:rsid w:val="001B6556"/>
    <w:rsid w:val="001B6B33"/>
    <w:rsid w:val="001B6C53"/>
    <w:rsid w:val="001B6F8D"/>
    <w:rsid w:val="001B6FDA"/>
    <w:rsid w:val="001B7060"/>
    <w:rsid w:val="001B712B"/>
    <w:rsid w:val="001B7335"/>
    <w:rsid w:val="001B7391"/>
    <w:rsid w:val="001B741E"/>
    <w:rsid w:val="001B7423"/>
    <w:rsid w:val="001B7509"/>
    <w:rsid w:val="001B7559"/>
    <w:rsid w:val="001B7690"/>
    <w:rsid w:val="001B7888"/>
    <w:rsid w:val="001B7ABF"/>
    <w:rsid w:val="001B7B63"/>
    <w:rsid w:val="001B7B76"/>
    <w:rsid w:val="001B7B77"/>
    <w:rsid w:val="001B7C5C"/>
    <w:rsid w:val="001B7CC4"/>
    <w:rsid w:val="001B7D9B"/>
    <w:rsid w:val="001B7E1C"/>
    <w:rsid w:val="001B7E61"/>
    <w:rsid w:val="001B7ED4"/>
    <w:rsid w:val="001B7FC4"/>
    <w:rsid w:val="001C0110"/>
    <w:rsid w:val="001C017C"/>
    <w:rsid w:val="001C0302"/>
    <w:rsid w:val="001C082A"/>
    <w:rsid w:val="001C085E"/>
    <w:rsid w:val="001C0AA7"/>
    <w:rsid w:val="001C0B34"/>
    <w:rsid w:val="001C0E78"/>
    <w:rsid w:val="001C0F0F"/>
    <w:rsid w:val="001C0F17"/>
    <w:rsid w:val="001C0F86"/>
    <w:rsid w:val="001C14C2"/>
    <w:rsid w:val="001C167B"/>
    <w:rsid w:val="001C16C1"/>
    <w:rsid w:val="001C16F4"/>
    <w:rsid w:val="001C1907"/>
    <w:rsid w:val="001C19FE"/>
    <w:rsid w:val="001C1A4F"/>
    <w:rsid w:val="001C1C86"/>
    <w:rsid w:val="001C1E0B"/>
    <w:rsid w:val="001C202D"/>
    <w:rsid w:val="001C2692"/>
    <w:rsid w:val="001C2861"/>
    <w:rsid w:val="001C292F"/>
    <w:rsid w:val="001C2C4F"/>
    <w:rsid w:val="001C2C54"/>
    <w:rsid w:val="001C2D0D"/>
    <w:rsid w:val="001C2D9D"/>
    <w:rsid w:val="001C2DC0"/>
    <w:rsid w:val="001C2E3D"/>
    <w:rsid w:val="001C366A"/>
    <w:rsid w:val="001C37D2"/>
    <w:rsid w:val="001C37F6"/>
    <w:rsid w:val="001C3816"/>
    <w:rsid w:val="001C3A9D"/>
    <w:rsid w:val="001C3BC3"/>
    <w:rsid w:val="001C3BDC"/>
    <w:rsid w:val="001C3CEF"/>
    <w:rsid w:val="001C3D4C"/>
    <w:rsid w:val="001C3E07"/>
    <w:rsid w:val="001C3E8E"/>
    <w:rsid w:val="001C3ED1"/>
    <w:rsid w:val="001C3EDE"/>
    <w:rsid w:val="001C3F97"/>
    <w:rsid w:val="001C4545"/>
    <w:rsid w:val="001C457D"/>
    <w:rsid w:val="001C46BD"/>
    <w:rsid w:val="001C46D2"/>
    <w:rsid w:val="001C47F3"/>
    <w:rsid w:val="001C481F"/>
    <w:rsid w:val="001C4837"/>
    <w:rsid w:val="001C48CE"/>
    <w:rsid w:val="001C4AA1"/>
    <w:rsid w:val="001C4B5A"/>
    <w:rsid w:val="001C4CB0"/>
    <w:rsid w:val="001C4CD6"/>
    <w:rsid w:val="001C4E41"/>
    <w:rsid w:val="001C4EE6"/>
    <w:rsid w:val="001C5080"/>
    <w:rsid w:val="001C5279"/>
    <w:rsid w:val="001C527E"/>
    <w:rsid w:val="001C52D4"/>
    <w:rsid w:val="001C53A1"/>
    <w:rsid w:val="001C53F7"/>
    <w:rsid w:val="001C55EA"/>
    <w:rsid w:val="001C560F"/>
    <w:rsid w:val="001C5825"/>
    <w:rsid w:val="001C5B03"/>
    <w:rsid w:val="001C5B61"/>
    <w:rsid w:val="001C5B7C"/>
    <w:rsid w:val="001C5C5C"/>
    <w:rsid w:val="001C5D63"/>
    <w:rsid w:val="001C5E28"/>
    <w:rsid w:val="001C5E8F"/>
    <w:rsid w:val="001C5FC8"/>
    <w:rsid w:val="001C61AF"/>
    <w:rsid w:val="001C61D8"/>
    <w:rsid w:val="001C620E"/>
    <w:rsid w:val="001C6344"/>
    <w:rsid w:val="001C65A8"/>
    <w:rsid w:val="001C676A"/>
    <w:rsid w:val="001C6934"/>
    <w:rsid w:val="001C6B57"/>
    <w:rsid w:val="001C6B71"/>
    <w:rsid w:val="001C6BFA"/>
    <w:rsid w:val="001C6DF2"/>
    <w:rsid w:val="001C6EA4"/>
    <w:rsid w:val="001C6EFF"/>
    <w:rsid w:val="001C70AD"/>
    <w:rsid w:val="001C71E9"/>
    <w:rsid w:val="001C764F"/>
    <w:rsid w:val="001C767E"/>
    <w:rsid w:val="001C7797"/>
    <w:rsid w:val="001C77DE"/>
    <w:rsid w:val="001C795E"/>
    <w:rsid w:val="001C7E3E"/>
    <w:rsid w:val="001C7F91"/>
    <w:rsid w:val="001C7F94"/>
    <w:rsid w:val="001C7FD2"/>
    <w:rsid w:val="001D030D"/>
    <w:rsid w:val="001D03E9"/>
    <w:rsid w:val="001D0470"/>
    <w:rsid w:val="001D04F7"/>
    <w:rsid w:val="001D0769"/>
    <w:rsid w:val="001D07B4"/>
    <w:rsid w:val="001D080E"/>
    <w:rsid w:val="001D0825"/>
    <w:rsid w:val="001D08BE"/>
    <w:rsid w:val="001D0911"/>
    <w:rsid w:val="001D0A27"/>
    <w:rsid w:val="001D0BE9"/>
    <w:rsid w:val="001D0C8C"/>
    <w:rsid w:val="001D10A0"/>
    <w:rsid w:val="001D10A2"/>
    <w:rsid w:val="001D12E8"/>
    <w:rsid w:val="001D132B"/>
    <w:rsid w:val="001D1752"/>
    <w:rsid w:val="001D181A"/>
    <w:rsid w:val="001D1831"/>
    <w:rsid w:val="001D19F9"/>
    <w:rsid w:val="001D1B5C"/>
    <w:rsid w:val="001D1D1B"/>
    <w:rsid w:val="001D1E48"/>
    <w:rsid w:val="001D1EB2"/>
    <w:rsid w:val="001D1EEA"/>
    <w:rsid w:val="001D1FD8"/>
    <w:rsid w:val="001D20FC"/>
    <w:rsid w:val="001D226F"/>
    <w:rsid w:val="001D23E9"/>
    <w:rsid w:val="001D25AF"/>
    <w:rsid w:val="001D2948"/>
    <w:rsid w:val="001D2965"/>
    <w:rsid w:val="001D29E6"/>
    <w:rsid w:val="001D29F4"/>
    <w:rsid w:val="001D2A80"/>
    <w:rsid w:val="001D2E19"/>
    <w:rsid w:val="001D2F6C"/>
    <w:rsid w:val="001D32FD"/>
    <w:rsid w:val="001D3336"/>
    <w:rsid w:val="001D346A"/>
    <w:rsid w:val="001D359C"/>
    <w:rsid w:val="001D387D"/>
    <w:rsid w:val="001D38CF"/>
    <w:rsid w:val="001D3C36"/>
    <w:rsid w:val="001D3CBC"/>
    <w:rsid w:val="001D3D10"/>
    <w:rsid w:val="001D3FA0"/>
    <w:rsid w:val="001D41E5"/>
    <w:rsid w:val="001D4239"/>
    <w:rsid w:val="001D4276"/>
    <w:rsid w:val="001D4497"/>
    <w:rsid w:val="001D4498"/>
    <w:rsid w:val="001D44A4"/>
    <w:rsid w:val="001D44C8"/>
    <w:rsid w:val="001D44C9"/>
    <w:rsid w:val="001D4591"/>
    <w:rsid w:val="001D4645"/>
    <w:rsid w:val="001D477F"/>
    <w:rsid w:val="001D4902"/>
    <w:rsid w:val="001D4A0F"/>
    <w:rsid w:val="001D4A38"/>
    <w:rsid w:val="001D4A60"/>
    <w:rsid w:val="001D4C2A"/>
    <w:rsid w:val="001D4D16"/>
    <w:rsid w:val="001D4F09"/>
    <w:rsid w:val="001D4F6E"/>
    <w:rsid w:val="001D502D"/>
    <w:rsid w:val="001D51B1"/>
    <w:rsid w:val="001D5326"/>
    <w:rsid w:val="001D537F"/>
    <w:rsid w:val="001D5396"/>
    <w:rsid w:val="001D53FD"/>
    <w:rsid w:val="001D5667"/>
    <w:rsid w:val="001D57AD"/>
    <w:rsid w:val="001D57B8"/>
    <w:rsid w:val="001D5897"/>
    <w:rsid w:val="001D5930"/>
    <w:rsid w:val="001D5B1D"/>
    <w:rsid w:val="001D5B4F"/>
    <w:rsid w:val="001D5BA6"/>
    <w:rsid w:val="001D5CFC"/>
    <w:rsid w:val="001D5DEA"/>
    <w:rsid w:val="001D5FB6"/>
    <w:rsid w:val="001D6131"/>
    <w:rsid w:val="001D6183"/>
    <w:rsid w:val="001D64BC"/>
    <w:rsid w:val="001D662C"/>
    <w:rsid w:val="001D66ED"/>
    <w:rsid w:val="001D6889"/>
    <w:rsid w:val="001D6939"/>
    <w:rsid w:val="001D6A19"/>
    <w:rsid w:val="001D6A8B"/>
    <w:rsid w:val="001D6D07"/>
    <w:rsid w:val="001D6D90"/>
    <w:rsid w:val="001D6DF9"/>
    <w:rsid w:val="001D6EF0"/>
    <w:rsid w:val="001D714E"/>
    <w:rsid w:val="001D739F"/>
    <w:rsid w:val="001D741F"/>
    <w:rsid w:val="001D74C8"/>
    <w:rsid w:val="001D7579"/>
    <w:rsid w:val="001D75C4"/>
    <w:rsid w:val="001D7BC5"/>
    <w:rsid w:val="001D7CB8"/>
    <w:rsid w:val="001E02A9"/>
    <w:rsid w:val="001E03C8"/>
    <w:rsid w:val="001E0523"/>
    <w:rsid w:val="001E05B7"/>
    <w:rsid w:val="001E06B0"/>
    <w:rsid w:val="001E07A4"/>
    <w:rsid w:val="001E07D0"/>
    <w:rsid w:val="001E0849"/>
    <w:rsid w:val="001E09C0"/>
    <w:rsid w:val="001E0ACD"/>
    <w:rsid w:val="001E0AEF"/>
    <w:rsid w:val="001E0AFD"/>
    <w:rsid w:val="001E0B7C"/>
    <w:rsid w:val="001E0BB4"/>
    <w:rsid w:val="001E0C08"/>
    <w:rsid w:val="001E0C27"/>
    <w:rsid w:val="001E0E5F"/>
    <w:rsid w:val="001E0EE9"/>
    <w:rsid w:val="001E1057"/>
    <w:rsid w:val="001E10DE"/>
    <w:rsid w:val="001E1161"/>
    <w:rsid w:val="001E12CD"/>
    <w:rsid w:val="001E13BC"/>
    <w:rsid w:val="001E17D6"/>
    <w:rsid w:val="001E1A29"/>
    <w:rsid w:val="001E1C92"/>
    <w:rsid w:val="001E1CFB"/>
    <w:rsid w:val="001E1E7A"/>
    <w:rsid w:val="001E1EB1"/>
    <w:rsid w:val="001E205A"/>
    <w:rsid w:val="001E254F"/>
    <w:rsid w:val="001E2662"/>
    <w:rsid w:val="001E274A"/>
    <w:rsid w:val="001E2879"/>
    <w:rsid w:val="001E2A10"/>
    <w:rsid w:val="001E2B8D"/>
    <w:rsid w:val="001E2BCA"/>
    <w:rsid w:val="001E2DD3"/>
    <w:rsid w:val="001E31A8"/>
    <w:rsid w:val="001E3426"/>
    <w:rsid w:val="001E37EE"/>
    <w:rsid w:val="001E3854"/>
    <w:rsid w:val="001E39F0"/>
    <w:rsid w:val="001E3D03"/>
    <w:rsid w:val="001E3D98"/>
    <w:rsid w:val="001E3ED6"/>
    <w:rsid w:val="001E4121"/>
    <w:rsid w:val="001E4346"/>
    <w:rsid w:val="001E45A2"/>
    <w:rsid w:val="001E4626"/>
    <w:rsid w:val="001E466C"/>
    <w:rsid w:val="001E49A6"/>
    <w:rsid w:val="001E49F3"/>
    <w:rsid w:val="001E4B21"/>
    <w:rsid w:val="001E4BE8"/>
    <w:rsid w:val="001E4F4F"/>
    <w:rsid w:val="001E5018"/>
    <w:rsid w:val="001E50C0"/>
    <w:rsid w:val="001E52DC"/>
    <w:rsid w:val="001E53B7"/>
    <w:rsid w:val="001E5542"/>
    <w:rsid w:val="001E5715"/>
    <w:rsid w:val="001E5888"/>
    <w:rsid w:val="001E5967"/>
    <w:rsid w:val="001E5980"/>
    <w:rsid w:val="001E5C19"/>
    <w:rsid w:val="001E5D4B"/>
    <w:rsid w:val="001E5FA3"/>
    <w:rsid w:val="001E5FC6"/>
    <w:rsid w:val="001E619F"/>
    <w:rsid w:val="001E61EF"/>
    <w:rsid w:val="001E662D"/>
    <w:rsid w:val="001E673C"/>
    <w:rsid w:val="001E67A4"/>
    <w:rsid w:val="001E6929"/>
    <w:rsid w:val="001E6A51"/>
    <w:rsid w:val="001E6ABE"/>
    <w:rsid w:val="001E6CC1"/>
    <w:rsid w:val="001E6D46"/>
    <w:rsid w:val="001E6F0E"/>
    <w:rsid w:val="001E7201"/>
    <w:rsid w:val="001E73B1"/>
    <w:rsid w:val="001E7479"/>
    <w:rsid w:val="001E7523"/>
    <w:rsid w:val="001E768C"/>
    <w:rsid w:val="001E7D31"/>
    <w:rsid w:val="001E7DE5"/>
    <w:rsid w:val="001E7F12"/>
    <w:rsid w:val="001F0192"/>
    <w:rsid w:val="001F0412"/>
    <w:rsid w:val="001F049A"/>
    <w:rsid w:val="001F04D0"/>
    <w:rsid w:val="001F04D5"/>
    <w:rsid w:val="001F0548"/>
    <w:rsid w:val="001F0755"/>
    <w:rsid w:val="001F07CF"/>
    <w:rsid w:val="001F07DD"/>
    <w:rsid w:val="001F0878"/>
    <w:rsid w:val="001F0962"/>
    <w:rsid w:val="001F0A27"/>
    <w:rsid w:val="001F0A98"/>
    <w:rsid w:val="001F0A9B"/>
    <w:rsid w:val="001F0AA2"/>
    <w:rsid w:val="001F0AFD"/>
    <w:rsid w:val="001F0B5E"/>
    <w:rsid w:val="001F0C0F"/>
    <w:rsid w:val="001F0EF8"/>
    <w:rsid w:val="001F0FDD"/>
    <w:rsid w:val="001F1179"/>
    <w:rsid w:val="001F11A9"/>
    <w:rsid w:val="001F159A"/>
    <w:rsid w:val="001F15C4"/>
    <w:rsid w:val="001F1721"/>
    <w:rsid w:val="001F18B1"/>
    <w:rsid w:val="001F18EC"/>
    <w:rsid w:val="001F1A41"/>
    <w:rsid w:val="001F1A89"/>
    <w:rsid w:val="001F1C1C"/>
    <w:rsid w:val="001F1FFB"/>
    <w:rsid w:val="001F2103"/>
    <w:rsid w:val="001F22F2"/>
    <w:rsid w:val="001F23B9"/>
    <w:rsid w:val="001F24D6"/>
    <w:rsid w:val="001F270D"/>
    <w:rsid w:val="001F28DC"/>
    <w:rsid w:val="001F292E"/>
    <w:rsid w:val="001F299C"/>
    <w:rsid w:val="001F2A6C"/>
    <w:rsid w:val="001F2C17"/>
    <w:rsid w:val="001F2D22"/>
    <w:rsid w:val="001F2E66"/>
    <w:rsid w:val="001F2E70"/>
    <w:rsid w:val="001F2FB5"/>
    <w:rsid w:val="001F30AD"/>
    <w:rsid w:val="001F34A9"/>
    <w:rsid w:val="001F38AA"/>
    <w:rsid w:val="001F394F"/>
    <w:rsid w:val="001F3B87"/>
    <w:rsid w:val="001F3B98"/>
    <w:rsid w:val="001F3DFC"/>
    <w:rsid w:val="001F3E27"/>
    <w:rsid w:val="001F4151"/>
    <w:rsid w:val="001F416C"/>
    <w:rsid w:val="001F4186"/>
    <w:rsid w:val="001F4364"/>
    <w:rsid w:val="001F4378"/>
    <w:rsid w:val="001F4431"/>
    <w:rsid w:val="001F444A"/>
    <w:rsid w:val="001F45AF"/>
    <w:rsid w:val="001F4AA2"/>
    <w:rsid w:val="001F4C30"/>
    <w:rsid w:val="001F4FD6"/>
    <w:rsid w:val="001F506E"/>
    <w:rsid w:val="001F5094"/>
    <w:rsid w:val="001F54F2"/>
    <w:rsid w:val="001F563F"/>
    <w:rsid w:val="001F56AA"/>
    <w:rsid w:val="001F5766"/>
    <w:rsid w:val="001F588C"/>
    <w:rsid w:val="001F58A2"/>
    <w:rsid w:val="001F5941"/>
    <w:rsid w:val="001F5AC0"/>
    <w:rsid w:val="001F5D38"/>
    <w:rsid w:val="001F5E6E"/>
    <w:rsid w:val="001F5F95"/>
    <w:rsid w:val="001F5FB8"/>
    <w:rsid w:val="001F6200"/>
    <w:rsid w:val="001F6246"/>
    <w:rsid w:val="001F6537"/>
    <w:rsid w:val="001F684C"/>
    <w:rsid w:val="001F684D"/>
    <w:rsid w:val="001F6871"/>
    <w:rsid w:val="001F688E"/>
    <w:rsid w:val="001F6894"/>
    <w:rsid w:val="001F69B1"/>
    <w:rsid w:val="001F6A43"/>
    <w:rsid w:val="001F6B07"/>
    <w:rsid w:val="001F6C76"/>
    <w:rsid w:val="001F6DB4"/>
    <w:rsid w:val="001F6E6D"/>
    <w:rsid w:val="001F6E8C"/>
    <w:rsid w:val="001F7199"/>
    <w:rsid w:val="001F7261"/>
    <w:rsid w:val="001F731B"/>
    <w:rsid w:val="001F766B"/>
    <w:rsid w:val="001F7692"/>
    <w:rsid w:val="001F76AE"/>
    <w:rsid w:val="001F780A"/>
    <w:rsid w:val="001F78E7"/>
    <w:rsid w:val="001F7A4D"/>
    <w:rsid w:val="001F7AA8"/>
    <w:rsid w:val="001F7C0C"/>
    <w:rsid w:val="001F7CB4"/>
    <w:rsid w:val="0020004D"/>
    <w:rsid w:val="00200051"/>
    <w:rsid w:val="002003F5"/>
    <w:rsid w:val="0020048F"/>
    <w:rsid w:val="0020085D"/>
    <w:rsid w:val="00200C4C"/>
    <w:rsid w:val="00200D05"/>
    <w:rsid w:val="002010D1"/>
    <w:rsid w:val="0020122A"/>
    <w:rsid w:val="00201425"/>
    <w:rsid w:val="002019A9"/>
    <w:rsid w:val="002019DA"/>
    <w:rsid w:val="00201B24"/>
    <w:rsid w:val="00201F40"/>
    <w:rsid w:val="0020200B"/>
    <w:rsid w:val="00202118"/>
    <w:rsid w:val="0020226E"/>
    <w:rsid w:val="0020287E"/>
    <w:rsid w:val="00202A31"/>
    <w:rsid w:val="00202E42"/>
    <w:rsid w:val="00202FDA"/>
    <w:rsid w:val="00203111"/>
    <w:rsid w:val="00203315"/>
    <w:rsid w:val="0020365E"/>
    <w:rsid w:val="002037A4"/>
    <w:rsid w:val="0020381A"/>
    <w:rsid w:val="00203A4D"/>
    <w:rsid w:val="00203F24"/>
    <w:rsid w:val="00204097"/>
    <w:rsid w:val="00204186"/>
    <w:rsid w:val="002042D7"/>
    <w:rsid w:val="002043F3"/>
    <w:rsid w:val="002044A6"/>
    <w:rsid w:val="002045D3"/>
    <w:rsid w:val="00204642"/>
    <w:rsid w:val="0020472D"/>
    <w:rsid w:val="00204824"/>
    <w:rsid w:val="00204901"/>
    <w:rsid w:val="00204910"/>
    <w:rsid w:val="0020494B"/>
    <w:rsid w:val="00204994"/>
    <w:rsid w:val="00204BB4"/>
    <w:rsid w:val="00204BEC"/>
    <w:rsid w:val="00204D5B"/>
    <w:rsid w:val="00204E66"/>
    <w:rsid w:val="00205089"/>
    <w:rsid w:val="002051E3"/>
    <w:rsid w:val="0020529F"/>
    <w:rsid w:val="002053E9"/>
    <w:rsid w:val="00205400"/>
    <w:rsid w:val="002054F2"/>
    <w:rsid w:val="00205578"/>
    <w:rsid w:val="002055D0"/>
    <w:rsid w:val="0020575F"/>
    <w:rsid w:val="00205788"/>
    <w:rsid w:val="002057A0"/>
    <w:rsid w:val="00205978"/>
    <w:rsid w:val="00205A4D"/>
    <w:rsid w:val="00205D60"/>
    <w:rsid w:val="002060FC"/>
    <w:rsid w:val="002063EE"/>
    <w:rsid w:val="00206572"/>
    <w:rsid w:val="002066E8"/>
    <w:rsid w:val="00206965"/>
    <w:rsid w:val="0020696B"/>
    <w:rsid w:val="0020699C"/>
    <w:rsid w:val="00206EAB"/>
    <w:rsid w:val="002070E3"/>
    <w:rsid w:val="0020752E"/>
    <w:rsid w:val="0020758D"/>
    <w:rsid w:val="00207647"/>
    <w:rsid w:val="0020774A"/>
    <w:rsid w:val="00207873"/>
    <w:rsid w:val="002078D6"/>
    <w:rsid w:val="00207B17"/>
    <w:rsid w:val="00207C07"/>
    <w:rsid w:val="00207D7C"/>
    <w:rsid w:val="00207D99"/>
    <w:rsid w:val="00207E62"/>
    <w:rsid w:val="00207F65"/>
    <w:rsid w:val="00207F78"/>
    <w:rsid w:val="00207F99"/>
    <w:rsid w:val="00207FC2"/>
    <w:rsid w:val="00207FFE"/>
    <w:rsid w:val="00210014"/>
    <w:rsid w:val="0021014E"/>
    <w:rsid w:val="002105F1"/>
    <w:rsid w:val="00210662"/>
    <w:rsid w:val="002106EC"/>
    <w:rsid w:val="00210731"/>
    <w:rsid w:val="002107E0"/>
    <w:rsid w:val="00210849"/>
    <w:rsid w:val="002109D3"/>
    <w:rsid w:val="00210BB3"/>
    <w:rsid w:val="00210C57"/>
    <w:rsid w:val="00210C60"/>
    <w:rsid w:val="00210C7E"/>
    <w:rsid w:val="00210CB8"/>
    <w:rsid w:val="00210E83"/>
    <w:rsid w:val="002110FB"/>
    <w:rsid w:val="00211348"/>
    <w:rsid w:val="0021166F"/>
    <w:rsid w:val="0021171D"/>
    <w:rsid w:val="002117DA"/>
    <w:rsid w:val="002118A1"/>
    <w:rsid w:val="0021192F"/>
    <w:rsid w:val="00211BE9"/>
    <w:rsid w:val="00211C37"/>
    <w:rsid w:val="00212066"/>
    <w:rsid w:val="00212137"/>
    <w:rsid w:val="0021217F"/>
    <w:rsid w:val="00212229"/>
    <w:rsid w:val="0021224E"/>
    <w:rsid w:val="00212258"/>
    <w:rsid w:val="00212291"/>
    <w:rsid w:val="00212412"/>
    <w:rsid w:val="0021266C"/>
    <w:rsid w:val="0021278D"/>
    <w:rsid w:val="00212830"/>
    <w:rsid w:val="002128F9"/>
    <w:rsid w:val="00212BED"/>
    <w:rsid w:val="00212EAD"/>
    <w:rsid w:val="00212F2A"/>
    <w:rsid w:val="00213083"/>
    <w:rsid w:val="00213130"/>
    <w:rsid w:val="00213177"/>
    <w:rsid w:val="00213A13"/>
    <w:rsid w:val="00213AD6"/>
    <w:rsid w:val="00213C8C"/>
    <w:rsid w:val="00213D88"/>
    <w:rsid w:val="00213FE9"/>
    <w:rsid w:val="00213FEB"/>
    <w:rsid w:val="00214070"/>
    <w:rsid w:val="0021416B"/>
    <w:rsid w:val="00214175"/>
    <w:rsid w:val="00214392"/>
    <w:rsid w:val="0021442B"/>
    <w:rsid w:val="0021454E"/>
    <w:rsid w:val="00214698"/>
    <w:rsid w:val="00214862"/>
    <w:rsid w:val="002148C5"/>
    <w:rsid w:val="002149B7"/>
    <w:rsid w:val="00214A72"/>
    <w:rsid w:val="00214A99"/>
    <w:rsid w:val="00214C5D"/>
    <w:rsid w:val="00214F1C"/>
    <w:rsid w:val="00215025"/>
    <w:rsid w:val="0021525E"/>
    <w:rsid w:val="00215275"/>
    <w:rsid w:val="00215592"/>
    <w:rsid w:val="00215712"/>
    <w:rsid w:val="002157A9"/>
    <w:rsid w:val="002158C8"/>
    <w:rsid w:val="00215ED7"/>
    <w:rsid w:val="00215F7B"/>
    <w:rsid w:val="0021603D"/>
    <w:rsid w:val="00216100"/>
    <w:rsid w:val="0021624B"/>
    <w:rsid w:val="002162E0"/>
    <w:rsid w:val="00216382"/>
    <w:rsid w:val="00216640"/>
    <w:rsid w:val="002168DE"/>
    <w:rsid w:val="00216AC5"/>
    <w:rsid w:val="00216BFF"/>
    <w:rsid w:val="00216D0E"/>
    <w:rsid w:val="00216E96"/>
    <w:rsid w:val="0021722E"/>
    <w:rsid w:val="00217499"/>
    <w:rsid w:val="0021769A"/>
    <w:rsid w:val="00217CCA"/>
    <w:rsid w:val="00217E75"/>
    <w:rsid w:val="00217EC6"/>
    <w:rsid w:val="0022023A"/>
    <w:rsid w:val="00220318"/>
    <w:rsid w:val="00220435"/>
    <w:rsid w:val="0022064A"/>
    <w:rsid w:val="002206E3"/>
    <w:rsid w:val="00220704"/>
    <w:rsid w:val="002207BD"/>
    <w:rsid w:val="00220AFB"/>
    <w:rsid w:val="00220BC8"/>
    <w:rsid w:val="00220E66"/>
    <w:rsid w:val="00220EE4"/>
    <w:rsid w:val="00220F55"/>
    <w:rsid w:val="00220FAE"/>
    <w:rsid w:val="002212C2"/>
    <w:rsid w:val="0022145A"/>
    <w:rsid w:val="00221539"/>
    <w:rsid w:val="00221560"/>
    <w:rsid w:val="00221882"/>
    <w:rsid w:val="0022191E"/>
    <w:rsid w:val="002219C0"/>
    <w:rsid w:val="00221A00"/>
    <w:rsid w:val="00221A64"/>
    <w:rsid w:val="00221C39"/>
    <w:rsid w:val="00221EE5"/>
    <w:rsid w:val="00222058"/>
    <w:rsid w:val="00222132"/>
    <w:rsid w:val="00222650"/>
    <w:rsid w:val="00222701"/>
    <w:rsid w:val="0022291C"/>
    <w:rsid w:val="00222A65"/>
    <w:rsid w:val="00222BFE"/>
    <w:rsid w:val="00222CAD"/>
    <w:rsid w:val="00222E73"/>
    <w:rsid w:val="00222ED6"/>
    <w:rsid w:val="002230C6"/>
    <w:rsid w:val="00223106"/>
    <w:rsid w:val="0022315A"/>
    <w:rsid w:val="002231CC"/>
    <w:rsid w:val="00223506"/>
    <w:rsid w:val="0022363C"/>
    <w:rsid w:val="00223C59"/>
    <w:rsid w:val="00223CCA"/>
    <w:rsid w:val="0022458C"/>
    <w:rsid w:val="002245CB"/>
    <w:rsid w:val="0022460D"/>
    <w:rsid w:val="0022479F"/>
    <w:rsid w:val="002248FA"/>
    <w:rsid w:val="00224BE0"/>
    <w:rsid w:val="00224D09"/>
    <w:rsid w:val="00224E80"/>
    <w:rsid w:val="00224FE2"/>
    <w:rsid w:val="002251C2"/>
    <w:rsid w:val="002252BA"/>
    <w:rsid w:val="00225418"/>
    <w:rsid w:val="002254A2"/>
    <w:rsid w:val="00225798"/>
    <w:rsid w:val="0022588D"/>
    <w:rsid w:val="00225ADA"/>
    <w:rsid w:val="00226213"/>
    <w:rsid w:val="00226470"/>
    <w:rsid w:val="00226578"/>
    <w:rsid w:val="0022664B"/>
    <w:rsid w:val="00226664"/>
    <w:rsid w:val="00226942"/>
    <w:rsid w:val="0022698E"/>
    <w:rsid w:val="002269C8"/>
    <w:rsid w:val="00226B7C"/>
    <w:rsid w:val="00226DDB"/>
    <w:rsid w:val="00226E1F"/>
    <w:rsid w:val="00227315"/>
    <w:rsid w:val="00227385"/>
    <w:rsid w:val="00227447"/>
    <w:rsid w:val="00227504"/>
    <w:rsid w:val="00227541"/>
    <w:rsid w:val="002276A3"/>
    <w:rsid w:val="00227927"/>
    <w:rsid w:val="002279C0"/>
    <w:rsid w:val="002279D0"/>
    <w:rsid w:val="00227A6A"/>
    <w:rsid w:val="00227AE7"/>
    <w:rsid w:val="00227B76"/>
    <w:rsid w:val="00227C90"/>
    <w:rsid w:val="00227D24"/>
    <w:rsid w:val="00227D76"/>
    <w:rsid w:val="00227EDF"/>
    <w:rsid w:val="00227EE7"/>
    <w:rsid w:val="00227F00"/>
    <w:rsid w:val="00227F5B"/>
    <w:rsid w:val="0023019A"/>
    <w:rsid w:val="002303C7"/>
    <w:rsid w:val="002305ED"/>
    <w:rsid w:val="002306FA"/>
    <w:rsid w:val="00230753"/>
    <w:rsid w:val="00230A6E"/>
    <w:rsid w:val="00230B7C"/>
    <w:rsid w:val="00230C29"/>
    <w:rsid w:val="00230C3A"/>
    <w:rsid w:val="00230C51"/>
    <w:rsid w:val="00230DCF"/>
    <w:rsid w:val="00230DF4"/>
    <w:rsid w:val="0023103D"/>
    <w:rsid w:val="002310A5"/>
    <w:rsid w:val="00231180"/>
    <w:rsid w:val="00231477"/>
    <w:rsid w:val="00231489"/>
    <w:rsid w:val="002315EF"/>
    <w:rsid w:val="00231651"/>
    <w:rsid w:val="002316BB"/>
    <w:rsid w:val="002316E8"/>
    <w:rsid w:val="002317CC"/>
    <w:rsid w:val="00231A67"/>
    <w:rsid w:val="00231A78"/>
    <w:rsid w:val="00231D46"/>
    <w:rsid w:val="00231E3A"/>
    <w:rsid w:val="0023210A"/>
    <w:rsid w:val="002321EB"/>
    <w:rsid w:val="00232299"/>
    <w:rsid w:val="002322F0"/>
    <w:rsid w:val="00232485"/>
    <w:rsid w:val="0023259F"/>
    <w:rsid w:val="00232978"/>
    <w:rsid w:val="00232BA2"/>
    <w:rsid w:val="00232BD9"/>
    <w:rsid w:val="00232D3A"/>
    <w:rsid w:val="00232D60"/>
    <w:rsid w:val="0023305B"/>
    <w:rsid w:val="0023314C"/>
    <w:rsid w:val="00233295"/>
    <w:rsid w:val="002333E5"/>
    <w:rsid w:val="002336B7"/>
    <w:rsid w:val="0023373B"/>
    <w:rsid w:val="00233B74"/>
    <w:rsid w:val="00233CEF"/>
    <w:rsid w:val="00233D8E"/>
    <w:rsid w:val="00234073"/>
    <w:rsid w:val="002340CA"/>
    <w:rsid w:val="00234114"/>
    <w:rsid w:val="00234188"/>
    <w:rsid w:val="0023445B"/>
    <w:rsid w:val="00234484"/>
    <w:rsid w:val="00234625"/>
    <w:rsid w:val="00234675"/>
    <w:rsid w:val="0023467D"/>
    <w:rsid w:val="0023481B"/>
    <w:rsid w:val="0023483A"/>
    <w:rsid w:val="00234E78"/>
    <w:rsid w:val="00235074"/>
    <w:rsid w:val="002352F0"/>
    <w:rsid w:val="002354C7"/>
    <w:rsid w:val="002354CD"/>
    <w:rsid w:val="002358D9"/>
    <w:rsid w:val="00235A45"/>
    <w:rsid w:val="00235BEF"/>
    <w:rsid w:val="00235C9F"/>
    <w:rsid w:val="00235CB9"/>
    <w:rsid w:val="00235D97"/>
    <w:rsid w:val="00235E5D"/>
    <w:rsid w:val="00235EC1"/>
    <w:rsid w:val="00235F0E"/>
    <w:rsid w:val="00235FBD"/>
    <w:rsid w:val="00236003"/>
    <w:rsid w:val="00236006"/>
    <w:rsid w:val="00236072"/>
    <w:rsid w:val="0023633A"/>
    <w:rsid w:val="002364FE"/>
    <w:rsid w:val="002367BA"/>
    <w:rsid w:val="00236A91"/>
    <w:rsid w:val="00236B24"/>
    <w:rsid w:val="00236B55"/>
    <w:rsid w:val="00236B90"/>
    <w:rsid w:val="00236C1E"/>
    <w:rsid w:val="00236E02"/>
    <w:rsid w:val="00236E57"/>
    <w:rsid w:val="00236FB6"/>
    <w:rsid w:val="002370B5"/>
    <w:rsid w:val="00237151"/>
    <w:rsid w:val="0023718F"/>
    <w:rsid w:val="002372A3"/>
    <w:rsid w:val="002373FF"/>
    <w:rsid w:val="0023742A"/>
    <w:rsid w:val="00237594"/>
    <w:rsid w:val="002375C4"/>
    <w:rsid w:val="00237704"/>
    <w:rsid w:val="002377F6"/>
    <w:rsid w:val="00237BC3"/>
    <w:rsid w:val="00237C48"/>
    <w:rsid w:val="00237C5B"/>
    <w:rsid w:val="00237DE2"/>
    <w:rsid w:val="00237E2A"/>
    <w:rsid w:val="00237E75"/>
    <w:rsid w:val="00237FE8"/>
    <w:rsid w:val="0024002D"/>
    <w:rsid w:val="0024003E"/>
    <w:rsid w:val="002400A7"/>
    <w:rsid w:val="0024020B"/>
    <w:rsid w:val="00240550"/>
    <w:rsid w:val="0024069B"/>
    <w:rsid w:val="002409E7"/>
    <w:rsid w:val="00240A36"/>
    <w:rsid w:val="00240E20"/>
    <w:rsid w:val="0024122E"/>
    <w:rsid w:val="00241554"/>
    <w:rsid w:val="00241B50"/>
    <w:rsid w:val="00241B9B"/>
    <w:rsid w:val="00241BE1"/>
    <w:rsid w:val="00241C0A"/>
    <w:rsid w:val="00241D63"/>
    <w:rsid w:val="00241E7C"/>
    <w:rsid w:val="00241F80"/>
    <w:rsid w:val="002422C4"/>
    <w:rsid w:val="00242380"/>
    <w:rsid w:val="002426EE"/>
    <w:rsid w:val="0024279D"/>
    <w:rsid w:val="002427FD"/>
    <w:rsid w:val="0024288B"/>
    <w:rsid w:val="00242936"/>
    <w:rsid w:val="00242948"/>
    <w:rsid w:val="00242D99"/>
    <w:rsid w:val="002432F3"/>
    <w:rsid w:val="00243333"/>
    <w:rsid w:val="002433BB"/>
    <w:rsid w:val="002433F2"/>
    <w:rsid w:val="00243449"/>
    <w:rsid w:val="002436D1"/>
    <w:rsid w:val="0024374F"/>
    <w:rsid w:val="002437B5"/>
    <w:rsid w:val="0024389C"/>
    <w:rsid w:val="002439D6"/>
    <w:rsid w:val="002439E1"/>
    <w:rsid w:val="00243B1A"/>
    <w:rsid w:val="00243B28"/>
    <w:rsid w:val="00243B85"/>
    <w:rsid w:val="00243D8A"/>
    <w:rsid w:val="00243F48"/>
    <w:rsid w:val="0024401B"/>
    <w:rsid w:val="00244057"/>
    <w:rsid w:val="00244292"/>
    <w:rsid w:val="00244842"/>
    <w:rsid w:val="002448F1"/>
    <w:rsid w:val="00244C01"/>
    <w:rsid w:val="00244C3B"/>
    <w:rsid w:val="00244CEB"/>
    <w:rsid w:val="00244E17"/>
    <w:rsid w:val="002452E5"/>
    <w:rsid w:val="002453AF"/>
    <w:rsid w:val="0024554F"/>
    <w:rsid w:val="0024557A"/>
    <w:rsid w:val="002455F4"/>
    <w:rsid w:val="0024577C"/>
    <w:rsid w:val="0024578A"/>
    <w:rsid w:val="002458D2"/>
    <w:rsid w:val="00245C1C"/>
    <w:rsid w:val="00245E54"/>
    <w:rsid w:val="00245E77"/>
    <w:rsid w:val="002460F9"/>
    <w:rsid w:val="0024622F"/>
    <w:rsid w:val="002462BA"/>
    <w:rsid w:val="002462DF"/>
    <w:rsid w:val="002465F7"/>
    <w:rsid w:val="0024669D"/>
    <w:rsid w:val="00246905"/>
    <w:rsid w:val="00246927"/>
    <w:rsid w:val="00246947"/>
    <w:rsid w:val="002469F3"/>
    <w:rsid w:val="00246AB5"/>
    <w:rsid w:val="00246E1D"/>
    <w:rsid w:val="00246E64"/>
    <w:rsid w:val="00246ED4"/>
    <w:rsid w:val="00246FB1"/>
    <w:rsid w:val="00247101"/>
    <w:rsid w:val="00247394"/>
    <w:rsid w:val="00247436"/>
    <w:rsid w:val="002474FF"/>
    <w:rsid w:val="0024754A"/>
    <w:rsid w:val="00247713"/>
    <w:rsid w:val="0024778A"/>
    <w:rsid w:val="00247858"/>
    <w:rsid w:val="0024785B"/>
    <w:rsid w:val="0024792A"/>
    <w:rsid w:val="00247945"/>
    <w:rsid w:val="00247E8B"/>
    <w:rsid w:val="00247EC4"/>
    <w:rsid w:val="00247EC5"/>
    <w:rsid w:val="00250100"/>
    <w:rsid w:val="00250132"/>
    <w:rsid w:val="002502E7"/>
    <w:rsid w:val="0025047C"/>
    <w:rsid w:val="0025047E"/>
    <w:rsid w:val="002505C4"/>
    <w:rsid w:val="002505C9"/>
    <w:rsid w:val="002505D9"/>
    <w:rsid w:val="00250751"/>
    <w:rsid w:val="00250817"/>
    <w:rsid w:val="00250ABE"/>
    <w:rsid w:val="00250C03"/>
    <w:rsid w:val="00250CDF"/>
    <w:rsid w:val="00250D26"/>
    <w:rsid w:val="00250E0C"/>
    <w:rsid w:val="00250E66"/>
    <w:rsid w:val="00250F8B"/>
    <w:rsid w:val="00251225"/>
    <w:rsid w:val="00251594"/>
    <w:rsid w:val="00251690"/>
    <w:rsid w:val="00251AAD"/>
    <w:rsid w:val="00251AE5"/>
    <w:rsid w:val="00251BDD"/>
    <w:rsid w:val="00251C87"/>
    <w:rsid w:val="00251CEC"/>
    <w:rsid w:val="00251EFF"/>
    <w:rsid w:val="00251F01"/>
    <w:rsid w:val="00252349"/>
    <w:rsid w:val="002525F4"/>
    <w:rsid w:val="002526A4"/>
    <w:rsid w:val="002526D9"/>
    <w:rsid w:val="00252858"/>
    <w:rsid w:val="002529C2"/>
    <w:rsid w:val="00252D7F"/>
    <w:rsid w:val="00252F92"/>
    <w:rsid w:val="0025323F"/>
    <w:rsid w:val="002533AF"/>
    <w:rsid w:val="002533CE"/>
    <w:rsid w:val="00253437"/>
    <w:rsid w:val="002535DA"/>
    <w:rsid w:val="00253701"/>
    <w:rsid w:val="00253871"/>
    <w:rsid w:val="00253AAC"/>
    <w:rsid w:val="00253C86"/>
    <w:rsid w:val="0025400D"/>
    <w:rsid w:val="0025413A"/>
    <w:rsid w:val="00254404"/>
    <w:rsid w:val="00254654"/>
    <w:rsid w:val="00254759"/>
    <w:rsid w:val="00254787"/>
    <w:rsid w:val="002547B5"/>
    <w:rsid w:val="00254893"/>
    <w:rsid w:val="00254AA7"/>
    <w:rsid w:val="00254AE1"/>
    <w:rsid w:val="00254B1D"/>
    <w:rsid w:val="00254BB2"/>
    <w:rsid w:val="00254C3A"/>
    <w:rsid w:val="00254E1B"/>
    <w:rsid w:val="00254E23"/>
    <w:rsid w:val="00254F53"/>
    <w:rsid w:val="002550BC"/>
    <w:rsid w:val="00255133"/>
    <w:rsid w:val="002554B5"/>
    <w:rsid w:val="002554F5"/>
    <w:rsid w:val="002555B8"/>
    <w:rsid w:val="00255716"/>
    <w:rsid w:val="00255BAA"/>
    <w:rsid w:val="00255C0B"/>
    <w:rsid w:val="00255C83"/>
    <w:rsid w:val="00255EF3"/>
    <w:rsid w:val="0025611A"/>
    <w:rsid w:val="00256245"/>
    <w:rsid w:val="00256626"/>
    <w:rsid w:val="002568CC"/>
    <w:rsid w:val="00256B5C"/>
    <w:rsid w:val="00256C4E"/>
    <w:rsid w:val="00256DCD"/>
    <w:rsid w:val="00257011"/>
    <w:rsid w:val="002570A2"/>
    <w:rsid w:val="00257328"/>
    <w:rsid w:val="0025740E"/>
    <w:rsid w:val="00257438"/>
    <w:rsid w:val="0025746A"/>
    <w:rsid w:val="002576F7"/>
    <w:rsid w:val="0025785E"/>
    <w:rsid w:val="0025798A"/>
    <w:rsid w:val="00257DDC"/>
    <w:rsid w:val="00260047"/>
    <w:rsid w:val="0026016A"/>
    <w:rsid w:val="0026021F"/>
    <w:rsid w:val="00260391"/>
    <w:rsid w:val="00260569"/>
    <w:rsid w:val="0026065B"/>
    <w:rsid w:val="002606FA"/>
    <w:rsid w:val="00260720"/>
    <w:rsid w:val="0026092F"/>
    <w:rsid w:val="00260945"/>
    <w:rsid w:val="00260957"/>
    <w:rsid w:val="002609DF"/>
    <w:rsid w:val="00260C41"/>
    <w:rsid w:val="00260D04"/>
    <w:rsid w:val="00260E67"/>
    <w:rsid w:val="00260FBE"/>
    <w:rsid w:val="00261041"/>
    <w:rsid w:val="0026104F"/>
    <w:rsid w:val="00261052"/>
    <w:rsid w:val="0026132B"/>
    <w:rsid w:val="0026152B"/>
    <w:rsid w:val="0026161F"/>
    <w:rsid w:val="002617CF"/>
    <w:rsid w:val="0026188B"/>
    <w:rsid w:val="002619EE"/>
    <w:rsid w:val="00261DE7"/>
    <w:rsid w:val="00261E30"/>
    <w:rsid w:val="00261E39"/>
    <w:rsid w:val="00261F47"/>
    <w:rsid w:val="0026220B"/>
    <w:rsid w:val="00262211"/>
    <w:rsid w:val="00262319"/>
    <w:rsid w:val="002624B4"/>
    <w:rsid w:val="002624C2"/>
    <w:rsid w:val="00262665"/>
    <w:rsid w:val="00262731"/>
    <w:rsid w:val="002628B7"/>
    <w:rsid w:val="002628E3"/>
    <w:rsid w:val="0026292B"/>
    <w:rsid w:val="00262AD3"/>
    <w:rsid w:val="00262B65"/>
    <w:rsid w:val="00262D5E"/>
    <w:rsid w:val="00262DE0"/>
    <w:rsid w:val="0026305C"/>
    <w:rsid w:val="00263104"/>
    <w:rsid w:val="00263107"/>
    <w:rsid w:val="00263390"/>
    <w:rsid w:val="0026352F"/>
    <w:rsid w:val="0026363C"/>
    <w:rsid w:val="002637CF"/>
    <w:rsid w:val="00263912"/>
    <w:rsid w:val="002639FC"/>
    <w:rsid w:val="00263A05"/>
    <w:rsid w:val="00263BA2"/>
    <w:rsid w:val="00263C38"/>
    <w:rsid w:val="00263D27"/>
    <w:rsid w:val="00263DD7"/>
    <w:rsid w:val="00263E00"/>
    <w:rsid w:val="00263E54"/>
    <w:rsid w:val="00263EDB"/>
    <w:rsid w:val="00263F1D"/>
    <w:rsid w:val="0026401A"/>
    <w:rsid w:val="00264062"/>
    <w:rsid w:val="00264360"/>
    <w:rsid w:val="002643E7"/>
    <w:rsid w:val="0026443D"/>
    <w:rsid w:val="002645D8"/>
    <w:rsid w:val="0026467E"/>
    <w:rsid w:val="00264763"/>
    <w:rsid w:val="002647FC"/>
    <w:rsid w:val="00264AA9"/>
    <w:rsid w:val="00264AE6"/>
    <w:rsid w:val="00264CEB"/>
    <w:rsid w:val="00264E2D"/>
    <w:rsid w:val="00264ECE"/>
    <w:rsid w:val="002650ED"/>
    <w:rsid w:val="0026527C"/>
    <w:rsid w:val="0026545D"/>
    <w:rsid w:val="002655B3"/>
    <w:rsid w:val="00265C34"/>
    <w:rsid w:val="00265D3D"/>
    <w:rsid w:val="00265E3C"/>
    <w:rsid w:val="00265E84"/>
    <w:rsid w:val="00265F0D"/>
    <w:rsid w:val="00265F55"/>
    <w:rsid w:val="00266039"/>
    <w:rsid w:val="0026604E"/>
    <w:rsid w:val="0026607A"/>
    <w:rsid w:val="00266275"/>
    <w:rsid w:val="00266450"/>
    <w:rsid w:val="002664A6"/>
    <w:rsid w:val="0026655F"/>
    <w:rsid w:val="002665F0"/>
    <w:rsid w:val="00266707"/>
    <w:rsid w:val="002667CF"/>
    <w:rsid w:val="00266A73"/>
    <w:rsid w:val="00266B3E"/>
    <w:rsid w:val="00266D6C"/>
    <w:rsid w:val="00266D7F"/>
    <w:rsid w:val="00266E87"/>
    <w:rsid w:val="00266FEB"/>
    <w:rsid w:val="002670A1"/>
    <w:rsid w:val="002674D4"/>
    <w:rsid w:val="00267521"/>
    <w:rsid w:val="00267636"/>
    <w:rsid w:val="0026763A"/>
    <w:rsid w:val="0026770E"/>
    <w:rsid w:val="00267758"/>
    <w:rsid w:val="00267823"/>
    <w:rsid w:val="0026786F"/>
    <w:rsid w:val="002678CE"/>
    <w:rsid w:val="002678FF"/>
    <w:rsid w:val="00267957"/>
    <w:rsid w:val="00267BAB"/>
    <w:rsid w:val="00267BFC"/>
    <w:rsid w:val="00267C21"/>
    <w:rsid w:val="00267DBB"/>
    <w:rsid w:val="00267E15"/>
    <w:rsid w:val="00267E1F"/>
    <w:rsid w:val="00267E87"/>
    <w:rsid w:val="00270088"/>
    <w:rsid w:val="002700DD"/>
    <w:rsid w:val="00270246"/>
    <w:rsid w:val="00270281"/>
    <w:rsid w:val="002704B2"/>
    <w:rsid w:val="00270532"/>
    <w:rsid w:val="0027079E"/>
    <w:rsid w:val="002707E9"/>
    <w:rsid w:val="002707F1"/>
    <w:rsid w:val="00270BCF"/>
    <w:rsid w:val="00270C45"/>
    <w:rsid w:val="00270C8F"/>
    <w:rsid w:val="00271108"/>
    <w:rsid w:val="00271121"/>
    <w:rsid w:val="0027122D"/>
    <w:rsid w:val="0027127C"/>
    <w:rsid w:val="002712AA"/>
    <w:rsid w:val="00271426"/>
    <w:rsid w:val="0027143C"/>
    <w:rsid w:val="00271529"/>
    <w:rsid w:val="00271776"/>
    <w:rsid w:val="00271822"/>
    <w:rsid w:val="00271838"/>
    <w:rsid w:val="00271915"/>
    <w:rsid w:val="00271931"/>
    <w:rsid w:val="0027195A"/>
    <w:rsid w:val="00271C36"/>
    <w:rsid w:val="00271F88"/>
    <w:rsid w:val="00271FDA"/>
    <w:rsid w:val="0027211E"/>
    <w:rsid w:val="0027229D"/>
    <w:rsid w:val="002725CC"/>
    <w:rsid w:val="00272901"/>
    <w:rsid w:val="00272905"/>
    <w:rsid w:val="00272967"/>
    <w:rsid w:val="00272B9C"/>
    <w:rsid w:val="00272C68"/>
    <w:rsid w:val="00272E1A"/>
    <w:rsid w:val="00272F49"/>
    <w:rsid w:val="00272F65"/>
    <w:rsid w:val="00273036"/>
    <w:rsid w:val="00273058"/>
    <w:rsid w:val="0027317A"/>
    <w:rsid w:val="00273574"/>
    <w:rsid w:val="002735C5"/>
    <w:rsid w:val="002737EA"/>
    <w:rsid w:val="00273968"/>
    <w:rsid w:val="002739B6"/>
    <w:rsid w:val="002739C6"/>
    <w:rsid w:val="00273A14"/>
    <w:rsid w:val="00273ACF"/>
    <w:rsid w:val="00273AF1"/>
    <w:rsid w:val="00273D8B"/>
    <w:rsid w:val="00273EE6"/>
    <w:rsid w:val="00273F78"/>
    <w:rsid w:val="002740FA"/>
    <w:rsid w:val="002741F5"/>
    <w:rsid w:val="00274221"/>
    <w:rsid w:val="002742BA"/>
    <w:rsid w:val="0027435C"/>
    <w:rsid w:val="002745A7"/>
    <w:rsid w:val="00274612"/>
    <w:rsid w:val="00274718"/>
    <w:rsid w:val="00274780"/>
    <w:rsid w:val="002748E5"/>
    <w:rsid w:val="0027496A"/>
    <w:rsid w:val="00274BAA"/>
    <w:rsid w:val="00274F87"/>
    <w:rsid w:val="00274FC9"/>
    <w:rsid w:val="00275094"/>
    <w:rsid w:val="002752B8"/>
    <w:rsid w:val="00275374"/>
    <w:rsid w:val="0027541B"/>
    <w:rsid w:val="0027551C"/>
    <w:rsid w:val="00275558"/>
    <w:rsid w:val="0027566B"/>
    <w:rsid w:val="002757F4"/>
    <w:rsid w:val="002759E5"/>
    <w:rsid w:val="00275A49"/>
    <w:rsid w:val="00275D1C"/>
    <w:rsid w:val="00275EB3"/>
    <w:rsid w:val="00276005"/>
    <w:rsid w:val="0027619F"/>
    <w:rsid w:val="00276508"/>
    <w:rsid w:val="0027675C"/>
    <w:rsid w:val="002768A6"/>
    <w:rsid w:val="0027693C"/>
    <w:rsid w:val="0027693E"/>
    <w:rsid w:val="00276C29"/>
    <w:rsid w:val="00276EA9"/>
    <w:rsid w:val="002770D8"/>
    <w:rsid w:val="002771DE"/>
    <w:rsid w:val="002772A0"/>
    <w:rsid w:val="002773B7"/>
    <w:rsid w:val="002773EC"/>
    <w:rsid w:val="00277604"/>
    <w:rsid w:val="0027780C"/>
    <w:rsid w:val="002778D8"/>
    <w:rsid w:val="00277917"/>
    <w:rsid w:val="00277980"/>
    <w:rsid w:val="002779C0"/>
    <w:rsid w:val="00277B36"/>
    <w:rsid w:val="00277BBA"/>
    <w:rsid w:val="00277C4C"/>
    <w:rsid w:val="00277D82"/>
    <w:rsid w:val="00277E63"/>
    <w:rsid w:val="00277F24"/>
    <w:rsid w:val="00280103"/>
    <w:rsid w:val="0028038B"/>
    <w:rsid w:val="002803AA"/>
    <w:rsid w:val="002804C8"/>
    <w:rsid w:val="00280531"/>
    <w:rsid w:val="002807CE"/>
    <w:rsid w:val="0028084C"/>
    <w:rsid w:val="002809A3"/>
    <w:rsid w:val="00280E36"/>
    <w:rsid w:val="00280FF1"/>
    <w:rsid w:val="0028101E"/>
    <w:rsid w:val="002811C3"/>
    <w:rsid w:val="00281248"/>
    <w:rsid w:val="00281328"/>
    <w:rsid w:val="002813F3"/>
    <w:rsid w:val="0028149A"/>
    <w:rsid w:val="002814AC"/>
    <w:rsid w:val="00281600"/>
    <w:rsid w:val="00281994"/>
    <w:rsid w:val="00281BBE"/>
    <w:rsid w:val="00281D0A"/>
    <w:rsid w:val="00282079"/>
    <w:rsid w:val="002823F9"/>
    <w:rsid w:val="0028249E"/>
    <w:rsid w:val="002824F5"/>
    <w:rsid w:val="002826B8"/>
    <w:rsid w:val="002826FB"/>
    <w:rsid w:val="002827A3"/>
    <w:rsid w:val="0028280A"/>
    <w:rsid w:val="00282948"/>
    <w:rsid w:val="00282A05"/>
    <w:rsid w:val="00282A3D"/>
    <w:rsid w:val="00282B24"/>
    <w:rsid w:val="00282BC8"/>
    <w:rsid w:val="00282C8B"/>
    <w:rsid w:val="002834CC"/>
    <w:rsid w:val="002836CE"/>
    <w:rsid w:val="002837B6"/>
    <w:rsid w:val="00283964"/>
    <w:rsid w:val="002839CD"/>
    <w:rsid w:val="00283E51"/>
    <w:rsid w:val="00283EBE"/>
    <w:rsid w:val="00283FDA"/>
    <w:rsid w:val="00284059"/>
    <w:rsid w:val="002840A0"/>
    <w:rsid w:val="00284115"/>
    <w:rsid w:val="00284172"/>
    <w:rsid w:val="00284181"/>
    <w:rsid w:val="00284198"/>
    <w:rsid w:val="0028426D"/>
    <w:rsid w:val="002845C4"/>
    <w:rsid w:val="0028463F"/>
    <w:rsid w:val="00284718"/>
    <w:rsid w:val="00284782"/>
    <w:rsid w:val="0028487C"/>
    <w:rsid w:val="00284C9C"/>
    <w:rsid w:val="00284E5E"/>
    <w:rsid w:val="00284F62"/>
    <w:rsid w:val="002854E2"/>
    <w:rsid w:val="00285667"/>
    <w:rsid w:val="002857F5"/>
    <w:rsid w:val="002858BC"/>
    <w:rsid w:val="00285D9B"/>
    <w:rsid w:val="00285DEB"/>
    <w:rsid w:val="00285F3C"/>
    <w:rsid w:val="00286109"/>
    <w:rsid w:val="0028616A"/>
    <w:rsid w:val="002863BF"/>
    <w:rsid w:val="002863C4"/>
    <w:rsid w:val="002863EA"/>
    <w:rsid w:val="002864CF"/>
    <w:rsid w:val="0028665B"/>
    <w:rsid w:val="002866C1"/>
    <w:rsid w:val="00286702"/>
    <w:rsid w:val="002867E4"/>
    <w:rsid w:val="0028685A"/>
    <w:rsid w:val="00286933"/>
    <w:rsid w:val="00286959"/>
    <w:rsid w:val="00286BFE"/>
    <w:rsid w:val="00287096"/>
    <w:rsid w:val="0028732B"/>
    <w:rsid w:val="00287393"/>
    <w:rsid w:val="0028739C"/>
    <w:rsid w:val="0028749C"/>
    <w:rsid w:val="0028749F"/>
    <w:rsid w:val="00287519"/>
    <w:rsid w:val="002875D9"/>
    <w:rsid w:val="002876F5"/>
    <w:rsid w:val="002877F4"/>
    <w:rsid w:val="00287B9B"/>
    <w:rsid w:val="00287C12"/>
    <w:rsid w:val="00287C9D"/>
    <w:rsid w:val="00287F29"/>
    <w:rsid w:val="00287F79"/>
    <w:rsid w:val="00290159"/>
    <w:rsid w:val="00290468"/>
    <w:rsid w:val="0029049E"/>
    <w:rsid w:val="002904D3"/>
    <w:rsid w:val="0029062B"/>
    <w:rsid w:val="002906D0"/>
    <w:rsid w:val="00290B1C"/>
    <w:rsid w:val="00290C2F"/>
    <w:rsid w:val="00290CAB"/>
    <w:rsid w:val="00290E50"/>
    <w:rsid w:val="00290F11"/>
    <w:rsid w:val="00291224"/>
    <w:rsid w:val="002913BE"/>
    <w:rsid w:val="002914F9"/>
    <w:rsid w:val="002915A0"/>
    <w:rsid w:val="0029174A"/>
    <w:rsid w:val="002917F4"/>
    <w:rsid w:val="00291872"/>
    <w:rsid w:val="00291D8E"/>
    <w:rsid w:val="00291DF3"/>
    <w:rsid w:val="0029243B"/>
    <w:rsid w:val="002924CA"/>
    <w:rsid w:val="00292794"/>
    <w:rsid w:val="00292AA6"/>
    <w:rsid w:val="00292BBF"/>
    <w:rsid w:val="00292C57"/>
    <w:rsid w:val="00292CE3"/>
    <w:rsid w:val="00292D52"/>
    <w:rsid w:val="00292FA8"/>
    <w:rsid w:val="00292FBF"/>
    <w:rsid w:val="00293090"/>
    <w:rsid w:val="002931F9"/>
    <w:rsid w:val="00293426"/>
    <w:rsid w:val="0029349E"/>
    <w:rsid w:val="002935EC"/>
    <w:rsid w:val="00293656"/>
    <w:rsid w:val="0029373E"/>
    <w:rsid w:val="0029381C"/>
    <w:rsid w:val="00293906"/>
    <w:rsid w:val="00293B90"/>
    <w:rsid w:val="00294004"/>
    <w:rsid w:val="0029406A"/>
    <w:rsid w:val="002941F2"/>
    <w:rsid w:val="00294266"/>
    <w:rsid w:val="0029431A"/>
    <w:rsid w:val="0029456A"/>
    <w:rsid w:val="002946A0"/>
    <w:rsid w:val="002946EB"/>
    <w:rsid w:val="0029480F"/>
    <w:rsid w:val="002948FA"/>
    <w:rsid w:val="00294C0A"/>
    <w:rsid w:val="00294C82"/>
    <w:rsid w:val="00295075"/>
    <w:rsid w:val="00295379"/>
    <w:rsid w:val="002953E9"/>
    <w:rsid w:val="00295545"/>
    <w:rsid w:val="0029564B"/>
    <w:rsid w:val="00295655"/>
    <w:rsid w:val="00295743"/>
    <w:rsid w:val="0029590E"/>
    <w:rsid w:val="00295988"/>
    <w:rsid w:val="002959B6"/>
    <w:rsid w:val="00295B36"/>
    <w:rsid w:val="00295CB9"/>
    <w:rsid w:val="00295D78"/>
    <w:rsid w:val="00295DFA"/>
    <w:rsid w:val="00295EBA"/>
    <w:rsid w:val="00295EBF"/>
    <w:rsid w:val="00295F80"/>
    <w:rsid w:val="00295FAC"/>
    <w:rsid w:val="00296040"/>
    <w:rsid w:val="002961E8"/>
    <w:rsid w:val="002963AC"/>
    <w:rsid w:val="002964CB"/>
    <w:rsid w:val="002965C8"/>
    <w:rsid w:val="00296A31"/>
    <w:rsid w:val="00296EF1"/>
    <w:rsid w:val="00297133"/>
    <w:rsid w:val="00297443"/>
    <w:rsid w:val="0029745A"/>
    <w:rsid w:val="002974B3"/>
    <w:rsid w:val="00297545"/>
    <w:rsid w:val="00297673"/>
    <w:rsid w:val="00297778"/>
    <w:rsid w:val="002978AB"/>
    <w:rsid w:val="00297989"/>
    <w:rsid w:val="00297997"/>
    <w:rsid w:val="00297B4E"/>
    <w:rsid w:val="00297B78"/>
    <w:rsid w:val="00297BA0"/>
    <w:rsid w:val="00297C5E"/>
    <w:rsid w:val="00297FE0"/>
    <w:rsid w:val="002A0298"/>
    <w:rsid w:val="002A02CA"/>
    <w:rsid w:val="002A0338"/>
    <w:rsid w:val="002A048A"/>
    <w:rsid w:val="002A04FA"/>
    <w:rsid w:val="002A073C"/>
    <w:rsid w:val="002A0AA7"/>
    <w:rsid w:val="002A0B16"/>
    <w:rsid w:val="002A0C71"/>
    <w:rsid w:val="002A0C73"/>
    <w:rsid w:val="002A0CA3"/>
    <w:rsid w:val="002A0D20"/>
    <w:rsid w:val="002A0E33"/>
    <w:rsid w:val="002A0FC2"/>
    <w:rsid w:val="002A1054"/>
    <w:rsid w:val="002A10A7"/>
    <w:rsid w:val="002A10C0"/>
    <w:rsid w:val="002A1455"/>
    <w:rsid w:val="002A151C"/>
    <w:rsid w:val="002A1745"/>
    <w:rsid w:val="002A17A3"/>
    <w:rsid w:val="002A18D1"/>
    <w:rsid w:val="002A19FA"/>
    <w:rsid w:val="002A1AC7"/>
    <w:rsid w:val="002A1D50"/>
    <w:rsid w:val="002A1D67"/>
    <w:rsid w:val="002A1D91"/>
    <w:rsid w:val="002A1E43"/>
    <w:rsid w:val="002A1EAB"/>
    <w:rsid w:val="002A1EEF"/>
    <w:rsid w:val="002A1FE2"/>
    <w:rsid w:val="002A25B0"/>
    <w:rsid w:val="002A265A"/>
    <w:rsid w:val="002A26CF"/>
    <w:rsid w:val="002A2773"/>
    <w:rsid w:val="002A2871"/>
    <w:rsid w:val="002A28AE"/>
    <w:rsid w:val="002A2A6D"/>
    <w:rsid w:val="002A2AD6"/>
    <w:rsid w:val="002A2BEA"/>
    <w:rsid w:val="002A2C91"/>
    <w:rsid w:val="002A2D6E"/>
    <w:rsid w:val="002A2DD1"/>
    <w:rsid w:val="002A2E53"/>
    <w:rsid w:val="002A2E7B"/>
    <w:rsid w:val="002A2FB9"/>
    <w:rsid w:val="002A3008"/>
    <w:rsid w:val="002A30CC"/>
    <w:rsid w:val="002A3181"/>
    <w:rsid w:val="002A33E1"/>
    <w:rsid w:val="002A359B"/>
    <w:rsid w:val="002A3706"/>
    <w:rsid w:val="002A37F7"/>
    <w:rsid w:val="002A3802"/>
    <w:rsid w:val="002A3819"/>
    <w:rsid w:val="002A387B"/>
    <w:rsid w:val="002A3888"/>
    <w:rsid w:val="002A39FD"/>
    <w:rsid w:val="002A3C7F"/>
    <w:rsid w:val="002A3C94"/>
    <w:rsid w:val="002A3D2B"/>
    <w:rsid w:val="002A3DD7"/>
    <w:rsid w:val="002A42F3"/>
    <w:rsid w:val="002A4437"/>
    <w:rsid w:val="002A46CE"/>
    <w:rsid w:val="002A47D0"/>
    <w:rsid w:val="002A4A3A"/>
    <w:rsid w:val="002A4AA9"/>
    <w:rsid w:val="002A4B31"/>
    <w:rsid w:val="002A4E60"/>
    <w:rsid w:val="002A4EF0"/>
    <w:rsid w:val="002A4FF4"/>
    <w:rsid w:val="002A5083"/>
    <w:rsid w:val="002A5118"/>
    <w:rsid w:val="002A5327"/>
    <w:rsid w:val="002A5511"/>
    <w:rsid w:val="002A5736"/>
    <w:rsid w:val="002A58C5"/>
    <w:rsid w:val="002A58DF"/>
    <w:rsid w:val="002A5B87"/>
    <w:rsid w:val="002A5DB9"/>
    <w:rsid w:val="002A5E22"/>
    <w:rsid w:val="002A5EC7"/>
    <w:rsid w:val="002A5EC9"/>
    <w:rsid w:val="002A5F04"/>
    <w:rsid w:val="002A6501"/>
    <w:rsid w:val="002A65C0"/>
    <w:rsid w:val="002A6639"/>
    <w:rsid w:val="002A6658"/>
    <w:rsid w:val="002A676A"/>
    <w:rsid w:val="002A689B"/>
    <w:rsid w:val="002A6AD2"/>
    <w:rsid w:val="002A6B37"/>
    <w:rsid w:val="002A6C25"/>
    <w:rsid w:val="002A6EBA"/>
    <w:rsid w:val="002A6F4E"/>
    <w:rsid w:val="002A6F58"/>
    <w:rsid w:val="002A7112"/>
    <w:rsid w:val="002A71AA"/>
    <w:rsid w:val="002A721B"/>
    <w:rsid w:val="002A72A9"/>
    <w:rsid w:val="002A7404"/>
    <w:rsid w:val="002A774C"/>
    <w:rsid w:val="002A783C"/>
    <w:rsid w:val="002A7843"/>
    <w:rsid w:val="002A7A31"/>
    <w:rsid w:val="002A7CEE"/>
    <w:rsid w:val="002A7E45"/>
    <w:rsid w:val="002A7FF0"/>
    <w:rsid w:val="002B0093"/>
    <w:rsid w:val="002B00EF"/>
    <w:rsid w:val="002B03AB"/>
    <w:rsid w:val="002B0452"/>
    <w:rsid w:val="002B053D"/>
    <w:rsid w:val="002B0744"/>
    <w:rsid w:val="002B0838"/>
    <w:rsid w:val="002B098A"/>
    <w:rsid w:val="002B098E"/>
    <w:rsid w:val="002B09E7"/>
    <w:rsid w:val="002B0A9C"/>
    <w:rsid w:val="002B0B49"/>
    <w:rsid w:val="002B0BE4"/>
    <w:rsid w:val="002B0D06"/>
    <w:rsid w:val="002B0D0B"/>
    <w:rsid w:val="002B0F35"/>
    <w:rsid w:val="002B0FC3"/>
    <w:rsid w:val="002B10AD"/>
    <w:rsid w:val="002B1162"/>
    <w:rsid w:val="002B12DD"/>
    <w:rsid w:val="002B154B"/>
    <w:rsid w:val="002B16CC"/>
    <w:rsid w:val="002B1862"/>
    <w:rsid w:val="002B1C4C"/>
    <w:rsid w:val="002B1E63"/>
    <w:rsid w:val="002B2018"/>
    <w:rsid w:val="002B21BB"/>
    <w:rsid w:val="002B221D"/>
    <w:rsid w:val="002B227C"/>
    <w:rsid w:val="002B2410"/>
    <w:rsid w:val="002B2493"/>
    <w:rsid w:val="002B2495"/>
    <w:rsid w:val="002B24EE"/>
    <w:rsid w:val="002B2573"/>
    <w:rsid w:val="002B25B7"/>
    <w:rsid w:val="002B26E4"/>
    <w:rsid w:val="002B287E"/>
    <w:rsid w:val="002B2970"/>
    <w:rsid w:val="002B29F1"/>
    <w:rsid w:val="002B2D2C"/>
    <w:rsid w:val="002B2EED"/>
    <w:rsid w:val="002B30E6"/>
    <w:rsid w:val="002B3280"/>
    <w:rsid w:val="002B32AE"/>
    <w:rsid w:val="002B35D5"/>
    <w:rsid w:val="002B3AC5"/>
    <w:rsid w:val="002B3B92"/>
    <w:rsid w:val="002B3CCC"/>
    <w:rsid w:val="002B3D37"/>
    <w:rsid w:val="002B3DDB"/>
    <w:rsid w:val="002B3F5E"/>
    <w:rsid w:val="002B40C8"/>
    <w:rsid w:val="002B4444"/>
    <w:rsid w:val="002B46A7"/>
    <w:rsid w:val="002B48EC"/>
    <w:rsid w:val="002B4ABD"/>
    <w:rsid w:val="002B4C79"/>
    <w:rsid w:val="002B4D51"/>
    <w:rsid w:val="002B4DBD"/>
    <w:rsid w:val="002B4ED7"/>
    <w:rsid w:val="002B5015"/>
    <w:rsid w:val="002B529A"/>
    <w:rsid w:val="002B53A3"/>
    <w:rsid w:val="002B53DF"/>
    <w:rsid w:val="002B54A8"/>
    <w:rsid w:val="002B58E8"/>
    <w:rsid w:val="002B5917"/>
    <w:rsid w:val="002B591C"/>
    <w:rsid w:val="002B5AE2"/>
    <w:rsid w:val="002B5D93"/>
    <w:rsid w:val="002B5E43"/>
    <w:rsid w:val="002B5E64"/>
    <w:rsid w:val="002B5E99"/>
    <w:rsid w:val="002B5EB5"/>
    <w:rsid w:val="002B5FC6"/>
    <w:rsid w:val="002B6122"/>
    <w:rsid w:val="002B616D"/>
    <w:rsid w:val="002B621B"/>
    <w:rsid w:val="002B623B"/>
    <w:rsid w:val="002B6296"/>
    <w:rsid w:val="002B63D6"/>
    <w:rsid w:val="002B641B"/>
    <w:rsid w:val="002B648A"/>
    <w:rsid w:val="002B6E52"/>
    <w:rsid w:val="002B6E9D"/>
    <w:rsid w:val="002B6F81"/>
    <w:rsid w:val="002B7028"/>
    <w:rsid w:val="002B7473"/>
    <w:rsid w:val="002B7531"/>
    <w:rsid w:val="002B756D"/>
    <w:rsid w:val="002B7BEF"/>
    <w:rsid w:val="002B7C45"/>
    <w:rsid w:val="002B7CBE"/>
    <w:rsid w:val="002B7D62"/>
    <w:rsid w:val="002B7F00"/>
    <w:rsid w:val="002C0139"/>
    <w:rsid w:val="002C02A1"/>
    <w:rsid w:val="002C03C4"/>
    <w:rsid w:val="002C0420"/>
    <w:rsid w:val="002C0558"/>
    <w:rsid w:val="002C073F"/>
    <w:rsid w:val="002C0790"/>
    <w:rsid w:val="002C07CC"/>
    <w:rsid w:val="002C0A93"/>
    <w:rsid w:val="002C0BAE"/>
    <w:rsid w:val="002C0F1C"/>
    <w:rsid w:val="002C10A0"/>
    <w:rsid w:val="002C1155"/>
    <w:rsid w:val="002C1171"/>
    <w:rsid w:val="002C12FE"/>
    <w:rsid w:val="002C18BE"/>
    <w:rsid w:val="002C1A9D"/>
    <w:rsid w:val="002C1B5A"/>
    <w:rsid w:val="002C1C4B"/>
    <w:rsid w:val="002C1CEB"/>
    <w:rsid w:val="002C1D73"/>
    <w:rsid w:val="002C1F2D"/>
    <w:rsid w:val="002C2805"/>
    <w:rsid w:val="002C2A99"/>
    <w:rsid w:val="002C2ACD"/>
    <w:rsid w:val="002C2AE0"/>
    <w:rsid w:val="002C2E56"/>
    <w:rsid w:val="002C2FCD"/>
    <w:rsid w:val="002C3064"/>
    <w:rsid w:val="002C319A"/>
    <w:rsid w:val="002C3504"/>
    <w:rsid w:val="002C351A"/>
    <w:rsid w:val="002C367D"/>
    <w:rsid w:val="002C378B"/>
    <w:rsid w:val="002C37C0"/>
    <w:rsid w:val="002C39AF"/>
    <w:rsid w:val="002C3A8F"/>
    <w:rsid w:val="002C3A98"/>
    <w:rsid w:val="002C3ADD"/>
    <w:rsid w:val="002C3B10"/>
    <w:rsid w:val="002C3DAD"/>
    <w:rsid w:val="002C3E62"/>
    <w:rsid w:val="002C3E74"/>
    <w:rsid w:val="002C3FD5"/>
    <w:rsid w:val="002C400A"/>
    <w:rsid w:val="002C410E"/>
    <w:rsid w:val="002C42BD"/>
    <w:rsid w:val="002C4343"/>
    <w:rsid w:val="002C447D"/>
    <w:rsid w:val="002C45E6"/>
    <w:rsid w:val="002C4799"/>
    <w:rsid w:val="002C47C5"/>
    <w:rsid w:val="002C47EE"/>
    <w:rsid w:val="002C49A5"/>
    <w:rsid w:val="002C4C62"/>
    <w:rsid w:val="002C4CED"/>
    <w:rsid w:val="002C4DB5"/>
    <w:rsid w:val="002C4E93"/>
    <w:rsid w:val="002C4FD5"/>
    <w:rsid w:val="002C51E9"/>
    <w:rsid w:val="002C52BC"/>
    <w:rsid w:val="002C54E5"/>
    <w:rsid w:val="002C56F9"/>
    <w:rsid w:val="002C57C1"/>
    <w:rsid w:val="002C57E5"/>
    <w:rsid w:val="002C57E8"/>
    <w:rsid w:val="002C5B76"/>
    <w:rsid w:val="002C5DDA"/>
    <w:rsid w:val="002C62DA"/>
    <w:rsid w:val="002C650A"/>
    <w:rsid w:val="002C6684"/>
    <w:rsid w:val="002C6803"/>
    <w:rsid w:val="002C6817"/>
    <w:rsid w:val="002C69E9"/>
    <w:rsid w:val="002C6B2B"/>
    <w:rsid w:val="002C6D0F"/>
    <w:rsid w:val="002C708F"/>
    <w:rsid w:val="002C7104"/>
    <w:rsid w:val="002C7670"/>
    <w:rsid w:val="002C7690"/>
    <w:rsid w:val="002C7860"/>
    <w:rsid w:val="002C788F"/>
    <w:rsid w:val="002C796E"/>
    <w:rsid w:val="002C7A4B"/>
    <w:rsid w:val="002C7CDE"/>
    <w:rsid w:val="002C7CFA"/>
    <w:rsid w:val="002C7D1E"/>
    <w:rsid w:val="002C7DF2"/>
    <w:rsid w:val="002D01C6"/>
    <w:rsid w:val="002D0275"/>
    <w:rsid w:val="002D032C"/>
    <w:rsid w:val="002D05A4"/>
    <w:rsid w:val="002D0617"/>
    <w:rsid w:val="002D062F"/>
    <w:rsid w:val="002D09F1"/>
    <w:rsid w:val="002D0B6C"/>
    <w:rsid w:val="002D0C27"/>
    <w:rsid w:val="002D0D62"/>
    <w:rsid w:val="002D0E2E"/>
    <w:rsid w:val="002D1124"/>
    <w:rsid w:val="002D117A"/>
    <w:rsid w:val="002D1448"/>
    <w:rsid w:val="002D1738"/>
    <w:rsid w:val="002D1784"/>
    <w:rsid w:val="002D1785"/>
    <w:rsid w:val="002D1827"/>
    <w:rsid w:val="002D1846"/>
    <w:rsid w:val="002D188B"/>
    <w:rsid w:val="002D1A1F"/>
    <w:rsid w:val="002D1BAA"/>
    <w:rsid w:val="002D1C36"/>
    <w:rsid w:val="002D1CAF"/>
    <w:rsid w:val="002D1CF2"/>
    <w:rsid w:val="002D1D3F"/>
    <w:rsid w:val="002D1D52"/>
    <w:rsid w:val="002D1D55"/>
    <w:rsid w:val="002D1D5C"/>
    <w:rsid w:val="002D1DD5"/>
    <w:rsid w:val="002D1FA9"/>
    <w:rsid w:val="002D1FCF"/>
    <w:rsid w:val="002D2015"/>
    <w:rsid w:val="002D20C3"/>
    <w:rsid w:val="002D20D5"/>
    <w:rsid w:val="002D20E5"/>
    <w:rsid w:val="002D238B"/>
    <w:rsid w:val="002D23C4"/>
    <w:rsid w:val="002D261B"/>
    <w:rsid w:val="002D2864"/>
    <w:rsid w:val="002D2A93"/>
    <w:rsid w:val="002D2B02"/>
    <w:rsid w:val="002D2B67"/>
    <w:rsid w:val="002D2B79"/>
    <w:rsid w:val="002D2C5A"/>
    <w:rsid w:val="002D2FB5"/>
    <w:rsid w:val="002D312C"/>
    <w:rsid w:val="002D314A"/>
    <w:rsid w:val="002D32FA"/>
    <w:rsid w:val="002D3307"/>
    <w:rsid w:val="002D344B"/>
    <w:rsid w:val="002D34CC"/>
    <w:rsid w:val="002D34F3"/>
    <w:rsid w:val="002D3657"/>
    <w:rsid w:val="002D38C8"/>
    <w:rsid w:val="002D3B86"/>
    <w:rsid w:val="002D3B9B"/>
    <w:rsid w:val="002D3CAE"/>
    <w:rsid w:val="002D4004"/>
    <w:rsid w:val="002D419C"/>
    <w:rsid w:val="002D41ED"/>
    <w:rsid w:val="002D423C"/>
    <w:rsid w:val="002D42EC"/>
    <w:rsid w:val="002D4320"/>
    <w:rsid w:val="002D44E3"/>
    <w:rsid w:val="002D4557"/>
    <w:rsid w:val="002D4653"/>
    <w:rsid w:val="002D48C4"/>
    <w:rsid w:val="002D4922"/>
    <w:rsid w:val="002D49DB"/>
    <w:rsid w:val="002D4C67"/>
    <w:rsid w:val="002D4CA5"/>
    <w:rsid w:val="002D50A0"/>
    <w:rsid w:val="002D514D"/>
    <w:rsid w:val="002D561C"/>
    <w:rsid w:val="002D570A"/>
    <w:rsid w:val="002D5963"/>
    <w:rsid w:val="002D5C13"/>
    <w:rsid w:val="002D5E3D"/>
    <w:rsid w:val="002D5E59"/>
    <w:rsid w:val="002D5E71"/>
    <w:rsid w:val="002D5EB8"/>
    <w:rsid w:val="002D5F9F"/>
    <w:rsid w:val="002D5FFE"/>
    <w:rsid w:val="002D6133"/>
    <w:rsid w:val="002D61EA"/>
    <w:rsid w:val="002D64A2"/>
    <w:rsid w:val="002D650D"/>
    <w:rsid w:val="002D6668"/>
    <w:rsid w:val="002D6928"/>
    <w:rsid w:val="002D6DF2"/>
    <w:rsid w:val="002D6E78"/>
    <w:rsid w:val="002D6FD0"/>
    <w:rsid w:val="002D70D9"/>
    <w:rsid w:val="002D733F"/>
    <w:rsid w:val="002D73D6"/>
    <w:rsid w:val="002D78B8"/>
    <w:rsid w:val="002D78ED"/>
    <w:rsid w:val="002D7930"/>
    <w:rsid w:val="002D79F0"/>
    <w:rsid w:val="002D7B83"/>
    <w:rsid w:val="002D7BB2"/>
    <w:rsid w:val="002D7E40"/>
    <w:rsid w:val="002E0071"/>
    <w:rsid w:val="002E0080"/>
    <w:rsid w:val="002E00E4"/>
    <w:rsid w:val="002E024F"/>
    <w:rsid w:val="002E02A1"/>
    <w:rsid w:val="002E03A5"/>
    <w:rsid w:val="002E04D1"/>
    <w:rsid w:val="002E04DF"/>
    <w:rsid w:val="002E0728"/>
    <w:rsid w:val="002E0B93"/>
    <w:rsid w:val="002E0D0B"/>
    <w:rsid w:val="002E0F55"/>
    <w:rsid w:val="002E1402"/>
    <w:rsid w:val="002E14B8"/>
    <w:rsid w:val="002E1541"/>
    <w:rsid w:val="002E15E0"/>
    <w:rsid w:val="002E161D"/>
    <w:rsid w:val="002E17B4"/>
    <w:rsid w:val="002E17DD"/>
    <w:rsid w:val="002E195E"/>
    <w:rsid w:val="002E196D"/>
    <w:rsid w:val="002E1A41"/>
    <w:rsid w:val="002E1AD1"/>
    <w:rsid w:val="002E1B93"/>
    <w:rsid w:val="002E1BCB"/>
    <w:rsid w:val="002E1C39"/>
    <w:rsid w:val="002E22B7"/>
    <w:rsid w:val="002E22FD"/>
    <w:rsid w:val="002E241B"/>
    <w:rsid w:val="002E2666"/>
    <w:rsid w:val="002E2790"/>
    <w:rsid w:val="002E2925"/>
    <w:rsid w:val="002E295A"/>
    <w:rsid w:val="002E2CC8"/>
    <w:rsid w:val="002E2D5E"/>
    <w:rsid w:val="002E3151"/>
    <w:rsid w:val="002E3492"/>
    <w:rsid w:val="002E3636"/>
    <w:rsid w:val="002E381D"/>
    <w:rsid w:val="002E3908"/>
    <w:rsid w:val="002E391F"/>
    <w:rsid w:val="002E3B3B"/>
    <w:rsid w:val="002E3B77"/>
    <w:rsid w:val="002E3BAD"/>
    <w:rsid w:val="002E3CAB"/>
    <w:rsid w:val="002E3CE5"/>
    <w:rsid w:val="002E3F04"/>
    <w:rsid w:val="002E4065"/>
    <w:rsid w:val="002E4195"/>
    <w:rsid w:val="002E41A6"/>
    <w:rsid w:val="002E420F"/>
    <w:rsid w:val="002E427B"/>
    <w:rsid w:val="002E4421"/>
    <w:rsid w:val="002E4674"/>
    <w:rsid w:val="002E48A2"/>
    <w:rsid w:val="002E490C"/>
    <w:rsid w:val="002E4A72"/>
    <w:rsid w:val="002E4B0C"/>
    <w:rsid w:val="002E4CCB"/>
    <w:rsid w:val="002E4DF8"/>
    <w:rsid w:val="002E4EC4"/>
    <w:rsid w:val="002E4EF9"/>
    <w:rsid w:val="002E5254"/>
    <w:rsid w:val="002E527C"/>
    <w:rsid w:val="002E53BD"/>
    <w:rsid w:val="002E547F"/>
    <w:rsid w:val="002E548C"/>
    <w:rsid w:val="002E54F2"/>
    <w:rsid w:val="002E5653"/>
    <w:rsid w:val="002E5A21"/>
    <w:rsid w:val="002E5BA0"/>
    <w:rsid w:val="002E5BBB"/>
    <w:rsid w:val="002E5D13"/>
    <w:rsid w:val="002E5E05"/>
    <w:rsid w:val="002E60F2"/>
    <w:rsid w:val="002E627C"/>
    <w:rsid w:val="002E656B"/>
    <w:rsid w:val="002E6590"/>
    <w:rsid w:val="002E682D"/>
    <w:rsid w:val="002E6840"/>
    <w:rsid w:val="002E694D"/>
    <w:rsid w:val="002E6B16"/>
    <w:rsid w:val="002E6CAE"/>
    <w:rsid w:val="002E70B8"/>
    <w:rsid w:val="002E7130"/>
    <w:rsid w:val="002E73A9"/>
    <w:rsid w:val="002E7573"/>
    <w:rsid w:val="002E75A1"/>
    <w:rsid w:val="002E774E"/>
    <w:rsid w:val="002E79A8"/>
    <w:rsid w:val="002E7D34"/>
    <w:rsid w:val="002E7D70"/>
    <w:rsid w:val="002E7DCF"/>
    <w:rsid w:val="002E7F99"/>
    <w:rsid w:val="002F0195"/>
    <w:rsid w:val="002F0258"/>
    <w:rsid w:val="002F0411"/>
    <w:rsid w:val="002F0656"/>
    <w:rsid w:val="002F0676"/>
    <w:rsid w:val="002F069E"/>
    <w:rsid w:val="002F0790"/>
    <w:rsid w:val="002F080D"/>
    <w:rsid w:val="002F085E"/>
    <w:rsid w:val="002F0D3A"/>
    <w:rsid w:val="002F0E65"/>
    <w:rsid w:val="002F0FAE"/>
    <w:rsid w:val="002F1028"/>
    <w:rsid w:val="002F1043"/>
    <w:rsid w:val="002F109F"/>
    <w:rsid w:val="002F11A6"/>
    <w:rsid w:val="002F133B"/>
    <w:rsid w:val="002F13D5"/>
    <w:rsid w:val="002F159E"/>
    <w:rsid w:val="002F161C"/>
    <w:rsid w:val="002F198D"/>
    <w:rsid w:val="002F1C4C"/>
    <w:rsid w:val="002F1D53"/>
    <w:rsid w:val="002F1E29"/>
    <w:rsid w:val="002F1E4B"/>
    <w:rsid w:val="002F1F0D"/>
    <w:rsid w:val="002F1FD5"/>
    <w:rsid w:val="002F217E"/>
    <w:rsid w:val="002F21B5"/>
    <w:rsid w:val="002F2264"/>
    <w:rsid w:val="002F28A6"/>
    <w:rsid w:val="002F2973"/>
    <w:rsid w:val="002F2A96"/>
    <w:rsid w:val="002F2F07"/>
    <w:rsid w:val="002F2FBA"/>
    <w:rsid w:val="002F3096"/>
    <w:rsid w:val="002F30F9"/>
    <w:rsid w:val="002F35C0"/>
    <w:rsid w:val="002F377B"/>
    <w:rsid w:val="002F3797"/>
    <w:rsid w:val="002F3A59"/>
    <w:rsid w:val="002F3C82"/>
    <w:rsid w:val="002F3F2B"/>
    <w:rsid w:val="002F3F3D"/>
    <w:rsid w:val="002F3FF5"/>
    <w:rsid w:val="002F4075"/>
    <w:rsid w:val="002F4632"/>
    <w:rsid w:val="002F46EA"/>
    <w:rsid w:val="002F4709"/>
    <w:rsid w:val="002F4919"/>
    <w:rsid w:val="002F4A20"/>
    <w:rsid w:val="002F4AE3"/>
    <w:rsid w:val="002F4C3D"/>
    <w:rsid w:val="002F4C54"/>
    <w:rsid w:val="002F4D08"/>
    <w:rsid w:val="002F4D70"/>
    <w:rsid w:val="002F4F1A"/>
    <w:rsid w:val="002F5094"/>
    <w:rsid w:val="002F5311"/>
    <w:rsid w:val="002F5393"/>
    <w:rsid w:val="002F541C"/>
    <w:rsid w:val="002F54B4"/>
    <w:rsid w:val="002F571D"/>
    <w:rsid w:val="002F5E4D"/>
    <w:rsid w:val="002F5F84"/>
    <w:rsid w:val="002F6698"/>
    <w:rsid w:val="002F6905"/>
    <w:rsid w:val="002F6AA0"/>
    <w:rsid w:val="002F6ACD"/>
    <w:rsid w:val="002F6C89"/>
    <w:rsid w:val="002F6D20"/>
    <w:rsid w:val="002F7228"/>
    <w:rsid w:val="002F730E"/>
    <w:rsid w:val="002F7330"/>
    <w:rsid w:val="002F7482"/>
    <w:rsid w:val="002F75D7"/>
    <w:rsid w:val="002F76A4"/>
    <w:rsid w:val="002F78D7"/>
    <w:rsid w:val="002F79B3"/>
    <w:rsid w:val="002F7C31"/>
    <w:rsid w:val="002F7F04"/>
    <w:rsid w:val="003000B5"/>
    <w:rsid w:val="003000F1"/>
    <w:rsid w:val="003000FC"/>
    <w:rsid w:val="0030023C"/>
    <w:rsid w:val="00300294"/>
    <w:rsid w:val="0030030F"/>
    <w:rsid w:val="003003B3"/>
    <w:rsid w:val="003003F4"/>
    <w:rsid w:val="003004D0"/>
    <w:rsid w:val="0030068C"/>
    <w:rsid w:val="003008E6"/>
    <w:rsid w:val="0030091F"/>
    <w:rsid w:val="003009B1"/>
    <w:rsid w:val="00300A15"/>
    <w:rsid w:val="00300B41"/>
    <w:rsid w:val="00300BE4"/>
    <w:rsid w:val="00300C04"/>
    <w:rsid w:val="00300EE6"/>
    <w:rsid w:val="00300F99"/>
    <w:rsid w:val="003011CA"/>
    <w:rsid w:val="00301217"/>
    <w:rsid w:val="003012D4"/>
    <w:rsid w:val="003013EB"/>
    <w:rsid w:val="00301412"/>
    <w:rsid w:val="00301575"/>
    <w:rsid w:val="0030162B"/>
    <w:rsid w:val="003016BB"/>
    <w:rsid w:val="00301791"/>
    <w:rsid w:val="00301864"/>
    <w:rsid w:val="003018FC"/>
    <w:rsid w:val="00301DF5"/>
    <w:rsid w:val="00301E49"/>
    <w:rsid w:val="0030200D"/>
    <w:rsid w:val="00302077"/>
    <w:rsid w:val="00302150"/>
    <w:rsid w:val="003021C9"/>
    <w:rsid w:val="0030220E"/>
    <w:rsid w:val="00302427"/>
    <w:rsid w:val="003024BE"/>
    <w:rsid w:val="0030251F"/>
    <w:rsid w:val="00302573"/>
    <w:rsid w:val="00302590"/>
    <w:rsid w:val="003025C6"/>
    <w:rsid w:val="003025FB"/>
    <w:rsid w:val="003026CE"/>
    <w:rsid w:val="00302921"/>
    <w:rsid w:val="00302982"/>
    <w:rsid w:val="00302A64"/>
    <w:rsid w:val="00302B0A"/>
    <w:rsid w:val="00302B63"/>
    <w:rsid w:val="00302BBA"/>
    <w:rsid w:val="003030F5"/>
    <w:rsid w:val="0030314B"/>
    <w:rsid w:val="003031C7"/>
    <w:rsid w:val="00303234"/>
    <w:rsid w:val="00303360"/>
    <w:rsid w:val="003033C6"/>
    <w:rsid w:val="003034E0"/>
    <w:rsid w:val="003034F1"/>
    <w:rsid w:val="0030384B"/>
    <w:rsid w:val="00303BEA"/>
    <w:rsid w:val="00303DBB"/>
    <w:rsid w:val="00303F1C"/>
    <w:rsid w:val="00304097"/>
    <w:rsid w:val="0030416D"/>
    <w:rsid w:val="00304250"/>
    <w:rsid w:val="0030425A"/>
    <w:rsid w:val="0030456B"/>
    <w:rsid w:val="003048EE"/>
    <w:rsid w:val="00304BD2"/>
    <w:rsid w:val="00304BF8"/>
    <w:rsid w:val="00304C3C"/>
    <w:rsid w:val="00304CF8"/>
    <w:rsid w:val="00304F8D"/>
    <w:rsid w:val="00304FF4"/>
    <w:rsid w:val="00305014"/>
    <w:rsid w:val="0030506B"/>
    <w:rsid w:val="003051FC"/>
    <w:rsid w:val="00305474"/>
    <w:rsid w:val="0030549B"/>
    <w:rsid w:val="0030570C"/>
    <w:rsid w:val="003057F5"/>
    <w:rsid w:val="003058A5"/>
    <w:rsid w:val="003058CA"/>
    <w:rsid w:val="003058D0"/>
    <w:rsid w:val="003059BB"/>
    <w:rsid w:val="003059BC"/>
    <w:rsid w:val="00305B14"/>
    <w:rsid w:val="00305C2C"/>
    <w:rsid w:val="00305C4B"/>
    <w:rsid w:val="00305C6A"/>
    <w:rsid w:val="00305C88"/>
    <w:rsid w:val="00305D0F"/>
    <w:rsid w:val="00305DE0"/>
    <w:rsid w:val="00305E02"/>
    <w:rsid w:val="00305E57"/>
    <w:rsid w:val="00305E69"/>
    <w:rsid w:val="00305ED6"/>
    <w:rsid w:val="00305FB0"/>
    <w:rsid w:val="003060CB"/>
    <w:rsid w:val="00306185"/>
    <w:rsid w:val="003061DD"/>
    <w:rsid w:val="003063B9"/>
    <w:rsid w:val="0030643A"/>
    <w:rsid w:val="00306693"/>
    <w:rsid w:val="0030687D"/>
    <w:rsid w:val="00306A68"/>
    <w:rsid w:val="00306AF1"/>
    <w:rsid w:val="00306DDD"/>
    <w:rsid w:val="00306EF3"/>
    <w:rsid w:val="00306F78"/>
    <w:rsid w:val="00307004"/>
    <w:rsid w:val="0030707F"/>
    <w:rsid w:val="003072EF"/>
    <w:rsid w:val="003074B8"/>
    <w:rsid w:val="00307577"/>
    <w:rsid w:val="003075FF"/>
    <w:rsid w:val="003076C8"/>
    <w:rsid w:val="0030772C"/>
    <w:rsid w:val="0030777B"/>
    <w:rsid w:val="003079B2"/>
    <w:rsid w:val="00307AC2"/>
    <w:rsid w:val="00307BBF"/>
    <w:rsid w:val="00307CF5"/>
    <w:rsid w:val="0031007F"/>
    <w:rsid w:val="003101D4"/>
    <w:rsid w:val="00310583"/>
    <w:rsid w:val="003107BC"/>
    <w:rsid w:val="00310B1B"/>
    <w:rsid w:val="00310C86"/>
    <w:rsid w:val="00310F00"/>
    <w:rsid w:val="003110CA"/>
    <w:rsid w:val="0031124E"/>
    <w:rsid w:val="003112C2"/>
    <w:rsid w:val="003115AC"/>
    <w:rsid w:val="003115D1"/>
    <w:rsid w:val="00311640"/>
    <w:rsid w:val="00311745"/>
    <w:rsid w:val="0031184D"/>
    <w:rsid w:val="003118A6"/>
    <w:rsid w:val="00311C20"/>
    <w:rsid w:val="00311D58"/>
    <w:rsid w:val="00311D6E"/>
    <w:rsid w:val="00311DEE"/>
    <w:rsid w:val="00311EEF"/>
    <w:rsid w:val="00311FAC"/>
    <w:rsid w:val="00311FF3"/>
    <w:rsid w:val="003121F1"/>
    <w:rsid w:val="00312579"/>
    <w:rsid w:val="00312581"/>
    <w:rsid w:val="00312623"/>
    <w:rsid w:val="0031270E"/>
    <w:rsid w:val="00312803"/>
    <w:rsid w:val="0031285D"/>
    <w:rsid w:val="003128B1"/>
    <w:rsid w:val="003129C5"/>
    <w:rsid w:val="00312D95"/>
    <w:rsid w:val="00313328"/>
    <w:rsid w:val="003133D8"/>
    <w:rsid w:val="0031351D"/>
    <w:rsid w:val="00313578"/>
    <w:rsid w:val="003138A9"/>
    <w:rsid w:val="003138CE"/>
    <w:rsid w:val="0031395D"/>
    <w:rsid w:val="00313B5D"/>
    <w:rsid w:val="00313E82"/>
    <w:rsid w:val="0031400A"/>
    <w:rsid w:val="0031420A"/>
    <w:rsid w:val="003142DD"/>
    <w:rsid w:val="0031454A"/>
    <w:rsid w:val="00314634"/>
    <w:rsid w:val="00314773"/>
    <w:rsid w:val="00314938"/>
    <w:rsid w:val="00314953"/>
    <w:rsid w:val="00314ACA"/>
    <w:rsid w:val="00314BF4"/>
    <w:rsid w:val="00314CB5"/>
    <w:rsid w:val="0031505D"/>
    <w:rsid w:val="00315195"/>
    <w:rsid w:val="00315329"/>
    <w:rsid w:val="003153A1"/>
    <w:rsid w:val="00315407"/>
    <w:rsid w:val="00315597"/>
    <w:rsid w:val="00315854"/>
    <w:rsid w:val="00315909"/>
    <w:rsid w:val="00315A4F"/>
    <w:rsid w:val="00315B52"/>
    <w:rsid w:val="00315C6D"/>
    <w:rsid w:val="00315F44"/>
    <w:rsid w:val="00316129"/>
    <w:rsid w:val="00316222"/>
    <w:rsid w:val="003162AC"/>
    <w:rsid w:val="003163A1"/>
    <w:rsid w:val="003163D0"/>
    <w:rsid w:val="00316522"/>
    <w:rsid w:val="003168A4"/>
    <w:rsid w:val="00316967"/>
    <w:rsid w:val="00316A12"/>
    <w:rsid w:val="00316BFA"/>
    <w:rsid w:val="00316FA7"/>
    <w:rsid w:val="0031704F"/>
    <w:rsid w:val="003174A4"/>
    <w:rsid w:val="003174B7"/>
    <w:rsid w:val="003177DE"/>
    <w:rsid w:val="00317823"/>
    <w:rsid w:val="003178BE"/>
    <w:rsid w:val="00317E74"/>
    <w:rsid w:val="0032003D"/>
    <w:rsid w:val="003200B6"/>
    <w:rsid w:val="0032036F"/>
    <w:rsid w:val="003204CE"/>
    <w:rsid w:val="0032053E"/>
    <w:rsid w:val="00320605"/>
    <w:rsid w:val="00320738"/>
    <w:rsid w:val="00320769"/>
    <w:rsid w:val="00320813"/>
    <w:rsid w:val="003209B8"/>
    <w:rsid w:val="00320C70"/>
    <w:rsid w:val="00320CCB"/>
    <w:rsid w:val="00320DFD"/>
    <w:rsid w:val="00320E61"/>
    <w:rsid w:val="00320E7C"/>
    <w:rsid w:val="00321128"/>
    <w:rsid w:val="003212B7"/>
    <w:rsid w:val="0032132F"/>
    <w:rsid w:val="00321381"/>
    <w:rsid w:val="0032143F"/>
    <w:rsid w:val="003214F9"/>
    <w:rsid w:val="00321509"/>
    <w:rsid w:val="003216D0"/>
    <w:rsid w:val="00321934"/>
    <w:rsid w:val="00321BBB"/>
    <w:rsid w:val="00321C65"/>
    <w:rsid w:val="00321CF5"/>
    <w:rsid w:val="00321DC3"/>
    <w:rsid w:val="00321F21"/>
    <w:rsid w:val="00321F41"/>
    <w:rsid w:val="00322108"/>
    <w:rsid w:val="003221C3"/>
    <w:rsid w:val="00322231"/>
    <w:rsid w:val="003222AC"/>
    <w:rsid w:val="00322430"/>
    <w:rsid w:val="00322477"/>
    <w:rsid w:val="00322726"/>
    <w:rsid w:val="00322A23"/>
    <w:rsid w:val="00322C3B"/>
    <w:rsid w:val="00322CEE"/>
    <w:rsid w:val="00322CF9"/>
    <w:rsid w:val="00322D50"/>
    <w:rsid w:val="00322E2E"/>
    <w:rsid w:val="00322E39"/>
    <w:rsid w:val="00322F1B"/>
    <w:rsid w:val="00323049"/>
    <w:rsid w:val="00323167"/>
    <w:rsid w:val="00323274"/>
    <w:rsid w:val="0032329F"/>
    <w:rsid w:val="003232A2"/>
    <w:rsid w:val="0032344B"/>
    <w:rsid w:val="00323A84"/>
    <w:rsid w:val="00323BA0"/>
    <w:rsid w:val="00323C13"/>
    <w:rsid w:val="00323D26"/>
    <w:rsid w:val="00323D66"/>
    <w:rsid w:val="0032417C"/>
    <w:rsid w:val="003241A9"/>
    <w:rsid w:val="0032422B"/>
    <w:rsid w:val="003245E6"/>
    <w:rsid w:val="00324766"/>
    <w:rsid w:val="00324798"/>
    <w:rsid w:val="00324879"/>
    <w:rsid w:val="003248C5"/>
    <w:rsid w:val="003249D1"/>
    <w:rsid w:val="00324A12"/>
    <w:rsid w:val="00324E73"/>
    <w:rsid w:val="00324F6F"/>
    <w:rsid w:val="003251B3"/>
    <w:rsid w:val="003251FA"/>
    <w:rsid w:val="00325327"/>
    <w:rsid w:val="0032533F"/>
    <w:rsid w:val="00325545"/>
    <w:rsid w:val="0032560F"/>
    <w:rsid w:val="0032565C"/>
    <w:rsid w:val="00325757"/>
    <w:rsid w:val="0032595C"/>
    <w:rsid w:val="00325FA8"/>
    <w:rsid w:val="003262AC"/>
    <w:rsid w:val="00326514"/>
    <w:rsid w:val="0032654D"/>
    <w:rsid w:val="0032663D"/>
    <w:rsid w:val="0032687D"/>
    <w:rsid w:val="003268F4"/>
    <w:rsid w:val="00326956"/>
    <w:rsid w:val="00326F3E"/>
    <w:rsid w:val="00326FB9"/>
    <w:rsid w:val="003270E0"/>
    <w:rsid w:val="00327127"/>
    <w:rsid w:val="003273DC"/>
    <w:rsid w:val="003273F8"/>
    <w:rsid w:val="00327481"/>
    <w:rsid w:val="003276FF"/>
    <w:rsid w:val="003278AD"/>
    <w:rsid w:val="003278D8"/>
    <w:rsid w:val="00327985"/>
    <w:rsid w:val="003279AC"/>
    <w:rsid w:val="00327A57"/>
    <w:rsid w:val="00327BAB"/>
    <w:rsid w:val="00327F8C"/>
    <w:rsid w:val="003300C8"/>
    <w:rsid w:val="0033017F"/>
    <w:rsid w:val="003301BE"/>
    <w:rsid w:val="003302BD"/>
    <w:rsid w:val="00330429"/>
    <w:rsid w:val="0033048A"/>
    <w:rsid w:val="0033051D"/>
    <w:rsid w:val="00330626"/>
    <w:rsid w:val="003306A6"/>
    <w:rsid w:val="003306C1"/>
    <w:rsid w:val="00330705"/>
    <w:rsid w:val="00330A66"/>
    <w:rsid w:val="00330C39"/>
    <w:rsid w:val="00330DBE"/>
    <w:rsid w:val="00331218"/>
    <w:rsid w:val="00331225"/>
    <w:rsid w:val="003312BF"/>
    <w:rsid w:val="003313FE"/>
    <w:rsid w:val="003315B3"/>
    <w:rsid w:val="00331809"/>
    <w:rsid w:val="003319AA"/>
    <w:rsid w:val="00331A5F"/>
    <w:rsid w:val="00331A8E"/>
    <w:rsid w:val="00331DBC"/>
    <w:rsid w:val="00331DBE"/>
    <w:rsid w:val="00331DF4"/>
    <w:rsid w:val="00331E01"/>
    <w:rsid w:val="003321BE"/>
    <w:rsid w:val="00332364"/>
    <w:rsid w:val="0033269D"/>
    <w:rsid w:val="00332B5A"/>
    <w:rsid w:val="00332C35"/>
    <w:rsid w:val="00332FBC"/>
    <w:rsid w:val="003330B4"/>
    <w:rsid w:val="0033311C"/>
    <w:rsid w:val="003331EB"/>
    <w:rsid w:val="003331F8"/>
    <w:rsid w:val="00333246"/>
    <w:rsid w:val="003332B7"/>
    <w:rsid w:val="00333337"/>
    <w:rsid w:val="003333D8"/>
    <w:rsid w:val="00333636"/>
    <w:rsid w:val="00333806"/>
    <w:rsid w:val="00333CA3"/>
    <w:rsid w:val="00333D64"/>
    <w:rsid w:val="00333D92"/>
    <w:rsid w:val="00333ECA"/>
    <w:rsid w:val="00333FCA"/>
    <w:rsid w:val="003340E7"/>
    <w:rsid w:val="00334167"/>
    <w:rsid w:val="0033421E"/>
    <w:rsid w:val="003344D1"/>
    <w:rsid w:val="003345E8"/>
    <w:rsid w:val="00334605"/>
    <w:rsid w:val="00334611"/>
    <w:rsid w:val="00334976"/>
    <w:rsid w:val="003349E2"/>
    <w:rsid w:val="00334AA4"/>
    <w:rsid w:val="00334AC9"/>
    <w:rsid w:val="00334B43"/>
    <w:rsid w:val="00334C6B"/>
    <w:rsid w:val="00334CD1"/>
    <w:rsid w:val="00334D91"/>
    <w:rsid w:val="0033505A"/>
    <w:rsid w:val="00335147"/>
    <w:rsid w:val="003351D5"/>
    <w:rsid w:val="0033542B"/>
    <w:rsid w:val="003355A5"/>
    <w:rsid w:val="003355C4"/>
    <w:rsid w:val="003355E8"/>
    <w:rsid w:val="003357E7"/>
    <w:rsid w:val="003357FA"/>
    <w:rsid w:val="00335A30"/>
    <w:rsid w:val="00335B38"/>
    <w:rsid w:val="00335B84"/>
    <w:rsid w:val="00335DAE"/>
    <w:rsid w:val="0033603A"/>
    <w:rsid w:val="0033618C"/>
    <w:rsid w:val="003361D8"/>
    <w:rsid w:val="003367F6"/>
    <w:rsid w:val="0033692D"/>
    <w:rsid w:val="00336A30"/>
    <w:rsid w:val="00336B6B"/>
    <w:rsid w:val="00336CCF"/>
    <w:rsid w:val="00336D67"/>
    <w:rsid w:val="00336E4D"/>
    <w:rsid w:val="00336F58"/>
    <w:rsid w:val="00337106"/>
    <w:rsid w:val="003372C7"/>
    <w:rsid w:val="00337341"/>
    <w:rsid w:val="00337412"/>
    <w:rsid w:val="00337444"/>
    <w:rsid w:val="00337453"/>
    <w:rsid w:val="003375E9"/>
    <w:rsid w:val="00337685"/>
    <w:rsid w:val="003376F9"/>
    <w:rsid w:val="0033772E"/>
    <w:rsid w:val="003377A4"/>
    <w:rsid w:val="003377F8"/>
    <w:rsid w:val="00337AD0"/>
    <w:rsid w:val="00337B69"/>
    <w:rsid w:val="00337C07"/>
    <w:rsid w:val="00337C28"/>
    <w:rsid w:val="00337DCE"/>
    <w:rsid w:val="00337E74"/>
    <w:rsid w:val="00337E9F"/>
    <w:rsid w:val="00337EA5"/>
    <w:rsid w:val="00337FDD"/>
    <w:rsid w:val="00340311"/>
    <w:rsid w:val="00340453"/>
    <w:rsid w:val="003404D4"/>
    <w:rsid w:val="003404F4"/>
    <w:rsid w:val="00340657"/>
    <w:rsid w:val="003409CC"/>
    <w:rsid w:val="00340ADB"/>
    <w:rsid w:val="00340D40"/>
    <w:rsid w:val="00340EC8"/>
    <w:rsid w:val="00340ED8"/>
    <w:rsid w:val="00340F1F"/>
    <w:rsid w:val="00341030"/>
    <w:rsid w:val="00341379"/>
    <w:rsid w:val="0034158A"/>
    <w:rsid w:val="00341611"/>
    <w:rsid w:val="00341751"/>
    <w:rsid w:val="00341A89"/>
    <w:rsid w:val="00341B48"/>
    <w:rsid w:val="00341C84"/>
    <w:rsid w:val="00341FCC"/>
    <w:rsid w:val="00342052"/>
    <w:rsid w:val="00342069"/>
    <w:rsid w:val="00342135"/>
    <w:rsid w:val="003421EB"/>
    <w:rsid w:val="00342233"/>
    <w:rsid w:val="003423C8"/>
    <w:rsid w:val="003425AD"/>
    <w:rsid w:val="0034262C"/>
    <w:rsid w:val="00342853"/>
    <w:rsid w:val="00342958"/>
    <w:rsid w:val="00342D2A"/>
    <w:rsid w:val="00342E57"/>
    <w:rsid w:val="00342FCC"/>
    <w:rsid w:val="003431C5"/>
    <w:rsid w:val="003432D3"/>
    <w:rsid w:val="0034356E"/>
    <w:rsid w:val="00343684"/>
    <w:rsid w:val="003436FA"/>
    <w:rsid w:val="00343919"/>
    <w:rsid w:val="003439D0"/>
    <w:rsid w:val="00343B18"/>
    <w:rsid w:val="00343E46"/>
    <w:rsid w:val="00343F03"/>
    <w:rsid w:val="0034415C"/>
    <w:rsid w:val="00344507"/>
    <w:rsid w:val="00344A1B"/>
    <w:rsid w:val="00344A1C"/>
    <w:rsid w:val="00344ABA"/>
    <w:rsid w:val="00344E1C"/>
    <w:rsid w:val="00344E23"/>
    <w:rsid w:val="00344E31"/>
    <w:rsid w:val="00344F1B"/>
    <w:rsid w:val="00344F8C"/>
    <w:rsid w:val="00345053"/>
    <w:rsid w:val="0034508F"/>
    <w:rsid w:val="003452CD"/>
    <w:rsid w:val="003457A2"/>
    <w:rsid w:val="003457AB"/>
    <w:rsid w:val="00345948"/>
    <w:rsid w:val="00345CC6"/>
    <w:rsid w:val="00345CD0"/>
    <w:rsid w:val="00345D27"/>
    <w:rsid w:val="00345D90"/>
    <w:rsid w:val="00345EE4"/>
    <w:rsid w:val="00345F7C"/>
    <w:rsid w:val="00345F84"/>
    <w:rsid w:val="00345F96"/>
    <w:rsid w:val="0034626F"/>
    <w:rsid w:val="00346289"/>
    <w:rsid w:val="003462A8"/>
    <w:rsid w:val="00346677"/>
    <w:rsid w:val="00346750"/>
    <w:rsid w:val="0034680A"/>
    <w:rsid w:val="003468A9"/>
    <w:rsid w:val="00346A40"/>
    <w:rsid w:val="00346A63"/>
    <w:rsid w:val="00346B6A"/>
    <w:rsid w:val="00346B7D"/>
    <w:rsid w:val="00346BCE"/>
    <w:rsid w:val="00346DB7"/>
    <w:rsid w:val="00346DC6"/>
    <w:rsid w:val="00346E57"/>
    <w:rsid w:val="00347258"/>
    <w:rsid w:val="00347331"/>
    <w:rsid w:val="0034744D"/>
    <w:rsid w:val="0034747D"/>
    <w:rsid w:val="00347677"/>
    <w:rsid w:val="003478AF"/>
    <w:rsid w:val="00347B0F"/>
    <w:rsid w:val="00347B96"/>
    <w:rsid w:val="00347BD3"/>
    <w:rsid w:val="00347BFF"/>
    <w:rsid w:val="00347C31"/>
    <w:rsid w:val="00347CB3"/>
    <w:rsid w:val="00347E93"/>
    <w:rsid w:val="00347F28"/>
    <w:rsid w:val="00347F60"/>
    <w:rsid w:val="0035010F"/>
    <w:rsid w:val="0035014E"/>
    <w:rsid w:val="0035049D"/>
    <w:rsid w:val="00350691"/>
    <w:rsid w:val="00350698"/>
    <w:rsid w:val="003506D2"/>
    <w:rsid w:val="0035083A"/>
    <w:rsid w:val="00350896"/>
    <w:rsid w:val="0035089B"/>
    <w:rsid w:val="003508DF"/>
    <w:rsid w:val="00350AD1"/>
    <w:rsid w:val="00350B14"/>
    <w:rsid w:val="00350C16"/>
    <w:rsid w:val="00350C76"/>
    <w:rsid w:val="00350E37"/>
    <w:rsid w:val="00350E5D"/>
    <w:rsid w:val="00350E5F"/>
    <w:rsid w:val="00351231"/>
    <w:rsid w:val="00351324"/>
    <w:rsid w:val="003514B9"/>
    <w:rsid w:val="00351603"/>
    <w:rsid w:val="00351870"/>
    <w:rsid w:val="003518CA"/>
    <w:rsid w:val="00351BA2"/>
    <w:rsid w:val="00351C0B"/>
    <w:rsid w:val="00351D26"/>
    <w:rsid w:val="00351E6E"/>
    <w:rsid w:val="00352270"/>
    <w:rsid w:val="00352636"/>
    <w:rsid w:val="00352720"/>
    <w:rsid w:val="003527CF"/>
    <w:rsid w:val="00352884"/>
    <w:rsid w:val="00352951"/>
    <w:rsid w:val="003529B9"/>
    <w:rsid w:val="00352C0C"/>
    <w:rsid w:val="003530AA"/>
    <w:rsid w:val="003533F2"/>
    <w:rsid w:val="00353462"/>
    <w:rsid w:val="003534DD"/>
    <w:rsid w:val="00353507"/>
    <w:rsid w:val="0035368F"/>
    <w:rsid w:val="00353694"/>
    <w:rsid w:val="003538C8"/>
    <w:rsid w:val="00353B42"/>
    <w:rsid w:val="00353B9C"/>
    <w:rsid w:val="00353D46"/>
    <w:rsid w:val="00353D9F"/>
    <w:rsid w:val="00353EAC"/>
    <w:rsid w:val="00353FF6"/>
    <w:rsid w:val="003543A1"/>
    <w:rsid w:val="00354423"/>
    <w:rsid w:val="00354472"/>
    <w:rsid w:val="00354642"/>
    <w:rsid w:val="003547B8"/>
    <w:rsid w:val="00354921"/>
    <w:rsid w:val="00354930"/>
    <w:rsid w:val="00354D32"/>
    <w:rsid w:val="00354FB1"/>
    <w:rsid w:val="0035525B"/>
    <w:rsid w:val="0035529A"/>
    <w:rsid w:val="003554DD"/>
    <w:rsid w:val="00355807"/>
    <w:rsid w:val="003558C2"/>
    <w:rsid w:val="00355901"/>
    <w:rsid w:val="00355932"/>
    <w:rsid w:val="00355C69"/>
    <w:rsid w:val="00355CB4"/>
    <w:rsid w:val="00355D6B"/>
    <w:rsid w:val="00355E08"/>
    <w:rsid w:val="00355F08"/>
    <w:rsid w:val="00356300"/>
    <w:rsid w:val="003563F3"/>
    <w:rsid w:val="0035651C"/>
    <w:rsid w:val="003568C5"/>
    <w:rsid w:val="00356BD5"/>
    <w:rsid w:val="00356DDE"/>
    <w:rsid w:val="00356E99"/>
    <w:rsid w:val="00356FFF"/>
    <w:rsid w:val="0035705A"/>
    <w:rsid w:val="003570C9"/>
    <w:rsid w:val="00357239"/>
    <w:rsid w:val="00357244"/>
    <w:rsid w:val="003572E4"/>
    <w:rsid w:val="003575B2"/>
    <w:rsid w:val="00357744"/>
    <w:rsid w:val="0035787F"/>
    <w:rsid w:val="00357A1A"/>
    <w:rsid w:val="00357A56"/>
    <w:rsid w:val="00357A78"/>
    <w:rsid w:val="00357AC8"/>
    <w:rsid w:val="00357C18"/>
    <w:rsid w:val="00357C86"/>
    <w:rsid w:val="00357C9F"/>
    <w:rsid w:val="00357ED5"/>
    <w:rsid w:val="00357F69"/>
    <w:rsid w:val="00357F6B"/>
    <w:rsid w:val="00360034"/>
    <w:rsid w:val="003600BB"/>
    <w:rsid w:val="003600E1"/>
    <w:rsid w:val="00360203"/>
    <w:rsid w:val="00360554"/>
    <w:rsid w:val="00360578"/>
    <w:rsid w:val="0036059D"/>
    <w:rsid w:val="003605D2"/>
    <w:rsid w:val="003607FA"/>
    <w:rsid w:val="00360850"/>
    <w:rsid w:val="00360925"/>
    <w:rsid w:val="0036098D"/>
    <w:rsid w:val="00360AC8"/>
    <w:rsid w:val="00360B26"/>
    <w:rsid w:val="00360CB5"/>
    <w:rsid w:val="00360D60"/>
    <w:rsid w:val="00360D6F"/>
    <w:rsid w:val="00360DF1"/>
    <w:rsid w:val="003611C3"/>
    <w:rsid w:val="00361307"/>
    <w:rsid w:val="0036130C"/>
    <w:rsid w:val="003613E8"/>
    <w:rsid w:val="00361630"/>
    <w:rsid w:val="00361757"/>
    <w:rsid w:val="00361805"/>
    <w:rsid w:val="0036183A"/>
    <w:rsid w:val="003619FB"/>
    <w:rsid w:val="00361A5A"/>
    <w:rsid w:val="00361B8D"/>
    <w:rsid w:val="00361C05"/>
    <w:rsid w:val="00361DF8"/>
    <w:rsid w:val="00361F36"/>
    <w:rsid w:val="00362047"/>
    <w:rsid w:val="00362106"/>
    <w:rsid w:val="00362147"/>
    <w:rsid w:val="00362498"/>
    <w:rsid w:val="003624A7"/>
    <w:rsid w:val="003624D2"/>
    <w:rsid w:val="003627B1"/>
    <w:rsid w:val="00362840"/>
    <w:rsid w:val="0036292D"/>
    <w:rsid w:val="00362BCE"/>
    <w:rsid w:val="00362DDB"/>
    <w:rsid w:val="00362EFD"/>
    <w:rsid w:val="0036302B"/>
    <w:rsid w:val="00363076"/>
    <w:rsid w:val="00363198"/>
    <w:rsid w:val="003631EC"/>
    <w:rsid w:val="0036323E"/>
    <w:rsid w:val="0036332A"/>
    <w:rsid w:val="003636C1"/>
    <w:rsid w:val="0036381B"/>
    <w:rsid w:val="00363E49"/>
    <w:rsid w:val="00363E5A"/>
    <w:rsid w:val="00363E8E"/>
    <w:rsid w:val="00363E9A"/>
    <w:rsid w:val="00363EE6"/>
    <w:rsid w:val="00363F00"/>
    <w:rsid w:val="0036409F"/>
    <w:rsid w:val="003640BE"/>
    <w:rsid w:val="003645FE"/>
    <w:rsid w:val="0036471A"/>
    <w:rsid w:val="0036479D"/>
    <w:rsid w:val="00364817"/>
    <w:rsid w:val="0036482A"/>
    <w:rsid w:val="00364855"/>
    <w:rsid w:val="00364897"/>
    <w:rsid w:val="003649F2"/>
    <w:rsid w:val="00364D36"/>
    <w:rsid w:val="00364FBC"/>
    <w:rsid w:val="00364FEA"/>
    <w:rsid w:val="00365286"/>
    <w:rsid w:val="00365353"/>
    <w:rsid w:val="00365362"/>
    <w:rsid w:val="003653E6"/>
    <w:rsid w:val="003654FA"/>
    <w:rsid w:val="00365538"/>
    <w:rsid w:val="00365A27"/>
    <w:rsid w:val="00365A97"/>
    <w:rsid w:val="00365AB8"/>
    <w:rsid w:val="00365AC1"/>
    <w:rsid w:val="00365B47"/>
    <w:rsid w:val="00365C2E"/>
    <w:rsid w:val="00365F1F"/>
    <w:rsid w:val="0036601A"/>
    <w:rsid w:val="00366086"/>
    <w:rsid w:val="003662B9"/>
    <w:rsid w:val="00366462"/>
    <w:rsid w:val="003664C2"/>
    <w:rsid w:val="00366504"/>
    <w:rsid w:val="00366595"/>
    <w:rsid w:val="00366B79"/>
    <w:rsid w:val="00366D43"/>
    <w:rsid w:val="00366D8D"/>
    <w:rsid w:val="00366E55"/>
    <w:rsid w:val="0036704D"/>
    <w:rsid w:val="003670F6"/>
    <w:rsid w:val="00367122"/>
    <w:rsid w:val="0036726A"/>
    <w:rsid w:val="00367500"/>
    <w:rsid w:val="00367533"/>
    <w:rsid w:val="00367712"/>
    <w:rsid w:val="0036778E"/>
    <w:rsid w:val="003677EF"/>
    <w:rsid w:val="00367A0F"/>
    <w:rsid w:val="00367D3D"/>
    <w:rsid w:val="00367D72"/>
    <w:rsid w:val="00367D7E"/>
    <w:rsid w:val="00367E47"/>
    <w:rsid w:val="00367EF4"/>
    <w:rsid w:val="00370020"/>
    <w:rsid w:val="0037011E"/>
    <w:rsid w:val="0037023A"/>
    <w:rsid w:val="00370505"/>
    <w:rsid w:val="0037076C"/>
    <w:rsid w:val="0037082C"/>
    <w:rsid w:val="00370A70"/>
    <w:rsid w:val="00370C9B"/>
    <w:rsid w:val="00370DFE"/>
    <w:rsid w:val="00370EF1"/>
    <w:rsid w:val="003712D2"/>
    <w:rsid w:val="003714D9"/>
    <w:rsid w:val="00371573"/>
    <w:rsid w:val="003715C6"/>
    <w:rsid w:val="003718B8"/>
    <w:rsid w:val="0037192C"/>
    <w:rsid w:val="003719CB"/>
    <w:rsid w:val="00371BBE"/>
    <w:rsid w:val="00371D71"/>
    <w:rsid w:val="00371DBC"/>
    <w:rsid w:val="00371F5E"/>
    <w:rsid w:val="00371F64"/>
    <w:rsid w:val="00372144"/>
    <w:rsid w:val="003721F9"/>
    <w:rsid w:val="00372262"/>
    <w:rsid w:val="003722EF"/>
    <w:rsid w:val="0037266D"/>
    <w:rsid w:val="003726FE"/>
    <w:rsid w:val="00372BCF"/>
    <w:rsid w:val="00372DA0"/>
    <w:rsid w:val="00372E69"/>
    <w:rsid w:val="00372F5A"/>
    <w:rsid w:val="00373000"/>
    <w:rsid w:val="00373061"/>
    <w:rsid w:val="003733B1"/>
    <w:rsid w:val="003734FC"/>
    <w:rsid w:val="00373698"/>
    <w:rsid w:val="00373E14"/>
    <w:rsid w:val="00373F32"/>
    <w:rsid w:val="00373FE0"/>
    <w:rsid w:val="00374171"/>
    <w:rsid w:val="003741B8"/>
    <w:rsid w:val="003741DE"/>
    <w:rsid w:val="00374262"/>
    <w:rsid w:val="0037426B"/>
    <w:rsid w:val="003744D9"/>
    <w:rsid w:val="00374553"/>
    <w:rsid w:val="003746D2"/>
    <w:rsid w:val="003749C7"/>
    <w:rsid w:val="00374E53"/>
    <w:rsid w:val="00374E86"/>
    <w:rsid w:val="00374EE6"/>
    <w:rsid w:val="00374FA7"/>
    <w:rsid w:val="00375011"/>
    <w:rsid w:val="00375032"/>
    <w:rsid w:val="00375076"/>
    <w:rsid w:val="003750CD"/>
    <w:rsid w:val="0037510B"/>
    <w:rsid w:val="0037548E"/>
    <w:rsid w:val="003754F7"/>
    <w:rsid w:val="003756E4"/>
    <w:rsid w:val="00375711"/>
    <w:rsid w:val="00375A6B"/>
    <w:rsid w:val="00375C17"/>
    <w:rsid w:val="00375D69"/>
    <w:rsid w:val="00375D80"/>
    <w:rsid w:val="00375F2B"/>
    <w:rsid w:val="0037644F"/>
    <w:rsid w:val="003764F2"/>
    <w:rsid w:val="003765DE"/>
    <w:rsid w:val="003767F6"/>
    <w:rsid w:val="00376841"/>
    <w:rsid w:val="00376D5D"/>
    <w:rsid w:val="00376E02"/>
    <w:rsid w:val="00376F61"/>
    <w:rsid w:val="00377135"/>
    <w:rsid w:val="00377142"/>
    <w:rsid w:val="00377420"/>
    <w:rsid w:val="00377509"/>
    <w:rsid w:val="0037777D"/>
    <w:rsid w:val="00377781"/>
    <w:rsid w:val="003777E1"/>
    <w:rsid w:val="003777E5"/>
    <w:rsid w:val="003778B7"/>
    <w:rsid w:val="0037795D"/>
    <w:rsid w:val="00377980"/>
    <w:rsid w:val="0037798A"/>
    <w:rsid w:val="00377AB6"/>
    <w:rsid w:val="00377C58"/>
    <w:rsid w:val="00377DDE"/>
    <w:rsid w:val="00377F72"/>
    <w:rsid w:val="00377F7C"/>
    <w:rsid w:val="00380143"/>
    <w:rsid w:val="00380228"/>
    <w:rsid w:val="00380286"/>
    <w:rsid w:val="003803B2"/>
    <w:rsid w:val="0038054E"/>
    <w:rsid w:val="003806AB"/>
    <w:rsid w:val="00380776"/>
    <w:rsid w:val="003808ED"/>
    <w:rsid w:val="00380B52"/>
    <w:rsid w:val="00380FD6"/>
    <w:rsid w:val="003811BC"/>
    <w:rsid w:val="003812DA"/>
    <w:rsid w:val="00381312"/>
    <w:rsid w:val="003813AD"/>
    <w:rsid w:val="0038184A"/>
    <w:rsid w:val="003819AD"/>
    <w:rsid w:val="00381B6C"/>
    <w:rsid w:val="00381EFD"/>
    <w:rsid w:val="00381F28"/>
    <w:rsid w:val="00381F64"/>
    <w:rsid w:val="00381FF4"/>
    <w:rsid w:val="003820B0"/>
    <w:rsid w:val="003820DD"/>
    <w:rsid w:val="003821C8"/>
    <w:rsid w:val="00382248"/>
    <w:rsid w:val="00382367"/>
    <w:rsid w:val="00382380"/>
    <w:rsid w:val="003823D5"/>
    <w:rsid w:val="00382488"/>
    <w:rsid w:val="00382490"/>
    <w:rsid w:val="00382906"/>
    <w:rsid w:val="003829FB"/>
    <w:rsid w:val="00382D00"/>
    <w:rsid w:val="00382F01"/>
    <w:rsid w:val="00382FB1"/>
    <w:rsid w:val="003833D2"/>
    <w:rsid w:val="0038341C"/>
    <w:rsid w:val="00383572"/>
    <w:rsid w:val="00383575"/>
    <w:rsid w:val="003836E8"/>
    <w:rsid w:val="00383A6A"/>
    <w:rsid w:val="00383ACE"/>
    <w:rsid w:val="00383AEB"/>
    <w:rsid w:val="00383B5D"/>
    <w:rsid w:val="00383C0B"/>
    <w:rsid w:val="00383E1C"/>
    <w:rsid w:val="00383F39"/>
    <w:rsid w:val="00384099"/>
    <w:rsid w:val="00384298"/>
    <w:rsid w:val="0038439B"/>
    <w:rsid w:val="003844AE"/>
    <w:rsid w:val="003846CB"/>
    <w:rsid w:val="00384703"/>
    <w:rsid w:val="003848F7"/>
    <w:rsid w:val="00384987"/>
    <w:rsid w:val="003849E8"/>
    <w:rsid w:val="003849EF"/>
    <w:rsid w:val="00384C83"/>
    <w:rsid w:val="00384CC1"/>
    <w:rsid w:val="00384DB5"/>
    <w:rsid w:val="00384DBC"/>
    <w:rsid w:val="00384FC2"/>
    <w:rsid w:val="0038512E"/>
    <w:rsid w:val="0038542B"/>
    <w:rsid w:val="0038545B"/>
    <w:rsid w:val="0038563C"/>
    <w:rsid w:val="00385859"/>
    <w:rsid w:val="003859FE"/>
    <w:rsid w:val="00385A7F"/>
    <w:rsid w:val="00385AB7"/>
    <w:rsid w:val="00385B0A"/>
    <w:rsid w:val="003861D7"/>
    <w:rsid w:val="003861F7"/>
    <w:rsid w:val="00386501"/>
    <w:rsid w:val="003866BA"/>
    <w:rsid w:val="003867A4"/>
    <w:rsid w:val="0038696E"/>
    <w:rsid w:val="0038698B"/>
    <w:rsid w:val="0038699E"/>
    <w:rsid w:val="00386C20"/>
    <w:rsid w:val="00386C5B"/>
    <w:rsid w:val="00386CE2"/>
    <w:rsid w:val="00386F48"/>
    <w:rsid w:val="00387203"/>
    <w:rsid w:val="003872ED"/>
    <w:rsid w:val="00387378"/>
    <w:rsid w:val="00387705"/>
    <w:rsid w:val="0038795A"/>
    <w:rsid w:val="00387A7D"/>
    <w:rsid w:val="00387A95"/>
    <w:rsid w:val="00387B94"/>
    <w:rsid w:val="00387CE0"/>
    <w:rsid w:val="00390156"/>
    <w:rsid w:val="003901D1"/>
    <w:rsid w:val="00390341"/>
    <w:rsid w:val="003904FD"/>
    <w:rsid w:val="003905DB"/>
    <w:rsid w:val="0039064C"/>
    <w:rsid w:val="0039066E"/>
    <w:rsid w:val="00390908"/>
    <w:rsid w:val="0039097B"/>
    <w:rsid w:val="00390A66"/>
    <w:rsid w:val="00390C44"/>
    <w:rsid w:val="00390C6D"/>
    <w:rsid w:val="00390D03"/>
    <w:rsid w:val="00390D48"/>
    <w:rsid w:val="00390E43"/>
    <w:rsid w:val="00390FC2"/>
    <w:rsid w:val="00391340"/>
    <w:rsid w:val="00391415"/>
    <w:rsid w:val="00391446"/>
    <w:rsid w:val="003914CE"/>
    <w:rsid w:val="0039196E"/>
    <w:rsid w:val="00391FF6"/>
    <w:rsid w:val="003920C6"/>
    <w:rsid w:val="00392291"/>
    <w:rsid w:val="00392307"/>
    <w:rsid w:val="00392380"/>
    <w:rsid w:val="003923D6"/>
    <w:rsid w:val="003923F7"/>
    <w:rsid w:val="00392409"/>
    <w:rsid w:val="003925AC"/>
    <w:rsid w:val="003925F2"/>
    <w:rsid w:val="0039266A"/>
    <w:rsid w:val="003926E8"/>
    <w:rsid w:val="003928C5"/>
    <w:rsid w:val="003929D7"/>
    <w:rsid w:val="003929E6"/>
    <w:rsid w:val="00392ABB"/>
    <w:rsid w:val="00392B4B"/>
    <w:rsid w:val="00392BA5"/>
    <w:rsid w:val="00392CB6"/>
    <w:rsid w:val="003930AA"/>
    <w:rsid w:val="003930AF"/>
    <w:rsid w:val="003932DF"/>
    <w:rsid w:val="00393604"/>
    <w:rsid w:val="00393791"/>
    <w:rsid w:val="0039380E"/>
    <w:rsid w:val="0039382F"/>
    <w:rsid w:val="0039392E"/>
    <w:rsid w:val="00393960"/>
    <w:rsid w:val="00393986"/>
    <w:rsid w:val="00393AC3"/>
    <w:rsid w:val="00393C81"/>
    <w:rsid w:val="00393CDC"/>
    <w:rsid w:val="00393F36"/>
    <w:rsid w:val="00394102"/>
    <w:rsid w:val="003941C0"/>
    <w:rsid w:val="003941C3"/>
    <w:rsid w:val="0039423F"/>
    <w:rsid w:val="00394278"/>
    <w:rsid w:val="0039445E"/>
    <w:rsid w:val="003947EE"/>
    <w:rsid w:val="00394A52"/>
    <w:rsid w:val="00394AC3"/>
    <w:rsid w:val="00394AD9"/>
    <w:rsid w:val="00394C77"/>
    <w:rsid w:val="00394D02"/>
    <w:rsid w:val="00394D69"/>
    <w:rsid w:val="00394DBA"/>
    <w:rsid w:val="00394EDC"/>
    <w:rsid w:val="00394F22"/>
    <w:rsid w:val="00394F4D"/>
    <w:rsid w:val="00394FB7"/>
    <w:rsid w:val="003952DA"/>
    <w:rsid w:val="00395365"/>
    <w:rsid w:val="003953FF"/>
    <w:rsid w:val="0039549E"/>
    <w:rsid w:val="003956A9"/>
    <w:rsid w:val="00395749"/>
    <w:rsid w:val="00395915"/>
    <w:rsid w:val="00395AA6"/>
    <w:rsid w:val="00395ACD"/>
    <w:rsid w:val="00395AFA"/>
    <w:rsid w:val="00395BFD"/>
    <w:rsid w:val="00395EC0"/>
    <w:rsid w:val="00395EC2"/>
    <w:rsid w:val="00395F1B"/>
    <w:rsid w:val="003960C5"/>
    <w:rsid w:val="0039618A"/>
    <w:rsid w:val="003963C0"/>
    <w:rsid w:val="003966B4"/>
    <w:rsid w:val="00396A31"/>
    <w:rsid w:val="00396AC3"/>
    <w:rsid w:val="00396E6C"/>
    <w:rsid w:val="003971D9"/>
    <w:rsid w:val="00397427"/>
    <w:rsid w:val="003975D0"/>
    <w:rsid w:val="003977E3"/>
    <w:rsid w:val="00397866"/>
    <w:rsid w:val="0039790F"/>
    <w:rsid w:val="003979D3"/>
    <w:rsid w:val="00397B2F"/>
    <w:rsid w:val="00397C9E"/>
    <w:rsid w:val="00397DCB"/>
    <w:rsid w:val="00397DF0"/>
    <w:rsid w:val="00397E49"/>
    <w:rsid w:val="00397E79"/>
    <w:rsid w:val="003A009A"/>
    <w:rsid w:val="003A0146"/>
    <w:rsid w:val="003A020E"/>
    <w:rsid w:val="003A027A"/>
    <w:rsid w:val="003A0563"/>
    <w:rsid w:val="003A05F9"/>
    <w:rsid w:val="003A069D"/>
    <w:rsid w:val="003A06BD"/>
    <w:rsid w:val="003A09CE"/>
    <w:rsid w:val="003A0ACB"/>
    <w:rsid w:val="003A0CEC"/>
    <w:rsid w:val="003A0DC8"/>
    <w:rsid w:val="003A0FB6"/>
    <w:rsid w:val="003A0FDB"/>
    <w:rsid w:val="003A1025"/>
    <w:rsid w:val="003A1092"/>
    <w:rsid w:val="003A1250"/>
    <w:rsid w:val="003A12DD"/>
    <w:rsid w:val="003A1303"/>
    <w:rsid w:val="003A14EF"/>
    <w:rsid w:val="003A1503"/>
    <w:rsid w:val="003A151B"/>
    <w:rsid w:val="003A1670"/>
    <w:rsid w:val="003A16C4"/>
    <w:rsid w:val="003A17EC"/>
    <w:rsid w:val="003A1959"/>
    <w:rsid w:val="003A19EA"/>
    <w:rsid w:val="003A1A4C"/>
    <w:rsid w:val="003A1D27"/>
    <w:rsid w:val="003A206B"/>
    <w:rsid w:val="003A224E"/>
    <w:rsid w:val="003A238E"/>
    <w:rsid w:val="003A2461"/>
    <w:rsid w:val="003A25DA"/>
    <w:rsid w:val="003A2618"/>
    <w:rsid w:val="003A2661"/>
    <w:rsid w:val="003A2815"/>
    <w:rsid w:val="003A2873"/>
    <w:rsid w:val="003A28B8"/>
    <w:rsid w:val="003A28FA"/>
    <w:rsid w:val="003A296E"/>
    <w:rsid w:val="003A298C"/>
    <w:rsid w:val="003A2B0A"/>
    <w:rsid w:val="003A2DD1"/>
    <w:rsid w:val="003A2F62"/>
    <w:rsid w:val="003A306E"/>
    <w:rsid w:val="003A307D"/>
    <w:rsid w:val="003A312D"/>
    <w:rsid w:val="003A3230"/>
    <w:rsid w:val="003A33FF"/>
    <w:rsid w:val="003A3643"/>
    <w:rsid w:val="003A38B3"/>
    <w:rsid w:val="003A38E5"/>
    <w:rsid w:val="003A3B81"/>
    <w:rsid w:val="003A3B85"/>
    <w:rsid w:val="003A3C39"/>
    <w:rsid w:val="003A3C81"/>
    <w:rsid w:val="003A3CAB"/>
    <w:rsid w:val="003A3D7D"/>
    <w:rsid w:val="003A3DF0"/>
    <w:rsid w:val="003A3E10"/>
    <w:rsid w:val="003A3EC0"/>
    <w:rsid w:val="003A3F59"/>
    <w:rsid w:val="003A41CF"/>
    <w:rsid w:val="003A41D2"/>
    <w:rsid w:val="003A41FC"/>
    <w:rsid w:val="003A463D"/>
    <w:rsid w:val="003A4812"/>
    <w:rsid w:val="003A4926"/>
    <w:rsid w:val="003A4D3D"/>
    <w:rsid w:val="003A4F9E"/>
    <w:rsid w:val="003A4FBE"/>
    <w:rsid w:val="003A50D3"/>
    <w:rsid w:val="003A51E6"/>
    <w:rsid w:val="003A5257"/>
    <w:rsid w:val="003A53CB"/>
    <w:rsid w:val="003A56F3"/>
    <w:rsid w:val="003A58C5"/>
    <w:rsid w:val="003A58E7"/>
    <w:rsid w:val="003A5A9F"/>
    <w:rsid w:val="003A5AB3"/>
    <w:rsid w:val="003A5BA0"/>
    <w:rsid w:val="003A5C00"/>
    <w:rsid w:val="003A63F3"/>
    <w:rsid w:val="003A64D1"/>
    <w:rsid w:val="003A65BD"/>
    <w:rsid w:val="003A6736"/>
    <w:rsid w:val="003A67F6"/>
    <w:rsid w:val="003A68E9"/>
    <w:rsid w:val="003A6ACA"/>
    <w:rsid w:val="003A6C91"/>
    <w:rsid w:val="003A6CBC"/>
    <w:rsid w:val="003A6CF1"/>
    <w:rsid w:val="003A6D83"/>
    <w:rsid w:val="003A704C"/>
    <w:rsid w:val="003A71F7"/>
    <w:rsid w:val="003A72BB"/>
    <w:rsid w:val="003A730B"/>
    <w:rsid w:val="003A732B"/>
    <w:rsid w:val="003A7348"/>
    <w:rsid w:val="003A739F"/>
    <w:rsid w:val="003A7562"/>
    <w:rsid w:val="003A77A7"/>
    <w:rsid w:val="003A79D4"/>
    <w:rsid w:val="003A7A8B"/>
    <w:rsid w:val="003A7B52"/>
    <w:rsid w:val="003A7B94"/>
    <w:rsid w:val="003A7CF8"/>
    <w:rsid w:val="003A7D81"/>
    <w:rsid w:val="003A7EDC"/>
    <w:rsid w:val="003A7F30"/>
    <w:rsid w:val="003A7F96"/>
    <w:rsid w:val="003B002B"/>
    <w:rsid w:val="003B028E"/>
    <w:rsid w:val="003B03D8"/>
    <w:rsid w:val="003B06AB"/>
    <w:rsid w:val="003B07AE"/>
    <w:rsid w:val="003B0AFE"/>
    <w:rsid w:val="003B0B40"/>
    <w:rsid w:val="003B0B50"/>
    <w:rsid w:val="003B0BFA"/>
    <w:rsid w:val="003B0C66"/>
    <w:rsid w:val="003B0C86"/>
    <w:rsid w:val="003B0D94"/>
    <w:rsid w:val="003B0F55"/>
    <w:rsid w:val="003B10D6"/>
    <w:rsid w:val="003B1198"/>
    <w:rsid w:val="003B147F"/>
    <w:rsid w:val="003B14F7"/>
    <w:rsid w:val="003B159E"/>
    <w:rsid w:val="003B167D"/>
    <w:rsid w:val="003B179D"/>
    <w:rsid w:val="003B1B0E"/>
    <w:rsid w:val="003B1C57"/>
    <w:rsid w:val="003B2002"/>
    <w:rsid w:val="003B2481"/>
    <w:rsid w:val="003B24E4"/>
    <w:rsid w:val="003B2587"/>
    <w:rsid w:val="003B2687"/>
    <w:rsid w:val="003B2B22"/>
    <w:rsid w:val="003B2C7E"/>
    <w:rsid w:val="003B2D06"/>
    <w:rsid w:val="003B2D9D"/>
    <w:rsid w:val="003B2DE4"/>
    <w:rsid w:val="003B33EC"/>
    <w:rsid w:val="003B34BF"/>
    <w:rsid w:val="003B34CA"/>
    <w:rsid w:val="003B35DD"/>
    <w:rsid w:val="003B393E"/>
    <w:rsid w:val="003B3A72"/>
    <w:rsid w:val="003B3B95"/>
    <w:rsid w:val="003B3CF5"/>
    <w:rsid w:val="003B3E63"/>
    <w:rsid w:val="003B3EF6"/>
    <w:rsid w:val="003B402C"/>
    <w:rsid w:val="003B4159"/>
    <w:rsid w:val="003B41F5"/>
    <w:rsid w:val="003B4234"/>
    <w:rsid w:val="003B42A9"/>
    <w:rsid w:val="003B4530"/>
    <w:rsid w:val="003B4B59"/>
    <w:rsid w:val="003B4C09"/>
    <w:rsid w:val="003B4C60"/>
    <w:rsid w:val="003B4E0E"/>
    <w:rsid w:val="003B4EC1"/>
    <w:rsid w:val="003B4F67"/>
    <w:rsid w:val="003B501F"/>
    <w:rsid w:val="003B5291"/>
    <w:rsid w:val="003B53F0"/>
    <w:rsid w:val="003B55B9"/>
    <w:rsid w:val="003B56A0"/>
    <w:rsid w:val="003B58A4"/>
    <w:rsid w:val="003B5910"/>
    <w:rsid w:val="003B5A4E"/>
    <w:rsid w:val="003B5B06"/>
    <w:rsid w:val="003B5B26"/>
    <w:rsid w:val="003B5B5C"/>
    <w:rsid w:val="003B5BD5"/>
    <w:rsid w:val="003B5CBD"/>
    <w:rsid w:val="003B5DCF"/>
    <w:rsid w:val="003B5DD0"/>
    <w:rsid w:val="003B609E"/>
    <w:rsid w:val="003B610A"/>
    <w:rsid w:val="003B6114"/>
    <w:rsid w:val="003B61F9"/>
    <w:rsid w:val="003B637A"/>
    <w:rsid w:val="003B63BC"/>
    <w:rsid w:val="003B6491"/>
    <w:rsid w:val="003B64D0"/>
    <w:rsid w:val="003B650A"/>
    <w:rsid w:val="003B6700"/>
    <w:rsid w:val="003B684E"/>
    <w:rsid w:val="003B6987"/>
    <w:rsid w:val="003B69D7"/>
    <w:rsid w:val="003B6B0F"/>
    <w:rsid w:val="003B6C0B"/>
    <w:rsid w:val="003B6CE4"/>
    <w:rsid w:val="003B6F58"/>
    <w:rsid w:val="003B7117"/>
    <w:rsid w:val="003B73C8"/>
    <w:rsid w:val="003B7468"/>
    <w:rsid w:val="003B76A6"/>
    <w:rsid w:val="003B7751"/>
    <w:rsid w:val="003B7797"/>
    <w:rsid w:val="003B7819"/>
    <w:rsid w:val="003B784D"/>
    <w:rsid w:val="003B7879"/>
    <w:rsid w:val="003B78EB"/>
    <w:rsid w:val="003B798B"/>
    <w:rsid w:val="003B79D4"/>
    <w:rsid w:val="003B7A00"/>
    <w:rsid w:val="003B7A2D"/>
    <w:rsid w:val="003B7BE1"/>
    <w:rsid w:val="003B7BEF"/>
    <w:rsid w:val="003B7F5A"/>
    <w:rsid w:val="003B7FCF"/>
    <w:rsid w:val="003C0040"/>
    <w:rsid w:val="003C00CB"/>
    <w:rsid w:val="003C0236"/>
    <w:rsid w:val="003C02D3"/>
    <w:rsid w:val="003C035C"/>
    <w:rsid w:val="003C0388"/>
    <w:rsid w:val="003C05E7"/>
    <w:rsid w:val="003C0731"/>
    <w:rsid w:val="003C078D"/>
    <w:rsid w:val="003C0826"/>
    <w:rsid w:val="003C0A01"/>
    <w:rsid w:val="003C0E39"/>
    <w:rsid w:val="003C1010"/>
    <w:rsid w:val="003C1057"/>
    <w:rsid w:val="003C10DD"/>
    <w:rsid w:val="003C16B7"/>
    <w:rsid w:val="003C1C94"/>
    <w:rsid w:val="003C1E4D"/>
    <w:rsid w:val="003C1F12"/>
    <w:rsid w:val="003C1FC0"/>
    <w:rsid w:val="003C234C"/>
    <w:rsid w:val="003C2524"/>
    <w:rsid w:val="003C2653"/>
    <w:rsid w:val="003C26F9"/>
    <w:rsid w:val="003C275C"/>
    <w:rsid w:val="003C2786"/>
    <w:rsid w:val="003C289C"/>
    <w:rsid w:val="003C2A34"/>
    <w:rsid w:val="003C2A9A"/>
    <w:rsid w:val="003C2AD2"/>
    <w:rsid w:val="003C2B78"/>
    <w:rsid w:val="003C2D9D"/>
    <w:rsid w:val="003C2F52"/>
    <w:rsid w:val="003C30AB"/>
    <w:rsid w:val="003C3127"/>
    <w:rsid w:val="003C318E"/>
    <w:rsid w:val="003C32A0"/>
    <w:rsid w:val="003C32C8"/>
    <w:rsid w:val="003C3676"/>
    <w:rsid w:val="003C36E2"/>
    <w:rsid w:val="003C3908"/>
    <w:rsid w:val="003C3D55"/>
    <w:rsid w:val="003C3F43"/>
    <w:rsid w:val="003C4488"/>
    <w:rsid w:val="003C45A2"/>
    <w:rsid w:val="003C476D"/>
    <w:rsid w:val="003C478B"/>
    <w:rsid w:val="003C48D1"/>
    <w:rsid w:val="003C4C6D"/>
    <w:rsid w:val="003C4C89"/>
    <w:rsid w:val="003C4DFA"/>
    <w:rsid w:val="003C5196"/>
    <w:rsid w:val="003C51C1"/>
    <w:rsid w:val="003C53CD"/>
    <w:rsid w:val="003C57B7"/>
    <w:rsid w:val="003C5812"/>
    <w:rsid w:val="003C5AA4"/>
    <w:rsid w:val="003C5AE6"/>
    <w:rsid w:val="003C5B55"/>
    <w:rsid w:val="003C5CBE"/>
    <w:rsid w:val="003C5D30"/>
    <w:rsid w:val="003C5E95"/>
    <w:rsid w:val="003C5F9D"/>
    <w:rsid w:val="003C623A"/>
    <w:rsid w:val="003C63B4"/>
    <w:rsid w:val="003C65D1"/>
    <w:rsid w:val="003C668D"/>
    <w:rsid w:val="003C6692"/>
    <w:rsid w:val="003C6719"/>
    <w:rsid w:val="003C6786"/>
    <w:rsid w:val="003C6869"/>
    <w:rsid w:val="003C68BC"/>
    <w:rsid w:val="003C6934"/>
    <w:rsid w:val="003C69C3"/>
    <w:rsid w:val="003C6A0A"/>
    <w:rsid w:val="003C6AC5"/>
    <w:rsid w:val="003C6B39"/>
    <w:rsid w:val="003C6C17"/>
    <w:rsid w:val="003C6EC5"/>
    <w:rsid w:val="003C7030"/>
    <w:rsid w:val="003C7444"/>
    <w:rsid w:val="003C74E3"/>
    <w:rsid w:val="003C7546"/>
    <w:rsid w:val="003C7680"/>
    <w:rsid w:val="003C76E6"/>
    <w:rsid w:val="003C76FB"/>
    <w:rsid w:val="003C77FD"/>
    <w:rsid w:val="003C790A"/>
    <w:rsid w:val="003C794C"/>
    <w:rsid w:val="003C79E8"/>
    <w:rsid w:val="003C7A21"/>
    <w:rsid w:val="003C7F68"/>
    <w:rsid w:val="003C7F93"/>
    <w:rsid w:val="003D00F8"/>
    <w:rsid w:val="003D0213"/>
    <w:rsid w:val="003D0276"/>
    <w:rsid w:val="003D02AE"/>
    <w:rsid w:val="003D03ED"/>
    <w:rsid w:val="003D05DD"/>
    <w:rsid w:val="003D0840"/>
    <w:rsid w:val="003D0CC7"/>
    <w:rsid w:val="003D0D5D"/>
    <w:rsid w:val="003D109B"/>
    <w:rsid w:val="003D1425"/>
    <w:rsid w:val="003D155C"/>
    <w:rsid w:val="003D1825"/>
    <w:rsid w:val="003D1D5C"/>
    <w:rsid w:val="003D1F3A"/>
    <w:rsid w:val="003D2098"/>
    <w:rsid w:val="003D20C4"/>
    <w:rsid w:val="003D2215"/>
    <w:rsid w:val="003D22AA"/>
    <w:rsid w:val="003D2314"/>
    <w:rsid w:val="003D2330"/>
    <w:rsid w:val="003D287F"/>
    <w:rsid w:val="003D2903"/>
    <w:rsid w:val="003D2977"/>
    <w:rsid w:val="003D2C57"/>
    <w:rsid w:val="003D2D51"/>
    <w:rsid w:val="003D2F43"/>
    <w:rsid w:val="003D2FFD"/>
    <w:rsid w:val="003D30A5"/>
    <w:rsid w:val="003D32E3"/>
    <w:rsid w:val="003D33C8"/>
    <w:rsid w:val="003D33D5"/>
    <w:rsid w:val="003D34C8"/>
    <w:rsid w:val="003D34CF"/>
    <w:rsid w:val="003D3616"/>
    <w:rsid w:val="003D3680"/>
    <w:rsid w:val="003D39EB"/>
    <w:rsid w:val="003D3A8A"/>
    <w:rsid w:val="003D3AD1"/>
    <w:rsid w:val="003D3C12"/>
    <w:rsid w:val="003D3E6C"/>
    <w:rsid w:val="003D412E"/>
    <w:rsid w:val="003D4252"/>
    <w:rsid w:val="003D42EE"/>
    <w:rsid w:val="003D4469"/>
    <w:rsid w:val="003D4616"/>
    <w:rsid w:val="003D467F"/>
    <w:rsid w:val="003D4704"/>
    <w:rsid w:val="003D473B"/>
    <w:rsid w:val="003D4759"/>
    <w:rsid w:val="003D4776"/>
    <w:rsid w:val="003D4863"/>
    <w:rsid w:val="003D4884"/>
    <w:rsid w:val="003D49A2"/>
    <w:rsid w:val="003D49D8"/>
    <w:rsid w:val="003D4AB6"/>
    <w:rsid w:val="003D4D2B"/>
    <w:rsid w:val="003D4F32"/>
    <w:rsid w:val="003D4FB4"/>
    <w:rsid w:val="003D5057"/>
    <w:rsid w:val="003D50A3"/>
    <w:rsid w:val="003D51F6"/>
    <w:rsid w:val="003D52F8"/>
    <w:rsid w:val="003D5488"/>
    <w:rsid w:val="003D567F"/>
    <w:rsid w:val="003D5833"/>
    <w:rsid w:val="003D58BE"/>
    <w:rsid w:val="003D5A03"/>
    <w:rsid w:val="003D5B5D"/>
    <w:rsid w:val="003D5BCE"/>
    <w:rsid w:val="003D5D13"/>
    <w:rsid w:val="003D5D25"/>
    <w:rsid w:val="003D5F3D"/>
    <w:rsid w:val="003D5FE2"/>
    <w:rsid w:val="003D60A0"/>
    <w:rsid w:val="003D64EE"/>
    <w:rsid w:val="003D6578"/>
    <w:rsid w:val="003D657F"/>
    <w:rsid w:val="003D65FD"/>
    <w:rsid w:val="003D6695"/>
    <w:rsid w:val="003D66F2"/>
    <w:rsid w:val="003D67AF"/>
    <w:rsid w:val="003D6A53"/>
    <w:rsid w:val="003D6A96"/>
    <w:rsid w:val="003D6AAB"/>
    <w:rsid w:val="003D6BCC"/>
    <w:rsid w:val="003D6C22"/>
    <w:rsid w:val="003D7084"/>
    <w:rsid w:val="003D722B"/>
    <w:rsid w:val="003D72A9"/>
    <w:rsid w:val="003D7537"/>
    <w:rsid w:val="003D762B"/>
    <w:rsid w:val="003D76DB"/>
    <w:rsid w:val="003D7824"/>
    <w:rsid w:val="003D782E"/>
    <w:rsid w:val="003D795E"/>
    <w:rsid w:val="003D7AC4"/>
    <w:rsid w:val="003D7B6A"/>
    <w:rsid w:val="003D7C41"/>
    <w:rsid w:val="003D7CED"/>
    <w:rsid w:val="003D7D7D"/>
    <w:rsid w:val="003D7E83"/>
    <w:rsid w:val="003D7F71"/>
    <w:rsid w:val="003E00EE"/>
    <w:rsid w:val="003E04D7"/>
    <w:rsid w:val="003E061D"/>
    <w:rsid w:val="003E0728"/>
    <w:rsid w:val="003E090A"/>
    <w:rsid w:val="003E0936"/>
    <w:rsid w:val="003E0B06"/>
    <w:rsid w:val="003E0BF4"/>
    <w:rsid w:val="003E0D03"/>
    <w:rsid w:val="003E0DA0"/>
    <w:rsid w:val="003E0DAF"/>
    <w:rsid w:val="003E0DB5"/>
    <w:rsid w:val="003E0F1D"/>
    <w:rsid w:val="003E1092"/>
    <w:rsid w:val="003E1169"/>
    <w:rsid w:val="003E12A1"/>
    <w:rsid w:val="003E14EA"/>
    <w:rsid w:val="003E16B2"/>
    <w:rsid w:val="003E1A33"/>
    <w:rsid w:val="003E1CE1"/>
    <w:rsid w:val="003E1CFD"/>
    <w:rsid w:val="003E1D29"/>
    <w:rsid w:val="003E1E1E"/>
    <w:rsid w:val="003E1E9C"/>
    <w:rsid w:val="003E1F5F"/>
    <w:rsid w:val="003E20D0"/>
    <w:rsid w:val="003E20E6"/>
    <w:rsid w:val="003E2469"/>
    <w:rsid w:val="003E24D8"/>
    <w:rsid w:val="003E24EC"/>
    <w:rsid w:val="003E295B"/>
    <w:rsid w:val="003E29B1"/>
    <w:rsid w:val="003E2C38"/>
    <w:rsid w:val="003E2FBC"/>
    <w:rsid w:val="003E2FEC"/>
    <w:rsid w:val="003E309D"/>
    <w:rsid w:val="003E34C3"/>
    <w:rsid w:val="003E3509"/>
    <w:rsid w:val="003E35C4"/>
    <w:rsid w:val="003E35D8"/>
    <w:rsid w:val="003E3723"/>
    <w:rsid w:val="003E3763"/>
    <w:rsid w:val="003E39D2"/>
    <w:rsid w:val="003E39F6"/>
    <w:rsid w:val="003E3A53"/>
    <w:rsid w:val="003E3AA7"/>
    <w:rsid w:val="003E3AE6"/>
    <w:rsid w:val="003E3AF1"/>
    <w:rsid w:val="003E3B11"/>
    <w:rsid w:val="003E3BCB"/>
    <w:rsid w:val="003E3C77"/>
    <w:rsid w:val="003E3CB1"/>
    <w:rsid w:val="003E3CBD"/>
    <w:rsid w:val="003E3D4F"/>
    <w:rsid w:val="003E3DC2"/>
    <w:rsid w:val="003E4181"/>
    <w:rsid w:val="003E4222"/>
    <w:rsid w:val="003E43FD"/>
    <w:rsid w:val="003E45A6"/>
    <w:rsid w:val="003E45C9"/>
    <w:rsid w:val="003E469C"/>
    <w:rsid w:val="003E47B9"/>
    <w:rsid w:val="003E4A99"/>
    <w:rsid w:val="003E4D59"/>
    <w:rsid w:val="003E4E4B"/>
    <w:rsid w:val="003E4EE2"/>
    <w:rsid w:val="003E5050"/>
    <w:rsid w:val="003E514C"/>
    <w:rsid w:val="003E5257"/>
    <w:rsid w:val="003E5267"/>
    <w:rsid w:val="003E52F7"/>
    <w:rsid w:val="003E5676"/>
    <w:rsid w:val="003E5748"/>
    <w:rsid w:val="003E5762"/>
    <w:rsid w:val="003E57FC"/>
    <w:rsid w:val="003E58CA"/>
    <w:rsid w:val="003E5C53"/>
    <w:rsid w:val="003E5CAA"/>
    <w:rsid w:val="003E5F69"/>
    <w:rsid w:val="003E6238"/>
    <w:rsid w:val="003E6433"/>
    <w:rsid w:val="003E65A6"/>
    <w:rsid w:val="003E6B81"/>
    <w:rsid w:val="003E6EFE"/>
    <w:rsid w:val="003E70A9"/>
    <w:rsid w:val="003E740F"/>
    <w:rsid w:val="003E75DA"/>
    <w:rsid w:val="003E7627"/>
    <w:rsid w:val="003E76CC"/>
    <w:rsid w:val="003E774D"/>
    <w:rsid w:val="003E77C2"/>
    <w:rsid w:val="003E78C3"/>
    <w:rsid w:val="003E7BA6"/>
    <w:rsid w:val="003E7E62"/>
    <w:rsid w:val="003E7EBE"/>
    <w:rsid w:val="003E7FDC"/>
    <w:rsid w:val="003F00DC"/>
    <w:rsid w:val="003F0155"/>
    <w:rsid w:val="003F01A7"/>
    <w:rsid w:val="003F01F2"/>
    <w:rsid w:val="003F0326"/>
    <w:rsid w:val="003F0668"/>
    <w:rsid w:val="003F06D2"/>
    <w:rsid w:val="003F0726"/>
    <w:rsid w:val="003F0870"/>
    <w:rsid w:val="003F08E0"/>
    <w:rsid w:val="003F0B85"/>
    <w:rsid w:val="003F0CBA"/>
    <w:rsid w:val="003F0CF8"/>
    <w:rsid w:val="003F0F02"/>
    <w:rsid w:val="003F0F35"/>
    <w:rsid w:val="003F10B9"/>
    <w:rsid w:val="003F1128"/>
    <w:rsid w:val="003F1189"/>
    <w:rsid w:val="003F119A"/>
    <w:rsid w:val="003F11BC"/>
    <w:rsid w:val="003F156D"/>
    <w:rsid w:val="003F1868"/>
    <w:rsid w:val="003F1890"/>
    <w:rsid w:val="003F19BB"/>
    <w:rsid w:val="003F1A87"/>
    <w:rsid w:val="003F1D62"/>
    <w:rsid w:val="003F1DAD"/>
    <w:rsid w:val="003F1DBC"/>
    <w:rsid w:val="003F1EBE"/>
    <w:rsid w:val="003F2002"/>
    <w:rsid w:val="003F2006"/>
    <w:rsid w:val="003F2058"/>
    <w:rsid w:val="003F20EE"/>
    <w:rsid w:val="003F222F"/>
    <w:rsid w:val="003F2296"/>
    <w:rsid w:val="003F24BF"/>
    <w:rsid w:val="003F2533"/>
    <w:rsid w:val="003F25DF"/>
    <w:rsid w:val="003F27C7"/>
    <w:rsid w:val="003F287D"/>
    <w:rsid w:val="003F2AFD"/>
    <w:rsid w:val="003F2C40"/>
    <w:rsid w:val="003F3169"/>
    <w:rsid w:val="003F31E4"/>
    <w:rsid w:val="003F36EF"/>
    <w:rsid w:val="003F3C1A"/>
    <w:rsid w:val="003F3C25"/>
    <w:rsid w:val="003F3C9B"/>
    <w:rsid w:val="003F3D8C"/>
    <w:rsid w:val="003F3E97"/>
    <w:rsid w:val="003F408C"/>
    <w:rsid w:val="003F40D9"/>
    <w:rsid w:val="003F422E"/>
    <w:rsid w:val="003F47CE"/>
    <w:rsid w:val="003F4998"/>
    <w:rsid w:val="003F4A2D"/>
    <w:rsid w:val="003F4A70"/>
    <w:rsid w:val="003F4B4D"/>
    <w:rsid w:val="003F4CD2"/>
    <w:rsid w:val="003F4ED7"/>
    <w:rsid w:val="003F4F60"/>
    <w:rsid w:val="003F5025"/>
    <w:rsid w:val="003F5306"/>
    <w:rsid w:val="003F541B"/>
    <w:rsid w:val="003F560C"/>
    <w:rsid w:val="003F56A2"/>
    <w:rsid w:val="003F58A6"/>
    <w:rsid w:val="003F5C08"/>
    <w:rsid w:val="003F5D06"/>
    <w:rsid w:val="003F5D42"/>
    <w:rsid w:val="003F5E36"/>
    <w:rsid w:val="003F5FE6"/>
    <w:rsid w:val="003F621D"/>
    <w:rsid w:val="003F63C2"/>
    <w:rsid w:val="003F6596"/>
    <w:rsid w:val="003F68D8"/>
    <w:rsid w:val="003F69C2"/>
    <w:rsid w:val="003F6BC1"/>
    <w:rsid w:val="003F6C78"/>
    <w:rsid w:val="003F6D4B"/>
    <w:rsid w:val="003F6D97"/>
    <w:rsid w:val="003F6ED9"/>
    <w:rsid w:val="003F6F0E"/>
    <w:rsid w:val="003F6F1A"/>
    <w:rsid w:val="003F706A"/>
    <w:rsid w:val="003F74D3"/>
    <w:rsid w:val="003F7750"/>
    <w:rsid w:val="003F784D"/>
    <w:rsid w:val="003F78D7"/>
    <w:rsid w:val="003F7991"/>
    <w:rsid w:val="003F79DC"/>
    <w:rsid w:val="003F7A7D"/>
    <w:rsid w:val="003F7AA5"/>
    <w:rsid w:val="003F7C64"/>
    <w:rsid w:val="003F7DF2"/>
    <w:rsid w:val="003F7E79"/>
    <w:rsid w:val="003F7EBF"/>
    <w:rsid w:val="003F7F0D"/>
    <w:rsid w:val="003F7F55"/>
    <w:rsid w:val="003F7FCC"/>
    <w:rsid w:val="00400004"/>
    <w:rsid w:val="004003CB"/>
    <w:rsid w:val="00400431"/>
    <w:rsid w:val="004006DF"/>
    <w:rsid w:val="00400A29"/>
    <w:rsid w:val="00400A53"/>
    <w:rsid w:val="00400AE7"/>
    <w:rsid w:val="00400E96"/>
    <w:rsid w:val="00400EC2"/>
    <w:rsid w:val="00401012"/>
    <w:rsid w:val="00401084"/>
    <w:rsid w:val="0040115E"/>
    <w:rsid w:val="0040122F"/>
    <w:rsid w:val="004014DB"/>
    <w:rsid w:val="00401661"/>
    <w:rsid w:val="004017EC"/>
    <w:rsid w:val="0040193B"/>
    <w:rsid w:val="00401A1C"/>
    <w:rsid w:val="00401C48"/>
    <w:rsid w:val="00401D75"/>
    <w:rsid w:val="00401E57"/>
    <w:rsid w:val="00401F63"/>
    <w:rsid w:val="00402172"/>
    <w:rsid w:val="00402296"/>
    <w:rsid w:val="0040235A"/>
    <w:rsid w:val="004024A9"/>
    <w:rsid w:val="004027FA"/>
    <w:rsid w:val="00402889"/>
    <w:rsid w:val="0040298E"/>
    <w:rsid w:val="00402A01"/>
    <w:rsid w:val="00402C59"/>
    <w:rsid w:val="00402EBD"/>
    <w:rsid w:val="00402F24"/>
    <w:rsid w:val="00402F52"/>
    <w:rsid w:val="00403062"/>
    <w:rsid w:val="0040306A"/>
    <w:rsid w:val="00403092"/>
    <w:rsid w:val="0040312A"/>
    <w:rsid w:val="0040318E"/>
    <w:rsid w:val="00403334"/>
    <w:rsid w:val="0040335F"/>
    <w:rsid w:val="004033E1"/>
    <w:rsid w:val="00403445"/>
    <w:rsid w:val="00403456"/>
    <w:rsid w:val="00403515"/>
    <w:rsid w:val="0040354D"/>
    <w:rsid w:val="00403648"/>
    <w:rsid w:val="00403788"/>
    <w:rsid w:val="004037F9"/>
    <w:rsid w:val="0040380D"/>
    <w:rsid w:val="0040388A"/>
    <w:rsid w:val="00403912"/>
    <w:rsid w:val="00403A2A"/>
    <w:rsid w:val="00403B3B"/>
    <w:rsid w:val="00403C10"/>
    <w:rsid w:val="00403C34"/>
    <w:rsid w:val="00403C93"/>
    <w:rsid w:val="00403D56"/>
    <w:rsid w:val="00403D8F"/>
    <w:rsid w:val="00403DDB"/>
    <w:rsid w:val="00404173"/>
    <w:rsid w:val="004041B7"/>
    <w:rsid w:val="00404326"/>
    <w:rsid w:val="004043AA"/>
    <w:rsid w:val="0040454D"/>
    <w:rsid w:val="004046C6"/>
    <w:rsid w:val="00404733"/>
    <w:rsid w:val="004049B7"/>
    <w:rsid w:val="00404B96"/>
    <w:rsid w:val="00404CB7"/>
    <w:rsid w:val="00404F11"/>
    <w:rsid w:val="00404FEA"/>
    <w:rsid w:val="0040507E"/>
    <w:rsid w:val="00405183"/>
    <w:rsid w:val="00405241"/>
    <w:rsid w:val="004054DA"/>
    <w:rsid w:val="0040552E"/>
    <w:rsid w:val="00405532"/>
    <w:rsid w:val="004058A6"/>
    <w:rsid w:val="00405B16"/>
    <w:rsid w:val="00405BB9"/>
    <w:rsid w:val="00405BCB"/>
    <w:rsid w:val="00405BEE"/>
    <w:rsid w:val="00405D8B"/>
    <w:rsid w:val="00405E5A"/>
    <w:rsid w:val="004062D5"/>
    <w:rsid w:val="004062FB"/>
    <w:rsid w:val="0040630C"/>
    <w:rsid w:val="004065C5"/>
    <w:rsid w:val="004065ED"/>
    <w:rsid w:val="0040673B"/>
    <w:rsid w:val="00406866"/>
    <w:rsid w:val="00406893"/>
    <w:rsid w:val="00406938"/>
    <w:rsid w:val="00406A34"/>
    <w:rsid w:val="00406BA8"/>
    <w:rsid w:val="00406C6C"/>
    <w:rsid w:val="00406C78"/>
    <w:rsid w:val="00406E16"/>
    <w:rsid w:val="004071D6"/>
    <w:rsid w:val="004072D0"/>
    <w:rsid w:val="0040744B"/>
    <w:rsid w:val="0040759E"/>
    <w:rsid w:val="004075FA"/>
    <w:rsid w:val="00407676"/>
    <w:rsid w:val="0040792E"/>
    <w:rsid w:val="00407A0B"/>
    <w:rsid w:val="00407B06"/>
    <w:rsid w:val="00407C50"/>
    <w:rsid w:val="00407CFC"/>
    <w:rsid w:val="00407DA5"/>
    <w:rsid w:val="00407EB9"/>
    <w:rsid w:val="00407F14"/>
    <w:rsid w:val="00410030"/>
    <w:rsid w:val="004100DF"/>
    <w:rsid w:val="00410109"/>
    <w:rsid w:val="004102FF"/>
    <w:rsid w:val="00410379"/>
    <w:rsid w:val="004103EC"/>
    <w:rsid w:val="00410420"/>
    <w:rsid w:val="00410B76"/>
    <w:rsid w:val="00411096"/>
    <w:rsid w:val="00411229"/>
    <w:rsid w:val="004112AB"/>
    <w:rsid w:val="004112C8"/>
    <w:rsid w:val="004113BF"/>
    <w:rsid w:val="004113E2"/>
    <w:rsid w:val="0041140E"/>
    <w:rsid w:val="0041147E"/>
    <w:rsid w:val="0041173C"/>
    <w:rsid w:val="0041175D"/>
    <w:rsid w:val="004118A5"/>
    <w:rsid w:val="00411D4A"/>
    <w:rsid w:val="004123C1"/>
    <w:rsid w:val="004123C8"/>
    <w:rsid w:val="00412451"/>
    <w:rsid w:val="004125F0"/>
    <w:rsid w:val="004126A6"/>
    <w:rsid w:val="00412767"/>
    <w:rsid w:val="004127F3"/>
    <w:rsid w:val="0041286B"/>
    <w:rsid w:val="0041287E"/>
    <w:rsid w:val="00412A42"/>
    <w:rsid w:val="00412AFE"/>
    <w:rsid w:val="00412D1B"/>
    <w:rsid w:val="00412DDD"/>
    <w:rsid w:val="00412EB1"/>
    <w:rsid w:val="00413B67"/>
    <w:rsid w:val="00413C4A"/>
    <w:rsid w:val="00413DA4"/>
    <w:rsid w:val="00413F23"/>
    <w:rsid w:val="00413F4D"/>
    <w:rsid w:val="004144A9"/>
    <w:rsid w:val="00414626"/>
    <w:rsid w:val="00414637"/>
    <w:rsid w:val="004146D1"/>
    <w:rsid w:val="00414831"/>
    <w:rsid w:val="00414879"/>
    <w:rsid w:val="004149A5"/>
    <w:rsid w:val="00414A35"/>
    <w:rsid w:val="00414C00"/>
    <w:rsid w:val="00414ECC"/>
    <w:rsid w:val="00415173"/>
    <w:rsid w:val="00415179"/>
    <w:rsid w:val="004151BF"/>
    <w:rsid w:val="004153B2"/>
    <w:rsid w:val="004155C7"/>
    <w:rsid w:val="0041583E"/>
    <w:rsid w:val="00415A0D"/>
    <w:rsid w:val="00415ADD"/>
    <w:rsid w:val="00415B74"/>
    <w:rsid w:val="00415B85"/>
    <w:rsid w:val="00415C5B"/>
    <w:rsid w:val="00415D92"/>
    <w:rsid w:val="00415EF2"/>
    <w:rsid w:val="00415F9F"/>
    <w:rsid w:val="00416223"/>
    <w:rsid w:val="004163EC"/>
    <w:rsid w:val="00416515"/>
    <w:rsid w:val="004165C8"/>
    <w:rsid w:val="004166B7"/>
    <w:rsid w:val="004166D4"/>
    <w:rsid w:val="004167D4"/>
    <w:rsid w:val="004169E8"/>
    <w:rsid w:val="00416BC8"/>
    <w:rsid w:val="00416BD7"/>
    <w:rsid w:val="00416BF3"/>
    <w:rsid w:val="00416E37"/>
    <w:rsid w:val="00416E6E"/>
    <w:rsid w:val="00416E71"/>
    <w:rsid w:val="004171FB"/>
    <w:rsid w:val="00417408"/>
    <w:rsid w:val="0041746D"/>
    <w:rsid w:val="004175DD"/>
    <w:rsid w:val="00417742"/>
    <w:rsid w:val="004178B5"/>
    <w:rsid w:val="00417AFA"/>
    <w:rsid w:val="00417BE9"/>
    <w:rsid w:val="00417BF7"/>
    <w:rsid w:val="00417F0D"/>
    <w:rsid w:val="00417F9C"/>
    <w:rsid w:val="00420155"/>
    <w:rsid w:val="004201E6"/>
    <w:rsid w:val="00420829"/>
    <w:rsid w:val="00420A0B"/>
    <w:rsid w:val="00420C24"/>
    <w:rsid w:val="00420C3D"/>
    <w:rsid w:val="00420E56"/>
    <w:rsid w:val="00420ECB"/>
    <w:rsid w:val="00420F0C"/>
    <w:rsid w:val="00420FF5"/>
    <w:rsid w:val="0042137E"/>
    <w:rsid w:val="004216FA"/>
    <w:rsid w:val="00421741"/>
    <w:rsid w:val="00421850"/>
    <w:rsid w:val="004218E9"/>
    <w:rsid w:val="00421963"/>
    <w:rsid w:val="00421B13"/>
    <w:rsid w:val="00421B4A"/>
    <w:rsid w:val="00421D29"/>
    <w:rsid w:val="00421DA6"/>
    <w:rsid w:val="004223A7"/>
    <w:rsid w:val="004224E0"/>
    <w:rsid w:val="00422607"/>
    <w:rsid w:val="00422844"/>
    <w:rsid w:val="0042286C"/>
    <w:rsid w:val="0042294C"/>
    <w:rsid w:val="00422A77"/>
    <w:rsid w:val="00422C1A"/>
    <w:rsid w:val="00422D8D"/>
    <w:rsid w:val="00422E0A"/>
    <w:rsid w:val="00422E91"/>
    <w:rsid w:val="00422EA2"/>
    <w:rsid w:val="0042303C"/>
    <w:rsid w:val="0042305B"/>
    <w:rsid w:val="00423101"/>
    <w:rsid w:val="00423192"/>
    <w:rsid w:val="004231A3"/>
    <w:rsid w:val="004232BF"/>
    <w:rsid w:val="0042338D"/>
    <w:rsid w:val="004235E0"/>
    <w:rsid w:val="00423902"/>
    <w:rsid w:val="0042395C"/>
    <w:rsid w:val="004239D5"/>
    <w:rsid w:val="00423C41"/>
    <w:rsid w:val="00423C46"/>
    <w:rsid w:val="00423C83"/>
    <w:rsid w:val="00423D97"/>
    <w:rsid w:val="00423EC4"/>
    <w:rsid w:val="00423FED"/>
    <w:rsid w:val="0042408F"/>
    <w:rsid w:val="004241A7"/>
    <w:rsid w:val="0042428B"/>
    <w:rsid w:val="00424503"/>
    <w:rsid w:val="00424526"/>
    <w:rsid w:val="00424596"/>
    <w:rsid w:val="004245BB"/>
    <w:rsid w:val="00424910"/>
    <w:rsid w:val="00424C38"/>
    <w:rsid w:val="00424D38"/>
    <w:rsid w:val="00425125"/>
    <w:rsid w:val="00425290"/>
    <w:rsid w:val="004252FA"/>
    <w:rsid w:val="00425602"/>
    <w:rsid w:val="004256AF"/>
    <w:rsid w:val="0042570C"/>
    <w:rsid w:val="00425771"/>
    <w:rsid w:val="0042580F"/>
    <w:rsid w:val="00425866"/>
    <w:rsid w:val="00425A00"/>
    <w:rsid w:val="00425D2B"/>
    <w:rsid w:val="00425D39"/>
    <w:rsid w:val="00425DE2"/>
    <w:rsid w:val="00425F1F"/>
    <w:rsid w:val="00426018"/>
    <w:rsid w:val="0042607D"/>
    <w:rsid w:val="004260D4"/>
    <w:rsid w:val="0042636D"/>
    <w:rsid w:val="00426384"/>
    <w:rsid w:val="00426559"/>
    <w:rsid w:val="004266BC"/>
    <w:rsid w:val="00426766"/>
    <w:rsid w:val="00426AAE"/>
    <w:rsid w:val="00426B66"/>
    <w:rsid w:val="00426BDF"/>
    <w:rsid w:val="00426C92"/>
    <w:rsid w:val="00426CC4"/>
    <w:rsid w:val="00426DF6"/>
    <w:rsid w:val="00426E60"/>
    <w:rsid w:val="00426F16"/>
    <w:rsid w:val="004273AC"/>
    <w:rsid w:val="00427407"/>
    <w:rsid w:val="00427746"/>
    <w:rsid w:val="00427762"/>
    <w:rsid w:val="00427CCC"/>
    <w:rsid w:val="00427E7C"/>
    <w:rsid w:val="00427EF9"/>
    <w:rsid w:val="00430035"/>
    <w:rsid w:val="00430123"/>
    <w:rsid w:val="00430149"/>
    <w:rsid w:val="00430347"/>
    <w:rsid w:val="00430477"/>
    <w:rsid w:val="00430732"/>
    <w:rsid w:val="0043089A"/>
    <w:rsid w:val="004308C4"/>
    <w:rsid w:val="004308E4"/>
    <w:rsid w:val="00430990"/>
    <w:rsid w:val="00430A7D"/>
    <w:rsid w:val="00430C31"/>
    <w:rsid w:val="00430FA6"/>
    <w:rsid w:val="0043103D"/>
    <w:rsid w:val="004312D0"/>
    <w:rsid w:val="0043135D"/>
    <w:rsid w:val="004315BE"/>
    <w:rsid w:val="00431818"/>
    <w:rsid w:val="0043183E"/>
    <w:rsid w:val="0043184D"/>
    <w:rsid w:val="0043190B"/>
    <w:rsid w:val="004319C9"/>
    <w:rsid w:val="00431A26"/>
    <w:rsid w:val="00431D03"/>
    <w:rsid w:val="00431D7E"/>
    <w:rsid w:val="00431DBD"/>
    <w:rsid w:val="00432287"/>
    <w:rsid w:val="00432336"/>
    <w:rsid w:val="00432450"/>
    <w:rsid w:val="00432453"/>
    <w:rsid w:val="004324AB"/>
    <w:rsid w:val="004324DF"/>
    <w:rsid w:val="0043291A"/>
    <w:rsid w:val="00432B6E"/>
    <w:rsid w:val="00432B8F"/>
    <w:rsid w:val="00432D54"/>
    <w:rsid w:val="00432D76"/>
    <w:rsid w:val="00432DDD"/>
    <w:rsid w:val="00432EF4"/>
    <w:rsid w:val="004330F9"/>
    <w:rsid w:val="00433179"/>
    <w:rsid w:val="004331B7"/>
    <w:rsid w:val="0043327E"/>
    <w:rsid w:val="0043330C"/>
    <w:rsid w:val="00433339"/>
    <w:rsid w:val="00433363"/>
    <w:rsid w:val="0043343D"/>
    <w:rsid w:val="00433487"/>
    <w:rsid w:val="004334B9"/>
    <w:rsid w:val="004336CD"/>
    <w:rsid w:val="00433858"/>
    <w:rsid w:val="00433878"/>
    <w:rsid w:val="004338CA"/>
    <w:rsid w:val="00433994"/>
    <w:rsid w:val="00433CE7"/>
    <w:rsid w:val="004342CE"/>
    <w:rsid w:val="00434307"/>
    <w:rsid w:val="0043436F"/>
    <w:rsid w:val="00434582"/>
    <w:rsid w:val="0043460E"/>
    <w:rsid w:val="0043463D"/>
    <w:rsid w:val="004347CA"/>
    <w:rsid w:val="00434912"/>
    <w:rsid w:val="00434993"/>
    <w:rsid w:val="004349EB"/>
    <w:rsid w:val="004349F9"/>
    <w:rsid w:val="00434AAB"/>
    <w:rsid w:val="00434B3E"/>
    <w:rsid w:val="00434B8A"/>
    <w:rsid w:val="00434C9F"/>
    <w:rsid w:val="00434DE8"/>
    <w:rsid w:val="00434F90"/>
    <w:rsid w:val="0043514E"/>
    <w:rsid w:val="0043516B"/>
    <w:rsid w:val="00435186"/>
    <w:rsid w:val="004352CF"/>
    <w:rsid w:val="00435464"/>
    <w:rsid w:val="004355DF"/>
    <w:rsid w:val="004356BB"/>
    <w:rsid w:val="00435749"/>
    <w:rsid w:val="004357F9"/>
    <w:rsid w:val="00435807"/>
    <w:rsid w:val="00435ABE"/>
    <w:rsid w:val="00435D6F"/>
    <w:rsid w:val="00435E8D"/>
    <w:rsid w:val="00436028"/>
    <w:rsid w:val="004360E8"/>
    <w:rsid w:val="00436306"/>
    <w:rsid w:val="004363BB"/>
    <w:rsid w:val="00436513"/>
    <w:rsid w:val="0043651C"/>
    <w:rsid w:val="004365C9"/>
    <w:rsid w:val="004369C9"/>
    <w:rsid w:val="00436CEA"/>
    <w:rsid w:val="00436D3C"/>
    <w:rsid w:val="00436DC2"/>
    <w:rsid w:val="004373CB"/>
    <w:rsid w:val="004374AA"/>
    <w:rsid w:val="00437719"/>
    <w:rsid w:val="0043782D"/>
    <w:rsid w:val="004378D2"/>
    <w:rsid w:val="00437A51"/>
    <w:rsid w:val="00437B4E"/>
    <w:rsid w:val="00437C38"/>
    <w:rsid w:val="00437EBF"/>
    <w:rsid w:val="00437F58"/>
    <w:rsid w:val="00437FB8"/>
    <w:rsid w:val="004400DA"/>
    <w:rsid w:val="00440183"/>
    <w:rsid w:val="0044036A"/>
    <w:rsid w:val="004403AD"/>
    <w:rsid w:val="00440506"/>
    <w:rsid w:val="00440685"/>
    <w:rsid w:val="0044095A"/>
    <w:rsid w:val="0044099F"/>
    <w:rsid w:val="004409A2"/>
    <w:rsid w:val="004409E9"/>
    <w:rsid w:val="004409FB"/>
    <w:rsid w:val="00440F0C"/>
    <w:rsid w:val="00441484"/>
    <w:rsid w:val="0044160C"/>
    <w:rsid w:val="00441662"/>
    <w:rsid w:val="00441821"/>
    <w:rsid w:val="00441ADB"/>
    <w:rsid w:val="00441C61"/>
    <w:rsid w:val="00441D05"/>
    <w:rsid w:val="00441D13"/>
    <w:rsid w:val="004420F2"/>
    <w:rsid w:val="0044214C"/>
    <w:rsid w:val="00442184"/>
    <w:rsid w:val="00442272"/>
    <w:rsid w:val="004422E8"/>
    <w:rsid w:val="004425D0"/>
    <w:rsid w:val="00442664"/>
    <w:rsid w:val="00442666"/>
    <w:rsid w:val="00442674"/>
    <w:rsid w:val="00442707"/>
    <w:rsid w:val="00442783"/>
    <w:rsid w:val="004427A8"/>
    <w:rsid w:val="004427B8"/>
    <w:rsid w:val="0044286F"/>
    <w:rsid w:val="004429E0"/>
    <w:rsid w:val="00442A47"/>
    <w:rsid w:val="00442CFC"/>
    <w:rsid w:val="00442D11"/>
    <w:rsid w:val="00442E11"/>
    <w:rsid w:val="00442E19"/>
    <w:rsid w:val="004430FC"/>
    <w:rsid w:val="00443140"/>
    <w:rsid w:val="00443546"/>
    <w:rsid w:val="00443594"/>
    <w:rsid w:val="004438A3"/>
    <w:rsid w:val="00443974"/>
    <w:rsid w:val="004439E6"/>
    <w:rsid w:val="00443DF3"/>
    <w:rsid w:val="00444074"/>
    <w:rsid w:val="00444362"/>
    <w:rsid w:val="00444364"/>
    <w:rsid w:val="004444A1"/>
    <w:rsid w:val="00444877"/>
    <w:rsid w:val="00444AB7"/>
    <w:rsid w:val="00444AEB"/>
    <w:rsid w:val="00444B7B"/>
    <w:rsid w:val="00444D46"/>
    <w:rsid w:val="00444E29"/>
    <w:rsid w:val="0044511E"/>
    <w:rsid w:val="004451FA"/>
    <w:rsid w:val="004452BF"/>
    <w:rsid w:val="004452CE"/>
    <w:rsid w:val="004452D3"/>
    <w:rsid w:val="004454BA"/>
    <w:rsid w:val="00445569"/>
    <w:rsid w:val="00445B09"/>
    <w:rsid w:val="00445B6C"/>
    <w:rsid w:val="00445BC3"/>
    <w:rsid w:val="00445D5F"/>
    <w:rsid w:val="00445E80"/>
    <w:rsid w:val="00445E98"/>
    <w:rsid w:val="00445FF8"/>
    <w:rsid w:val="00446085"/>
    <w:rsid w:val="004460CE"/>
    <w:rsid w:val="004462B5"/>
    <w:rsid w:val="00446357"/>
    <w:rsid w:val="004464A0"/>
    <w:rsid w:val="00446619"/>
    <w:rsid w:val="00446621"/>
    <w:rsid w:val="00446687"/>
    <w:rsid w:val="004466C9"/>
    <w:rsid w:val="004467E9"/>
    <w:rsid w:val="004468D3"/>
    <w:rsid w:val="00446CFF"/>
    <w:rsid w:val="00447336"/>
    <w:rsid w:val="0044735C"/>
    <w:rsid w:val="004473CB"/>
    <w:rsid w:val="004473ED"/>
    <w:rsid w:val="00447419"/>
    <w:rsid w:val="00447526"/>
    <w:rsid w:val="0044769C"/>
    <w:rsid w:val="004477B2"/>
    <w:rsid w:val="004478D3"/>
    <w:rsid w:val="00447B77"/>
    <w:rsid w:val="00447B9B"/>
    <w:rsid w:val="00447CA2"/>
    <w:rsid w:val="00447CBE"/>
    <w:rsid w:val="00447E83"/>
    <w:rsid w:val="00447F08"/>
    <w:rsid w:val="00450009"/>
    <w:rsid w:val="004500EB"/>
    <w:rsid w:val="00450149"/>
    <w:rsid w:val="00450257"/>
    <w:rsid w:val="0045032C"/>
    <w:rsid w:val="00450330"/>
    <w:rsid w:val="004503E9"/>
    <w:rsid w:val="00450481"/>
    <w:rsid w:val="00450561"/>
    <w:rsid w:val="004506C5"/>
    <w:rsid w:val="004508C4"/>
    <w:rsid w:val="00450929"/>
    <w:rsid w:val="004509B1"/>
    <w:rsid w:val="00450AF1"/>
    <w:rsid w:val="00450C08"/>
    <w:rsid w:val="00451076"/>
    <w:rsid w:val="004511D3"/>
    <w:rsid w:val="004514B0"/>
    <w:rsid w:val="004515DE"/>
    <w:rsid w:val="0045161D"/>
    <w:rsid w:val="00451656"/>
    <w:rsid w:val="00451820"/>
    <w:rsid w:val="00451EB7"/>
    <w:rsid w:val="00452028"/>
    <w:rsid w:val="0045225F"/>
    <w:rsid w:val="004522DC"/>
    <w:rsid w:val="00452466"/>
    <w:rsid w:val="0045249D"/>
    <w:rsid w:val="0045256F"/>
    <w:rsid w:val="0045259B"/>
    <w:rsid w:val="0045272C"/>
    <w:rsid w:val="00452757"/>
    <w:rsid w:val="0045275D"/>
    <w:rsid w:val="00452786"/>
    <w:rsid w:val="004527D6"/>
    <w:rsid w:val="0045295C"/>
    <w:rsid w:val="00452A44"/>
    <w:rsid w:val="00452ACD"/>
    <w:rsid w:val="00452CB4"/>
    <w:rsid w:val="00452F68"/>
    <w:rsid w:val="004532FD"/>
    <w:rsid w:val="004533B0"/>
    <w:rsid w:val="004535EA"/>
    <w:rsid w:val="0045365B"/>
    <w:rsid w:val="004536C0"/>
    <w:rsid w:val="004537A8"/>
    <w:rsid w:val="00453913"/>
    <w:rsid w:val="0045391B"/>
    <w:rsid w:val="00453B40"/>
    <w:rsid w:val="00453C14"/>
    <w:rsid w:val="00453CDE"/>
    <w:rsid w:val="00453D7F"/>
    <w:rsid w:val="00453E04"/>
    <w:rsid w:val="00453E6B"/>
    <w:rsid w:val="00453EB1"/>
    <w:rsid w:val="00453EF1"/>
    <w:rsid w:val="00453F80"/>
    <w:rsid w:val="00454013"/>
    <w:rsid w:val="004540BA"/>
    <w:rsid w:val="00454195"/>
    <w:rsid w:val="004541B1"/>
    <w:rsid w:val="004542D6"/>
    <w:rsid w:val="0045444C"/>
    <w:rsid w:val="00454482"/>
    <w:rsid w:val="00454520"/>
    <w:rsid w:val="004545B6"/>
    <w:rsid w:val="0045462B"/>
    <w:rsid w:val="00454669"/>
    <w:rsid w:val="00454795"/>
    <w:rsid w:val="004549A3"/>
    <w:rsid w:val="00454DB3"/>
    <w:rsid w:val="00454E42"/>
    <w:rsid w:val="00454E69"/>
    <w:rsid w:val="00454E86"/>
    <w:rsid w:val="00455663"/>
    <w:rsid w:val="004557D5"/>
    <w:rsid w:val="004557FC"/>
    <w:rsid w:val="0045584D"/>
    <w:rsid w:val="00455945"/>
    <w:rsid w:val="00455975"/>
    <w:rsid w:val="00455BDF"/>
    <w:rsid w:val="00455BEB"/>
    <w:rsid w:val="00455FC4"/>
    <w:rsid w:val="004564A1"/>
    <w:rsid w:val="00456564"/>
    <w:rsid w:val="0045660F"/>
    <w:rsid w:val="00456640"/>
    <w:rsid w:val="00456705"/>
    <w:rsid w:val="00456714"/>
    <w:rsid w:val="0045674B"/>
    <w:rsid w:val="004569E2"/>
    <w:rsid w:val="00456B35"/>
    <w:rsid w:val="00456C1F"/>
    <w:rsid w:val="00456E52"/>
    <w:rsid w:val="00456EA2"/>
    <w:rsid w:val="00456EE9"/>
    <w:rsid w:val="00456F63"/>
    <w:rsid w:val="0045702E"/>
    <w:rsid w:val="00457073"/>
    <w:rsid w:val="0045762B"/>
    <w:rsid w:val="0045780B"/>
    <w:rsid w:val="0045782A"/>
    <w:rsid w:val="00457B63"/>
    <w:rsid w:val="00457E1B"/>
    <w:rsid w:val="00457F6D"/>
    <w:rsid w:val="004600B2"/>
    <w:rsid w:val="004601C4"/>
    <w:rsid w:val="004601D3"/>
    <w:rsid w:val="004604BC"/>
    <w:rsid w:val="0046068E"/>
    <w:rsid w:val="004607D3"/>
    <w:rsid w:val="00460981"/>
    <w:rsid w:val="00460B33"/>
    <w:rsid w:val="00460B44"/>
    <w:rsid w:val="00460B84"/>
    <w:rsid w:val="00460C57"/>
    <w:rsid w:val="00460CD4"/>
    <w:rsid w:val="00460D87"/>
    <w:rsid w:val="00460EF4"/>
    <w:rsid w:val="00460F73"/>
    <w:rsid w:val="00460FB9"/>
    <w:rsid w:val="004612CC"/>
    <w:rsid w:val="00461457"/>
    <w:rsid w:val="00461566"/>
    <w:rsid w:val="004615C3"/>
    <w:rsid w:val="00461747"/>
    <w:rsid w:val="0046174C"/>
    <w:rsid w:val="00461775"/>
    <w:rsid w:val="004617D6"/>
    <w:rsid w:val="00461959"/>
    <w:rsid w:val="00461A22"/>
    <w:rsid w:val="00461CA1"/>
    <w:rsid w:val="00461D3D"/>
    <w:rsid w:val="00461E4D"/>
    <w:rsid w:val="00462045"/>
    <w:rsid w:val="00462064"/>
    <w:rsid w:val="004624DF"/>
    <w:rsid w:val="004624F5"/>
    <w:rsid w:val="0046254B"/>
    <w:rsid w:val="004625FE"/>
    <w:rsid w:val="00462A2B"/>
    <w:rsid w:val="00462B4D"/>
    <w:rsid w:val="00462BA6"/>
    <w:rsid w:val="00462BBC"/>
    <w:rsid w:val="00462D51"/>
    <w:rsid w:val="00462DDE"/>
    <w:rsid w:val="00462EFA"/>
    <w:rsid w:val="00463016"/>
    <w:rsid w:val="0046318D"/>
    <w:rsid w:val="004631DF"/>
    <w:rsid w:val="004632DC"/>
    <w:rsid w:val="004636F0"/>
    <w:rsid w:val="00463848"/>
    <w:rsid w:val="00463881"/>
    <w:rsid w:val="0046389C"/>
    <w:rsid w:val="00463C48"/>
    <w:rsid w:val="00463D49"/>
    <w:rsid w:val="00463E31"/>
    <w:rsid w:val="00463E4F"/>
    <w:rsid w:val="00463F9C"/>
    <w:rsid w:val="00463FAF"/>
    <w:rsid w:val="00464075"/>
    <w:rsid w:val="00464186"/>
    <w:rsid w:val="00464518"/>
    <w:rsid w:val="004645DF"/>
    <w:rsid w:val="004646B0"/>
    <w:rsid w:val="004648B5"/>
    <w:rsid w:val="00464D81"/>
    <w:rsid w:val="00464E07"/>
    <w:rsid w:val="00464F07"/>
    <w:rsid w:val="00464FEB"/>
    <w:rsid w:val="00465071"/>
    <w:rsid w:val="0046509E"/>
    <w:rsid w:val="0046513A"/>
    <w:rsid w:val="00465214"/>
    <w:rsid w:val="00465349"/>
    <w:rsid w:val="004655FB"/>
    <w:rsid w:val="0046562C"/>
    <w:rsid w:val="004659B0"/>
    <w:rsid w:val="00465BA2"/>
    <w:rsid w:val="00465C95"/>
    <w:rsid w:val="00465EA9"/>
    <w:rsid w:val="00465F37"/>
    <w:rsid w:val="00465FD7"/>
    <w:rsid w:val="00466573"/>
    <w:rsid w:val="004666DE"/>
    <w:rsid w:val="00466769"/>
    <w:rsid w:val="00466907"/>
    <w:rsid w:val="00466979"/>
    <w:rsid w:val="0046697A"/>
    <w:rsid w:val="00466B2B"/>
    <w:rsid w:val="00466C2E"/>
    <w:rsid w:val="00466E7B"/>
    <w:rsid w:val="00466ECD"/>
    <w:rsid w:val="00466F83"/>
    <w:rsid w:val="004670BF"/>
    <w:rsid w:val="00467322"/>
    <w:rsid w:val="004674E7"/>
    <w:rsid w:val="004678A9"/>
    <w:rsid w:val="0046795F"/>
    <w:rsid w:val="00467E63"/>
    <w:rsid w:val="0047000F"/>
    <w:rsid w:val="004700A3"/>
    <w:rsid w:val="004700AC"/>
    <w:rsid w:val="00470248"/>
    <w:rsid w:val="0047050C"/>
    <w:rsid w:val="0047071D"/>
    <w:rsid w:val="0047096C"/>
    <w:rsid w:val="00471086"/>
    <w:rsid w:val="00471100"/>
    <w:rsid w:val="0047110C"/>
    <w:rsid w:val="004712E7"/>
    <w:rsid w:val="0047144F"/>
    <w:rsid w:val="004715E3"/>
    <w:rsid w:val="00471691"/>
    <w:rsid w:val="004717BB"/>
    <w:rsid w:val="0047183F"/>
    <w:rsid w:val="00471C7F"/>
    <w:rsid w:val="00471C8D"/>
    <w:rsid w:val="00472228"/>
    <w:rsid w:val="0047239B"/>
    <w:rsid w:val="0047284E"/>
    <w:rsid w:val="00472884"/>
    <w:rsid w:val="004728CA"/>
    <w:rsid w:val="00472EFA"/>
    <w:rsid w:val="00472F0A"/>
    <w:rsid w:val="00473181"/>
    <w:rsid w:val="0047324F"/>
    <w:rsid w:val="00473757"/>
    <w:rsid w:val="00473842"/>
    <w:rsid w:val="00473A08"/>
    <w:rsid w:val="00473A84"/>
    <w:rsid w:val="00473AC7"/>
    <w:rsid w:val="00473C05"/>
    <w:rsid w:val="00473C7B"/>
    <w:rsid w:val="00473D58"/>
    <w:rsid w:val="00474049"/>
    <w:rsid w:val="0047409A"/>
    <w:rsid w:val="00474304"/>
    <w:rsid w:val="004744E5"/>
    <w:rsid w:val="0047469D"/>
    <w:rsid w:val="004746EA"/>
    <w:rsid w:val="00474848"/>
    <w:rsid w:val="0047486D"/>
    <w:rsid w:val="0047492C"/>
    <w:rsid w:val="00474970"/>
    <w:rsid w:val="004749D4"/>
    <w:rsid w:val="00474A7B"/>
    <w:rsid w:val="00474AF2"/>
    <w:rsid w:val="00474F84"/>
    <w:rsid w:val="004750DB"/>
    <w:rsid w:val="00475163"/>
    <w:rsid w:val="00475249"/>
    <w:rsid w:val="004754DB"/>
    <w:rsid w:val="00475842"/>
    <w:rsid w:val="00475A44"/>
    <w:rsid w:val="00475BBB"/>
    <w:rsid w:val="00475D4D"/>
    <w:rsid w:val="0047612A"/>
    <w:rsid w:val="00476137"/>
    <w:rsid w:val="0047618B"/>
    <w:rsid w:val="004763BB"/>
    <w:rsid w:val="004764A6"/>
    <w:rsid w:val="0047664C"/>
    <w:rsid w:val="00476B63"/>
    <w:rsid w:val="00476BC2"/>
    <w:rsid w:val="00476BFF"/>
    <w:rsid w:val="00476C91"/>
    <w:rsid w:val="00476D90"/>
    <w:rsid w:val="00476D9E"/>
    <w:rsid w:val="00476DB3"/>
    <w:rsid w:val="00476EC8"/>
    <w:rsid w:val="00476F0B"/>
    <w:rsid w:val="0047708D"/>
    <w:rsid w:val="004771CA"/>
    <w:rsid w:val="00477A19"/>
    <w:rsid w:val="00477A40"/>
    <w:rsid w:val="00477A93"/>
    <w:rsid w:val="00477B28"/>
    <w:rsid w:val="00477BBC"/>
    <w:rsid w:val="00477E25"/>
    <w:rsid w:val="00477F93"/>
    <w:rsid w:val="00480063"/>
    <w:rsid w:val="00480313"/>
    <w:rsid w:val="0048047A"/>
    <w:rsid w:val="004807E6"/>
    <w:rsid w:val="004808B6"/>
    <w:rsid w:val="00480953"/>
    <w:rsid w:val="0048097A"/>
    <w:rsid w:val="00480992"/>
    <w:rsid w:val="00480C9A"/>
    <w:rsid w:val="00480CE4"/>
    <w:rsid w:val="00481005"/>
    <w:rsid w:val="00481120"/>
    <w:rsid w:val="0048129B"/>
    <w:rsid w:val="004812EA"/>
    <w:rsid w:val="00481537"/>
    <w:rsid w:val="00481566"/>
    <w:rsid w:val="004815E5"/>
    <w:rsid w:val="004815E9"/>
    <w:rsid w:val="004817F7"/>
    <w:rsid w:val="00481810"/>
    <w:rsid w:val="00481880"/>
    <w:rsid w:val="00481915"/>
    <w:rsid w:val="004819A3"/>
    <w:rsid w:val="00481C0B"/>
    <w:rsid w:val="00481CEE"/>
    <w:rsid w:val="00481DAC"/>
    <w:rsid w:val="00481DD0"/>
    <w:rsid w:val="00481E67"/>
    <w:rsid w:val="00481EFB"/>
    <w:rsid w:val="00481F13"/>
    <w:rsid w:val="00482019"/>
    <w:rsid w:val="00482159"/>
    <w:rsid w:val="004822D0"/>
    <w:rsid w:val="004824EE"/>
    <w:rsid w:val="0048272C"/>
    <w:rsid w:val="004827E1"/>
    <w:rsid w:val="004827E5"/>
    <w:rsid w:val="00482BDA"/>
    <w:rsid w:val="00482FB2"/>
    <w:rsid w:val="00482FEC"/>
    <w:rsid w:val="00483178"/>
    <w:rsid w:val="00483196"/>
    <w:rsid w:val="0048320E"/>
    <w:rsid w:val="00483238"/>
    <w:rsid w:val="00483571"/>
    <w:rsid w:val="004835DD"/>
    <w:rsid w:val="00483608"/>
    <w:rsid w:val="00483A0A"/>
    <w:rsid w:val="00483A29"/>
    <w:rsid w:val="00483BAA"/>
    <w:rsid w:val="00484189"/>
    <w:rsid w:val="004843C1"/>
    <w:rsid w:val="004843E5"/>
    <w:rsid w:val="00484434"/>
    <w:rsid w:val="004847E9"/>
    <w:rsid w:val="00484908"/>
    <w:rsid w:val="0048498C"/>
    <w:rsid w:val="00484A3D"/>
    <w:rsid w:val="00484BF0"/>
    <w:rsid w:val="00484C37"/>
    <w:rsid w:val="00484D03"/>
    <w:rsid w:val="00484D9B"/>
    <w:rsid w:val="00485197"/>
    <w:rsid w:val="004851DD"/>
    <w:rsid w:val="0048550A"/>
    <w:rsid w:val="00485598"/>
    <w:rsid w:val="00485715"/>
    <w:rsid w:val="004859A5"/>
    <w:rsid w:val="004859CE"/>
    <w:rsid w:val="00485AAA"/>
    <w:rsid w:val="00485B26"/>
    <w:rsid w:val="00485C48"/>
    <w:rsid w:val="00485CEA"/>
    <w:rsid w:val="00485D19"/>
    <w:rsid w:val="00485E14"/>
    <w:rsid w:val="00485F59"/>
    <w:rsid w:val="00485FA8"/>
    <w:rsid w:val="00485FE6"/>
    <w:rsid w:val="004860B9"/>
    <w:rsid w:val="00486167"/>
    <w:rsid w:val="004861DF"/>
    <w:rsid w:val="0048659D"/>
    <w:rsid w:val="004866A1"/>
    <w:rsid w:val="00486C83"/>
    <w:rsid w:val="00486EA8"/>
    <w:rsid w:val="00486FD0"/>
    <w:rsid w:val="00487028"/>
    <w:rsid w:val="0048724D"/>
    <w:rsid w:val="00487322"/>
    <w:rsid w:val="00487332"/>
    <w:rsid w:val="0048754D"/>
    <w:rsid w:val="0048778D"/>
    <w:rsid w:val="004877C0"/>
    <w:rsid w:val="00487C89"/>
    <w:rsid w:val="00487CF1"/>
    <w:rsid w:val="00487D42"/>
    <w:rsid w:val="004901AC"/>
    <w:rsid w:val="00490A3F"/>
    <w:rsid w:val="00490AE4"/>
    <w:rsid w:val="00490DFD"/>
    <w:rsid w:val="00490E88"/>
    <w:rsid w:val="00490EAD"/>
    <w:rsid w:val="00490EBF"/>
    <w:rsid w:val="00490FC2"/>
    <w:rsid w:val="00491107"/>
    <w:rsid w:val="0049118D"/>
    <w:rsid w:val="00491196"/>
    <w:rsid w:val="00491270"/>
    <w:rsid w:val="004912EB"/>
    <w:rsid w:val="00491327"/>
    <w:rsid w:val="004915D3"/>
    <w:rsid w:val="004915EC"/>
    <w:rsid w:val="00491658"/>
    <w:rsid w:val="00491672"/>
    <w:rsid w:val="0049171F"/>
    <w:rsid w:val="004917C6"/>
    <w:rsid w:val="004917FE"/>
    <w:rsid w:val="004919E8"/>
    <w:rsid w:val="00491B7A"/>
    <w:rsid w:val="00491DD0"/>
    <w:rsid w:val="00491E49"/>
    <w:rsid w:val="00491F89"/>
    <w:rsid w:val="00491FE7"/>
    <w:rsid w:val="00492173"/>
    <w:rsid w:val="00492459"/>
    <w:rsid w:val="0049248E"/>
    <w:rsid w:val="0049285A"/>
    <w:rsid w:val="00492BEE"/>
    <w:rsid w:val="00492D76"/>
    <w:rsid w:val="00492E8E"/>
    <w:rsid w:val="00492FC5"/>
    <w:rsid w:val="00493016"/>
    <w:rsid w:val="0049311D"/>
    <w:rsid w:val="004932F1"/>
    <w:rsid w:val="004933CF"/>
    <w:rsid w:val="0049359C"/>
    <w:rsid w:val="004935B7"/>
    <w:rsid w:val="004935B9"/>
    <w:rsid w:val="0049374C"/>
    <w:rsid w:val="00493A8E"/>
    <w:rsid w:val="00493C06"/>
    <w:rsid w:val="00493D1D"/>
    <w:rsid w:val="00493E59"/>
    <w:rsid w:val="00493EDF"/>
    <w:rsid w:val="00493FBA"/>
    <w:rsid w:val="00494021"/>
    <w:rsid w:val="00494110"/>
    <w:rsid w:val="00494597"/>
    <w:rsid w:val="0049465F"/>
    <w:rsid w:val="004946EF"/>
    <w:rsid w:val="00494733"/>
    <w:rsid w:val="0049475C"/>
    <w:rsid w:val="004949B3"/>
    <w:rsid w:val="004949BF"/>
    <w:rsid w:val="00494AC6"/>
    <w:rsid w:val="00494ACC"/>
    <w:rsid w:val="00494AF0"/>
    <w:rsid w:val="00494DAE"/>
    <w:rsid w:val="00494DBB"/>
    <w:rsid w:val="00494DE3"/>
    <w:rsid w:val="00494DEF"/>
    <w:rsid w:val="00494F0E"/>
    <w:rsid w:val="004951F8"/>
    <w:rsid w:val="004951FE"/>
    <w:rsid w:val="0049523D"/>
    <w:rsid w:val="00495329"/>
    <w:rsid w:val="00495432"/>
    <w:rsid w:val="0049548B"/>
    <w:rsid w:val="00495503"/>
    <w:rsid w:val="00495597"/>
    <w:rsid w:val="004956AE"/>
    <w:rsid w:val="004958F3"/>
    <w:rsid w:val="00495B42"/>
    <w:rsid w:val="00495BEB"/>
    <w:rsid w:val="00495C53"/>
    <w:rsid w:val="00495CA8"/>
    <w:rsid w:val="00495E40"/>
    <w:rsid w:val="004960CD"/>
    <w:rsid w:val="004961B3"/>
    <w:rsid w:val="00496299"/>
    <w:rsid w:val="004962A6"/>
    <w:rsid w:val="00496336"/>
    <w:rsid w:val="0049635D"/>
    <w:rsid w:val="004965CA"/>
    <w:rsid w:val="004967F5"/>
    <w:rsid w:val="004969A2"/>
    <w:rsid w:val="00496B62"/>
    <w:rsid w:val="00496C5E"/>
    <w:rsid w:val="00496F86"/>
    <w:rsid w:val="00496F9C"/>
    <w:rsid w:val="0049708A"/>
    <w:rsid w:val="004973B0"/>
    <w:rsid w:val="00497CE4"/>
    <w:rsid w:val="00497D84"/>
    <w:rsid w:val="00497F6F"/>
    <w:rsid w:val="00497FAA"/>
    <w:rsid w:val="004A011B"/>
    <w:rsid w:val="004A018D"/>
    <w:rsid w:val="004A01F4"/>
    <w:rsid w:val="004A0218"/>
    <w:rsid w:val="004A025D"/>
    <w:rsid w:val="004A02CB"/>
    <w:rsid w:val="004A03BA"/>
    <w:rsid w:val="004A06A2"/>
    <w:rsid w:val="004A06A3"/>
    <w:rsid w:val="004A0704"/>
    <w:rsid w:val="004A08E8"/>
    <w:rsid w:val="004A0ADA"/>
    <w:rsid w:val="004A0B7E"/>
    <w:rsid w:val="004A0B9B"/>
    <w:rsid w:val="004A0E0C"/>
    <w:rsid w:val="004A0F3D"/>
    <w:rsid w:val="004A0F78"/>
    <w:rsid w:val="004A1020"/>
    <w:rsid w:val="004A10FF"/>
    <w:rsid w:val="004A119E"/>
    <w:rsid w:val="004A11C0"/>
    <w:rsid w:val="004A1258"/>
    <w:rsid w:val="004A12DD"/>
    <w:rsid w:val="004A136B"/>
    <w:rsid w:val="004A13CA"/>
    <w:rsid w:val="004A1430"/>
    <w:rsid w:val="004A1627"/>
    <w:rsid w:val="004A1BE6"/>
    <w:rsid w:val="004A1D88"/>
    <w:rsid w:val="004A1F05"/>
    <w:rsid w:val="004A1FE2"/>
    <w:rsid w:val="004A2029"/>
    <w:rsid w:val="004A21F8"/>
    <w:rsid w:val="004A239E"/>
    <w:rsid w:val="004A23A0"/>
    <w:rsid w:val="004A2512"/>
    <w:rsid w:val="004A253A"/>
    <w:rsid w:val="004A2931"/>
    <w:rsid w:val="004A29B5"/>
    <w:rsid w:val="004A2A70"/>
    <w:rsid w:val="004A2B8B"/>
    <w:rsid w:val="004A2CD6"/>
    <w:rsid w:val="004A2DD7"/>
    <w:rsid w:val="004A2EDE"/>
    <w:rsid w:val="004A2FDE"/>
    <w:rsid w:val="004A30A8"/>
    <w:rsid w:val="004A31E9"/>
    <w:rsid w:val="004A3324"/>
    <w:rsid w:val="004A36C1"/>
    <w:rsid w:val="004A370A"/>
    <w:rsid w:val="004A3768"/>
    <w:rsid w:val="004A37FC"/>
    <w:rsid w:val="004A38E9"/>
    <w:rsid w:val="004A38FF"/>
    <w:rsid w:val="004A3962"/>
    <w:rsid w:val="004A3973"/>
    <w:rsid w:val="004A3CBF"/>
    <w:rsid w:val="004A3CE5"/>
    <w:rsid w:val="004A3D80"/>
    <w:rsid w:val="004A3DAC"/>
    <w:rsid w:val="004A3E86"/>
    <w:rsid w:val="004A3EB1"/>
    <w:rsid w:val="004A3F72"/>
    <w:rsid w:val="004A3F8A"/>
    <w:rsid w:val="004A4062"/>
    <w:rsid w:val="004A484A"/>
    <w:rsid w:val="004A484F"/>
    <w:rsid w:val="004A49A4"/>
    <w:rsid w:val="004A4BA4"/>
    <w:rsid w:val="004A4BC4"/>
    <w:rsid w:val="004A4C9E"/>
    <w:rsid w:val="004A4F2D"/>
    <w:rsid w:val="004A4F9E"/>
    <w:rsid w:val="004A4FAF"/>
    <w:rsid w:val="004A50FE"/>
    <w:rsid w:val="004A51EC"/>
    <w:rsid w:val="004A5235"/>
    <w:rsid w:val="004A5265"/>
    <w:rsid w:val="004A52C4"/>
    <w:rsid w:val="004A5473"/>
    <w:rsid w:val="004A54B6"/>
    <w:rsid w:val="004A5522"/>
    <w:rsid w:val="004A5D5D"/>
    <w:rsid w:val="004A5F82"/>
    <w:rsid w:val="004A638B"/>
    <w:rsid w:val="004A650C"/>
    <w:rsid w:val="004A6563"/>
    <w:rsid w:val="004A666E"/>
    <w:rsid w:val="004A66EB"/>
    <w:rsid w:val="004A6997"/>
    <w:rsid w:val="004A6C91"/>
    <w:rsid w:val="004A6DD3"/>
    <w:rsid w:val="004A6E8E"/>
    <w:rsid w:val="004A7171"/>
    <w:rsid w:val="004A71CF"/>
    <w:rsid w:val="004A7202"/>
    <w:rsid w:val="004A720A"/>
    <w:rsid w:val="004A747D"/>
    <w:rsid w:val="004A77DF"/>
    <w:rsid w:val="004A7946"/>
    <w:rsid w:val="004A79EE"/>
    <w:rsid w:val="004A7E3B"/>
    <w:rsid w:val="004A7F24"/>
    <w:rsid w:val="004A7F6A"/>
    <w:rsid w:val="004A7F74"/>
    <w:rsid w:val="004B0531"/>
    <w:rsid w:val="004B06AB"/>
    <w:rsid w:val="004B078A"/>
    <w:rsid w:val="004B07CA"/>
    <w:rsid w:val="004B07D4"/>
    <w:rsid w:val="004B08DB"/>
    <w:rsid w:val="004B090F"/>
    <w:rsid w:val="004B0A7E"/>
    <w:rsid w:val="004B0CAE"/>
    <w:rsid w:val="004B1188"/>
    <w:rsid w:val="004B12DF"/>
    <w:rsid w:val="004B12EC"/>
    <w:rsid w:val="004B17D6"/>
    <w:rsid w:val="004B188F"/>
    <w:rsid w:val="004B1EBC"/>
    <w:rsid w:val="004B1FF1"/>
    <w:rsid w:val="004B21E5"/>
    <w:rsid w:val="004B236B"/>
    <w:rsid w:val="004B24E5"/>
    <w:rsid w:val="004B2545"/>
    <w:rsid w:val="004B267D"/>
    <w:rsid w:val="004B275C"/>
    <w:rsid w:val="004B2806"/>
    <w:rsid w:val="004B284D"/>
    <w:rsid w:val="004B299B"/>
    <w:rsid w:val="004B2AEB"/>
    <w:rsid w:val="004B2B07"/>
    <w:rsid w:val="004B2F75"/>
    <w:rsid w:val="004B3195"/>
    <w:rsid w:val="004B329A"/>
    <w:rsid w:val="004B333B"/>
    <w:rsid w:val="004B344B"/>
    <w:rsid w:val="004B355C"/>
    <w:rsid w:val="004B35B1"/>
    <w:rsid w:val="004B372C"/>
    <w:rsid w:val="004B3756"/>
    <w:rsid w:val="004B384D"/>
    <w:rsid w:val="004B394C"/>
    <w:rsid w:val="004B3A49"/>
    <w:rsid w:val="004B3CC5"/>
    <w:rsid w:val="004B3CCF"/>
    <w:rsid w:val="004B3E15"/>
    <w:rsid w:val="004B408F"/>
    <w:rsid w:val="004B4221"/>
    <w:rsid w:val="004B4301"/>
    <w:rsid w:val="004B444C"/>
    <w:rsid w:val="004B45D0"/>
    <w:rsid w:val="004B48FC"/>
    <w:rsid w:val="004B4C6F"/>
    <w:rsid w:val="004B4E96"/>
    <w:rsid w:val="004B587D"/>
    <w:rsid w:val="004B5995"/>
    <w:rsid w:val="004B5CEE"/>
    <w:rsid w:val="004B5D83"/>
    <w:rsid w:val="004B5DF6"/>
    <w:rsid w:val="004B60FB"/>
    <w:rsid w:val="004B61CA"/>
    <w:rsid w:val="004B6225"/>
    <w:rsid w:val="004B62D9"/>
    <w:rsid w:val="004B6735"/>
    <w:rsid w:val="004B6911"/>
    <w:rsid w:val="004B6AF7"/>
    <w:rsid w:val="004B7040"/>
    <w:rsid w:val="004B7405"/>
    <w:rsid w:val="004B7605"/>
    <w:rsid w:val="004B7860"/>
    <w:rsid w:val="004B7AB7"/>
    <w:rsid w:val="004B7CC1"/>
    <w:rsid w:val="004B7CC7"/>
    <w:rsid w:val="004B7E39"/>
    <w:rsid w:val="004B7E44"/>
    <w:rsid w:val="004C04CB"/>
    <w:rsid w:val="004C09C8"/>
    <w:rsid w:val="004C0CCA"/>
    <w:rsid w:val="004C0D77"/>
    <w:rsid w:val="004C0D7F"/>
    <w:rsid w:val="004C0E34"/>
    <w:rsid w:val="004C0E63"/>
    <w:rsid w:val="004C0E72"/>
    <w:rsid w:val="004C0F6A"/>
    <w:rsid w:val="004C0FAB"/>
    <w:rsid w:val="004C10A6"/>
    <w:rsid w:val="004C10C6"/>
    <w:rsid w:val="004C12A6"/>
    <w:rsid w:val="004C12B6"/>
    <w:rsid w:val="004C1384"/>
    <w:rsid w:val="004C1622"/>
    <w:rsid w:val="004C16DC"/>
    <w:rsid w:val="004C188C"/>
    <w:rsid w:val="004C188D"/>
    <w:rsid w:val="004C19C4"/>
    <w:rsid w:val="004C1A07"/>
    <w:rsid w:val="004C1AC0"/>
    <w:rsid w:val="004C1B43"/>
    <w:rsid w:val="004C1C66"/>
    <w:rsid w:val="004C1EDD"/>
    <w:rsid w:val="004C1EFF"/>
    <w:rsid w:val="004C20E8"/>
    <w:rsid w:val="004C21B2"/>
    <w:rsid w:val="004C2489"/>
    <w:rsid w:val="004C25FB"/>
    <w:rsid w:val="004C27CE"/>
    <w:rsid w:val="004C2852"/>
    <w:rsid w:val="004C2914"/>
    <w:rsid w:val="004C2A9D"/>
    <w:rsid w:val="004C2B24"/>
    <w:rsid w:val="004C2CAD"/>
    <w:rsid w:val="004C2E72"/>
    <w:rsid w:val="004C2F54"/>
    <w:rsid w:val="004C2F79"/>
    <w:rsid w:val="004C300D"/>
    <w:rsid w:val="004C30D0"/>
    <w:rsid w:val="004C3649"/>
    <w:rsid w:val="004C36BA"/>
    <w:rsid w:val="004C3746"/>
    <w:rsid w:val="004C3752"/>
    <w:rsid w:val="004C3864"/>
    <w:rsid w:val="004C3977"/>
    <w:rsid w:val="004C39E1"/>
    <w:rsid w:val="004C3D82"/>
    <w:rsid w:val="004C3E64"/>
    <w:rsid w:val="004C3EF2"/>
    <w:rsid w:val="004C3F92"/>
    <w:rsid w:val="004C400D"/>
    <w:rsid w:val="004C4139"/>
    <w:rsid w:val="004C4457"/>
    <w:rsid w:val="004C44AF"/>
    <w:rsid w:val="004C45CF"/>
    <w:rsid w:val="004C4610"/>
    <w:rsid w:val="004C4681"/>
    <w:rsid w:val="004C46E0"/>
    <w:rsid w:val="004C4956"/>
    <w:rsid w:val="004C49C8"/>
    <w:rsid w:val="004C4AE9"/>
    <w:rsid w:val="004C4BC3"/>
    <w:rsid w:val="004C4E23"/>
    <w:rsid w:val="004C4EC3"/>
    <w:rsid w:val="004C4F0F"/>
    <w:rsid w:val="004C4FA0"/>
    <w:rsid w:val="004C50B8"/>
    <w:rsid w:val="004C52FA"/>
    <w:rsid w:val="004C5309"/>
    <w:rsid w:val="004C5457"/>
    <w:rsid w:val="004C5599"/>
    <w:rsid w:val="004C55BE"/>
    <w:rsid w:val="004C5646"/>
    <w:rsid w:val="004C573F"/>
    <w:rsid w:val="004C59D2"/>
    <w:rsid w:val="004C5C90"/>
    <w:rsid w:val="004C5E8F"/>
    <w:rsid w:val="004C614B"/>
    <w:rsid w:val="004C61B8"/>
    <w:rsid w:val="004C61C2"/>
    <w:rsid w:val="004C6626"/>
    <w:rsid w:val="004C67F4"/>
    <w:rsid w:val="004C68F7"/>
    <w:rsid w:val="004C6995"/>
    <w:rsid w:val="004C6E2E"/>
    <w:rsid w:val="004C6F83"/>
    <w:rsid w:val="004C6FDA"/>
    <w:rsid w:val="004C7048"/>
    <w:rsid w:val="004C7057"/>
    <w:rsid w:val="004C706A"/>
    <w:rsid w:val="004C719B"/>
    <w:rsid w:val="004C7231"/>
    <w:rsid w:val="004C7335"/>
    <w:rsid w:val="004C73C7"/>
    <w:rsid w:val="004C741E"/>
    <w:rsid w:val="004C7665"/>
    <w:rsid w:val="004C7953"/>
    <w:rsid w:val="004C7A02"/>
    <w:rsid w:val="004C7D9C"/>
    <w:rsid w:val="004C7E53"/>
    <w:rsid w:val="004C7F13"/>
    <w:rsid w:val="004D0045"/>
    <w:rsid w:val="004D03AD"/>
    <w:rsid w:val="004D0711"/>
    <w:rsid w:val="004D0820"/>
    <w:rsid w:val="004D089E"/>
    <w:rsid w:val="004D0977"/>
    <w:rsid w:val="004D0A05"/>
    <w:rsid w:val="004D0CDA"/>
    <w:rsid w:val="004D0CF1"/>
    <w:rsid w:val="004D0F02"/>
    <w:rsid w:val="004D0FBC"/>
    <w:rsid w:val="004D10EE"/>
    <w:rsid w:val="004D1144"/>
    <w:rsid w:val="004D11BE"/>
    <w:rsid w:val="004D1247"/>
    <w:rsid w:val="004D1644"/>
    <w:rsid w:val="004D16D2"/>
    <w:rsid w:val="004D17BA"/>
    <w:rsid w:val="004D1A64"/>
    <w:rsid w:val="004D1B69"/>
    <w:rsid w:val="004D1BC5"/>
    <w:rsid w:val="004D1FF3"/>
    <w:rsid w:val="004D208B"/>
    <w:rsid w:val="004D23AB"/>
    <w:rsid w:val="004D23D0"/>
    <w:rsid w:val="004D2564"/>
    <w:rsid w:val="004D25E6"/>
    <w:rsid w:val="004D265C"/>
    <w:rsid w:val="004D2677"/>
    <w:rsid w:val="004D2808"/>
    <w:rsid w:val="004D2B94"/>
    <w:rsid w:val="004D2C16"/>
    <w:rsid w:val="004D2C59"/>
    <w:rsid w:val="004D2F8B"/>
    <w:rsid w:val="004D2F98"/>
    <w:rsid w:val="004D301C"/>
    <w:rsid w:val="004D304B"/>
    <w:rsid w:val="004D3327"/>
    <w:rsid w:val="004D352B"/>
    <w:rsid w:val="004D3813"/>
    <w:rsid w:val="004D3817"/>
    <w:rsid w:val="004D388B"/>
    <w:rsid w:val="004D38CE"/>
    <w:rsid w:val="004D3AE9"/>
    <w:rsid w:val="004D3B2B"/>
    <w:rsid w:val="004D3C67"/>
    <w:rsid w:val="004D3D42"/>
    <w:rsid w:val="004D3F1C"/>
    <w:rsid w:val="004D3F9D"/>
    <w:rsid w:val="004D4057"/>
    <w:rsid w:val="004D4077"/>
    <w:rsid w:val="004D41B7"/>
    <w:rsid w:val="004D4224"/>
    <w:rsid w:val="004D43DB"/>
    <w:rsid w:val="004D43EC"/>
    <w:rsid w:val="004D473D"/>
    <w:rsid w:val="004D478A"/>
    <w:rsid w:val="004D485E"/>
    <w:rsid w:val="004D486A"/>
    <w:rsid w:val="004D4DF4"/>
    <w:rsid w:val="004D4E15"/>
    <w:rsid w:val="004D4F1A"/>
    <w:rsid w:val="004D5047"/>
    <w:rsid w:val="004D5169"/>
    <w:rsid w:val="004D51F6"/>
    <w:rsid w:val="004D5778"/>
    <w:rsid w:val="004D578E"/>
    <w:rsid w:val="004D585B"/>
    <w:rsid w:val="004D5AC7"/>
    <w:rsid w:val="004D5AE7"/>
    <w:rsid w:val="004D5B0C"/>
    <w:rsid w:val="004D5DF2"/>
    <w:rsid w:val="004D6002"/>
    <w:rsid w:val="004D6058"/>
    <w:rsid w:val="004D605F"/>
    <w:rsid w:val="004D61C5"/>
    <w:rsid w:val="004D6463"/>
    <w:rsid w:val="004D64C4"/>
    <w:rsid w:val="004D64F2"/>
    <w:rsid w:val="004D65C7"/>
    <w:rsid w:val="004D6769"/>
    <w:rsid w:val="004D68C1"/>
    <w:rsid w:val="004D696A"/>
    <w:rsid w:val="004D698B"/>
    <w:rsid w:val="004D6BDA"/>
    <w:rsid w:val="004D6BE9"/>
    <w:rsid w:val="004D6CC5"/>
    <w:rsid w:val="004D6E4C"/>
    <w:rsid w:val="004D71F2"/>
    <w:rsid w:val="004D7355"/>
    <w:rsid w:val="004D736E"/>
    <w:rsid w:val="004D7476"/>
    <w:rsid w:val="004D7800"/>
    <w:rsid w:val="004D7886"/>
    <w:rsid w:val="004D7964"/>
    <w:rsid w:val="004D79B4"/>
    <w:rsid w:val="004D7B29"/>
    <w:rsid w:val="004D7B35"/>
    <w:rsid w:val="004D7BB8"/>
    <w:rsid w:val="004D7CD0"/>
    <w:rsid w:val="004D7DC8"/>
    <w:rsid w:val="004E02BC"/>
    <w:rsid w:val="004E03D2"/>
    <w:rsid w:val="004E0446"/>
    <w:rsid w:val="004E0517"/>
    <w:rsid w:val="004E0659"/>
    <w:rsid w:val="004E0764"/>
    <w:rsid w:val="004E0878"/>
    <w:rsid w:val="004E08A4"/>
    <w:rsid w:val="004E0966"/>
    <w:rsid w:val="004E0A19"/>
    <w:rsid w:val="004E0B19"/>
    <w:rsid w:val="004E0C7E"/>
    <w:rsid w:val="004E0D07"/>
    <w:rsid w:val="004E0D55"/>
    <w:rsid w:val="004E0E12"/>
    <w:rsid w:val="004E0E59"/>
    <w:rsid w:val="004E0EA8"/>
    <w:rsid w:val="004E1318"/>
    <w:rsid w:val="004E16D2"/>
    <w:rsid w:val="004E1731"/>
    <w:rsid w:val="004E1B0C"/>
    <w:rsid w:val="004E1B4D"/>
    <w:rsid w:val="004E1F8B"/>
    <w:rsid w:val="004E201A"/>
    <w:rsid w:val="004E2241"/>
    <w:rsid w:val="004E22CA"/>
    <w:rsid w:val="004E240E"/>
    <w:rsid w:val="004E2517"/>
    <w:rsid w:val="004E255A"/>
    <w:rsid w:val="004E2867"/>
    <w:rsid w:val="004E2A0D"/>
    <w:rsid w:val="004E2B18"/>
    <w:rsid w:val="004E2CF4"/>
    <w:rsid w:val="004E2D30"/>
    <w:rsid w:val="004E2E70"/>
    <w:rsid w:val="004E31D9"/>
    <w:rsid w:val="004E33DF"/>
    <w:rsid w:val="004E370B"/>
    <w:rsid w:val="004E388E"/>
    <w:rsid w:val="004E38C7"/>
    <w:rsid w:val="004E3A14"/>
    <w:rsid w:val="004E3A3B"/>
    <w:rsid w:val="004E3B43"/>
    <w:rsid w:val="004E3DF4"/>
    <w:rsid w:val="004E3FA6"/>
    <w:rsid w:val="004E4118"/>
    <w:rsid w:val="004E41BA"/>
    <w:rsid w:val="004E42E3"/>
    <w:rsid w:val="004E443A"/>
    <w:rsid w:val="004E447F"/>
    <w:rsid w:val="004E4546"/>
    <w:rsid w:val="004E4687"/>
    <w:rsid w:val="004E4952"/>
    <w:rsid w:val="004E4AE8"/>
    <w:rsid w:val="004E4B33"/>
    <w:rsid w:val="004E4D39"/>
    <w:rsid w:val="004E4F6A"/>
    <w:rsid w:val="004E4F79"/>
    <w:rsid w:val="004E4FD5"/>
    <w:rsid w:val="004E506E"/>
    <w:rsid w:val="004E511E"/>
    <w:rsid w:val="004E52A3"/>
    <w:rsid w:val="004E52D4"/>
    <w:rsid w:val="004E5622"/>
    <w:rsid w:val="004E56BF"/>
    <w:rsid w:val="004E59CF"/>
    <w:rsid w:val="004E5B43"/>
    <w:rsid w:val="004E5B4A"/>
    <w:rsid w:val="004E5C11"/>
    <w:rsid w:val="004E5DEC"/>
    <w:rsid w:val="004E5E62"/>
    <w:rsid w:val="004E5EA6"/>
    <w:rsid w:val="004E5F29"/>
    <w:rsid w:val="004E5F45"/>
    <w:rsid w:val="004E604F"/>
    <w:rsid w:val="004E608C"/>
    <w:rsid w:val="004E6094"/>
    <w:rsid w:val="004E6106"/>
    <w:rsid w:val="004E6193"/>
    <w:rsid w:val="004E61E0"/>
    <w:rsid w:val="004E61FF"/>
    <w:rsid w:val="004E6452"/>
    <w:rsid w:val="004E6616"/>
    <w:rsid w:val="004E66CB"/>
    <w:rsid w:val="004E66CE"/>
    <w:rsid w:val="004E66D0"/>
    <w:rsid w:val="004E71F4"/>
    <w:rsid w:val="004E7572"/>
    <w:rsid w:val="004E78AA"/>
    <w:rsid w:val="004E79F6"/>
    <w:rsid w:val="004E7C05"/>
    <w:rsid w:val="004E7D2F"/>
    <w:rsid w:val="004F01F7"/>
    <w:rsid w:val="004F0347"/>
    <w:rsid w:val="004F06D1"/>
    <w:rsid w:val="004F071C"/>
    <w:rsid w:val="004F0790"/>
    <w:rsid w:val="004F0818"/>
    <w:rsid w:val="004F08E0"/>
    <w:rsid w:val="004F0AA4"/>
    <w:rsid w:val="004F0B79"/>
    <w:rsid w:val="004F0C3F"/>
    <w:rsid w:val="004F0EFB"/>
    <w:rsid w:val="004F0F63"/>
    <w:rsid w:val="004F1510"/>
    <w:rsid w:val="004F164A"/>
    <w:rsid w:val="004F1670"/>
    <w:rsid w:val="004F17F0"/>
    <w:rsid w:val="004F1866"/>
    <w:rsid w:val="004F1948"/>
    <w:rsid w:val="004F1B76"/>
    <w:rsid w:val="004F1BE1"/>
    <w:rsid w:val="004F1EBC"/>
    <w:rsid w:val="004F1F56"/>
    <w:rsid w:val="004F201C"/>
    <w:rsid w:val="004F21A7"/>
    <w:rsid w:val="004F251F"/>
    <w:rsid w:val="004F262F"/>
    <w:rsid w:val="004F2636"/>
    <w:rsid w:val="004F2906"/>
    <w:rsid w:val="004F2A30"/>
    <w:rsid w:val="004F2A4E"/>
    <w:rsid w:val="004F2BCF"/>
    <w:rsid w:val="004F2D89"/>
    <w:rsid w:val="004F2E7C"/>
    <w:rsid w:val="004F2EA4"/>
    <w:rsid w:val="004F3044"/>
    <w:rsid w:val="004F3122"/>
    <w:rsid w:val="004F343C"/>
    <w:rsid w:val="004F35C4"/>
    <w:rsid w:val="004F35E9"/>
    <w:rsid w:val="004F36A3"/>
    <w:rsid w:val="004F36A6"/>
    <w:rsid w:val="004F36B5"/>
    <w:rsid w:val="004F36BE"/>
    <w:rsid w:val="004F3795"/>
    <w:rsid w:val="004F3950"/>
    <w:rsid w:val="004F3A10"/>
    <w:rsid w:val="004F3C07"/>
    <w:rsid w:val="004F3E53"/>
    <w:rsid w:val="004F3F4C"/>
    <w:rsid w:val="004F3F54"/>
    <w:rsid w:val="004F40EF"/>
    <w:rsid w:val="004F42DB"/>
    <w:rsid w:val="004F43C9"/>
    <w:rsid w:val="004F4485"/>
    <w:rsid w:val="004F451B"/>
    <w:rsid w:val="004F4651"/>
    <w:rsid w:val="004F465D"/>
    <w:rsid w:val="004F4730"/>
    <w:rsid w:val="004F497D"/>
    <w:rsid w:val="004F498C"/>
    <w:rsid w:val="004F4A7E"/>
    <w:rsid w:val="004F4C40"/>
    <w:rsid w:val="004F4C7B"/>
    <w:rsid w:val="004F4DA9"/>
    <w:rsid w:val="004F4E78"/>
    <w:rsid w:val="004F4F14"/>
    <w:rsid w:val="004F5077"/>
    <w:rsid w:val="004F50BC"/>
    <w:rsid w:val="004F517F"/>
    <w:rsid w:val="004F5220"/>
    <w:rsid w:val="004F5449"/>
    <w:rsid w:val="004F546E"/>
    <w:rsid w:val="004F55B3"/>
    <w:rsid w:val="004F5D55"/>
    <w:rsid w:val="004F5DAC"/>
    <w:rsid w:val="004F5DBE"/>
    <w:rsid w:val="004F5F5A"/>
    <w:rsid w:val="004F63B9"/>
    <w:rsid w:val="004F65BA"/>
    <w:rsid w:val="004F67B1"/>
    <w:rsid w:val="004F67CD"/>
    <w:rsid w:val="004F6F9E"/>
    <w:rsid w:val="004F7400"/>
    <w:rsid w:val="004F746F"/>
    <w:rsid w:val="004F74AB"/>
    <w:rsid w:val="004F7684"/>
    <w:rsid w:val="004F76B8"/>
    <w:rsid w:val="004F774F"/>
    <w:rsid w:val="004F79A4"/>
    <w:rsid w:val="004F7A2E"/>
    <w:rsid w:val="004F7D14"/>
    <w:rsid w:val="004F7DEF"/>
    <w:rsid w:val="004F7F9B"/>
    <w:rsid w:val="005001BF"/>
    <w:rsid w:val="00500209"/>
    <w:rsid w:val="00500363"/>
    <w:rsid w:val="00500430"/>
    <w:rsid w:val="00500449"/>
    <w:rsid w:val="00500532"/>
    <w:rsid w:val="0050070D"/>
    <w:rsid w:val="00500845"/>
    <w:rsid w:val="00500AD8"/>
    <w:rsid w:val="00500BD7"/>
    <w:rsid w:val="00500C2C"/>
    <w:rsid w:val="00500CDB"/>
    <w:rsid w:val="00500D33"/>
    <w:rsid w:val="00500FC7"/>
    <w:rsid w:val="00501077"/>
    <w:rsid w:val="005010DA"/>
    <w:rsid w:val="00501100"/>
    <w:rsid w:val="00501135"/>
    <w:rsid w:val="00501137"/>
    <w:rsid w:val="0050117D"/>
    <w:rsid w:val="00501298"/>
    <w:rsid w:val="005012A8"/>
    <w:rsid w:val="005014C6"/>
    <w:rsid w:val="0050152C"/>
    <w:rsid w:val="005015EF"/>
    <w:rsid w:val="005015F2"/>
    <w:rsid w:val="00501719"/>
    <w:rsid w:val="005018EA"/>
    <w:rsid w:val="0050197A"/>
    <w:rsid w:val="00501A3D"/>
    <w:rsid w:val="00501A4D"/>
    <w:rsid w:val="00501A84"/>
    <w:rsid w:val="00501A9D"/>
    <w:rsid w:val="00501BFD"/>
    <w:rsid w:val="00501C4B"/>
    <w:rsid w:val="00501C53"/>
    <w:rsid w:val="00502271"/>
    <w:rsid w:val="005023CD"/>
    <w:rsid w:val="00502766"/>
    <w:rsid w:val="005028B2"/>
    <w:rsid w:val="005028D7"/>
    <w:rsid w:val="005029E9"/>
    <w:rsid w:val="00502CD8"/>
    <w:rsid w:val="00502D45"/>
    <w:rsid w:val="00502EB5"/>
    <w:rsid w:val="00502F1C"/>
    <w:rsid w:val="00503008"/>
    <w:rsid w:val="005030EF"/>
    <w:rsid w:val="00503794"/>
    <w:rsid w:val="00503888"/>
    <w:rsid w:val="00503944"/>
    <w:rsid w:val="00503994"/>
    <w:rsid w:val="00503A66"/>
    <w:rsid w:val="00503ACC"/>
    <w:rsid w:val="00503E06"/>
    <w:rsid w:val="00503E69"/>
    <w:rsid w:val="00503F4A"/>
    <w:rsid w:val="00504048"/>
    <w:rsid w:val="0050413C"/>
    <w:rsid w:val="0050419F"/>
    <w:rsid w:val="0050424B"/>
    <w:rsid w:val="00504259"/>
    <w:rsid w:val="0050428A"/>
    <w:rsid w:val="005043E5"/>
    <w:rsid w:val="0050447D"/>
    <w:rsid w:val="005044C0"/>
    <w:rsid w:val="0050450A"/>
    <w:rsid w:val="0050456E"/>
    <w:rsid w:val="005047CF"/>
    <w:rsid w:val="00504823"/>
    <w:rsid w:val="00504AA2"/>
    <w:rsid w:val="00505043"/>
    <w:rsid w:val="005050D3"/>
    <w:rsid w:val="00505341"/>
    <w:rsid w:val="00505430"/>
    <w:rsid w:val="00505472"/>
    <w:rsid w:val="005054C3"/>
    <w:rsid w:val="0050550F"/>
    <w:rsid w:val="00505590"/>
    <w:rsid w:val="00505682"/>
    <w:rsid w:val="00505CB5"/>
    <w:rsid w:val="00505EED"/>
    <w:rsid w:val="0050618B"/>
    <w:rsid w:val="00506282"/>
    <w:rsid w:val="0050636F"/>
    <w:rsid w:val="0050642F"/>
    <w:rsid w:val="0050648D"/>
    <w:rsid w:val="005064AD"/>
    <w:rsid w:val="005065F6"/>
    <w:rsid w:val="005068FC"/>
    <w:rsid w:val="00506959"/>
    <w:rsid w:val="00506E31"/>
    <w:rsid w:val="00506FD0"/>
    <w:rsid w:val="0050708B"/>
    <w:rsid w:val="00507384"/>
    <w:rsid w:val="00507394"/>
    <w:rsid w:val="00507474"/>
    <w:rsid w:val="00507499"/>
    <w:rsid w:val="00507641"/>
    <w:rsid w:val="005077C0"/>
    <w:rsid w:val="00507A3B"/>
    <w:rsid w:val="00507BA8"/>
    <w:rsid w:val="00507D21"/>
    <w:rsid w:val="00507D54"/>
    <w:rsid w:val="00507DCD"/>
    <w:rsid w:val="00507E68"/>
    <w:rsid w:val="005100CA"/>
    <w:rsid w:val="0051023D"/>
    <w:rsid w:val="00510281"/>
    <w:rsid w:val="005104FD"/>
    <w:rsid w:val="00510755"/>
    <w:rsid w:val="0051095C"/>
    <w:rsid w:val="00510B04"/>
    <w:rsid w:val="00510C59"/>
    <w:rsid w:val="00510CDC"/>
    <w:rsid w:val="00510EB0"/>
    <w:rsid w:val="00510EF9"/>
    <w:rsid w:val="00510F73"/>
    <w:rsid w:val="00510FBB"/>
    <w:rsid w:val="00510FFE"/>
    <w:rsid w:val="00511082"/>
    <w:rsid w:val="005110AD"/>
    <w:rsid w:val="005112E0"/>
    <w:rsid w:val="0051134C"/>
    <w:rsid w:val="005114D4"/>
    <w:rsid w:val="0051185B"/>
    <w:rsid w:val="0051190D"/>
    <w:rsid w:val="00511923"/>
    <w:rsid w:val="0051194A"/>
    <w:rsid w:val="0051213C"/>
    <w:rsid w:val="00512149"/>
    <w:rsid w:val="005121F9"/>
    <w:rsid w:val="00512205"/>
    <w:rsid w:val="00512286"/>
    <w:rsid w:val="005122F0"/>
    <w:rsid w:val="005124F2"/>
    <w:rsid w:val="0051253C"/>
    <w:rsid w:val="00512591"/>
    <w:rsid w:val="00512647"/>
    <w:rsid w:val="005127D8"/>
    <w:rsid w:val="0051294C"/>
    <w:rsid w:val="00512A33"/>
    <w:rsid w:val="00512AC8"/>
    <w:rsid w:val="00512C39"/>
    <w:rsid w:val="00512C92"/>
    <w:rsid w:val="0051309B"/>
    <w:rsid w:val="005130E6"/>
    <w:rsid w:val="0051316A"/>
    <w:rsid w:val="00513202"/>
    <w:rsid w:val="0051325C"/>
    <w:rsid w:val="005132BE"/>
    <w:rsid w:val="005134CE"/>
    <w:rsid w:val="005136A6"/>
    <w:rsid w:val="00513710"/>
    <w:rsid w:val="00513DCB"/>
    <w:rsid w:val="00513F4D"/>
    <w:rsid w:val="00513F6D"/>
    <w:rsid w:val="005140E0"/>
    <w:rsid w:val="005141AB"/>
    <w:rsid w:val="00514282"/>
    <w:rsid w:val="005142B2"/>
    <w:rsid w:val="00514410"/>
    <w:rsid w:val="0051459F"/>
    <w:rsid w:val="00514783"/>
    <w:rsid w:val="0051498A"/>
    <w:rsid w:val="005149D1"/>
    <w:rsid w:val="00514B5E"/>
    <w:rsid w:val="00514C35"/>
    <w:rsid w:val="00514E8D"/>
    <w:rsid w:val="00514F8B"/>
    <w:rsid w:val="00515038"/>
    <w:rsid w:val="00515107"/>
    <w:rsid w:val="00515181"/>
    <w:rsid w:val="0051518C"/>
    <w:rsid w:val="005151B0"/>
    <w:rsid w:val="00515383"/>
    <w:rsid w:val="00515439"/>
    <w:rsid w:val="00515A29"/>
    <w:rsid w:val="00515B41"/>
    <w:rsid w:val="00515CE5"/>
    <w:rsid w:val="00515CF3"/>
    <w:rsid w:val="00515F6F"/>
    <w:rsid w:val="00515FB6"/>
    <w:rsid w:val="00515FBE"/>
    <w:rsid w:val="00516221"/>
    <w:rsid w:val="00516243"/>
    <w:rsid w:val="005162BC"/>
    <w:rsid w:val="005162E0"/>
    <w:rsid w:val="005163AE"/>
    <w:rsid w:val="005164E3"/>
    <w:rsid w:val="00516570"/>
    <w:rsid w:val="005165A7"/>
    <w:rsid w:val="005165AC"/>
    <w:rsid w:val="00516976"/>
    <w:rsid w:val="00516A68"/>
    <w:rsid w:val="00516ADB"/>
    <w:rsid w:val="00516BD6"/>
    <w:rsid w:val="00516D92"/>
    <w:rsid w:val="0051743F"/>
    <w:rsid w:val="005176B1"/>
    <w:rsid w:val="005177EE"/>
    <w:rsid w:val="00517801"/>
    <w:rsid w:val="00517AEA"/>
    <w:rsid w:val="00517BE6"/>
    <w:rsid w:val="00517E4F"/>
    <w:rsid w:val="00517E6A"/>
    <w:rsid w:val="005202A6"/>
    <w:rsid w:val="005202F1"/>
    <w:rsid w:val="00520347"/>
    <w:rsid w:val="005205BE"/>
    <w:rsid w:val="005205EB"/>
    <w:rsid w:val="0052060D"/>
    <w:rsid w:val="005209B4"/>
    <w:rsid w:val="00520C15"/>
    <w:rsid w:val="00520EBC"/>
    <w:rsid w:val="005211E5"/>
    <w:rsid w:val="005215D5"/>
    <w:rsid w:val="00521697"/>
    <w:rsid w:val="005216CC"/>
    <w:rsid w:val="0052177C"/>
    <w:rsid w:val="00521AA7"/>
    <w:rsid w:val="00521EA0"/>
    <w:rsid w:val="00521EB9"/>
    <w:rsid w:val="00521F9B"/>
    <w:rsid w:val="00521FCC"/>
    <w:rsid w:val="00522190"/>
    <w:rsid w:val="005221B7"/>
    <w:rsid w:val="00522307"/>
    <w:rsid w:val="005223D1"/>
    <w:rsid w:val="00522464"/>
    <w:rsid w:val="00522798"/>
    <w:rsid w:val="005227A7"/>
    <w:rsid w:val="00522872"/>
    <w:rsid w:val="005229E5"/>
    <w:rsid w:val="00522A87"/>
    <w:rsid w:val="00522BE0"/>
    <w:rsid w:val="00522C28"/>
    <w:rsid w:val="00522E55"/>
    <w:rsid w:val="00522F19"/>
    <w:rsid w:val="00522F4E"/>
    <w:rsid w:val="00522FCE"/>
    <w:rsid w:val="0052308D"/>
    <w:rsid w:val="0052311C"/>
    <w:rsid w:val="0052317B"/>
    <w:rsid w:val="0052318D"/>
    <w:rsid w:val="005232BC"/>
    <w:rsid w:val="005235A2"/>
    <w:rsid w:val="005235BB"/>
    <w:rsid w:val="0052365E"/>
    <w:rsid w:val="005237F1"/>
    <w:rsid w:val="005238FB"/>
    <w:rsid w:val="00523A30"/>
    <w:rsid w:val="00523ABC"/>
    <w:rsid w:val="00523B5E"/>
    <w:rsid w:val="00523CE7"/>
    <w:rsid w:val="00523EF3"/>
    <w:rsid w:val="00523F78"/>
    <w:rsid w:val="0052471F"/>
    <w:rsid w:val="00524803"/>
    <w:rsid w:val="00524A0A"/>
    <w:rsid w:val="00524B66"/>
    <w:rsid w:val="00524C48"/>
    <w:rsid w:val="00524F35"/>
    <w:rsid w:val="00524FDD"/>
    <w:rsid w:val="00525223"/>
    <w:rsid w:val="0052558B"/>
    <w:rsid w:val="00525596"/>
    <w:rsid w:val="005255E6"/>
    <w:rsid w:val="00525614"/>
    <w:rsid w:val="00525901"/>
    <w:rsid w:val="00525A45"/>
    <w:rsid w:val="00525B92"/>
    <w:rsid w:val="00525BAF"/>
    <w:rsid w:val="00525F4A"/>
    <w:rsid w:val="00525FA8"/>
    <w:rsid w:val="00525FAC"/>
    <w:rsid w:val="005262B5"/>
    <w:rsid w:val="00526475"/>
    <w:rsid w:val="00526580"/>
    <w:rsid w:val="00526737"/>
    <w:rsid w:val="0052676B"/>
    <w:rsid w:val="005269D0"/>
    <w:rsid w:val="00526B00"/>
    <w:rsid w:val="00526B6F"/>
    <w:rsid w:val="00526BB5"/>
    <w:rsid w:val="00526E1E"/>
    <w:rsid w:val="00527160"/>
    <w:rsid w:val="005271E7"/>
    <w:rsid w:val="00527212"/>
    <w:rsid w:val="00527355"/>
    <w:rsid w:val="005274A4"/>
    <w:rsid w:val="0052754C"/>
    <w:rsid w:val="005278BB"/>
    <w:rsid w:val="0052799A"/>
    <w:rsid w:val="00527F8A"/>
    <w:rsid w:val="005302FE"/>
    <w:rsid w:val="00530392"/>
    <w:rsid w:val="005305D4"/>
    <w:rsid w:val="00530813"/>
    <w:rsid w:val="00530C4F"/>
    <w:rsid w:val="00530CDD"/>
    <w:rsid w:val="00530E27"/>
    <w:rsid w:val="00530E63"/>
    <w:rsid w:val="00530F43"/>
    <w:rsid w:val="00530FA6"/>
    <w:rsid w:val="005313F3"/>
    <w:rsid w:val="0053168C"/>
    <w:rsid w:val="005317E5"/>
    <w:rsid w:val="0053181C"/>
    <w:rsid w:val="0053190F"/>
    <w:rsid w:val="0053191F"/>
    <w:rsid w:val="00531A5B"/>
    <w:rsid w:val="00531B48"/>
    <w:rsid w:val="00531C6B"/>
    <w:rsid w:val="00531C8E"/>
    <w:rsid w:val="0053219F"/>
    <w:rsid w:val="00532211"/>
    <w:rsid w:val="005322FA"/>
    <w:rsid w:val="00532431"/>
    <w:rsid w:val="00532527"/>
    <w:rsid w:val="005326B6"/>
    <w:rsid w:val="00532762"/>
    <w:rsid w:val="005327EA"/>
    <w:rsid w:val="00532858"/>
    <w:rsid w:val="005328FD"/>
    <w:rsid w:val="00532A1A"/>
    <w:rsid w:val="00532AFE"/>
    <w:rsid w:val="00532DEA"/>
    <w:rsid w:val="00532FD0"/>
    <w:rsid w:val="0053303A"/>
    <w:rsid w:val="00533077"/>
    <w:rsid w:val="005330F5"/>
    <w:rsid w:val="0053312C"/>
    <w:rsid w:val="005331D8"/>
    <w:rsid w:val="005334AF"/>
    <w:rsid w:val="005334B9"/>
    <w:rsid w:val="0053352B"/>
    <w:rsid w:val="0053373C"/>
    <w:rsid w:val="0053398B"/>
    <w:rsid w:val="00533A59"/>
    <w:rsid w:val="00533BAD"/>
    <w:rsid w:val="00534081"/>
    <w:rsid w:val="00534208"/>
    <w:rsid w:val="005343F0"/>
    <w:rsid w:val="005344E7"/>
    <w:rsid w:val="00534574"/>
    <w:rsid w:val="005345DA"/>
    <w:rsid w:val="00534627"/>
    <w:rsid w:val="00534734"/>
    <w:rsid w:val="00534800"/>
    <w:rsid w:val="005348B2"/>
    <w:rsid w:val="0053494A"/>
    <w:rsid w:val="00534B3A"/>
    <w:rsid w:val="00534B90"/>
    <w:rsid w:val="00534D59"/>
    <w:rsid w:val="00534D92"/>
    <w:rsid w:val="00534E02"/>
    <w:rsid w:val="00534F96"/>
    <w:rsid w:val="00534FE2"/>
    <w:rsid w:val="0053504B"/>
    <w:rsid w:val="005351E7"/>
    <w:rsid w:val="0053524A"/>
    <w:rsid w:val="00535254"/>
    <w:rsid w:val="005352E4"/>
    <w:rsid w:val="005353E0"/>
    <w:rsid w:val="0053565E"/>
    <w:rsid w:val="005356A0"/>
    <w:rsid w:val="005357AA"/>
    <w:rsid w:val="0053583A"/>
    <w:rsid w:val="00535A1C"/>
    <w:rsid w:val="00535BC5"/>
    <w:rsid w:val="00535CF4"/>
    <w:rsid w:val="00535E1E"/>
    <w:rsid w:val="00535E60"/>
    <w:rsid w:val="00536093"/>
    <w:rsid w:val="00536178"/>
    <w:rsid w:val="00536252"/>
    <w:rsid w:val="005362C3"/>
    <w:rsid w:val="0053631B"/>
    <w:rsid w:val="0053637A"/>
    <w:rsid w:val="005365DA"/>
    <w:rsid w:val="005366D3"/>
    <w:rsid w:val="00536768"/>
    <w:rsid w:val="005367A9"/>
    <w:rsid w:val="00536DC3"/>
    <w:rsid w:val="00536EA6"/>
    <w:rsid w:val="00537109"/>
    <w:rsid w:val="005372F5"/>
    <w:rsid w:val="005374EB"/>
    <w:rsid w:val="00537618"/>
    <w:rsid w:val="005376D1"/>
    <w:rsid w:val="0053782C"/>
    <w:rsid w:val="0053790C"/>
    <w:rsid w:val="00537931"/>
    <w:rsid w:val="00537BDD"/>
    <w:rsid w:val="00537D58"/>
    <w:rsid w:val="00537F78"/>
    <w:rsid w:val="00540098"/>
    <w:rsid w:val="005400E6"/>
    <w:rsid w:val="0054022B"/>
    <w:rsid w:val="005402C6"/>
    <w:rsid w:val="0054045B"/>
    <w:rsid w:val="00540518"/>
    <w:rsid w:val="00540630"/>
    <w:rsid w:val="00540644"/>
    <w:rsid w:val="005407BF"/>
    <w:rsid w:val="005407FF"/>
    <w:rsid w:val="00540BF1"/>
    <w:rsid w:val="00540CC7"/>
    <w:rsid w:val="00540F3D"/>
    <w:rsid w:val="00540FBC"/>
    <w:rsid w:val="00540FD6"/>
    <w:rsid w:val="005410D3"/>
    <w:rsid w:val="00541136"/>
    <w:rsid w:val="005412E8"/>
    <w:rsid w:val="00541408"/>
    <w:rsid w:val="0054151B"/>
    <w:rsid w:val="005416A6"/>
    <w:rsid w:val="00541826"/>
    <w:rsid w:val="00541AEB"/>
    <w:rsid w:val="00541B03"/>
    <w:rsid w:val="00541E4A"/>
    <w:rsid w:val="00541EED"/>
    <w:rsid w:val="00541F54"/>
    <w:rsid w:val="00542096"/>
    <w:rsid w:val="00542217"/>
    <w:rsid w:val="00542368"/>
    <w:rsid w:val="00542422"/>
    <w:rsid w:val="005426B4"/>
    <w:rsid w:val="00542759"/>
    <w:rsid w:val="00542843"/>
    <w:rsid w:val="00542B7E"/>
    <w:rsid w:val="00542D7D"/>
    <w:rsid w:val="00542DCE"/>
    <w:rsid w:val="00542F09"/>
    <w:rsid w:val="00542F0E"/>
    <w:rsid w:val="005436CB"/>
    <w:rsid w:val="005436E7"/>
    <w:rsid w:val="005436FD"/>
    <w:rsid w:val="0054377A"/>
    <w:rsid w:val="00543965"/>
    <w:rsid w:val="00543AB7"/>
    <w:rsid w:val="00543CE8"/>
    <w:rsid w:val="00543E18"/>
    <w:rsid w:val="00543EC2"/>
    <w:rsid w:val="00544074"/>
    <w:rsid w:val="005442EF"/>
    <w:rsid w:val="00544356"/>
    <w:rsid w:val="005446E9"/>
    <w:rsid w:val="0054478F"/>
    <w:rsid w:val="00544818"/>
    <w:rsid w:val="0054491F"/>
    <w:rsid w:val="005449D3"/>
    <w:rsid w:val="00544ACC"/>
    <w:rsid w:val="00544AE2"/>
    <w:rsid w:val="00544B81"/>
    <w:rsid w:val="00544CEF"/>
    <w:rsid w:val="00544F2D"/>
    <w:rsid w:val="00544F9E"/>
    <w:rsid w:val="005450A2"/>
    <w:rsid w:val="00545469"/>
    <w:rsid w:val="00545DB4"/>
    <w:rsid w:val="00545ECE"/>
    <w:rsid w:val="00545F6A"/>
    <w:rsid w:val="00546154"/>
    <w:rsid w:val="0054631D"/>
    <w:rsid w:val="00546454"/>
    <w:rsid w:val="0054653C"/>
    <w:rsid w:val="00546622"/>
    <w:rsid w:val="00546760"/>
    <w:rsid w:val="00546772"/>
    <w:rsid w:val="005468BC"/>
    <w:rsid w:val="005468EE"/>
    <w:rsid w:val="005469E0"/>
    <w:rsid w:val="00546A41"/>
    <w:rsid w:val="00546A4D"/>
    <w:rsid w:val="00546B05"/>
    <w:rsid w:val="00546D73"/>
    <w:rsid w:val="00546DEE"/>
    <w:rsid w:val="00547043"/>
    <w:rsid w:val="00547258"/>
    <w:rsid w:val="00547312"/>
    <w:rsid w:val="0054732B"/>
    <w:rsid w:val="005473D6"/>
    <w:rsid w:val="00547595"/>
    <w:rsid w:val="00547738"/>
    <w:rsid w:val="00547782"/>
    <w:rsid w:val="005477F5"/>
    <w:rsid w:val="00547B08"/>
    <w:rsid w:val="00547C59"/>
    <w:rsid w:val="00547D55"/>
    <w:rsid w:val="00550090"/>
    <w:rsid w:val="0055014F"/>
    <w:rsid w:val="0055024C"/>
    <w:rsid w:val="0055027B"/>
    <w:rsid w:val="005502B5"/>
    <w:rsid w:val="005502B6"/>
    <w:rsid w:val="00550527"/>
    <w:rsid w:val="00550638"/>
    <w:rsid w:val="0055064F"/>
    <w:rsid w:val="00550840"/>
    <w:rsid w:val="0055090C"/>
    <w:rsid w:val="00550A5D"/>
    <w:rsid w:val="005510BC"/>
    <w:rsid w:val="0055110E"/>
    <w:rsid w:val="005511B7"/>
    <w:rsid w:val="00551607"/>
    <w:rsid w:val="00551624"/>
    <w:rsid w:val="0055169D"/>
    <w:rsid w:val="005516EE"/>
    <w:rsid w:val="00551777"/>
    <w:rsid w:val="00551A86"/>
    <w:rsid w:val="00551F88"/>
    <w:rsid w:val="00552007"/>
    <w:rsid w:val="005523A7"/>
    <w:rsid w:val="005523FC"/>
    <w:rsid w:val="005528F6"/>
    <w:rsid w:val="00552C79"/>
    <w:rsid w:val="00552DFC"/>
    <w:rsid w:val="00552F17"/>
    <w:rsid w:val="00553251"/>
    <w:rsid w:val="00553265"/>
    <w:rsid w:val="005534A3"/>
    <w:rsid w:val="00553543"/>
    <w:rsid w:val="0055364D"/>
    <w:rsid w:val="0055368F"/>
    <w:rsid w:val="005536B7"/>
    <w:rsid w:val="0055382B"/>
    <w:rsid w:val="005538D3"/>
    <w:rsid w:val="00553901"/>
    <w:rsid w:val="00553964"/>
    <w:rsid w:val="00553CAE"/>
    <w:rsid w:val="00553E57"/>
    <w:rsid w:val="00554044"/>
    <w:rsid w:val="00554187"/>
    <w:rsid w:val="00554196"/>
    <w:rsid w:val="005543CF"/>
    <w:rsid w:val="0055456F"/>
    <w:rsid w:val="00554A1B"/>
    <w:rsid w:val="00554B49"/>
    <w:rsid w:val="00554CF1"/>
    <w:rsid w:val="005553DC"/>
    <w:rsid w:val="00555428"/>
    <w:rsid w:val="005554E9"/>
    <w:rsid w:val="00555525"/>
    <w:rsid w:val="005558A7"/>
    <w:rsid w:val="00555949"/>
    <w:rsid w:val="00555964"/>
    <w:rsid w:val="00555975"/>
    <w:rsid w:val="00555A05"/>
    <w:rsid w:val="00555B1E"/>
    <w:rsid w:val="00555F2C"/>
    <w:rsid w:val="00555F9E"/>
    <w:rsid w:val="00555FA6"/>
    <w:rsid w:val="005560E7"/>
    <w:rsid w:val="00556217"/>
    <w:rsid w:val="0055641F"/>
    <w:rsid w:val="005564F8"/>
    <w:rsid w:val="00556570"/>
    <w:rsid w:val="0055664C"/>
    <w:rsid w:val="005566D2"/>
    <w:rsid w:val="0055671D"/>
    <w:rsid w:val="00556AB6"/>
    <w:rsid w:val="00556B5B"/>
    <w:rsid w:val="00556BE8"/>
    <w:rsid w:val="00556C9D"/>
    <w:rsid w:val="00556E69"/>
    <w:rsid w:val="00556F4B"/>
    <w:rsid w:val="00556F5E"/>
    <w:rsid w:val="00556FD3"/>
    <w:rsid w:val="00557064"/>
    <w:rsid w:val="00557098"/>
    <w:rsid w:val="005572F7"/>
    <w:rsid w:val="005573E9"/>
    <w:rsid w:val="00557537"/>
    <w:rsid w:val="0055782C"/>
    <w:rsid w:val="0055787E"/>
    <w:rsid w:val="0055788C"/>
    <w:rsid w:val="0055789F"/>
    <w:rsid w:val="00557A6F"/>
    <w:rsid w:val="00560091"/>
    <w:rsid w:val="00560258"/>
    <w:rsid w:val="005602DD"/>
    <w:rsid w:val="005605E4"/>
    <w:rsid w:val="00560670"/>
    <w:rsid w:val="0056080E"/>
    <w:rsid w:val="00560AEB"/>
    <w:rsid w:val="00560AEE"/>
    <w:rsid w:val="00560B73"/>
    <w:rsid w:val="00560BDD"/>
    <w:rsid w:val="00561167"/>
    <w:rsid w:val="0056126D"/>
    <w:rsid w:val="005612E4"/>
    <w:rsid w:val="005614D0"/>
    <w:rsid w:val="00561533"/>
    <w:rsid w:val="00561A31"/>
    <w:rsid w:val="00561BC2"/>
    <w:rsid w:val="00561DD9"/>
    <w:rsid w:val="00561E0E"/>
    <w:rsid w:val="00561EF7"/>
    <w:rsid w:val="005620B2"/>
    <w:rsid w:val="00562171"/>
    <w:rsid w:val="00562349"/>
    <w:rsid w:val="0056253E"/>
    <w:rsid w:val="005625E8"/>
    <w:rsid w:val="00562827"/>
    <w:rsid w:val="00562886"/>
    <w:rsid w:val="00562999"/>
    <w:rsid w:val="00562ADE"/>
    <w:rsid w:val="00562B2E"/>
    <w:rsid w:val="00562B3C"/>
    <w:rsid w:val="00562CA1"/>
    <w:rsid w:val="00562CC3"/>
    <w:rsid w:val="00562E66"/>
    <w:rsid w:val="00562F2E"/>
    <w:rsid w:val="00563067"/>
    <w:rsid w:val="00563092"/>
    <w:rsid w:val="005631BC"/>
    <w:rsid w:val="005631BE"/>
    <w:rsid w:val="0056350F"/>
    <w:rsid w:val="005637A8"/>
    <w:rsid w:val="005637D9"/>
    <w:rsid w:val="00563952"/>
    <w:rsid w:val="00563DBA"/>
    <w:rsid w:val="00563E97"/>
    <w:rsid w:val="00563F15"/>
    <w:rsid w:val="005640EA"/>
    <w:rsid w:val="00564291"/>
    <w:rsid w:val="005642EE"/>
    <w:rsid w:val="005643FD"/>
    <w:rsid w:val="00564413"/>
    <w:rsid w:val="005645CF"/>
    <w:rsid w:val="005647FF"/>
    <w:rsid w:val="005649C4"/>
    <w:rsid w:val="00564AA2"/>
    <w:rsid w:val="00564BFE"/>
    <w:rsid w:val="00564C09"/>
    <w:rsid w:val="00564EC7"/>
    <w:rsid w:val="00564F5F"/>
    <w:rsid w:val="005650E3"/>
    <w:rsid w:val="0056524A"/>
    <w:rsid w:val="00565367"/>
    <w:rsid w:val="0056537C"/>
    <w:rsid w:val="00565532"/>
    <w:rsid w:val="005655A8"/>
    <w:rsid w:val="0056576F"/>
    <w:rsid w:val="005657D0"/>
    <w:rsid w:val="00565882"/>
    <w:rsid w:val="005658FB"/>
    <w:rsid w:val="00565DB1"/>
    <w:rsid w:val="00565F44"/>
    <w:rsid w:val="00565FB7"/>
    <w:rsid w:val="00566107"/>
    <w:rsid w:val="0056610F"/>
    <w:rsid w:val="00566113"/>
    <w:rsid w:val="005661AF"/>
    <w:rsid w:val="00566221"/>
    <w:rsid w:val="00566339"/>
    <w:rsid w:val="005666D0"/>
    <w:rsid w:val="005666E3"/>
    <w:rsid w:val="00566A09"/>
    <w:rsid w:val="00566A2A"/>
    <w:rsid w:val="00566EE0"/>
    <w:rsid w:val="00566F5B"/>
    <w:rsid w:val="00567002"/>
    <w:rsid w:val="00567145"/>
    <w:rsid w:val="0056715D"/>
    <w:rsid w:val="0056728E"/>
    <w:rsid w:val="0056733D"/>
    <w:rsid w:val="00567595"/>
    <w:rsid w:val="00567600"/>
    <w:rsid w:val="0056769B"/>
    <w:rsid w:val="00567792"/>
    <w:rsid w:val="005677AF"/>
    <w:rsid w:val="005678DA"/>
    <w:rsid w:val="00567A84"/>
    <w:rsid w:val="00567B53"/>
    <w:rsid w:val="00567B94"/>
    <w:rsid w:val="00567C0A"/>
    <w:rsid w:val="00567E04"/>
    <w:rsid w:val="00567E5E"/>
    <w:rsid w:val="00567F58"/>
    <w:rsid w:val="00570202"/>
    <w:rsid w:val="005703D1"/>
    <w:rsid w:val="005706B4"/>
    <w:rsid w:val="00570745"/>
    <w:rsid w:val="00570BB5"/>
    <w:rsid w:val="00570DF7"/>
    <w:rsid w:val="00570E76"/>
    <w:rsid w:val="00570F10"/>
    <w:rsid w:val="00570F80"/>
    <w:rsid w:val="00570F9F"/>
    <w:rsid w:val="00570FB5"/>
    <w:rsid w:val="0057102E"/>
    <w:rsid w:val="00571276"/>
    <w:rsid w:val="00571487"/>
    <w:rsid w:val="005714E4"/>
    <w:rsid w:val="0057161C"/>
    <w:rsid w:val="00571741"/>
    <w:rsid w:val="0057174D"/>
    <w:rsid w:val="00571887"/>
    <w:rsid w:val="00571B60"/>
    <w:rsid w:val="00571C0B"/>
    <w:rsid w:val="00571C2C"/>
    <w:rsid w:val="00571C85"/>
    <w:rsid w:val="00571D33"/>
    <w:rsid w:val="00571DF9"/>
    <w:rsid w:val="00571E66"/>
    <w:rsid w:val="00571E98"/>
    <w:rsid w:val="0057206D"/>
    <w:rsid w:val="005721C7"/>
    <w:rsid w:val="005723C0"/>
    <w:rsid w:val="00572435"/>
    <w:rsid w:val="0057248A"/>
    <w:rsid w:val="00572551"/>
    <w:rsid w:val="00572592"/>
    <w:rsid w:val="005725E2"/>
    <w:rsid w:val="00572626"/>
    <w:rsid w:val="005729B7"/>
    <w:rsid w:val="00572A15"/>
    <w:rsid w:val="00572A41"/>
    <w:rsid w:val="00572A44"/>
    <w:rsid w:val="00572A94"/>
    <w:rsid w:val="00572B19"/>
    <w:rsid w:val="00572C7A"/>
    <w:rsid w:val="00572E7C"/>
    <w:rsid w:val="00573188"/>
    <w:rsid w:val="005731C9"/>
    <w:rsid w:val="005731D7"/>
    <w:rsid w:val="005733AC"/>
    <w:rsid w:val="00573402"/>
    <w:rsid w:val="0057348C"/>
    <w:rsid w:val="005734A5"/>
    <w:rsid w:val="0057358D"/>
    <w:rsid w:val="00573650"/>
    <w:rsid w:val="005736B8"/>
    <w:rsid w:val="00573738"/>
    <w:rsid w:val="005738B8"/>
    <w:rsid w:val="00573A93"/>
    <w:rsid w:val="00573C5F"/>
    <w:rsid w:val="00573DD2"/>
    <w:rsid w:val="00573E30"/>
    <w:rsid w:val="00573E3A"/>
    <w:rsid w:val="00573E52"/>
    <w:rsid w:val="00573EE1"/>
    <w:rsid w:val="005740A6"/>
    <w:rsid w:val="005740D1"/>
    <w:rsid w:val="00574135"/>
    <w:rsid w:val="00574588"/>
    <w:rsid w:val="005745CD"/>
    <w:rsid w:val="005745FC"/>
    <w:rsid w:val="005747BA"/>
    <w:rsid w:val="005748A8"/>
    <w:rsid w:val="005748AD"/>
    <w:rsid w:val="00574931"/>
    <w:rsid w:val="00574AEA"/>
    <w:rsid w:val="00574B34"/>
    <w:rsid w:val="00574B99"/>
    <w:rsid w:val="00574DF4"/>
    <w:rsid w:val="0057501C"/>
    <w:rsid w:val="005752EF"/>
    <w:rsid w:val="00575621"/>
    <w:rsid w:val="005756EA"/>
    <w:rsid w:val="005758AE"/>
    <w:rsid w:val="00575BE0"/>
    <w:rsid w:val="00575ED8"/>
    <w:rsid w:val="005761CA"/>
    <w:rsid w:val="00576226"/>
    <w:rsid w:val="005763D9"/>
    <w:rsid w:val="005764B0"/>
    <w:rsid w:val="005765EB"/>
    <w:rsid w:val="00576603"/>
    <w:rsid w:val="00576729"/>
    <w:rsid w:val="00576739"/>
    <w:rsid w:val="005767CA"/>
    <w:rsid w:val="00576C75"/>
    <w:rsid w:val="00576DB8"/>
    <w:rsid w:val="00576F6E"/>
    <w:rsid w:val="005771FC"/>
    <w:rsid w:val="00577205"/>
    <w:rsid w:val="00577487"/>
    <w:rsid w:val="005774E7"/>
    <w:rsid w:val="00577525"/>
    <w:rsid w:val="00577A10"/>
    <w:rsid w:val="00577DFC"/>
    <w:rsid w:val="00577F71"/>
    <w:rsid w:val="005801C1"/>
    <w:rsid w:val="00580375"/>
    <w:rsid w:val="00580464"/>
    <w:rsid w:val="00580615"/>
    <w:rsid w:val="00580720"/>
    <w:rsid w:val="00580D8B"/>
    <w:rsid w:val="00580DEC"/>
    <w:rsid w:val="0058103C"/>
    <w:rsid w:val="00581086"/>
    <w:rsid w:val="0058115E"/>
    <w:rsid w:val="00581279"/>
    <w:rsid w:val="0058130A"/>
    <w:rsid w:val="00581383"/>
    <w:rsid w:val="0058142C"/>
    <w:rsid w:val="00581695"/>
    <w:rsid w:val="00581874"/>
    <w:rsid w:val="005819A8"/>
    <w:rsid w:val="005819E2"/>
    <w:rsid w:val="00581D16"/>
    <w:rsid w:val="00581EC3"/>
    <w:rsid w:val="00581ECD"/>
    <w:rsid w:val="0058214F"/>
    <w:rsid w:val="00582242"/>
    <w:rsid w:val="00582243"/>
    <w:rsid w:val="005822D7"/>
    <w:rsid w:val="0058234C"/>
    <w:rsid w:val="005823FA"/>
    <w:rsid w:val="00582556"/>
    <w:rsid w:val="00582799"/>
    <w:rsid w:val="0058293C"/>
    <w:rsid w:val="00582CD3"/>
    <w:rsid w:val="00582D69"/>
    <w:rsid w:val="005832EE"/>
    <w:rsid w:val="005834D9"/>
    <w:rsid w:val="00583636"/>
    <w:rsid w:val="005836BC"/>
    <w:rsid w:val="005836C1"/>
    <w:rsid w:val="005837F5"/>
    <w:rsid w:val="00583895"/>
    <w:rsid w:val="0058396E"/>
    <w:rsid w:val="00583A7B"/>
    <w:rsid w:val="00583B24"/>
    <w:rsid w:val="00583B2A"/>
    <w:rsid w:val="00583B52"/>
    <w:rsid w:val="00583C08"/>
    <w:rsid w:val="00583C8B"/>
    <w:rsid w:val="00583D18"/>
    <w:rsid w:val="00583D69"/>
    <w:rsid w:val="00583D8F"/>
    <w:rsid w:val="00583DEF"/>
    <w:rsid w:val="00583EF8"/>
    <w:rsid w:val="0058401D"/>
    <w:rsid w:val="00584052"/>
    <w:rsid w:val="005840B5"/>
    <w:rsid w:val="005840DA"/>
    <w:rsid w:val="0058437D"/>
    <w:rsid w:val="00584432"/>
    <w:rsid w:val="00584565"/>
    <w:rsid w:val="00584648"/>
    <w:rsid w:val="005849BB"/>
    <w:rsid w:val="00584A59"/>
    <w:rsid w:val="00584C23"/>
    <w:rsid w:val="00584C6D"/>
    <w:rsid w:val="00584C70"/>
    <w:rsid w:val="00584D3C"/>
    <w:rsid w:val="005850CA"/>
    <w:rsid w:val="005851D7"/>
    <w:rsid w:val="0058528B"/>
    <w:rsid w:val="005852E8"/>
    <w:rsid w:val="0058530C"/>
    <w:rsid w:val="005853CE"/>
    <w:rsid w:val="00585448"/>
    <w:rsid w:val="00585494"/>
    <w:rsid w:val="005856DA"/>
    <w:rsid w:val="00585786"/>
    <w:rsid w:val="0058586F"/>
    <w:rsid w:val="00585A14"/>
    <w:rsid w:val="00585A7A"/>
    <w:rsid w:val="00585AB7"/>
    <w:rsid w:val="00585BAD"/>
    <w:rsid w:val="00585C20"/>
    <w:rsid w:val="00585D4F"/>
    <w:rsid w:val="00585DEA"/>
    <w:rsid w:val="00585EB0"/>
    <w:rsid w:val="00585F11"/>
    <w:rsid w:val="00585FE2"/>
    <w:rsid w:val="00586341"/>
    <w:rsid w:val="0058639B"/>
    <w:rsid w:val="0058645E"/>
    <w:rsid w:val="005865FE"/>
    <w:rsid w:val="005869C3"/>
    <w:rsid w:val="00586AD3"/>
    <w:rsid w:val="00586C58"/>
    <w:rsid w:val="00586DDE"/>
    <w:rsid w:val="00587141"/>
    <w:rsid w:val="005872B9"/>
    <w:rsid w:val="0058742E"/>
    <w:rsid w:val="005874D6"/>
    <w:rsid w:val="00587612"/>
    <w:rsid w:val="00587B7C"/>
    <w:rsid w:val="00587C20"/>
    <w:rsid w:val="00587C70"/>
    <w:rsid w:val="00587C72"/>
    <w:rsid w:val="00587E1A"/>
    <w:rsid w:val="00587FD9"/>
    <w:rsid w:val="005900C3"/>
    <w:rsid w:val="0059038C"/>
    <w:rsid w:val="005903B9"/>
    <w:rsid w:val="005903F2"/>
    <w:rsid w:val="00590521"/>
    <w:rsid w:val="005906E6"/>
    <w:rsid w:val="00590710"/>
    <w:rsid w:val="00590957"/>
    <w:rsid w:val="00590E7F"/>
    <w:rsid w:val="00590FF2"/>
    <w:rsid w:val="005910D0"/>
    <w:rsid w:val="00591114"/>
    <w:rsid w:val="0059124B"/>
    <w:rsid w:val="00591329"/>
    <w:rsid w:val="0059161B"/>
    <w:rsid w:val="00591762"/>
    <w:rsid w:val="005917FE"/>
    <w:rsid w:val="00591890"/>
    <w:rsid w:val="00591923"/>
    <w:rsid w:val="00591BAF"/>
    <w:rsid w:val="005920AA"/>
    <w:rsid w:val="005920FD"/>
    <w:rsid w:val="0059262C"/>
    <w:rsid w:val="005927BC"/>
    <w:rsid w:val="00592867"/>
    <w:rsid w:val="00592B94"/>
    <w:rsid w:val="00592C08"/>
    <w:rsid w:val="00592E4D"/>
    <w:rsid w:val="0059306C"/>
    <w:rsid w:val="00593093"/>
    <w:rsid w:val="0059317A"/>
    <w:rsid w:val="005932FF"/>
    <w:rsid w:val="005933E6"/>
    <w:rsid w:val="0059356A"/>
    <w:rsid w:val="005936ED"/>
    <w:rsid w:val="00593B59"/>
    <w:rsid w:val="00593BA7"/>
    <w:rsid w:val="00593E3D"/>
    <w:rsid w:val="00593F34"/>
    <w:rsid w:val="005941ED"/>
    <w:rsid w:val="0059427C"/>
    <w:rsid w:val="005942DD"/>
    <w:rsid w:val="00594365"/>
    <w:rsid w:val="00594500"/>
    <w:rsid w:val="0059456E"/>
    <w:rsid w:val="00594692"/>
    <w:rsid w:val="005947F9"/>
    <w:rsid w:val="005948D8"/>
    <w:rsid w:val="00594AC6"/>
    <w:rsid w:val="00594B53"/>
    <w:rsid w:val="00594D5D"/>
    <w:rsid w:val="00594F6E"/>
    <w:rsid w:val="00595099"/>
    <w:rsid w:val="005952EB"/>
    <w:rsid w:val="0059537D"/>
    <w:rsid w:val="005953BF"/>
    <w:rsid w:val="00595402"/>
    <w:rsid w:val="00595917"/>
    <w:rsid w:val="00595942"/>
    <w:rsid w:val="00595C71"/>
    <w:rsid w:val="00595F13"/>
    <w:rsid w:val="00596149"/>
    <w:rsid w:val="005962CE"/>
    <w:rsid w:val="00596364"/>
    <w:rsid w:val="00596509"/>
    <w:rsid w:val="005965D2"/>
    <w:rsid w:val="00596633"/>
    <w:rsid w:val="00596B00"/>
    <w:rsid w:val="00596C23"/>
    <w:rsid w:val="005971C9"/>
    <w:rsid w:val="005973CB"/>
    <w:rsid w:val="005974BB"/>
    <w:rsid w:val="005974CC"/>
    <w:rsid w:val="0059793F"/>
    <w:rsid w:val="00597A3F"/>
    <w:rsid w:val="00597A9C"/>
    <w:rsid w:val="00597C6E"/>
    <w:rsid w:val="00597DA3"/>
    <w:rsid w:val="00597E36"/>
    <w:rsid w:val="00597E60"/>
    <w:rsid w:val="00597FA8"/>
    <w:rsid w:val="005A008E"/>
    <w:rsid w:val="005A00C2"/>
    <w:rsid w:val="005A034E"/>
    <w:rsid w:val="005A037B"/>
    <w:rsid w:val="005A03D1"/>
    <w:rsid w:val="005A04B7"/>
    <w:rsid w:val="005A055D"/>
    <w:rsid w:val="005A068A"/>
    <w:rsid w:val="005A089F"/>
    <w:rsid w:val="005A09C4"/>
    <w:rsid w:val="005A0AB1"/>
    <w:rsid w:val="005A0EC2"/>
    <w:rsid w:val="005A0F0B"/>
    <w:rsid w:val="005A0F9A"/>
    <w:rsid w:val="005A1212"/>
    <w:rsid w:val="005A1218"/>
    <w:rsid w:val="005A122A"/>
    <w:rsid w:val="005A12B5"/>
    <w:rsid w:val="005A159F"/>
    <w:rsid w:val="005A1695"/>
    <w:rsid w:val="005A19D0"/>
    <w:rsid w:val="005A19DC"/>
    <w:rsid w:val="005A1A40"/>
    <w:rsid w:val="005A1C71"/>
    <w:rsid w:val="005A1E96"/>
    <w:rsid w:val="005A1EEF"/>
    <w:rsid w:val="005A23A8"/>
    <w:rsid w:val="005A254F"/>
    <w:rsid w:val="005A270C"/>
    <w:rsid w:val="005A28BC"/>
    <w:rsid w:val="005A29AB"/>
    <w:rsid w:val="005A2A5B"/>
    <w:rsid w:val="005A2BA2"/>
    <w:rsid w:val="005A2C42"/>
    <w:rsid w:val="005A2C5E"/>
    <w:rsid w:val="005A2E09"/>
    <w:rsid w:val="005A2F6B"/>
    <w:rsid w:val="005A3083"/>
    <w:rsid w:val="005A30B0"/>
    <w:rsid w:val="005A30EC"/>
    <w:rsid w:val="005A3127"/>
    <w:rsid w:val="005A3199"/>
    <w:rsid w:val="005A3248"/>
    <w:rsid w:val="005A32F6"/>
    <w:rsid w:val="005A35F4"/>
    <w:rsid w:val="005A362B"/>
    <w:rsid w:val="005A37E3"/>
    <w:rsid w:val="005A3B6A"/>
    <w:rsid w:val="005A3C4D"/>
    <w:rsid w:val="005A3C81"/>
    <w:rsid w:val="005A3D4E"/>
    <w:rsid w:val="005A3DB9"/>
    <w:rsid w:val="005A3DC6"/>
    <w:rsid w:val="005A424D"/>
    <w:rsid w:val="005A442D"/>
    <w:rsid w:val="005A470C"/>
    <w:rsid w:val="005A47DF"/>
    <w:rsid w:val="005A498D"/>
    <w:rsid w:val="005A4C19"/>
    <w:rsid w:val="005A4EBA"/>
    <w:rsid w:val="005A4FBF"/>
    <w:rsid w:val="005A4FF9"/>
    <w:rsid w:val="005A50A1"/>
    <w:rsid w:val="005A54FC"/>
    <w:rsid w:val="005A57D5"/>
    <w:rsid w:val="005A5A23"/>
    <w:rsid w:val="005A5C47"/>
    <w:rsid w:val="005A5CB7"/>
    <w:rsid w:val="005A5DD2"/>
    <w:rsid w:val="005A5FDD"/>
    <w:rsid w:val="005A600B"/>
    <w:rsid w:val="005A647F"/>
    <w:rsid w:val="005A64F8"/>
    <w:rsid w:val="005A6547"/>
    <w:rsid w:val="005A670E"/>
    <w:rsid w:val="005A6837"/>
    <w:rsid w:val="005A683D"/>
    <w:rsid w:val="005A693B"/>
    <w:rsid w:val="005A6A71"/>
    <w:rsid w:val="005A6AC2"/>
    <w:rsid w:val="005A6C09"/>
    <w:rsid w:val="005A6F23"/>
    <w:rsid w:val="005A6FEA"/>
    <w:rsid w:val="005A70BA"/>
    <w:rsid w:val="005A7101"/>
    <w:rsid w:val="005A7126"/>
    <w:rsid w:val="005A7177"/>
    <w:rsid w:val="005A724B"/>
    <w:rsid w:val="005A733E"/>
    <w:rsid w:val="005A7351"/>
    <w:rsid w:val="005A7491"/>
    <w:rsid w:val="005A74F0"/>
    <w:rsid w:val="005A758F"/>
    <w:rsid w:val="005A7652"/>
    <w:rsid w:val="005A77AE"/>
    <w:rsid w:val="005A7A1E"/>
    <w:rsid w:val="005A7A67"/>
    <w:rsid w:val="005A7C69"/>
    <w:rsid w:val="005A7C70"/>
    <w:rsid w:val="005A7CB2"/>
    <w:rsid w:val="005A7D21"/>
    <w:rsid w:val="005A7E40"/>
    <w:rsid w:val="005A7F2E"/>
    <w:rsid w:val="005A7FFA"/>
    <w:rsid w:val="005B0070"/>
    <w:rsid w:val="005B00AD"/>
    <w:rsid w:val="005B01C4"/>
    <w:rsid w:val="005B03AE"/>
    <w:rsid w:val="005B04FD"/>
    <w:rsid w:val="005B0586"/>
    <w:rsid w:val="005B0601"/>
    <w:rsid w:val="005B064D"/>
    <w:rsid w:val="005B0808"/>
    <w:rsid w:val="005B08C3"/>
    <w:rsid w:val="005B08C8"/>
    <w:rsid w:val="005B09A9"/>
    <w:rsid w:val="005B0A8F"/>
    <w:rsid w:val="005B0B1D"/>
    <w:rsid w:val="005B0B5E"/>
    <w:rsid w:val="005B0BAC"/>
    <w:rsid w:val="005B0BF3"/>
    <w:rsid w:val="005B0CA9"/>
    <w:rsid w:val="005B0ED9"/>
    <w:rsid w:val="005B0FDC"/>
    <w:rsid w:val="005B121E"/>
    <w:rsid w:val="005B128A"/>
    <w:rsid w:val="005B1418"/>
    <w:rsid w:val="005B14C9"/>
    <w:rsid w:val="005B15A0"/>
    <w:rsid w:val="005B15A8"/>
    <w:rsid w:val="005B169B"/>
    <w:rsid w:val="005B179E"/>
    <w:rsid w:val="005B1842"/>
    <w:rsid w:val="005B190F"/>
    <w:rsid w:val="005B2012"/>
    <w:rsid w:val="005B20C2"/>
    <w:rsid w:val="005B2339"/>
    <w:rsid w:val="005B28B3"/>
    <w:rsid w:val="005B290F"/>
    <w:rsid w:val="005B2952"/>
    <w:rsid w:val="005B297C"/>
    <w:rsid w:val="005B29A9"/>
    <w:rsid w:val="005B2B1C"/>
    <w:rsid w:val="005B2B20"/>
    <w:rsid w:val="005B2B7A"/>
    <w:rsid w:val="005B2C07"/>
    <w:rsid w:val="005B2C5C"/>
    <w:rsid w:val="005B2CD2"/>
    <w:rsid w:val="005B2D55"/>
    <w:rsid w:val="005B2DB0"/>
    <w:rsid w:val="005B2F93"/>
    <w:rsid w:val="005B30DC"/>
    <w:rsid w:val="005B3147"/>
    <w:rsid w:val="005B320D"/>
    <w:rsid w:val="005B324F"/>
    <w:rsid w:val="005B336C"/>
    <w:rsid w:val="005B3384"/>
    <w:rsid w:val="005B33B2"/>
    <w:rsid w:val="005B356E"/>
    <w:rsid w:val="005B382E"/>
    <w:rsid w:val="005B3852"/>
    <w:rsid w:val="005B39C8"/>
    <w:rsid w:val="005B3CD7"/>
    <w:rsid w:val="005B3E69"/>
    <w:rsid w:val="005B3FE6"/>
    <w:rsid w:val="005B400E"/>
    <w:rsid w:val="005B40B5"/>
    <w:rsid w:val="005B419F"/>
    <w:rsid w:val="005B42C3"/>
    <w:rsid w:val="005B42CD"/>
    <w:rsid w:val="005B449B"/>
    <w:rsid w:val="005B45C0"/>
    <w:rsid w:val="005B46A3"/>
    <w:rsid w:val="005B474C"/>
    <w:rsid w:val="005B4821"/>
    <w:rsid w:val="005B489C"/>
    <w:rsid w:val="005B49D0"/>
    <w:rsid w:val="005B4BFF"/>
    <w:rsid w:val="005B4C28"/>
    <w:rsid w:val="005B4CBC"/>
    <w:rsid w:val="005B4E3B"/>
    <w:rsid w:val="005B4E5C"/>
    <w:rsid w:val="005B531F"/>
    <w:rsid w:val="005B5655"/>
    <w:rsid w:val="005B5846"/>
    <w:rsid w:val="005B594B"/>
    <w:rsid w:val="005B599F"/>
    <w:rsid w:val="005B59B2"/>
    <w:rsid w:val="005B5AE0"/>
    <w:rsid w:val="005B5CD1"/>
    <w:rsid w:val="005B5D07"/>
    <w:rsid w:val="005B5E0D"/>
    <w:rsid w:val="005B5F4A"/>
    <w:rsid w:val="005B6015"/>
    <w:rsid w:val="005B60A3"/>
    <w:rsid w:val="005B60B1"/>
    <w:rsid w:val="005B60BE"/>
    <w:rsid w:val="005B6295"/>
    <w:rsid w:val="005B62CD"/>
    <w:rsid w:val="005B63E9"/>
    <w:rsid w:val="005B64D3"/>
    <w:rsid w:val="005B65E0"/>
    <w:rsid w:val="005B6984"/>
    <w:rsid w:val="005B6AE4"/>
    <w:rsid w:val="005B6E4A"/>
    <w:rsid w:val="005B6EB9"/>
    <w:rsid w:val="005B6F1E"/>
    <w:rsid w:val="005B708E"/>
    <w:rsid w:val="005B7174"/>
    <w:rsid w:val="005B71BA"/>
    <w:rsid w:val="005B7246"/>
    <w:rsid w:val="005B74F4"/>
    <w:rsid w:val="005B798E"/>
    <w:rsid w:val="005B7CA5"/>
    <w:rsid w:val="005B7E64"/>
    <w:rsid w:val="005C009B"/>
    <w:rsid w:val="005C01D9"/>
    <w:rsid w:val="005C01E3"/>
    <w:rsid w:val="005C0560"/>
    <w:rsid w:val="005C0679"/>
    <w:rsid w:val="005C075E"/>
    <w:rsid w:val="005C0791"/>
    <w:rsid w:val="005C0A8D"/>
    <w:rsid w:val="005C0B2C"/>
    <w:rsid w:val="005C0B5D"/>
    <w:rsid w:val="005C0CB5"/>
    <w:rsid w:val="005C0DDF"/>
    <w:rsid w:val="005C0E0D"/>
    <w:rsid w:val="005C0E4F"/>
    <w:rsid w:val="005C0EB7"/>
    <w:rsid w:val="005C1062"/>
    <w:rsid w:val="005C107B"/>
    <w:rsid w:val="005C117E"/>
    <w:rsid w:val="005C1602"/>
    <w:rsid w:val="005C17D2"/>
    <w:rsid w:val="005C19CE"/>
    <w:rsid w:val="005C1A1D"/>
    <w:rsid w:val="005C1C3A"/>
    <w:rsid w:val="005C1C8B"/>
    <w:rsid w:val="005C1CCB"/>
    <w:rsid w:val="005C1CF9"/>
    <w:rsid w:val="005C1DB9"/>
    <w:rsid w:val="005C1E75"/>
    <w:rsid w:val="005C208A"/>
    <w:rsid w:val="005C20C4"/>
    <w:rsid w:val="005C2323"/>
    <w:rsid w:val="005C232D"/>
    <w:rsid w:val="005C25D3"/>
    <w:rsid w:val="005C281B"/>
    <w:rsid w:val="005C2AEE"/>
    <w:rsid w:val="005C2B18"/>
    <w:rsid w:val="005C2B9C"/>
    <w:rsid w:val="005C2C65"/>
    <w:rsid w:val="005C2C9E"/>
    <w:rsid w:val="005C2D68"/>
    <w:rsid w:val="005C2D87"/>
    <w:rsid w:val="005C3000"/>
    <w:rsid w:val="005C323B"/>
    <w:rsid w:val="005C3359"/>
    <w:rsid w:val="005C3400"/>
    <w:rsid w:val="005C3B51"/>
    <w:rsid w:val="005C4187"/>
    <w:rsid w:val="005C4213"/>
    <w:rsid w:val="005C430E"/>
    <w:rsid w:val="005C440A"/>
    <w:rsid w:val="005C47C1"/>
    <w:rsid w:val="005C483B"/>
    <w:rsid w:val="005C4B8A"/>
    <w:rsid w:val="005C4B8D"/>
    <w:rsid w:val="005C4BFB"/>
    <w:rsid w:val="005C4C7F"/>
    <w:rsid w:val="005C4DC3"/>
    <w:rsid w:val="005C4E2B"/>
    <w:rsid w:val="005C522B"/>
    <w:rsid w:val="005C5258"/>
    <w:rsid w:val="005C5312"/>
    <w:rsid w:val="005C5323"/>
    <w:rsid w:val="005C5545"/>
    <w:rsid w:val="005C5711"/>
    <w:rsid w:val="005C5897"/>
    <w:rsid w:val="005C589D"/>
    <w:rsid w:val="005C5A52"/>
    <w:rsid w:val="005C5CD2"/>
    <w:rsid w:val="005C5DAA"/>
    <w:rsid w:val="005C5E03"/>
    <w:rsid w:val="005C5E17"/>
    <w:rsid w:val="005C602E"/>
    <w:rsid w:val="005C633F"/>
    <w:rsid w:val="005C63B9"/>
    <w:rsid w:val="005C63E3"/>
    <w:rsid w:val="005C660C"/>
    <w:rsid w:val="005C6B18"/>
    <w:rsid w:val="005C6B2B"/>
    <w:rsid w:val="005C6E59"/>
    <w:rsid w:val="005C6EA5"/>
    <w:rsid w:val="005C70B7"/>
    <w:rsid w:val="005C70CA"/>
    <w:rsid w:val="005C711D"/>
    <w:rsid w:val="005C72B7"/>
    <w:rsid w:val="005C7355"/>
    <w:rsid w:val="005C7386"/>
    <w:rsid w:val="005C745A"/>
    <w:rsid w:val="005C74BE"/>
    <w:rsid w:val="005C74FE"/>
    <w:rsid w:val="005C7574"/>
    <w:rsid w:val="005C763B"/>
    <w:rsid w:val="005C777D"/>
    <w:rsid w:val="005C7946"/>
    <w:rsid w:val="005C7961"/>
    <w:rsid w:val="005C7A99"/>
    <w:rsid w:val="005C7BD1"/>
    <w:rsid w:val="005C7C6D"/>
    <w:rsid w:val="005C7FA1"/>
    <w:rsid w:val="005D01FB"/>
    <w:rsid w:val="005D0278"/>
    <w:rsid w:val="005D04B9"/>
    <w:rsid w:val="005D04CD"/>
    <w:rsid w:val="005D0619"/>
    <w:rsid w:val="005D06A1"/>
    <w:rsid w:val="005D07E3"/>
    <w:rsid w:val="005D07F0"/>
    <w:rsid w:val="005D09F7"/>
    <w:rsid w:val="005D0A15"/>
    <w:rsid w:val="005D0B08"/>
    <w:rsid w:val="005D0CD7"/>
    <w:rsid w:val="005D0D58"/>
    <w:rsid w:val="005D0D68"/>
    <w:rsid w:val="005D0DBC"/>
    <w:rsid w:val="005D0F60"/>
    <w:rsid w:val="005D0FBE"/>
    <w:rsid w:val="005D1016"/>
    <w:rsid w:val="005D115D"/>
    <w:rsid w:val="005D1249"/>
    <w:rsid w:val="005D13F3"/>
    <w:rsid w:val="005D177E"/>
    <w:rsid w:val="005D1980"/>
    <w:rsid w:val="005D1981"/>
    <w:rsid w:val="005D1A8B"/>
    <w:rsid w:val="005D1B8C"/>
    <w:rsid w:val="005D1BD6"/>
    <w:rsid w:val="005D1CC9"/>
    <w:rsid w:val="005D1D2C"/>
    <w:rsid w:val="005D1D93"/>
    <w:rsid w:val="005D204F"/>
    <w:rsid w:val="005D20AD"/>
    <w:rsid w:val="005D2169"/>
    <w:rsid w:val="005D2525"/>
    <w:rsid w:val="005D26AD"/>
    <w:rsid w:val="005D26F8"/>
    <w:rsid w:val="005D2754"/>
    <w:rsid w:val="005D27E0"/>
    <w:rsid w:val="005D2980"/>
    <w:rsid w:val="005D2A77"/>
    <w:rsid w:val="005D2BB9"/>
    <w:rsid w:val="005D2C29"/>
    <w:rsid w:val="005D2D11"/>
    <w:rsid w:val="005D2EA1"/>
    <w:rsid w:val="005D2F7B"/>
    <w:rsid w:val="005D305F"/>
    <w:rsid w:val="005D30CD"/>
    <w:rsid w:val="005D31DF"/>
    <w:rsid w:val="005D32C3"/>
    <w:rsid w:val="005D3587"/>
    <w:rsid w:val="005D36C1"/>
    <w:rsid w:val="005D37B3"/>
    <w:rsid w:val="005D3A7F"/>
    <w:rsid w:val="005D3B37"/>
    <w:rsid w:val="005D3FAC"/>
    <w:rsid w:val="005D3FC3"/>
    <w:rsid w:val="005D40CC"/>
    <w:rsid w:val="005D4247"/>
    <w:rsid w:val="005D4471"/>
    <w:rsid w:val="005D4494"/>
    <w:rsid w:val="005D46EA"/>
    <w:rsid w:val="005D49A4"/>
    <w:rsid w:val="005D49EE"/>
    <w:rsid w:val="005D4B12"/>
    <w:rsid w:val="005D4C89"/>
    <w:rsid w:val="005D4CF5"/>
    <w:rsid w:val="005D4D0D"/>
    <w:rsid w:val="005D5394"/>
    <w:rsid w:val="005D53F5"/>
    <w:rsid w:val="005D5479"/>
    <w:rsid w:val="005D5567"/>
    <w:rsid w:val="005D56CD"/>
    <w:rsid w:val="005D58AF"/>
    <w:rsid w:val="005D5AC3"/>
    <w:rsid w:val="005D5AEB"/>
    <w:rsid w:val="005D5BD1"/>
    <w:rsid w:val="005D5F54"/>
    <w:rsid w:val="005D6104"/>
    <w:rsid w:val="005D610B"/>
    <w:rsid w:val="005D6164"/>
    <w:rsid w:val="005D64D6"/>
    <w:rsid w:val="005D65A5"/>
    <w:rsid w:val="005D6750"/>
    <w:rsid w:val="005D689B"/>
    <w:rsid w:val="005D6930"/>
    <w:rsid w:val="005D6A9C"/>
    <w:rsid w:val="005D6B73"/>
    <w:rsid w:val="005D6C4D"/>
    <w:rsid w:val="005D6E71"/>
    <w:rsid w:val="005D6F00"/>
    <w:rsid w:val="005D71D2"/>
    <w:rsid w:val="005D7228"/>
    <w:rsid w:val="005D75AB"/>
    <w:rsid w:val="005D76A5"/>
    <w:rsid w:val="005D76B0"/>
    <w:rsid w:val="005D776B"/>
    <w:rsid w:val="005D78C6"/>
    <w:rsid w:val="005D7A64"/>
    <w:rsid w:val="005D7D5B"/>
    <w:rsid w:val="005D7E42"/>
    <w:rsid w:val="005E02C1"/>
    <w:rsid w:val="005E04DE"/>
    <w:rsid w:val="005E04FC"/>
    <w:rsid w:val="005E0747"/>
    <w:rsid w:val="005E074E"/>
    <w:rsid w:val="005E0755"/>
    <w:rsid w:val="005E0776"/>
    <w:rsid w:val="005E08E4"/>
    <w:rsid w:val="005E08EA"/>
    <w:rsid w:val="005E0AFC"/>
    <w:rsid w:val="005E0C5D"/>
    <w:rsid w:val="005E0D05"/>
    <w:rsid w:val="005E0F1E"/>
    <w:rsid w:val="005E1232"/>
    <w:rsid w:val="005E1250"/>
    <w:rsid w:val="005E12F9"/>
    <w:rsid w:val="005E12FC"/>
    <w:rsid w:val="005E139D"/>
    <w:rsid w:val="005E13EE"/>
    <w:rsid w:val="005E13FD"/>
    <w:rsid w:val="005E15E8"/>
    <w:rsid w:val="005E1695"/>
    <w:rsid w:val="005E17F3"/>
    <w:rsid w:val="005E1963"/>
    <w:rsid w:val="005E19AC"/>
    <w:rsid w:val="005E1DBD"/>
    <w:rsid w:val="005E1FDF"/>
    <w:rsid w:val="005E21A9"/>
    <w:rsid w:val="005E225F"/>
    <w:rsid w:val="005E22E5"/>
    <w:rsid w:val="005E2316"/>
    <w:rsid w:val="005E2346"/>
    <w:rsid w:val="005E23DC"/>
    <w:rsid w:val="005E24E4"/>
    <w:rsid w:val="005E2646"/>
    <w:rsid w:val="005E26AC"/>
    <w:rsid w:val="005E2884"/>
    <w:rsid w:val="005E2A32"/>
    <w:rsid w:val="005E2B73"/>
    <w:rsid w:val="005E2B88"/>
    <w:rsid w:val="005E2CF2"/>
    <w:rsid w:val="005E2D53"/>
    <w:rsid w:val="005E2FD6"/>
    <w:rsid w:val="005E313E"/>
    <w:rsid w:val="005E317D"/>
    <w:rsid w:val="005E3199"/>
    <w:rsid w:val="005E31B1"/>
    <w:rsid w:val="005E3290"/>
    <w:rsid w:val="005E32EC"/>
    <w:rsid w:val="005E344E"/>
    <w:rsid w:val="005E3469"/>
    <w:rsid w:val="005E35D0"/>
    <w:rsid w:val="005E394F"/>
    <w:rsid w:val="005E3A6A"/>
    <w:rsid w:val="005E3B2C"/>
    <w:rsid w:val="005E3B52"/>
    <w:rsid w:val="005E3F13"/>
    <w:rsid w:val="005E4164"/>
    <w:rsid w:val="005E4317"/>
    <w:rsid w:val="005E43BC"/>
    <w:rsid w:val="005E44FE"/>
    <w:rsid w:val="005E460F"/>
    <w:rsid w:val="005E46FE"/>
    <w:rsid w:val="005E4734"/>
    <w:rsid w:val="005E476D"/>
    <w:rsid w:val="005E490D"/>
    <w:rsid w:val="005E494B"/>
    <w:rsid w:val="005E49C8"/>
    <w:rsid w:val="005E4A7E"/>
    <w:rsid w:val="005E4BC0"/>
    <w:rsid w:val="005E4CDD"/>
    <w:rsid w:val="005E501B"/>
    <w:rsid w:val="005E5021"/>
    <w:rsid w:val="005E5045"/>
    <w:rsid w:val="005E5134"/>
    <w:rsid w:val="005E51BF"/>
    <w:rsid w:val="005E527F"/>
    <w:rsid w:val="005E5352"/>
    <w:rsid w:val="005E5354"/>
    <w:rsid w:val="005E546C"/>
    <w:rsid w:val="005E555F"/>
    <w:rsid w:val="005E55E4"/>
    <w:rsid w:val="005E56A9"/>
    <w:rsid w:val="005E5831"/>
    <w:rsid w:val="005E5AC7"/>
    <w:rsid w:val="005E5E1C"/>
    <w:rsid w:val="005E5F89"/>
    <w:rsid w:val="005E5FDE"/>
    <w:rsid w:val="005E6196"/>
    <w:rsid w:val="005E6294"/>
    <w:rsid w:val="005E660F"/>
    <w:rsid w:val="005E6689"/>
    <w:rsid w:val="005E69B4"/>
    <w:rsid w:val="005E6A0E"/>
    <w:rsid w:val="005E6AF8"/>
    <w:rsid w:val="005E6B13"/>
    <w:rsid w:val="005E6C26"/>
    <w:rsid w:val="005E6D2F"/>
    <w:rsid w:val="005E6D57"/>
    <w:rsid w:val="005E6E5D"/>
    <w:rsid w:val="005E72C8"/>
    <w:rsid w:val="005E736A"/>
    <w:rsid w:val="005E7373"/>
    <w:rsid w:val="005E7405"/>
    <w:rsid w:val="005E74B8"/>
    <w:rsid w:val="005E7547"/>
    <w:rsid w:val="005E7734"/>
    <w:rsid w:val="005E7739"/>
    <w:rsid w:val="005E7BB1"/>
    <w:rsid w:val="005E7BFC"/>
    <w:rsid w:val="005E7CFD"/>
    <w:rsid w:val="005E7D0F"/>
    <w:rsid w:val="005E7DF5"/>
    <w:rsid w:val="005E7F69"/>
    <w:rsid w:val="005E7F6B"/>
    <w:rsid w:val="005F06BA"/>
    <w:rsid w:val="005F0796"/>
    <w:rsid w:val="005F07CE"/>
    <w:rsid w:val="005F099E"/>
    <w:rsid w:val="005F0AC4"/>
    <w:rsid w:val="005F0B5F"/>
    <w:rsid w:val="005F0C3A"/>
    <w:rsid w:val="005F0C59"/>
    <w:rsid w:val="005F0CC6"/>
    <w:rsid w:val="005F0DBC"/>
    <w:rsid w:val="005F0E2B"/>
    <w:rsid w:val="005F0E40"/>
    <w:rsid w:val="005F0F16"/>
    <w:rsid w:val="005F104D"/>
    <w:rsid w:val="005F1466"/>
    <w:rsid w:val="005F148F"/>
    <w:rsid w:val="005F158A"/>
    <w:rsid w:val="005F16BD"/>
    <w:rsid w:val="005F1754"/>
    <w:rsid w:val="005F1764"/>
    <w:rsid w:val="005F1784"/>
    <w:rsid w:val="005F192E"/>
    <w:rsid w:val="005F1AC1"/>
    <w:rsid w:val="005F1BA8"/>
    <w:rsid w:val="005F1C27"/>
    <w:rsid w:val="005F1CB1"/>
    <w:rsid w:val="005F1CBB"/>
    <w:rsid w:val="005F1CE8"/>
    <w:rsid w:val="005F1F0E"/>
    <w:rsid w:val="005F1FB7"/>
    <w:rsid w:val="005F2046"/>
    <w:rsid w:val="005F2070"/>
    <w:rsid w:val="005F239A"/>
    <w:rsid w:val="005F23AC"/>
    <w:rsid w:val="005F248B"/>
    <w:rsid w:val="005F24AB"/>
    <w:rsid w:val="005F24D1"/>
    <w:rsid w:val="005F265C"/>
    <w:rsid w:val="005F2812"/>
    <w:rsid w:val="005F2875"/>
    <w:rsid w:val="005F28FD"/>
    <w:rsid w:val="005F29AE"/>
    <w:rsid w:val="005F2A7D"/>
    <w:rsid w:val="005F2B1F"/>
    <w:rsid w:val="005F2E54"/>
    <w:rsid w:val="005F2EC8"/>
    <w:rsid w:val="005F2F57"/>
    <w:rsid w:val="005F3042"/>
    <w:rsid w:val="005F32FB"/>
    <w:rsid w:val="005F334A"/>
    <w:rsid w:val="005F33A8"/>
    <w:rsid w:val="005F359E"/>
    <w:rsid w:val="005F36DC"/>
    <w:rsid w:val="005F3762"/>
    <w:rsid w:val="005F38F6"/>
    <w:rsid w:val="005F3A96"/>
    <w:rsid w:val="005F3BA7"/>
    <w:rsid w:val="005F3CE1"/>
    <w:rsid w:val="005F3DBF"/>
    <w:rsid w:val="005F3DEF"/>
    <w:rsid w:val="005F3ED5"/>
    <w:rsid w:val="005F3F0F"/>
    <w:rsid w:val="005F4155"/>
    <w:rsid w:val="005F4162"/>
    <w:rsid w:val="005F42D0"/>
    <w:rsid w:val="005F42F8"/>
    <w:rsid w:val="005F4342"/>
    <w:rsid w:val="005F443B"/>
    <w:rsid w:val="005F46D6"/>
    <w:rsid w:val="005F4A1D"/>
    <w:rsid w:val="005F4E2E"/>
    <w:rsid w:val="005F4EC1"/>
    <w:rsid w:val="005F5322"/>
    <w:rsid w:val="005F53E1"/>
    <w:rsid w:val="005F5A5E"/>
    <w:rsid w:val="005F5AEF"/>
    <w:rsid w:val="005F5B14"/>
    <w:rsid w:val="005F5BFD"/>
    <w:rsid w:val="005F5D67"/>
    <w:rsid w:val="005F6053"/>
    <w:rsid w:val="005F606B"/>
    <w:rsid w:val="005F6071"/>
    <w:rsid w:val="005F60F3"/>
    <w:rsid w:val="005F6182"/>
    <w:rsid w:val="005F6230"/>
    <w:rsid w:val="005F6592"/>
    <w:rsid w:val="005F6653"/>
    <w:rsid w:val="005F66F1"/>
    <w:rsid w:val="005F6E75"/>
    <w:rsid w:val="005F7062"/>
    <w:rsid w:val="005F7209"/>
    <w:rsid w:val="005F7342"/>
    <w:rsid w:val="005F735B"/>
    <w:rsid w:val="005F7397"/>
    <w:rsid w:val="005F740B"/>
    <w:rsid w:val="005F75F8"/>
    <w:rsid w:val="005F77DB"/>
    <w:rsid w:val="005F79BD"/>
    <w:rsid w:val="005F7AD1"/>
    <w:rsid w:val="005F7BC3"/>
    <w:rsid w:val="005F7C0E"/>
    <w:rsid w:val="005F7C28"/>
    <w:rsid w:val="005F7C9C"/>
    <w:rsid w:val="005F7D20"/>
    <w:rsid w:val="005F7D2F"/>
    <w:rsid w:val="005F7DA7"/>
    <w:rsid w:val="005F7DFC"/>
    <w:rsid w:val="0060012E"/>
    <w:rsid w:val="00600549"/>
    <w:rsid w:val="0060069E"/>
    <w:rsid w:val="006008AB"/>
    <w:rsid w:val="00600ADD"/>
    <w:rsid w:val="00600C10"/>
    <w:rsid w:val="00600ED5"/>
    <w:rsid w:val="00600F32"/>
    <w:rsid w:val="006010BD"/>
    <w:rsid w:val="006015EA"/>
    <w:rsid w:val="00601A8A"/>
    <w:rsid w:val="00601B83"/>
    <w:rsid w:val="00601C2A"/>
    <w:rsid w:val="00601D81"/>
    <w:rsid w:val="00601EF2"/>
    <w:rsid w:val="00601F06"/>
    <w:rsid w:val="00601FF7"/>
    <w:rsid w:val="00602078"/>
    <w:rsid w:val="006020DB"/>
    <w:rsid w:val="0060213B"/>
    <w:rsid w:val="00602260"/>
    <w:rsid w:val="00602311"/>
    <w:rsid w:val="00602554"/>
    <w:rsid w:val="00602607"/>
    <w:rsid w:val="006026A2"/>
    <w:rsid w:val="0060276E"/>
    <w:rsid w:val="006027BD"/>
    <w:rsid w:val="006028C5"/>
    <w:rsid w:val="0060294C"/>
    <w:rsid w:val="00602CB4"/>
    <w:rsid w:val="00602D03"/>
    <w:rsid w:val="00602D6C"/>
    <w:rsid w:val="00602F16"/>
    <w:rsid w:val="0060338A"/>
    <w:rsid w:val="00603455"/>
    <w:rsid w:val="00603496"/>
    <w:rsid w:val="006034D5"/>
    <w:rsid w:val="00603666"/>
    <w:rsid w:val="00603699"/>
    <w:rsid w:val="00603702"/>
    <w:rsid w:val="00603921"/>
    <w:rsid w:val="00603ADC"/>
    <w:rsid w:val="00603CDB"/>
    <w:rsid w:val="00603D06"/>
    <w:rsid w:val="00603EB8"/>
    <w:rsid w:val="00603EC0"/>
    <w:rsid w:val="00603F56"/>
    <w:rsid w:val="0060409C"/>
    <w:rsid w:val="006041C7"/>
    <w:rsid w:val="00604353"/>
    <w:rsid w:val="00604384"/>
    <w:rsid w:val="006044B4"/>
    <w:rsid w:val="00604689"/>
    <w:rsid w:val="00604692"/>
    <w:rsid w:val="00604B91"/>
    <w:rsid w:val="00604E00"/>
    <w:rsid w:val="00604E80"/>
    <w:rsid w:val="00604F6E"/>
    <w:rsid w:val="00604FB0"/>
    <w:rsid w:val="00605176"/>
    <w:rsid w:val="00605469"/>
    <w:rsid w:val="00605617"/>
    <w:rsid w:val="006056C1"/>
    <w:rsid w:val="006056DD"/>
    <w:rsid w:val="006057F1"/>
    <w:rsid w:val="006058BF"/>
    <w:rsid w:val="00605970"/>
    <w:rsid w:val="006059AE"/>
    <w:rsid w:val="00605A0D"/>
    <w:rsid w:val="00605A32"/>
    <w:rsid w:val="00605BBD"/>
    <w:rsid w:val="00605D38"/>
    <w:rsid w:val="00605E0F"/>
    <w:rsid w:val="006063E9"/>
    <w:rsid w:val="006065DC"/>
    <w:rsid w:val="006066D2"/>
    <w:rsid w:val="006066EB"/>
    <w:rsid w:val="00606821"/>
    <w:rsid w:val="0060693D"/>
    <w:rsid w:val="00606958"/>
    <w:rsid w:val="00606980"/>
    <w:rsid w:val="00606A72"/>
    <w:rsid w:val="00606AE6"/>
    <w:rsid w:val="00606B69"/>
    <w:rsid w:val="00606D2A"/>
    <w:rsid w:val="00606E20"/>
    <w:rsid w:val="00606E88"/>
    <w:rsid w:val="00606ECB"/>
    <w:rsid w:val="00606F41"/>
    <w:rsid w:val="0060702B"/>
    <w:rsid w:val="00607107"/>
    <w:rsid w:val="006071AF"/>
    <w:rsid w:val="0060729F"/>
    <w:rsid w:val="00607434"/>
    <w:rsid w:val="00607462"/>
    <w:rsid w:val="006074E0"/>
    <w:rsid w:val="00607700"/>
    <w:rsid w:val="00607851"/>
    <w:rsid w:val="00607880"/>
    <w:rsid w:val="006078F3"/>
    <w:rsid w:val="00607907"/>
    <w:rsid w:val="00607A7C"/>
    <w:rsid w:val="00607B57"/>
    <w:rsid w:val="00607BCD"/>
    <w:rsid w:val="00607C47"/>
    <w:rsid w:val="00607CA0"/>
    <w:rsid w:val="00607DAF"/>
    <w:rsid w:val="00607DCF"/>
    <w:rsid w:val="006101A4"/>
    <w:rsid w:val="006101C0"/>
    <w:rsid w:val="00610254"/>
    <w:rsid w:val="00610651"/>
    <w:rsid w:val="00610793"/>
    <w:rsid w:val="00610A7A"/>
    <w:rsid w:val="00610A84"/>
    <w:rsid w:val="00610ACC"/>
    <w:rsid w:val="00610BD3"/>
    <w:rsid w:val="00610E0F"/>
    <w:rsid w:val="00610E9F"/>
    <w:rsid w:val="00610EB7"/>
    <w:rsid w:val="00610FFC"/>
    <w:rsid w:val="0061100A"/>
    <w:rsid w:val="0061123F"/>
    <w:rsid w:val="00611418"/>
    <w:rsid w:val="006114E3"/>
    <w:rsid w:val="006114E5"/>
    <w:rsid w:val="0061152B"/>
    <w:rsid w:val="00611581"/>
    <w:rsid w:val="00611A6B"/>
    <w:rsid w:val="00611ACF"/>
    <w:rsid w:val="00611C87"/>
    <w:rsid w:val="00611CAE"/>
    <w:rsid w:val="00611E68"/>
    <w:rsid w:val="00611EEE"/>
    <w:rsid w:val="00612145"/>
    <w:rsid w:val="0061231E"/>
    <w:rsid w:val="00612367"/>
    <w:rsid w:val="006123EA"/>
    <w:rsid w:val="00612403"/>
    <w:rsid w:val="006124EF"/>
    <w:rsid w:val="0061260F"/>
    <w:rsid w:val="006126D9"/>
    <w:rsid w:val="006127C8"/>
    <w:rsid w:val="006128C6"/>
    <w:rsid w:val="00612C62"/>
    <w:rsid w:val="00612CED"/>
    <w:rsid w:val="00612F40"/>
    <w:rsid w:val="00612F58"/>
    <w:rsid w:val="006130F6"/>
    <w:rsid w:val="00613458"/>
    <w:rsid w:val="006134CC"/>
    <w:rsid w:val="00613526"/>
    <w:rsid w:val="0061398F"/>
    <w:rsid w:val="00613A9A"/>
    <w:rsid w:val="00613AF8"/>
    <w:rsid w:val="00613C07"/>
    <w:rsid w:val="00613E46"/>
    <w:rsid w:val="00613E7D"/>
    <w:rsid w:val="00613EAF"/>
    <w:rsid w:val="00613EBF"/>
    <w:rsid w:val="00613F06"/>
    <w:rsid w:val="00613F26"/>
    <w:rsid w:val="00614210"/>
    <w:rsid w:val="0061432F"/>
    <w:rsid w:val="00614619"/>
    <w:rsid w:val="006147E7"/>
    <w:rsid w:val="00614D5B"/>
    <w:rsid w:val="00614FC9"/>
    <w:rsid w:val="00615024"/>
    <w:rsid w:val="006152A3"/>
    <w:rsid w:val="006153D2"/>
    <w:rsid w:val="0061542F"/>
    <w:rsid w:val="006154F1"/>
    <w:rsid w:val="00615530"/>
    <w:rsid w:val="00615685"/>
    <w:rsid w:val="006156A9"/>
    <w:rsid w:val="00615777"/>
    <w:rsid w:val="006158D8"/>
    <w:rsid w:val="00615ACA"/>
    <w:rsid w:val="00615ED1"/>
    <w:rsid w:val="00616120"/>
    <w:rsid w:val="006161E3"/>
    <w:rsid w:val="006161EC"/>
    <w:rsid w:val="00616386"/>
    <w:rsid w:val="0061638C"/>
    <w:rsid w:val="006163E9"/>
    <w:rsid w:val="00616437"/>
    <w:rsid w:val="00616567"/>
    <w:rsid w:val="0061673D"/>
    <w:rsid w:val="00616AB9"/>
    <w:rsid w:val="00616B34"/>
    <w:rsid w:val="006170F2"/>
    <w:rsid w:val="00617267"/>
    <w:rsid w:val="0061734F"/>
    <w:rsid w:val="00617352"/>
    <w:rsid w:val="006175F1"/>
    <w:rsid w:val="00617856"/>
    <w:rsid w:val="0061789E"/>
    <w:rsid w:val="006178AA"/>
    <w:rsid w:val="006178C8"/>
    <w:rsid w:val="00617D93"/>
    <w:rsid w:val="00617DA7"/>
    <w:rsid w:val="00617E62"/>
    <w:rsid w:val="00617E9B"/>
    <w:rsid w:val="00617ED2"/>
    <w:rsid w:val="00617FB7"/>
    <w:rsid w:val="00620199"/>
    <w:rsid w:val="006201FB"/>
    <w:rsid w:val="00620372"/>
    <w:rsid w:val="0062038F"/>
    <w:rsid w:val="0062055E"/>
    <w:rsid w:val="006205DE"/>
    <w:rsid w:val="00620B0B"/>
    <w:rsid w:val="00620D3E"/>
    <w:rsid w:val="00620DDE"/>
    <w:rsid w:val="00620E3E"/>
    <w:rsid w:val="00620FCC"/>
    <w:rsid w:val="0062104D"/>
    <w:rsid w:val="006212CD"/>
    <w:rsid w:val="006213E1"/>
    <w:rsid w:val="0062145E"/>
    <w:rsid w:val="0062147F"/>
    <w:rsid w:val="006214AC"/>
    <w:rsid w:val="00621593"/>
    <w:rsid w:val="00621B04"/>
    <w:rsid w:val="00621B90"/>
    <w:rsid w:val="00621DAB"/>
    <w:rsid w:val="00621F6B"/>
    <w:rsid w:val="006220DA"/>
    <w:rsid w:val="006221C0"/>
    <w:rsid w:val="0062240D"/>
    <w:rsid w:val="00622480"/>
    <w:rsid w:val="006224B3"/>
    <w:rsid w:val="006225A0"/>
    <w:rsid w:val="00622795"/>
    <w:rsid w:val="006227A3"/>
    <w:rsid w:val="006227EC"/>
    <w:rsid w:val="00622953"/>
    <w:rsid w:val="00622B2C"/>
    <w:rsid w:val="00622B4D"/>
    <w:rsid w:val="00622B82"/>
    <w:rsid w:val="00622D62"/>
    <w:rsid w:val="00622FB2"/>
    <w:rsid w:val="0062302E"/>
    <w:rsid w:val="006231F3"/>
    <w:rsid w:val="006231F5"/>
    <w:rsid w:val="0062348B"/>
    <w:rsid w:val="006234E8"/>
    <w:rsid w:val="00623830"/>
    <w:rsid w:val="00623904"/>
    <w:rsid w:val="00623A1D"/>
    <w:rsid w:val="00623A97"/>
    <w:rsid w:val="00623B1A"/>
    <w:rsid w:val="00623DA3"/>
    <w:rsid w:val="00623F2C"/>
    <w:rsid w:val="0062401D"/>
    <w:rsid w:val="00624182"/>
    <w:rsid w:val="006241A0"/>
    <w:rsid w:val="0062465F"/>
    <w:rsid w:val="006247B8"/>
    <w:rsid w:val="00624CA1"/>
    <w:rsid w:val="00624F8F"/>
    <w:rsid w:val="006250A4"/>
    <w:rsid w:val="006251B4"/>
    <w:rsid w:val="006251CF"/>
    <w:rsid w:val="00625214"/>
    <w:rsid w:val="0062529B"/>
    <w:rsid w:val="00625307"/>
    <w:rsid w:val="00625708"/>
    <w:rsid w:val="00625A06"/>
    <w:rsid w:val="00625B39"/>
    <w:rsid w:val="00625F78"/>
    <w:rsid w:val="00625FE9"/>
    <w:rsid w:val="00626071"/>
    <w:rsid w:val="006260A2"/>
    <w:rsid w:val="006260FD"/>
    <w:rsid w:val="006261EE"/>
    <w:rsid w:val="00626294"/>
    <w:rsid w:val="0062646D"/>
    <w:rsid w:val="00626510"/>
    <w:rsid w:val="00626525"/>
    <w:rsid w:val="00626BF7"/>
    <w:rsid w:val="00626C4E"/>
    <w:rsid w:val="00626C62"/>
    <w:rsid w:val="00626C9C"/>
    <w:rsid w:val="00626F7E"/>
    <w:rsid w:val="0062716E"/>
    <w:rsid w:val="006272E5"/>
    <w:rsid w:val="0062743A"/>
    <w:rsid w:val="0062744D"/>
    <w:rsid w:val="006274A5"/>
    <w:rsid w:val="00627514"/>
    <w:rsid w:val="00627C6D"/>
    <w:rsid w:val="00627F41"/>
    <w:rsid w:val="00627FB8"/>
    <w:rsid w:val="0063001B"/>
    <w:rsid w:val="006300D5"/>
    <w:rsid w:val="0063010A"/>
    <w:rsid w:val="00630425"/>
    <w:rsid w:val="00630664"/>
    <w:rsid w:val="00630792"/>
    <w:rsid w:val="00630877"/>
    <w:rsid w:val="006308F1"/>
    <w:rsid w:val="006309E1"/>
    <w:rsid w:val="00630A3F"/>
    <w:rsid w:val="00630B49"/>
    <w:rsid w:val="00630B55"/>
    <w:rsid w:val="00630E9E"/>
    <w:rsid w:val="00630EDF"/>
    <w:rsid w:val="0063116F"/>
    <w:rsid w:val="00631182"/>
    <w:rsid w:val="00631662"/>
    <w:rsid w:val="006317C8"/>
    <w:rsid w:val="006319FB"/>
    <w:rsid w:val="00631A2C"/>
    <w:rsid w:val="00631A31"/>
    <w:rsid w:val="00631ACF"/>
    <w:rsid w:val="00631BB3"/>
    <w:rsid w:val="00631C3E"/>
    <w:rsid w:val="00631C8A"/>
    <w:rsid w:val="00631FFF"/>
    <w:rsid w:val="006323E0"/>
    <w:rsid w:val="006323F1"/>
    <w:rsid w:val="0063277D"/>
    <w:rsid w:val="00632828"/>
    <w:rsid w:val="006328EB"/>
    <w:rsid w:val="0063297B"/>
    <w:rsid w:val="006329D7"/>
    <w:rsid w:val="00632BDD"/>
    <w:rsid w:val="00632DD6"/>
    <w:rsid w:val="00632DF9"/>
    <w:rsid w:val="00632FC8"/>
    <w:rsid w:val="0063313C"/>
    <w:rsid w:val="00633211"/>
    <w:rsid w:val="00633392"/>
    <w:rsid w:val="006336A4"/>
    <w:rsid w:val="006337A4"/>
    <w:rsid w:val="006338F3"/>
    <w:rsid w:val="00633B12"/>
    <w:rsid w:val="00633B75"/>
    <w:rsid w:val="00633B86"/>
    <w:rsid w:val="00633C54"/>
    <w:rsid w:val="00633D9D"/>
    <w:rsid w:val="00633E69"/>
    <w:rsid w:val="00633E6C"/>
    <w:rsid w:val="00633E70"/>
    <w:rsid w:val="00634029"/>
    <w:rsid w:val="006341A1"/>
    <w:rsid w:val="00634220"/>
    <w:rsid w:val="006342FE"/>
    <w:rsid w:val="0063451D"/>
    <w:rsid w:val="006349F3"/>
    <w:rsid w:val="00634E40"/>
    <w:rsid w:val="00634EFD"/>
    <w:rsid w:val="0063501A"/>
    <w:rsid w:val="00635240"/>
    <w:rsid w:val="00635391"/>
    <w:rsid w:val="00635540"/>
    <w:rsid w:val="006355BC"/>
    <w:rsid w:val="0063563B"/>
    <w:rsid w:val="006358E6"/>
    <w:rsid w:val="00635970"/>
    <w:rsid w:val="00635B0A"/>
    <w:rsid w:val="00635C5E"/>
    <w:rsid w:val="00635CF6"/>
    <w:rsid w:val="006360FF"/>
    <w:rsid w:val="00636115"/>
    <w:rsid w:val="006361B7"/>
    <w:rsid w:val="006361FB"/>
    <w:rsid w:val="006362B8"/>
    <w:rsid w:val="00636703"/>
    <w:rsid w:val="0063678F"/>
    <w:rsid w:val="006368BE"/>
    <w:rsid w:val="006369D3"/>
    <w:rsid w:val="00636B87"/>
    <w:rsid w:val="00636D02"/>
    <w:rsid w:val="00636DF6"/>
    <w:rsid w:val="00636E7F"/>
    <w:rsid w:val="006371AD"/>
    <w:rsid w:val="00637312"/>
    <w:rsid w:val="00637342"/>
    <w:rsid w:val="006377F2"/>
    <w:rsid w:val="006378EB"/>
    <w:rsid w:val="00637CC8"/>
    <w:rsid w:val="00637E8B"/>
    <w:rsid w:val="00640116"/>
    <w:rsid w:val="0064023F"/>
    <w:rsid w:val="0064035C"/>
    <w:rsid w:val="00640429"/>
    <w:rsid w:val="0064053C"/>
    <w:rsid w:val="00640679"/>
    <w:rsid w:val="006408E4"/>
    <w:rsid w:val="00640914"/>
    <w:rsid w:val="00640A85"/>
    <w:rsid w:val="00640C83"/>
    <w:rsid w:val="00640E43"/>
    <w:rsid w:val="00640FD7"/>
    <w:rsid w:val="00640FF0"/>
    <w:rsid w:val="0064114B"/>
    <w:rsid w:val="006412C8"/>
    <w:rsid w:val="00641432"/>
    <w:rsid w:val="006415AC"/>
    <w:rsid w:val="00641628"/>
    <w:rsid w:val="0064165C"/>
    <w:rsid w:val="00641722"/>
    <w:rsid w:val="00641805"/>
    <w:rsid w:val="00641835"/>
    <w:rsid w:val="00641ADA"/>
    <w:rsid w:val="00641B9B"/>
    <w:rsid w:val="00641C83"/>
    <w:rsid w:val="00641FA0"/>
    <w:rsid w:val="006421EF"/>
    <w:rsid w:val="00642529"/>
    <w:rsid w:val="006425C6"/>
    <w:rsid w:val="006425CD"/>
    <w:rsid w:val="0064284A"/>
    <w:rsid w:val="006428AA"/>
    <w:rsid w:val="006428B5"/>
    <w:rsid w:val="006428E0"/>
    <w:rsid w:val="00642BA0"/>
    <w:rsid w:val="00642BCC"/>
    <w:rsid w:val="00642C97"/>
    <w:rsid w:val="00643257"/>
    <w:rsid w:val="00643268"/>
    <w:rsid w:val="006433E2"/>
    <w:rsid w:val="00643AA2"/>
    <w:rsid w:val="00643C93"/>
    <w:rsid w:val="00643EC1"/>
    <w:rsid w:val="00643ED2"/>
    <w:rsid w:val="00644056"/>
    <w:rsid w:val="00644129"/>
    <w:rsid w:val="0064418F"/>
    <w:rsid w:val="00644196"/>
    <w:rsid w:val="00644440"/>
    <w:rsid w:val="00644918"/>
    <w:rsid w:val="00644BEF"/>
    <w:rsid w:val="00644C1C"/>
    <w:rsid w:val="00644CD9"/>
    <w:rsid w:val="00644E68"/>
    <w:rsid w:val="00644EEE"/>
    <w:rsid w:val="00645103"/>
    <w:rsid w:val="006451F9"/>
    <w:rsid w:val="006452A4"/>
    <w:rsid w:val="00645470"/>
    <w:rsid w:val="0064552E"/>
    <w:rsid w:val="006456A1"/>
    <w:rsid w:val="006456AF"/>
    <w:rsid w:val="0064580E"/>
    <w:rsid w:val="00645975"/>
    <w:rsid w:val="00645A41"/>
    <w:rsid w:val="00645A7B"/>
    <w:rsid w:val="00645B7B"/>
    <w:rsid w:val="00645DBD"/>
    <w:rsid w:val="00645FBE"/>
    <w:rsid w:val="006462F2"/>
    <w:rsid w:val="00646327"/>
    <w:rsid w:val="006463D6"/>
    <w:rsid w:val="006464A7"/>
    <w:rsid w:val="006464F9"/>
    <w:rsid w:val="00646619"/>
    <w:rsid w:val="0064677B"/>
    <w:rsid w:val="00646875"/>
    <w:rsid w:val="00646880"/>
    <w:rsid w:val="006468AB"/>
    <w:rsid w:val="00646A82"/>
    <w:rsid w:val="00646B9D"/>
    <w:rsid w:val="00646C58"/>
    <w:rsid w:val="00646C8F"/>
    <w:rsid w:val="00646F1A"/>
    <w:rsid w:val="00647125"/>
    <w:rsid w:val="006472B9"/>
    <w:rsid w:val="006472E7"/>
    <w:rsid w:val="00647339"/>
    <w:rsid w:val="00647345"/>
    <w:rsid w:val="00647664"/>
    <w:rsid w:val="006476C3"/>
    <w:rsid w:val="00647783"/>
    <w:rsid w:val="00647909"/>
    <w:rsid w:val="0064793F"/>
    <w:rsid w:val="00647A74"/>
    <w:rsid w:val="00647A88"/>
    <w:rsid w:val="00647E26"/>
    <w:rsid w:val="0065019A"/>
    <w:rsid w:val="006501CC"/>
    <w:rsid w:val="006506B2"/>
    <w:rsid w:val="00650D7E"/>
    <w:rsid w:val="00650EA1"/>
    <w:rsid w:val="00650EE3"/>
    <w:rsid w:val="00650FE7"/>
    <w:rsid w:val="0065112B"/>
    <w:rsid w:val="006512B0"/>
    <w:rsid w:val="00651439"/>
    <w:rsid w:val="0065153C"/>
    <w:rsid w:val="00651625"/>
    <w:rsid w:val="0065168A"/>
    <w:rsid w:val="006516E1"/>
    <w:rsid w:val="006516ED"/>
    <w:rsid w:val="0065176E"/>
    <w:rsid w:val="006517C9"/>
    <w:rsid w:val="00651893"/>
    <w:rsid w:val="006518FB"/>
    <w:rsid w:val="00651A36"/>
    <w:rsid w:val="00651C60"/>
    <w:rsid w:val="00651D13"/>
    <w:rsid w:val="00651E54"/>
    <w:rsid w:val="00652033"/>
    <w:rsid w:val="0065220C"/>
    <w:rsid w:val="006525CC"/>
    <w:rsid w:val="006525CE"/>
    <w:rsid w:val="0065277A"/>
    <w:rsid w:val="00652872"/>
    <w:rsid w:val="006528D3"/>
    <w:rsid w:val="0065299B"/>
    <w:rsid w:val="00652A7F"/>
    <w:rsid w:val="00652B26"/>
    <w:rsid w:val="00652B55"/>
    <w:rsid w:val="00652C67"/>
    <w:rsid w:val="00652D55"/>
    <w:rsid w:val="00652D9C"/>
    <w:rsid w:val="00652DD5"/>
    <w:rsid w:val="00652EB8"/>
    <w:rsid w:val="006530C3"/>
    <w:rsid w:val="006530CF"/>
    <w:rsid w:val="006530F4"/>
    <w:rsid w:val="00653107"/>
    <w:rsid w:val="006535C5"/>
    <w:rsid w:val="00653611"/>
    <w:rsid w:val="006538EA"/>
    <w:rsid w:val="006538ED"/>
    <w:rsid w:val="006539C0"/>
    <w:rsid w:val="00653B68"/>
    <w:rsid w:val="00653EE8"/>
    <w:rsid w:val="00654221"/>
    <w:rsid w:val="006544D5"/>
    <w:rsid w:val="006546A3"/>
    <w:rsid w:val="0065472C"/>
    <w:rsid w:val="00654831"/>
    <w:rsid w:val="00654A28"/>
    <w:rsid w:val="00654BA2"/>
    <w:rsid w:val="00654F79"/>
    <w:rsid w:val="00655055"/>
    <w:rsid w:val="006550C4"/>
    <w:rsid w:val="0065517B"/>
    <w:rsid w:val="006551AA"/>
    <w:rsid w:val="00655217"/>
    <w:rsid w:val="00655409"/>
    <w:rsid w:val="00655474"/>
    <w:rsid w:val="00655644"/>
    <w:rsid w:val="006558F9"/>
    <w:rsid w:val="0065594C"/>
    <w:rsid w:val="0065598D"/>
    <w:rsid w:val="00655A38"/>
    <w:rsid w:val="00655A6C"/>
    <w:rsid w:val="00655BB0"/>
    <w:rsid w:val="00655CB1"/>
    <w:rsid w:val="00655E4E"/>
    <w:rsid w:val="00655FF5"/>
    <w:rsid w:val="00656047"/>
    <w:rsid w:val="0065616B"/>
    <w:rsid w:val="006561BB"/>
    <w:rsid w:val="0065651F"/>
    <w:rsid w:val="00656550"/>
    <w:rsid w:val="0065661D"/>
    <w:rsid w:val="00656741"/>
    <w:rsid w:val="006567C8"/>
    <w:rsid w:val="00656823"/>
    <w:rsid w:val="00656888"/>
    <w:rsid w:val="00656959"/>
    <w:rsid w:val="006569EA"/>
    <w:rsid w:val="00656BD5"/>
    <w:rsid w:val="00656C25"/>
    <w:rsid w:val="00656E2A"/>
    <w:rsid w:val="00657086"/>
    <w:rsid w:val="00657346"/>
    <w:rsid w:val="0065734B"/>
    <w:rsid w:val="0065736D"/>
    <w:rsid w:val="006574B6"/>
    <w:rsid w:val="0065781A"/>
    <w:rsid w:val="006579B1"/>
    <w:rsid w:val="00657A0C"/>
    <w:rsid w:val="00657A45"/>
    <w:rsid w:val="00657B47"/>
    <w:rsid w:val="00657D71"/>
    <w:rsid w:val="00657E79"/>
    <w:rsid w:val="0066010E"/>
    <w:rsid w:val="006603A3"/>
    <w:rsid w:val="0066056A"/>
    <w:rsid w:val="00660671"/>
    <w:rsid w:val="006606B7"/>
    <w:rsid w:val="006607D1"/>
    <w:rsid w:val="00660881"/>
    <w:rsid w:val="00660887"/>
    <w:rsid w:val="006609CB"/>
    <w:rsid w:val="00660ABD"/>
    <w:rsid w:val="00660B5F"/>
    <w:rsid w:val="00660BC1"/>
    <w:rsid w:val="00660C8D"/>
    <w:rsid w:val="00660D25"/>
    <w:rsid w:val="00661108"/>
    <w:rsid w:val="00661276"/>
    <w:rsid w:val="00661280"/>
    <w:rsid w:val="00661312"/>
    <w:rsid w:val="0066148A"/>
    <w:rsid w:val="006615CE"/>
    <w:rsid w:val="00661667"/>
    <w:rsid w:val="00661C01"/>
    <w:rsid w:val="00661CC8"/>
    <w:rsid w:val="00661D0F"/>
    <w:rsid w:val="00661D99"/>
    <w:rsid w:val="00661E9A"/>
    <w:rsid w:val="00661ECC"/>
    <w:rsid w:val="00662103"/>
    <w:rsid w:val="006621BD"/>
    <w:rsid w:val="0066236A"/>
    <w:rsid w:val="00662451"/>
    <w:rsid w:val="00662466"/>
    <w:rsid w:val="006624B2"/>
    <w:rsid w:val="00662548"/>
    <w:rsid w:val="0066258E"/>
    <w:rsid w:val="006626EA"/>
    <w:rsid w:val="00662836"/>
    <w:rsid w:val="00662938"/>
    <w:rsid w:val="00662A27"/>
    <w:rsid w:val="00662AE2"/>
    <w:rsid w:val="00662C4B"/>
    <w:rsid w:val="00662D78"/>
    <w:rsid w:val="00662DDC"/>
    <w:rsid w:val="00662EB7"/>
    <w:rsid w:val="00662EDF"/>
    <w:rsid w:val="00662F7F"/>
    <w:rsid w:val="0066309A"/>
    <w:rsid w:val="00663252"/>
    <w:rsid w:val="00663275"/>
    <w:rsid w:val="006632CC"/>
    <w:rsid w:val="006633F8"/>
    <w:rsid w:val="00663543"/>
    <w:rsid w:val="006635AA"/>
    <w:rsid w:val="006635F7"/>
    <w:rsid w:val="006637A4"/>
    <w:rsid w:val="006637D7"/>
    <w:rsid w:val="0066388E"/>
    <w:rsid w:val="00663905"/>
    <w:rsid w:val="00663A1E"/>
    <w:rsid w:val="00663D0C"/>
    <w:rsid w:val="00664118"/>
    <w:rsid w:val="006642E5"/>
    <w:rsid w:val="00664352"/>
    <w:rsid w:val="00664765"/>
    <w:rsid w:val="006647E2"/>
    <w:rsid w:val="00664955"/>
    <w:rsid w:val="00664A01"/>
    <w:rsid w:val="00664A07"/>
    <w:rsid w:val="00664B8F"/>
    <w:rsid w:val="00664C70"/>
    <w:rsid w:val="0066501E"/>
    <w:rsid w:val="0066504F"/>
    <w:rsid w:val="00665073"/>
    <w:rsid w:val="00665080"/>
    <w:rsid w:val="006650A1"/>
    <w:rsid w:val="006651A7"/>
    <w:rsid w:val="006651BC"/>
    <w:rsid w:val="00665446"/>
    <w:rsid w:val="00665460"/>
    <w:rsid w:val="00665750"/>
    <w:rsid w:val="00665812"/>
    <w:rsid w:val="006658F0"/>
    <w:rsid w:val="00665C10"/>
    <w:rsid w:val="00665DC5"/>
    <w:rsid w:val="00665FB5"/>
    <w:rsid w:val="0066613D"/>
    <w:rsid w:val="006663DF"/>
    <w:rsid w:val="0066650C"/>
    <w:rsid w:val="006665B7"/>
    <w:rsid w:val="00666696"/>
    <w:rsid w:val="00666726"/>
    <w:rsid w:val="006667AC"/>
    <w:rsid w:val="00666D89"/>
    <w:rsid w:val="00666DC5"/>
    <w:rsid w:val="00666E3B"/>
    <w:rsid w:val="00666F18"/>
    <w:rsid w:val="00666F8A"/>
    <w:rsid w:val="00667131"/>
    <w:rsid w:val="00667163"/>
    <w:rsid w:val="0066717D"/>
    <w:rsid w:val="006671BC"/>
    <w:rsid w:val="006671D0"/>
    <w:rsid w:val="0066748E"/>
    <w:rsid w:val="0066752E"/>
    <w:rsid w:val="00667559"/>
    <w:rsid w:val="006675D4"/>
    <w:rsid w:val="006677F4"/>
    <w:rsid w:val="0066796D"/>
    <w:rsid w:val="006700A5"/>
    <w:rsid w:val="0067011E"/>
    <w:rsid w:val="0067029E"/>
    <w:rsid w:val="0067039B"/>
    <w:rsid w:val="0067062A"/>
    <w:rsid w:val="00670BC1"/>
    <w:rsid w:val="00670CA5"/>
    <w:rsid w:val="00670E83"/>
    <w:rsid w:val="00670F25"/>
    <w:rsid w:val="00671171"/>
    <w:rsid w:val="006711C6"/>
    <w:rsid w:val="00671410"/>
    <w:rsid w:val="006714B8"/>
    <w:rsid w:val="006716B4"/>
    <w:rsid w:val="00671797"/>
    <w:rsid w:val="006719B2"/>
    <w:rsid w:val="00671A62"/>
    <w:rsid w:val="00671AD8"/>
    <w:rsid w:val="00671AE2"/>
    <w:rsid w:val="00671B2C"/>
    <w:rsid w:val="00671B66"/>
    <w:rsid w:val="00671BBC"/>
    <w:rsid w:val="00671BDA"/>
    <w:rsid w:val="00671C0C"/>
    <w:rsid w:val="00671C77"/>
    <w:rsid w:val="00671D41"/>
    <w:rsid w:val="00671D99"/>
    <w:rsid w:val="00671EC5"/>
    <w:rsid w:val="00671FF5"/>
    <w:rsid w:val="006722EB"/>
    <w:rsid w:val="006722F7"/>
    <w:rsid w:val="0067232A"/>
    <w:rsid w:val="0067269C"/>
    <w:rsid w:val="00672719"/>
    <w:rsid w:val="00672C71"/>
    <w:rsid w:val="00672CC9"/>
    <w:rsid w:val="006730B8"/>
    <w:rsid w:val="0067312E"/>
    <w:rsid w:val="0067317D"/>
    <w:rsid w:val="00673199"/>
    <w:rsid w:val="006731EB"/>
    <w:rsid w:val="006733E0"/>
    <w:rsid w:val="0067361A"/>
    <w:rsid w:val="00673841"/>
    <w:rsid w:val="0067387C"/>
    <w:rsid w:val="00673BEF"/>
    <w:rsid w:val="00673BF9"/>
    <w:rsid w:val="00673F95"/>
    <w:rsid w:val="0067406A"/>
    <w:rsid w:val="00674157"/>
    <w:rsid w:val="006741AE"/>
    <w:rsid w:val="006741CD"/>
    <w:rsid w:val="006742A1"/>
    <w:rsid w:val="006743CA"/>
    <w:rsid w:val="006745F4"/>
    <w:rsid w:val="00674678"/>
    <w:rsid w:val="00674B08"/>
    <w:rsid w:val="00674BA5"/>
    <w:rsid w:val="00674C39"/>
    <w:rsid w:val="00674E6D"/>
    <w:rsid w:val="00674EFF"/>
    <w:rsid w:val="0067526C"/>
    <w:rsid w:val="006752A0"/>
    <w:rsid w:val="00675366"/>
    <w:rsid w:val="00675681"/>
    <w:rsid w:val="006759E3"/>
    <w:rsid w:val="00675C04"/>
    <w:rsid w:val="00675CAD"/>
    <w:rsid w:val="00675CBE"/>
    <w:rsid w:val="00675D53"/>
    <w:rsid w:val="00675E84"/>
    <w:rsid w:val="00675F12"/>
    <w:rsid w:val="00675FF9"/>
    <w:rsid w:val="0067619F"/>
    <w:rsid w:val="00676343"/>
    <w:rsid w:val="006763FA"/>
    <w:rsid w:val="00676479"/>
    <w:rsid w:val="006767EE"/>
    <w:rsid w:val="006768C7"/>
    <w:rsid w:val="0067693C"/>
    <w:rsid w:val="00676942"/>
    <w:rsid w:val="00676B66"/>
    <w:rsid w:val="00676B8C"/>
    <w:rsid w:val="00677011"/>
    <w:rsid w:val="006770E8"/>
    <w:rsid w:val="00677258"/>
    <w:rsid w:val="00677324"/>
    <w:rsid w:val="00677369"/>
    <w:rsid w:val="0067772F"/>
    <w:rsid w:val="00677753"/>
    <w:rsid w:val="00677760"/>
    <w:rsid w:val="00677764"/>
    <w:rsid w:val="00677989"/>
    <w:rsid w:val="00677AEC"/>
    <w:rsid w:val="00677C8C"/>
    <w:rsid w:val="00680317"/>
    <w:rsid w:val="0068040B"/>
    <w:rsid w:val="0068054E"/>
    <w:rsid w:val="006805C7"/>
    <w:rsid w:val="00680606"/>
    <w:rsid w:val="00680634"/>
    <w:rsid w:val="006808F1"/>
    <w:rsid w:val="0068091F"/>
    <w:rsid w:val="00680B3B"/>
    <w:rsid w:val="00680D0C"/>
    <w:rsid w:val="00680F00"/>
    <w:rsid w:val="006810CE"/>
    <w:rsid w:val="006811D9"/>
    <w:rsid w:val="00681253"/>
    <w:rsid w:val="00681438"/>
    <w:rsid w:val="00681546"/>
    <w:rsid w:val="00681943"/>
    <w:rsid w:val="006819A6"/>
    <w:rsid w:val="00681C01"/>
    <w:rsid w:val="00681C47"/>
    <w:rsid w:val="00681C5B"/>
    <w:rsid w:val="00681CCE"/>
    <w:rsid w:val="00681EDC"/>
    <w:rsid w:val="00682071"/>
    <w:rsid w:val="00682091"/>
    <w:rsid w:val="006822A9"/>
    <w:rsid w:val="0068239F"/>
    <w:rsid w:val="006826B2"/>
    <w:rsid w:val="006826D8"/>
    <w:rsid w:val="00682740"/>
    <w:rsid w:val="006827EC"/>
    <w:rsid w:val="00682849"/>
    <w:rsid w:val="006829D1"/>
    <w:rsid w:val="00682A25"/>
    <w:rsid w:val="00682E09"/>
    <w:rsid w:val="006830FD"/>
    <w:rsid w:val="00683202"/>
    <w:rsid w:val="00683260"/>
    <w:rsid w:val="00683661"/>
    <w:rsid w:val="00683743"/>
    <w:rsid w:val="00683874"/>
    <w:rsid w:val="00683BB0"/>
    <w:rsid w:val="00683C60"/>
    <w:rsid w:val="00683D1A"/>
    <w:rsid w:val="00683DED"/>
    <w:rsid w:val="00683F1C"/>
    <w:rsid w:val="00683FF8"/>
    <w:rsid w:val="006842BA"/>
    <w:rsid w:val="006843CC"/>
    <w:rsid w:val="006845D5"/>
    <w:rsid w:val="00684793"/>
    <w:rsid w:val="006848FC"/>
    <w:rsid w:val="00684A90"/>
    <w:rsid w:val="00684A92"/>
    <w:rsid w:val="00684AE2"/>
    <w:rsid w:val="00684B3E"/>
    <w:rsid w:val="00684BF4"/>
    <w:rsid w:val="00684C0E"/>
    <w:rsid w:val="00684DF7"/>
    <w:rsid w:val="00685039"/>
    <w:rsid w:val="0068507D"/>
    <w:rsid w:val="006850DE"/>
    <w:rsid w:val="0068519B"/>
    <w:rsid w:val="006852FF"/>
    <w:rsid w:val="00685536"/>
    <w:rsid w:val="006855BE"/>
    <w:rsid w:val="006856F9"/>
    <w:rsid w:val="00685729"/>
    <w:rsid w:val="00685735"/>
    <w:rsid w:val="00685868"/>
    <w:rsid w:val="0068597B"/>
    <w:rsid w:val="00685A4D"/>
    <w:rsid w:val="00685B4C"/>
    <w:rsid w:val="00685B9F"/>
    <w:rsid w:val="00685CCD"/>
    <w:rsid w:val="00685D55"/>
    <w:rsid w:val="0068633F"/>
    <w:rsid w:val="00686372"/>
    <w:rsid w:val="006863BF"/>
    <w:rsid w:val="006864C8"/>
    <w:rsid w:val="0068689F"/>
    <w:rsid w:val="006869A0"/>
    <w:rsid w:val="006869B8"/>
    <w:rsid w:val="00686A3D"/>
    <w:rsid w:val="00686C55"/>
    <w:rsid w:val="00686E0B"/>
    <w:rsid w:val="00686EC0"/>
    <w:rsid w:val="00686F07"/>
    <w:rsid w:val="00687323"/>
    <w:rsid w:val="006873C5"/>
    <w:rsid w:val="00687441"/>
    <w:rsid w:val="006874DE"/>
    <w:rsid w:val="0068755D"/>
    <w:rsid w:val="006875A2"/>
    <w:rsid w:val="00687750"/>
    <w:rsid w:val="00687810"/>
    <w:rsid w:val="0068798A"/>
    <w:rsid w:val="006879F5"/>
    <w:rsid w:val="00687BC5"/>
    <w:rsid w:val="00687C49"/>
    <w:rsid w:val="00687D47"/>
    <w:rsid w:val="00687E15"/>
    <w:rsid w:val="00687FA6"/>
    <w:rsid w:val="00690370"/>
    <w:rsid w:val="006903B1"/>
    <w:rsid w:val="00690680"/>
    <w:rsid w:val="00690775"/>
    <w:rsid w:val="00690A3F"/>
    <w:rsid w:val="00690E50"/>
    <w:rsid w:val="00690E91"/>
    <w:rsid w:val="00691076"/>
    <w:rsid w:val="00691154"/>
    <w:rsid w:val="00691171"/>
    <w:rsid w:val="0069119A"/>
    <w:rsid w:val="0069119B"/>
    <w:rsid w:val="006912BF"/>
    <w:rsid w:val="00691411"/>
    <w:rsid w:val="006914DD"/>
    <w:rsid w:val="00691875"/>
    <w:rsid w:val="00691C05"/>
    <w:rsid w:val="00691C19"/>
    <w:rsid w:val="00691D7F"/>
    <w:rsid w:val="0069215D"/>
    <w:rsid w:val="006922EA"/>
    <w:rsid w:val="006925A0"/>
    <w:rsid w:val="0069298F"/>
    <w:rsid w:val="006929C1"/>
    <w:rsid w:val="00692AB1"/>
    <w:rsid w:val="00692BE8"/>
    <w:rsid w:val="00692D33"/>
    <w:rsid w:val="00692F45"/>
    <w:rsid w:val="00693230"/>
    <w:rsid w:val="00693429"/>
    <w:rsid w:val="00693551"/>
    <w:rsid w:val="00693874"/>
    <w:rsid w:val="00693C5D"/>
    <w:rsid w:val="00693D22"/>
    <w:rsid w:val="00693D4B"/>
    <w:rsid w:val="00693E0B"/>
    <w:rsid w:val="00693EA1"/>
    <w:rsid w:val="00693EAB"/>
    <w:rsid w:val="006940FE"/>
    <w:rsid w:val="006941DC"/>
    <w:rsid w:val="0069437B"/>
    <w:rsid w:val="0069481F"/>
    <w:rsid w:val="00694841"/>
    <w:rsid w:val="00694877"/>
    <w:rsid w:val="00694D3F"/>
    <w:rsid w:val="00694E85"/>
    <w:rsid w:val="00694F60"/>
    <w:rsid w:val="00695364"/>
    <w:rsid w:val="00695472"/>
    <w:rsid w:val="006957FC"/>
    <w:rsid w:val="00695825"/>
    <w:rsid w:val="00695A1C"/>
    <w:rsid w:val="00695A79"/>
    <w:rsid w:val="00695AB6"/>
    <w:rsid w:val="00695AC5"/>
    <w:rsid w:val="00695C15"/>
    <w:rsid w:val="00695C74"/>
    <w:rsid w:val="00695C93"/>
    <w:rsid w:val="00695DC0"/>
    <w:rsid w:val="00695F29"/>
    <w:rsid w:val="00695F8A"/>
    <w:rsid w:val="00695FCF"/>
    <w:rsid w:val="0069606C"/>
    <w:rsid w:val="00696426"/>
    <w:rsid w:val="00696690"/>
    <w:rsid w:val="006966CB"/>
    <w:rsid w:val="0069681C"/>
    <w:rsid w:val="00696A08"/>
    <w:rsid w:val="00696B38"/>
    <w:rsid w:val="00696C5C"/>
    <w:rsid w:val="00696D27"/>
    <w:rsid w:val="00696E44"/>
    <w:rsid w:val="00696E9B"/>
    <w:rsid w:val="00696F02"/>
    <w:rsid w:val="00697303"/>
    <w:rsid w:val="0069747D"/>
    <w:rsid w:val="006974C2"/>
    <w:rsid w:val="006975E1"/>
    <w:rsid w:val="00697691"/>
    <w:rsid w:val="00697750"/>
    <w:rsid w:val="00697DD9"/>
    <w:rsid w:val="00697E11"/>
    <w:rsid w:val="00697FBE"/>
    <w:rsid w:val="006A0399"/>
    <w:rsid w:val="006A0615"/>
    <w:rsid w:val="006A07F2"/>
    <w:rsid w:val="006A0B98"/>
    <w:rsid w:val="006A0C44"/>
    <w:rsid w:val="006A0DE1"/>
    <w:rsid w:val="006A1057"/>
    <w:rsid w:val="006A105B"/>
    <w:rsid w:val="006A127D"/>
    <w:rsid w:val="006A1359"/>
    <w:rsid w:val="006A1589"/>
    <w:rsid w:val="006A1637"/>
    <w:rsid w:val="006A16A9"/>
    <w:rsid w:val="006A17AF"/>
    <w:rsid w:val="006A18A8"/>
    <w:rsid w:val="006A1954"/>
    <w:rsid w:val="006A1A31"/>
    <w:rsid w:val="006A1BA2"/>
    <w:rsid w:val="006A1C30"/>
    <w:rsid w:val="006A1D58"/>
    <w:rsid w:val="006A1D95"/>
    <w:rsid w:val="006A1E8F"/>
    <w:rsid w:val="006A20D4"/>
    <w:rsid w:val="006A221E"/>
    <w:rsid w:val="006A222E"/>
    <w:rsid w:val="006A24D5"/>
    <w:rsid w:val="006A2576"/>
    <w:rsid w:val="006A28E8"/>
    <w:rsid w:val="006A29F7"/>
    <w:rsid w:val="006A2FC8"/>
    <w:rsid w:val="006A30B7"/>
    <w:rsid w:val="006A32D7"/>
    <w:rsid w:val="006A379B"/>
    <w:rsid w:val="006A3A28"/>
    <w:rsid w:val="006A4140"/>
    <w:rsid w:val="006A417F"/>
    <w:rsid w:val="006A47A2"/>
    <w:rsid w:val="006A488D"/>
    <w:rsid w:val="006A495C"/>
    <w:rsid w:val="006A4BAC"/>
    <w:rsid w:val="006A4EE3"/>
    <w:rsid w:val="006A4EFC"/>
    <w:rsid w:val="006A4F05"/>
    <w:rsid w:val="006A4F12"/>
    <w:rsid w:val="006A4F49"/>
    <w:rsid w:val="006A4FFB"/>
    <w:rsid w:val="006A5203"/>
    <w:rsid w:val="006A53EC"/>
    <w:rsid w:val="006A54E4"/>
    <w:rsid w:val="006A55A3"/>
    <w:rsid w:val="006A569A"/>
    <w:rsid w:val="006A5765"/>
    <w:rsid w:val="006A57E6"/>
    <w:rsid w:val="006A59FA"/>
    <w:rsid w:val="006A5D86"/>
    <w:rsid w:val="006A5E23"/>
    <w:rsid w:val="006A5EE2"/>
    <w:rsid w:val="006A6334"/>
    <w:rsid w:val="006A637D"/>
    <w:rsid w:val="006A63D9"/>
    <w:rsid w:val="006A6722"/>
    <w:rsid w:val="006A694C"/>
    <w:rsid w:val="006A6A18"/>
    <w:rsid w:val="006A6BA4"/>
    <w:rsid w:val="006A6D5F"/>
    <w:rsid w:val="006A6E32"/>
    <w:rsid w:val="006A6E67"/>
    <w:rsid w:val="006A6F94"/>
    <w:rsid w:val="006A704E"/>
    <w:rsid w:val="006A734F"/>
    <w:rsid w:val="006A736F"/>
    <w:rsid w:val="006A7426"/>
    <w:rsid w:val="006A7503"/>
    <w:rsid w:val="006A7728"/>
    <w:rsid w:val="006A7751"/>
    <w:rsid w:val="006A7A61"/>
    <w:rsid w:val="006A7AC0"/>
    <w:rsid w:val="006A7C1F"/>
    <w:rsid w:val="006A7C86"/>
    <w:rsid w:val="006A7CE0"/>
    <w:rsid w:val="006A7FFA"/>
    <w:rsid w:val="006B0292"/>
    <w:rsid w:val="006B0378"/>
    <w:rsid w:val="006B049B"/>
    <w:rsid w:val="006B04BA"/>
    <w:rsid w:val="006B0725"/>
    <w:rsid w:val="006B0782"/>
    <w:rsid w:val="006B07AB"/>
    <w:rsid w:val="006B08FB"/>
    <w:rsid w:val="006B09AD"/>
    <w:rsid w:val="006B0ECA"/>
    <w:rsid w:val="006B0F63"/>
    <w:rsid w:val="006B10F7"/>
    <w:rsid w:val="006B14F0"/>
    <w:rsid w:val="006B1615"/>
    <w:rsid w:val="006B1884"/>
    <w:rsid w:val="006B1A0C"/>
    <w:rsid w:val="006B1A55"/>
    <w:rsid w:val="006B1CD3"/>
    <w:rsid w:val="006B1CDF"/>
    <w:rsid w:val="006B1E25"/>
    <w:rsid w:val="006B1ED4"/>
    <w:rsid w:val="006B1ED9"/>
    <w:rsid w:val="006B2380"/>
    <w:rsid w:val="006B27C1"/>
    <w:rsid w:val="006B2917"/>
    <w:rsid w:val="006B2973"/>
    <w:rsid w:val="006B2AD8"/>
    <w:rsid w:val="006B2B39"/>
    <w:rsid w:val="006B2C62"/>
    <w:rsid w:val="006B2D48"/>
    <w:rsid w:val="006B2DE6"/>
    <w:rsid w:val="006B2E51"/>
    <w:rsid w:val="006B2F6D"/>
    <w:rsid w:val="006B318B"/>
    <w:rsid w:val="006B31E8"/>
    <w:rsid w:val="006B3871"/>
    <w:rsid w:val="006B3A2D"/>
    <w:rsid w:val="006B3B85"/>
    <w:rsid w:val="006B3C27"/>
    <w:rsid w:val="006B3C4E"/>
    <w:rsid w:val="006B3CEE"/>
    <w:rsid w:val="006B3D5F"/>
    <w:rsid w:val="006B3F21"/>
    <w:rsid w:val="006B3F22"/>
    <w:rsid w:val="006B41C5"/>
    <w:rsid w:val="006B41C6"/>
    <w:rsid w:val="006B423E"/>
    <w:rsid w:val="006B4251"/>
    <w:rsid w:val="006B4481"/>
    <w:rsid w:val="006B4759"/>
    <w:rsid w:val="006B480B"/>
    <w:rsid w:val="006B4B15"/>
    <w:rsid w:val="006B4EE0"/>
    <w:rsid w:val="006B4EE8"/>
    <w:rsid w:val="006B500E"/>
    <w:rsid w:val="006B5123"/>
    <w:rsid w:val="006B526E"/>
    <w:rsid w:val="006B529F"/>
    <w:rsid w:val="006B52D9"/>
    <w:rsid w:val="006B53CD"/>
    <w:rsid w:val="006B5541"/>
    <w:rsid w:val="006B56E0"/>
    <w:rsid w:val="006B5714"/>
    <w:rsid w:val="006B57C5"/>
    <w:rsid w:val="006B57C6"/>
    <w:rsid w:val="006B591B"/>
    <w:rsid w:val="006B5921"/>
    <w:rsid w:val="006B5AD6"/>
    <w:rsid w:val="006B5E7D"/>
    <w:rsid w:val="006B6039"/>
    <w:rsid w:val="006B608B"/>
    <w:rsid w:val="006B6336"/>
    <w:rsid w:val="006B63CD"/>
    <w:rsid w:val="006B647E"/>
    <w:rsid w:val="006B64A7"/>
    <w:rsid w:val="006B6543"/>
    <w:rsid w:val="006B6664"/>
    <w:rsid w:val="006B6688"/>
    <w:rsid w:val="006B66AD"/>
    <w:rsid w:val="006B68A7"/>
    <w:rsid w:val="006B6969"/>
    <w:rsid w:val="006B6AE7"/>
    <w:rsid w:val="006B6CE0"/>
    <w:rsid w:val="006B6F5B"/>
    <w:rsid w:val="006B70BB"/>
    <w:rsid w:val="006B7106"/>
    <w:rsid w:val="006B7188"/>
    <w:rsid w:val="006B71C0"/>
    <w:rsid w:val="006B72A8"/>
    <w:rsid w:val="006B762A"/>
    <w:rsid w:val="006B763D"/>
    <w:rsid w:val="006B77EE"/>
    <w:rsid w:val="006B7914"/>
    <w:rsid w:val="006B7BA0"/>
    <w:rsid w:val="006B7E7C"/>
    <w:rsid w:val="006C00AC"/>
    <w:rsid w:val="006C015B"/>
    <w:rsid w:val="006C0193"/>
    <w:rsid w:val="006C0276"/>
    <w:rsid w:val="006C0398"/>
    <w:rsid w:val="006C04C8"/>
    <w:rsid w:val="006C05DA"/>
    <w:rsid w:val="006C05E4"/>
    <w:rsid w:val="006C0606"/>
    <w:rsid w:val="006C0635"/>
    <w:rsid w:val="006C072B"/>
    <w:rsid w:val="006C0742"/>
    <w:rsid w:val="006C07C0"/>
    <w:rsid w:val="006C0A54"/>
    <w:rsid w:val="006C0AD9"/>
    <w:rsid w:val="006C0BF2"/>
    <w:rsid w:val="006C0EAC"/>
    <w:rsid w:val="006C124E"/>
    <w:rsid w:val="006C1311"/>
    <w:rsid w:val="006C1598"/>
    <w:rsid w:val="006C1744"/>
    <w:rsid w:val="006C188D"/>
    <w:rsid w:val="006C1900"/>
    <w:rsid w:val="006C196F"/>
    <w:rsid w:val="006C1A6D"/>
    <w:rsid w:val="006C1B1D"/>
    <w:rsid w:val="006C1BAB"/>
    <w:rsid w:val="006C1CB8"/>
    <w:rsid w:val="006C1DD8"/>
    <w:rsid w:val="006C1DE1"/>
    <w:rsid w:val="006C1E86"/>
    <w:rsid w:val="006C1E93"/>
    <w:rsid w:val="006C2319"/>
    <w:rsid w:val="006C2347"/>
    <w:rsid w:val="006C2427"/>
    <w:rsid w:val="006C2567"/>
    <w:rsid w:val="006C259F"/>
    <w:rsid w:val="006C25FF"/>
    <w:rsid w:val="006C2609"/>
    <w:rsid w:val="006C2898"/>
    <w:rsid w:val="006C2B21"/>
    <w:rsid w:val="006C2C05"/>
    <w:rsid w:val="006C2C96"/>
    <w:rsid w:val="006C2D00"/>
    <w:rsid w:val="006C2DC6"/>
    <w:rsid w:val="006C2F90"/>
    <w:rsid w:val="006C312C"/>
    <w:rsid w:val="006C350F"/>
    <w:rsid w:val="006C35EB"/>
    <w:rsid w:val="006C3650"/>
    <w:rsid w:val="006C3754"/>
    <w:rsid w:val="006C3796"/>
    <w:rsid w:val="006C37B5"/>
    <w:rsid w:val="006C384D"/>
    <w:rsid w:val="006C3938"/>
    <w:rsid w:val="006C3986"/>
    <w:rsid w:val="006C39C4"/>
    <w:rsid w:val="006C39F7"/>
    <w:rsid w:val="006C3DD7"/>
    <w:rsid w:val="006C3E0D"/>
    <w:rsid w:val="006C40B9"/>
    <w:rsid w:val="006C4350"/>
    <w:rsid w:val="006C4545"/>
    <w:rsid w:val="006C45E1"/>
    <w:rsid w:val="006C4646"/>
    <w:rsid w:val="006C482E"/>
    <w:rsid w:val="006C48E9"/>
    <w:rsid w:val="006C4A34"/>
    <w:rsid w:val="006C4B3D"/>
    <w:rsid w:val="006C4B48"/>
    <w:rsid w:val="006C4C01"/>
    <w:rsid w:val="006C4C33"/>
    <w:rsid w:val="006C4D90"/>
    <w:rsid w:val="006C4DC7"/>
    <w:rsid w:val="006C4E04"/>
    <w:rsid w:val="006C4E39"/>
    <w:rsid w:val="006C4EA3"/>
    <w:rsid w:val="006C4F74"/>
    <w:rsid w:val="006C4FFD"/>
    <w:rsid w:val="006C5445"/>
    <w:rsid w:val="006C59B9"/>
    <w:rsid w:val="006C5B00"/>
    <w:rsid w:val="006C5B8D"/>
    <w:rsid w:val="006C5CEA"/>
    <w:rsid w:val="006C5EBB"/>
    <w:rsid w:val="006C5EF3"/>
    <w:rsid w:val="006C5F57"/>
    <w:rsid w:val="006C606E"/>
    <w:rsid w:val="006C6148"/>
    <w:rsid w:val="006C62D4"/>
    <w:rsid w:val="006C6382"/>
    <w:rsid w:val="006C66E8"/>
    <w:rsid w:val="006C68CA"/>
    <w:rsid w:val="006C692B"/>
    <w:rsid w:val="006C6932"/>
    <w:rsid w:val="006C6933"/>
    <w:rsid w:val="006C6AAF"/>
    <w:rsid w:val="006C6C58"/>
    <w:rsid w:val="006C6CB4"/>
    <w:rsid w:val="006C6CD7"/>
    <w:rsid w:val="006C6E98"/>
    <w:rsid w:val="006C6F5A"/>
    <w:rsid w:val="006C7072"/>
    <w:rsid w:val="006C70D0"/>
    <w:rsid w:val="006C724B"/>
    <w:rsid w:val="006C732B"/>
    <w:rsid w:val="006C73FC"/>
    <w:rsid w:val="006C7424"/>
    <w:rsid w:val="006C7449"/>
    <w:rsid w:val="006C7487"/>
    <w:rsid w:val="006C77A8"/>
    <w:rsid w:val="006C77C7"/>
    <w:rsid w:val="006C78AC"/>
    <w:rsid w:val="006C7963"/>
    <w:rsid w:val="006C7D33"/>
    <w:rsid w:val="006C7D43"/>
    <w:rsid w:val="006C7DCA"/>
    <w:rsid w:val="006C7E57"/>
    <w:rsid w:val="006C7FE6"/>
    <w:rsid w:val="006D0028"/>
    <w:rsid w:val="006D004B"/>
    <w:rsid w:val="006D0149"/>
    <w:rsid w:val="006D0615"/>
    <w:rsid w:val="006D07BB"/>
    <w:rsid w:val="006D0A9A"/>
    <w:rsid w:val="006D0BEC"/>
    <w:rsid w:val="006D0C2B"/>
    <w:rsid w:val="006D0E5C"/>
    <w:rsid w:val="006D0F9E"/>
    <w:rsid w:val="006D0FD4"/>
    <w:rsid w:val="006D0FF6"/>
    <w:rsid w:val="006D10E4"/>
    <w:rsid w:val="006D12BA"/>
    <w:rsid w:val="006D1348"/>
    <w:rsid w:val="006D1411"/>
    <w:rsid w:val="006D175F"/>
    <w:rsid w:val="006D1801"/>
    <w:rsid w:val="006D195A"/>
    <w:rsid w:val="006D197D"/>
    <w:rsid w:val="006D1A6E"/>
    <w:rsid w:val="006D1C31"/>
    <w:rsid w:val="006D1C33"/>
    <w:rsid w:val="006D1D4F"/>
    <w:rsid w:val="006D1F65"/>
    <w:rsid w:val="006D204C"/>
    <w:rsid w:val="006D21BE"/>
    <w:rsid w:val="006D21E6"/>
    <w:rsid w:val="006D2908"/>
    <w:rsid w:val="006D2938"/>
    <w:rsid w:val="006D2C24"/>
    <w:rsid w:val="006D2C6D"/>
    <w:rsid w:val="006D2C9D"/>
    <w:rsid w:val="006D3091"/>
    <w:rsid w:val="006D3567"/>
    <w:rsid w:val="006D357F"/>
    <w:rsid w:val="006D3647"/>
    <w:rsid w:val="006D37C5"/>
    <w:rsid w:val="006D387A"/>
    <w:rsid w:val="006D3928"/>
    <w:rsid w:val="006D3B02"/>
    <w:rsid w:val="006D3F43"/>
    <w:rsid w:val="006D4083"/>
    <w:rsid w:val="006D45E1"/>
    <w:rsid w:val="006D47C3"/>
    <w:rsid w:val="006D4990"/>
    <w:rsid w:val="006D4A0D"/>
    <w:rsid w:val="006D4BF9"/>
    <w:rsid w:val="006D4C4D"/>
    <w:rsid w:val="006D4D4C"/>
    <w:rsid w:val="006D4DC9"/>
    <w:rsid w:val="006D4E33"/>
    <w:rsid w:val="006D4F07"/>
    <w:rsid w:val="006D51D9"/>
    <w:rsid w:val="006D5457"/>
    <w:rsid w:val="006D55C7"/>
    <w:rsid w:val="006D5914"/>
    <w:rsid w:val="006D5916"/>
    <w:rsid w:val="006D59A1"/>
    <w:rsid w:val="006D5A25"/>
    <w:rsid w:val="006D5AC3"/>
    <w:rsid w:val="006D5B61"/>
    <w:rsid w:val="006D5C9F"/>
    <w:rsid w:val="006D5CFE"/>
    <w:rsid w:val="006D5D86"/>
    <w:rsid w:val="006D5DA7"/>
    <w:rsid w:val="006D5E53"/>
    <w:rsid w:val="006D5FFA"/>
    <w:rsid w:val="006D6168"/>
    <w:rsid w:val="006D62FB"/>
    <w:rsid w:val="006D6632"/>
    <w:rsid w:val="006D66EF"/>
    <w:rsid w:val="006D670B"/>
    <w:rsid w:val="006D6847"/>
    <w:rsid w:val="006D6927"/>
    <w:rsid w:val="006D6D0D"/>
    <w:rsid w:val="006D6D2B"/>
    <w:rsid w:val="006D6D43"/>
    <w:rsid w:val="006D6D74"/>
    <w:rsid w:val="006D6DE7"/>
    <w:rsid w:val="006D6E6D"/>
    <w:rsid w:val="006D7104"/>
    <w:rsid w:val="006D7185"/>
    <w:rsid w:val="006D770F"/>
    <w:rsid w:val="006D7AAD"/>
    <w:rsid w:val="006D7E13"/>
    <w:rsid w:val="006D7E77"/>
    <w:rsid w:val="006D7F37"/>
    <w:rsid w:val="006D7F48"/>
    <w:rsid w:val="006D7FBD"/>
    <w:rsid w:val="006E00DE"/>
    <w:rsid w:val="006E00E8"/>
    <w:rsid w:val="006E0442"/>
    <w:rsid w:val="006E0774"/>
    <w:rsid w:val="006E07CB"/>
    <w:rsid w:val="006E0840"/>
    <w:rsid w:val="006E0898"/>
    <w:rsid w:val="006E0917"/>
    <w:rsid w:val="006E0BAA"/>
    <w:rsid w:val="006E0BC9"/>
    <w:rsid w:val="006E0CDA"/>
    <w:rsid w:val="006E0EEE"/>
    <w:rsid w:val="006E10E7"/>
    <w:rsid w:val="006E1344"/>
    <w:rsid w:val="006E13BD"/>
    <w:rsid w:val="006E1429"/>
    <w:rsid w:val="006E17C9"/>
    <w:rsid w:val="006E19AE"/>
    <w:rsid w:val="006E1C32"/>
    <w:rsid w:val="006E1C38"/>
    <w:rsid w:val="006E1C89"/>
    <w:rsid w:val="006E1EB5"/>
    <w:rsid w:val="006E1F66"/>
    <w:rsid w:val="006E1FA1"/>
    <w:rsid w:val="006E1FDE"/>
    <w:rsid w:val="006E2268"/>
    <w:rsid w:val="006E22B5"/>
    <w:rsid w:val="006E24C2"/>
    <w:rsid w:val="006E2505"/>
    <w:rsid w:val="006E264C"/>
    <w:rsid w:val="006E2736"/>
    <w:rsid w:val="006E2757"/>
    <w:rsid w:val="006E2829"/>
    <w:rsid w:val="006E298E"/>
    <w:rsid w:val="006E29CE"/>
    <w:rsid w:val="006E2D37"/>
    <w:rsid w:val="006E2D51"/>
    <w:rsid w:val="006E2E4A"/>
    <w:rsid w:val="006E2EEF"/>
    <w:rsid w:val="006E30CF"/>
    <w:rsid w:val="006E318F"/>
    <w:rsid w:val="006E319A"/>
    <w:rsid w:val="006E35AA"/>
    <w:rsid w:val="006E35AB"/>
    <w:rsid w:val="006E35E2"/>
    <w:rsid w:val="006E3750"/>
    <w:rsid w:val="006E38C8"/>
    <w:rsid w:val="006E39AE"/>
    <w:rsid w:val="006E39E7"/>
    <w:rsid w:val="006E39F1"/>
    <w:rsid w:val="006E3A2E"/>
    <w:rsid w:val="006E3D43"/>
    <w:rsid w:val="006E3E64"/>
    <w:rsid w:val="006E427D"/>
    <w:rsid w:val="006E4311"/>
    <w:rsid w:val="006E43C6"/>
    <w:rsid w:val="006E4AF0"/>
    <w:rsid w:val="006E4D6C"/>
    <w:rsid w:val="006E4F70"/>
    <w:rsid w:val="006E4F9D"/>
    <w:rsid w:val="006E50B6"/>
    <w:rsid w:val="006E5225"/>
    <w:rsid w:val="006E53B4"/>
    <w:rsid w:val="006E5610"/>
    <w:rsid w:val="006E57E8"/>
    <w:rsid w:val="006E585C"/>
    <w:rsid w:val="006E5B19"/>
    <w:rsid w:val="006E602E"/>
    <w:rsid w:val="006E62B5"/>
    <w:rsid w:val="006E63CA"/>
    <w:rsid w:val="006E640D"/>
    <w:rsid w:val="006E6647"/>
    <w:rsid w:val="006E6917"/>
    <w:rsid w:val="006E6B4A"/>
    <w:rsid w:val="006E6B9C"/>
    <w:rsid w:val="006E6C28"/>
    <w:rsid w:val="006E6CB5"/>
    <w:rsid w:val="006E6E52"/>
    <w:rsid w:val="006E6F82"/>
    <w:rsid w:val="006E6FC8"/>
    <w:rsid w:val="006E7171"/>
    <w:rsid w:val="006E7328"/>
    <w:rsid w:val="006E73A0"/>
    <w:rsid w:val="006E74E3"/>
    <w:rsid w:val="006E7788"/>
    <w:rsid w:val="006E788A"/>
    <w:rsid w:val="006E788F"/>
    <w:rsid w:val="006E790C"/>
    <w:rsid w:val="006E792D"/>
    <w:rsid w:val="006E79A8"/>
    <w:rsid w:val="006E7BF0"/>
    <w:rsid w:val="006E7C5B"/>
    <w:rsid w:val="006E7DF2"/>
    <w:rsid w:val="006E7E0C"/>
    <w:rsid w:val="006F011C"/>
    <w:rsid w:val="006F01BE"/>
    <w:rsid w:val="006F01C1"/>
    <w:rsid w:val="006F037C"/>
    <w:rsid w:val="006F051A"/>
    <w:rsid w:val="006F08AD"/>
    <w:rsid w:val="006F0934"/>
    <w:rsid w:val="006F0DD2"/>
    <w:rsid w:val="006F0E48"/>
    <w:rsid w:val="006F10CC"/>
    <w:rsid w:val="006F10E4"/>
    <w:rsid w:val="006F111B"/>
    <w:rsid w:val="006F11F8"/>
    <w:rsid w:val="006F13A4"/>
    <w:rsid w:val="006F1426"/>
    <w:rsid w:val="006F1490"/>
    <w:rsid w:val="006F162A"/>
    <w:rsid w:val="006F169A"/>
    <w:rsid w:val="006F16CC"/>
    <w:rsid w:val="006F171A"/>
    <w:rsid w:val="006F17D0"/>
    <w:rsid w:val="006F17EE"/>
    <w:rsid w:val="006F1942"/>
    <w:rsid w:val="006F1AB8"/>
    <w:rsid w:val="006F1BF5"/>
    <w:rsid w:val="006F1DDC"/>
    <w:rsid w:val="006F1F5A"/>
    <w:rsid w:val="006F24B6"/>
    <w:rsid w:val="006F2606"/>
    <w:rsid w:val="006F2669"/>
    <w:rsid w:val="006F2C29"/>
    <w:rsid w:val="006F3239"/>
    <w:rsid w:val="006F32A8"/>
    <w:rsid w:val="006F3436"/>
    <w:rsid w:val="006F37F0"/>
    <w:rsid w:val="006F397B"/>
    <w:rsid w:val="006F3C2B"/>
    <w:rsid w:val="006F3DBC"/>
    <w:rsid w:val="006F3F62"/>
    <w:rsid w:val="006F419D"/>
    <w:rsid w:val="006F424D"/>
    <w:rsid w:val="006F4268"/>
    <w:rsid w:val="006F460A"/>
    <w:rsid w:val="006F4632"/>
    <w:rsid w:val="006F4954"/>
    <w:rsid w:val="006F4B70"/>
    <w:rsid w:val="006F4C64"/>
    <w:rsid w:val="006F4DF0"/>
    <w:rsid w:val="006F4E53"/>
    <w:rsid w:val="006F5008"/>
    <w:rsid w:val="006F50EF"/>
    <w:rsid w:val="006F543B"/>
    <w:rsid w:val="006F5489"/>
    <w:rsid w:val="006F561A"/>
    <w:rsid w:val="006F56CE"/>
    <w:rsid w:val="006F573B"/>
    <w:rsid w:val="006F5886"/>
    <w:rsid w:val="006F58E0"/>
    <w:rsid w:val="006F5C24"/>
    <w:rsid w:val="006F5ED3"/>
    <w:rsid w:val="006F5F74"/>
    <w:rsid w:val="006F640F"/>
    <w:rsid w:val="006F651D"/>
    <w:rsid w:val="006F6570"/>
    <w:rsid w:val="006F6593"/>
    <w:rsid w:val="006F68FF"/>
    <w:rsid w:val="006F690E"/>
    <w:rsid w:val="006F6CD1"/>
    <w:rsid w:val="006F6D2B"/>
    <w:rsid w:val="006F6DFC"/>
    <w:rsid w:val="006F6FDC"/>
    <w:rsid w:val="006F7034"/>
    <w:rsid w:val="006F705A"/>
    <w:rsid w:val="006F70E3"/>
    <w:rsid w:val="006F71B3"/>
    <w:rsid w:val="006F74AC"/>
    <w:rsid w:val="006F7550"/>
    <w:rsid w:val="006F75A0"/>
    <w:rsid w:val="006F7806"/>
    <w:rsid w:val="006F7832"/>
    <w:rsid w:val="006F78A7"/>
    <w:rsid w:val="006F7A1C"/>
    <w:rsid w:val="006F7A85"/>
    <w:rsid w:val="006F7D5E"/>
    <w:rsid w:val="006F7E5C"/>
    <w:rsid w:val="006F7F01"/>
    <w:rsid w:val="006F7FFE"/>
    <w:rsid w:val="007000BE"/>
    <w:rsid w:val="007003C9"/>
    <w:rsid w:val="00700478"/>
    <w:rsid w:val="0070047C"/>
    <w:rsid w:val="0070057F"/>
    <w:rsid w:val="007006CC"/>
    <w:rsid w:val="0070079E"/>
    <w:rsid w:val="00700B9D"/>
    <w:rsid w:val="00700C2A"/>
    <w:rsid w:val="00700E04"/>
    <w:rsid w:val="00700EA6"/>
    <w:rsid w:val="00700EC7"/>
    <w:rsid w:val="0070119D"/>
    <w:rsid w:val="007011EF"/>
    <w:rsid w:val="00701380"/>
    <w:rsid w:val="007016E1"/>
    <w:rsid w:val="0070188A"/>
    <w:rsid w:val="007019F8"/>
    <w:rsid w:val="00701BDB"/>
    <w:rsid w:val="00701C5A"/>
    <w:rsid w:val="00701CC0"/>
    <w:rsid w:val="00701DDF"/>
    <w:rsid w:val="0070205E"/>
    <w:rsid w:val="00702063"/>
    <w:rsid w:val="007020FF"/>
    <w:rsid w:val="007022D1"/>
    <w:rsid w:val="0070238E"/>
    <w:rsid w:val="0070240A"/>
    <w:rsid w:val="0070244F"/>
    <w:rsid w:val="00702469"/>
    <w:rsid w:val="007024AF"/>
    <w:rsid w:val="007024C3"/>
    <w:rsid w:val="007024E2"/>
    <w:rsid w:val="00702589"/>
    <w:rsid w:val="00702637"/>
    <w:rsid w:val="0070267A"/>
    <w:rsid w:val="00702685"/>
    <w:rsid w:val="007026A4"/>
    <w:rsid w:val="007028A4"/>
    <w:rsid w:val="00702960"/>
    <w:rsid w:val="007029E7"/>
    <w:rsid w:val="00702D3D"/>
    <w:rsid w:val="00702D72"/>
    <w:rsid w:val="00703075"/>
    <w:rsid w:val="00703290"/>
    <w:rsid w:val="0070359F"/>
    <w:rsid w:val="007036BB"/>
    <w:rsid w:val="00703AF8"/>
    <w:rsid w:val="00703C9C"/>
    <w:rsid w:val="00703E61"/>
    <w:rsid w:val="00703F4E"/>
    <w:rsid w:val="00703F99"/>
    <w:rsid w:val="007040E3"/>
    <w:rsid w:val="007040F2"/>
    <w:rsid w:val="0070410F"/>
    <w:rsid w:val="00704339"/>
    <w:rsid w:val="00704365"/>
    <w:rsid w:val="007043F7"/>
    <w:rsid w:val="00704663"/>
    <w:rsid w:val="00704777"/>
    <w:rsid w:val="007047CA"/>
    <w:rsid w:val="00704819"/>
    <w:rsid w:val="00704873"/>
    <w:rsid w:val="00704B53"/>
    <w:rsid w:val="00704D12"/>
    <w:rsid w:val="00704D23"/>
    <w:rsid w:val="00704EF2"/>
    <w:rsid w:val="00705027"/>
    <w:rsid w:val="00705049"/>
    <w:rsid w:val="0070506B"/>
    <w:rsid w:val="00705120"/>
    <w:rsid w:val="007051C9"/>
    <w:rsid w:val="00705221"/>
    <w:rsid w:val="00705308"/>
    <w:rsid w:val="0070540A"/>
    <w:rsid w:val="007055D8"/>
    <w:rsid w:val="0070575D"/>
    <w:rsid w:val="00705798"/>
    <w:rsid w:val="007057A2"/>
    <w:rsid w:val="007057F0"/>
    <w:rsid w:val="007058AE"/>
    <w:rsid w:val="0070595C"/>
    <w:rsid w:val="00705AAF"/>
    <w:rsid w:val="00705B7A"/>
    <w:rsid w:val="00705D7F"/>
    <w:rsid w:val="0070654F"/>
    <w:rsid w:val="0070676C"/>
    <w:rsid w:val="007067A0"/>
    <w:rsid w:val="007067C0"/>
    <w:rsid w:val="00706887"/>
    <w:rsid w:val="00706974"/>
    <w:rsid w:val="0070697F"/>
    <w:rsid w:val="00706A44"/>
    <w:rsid w:val="00706AAE"/>
    <w:rsid w:val="00706D47"/>
    <w:rsid w:val="00706D50"/>
    <w:rsid w:val="00706D86"/>
    <w:rsid w:val="00706DBE"/>
    <w:rsid w:val="00706E60"/>
    <w:rsid w:val="00706FC3"/>
    <w:rsid w:val="0070719B"/>
    <w:rsid w:val="0070721B"/>
    <w:rsid w:val="007073AD"/>
    <w:rsid w:val="007073E2"/>
    <w:rsid w:val="00707649"/>
    <w:rsid w:val="007078BE"/>
    <w:rsid w:val="00707C17"/>
    <w:rsid w:val="00707D48"/>
    <w:rsid w:val="00710130"/>
    <w:rsid w:val="00710141"/>
    <w:rsid w:val="00710279"/>
    <w:rsid w:val="00710360"/>
    <w:rsid w:val="0071041F"/>
    <w:rsid w:val="0071088C"/>
    <w:rsid w:val="007108DF"/>
    <w:rsid w:val="00710909"/>
    <w:rsid w:val="007109DA"/>
    <w:rsid w:val="00710AAE"/>
    <w:rsid w:val="00710C43"/>
    <w:rsid w:val="00710CA2"/>
    <w:rsid w:val="00710D3A"/>
    <w:rsid w:val="00710D80"/>
    <w:rsid w:val="00710F87"/>
    <w:rsid w:val="00710F92"/>
    <w:rsid w:val="00710FFE"/>
    <w:rsid w:val="0071102D"/>
    <w:rsid w:val="0071108F"/>
    <w:rsid w:val="007114C0"/>
    <w:rsid w:val="007115FE"/>
    <w:rsid w:val="00711820"/>
    <w:rsid w:val="00711903"/>
    <w:rsid w:val="00711A01"/>
    <w:rsid w:val="00711B54"/>
    <w:rsid w:val="00711C83"/>
    <w:rsid w:val="00711CC8"/>
    <w:rsid w:val="00711EB7"/>
    <w:rsid w:val="00711EB8"/>
    <w:rsid w:val="00711FDD"/>
    <w:rsid w:val="007122E3"/>
    <w:rsid w:val="0071230E"/>
    <w:rsid w:val="007123C9"/>
    <w:rsid w:val="007128E2"/>
    <w:rsid w:val="00712913"/>
    <w:rsid w:val="00712CF2"/>
    <w:rsid w:val="00712F4B"/>
    <w:rsid w:val="007131E9"/>
    <w:rsid w:val="007131FF"/>
    <w:rsid w:val="007132CA"/>
    <w:rsid w:val="0071341D"/>
    <w:rsid w:val="007135AF"/>
    <w:rsid w:val="00713652"/>
    <w:rsid w:val="0071374E"/>
    <w:rsid w:val="007139C0"/>
    <w:rsid w:val="00713B7B"/>
    <w:rsid w:val="00713C3C"/>
    <w:rsid w:val="00713ED7"/>
    <w:rsid w:val="0071410A"/>
    <w:rsid w:val="007142C5"/>
    <w:rsid w:val="007142EE"/>
    <w:rsid w:val="0071465E"/>
    <w:rsid w:val="007147E3"/>
    <w:rsid w:val="007147FE"/>
    <w:rsid w:val="00714867"/>
    <w:rsid w:val="00714BAB"/>
    <w:rsid w:val="00714C5F"/>
    <w:rsid w:val="00715002"/>
    <w:rsid w:val="007150A7"/>
    <w:rsid w:val="007151E2"/>
    <w:rsid w:val="00715245"/>
    <w:rsid w:val="0071540E"/>
    <w:rsid w:val="007154CD"/>
    <w:rsid w:val="00715551"/>
    <w:rsid w:val="00715566"/>
    <w:rsid w:val="00715675"/>
    <w:rsid w:val="00715798"/>
    <w:rsid w:val="007157FE"/>
    <w:rsid w:val="0071583E"/>
    <w:rsid w:val="00715915"/>
    <w:rsid w:val="00715B86"/>
    <w:rsid w:val="00715E88"/>
    <w:rsid w:val="00715F02"/>
    <w:rsid w:val="00715F25"/>
    <w:rsid w:val="00715F7B"/>
    <w:rsid w:val="00716143"/>
    <w:rsid w:val="00716424"/>
    <w:rsid w:val="00716615"/>
    <w:rsid w:val="007166C3"/>
    <w:rsid w:val="0071695D"/>
    <w:rsid w:val="00716ABB"/>
    <w:rsid w:val="00716B1A"/>
    <w:rsid w:val="00716C67"/>
    <w:rsid w:val="00716C7C"/>
    <w:rsid w:val="00716E1C"/>
    <w:rsid w:val="00716E54"/>
    <w:rsid w:val="00716F5A"/>
    <w:rsid w:val="0071700B"/>
    <w:rsid w:val="0071734A"/>
    <w:rsid w:val="007173F7"/>
    <w:rsid w:val="00717551"/>
    <w:rsid w:val="0071755F"/>
    <w:rsid w:val="0071776C"/>
    <w:rsid w:val="0071789A"/>
    <w:rsid w:val="00717926"/>
    <w:rsid w:val="00717997"/>
    <w:rsid w:val="00717B28"/>
    <w:rsid w:val="00717B8E"/>
    <w:rsid w:val="00717CE9"/>
    <w:rsid w:val="00717D12"/>
    <w:rsid w:val="00717D2D"/>
    <w:rsid w:val="00717DBF"/>
    <w:rsid w:val="00717F2C"/>
    <w:rsid w:val="00717FF7"/>
    <w:rsid w:val="00720116"/>
    <w:rsid w:val="007201DA"/>
    <w:rsid w:val="00720602"/>
    <w:rsid w:val="0072063D"/>
    <w:rsid w:val="00720730"/>
    <w:rsid w:val="00720C06"/>
    <w:rsid w:val="00720C44"/>
    <w:rsid w:val="00720DA0"/>
    <w:rsid w:val="00720DF2"/>
    <w:rsid w:val="00721181"/>
    <w:rsid w:val="007211E0"/>
    <w:rsid w:val="0072152E"/>
    <w:rsid w:val="007215AF"/>
    <w:rsid w:val="007219B4"/>
    <w:rsid w:val="00721A44"/>
    <w:rsid w:val="00721AE5"/>
    <w:rsid w:val="00721B25"/>
    <w:rsid w:val="00721E35"/>
    <w:rsid w:val="00721F02"/>
    <w:rsid w:val="00721F47"/>
    <w:rsid w:val="00721F76"/>
    <w:rsid w:val="00722023"/>
    <w:rsid w:val="00722048"/>
    <w:rsid w:val="00722234"/>
    <w:rsid w:val="0072239F"/>
    <w:rsid w:val="00722698"/>
    <w:rsid w:val="0072273E"/>
    <w:rsid w:val="0072297D"/>
    <w:rsid w:val="007229D4"/>
    <w:rsid w:val="00722C25"/>
    <w:rsid w:val="00722C42"/>
    <w:rsid w:val="00722C64"/>
    <w:rsid w:val="00722D43"/>
    <w:rsid w:val="00722DE5"/>
    <w:rsid w:val="00722FF4"/>
    <w:rsid w:val="007231EE"/>
    <w:rsid w:val="007232B0"/>
    <w:rsid w:val="00723343"/>
    <w:rsid w:val="00723348"/>
    <w:rsid w:val="00723374"/>
    <w:rsid w:val="00723466"/>
    <w:rsid w:val="00723595"/>
    <w:rsid w:val="007235BA"/>
    <w:rsid w:val="007236E0"/>
    <w:rsid w:val="0072376E"/>
    <w:rsid w:val="00723AA6"/>
    <w:rsid w:val="00723C07"/>
    <w:rsid w:val="00723C9C"/>
    <w:rsid w:val="00723D2D"/>
    <w:rsid w:val="00723ECE"/>
    <w:rsid w:val="0072413E"/>
    <w:rsid w:val="007246C7"/>
    <w:rsid w:val="007246F3"/>
    <w:rsid w:val="00724B66"/>
    <w:rsid w:val="00724C72"/>
    <w:rsid w:val="00724D18"/>
    <w:rsid w:val="00724E16"/>
    <w:rsid w:val="00724EA4"/>
    <w:rsid w:val="00724EF0"/>
    <w:rsid w:val="0072502D"/>
    <w:rsid w:val="00725043"/>
    <w:rsid w:val="0072511C"/>
    <w:rsid w:val="00725168"/>
    <w:rsid w:val="007254E4"/>
    <w:rsid w:val="0072558A"/>
    <w:rsid w:val="007255B8"/>
    <w:rsid w:val="00725A8A"/>
    <w:rsid w:val="00725AF7"/>
    <w:rsid w:val="00725CC6"/>
    <w:rsid w:val="00725CF5"/>
    <w:rsid w:val="00725D35"/>
    <w:rsid w:val="00725F56"/>
    <w:rsid w:val="00726090"/>
    <w:rsid w:val="00726235"/>
    <w:rsid w:val="00726433"/>
    <w:rsid w:val="007264AD"/>
    <w:rsid w:val="007264BD"/>
    <w:rsid w:val="007264C7"/>
    <w:rsid w:val="007264F9"/>
    <w:rsid w:val="007265F5"/>
    <w:rsid w:val="007266B7"/>
    <w:rsid w:val="0072687D"/>
    <w:rsid w:val="00726958"/>
    <w:rsid w:val="00726A35"/>
    <w:rsid w:val="00726AAC"/>
    <w:rsid w:val="00726CD2"/>
    <w:rsid w:val="00726E1E"/>
    <w:rsid w:val="0072721A"/>
    <w:rsid w:val="007273AC"/>
    <w:rsid w:val="00727642"/>
    <w:rsid w:val="0072774D"/>
    <w:rsid w:val="0072785E"/>
    <w:rsid w:val="007279CE"/>
    <w:rsid w:val="00727A39"/>
    <w:rsid w:val="00727BBA"/>
    <w:rsid w:val="00727C6D"/>
    <w:rsid w:val="00727D40"/>
    <w:rsid w:val="00727D68"/>
    <w:rsid w:val="0073034C"/>
    <w:rsid w:val="0073053B"/>
    <w:rsid w:val="0073079B"/>
    <w:rsid w:val="007307D2"/>
    <w:rsid w:val="00730AF8"/>
    <w:rsid w:val="00730E05"/>
    <w:rsid w:val="0073102D"/>
    <w:rsid w:val="00731060"/>
    <w:rsid w:val="00731105"/>
    <w:rsid w:val="00731201"/>
    <w:rsid w:val="00731219"/>
    <w:rsid w:val="007313E2"/>
    <w:rsid w:val="007314AE"/>
    <w:rsid w:val="007317E9"/>
    <w:rsid w:val="007318B9"/>
    <w:rsid w:val="007318FE"/>
    <w:rsid w:val="00731909"/>
    <w:rsid w:val="00731C2C"/>
    <w:rsid w:val="00731F5C"/>
    <w:rsid w:val="00732041"/>
    <w:rsid w:val="007320D0"/>
    <w:rsid w:val="0073215A"/>
    <w:rsid w:val="007322FB"/>
    <w:rsid w:val="007323CE"/>
    <w:rsid w:val="007323DE"/>
    <w:rsid w:val="00732428"/>
    <w:rsid w:val="00732A5A"/>
    <w:rsid w:val="00732AFC"/>
    <w:rsid w:val="00732B45"/>
    <w:rsid w:val="00732BF5"/>
    <w:rsid w:val="00732CB8"/>
    <w:rsid w:val="00732DCD"/>
    <w:rsid w:val="00732DEE"/>
    <w:rsid w:val="00732FB1"/>
    <w:rsid w:val="00733050"/>
    <w:rsid w:val="007332A4"/>
    <w:rsid w:val="0073336B"/>
    <w:rsid w:val="00733455"/>
    <w:rsid w:val="0073345C"/>
    <w:rsid w:val="00733744"/>
    <w:rsid w:val="00733758"/>
    <w:rsid w:val="00733868"/>
    <w:rsid w:val="00733D41"/>
    <w:rsid w:val="00733D47"/>
    <w:rsid w:val="00733DA3"/>
    <w:rsid w:val="00734082"/>
    <w:rsid w:val="007340F0"/>
    <w:rsid w:val="00734405"/>
    <w:rsid w:val="00734443"/>
    <w:rsid w:val="00734481"/>
    <w:rsid w:val="00734514"/>
    <w:rsid w:val="00734590"/>
    <w:rsid w:val="007345A2"/>
    <w:rsid w:val="00734876"/>
    <w:rsid w:val="00734BF6"/>
    <w:rsid w:val="00734CC5"/>
    <w:rsid w:val="00734D2E"/>
    <w:rsid w:val="00734FC0"/>
    <w:rsid w:val="0073508A"/>
    <w:rsid w:val="00735477"/>
    <w:rsid w:val="007354BC"/>
    <w:rsid w:val="00735602"/>
    <w:rsid w:val="007358EB"/>
    <w:rsid w:val="00735A76"/>
    <w:rsid w:val="00735A91"/>
    <w:rsid w:val="00735B23"/>
    <w:rsid w:val="00735D74"/>
    <w:rsid w:val="00735D8A"/>
    <w:rsid w:val="00735E17"/>
    <w:rsid w:val="0073613E"/>
    <w:rsid w:val="00736246"/>
    <w:rsid w:val="007362E5"/>
    <w:rsid w:val="0073660C"/>
    <w:rsid w:val="00736907"/>
    <w:rsid w:val="00736958"/>
    <w:rsid w:val="00736AF7"/>
    <w:rsid w:val="00736AFF"/>
    <w:rsid w:val="00736CB5"/>
    <w:rsid w:val="00736CEF"/>
    <w:rsid w:val="00736D74"/>
    <w:rsid w:val="00736EA1"/>
    <w:rsid w:val="00736F28"/>
    <w:rsid w:val="00737102"/>
    <w:rsid w:val="007371D2"/>
    <w:rsid w:val="00737252"/>
    <w:rsid w:val="007374D9"/>
    <w:rsid w:val="0073763E"/>
    <w:rsid w:val="00737717"/>
    <w:rsid w:val="0073780C"/>
    <w:rsid w:val="00737942"/>
    <w:rsid w:val="00737B8B"/>
    <w:rsid w:val="00737BD4"/>
    <w:rsid w:val="00737BEF"/>
    <w:rsid w:val="00737CCB"/>
    <w:rsid w:val="00737CF7"/>
    <w:rsid w:val="00737F90"/>
    <w:rsid w:val="00740082"/>
    <w:rsid w:val="00740112"/>
    <w:rsid w:val="007401D7"/>
    <w:rsid w:val="00740256"/>
    <w:rsid w:val="007402DB"/>
    <w:rsid w:val="00740306"/>
    <w:rsid w:val="00740430"/>
    <w:rsid w:val="00740617"/>
    <w:rsid w:val="0074063E"/>
    <w:rsid w:val="00740869"/>
    <w:rsid w:val="00740AAC"/>
    <w:rsid w:val="00740ADD"/>
    <w:rsid w:val="00740B25"/>
    <w:rsid w:val="00740C2C"/>
    <w:rsid w:val="00740FC7"/>
    <w:rsid w:val="007411BB"/>
    <w:rsid w:val="007411CF"/>
    <w:rsid w:val="00741301"/>
    <w:rsid w:val="007413D2"/>
    <w:rsid w:val="00741417"/>
    <w:rsid w:val="0074154A"/>
    <w:rsid w:val="00741551"/>
    <w:rsid w:val="00741577"/>
    <w:rsid w:val="007415BA"/>
    <w:rsid w:val="00741621"/>
    <w:rsid w:val="0074166C"/>
    <w:rsid w:val="007417A3"/>
    <w:rsid w:val="007417D2"/>
    <w:rsid w:val="007417D3"/>
    <w:rsid w:val="007419A0"/>
    <w:rsid w:val="00741ACB"/>
    <w:rsid w:val="00741B6C"/>
    <w:rsid w:val="00741C4F"/>
    <w:rsid w:val="007420A6"/>
    <w:rsid w:val="00742145"/>
    <w:rsid w:val="007422BB"/>
    <w:rsid w:val="00742465"/>
    <w:rsid w:val="007426C7"/>
    <w:rsid w:val="00742C56"/>
    <w:rsid w:val="00742DD9"/>
    <w:rsid w:val="007430F7"/>
    <w:rsid w:val="007430F9"/>
    <w:rsid w:val="00743197"/>
    <w:rsid w:val="00743199"/>
    <w:rsid w:val="00743499"/>
    <w:rsid w:val="007434E5"/>
    <w:rsid w:val="007434FC"/>
    <w:rsid w:val="00743678"/>
    <w:rsid w:val="00743767"/>
    <w:rsid w:val="007437BD"/>
    <w:rsid w:val="007437CB"/>
    <w:rsid w:val="007437FA"/>
    <w:rsid w:val="00743AA5"/>
    <w:rsid w:val="00743B46"/>
    <w:rsid w:val="00743DF3"/>
    <w:rsid w:val="00743F98"/>
    <w:rsid w:val="0074410F"/>
    <w:rsid w:val="007443A4"/>
    <w:rsid w:val="00744559"/>
    <w:rsid w:val="0074462A"/>
    <w:rsid w:val="0074474A"/>
    <w:rsid w:val="0074479A"/>
    <w:rsid w:val="007448BC"/>
    <w:rsid w:val="007449B0"/>
    <w:rsid w:val="00744B66"/>
    <w:rsid w:val="00744CA1"/>
    <w:rsid w:val="00744D6E"/>
    <w:rsid w:val="00744FC6"/>
    <w:rsid w:val="00744FCB"/>
    <w:rsid w:val="0074523B"/>
    <w:rsid w:val="007452BD"/>
    <w:rsid w:val="007452EA"/>
    <w:rsid w:val="0074538F"/>
    <w:rsid w:val="007453C6"/>
    <w:rsid w:val="00745490"/>
    <w:rsid w:val="007454AC"/>
    <w:rsid w:val="007456D5"/>
    <w:rsid w:val="0074576E"/>
    <w:rsid w:val="007457DE"/>
    <w:rsid w:val="00745866"/>
    <w:rsid w:val="00745CC3"/>
    <w:rsid w:val="00745D25"/>
    <w:rsid w:val="00745E82"/>
    <w:rsid w:val="00745EA0"/>
    <w:rsid w:val="00745F4F"/>
    <w:rsid w:val="00746066"/>
    <w:rsid w:val="00746182"/>
    <w:rsid w:val="007461AD"/>
    <w:rsid w:val="007461D1"/>
    <w:rsid w:val="00746242"/>
    <w:rsid w:val="0074625D"/>
    <w:rsid w:val="00746368"/>
    <w:rsid w:val="007463E3"/>
    <w:rsid w:val="00746451"/>
    <w:rsid w:val="0074650B"/>
    <w:rsid w:val="00746538"/>
    <w:rsid w:val="007466AB"/>
    <w:rsid w:val="0074679C"/>
    <w:rsid w:val="00746970"/>
    <w:rsid w:val="00746ABB"/>
    <w:rsid w:val="00746B32"/>
    <w:rsid w:val="00746C9B"/>
    <w:rsid w:val="00746C9E"/>
    <w:rsid w:val="00746E96"/>
    <w:rsid w:val="007471C0"/>
    <w:rsid w:val="0074720A"/>
    <w:rsid w:val="007472B1"/>
    <w:rsid w:val="007473E1"/>
    <w:rsid w:val="00747582"/>
    <w:rsid w:val="007475C8"/>
    <w:rsid w:val="007475F9"/>
    <w:rsid w:val="007477A8"/>
    <w:rsid w:val="00747AA4"/>
    <w:rsid w:val="00747B20"/>
    <w:rsid w:val="00747FEE"/>
    <w:rsid w:val="0075008A"/>
    <w:rsid w:val="00750671"/>
    <w:rsid w:val="007507C2"/>
    <w:rsid w:val="007508B5"/>
    <w:rsid w:val="00750A67"/>
    <w:rsid w:val="00750D05"/>
    <w:rsid w:val="00750D4A"/>
    <w:rsid w:val="00750D8A"/>
    <w:rsid w:val="007514C4"/>
    <w:rsid w:val="007514F1"/>
    <w:rsid w:val="0075153D"/>
    <w:rsid w:val="007516CD"/>
    <w:rsid w:val="0075176E"/>
    <w:rsid w:val="0075180D"/>
    <w:rsid w:val="00751812"/>
    <w:rsid w:val="00751835"/>
    <w:rsid w:val="00751A04"/>
    <w:rsid w:val="00751A3F"/>
    <w:rsid w:val="00751B5E"/>
    <w:rsid w:val="00751DBC"/>
    <w:rsid w:val="00751E17"/>
    <w:rsid w:val="00751E21"/>
    <w:rsid w:val="00751E4F"/>
    <w:rsid w:val="00751E75"/>
    <w:rsid w:val="00751EF2"/>
    <w:rsid w:val="00752021"/>
    <w:rsid w:val="007520CA"/>
    <w:rsid w:val="00752509"/>
    <w:rsid w:val="0075281B"/>
    <w:rsid w:val="00752A95"/>
    <w:rsid w:val="00752F8E"/>
    <w:rsid w:val="00753424"/>
    <w:rsid w:val="00753472"/>
    <w:rsid w:val="007536CC"/>
    <w:rsid w:val="00753A29"/>
    <w:rsid w:val="00753C3D"/>
    <w:rsid w:val="00753E60"/>
    <w:rsid w:val="007540B1"/>
    <w:rsid w:val="007540CF"/>
    <w:rsid w:val="00754929"/>
    <w:rsid w:val="0075495B"/>
    <w:rsid w:val="00754DD4"/>
    <w:rsid w:val="00754E20"/>
    <w:rsid w:val="00754E43"/>
    <w:rsid w:val="00754EB3"/>
    <w:rsid w:val="007551D7"/>
    <w:rsid w:val="007553D5"/>
    <w:rsid w:val="00755450"/>
    <w:rsid w:val="007554EA"/>
    <w:rsid w:val="007555F3"/>
    <w:rsid w:val="00755618"/>
    <w:rsid w:val="00755715"/>
    <w:rsid w:val="007557C1"/>
    <w:rsid w:val="00755B69"/>
    <w:rsid w:val="00755C34"/>
    <w:rsid w:val="00755CB1"/>
    <w:rsid w:val="00755E65"/>
    <w:rsid w:val="00755EF2"/>
    <w:rsid w:val="00755F95"/>
    <w:rsid w:val="00755FE6"/>
    <w:rsid w:val="00756035"/>
    <w:rsid w:val="007562B8"/>
    <w:rsid w:val="007563E1"/>
    <w:rsid w:val="00756420"/>
    <w:rsid w:val="007565B9"/>
    <w:rsid w:val="007565FF"/>
    <w:rsid w:val="00756801"/>
    <w:rsid w:val="00756953"/>
    <w:rsid w:val="00756994"/>
    <w:rsid w:val="00756B34"/>
    <w:rsid w:val="00756B7C"/>
    <w:rsid w:val="00756CF1"/>
    <w:rsid w:val="00756E20"/>
    <w:rsid w:val="00757058"/>
    <w:rsid w:val="0075725D"/>
    <w:rsid w:val="00757267"/>
    <w:rsid w:val="007573AA"/>
    <w:rsid w:val="007573B7"/>
    <w:rsid w:val="007573FA"/>
    <w:rsid w:val="007576C5"/>
    <w:rsid w:val="00757A54"/>
    <w:rsid w:val="00757AEA"/>
    <w:rsid w:val="00757B7C"/>
    <w:rsid w:val="00757CE6"/>
    <w:rsid w:val="00757D02"/>
    <w:rsid w:val="00757DD7"/>
    <w:rsid w:val="00757E41"/>
    <w:rsid w:val="00757EFB"/>
    <w:rsid w:val="00757F05"/>
    <w:rsid w:val="00760161"/>
    <w:rsid w:val="007602B0"/>
    <w:rsid w:val="00760322"/>
    <w:rsid w:val="00760351"/>
    <w:rsid w:val="00760380"/>
    <w:rsid w:val="007604AD"/>
    <w:rsid w:val="00760534"/>
    <w:rsid w:val="00760536"/>
    <w:rsid w:val="00760707"/>
    <w:rsid w:val="00760868"/>
    <w:rsid w:val="0076094C"/>
    <w:rsid w:val="00760B7D"/>
    <w:rsid w:val="00760D1B"/>
    <w:rsid w:val="00760E62"/>
    <w:rsid w:val="00760EB2"/>
    <w:rsid w:val="00760ED7"/>
    <w:rsid w:val="00760EEF"/>
    <w:rsid w:val="007610C0"/>
    <w:rsid w:val="007610D4"/>
    <w:rsid w:val="007613D0"/>
    <w:rsid w:val="007614D2"/>
    <w:rsid w:val="007615E9"/>
    <w:rsid w:val="00761A45"/>
    <w:rsid w:val="00761B5D"/>
    <w:rsid w:val="00761BEA"/>
    <w:rsid w:val="00761C86"/>
    <w:rsid w:val="00761D87"/>
    <w:rsid w:val="00761E37"/>
    <w:rsid w:val="00761E7F"/>
    <w:rsid w:val="00762142"/>
    <w:rsid w:val="0076238E"/>
    <w:rsid w:val="007623F5"/>
    <w:rsid w:val="007624B7"/>
    <w:rsid w:val="007625F6"/>
    <w:rsid w:val="0076265E"/>
    <w:rsid w:val="0076274E"/>
    <w:rsid w:val="00762C15"/>
    <w:rsid w:val="00762CF6"/>
    <w:rsid w:val="00762D3A"/>
    <w:rsid w:val="00762ED2"/>
    <w:rsid w:val="00762F21"/>
    <w:rsid w:val="00762FBB"/>
    <w:rsid w:val="00762FC1"/>
    <w:rsid w:val="00763049"/>
    <w:rsid w:val="0076313A"/>
    <w:rsid w:val="00763212"/>
    <w:rsid w:val="0076321A"/>
    <w:rsid w:val="0076325F"/>
    <w:rsid w:val="0076335A"/>
    <w:rsid w:val="00763482"/>
    <w:rsid w:val="00763493"/>
    <w:rsid w:val="007637DD"/>
    <w:rsid w:val="00763877"/>
    <w:rsid w:val="00763983"/>
    <w:rsid w:val="00763A78"/>
    <w:rsid w:val="00763C5F"/>
    <w:rsid w:val="00763C6E"/>
    <w:rsid w:val="00763EA6"/>
    <w:rsid w:val="00763EFC"/>
    <w:rsid w:val="0076402E"/>
    <w:rsid w:val="00764173"/>
    <w:rsid w:val="007643F0"/>
    <w:rsid w:val="007645C4"/>
    <w:rsid w:val="00764611"/>
    <w:rsid w:val="00764A09"/>
    <w:rsid w:val="00764A39"/>
    <w:rsid w:val="00764B8E"/>
    <w:rsid w:val="00764D1F"/>
    <w:rsid w:val="00764D76"/>
    <w:rsid w:val="00764D77"/>
    <w:rsid w:val="00764E3C"/>
    <w:rsid w:val="00764EE0"/>
    <w:rsid w:val="00764F96"/>
    <w:rsid w:val="00764FA7"/>
    <w:rsid w:val="007650A5"/>
    <w:rsid w:val="007653F5"/>
    <w:rsid w:val="007654D4"/>
    <w:rsid w:val="007655A0"/>
    <w:rsid w:val="00765955"/>
    <w:rsid w:val="00765D1C"/>
    <w:rsid w:val="00765E1C"/>
    <w:rsid w:val="00765FE7"/>
    <w:rsid w:val="007661A0"/>
    <w:rsid w:val="0076628A"/>
    <w:rsid w:val="007662DA"/>
    <w:rsid w:val="0076653D"/>
    <w:rsid w:val="007665CB"/>
    <w:rsid w:val="0076660B"/>
    <w:rsid w:val="007666BE"/>
    <w:rsid w:val="00766814"/>
    <w:rsid w:val="00766841"/>
    <w:rsid w:val="00766D89"/>
    <w:rsid w:val="00766E37"/>
    <w:rsid w:val="00766EE0"/>
    <w:rsid w:val="007671D7"/>
    <w:rsid w:val="007671EB"/>
    <w:rsid w:val="00767258"/>
    <w:rsid w:val="00767259"/>
    <w:rsid w:val="0076728E"/>
    <w:rsid w:val="007674A7"/>
    <w:rsid w:val="00767536"/>
    <w:rsid w:val="0076767C"/>
    <w:rsid w:val="007676E8"/>
    <w:rsid w:val="007677B9"/>
    <w:rsid w:val="007678C7"/>
    <w:rsid w:val="00767ABB"/>
    <w:rsid w:val="00767B21"/>
    <w:rsid w:val="00767BD5"/>
    <w:rsid w:val="00767CF9"/>
    <w:rsid w:val="00767E7A"/>
    <w:rsid w:val="00767FDD"/>
    <w:rsid w:val="00770122"/>
    <w:rsid w:val="0077014C"/>
    <w:rsid w:val="0077024E"/>
    <w:rsid w:val="0077031B"/>
    <w:rsid w:val="007703BA"/>
    <w:rsid w:val="0077041E"/>
    <w:rsid w:val="007704EA"/>
    <w:rsid w:val="00770945"/>
    <w:rsid w:val="00770AF5"/>
    <w:rsid w:val="00770C1E"/>
    <w:rsid w:val="00770D0B"/>
    <w:rsid w:val="007711C2"/>
    <w:rsid w:val="007713C1"/>
    <w:rsid w:val="00771468"/>
    <w:rsid w:val="0077154B"/>
    <w:rsid w:val="007716D9"/>
    <w:rsid w:val="007716EF"/>
    <w:rsid w:val="0077182D"/>
    <w:rsid w:val="007718B8"/>
    <w:rsid w:val="00771A88"/>
    <w:rsid w:val="00771AE8"/>
    <w:rsid w:val="00771C38"/>
    <w:rsid w:val="00771D48"/>
    <w:rsid w:val="00772003"/>
    <w:rsid w:val="007721B2"/>
    <w:rsid w:val="007722D0"/>
    <w:rsid w:val="00772390"/>
    <w:rsid w:val="007724B1"/>
    <w:rsid w:val="007724F5"/>
    <w:rsid w:val="0077250B"/>
    <w:rsid w:val="00772638"/>
    <w:rsid w:val="00772716"/>
    <w:rsid w:val="0077277D"/>
    <w:rsid w:val="00772858"/>
    <w:rsid w:val="007729EE"/>
    <w:rsid w:val="00772AD7"/>
    <w:rsid w:val="00772CF9"/>
    <w:rsid w:val="00772DA7"/>
    <w:rsid w:val="007731B5"/>
    <w:rsid w:val="0077330A"/>
    <w:rsid w:val="00773355"/>
    <w:rsid w:val="0077338A"/>
    <w:rsid w:val="007733C4"/>
    <w:rsid w:val="007738A8"/>
    <w:rsid w:val="0077397A"/>
    <w:rsid w:val="00773A67"/>
    <w:rsid w:val="00773A99"/>
    <w:rsid w:val="00773D28"/>
    <w:rsid w:val="00773E76"/>
    <w:rsid w:val="00773E8C"/>
    <w:rsid w:val="00774092"/>
    <w:rsid w:val="007740EE"/>
    <w:rsid w:val="00774274"/>
    <w:rsid w:val="00774281"/>
    <w:rsid w:val="007742A0"/>
    <w:rsid w:val="007742BC"/>
    <w:rsid w:val="00774355"/>
    <w:rsid w:val="00774488"/>
    <w:rsid w:val="007744E9"/>
    <w:rsid w:val="00774521"/>
    <w:rsid w:val="007746C8"/>
    <w:rsid w:val="007746E6"/>
    <w:rsid w:val="00774849"/>
    <w:rsid w:val="00774873"/>
    <w:rsid w:val="007748C1"/>
    <w:rsid w:val="00774900"/>
    <w:rsid w:val="00774941"/>
    <w:rsid w:val="007749D7"/>
    <w:rsid w:val="00774EFE"/>
    <w:rsid w:val="00774FDF"/>
    <w:rsid w:val="007750DA"/>
    <w:rsid w:val="007752B4"/>
    <w:rsid w:val="007752F7"/>
    <w:rsid w:val="00775998"/>
    <w:rsid w:val="007759A1"/>
    <w:rsid w:val="00775C32"/>
    <w:rsid w:val="00775DD5"/>
    <w:rsid w:val="007760AC"/>
    <w:rsid w:val="007760F5"/>
    <w:rsid w:val="00776444"/>
    <w:rsid w:val="00776651"/>
    <w:rsid w:val="0077686C"/>
    <w:rsid w:val="00776947"/>
    <w:rsid w:val="00776B5A"/>
    <w:rsid w:val="00776B72"/>
    <w:rsid w:val="00776D4A"/>
    <w:rsid w:val="00776E27"/>
    <w:rsid w:val="00776EF8"/>
    <w:rsid w:val="00776F0F"/>
    <w:rsid w:val="007771DD"/>
    <w:rsid w:val="007772F0"/>
    <w:rsid w:val="00777423"/>
    <w:rsid w:val="007774BB"/>
    <w:rsid w:val="00777571"/>
    <w:rsid w:val="00777663"/>
    <w:rsid w:val="007776CA"/>
    <w:rsid w:val="007776CE"/>
    <w:rsid w:val="0077778F"/>
    <w:rsid w:val="007777BA"/>
    <w:rsid w:val="007778E6"/>
    <w:rsid w:val="00777C9E"/>
    <w:rsid w:val="00777FCE"/>
    <w:rsid w:val="007801EC"/>
    <w:rsid w:val="0078020C"/>
    <w:rsid w:val="00780267"/>
    <w:rsid w:val="00780408"/>
    <w:rsid w:val="0078050D"/>
    <w:rsid w:val="007805B6"/>
    <w:rsid w:val="007805EC"/>
    <w:rsid w:val="00780708"/>
    <w:rsid w:val="00780881"/>
    <w:rsid w:val="007809D4"/>
    <w:rsid w:val="007809FF"/>
    <w:rsid w:val="00780A24"/>
    <w:rsid w:val="00780D86"/>
    <w:rsid w:val="00780DA9"/>
    <w:rsid w:val="00780E36"/>
    <w:rsid w:val="00780E87"/>
    <w:rsid w:val="0078100A"/>
    <w:rsid w:val="007810F3"/>
    <w:rsid w:val="00781311"/>
    <w:rsid w:val="0078133B"/>
    <w:rsid w:val="007814BA"/>
    <w:rsid w:val="00781841"/>
    <w:rsid w:val="0078188D"/>
    <w:rsid w:val="00781988"/>
    <w:rsid w:val="00781C8E"/>
    <w:rsid w:val="00781FB0"/>
    <w:rsid w:val="00782216"/>
    <w:rsid w:val="00782232"/>
    <w:rsid w:val="007822BA"/>
    <w:rsid w:val="007829E7"/>
    <w:rsid w:val="00782D3F"/>
    <w:rsid w:val="00782E00"/>
    <w:rsid w:val="00782EC3"/>
    <w:rsid w:val="007831A3"/>
    <w:rsid w:val="007831F0"/>
    <w:rsid w:val="007832B0"/>
    <w:rsid w:val="007834B5"/>
    <w:rsid w:val="00783589"/>
    <w:rsid w:val="0078362C"/>
    <w:rsid w:val="00783679"/>
    <w:rsid w:val="00783726"/>
    <w:rsid w:val="00783823"/>
    <w:rsid w:val="007838CA"/>
    <w:rsid w:val="00783DC6"/>
    <w:rsid w:val="00784077"/>
    <w:rsid w:val="007841F6"/>
    <w:rsid w:val="007846D1"/>
    <w:rsid w:val="007847A8"/>
    <w:rsid w:val="00784852"/>
    <w:rsid w:val="00784864"/>
    <w:rsid w:val="00784906"/>
    <w:rsid w:val="007849A8"/>
    <w:rsid w:val="00784BE2"/>
    <w:rsid w:val="00784E6A"/>
    <w:rsid w:val="0078519A"/>
    <w:rsid w:val="007851F3"/>
    <w:rsid w:val="0078569D"/>
    <w:rsid w:val="007856F8"/>
    <w:rsid w:val="007858D0"/>
    <w:rsid w:val="00785917"/>
    <w:rsid w:val="00785A56"/>
    <w:rsid w:val="00785B59"/>
    <w:rsid w:val="00785BBA"/>
    <w:rsid w:val="00785C09"/>
    <w:rsid w:val="00785D9B"/>
    <w:rsid w:val="00785DA2"/>
    <w:rsid w:val="00785E1C"/>
    <w:rsid w:val="00785F48"/>
    <w:rsid w:val="0078625E"/>
    <w:rsid w:val="007862E5"/>
    <w:rsid w:val="007863CC"/>
    <w:rsid w:val="007865A8"/>
    <w:rsid w:val="007866FB"/>
    <w:rsid w:val="0078674D"/>
    <w:rsid w:val="00786DFF"/>
    <w:rsid w:val="00786EB1"/>
    <w:rsid w:val="0078703C"/>
    <w:rsid w:val="007870A7"/>
    <w:rsid w:val="0078711E"/>
    <w:rsid w:val="0078714F"/>
    <w:rsid w:val="00787645"/>
    <w:rsid w:val="00787664"/>
    <w:rsid w:val="00787787"/>
    <w:rsid w:val="00787959"/>
    <w:rsid w:val="00787C35"/>
    <w:rsid w:val="00787D46"/>
    <w:rsid w:val="00787D9F"/>
    <w:rsid w:val="0079014B"/>
    <w:rsid w:val="007902FF"/>
    <w:rsid w:val="007904EF"/>
    <w:rsid w:val="00790725"/>
    <w:rsid w:val="007908E2"/>
    <w:rsid w:val="00790948"/>
    <w:rsid w:val="007909CE"/>
    <w:rsid w:val="00790ADB"/>
    <w:rsid w:val="00790B20"/>
    <w:rsid w:val="00790C9B"/>
    <w:rsid w:val="00790E61"/>
    <w:rsid w:val="00790F2E"/>
    <w:rsid w:val="00790F60"/>
    <w:rsid w:val="0079116A"/>
    <w:rsid w:val="00791290"/>
    <w:rsid w:val="0079169A"/>
    <w:rsid w:val="00791785"/>
    <w:rsid w:val="007917AA"/>
    <w:rsid w:val="00791931"/>
    <w:rsid w:val="00791CCD"/>
    <w:rsid w:val="00791D9F"/>
    <w:rsid w:val="00791E67"/>
    <w:rsid w:val="007920B4"/>
    <w:rsid w:val="007921BE"/>
    <w:rsid w:val="007921FA"/>
    <w:rsid w:val="00792352"/>
    <w:rsid w:val="007923DB"/>
    <w:rsid w:val="00792449"/>
    <w:rsid w:val="007927EB"/>
    <w:rsid w:val="00792833"/>
    <w:rsid w:val="007928FB"/>
    <w:rsid w:val="00792AB5"/>
    <w:rsid w:val="00792BC1"/>
    <w:rsid w:val="00792C7E"/>
    <w:rsid w:val="00792F1C"/>
    <w:rsid w:val="00793126"/>
    <w:rsid w:val="00793337"/>
    <w:rsid w:val="0079352E"/>
    <w:rsid w:val="00793542"/>
    <w:rsid w:val="0079399B"/>
    <w:rsid w:val="007939BB"/>
    <w:rsid w:val="007939D7"/>
    <w:rsid w:val="00793CCD"/>
    <w:rsid w:val="00793D13"/>
    <w:rsid w:val="00793DD4"/>
    <w:rsid w:val="00793E49"/>
    <w:rsid w:val="00793EA8"/>
    <w:rsid w:val="00793F02"/>
    <w:rsid w:val="007940F5"/>
    <w:rsid w:val="0079419B"/>
    <w:rsid w:val="00794261"/>
    <w:rsid w:val="0079472A"/>
    <w:rsid w:val="007948C6"/>
    <w:rsid w:val="007949AF"/>
    <w:rsid w:val="007949C9"/>
    <w:rsid w:val="00794C45"/>
    <w:rsid w:val="00794CD7"/>
    <w:rsid w:val="00794CF7"/>
    <w:rsid w:val="00794CFA"/>
    <w:rsid w:val="0079513E"/>
    <w:rsid w:val="0079517D"/>
    <w:rsid w:val="007952B1"/>
    <w:rsid w:val="00795365"/>
    <w:rsid w:val="007953CD"/>
    <w:rsid w:val="007954CB"/>
    <w:rsid w:val="007958FB"/>
    <w:rsid w:val="007959F0"/>
    <w:rsid w:val="00795DFF"/>
    <w:rsid w:val="00795FC6"/>
    <w:rsid w:val="00795FDE"/>
    <w:rsid w:val="00796064"/>
    <w:rsid w:val="00796168"/>
    <w:rsid w:val="007961FE"/>
    <w:rsid w:val="00796351"/>
    <w:rsid w:val="007964BA"/>
    <w:rsid w:val="0079680C"/>
    <w:rsid w:val="007968A2"/>
    <w:rsid w:val="0079691A"/>
    <w:rsid w:val="00796973"/>
    <w:rsid w:val="00796B8E"/>
    <w:rsid w:val="00796E14"/>
    <w:rsid w:val="00796FF0"/>
    <w:rsid w:val="00797252"/>
    <w:rsid w:val="007972EC"/>
    <w:rsid w:val="007973E1"/>
    <w:rsid w:val="007974EC"/>
    <w:rsid w:val="00797664"/>
    <w:rsid w:val="007976E2"/>
    <w:rsid w:val="00797703"/>
    <w:rsid w:val="007978CC"/>
    <w:rsid w:val="0079790E"/>
    <w:rsid w:val="007979B1"/>
    <w:rsid w:val="00797ABB"/>
    <w:rsid w:val="00797BD3"/>
    <w:rsid w:val="007A0150"/>
    <w:rsid w:val="007A02EC"/>
    <w:rsid w:val="007A0560"/>
    <w:rsid w:val="007A0597"/>
    <w:rsid w:val="007A0683"/>
    <w:rsid w:val="007A07D7"/>
    <w:rsid w:val="007A095A"/>
    <w:rsid w:val="007A09C6"/>
    <w:rsid w:val="007A0C67"/>
    <w:rsid w:val="007A0D63"/>
    <w:rsid w:val="007A0FDA"/>
    <w:rsid w:val="007A141D"/>
    <w:rsid w:val="007A155F"/>
    <w:rsid w:val="007A1ABC"/>
    <w:rsid w:val="007A1B06"/>
    <w:rsid w:val="007A1CDD"/>
    <w:rsid w:val="007A1F20"/>
    <w:rsid w:val="007A1F46"/>
    <w:rsid w:val="007A202B"/>
    <w:rsid w:val="007A202F"/>
    <w:rsid w:val="007A2075"/>
    <w:rsid w:val="007A216A"/>
    <w:rsid w:val="007A22FB"/>
    <w:rsid w:val="007A23AC"/>
    <w:rsid w:val="007A244E"/>
    <w:rsid w:val="007A28A1"/>
    <w:rsid w:val="007A29B3"/>
    <w:rsid w:val="007A29B4"/>
    <w:rsid w:val="007A29D0"/>
    <w:rsid w:val="007A2AC3"/>
    <w:rsid w:val="007A2C78"/>
    <w:rsid w:val="007A2CB8"/>
    <w:rsid w:val="007A2DA9"/>
    <w:rsid w:val="007A2F7D"/>
    <w:rsid w:val="007A2FD0"/>
    <w:rsid w:val="007A30B4"/>
    <w:rsid w:val="007A30EC"/>
    <w:rsid w:val="007A320A"/>
    <w:rsid w:val="007A34A9"/>
    <w:rsid w:val="007A37A3"/>
    <w:rsid w:val="007A38C7"/>
    <w:rsid w:val="007A38D8"/>
    <w:rsid w:val="007A39B2"/>
    <w:rsid w:val="007A3AEF"/>
    <w:rsid w:val="007A3C3F"/>
    <w:rsid w:val="007A4340"/>
    <w:rsid w:val="007A4346"/>
    <w:rsid w:val="007A445B"/>
    <w:rsid w:val="007A44CC"/>
    <w:rsid w:val="007A452C"/>
    <w:rsid w:val="007A461C"/>
    <w:rsid w:val="007A47B2"/>
    <w:rsid w:val="007A47F5"/>
    <w:rsid w:val="007A4880"/>
    <w:rsid w:val="007A491E"/>
    <w:rsid w:val="007A4C80"/>
    <w:rsid w:val="007A4CD3"/>
    <w:rsid w:val="007A52D4"/>
    <w:rsid w:val="007A561E"/>
    <w:rsid w:val="007A56DA"/>
    <w:rsid w:val="007A57B8"/>
    <w:rsid w:val="007A5A36"/>
    <w:rsid w:val="007A5BF7"/>
    <w:rsid w:val="007A5E65"/>
    <w:rsid w:val="007A5F49"/>
    <w:rsid w:val="007A6052"/>
    <w:rsid w:val="007A6231"/>
    <w:rsid w:val="007A62BC"/>
    <w:rsid w:val="007A6492"/>
    <w:rsid w:val="007A67D6"/>
    <w:rsid w:val="007A6C8E"/>
    <w:rsid w:val="007A6D69"/>
    <w:rsid w:val="007A6E33"/>
    <w:rsid w:val="007A6F21"/>
    <w:rsid w:val="007A71B2"/>
    <w:rsid w:val="007A71E0"/>
    <w:rsid w:val="007A7207"/>
    <w:rsid w:val="007A72A3"/>
    <w:rsid w:val="007A72C4"/>
    <w:rsid w:val="007A731A"/>
    <w:rsid w:val="007A7321"/>
    <w:rsid w:val="007A738D"/>
    <w:rsid w:val="007A752F"/>
    <w:rsid w:val="007A775A"/>
    <w:rsid w:val="007A77AE"/>
    <w:rsid w:val="007A7811"/>
    <w:rsid w:val="007A7B38"/>
    <w:rsid w:val="007A7C2C"/>
    <w:rsid w:val="007A7C4A"/>
    <w:rsid w:val="007A7D78"/>
    <w:rsid w:val="007A7DDD"/>
    <w:rsid w:val="007A7DE8"/>
    <w:rsid w:val="007A7E14"/>
    <w:rsid w:val="007A7FA9"/>
    <w:rsid w:val="007B0040"/>
    <w:rsid w:val="007B0255"/>
    <w:rsid w:val="007B02C2"/>
    <w:rsid w:val="007B03FD"/>
    <w:rsid w:val="007B0411"/>
    <w:rsid w:val="007B0490"/>
    <w:rsid w:val="007B049A"/>
    <w:rsid w:val="007B07A4"/>
    <w:rsid w:val="007B086A"/>
    <w:rsid w:val="007B08C3"/>
    <w:rsid w:val="007B0BCD"/>
    <w:rsid w:val="007B0D63"/>
    <w:rsid w:val="007B0DDF"/>
    <w:rsid w:val="007B11AF"/>
    <w:rsid w:val="007B1231"/>
    <w:rsid w:val="007B1260"/>
    <w:rsid w:val="007B145D"/>
    <w:rsid w:val="007B15C6"/>
    <w:rsid w:val="007B1727"/>
    <w:rsid w:val="007B175E"/>
    <w:rsid w:val="007B1A21"/>
    <w:rsid w:val="007B1B32"/>
    <w:rsid w:val="007B1DDB"/>
    <w:rsid w:val="007B1E1A"/>
    <w:rsid w:val="007B1E3A"/>
    <w:rsid w:val="007B1EB5"/>
    <w:rsid w:val="007B2098"/>
    <w:rsid w:val="007B217B"/>
    <w:rsid w:val="007B259E"/>
    <w:rsid w:val="007B25CA"/>
    <w:rsid w:val="007B2698"/>
    <w:rsid w:val="007B26DA"/>
    <w:rsid w:val="007B2767"/>
    <w:rsid w:val="007B2B6F"/>
    <w:rsid w:val="007B2C28"/>
    <w:rsid w:val="007B2C7A"/>
    <w:rsid w:val="007B2CEC"/>
    <w:rsid w:val="007B2E54"/>
    <w:rsid w:val="007B2FF9"/>
    <w:rsid w:val="007B30C7"/>
    <w:rsid w:val="007B34B5"/>
    <w:rsid w:val="007B3515"/>
    <w:rsid w:val="007B37C8"/>
    <w:rsid w:val="007B3A11"/>
    <w:rsid w:val="007B3A1E"/>
    <w:rsid w:val="007B3B3E"/>
    <w:rsid w:val="007B3CDE"/>
    <w:rsid w:val="007B3D65"/>
    <w:rsid w:val="007B41BD"/>
    <w:rsid w:val="007B460C"/>
    <w:rsid w:val="007B4653"/>
    <w:rsid w:val="007B481A"/>
    <w:rsid w:val="007B4C13"/>
    <w:rsid w:val="007B4C7C"/>
    <w:rsid w:val="007B4C86"/>
    <w:rsid w:val="007B4E00"/>
    <w:rsid w:val="007B5253"/>
    <w:rsid w:val="007B5274"/>
    <w:rsid w:val="007B5559"/>
    <w:rsid w:val="007B55CF"/>
    <w:rsid w:val="007B5791"/>
    <w:rsid w:val="007B5816"/>
    <w:rsid w:val="007B585F"/>
    <w:rsid w:val="007B58E0"/>
    <w:rsid w:val="007B5BF1"/>
    <w:rsid w:val="007B5C55"/>
    <w:rsid w:val="007B5D86"/>
    <w:rsid w:val="007B5D89"/>
    <w:rsid w:val="007B5D98"/>
    <w:rsid w:val="007B5E4E"/>
    <w:rsid w:val="007B60C2"/>
    <w:rsid w:val="007B6106"/>
    <w:rsid w:val="007B6135"/>
    <w:rsid w:val="007B62AD"/>
    <w:rsid w:val="007B66A5"/>
    <w:rsid w:val="007B677E"/>
    <w:rsid w:val="007B6892"/>
    <w:rsid w:val="007B6933"/>
    <w:rsid w:val="007B6965"/>
    <w:rsid w:val="007B698F"/>
    <w:rsid w:val="007B6A09"/>
    <w:rsid w:val="007B6D57"/>
    <w:rsid w:val="007B6EFF"/>
    <w:rsid w:val="007B6F94"/>
    <w:rsid w:val="007B7490"/>
    <w:rsid w:val="007B755E"/>
    <w:rsid w:val="007B75CB"/>
    <w:rsid w:val="007B76A6"/>
    <w:rsid w:val="007B7923"/>
    <w:rsid w:val="007B7A39"/>
    <w:rsid w:val="007B7A44"/>
    <w:rsid w:val="007B7A8E"/>
    <w:rsid w:val="007B7A93"/>
    <w:rsid w:val="007B7D95"/>
    <w:rsid w:val="007B7F49"/>
    <w:rsid w:val="007B7FB6"/>
    <w:rsid w:val="007C0021"/>
    <w:rsid w:val="007C0060"/>
    <w:rsid w:val="007C0164"/>
    <w:rsid w:val="007C0178"/>
    <w:rsid w:val="007C03FB"/>
    <w:rsid w:val="007C06E6"/>
    <w:rsid w:val="007C0A66"/>
    <w:rsid w:val="007C0AE3"/>
    <w:rsid w:val="007C0B80"/>
    <w:rsid w:val="007C0BF8"/>
    <w:rsid w:val="007C0C1F"/>
    <w:rsid w:val="007C0DB1"/>
    <w:rsid w:val="007C0DD2"/>
    <w:rsid w:val="007C0E0E"/>
    <w:rsid w:val="007C0E15"/>
    <w:rsid w:val="007C0E5D"/>
    <w:rsid w:val="007C0E77"/>
    <w:rsid w:val="007C129D"/>
    <w:rsid w:val="007C12E0"/>
    <w:rsid w:val="007C1348"/>
    <w:rsid w:val="007C1368"/>
    <w:rsid w:val="007C14B7"/>
    <w:rsid w:val="007C16DA"/>
    <w:rsid w:val="007C173A"/>
    <w:rsid w:val="007C17D9"/>
    <w:rsid w:val="007C1B39"/>
    <w:rsid w:val="007C1E91"/>
    <w:rsid w:val="007C2130"/>
    <w:rsid w:val="007C225A"/>
    <w:rsid w:val="007C2327"/>
    <w:rsid w:val="007C2336"/>
    <w:rsid w:val="007C266D"/>
    <w:rsid w:val="007C26C5"/>
    <w:rsid w:val="007C26D0"/>
    <w:rsid w:val="007C273C"/>
    <w:rsid w:val="007C28A4"/>
    <w:rsid w:val="007C2A7A"/>
    <w:rsid w:val="007C2B08"/>
    <w:rsid w:val="007C2B29"/>
    <w:rsid w:val="007C2C35"/>
    <w:rsid w:val="007C2C95"/>
    <w:rsid w:val="007C2E1C"/>
    <w:rsid w:val="007C2E2F"/>
    <w:rsid w:val="007C2EF6"/>
    <w:rsid w:val="007C2F46"/>
    <w:rsid w:val="007C2FE6"/>
    <w:rsid w:val="007C30F3"/>
    <w:rsid w:val="007C310C"/>
    <w:rsid w:val="007C3173"/>
    <w:rsid w:val="007C31C9"/>
    <w:rsid w:val="007C31CF"/>
    <w:rsid w:val="007C3396"/>
    <w:rsid w:val="007C33AB"/>
    <w:rsid w:val="007C35FF"/>
    <w:rsid w:val="007C3653"/>
    <w:rsid w:val="007C3884"/>
    <w:rsid w:val="007C3AF9"/>
    <w:rsid w:val="007C3E93"/>
    <w:rsid w:val="007C3EFF"/>
    <w:rsid w:val="007C3F08"/>
    <w:rsid w:val="007C3FAD"/>
    <w:rsid w:val="007C41DD"/>
    <w:rsid w:val="007C4571"/>
    <w:rsid w:val="007C4576"/>
    <w:rsid w:val="007C4639"/>
    <w:rsid w:val="007C4676"/>
    <w:rsid w:val="007C485E"/>
    <w:rsid w:val="007C4989"/>
    <w:rsid w:val="007C49DA"/>
    <w:rsid w:val="007C4A06"/>
    <w:rsid w:val="007C4A07"/>
    <w:rsid w:val="007C4D93"/>
    <w:rsid w:val="007C4F63"/>
    <w:rsid w:val="007C4FD3"/>
    <w:rsid w:val="007C5175"/>
    <w:rsid w:val="007C519F"/>
    <w:rsid w:val="007C51AA"/>
    <w:rsid w:val="007C5296"/>
    <w:rsid w:val="007C52C0"/>
    <w:rsid w:val="007C55A0"/>
    <w:rsid w:val="007C55BC"/>
    <w:rsid w:val="007C58DC"/>
    <w:rsid w:val="007C5D69"/>
    <w:rsid w:val="007C5E57"/>
    <w:rsid w:val="007C5E64"/>
    <w:rsid w:val="007C612C"/>
    <w:rsid w:val="007C63A1"/>
    <w:rsid w:val="007C6432"/>
    <w:rsid w:val="007C6767"/>
    <w:rsid w:val="007C6774"/>
    <w:rsid w:val="007C68B1"/>
    <w:rsid w:val="007C6956"/>
    <w:rsid w:val="007C69A1"/>
    <w:rsid w:val="007C6C73"/>
    <w:rsid w:val="007C6E32"/>
    <w:rsid w:val="007C6F40"/>
    <w:rsid w:val="007C7117"/>
    <w:rsid w:val="007C71A6"/>
    <w:rsid w:val="007C7222"/>
    <w:rsid w:val="007C723D"/>
    <w:rsid w:val="007C748E"/>
    <w:rsid w:val="007C79BC"/>
    <w:rsid w:val="007C7BA2"/>
    <w:rsid w:val="007C7D1B"/>
    <w:rsid w:val="007C7D3D"/>
    <w:rsid w:val="007D01AD"/>
    <w:rsid w:val="007D02AD"/>
    <w:rsid w:val="007D02E2"/>
    <w:rsid w:val="007D09A6"/>
    <w:rsid w:val="007D0B4D"/>
    <w:rsid w:val="007D0DD2"/>
    <w:rsid w:val="007D0EEE"/>
    <w:rsid w:val="007D12F1"/>
    <w:rsid w:val="007D13C5"/>
    <w:rsid w:val="007D14D7"/>
    <w:rsid w:val="007D14FE"/>
    <w:rsid w:val="007D15B4"/>
    <w:rsid w:val="007D1B88"/>
    <w:rsid w:val="007D1E88"/>
    <w:rsid w:val="007D1EDC"/>
    <w:rsid w:val="007D1FDF"/>
    <w:rsid w:val="007D1FE4"/>
    <w:rsid w:val="007D2136"/>
    <w:rsid w:val="007D21BE"/>
    <w:rsid w:val="007D2885"/>
    <w:rsid w:val="007D2A26"/>
    <w:rsid w:val="007D2A62"/>
    <w:rsid w:val="007D2D0B"/>
    <w:rsid w:val="007D2E0A"/>
    <w:rsid w:val="007D2F4C"/>
    <w:rsid w:val="007D2FC9"/>
    <w:rsid w:val="007D3090"/>
    <w:rsid w:val="007D3149"/>
    <w:rsid w:val="007D3219"/>
    <w:rsid w:val="007D3267"/>
    <w:rsid w:val="007D339D"/>
    <w:rsid w:val="007D348C"/>
    <w:rsid w:val="007D34C5"/>
    <w:rsid w:val="007D3599"/>
    <w:rsid w:val="007D36AE"/>
    <w:rsid w:val="007D3C24"/>
    <w:rsid w:val="007D3EC2"/>
    <w:rsid w:val="007D3F7C"/>
    <w:rsid w:val="007D403B"/>
    <w:rsid w:val="007D40ED"/>
    <w:rsid w:val="007D43F5"/>
    <w:rsid w:val="007D478E"/>
    <w:rsid w:val="007D4833"/>
    <w:rsid w:val="007D48D1"/>
    <w:rsid w:val="007D4B4E"/>
    <w:rsid w:val="007D503A"/>
    <w:rsid w:val="007D5269"/>
    <w:rsid w:val="007D5642"/>
    <w:rsid w:val="007D581C"/>
    <w:rsid w:val="007D5898"/>
    <w:rsid w:val="007D58AC"/>
    <w:rsid w:val="007D5A61"/>
    <w:rsid w:val="007D5EA1"/>
    <w:rsid w:val="007D5EC2"/>
    <w:rsid w:val="007D5F44"/>
    <w:rsid w:val="007D618E"/>
    <w:rsid w:val="007D6208"/>
    <w:rsid w:val="007D6276"/>
    <w:rsid w:val="007D632B"/>
    <w:rsid w:val="007D6431"/>
    <w:rsid w:val="007D65A5"/>
    <w:rsid w:val="007D6637"/>
    <w:rsid w:val="007D675C"/>
    <w:rsid w:val="007D693C"/>
    <w:rsid w:val="007D6998"/>
    <w:rsid w:val="007D6A07"/>
    <w:rsid w:val="007D6AEF"/>
    <w:rsid w:val="007D6BD4"/>
    <w:rsid w:val="007D6D46"/>
    <w:rsid w:val="007D6DB1"/>
    <w:rsid w:val="007D6DC7"/>
    <w:rsid w:val="007D6EFA"/>
    <w:rsid w:val="007D6F90"/>
    <w:rsid w:val="007D700E"/>
    <w:rsid w:val="007D70A8"/>
    <w:rsid w:val="007D7380"/>
    <w:rsid w:val="007D774D"/>
    <w:rsid w:val="007D776D"/>
    <w:rsid w:val="007D7A6D"/>
    <w:rsid w:val="007D7C1A"/>
    <w:rsid w:val="007D7CAC"/>
    <w:rsid w:val="007D7CFD"/>
    <w:rsid w:val="007D7E61"/>
    <w:rsid w:val="007E0468"/>
    <w:rsid w:val="007E068E"/>
    <w:rsid w:val="007E06F8"/>
    <w:rsid w:val="007E079A"/>
    <w:rsid w:val="007E087E"/>
    <w:rsid w:val="007E08FD"/>
    <w:rsid w:val="007E09FF"/>
    <w:rsid w:val="007E0ABA"/>
    <w:rsid w:val="007E0B85"/>
    <w:rsid w:val="007E0C4E"/>
    <w:rsid w:val="007E0D79"/>
    <w:rsid w:val="007E0E56"/>
    <w:rsid w:val="007E0EBA"/>
    <w:rsid w:val="007E0EC9"/>
    <w:rsid w:val="007E1003"/>
    <w:rsid w:val="007E106F"/>
    <w:rsid w:val="007E151D"/>
    <w:rsid w:val="007E15BA"/>
    <w:rsid w:val="007E15BC"/>
    <w:rsid w:val="007E16CF"/>
    <w:rsid w:val="007E16DD"/>
    <w:rsid w:val="007E17E1"/>
    <w:rsid w:val="007E18F1"/>
    <w:rsid w:val="007E1928"/>
    <w:rsid w:val="007E1AC6"/>
    <w:rsid w:val="007E1CAB"/>
    <w:rsid w:val="007E1D93"/>
    <w:rsid w:val="007E1E4E"/>
    <w:rsid w:val="007E1E6E"/>
    <w:rsid w:val="007E1E91"/>
    <w:rsid w:val="007E1EF9"/>
    <w:rsid w:val="007E203C"/>
    <w:rsid w:val="007E20AA"/>
    <w:rsid w:val="007E235F"/>
    <w:rsid w:val="007E2392"/>
    <w:rsid w:val="007E279C"/>
    <w:rsid w:val="007E2864"/>
    <w:rsid w:val="007E2A88"/>
    <w:rsid w:val="007E2B01"/>
    <w:rsid w:val="007E2B89"/>
    <w:rsid w:val="007E2B96"/>
    <w:rsid w:val="007E2ECB"/>
    <w:rsid w:val="007E2F08"/>
    <w:rsid w:val="007E2F6A"/>
    <w:rsid w:val="007E2F6F"/>
    <w:rsid w:val="007E3296"/>
    <w:rsid w:val="007E32B7"/>
    <w:rsid w:val="007E3353"/>
    <w:rsid w:val="007E3529"/>
    <w:rsid w:val="007E35A5"/>
    <w:rsid w:val="007E3615"/>
    <w:rsid w:val="007E3721"/>
    <w:rsid w:val="007E3835"/>
    <w:rsid w:val="007E3A13"/>
    <w:rsid w:val="007E3A6A"/>
    <w:rsid w:val="007E3C9F"/>
    <w:rsid w:val="007E3CB7"/>
    <w:rsid w:val="007E3D6B"/>
    <w:rsid w:val="007E3F18"/>
    <w:rsid w:val="007E4018"/>
    <w:rsid w:val="007E41FA"/>
    <w:rsid w:val="007E4586"/>
    <w:rsid w:val="007E472A"/>
    <w:rsid w:val="007E4871"/>
    <w:rsid w:val="007E4A8F"/>
    <w:rsid w:val="007E4BAA"/>
    <w:rsid w:val="007E4C74"/>
    <w:rsid w:val="007E4D49"/>
    <w:rsid w:val="007E4D99"/>
    <w:rsid w:val="007E4F89"/>
    <w:rsid w:val="007E5306"/>
    <w:rsid w:val="007E5324"/>
    <w:rsid w:val="007E5593"/>
    <w:rsid w:val="007E55EE"/>
    <w:rsid w:val="007E5644"/>
    <w:rsid w:val="007E56E0"/>
    <w:rsid w:val="007E573D"/>
    <w:rsid w:val="007E57EF"/>
    <w:rsid w:val="007E5955"/>
    <w:rsid w:val="007E59E5"/>
    <w:rsid w:val="007E5C0D"/>
    <w:rsid w:val="007E5D30"/>
    <w:rsid w:val="007E5D9F"/>
    <w:rsid w:val="007E5E06"/>
    <w:rsid w:val="007E5F46"/>
    <w:rsid w:val="007E62AB"/>
    <w:rsid w:val="007E63FB"/>
    <w:rsid w:val="007E64CC"/>
    <w:rsid w:val="007E66FE"/>
    <w:rsid w:val="007E6899"/>
    <w:rsid w:val="007E68F7"/>
    <w:rsid w:val="007E69AF"/>
    <w:rsid w:val="007E69BC"/>
    <w:rsid w:val="007E6CC3"/>
    <w:rsid w:val="007E6CD5"/>
    <w:rsid w:val="007E6CE0"/>
    <w:rsid w:val="007E6F5F"/>
    <w:rsid w:val="007E6FAB"/>
    <w:rsid w:val="007E6FAC"/>
    <w:rsid w:val="007E70E1"/>
    <w:rsid w:val="007E70ED"/>
    <w:rsid w:val="007E71AF"/>
    <w:rsid w:val="007E728B"/>
    <w:rsid w:val="007E7305"/>
    <w:rsid w:val="007E7537"/>
    <w:rsid w:val="007E7562"/>
    <w:rsid w:val="007E76DB"/>
    <w:rsid w:val="007E7741"/>
    <w:rsid w:val="007E7BC3"/>
    <w:rsid w:val="007E7C4A"/>
    <w:rsid w:val="007E7D28"/>
    <w:rsid w:val="007E7E5E"/>
    <w:rsid w:val="007E7EBA"/>
    <w:rsid w:val="007F0042"/>
    <w:rsid w:val="007F005D"/>
    <w:rsid w:val="007F0154"/>
    <w:rsid w:val="007F0189"/>
    <w:rsid w:val="007F01CD"/>
    <w:rsid w:val="007F0572"/>
    <w:rsid w:val="007F0672"/>
    <w:rsid w:val="007F0726"/>
    <w:rsid w:val="007F073D"/>
    <w:rsid w:val="007F0788"/>
    <w:rsid w:val="007F08EC"/>
    <w:rsid w:val="007F09EB"/>
    <w:rsid w:val="007F0D57"/>
    <w:rsid w:val="007F0E0C"/>
    <w:rsid w:val="007F0EEC"/>
    <w:rsid w:val="007F0FCF"/>
    <w:rsid w:val="007F0FD7"/>
    <w:rsid w:val="007F1039"/>
    <w:rsid w:val="007F1042"/>
    <w:rsid w:val="007F1165"/>
    <w:rsid w:val="007F1457"/>
    <w:rsid w:val="007F1480"/>
    <w:rsid w:val="007F14F4"/>
    <w:rsid w:val="007F17E3"/>
    <w:rsid w:val="007F19C2"/>
    <w:rsid w:val="007F1B0E"/>
    <w:rsid w:val="007F1B47"/>
    <w:rsid w:val="007F1D69"/>
    <w:rsid w:val="007F1FE0"/>
    <w:rsid w:val="007F1FF8"/>
    <w:rsid w:val="007F2076"/>
    <w:rsid w:val="007F2109"/>
    <w:rsid w:val="007F21AF"/>
    <w:rsid w:val="007F225C"/>
    <w:rsid w:val="007F2481"/>
    <w:rsid w:val="007F25D4"/>
    <w:rsid w:val="007F2681"/>
    <w:rsid w:val="007F282C"/>
    <w:rsid w:val="007F29D1"/>
    <w:rsid w:val="007F2A9B"/>
    <w:rsid w:val="007F2AAF"/>
    <w:rsid w:val="007F2B3F"/>
    <w:rsid w:val="007F2F43"/>
    <w:rsid w:val="007F37AE"/>
    <w:rsid w:val="007F37B6"/>
    <w:rsid w:val="007F3845"/>
    <w:rsid w:val="007F389B"/>
    <w:rsid w:val="007F3972"/>
    <w:rsid w:val="007F39F6"/>
    <w:rsid w:val="007F3C51"/>
    <w:rsid w:val="007F3FAD"/>
    <w:rsid w:val="007F3FCD"/>
    <w:rsid w:val="007F4035"/>
    <w:rsid w:val="007F40B8"/>
    <w:rsid w:val="007F4154"/>
    <w:rsid w:val="007F41F3"/>
    <w:rsid w:val="007F4556"/>
    <w:rsid w:val="007F45A0"/>
    <w:rsid w:val="007F4810"/>
    <w:rsid w:val="007F4816"/>
    <w:rsid w:val="007F484A"/>
    <w:rsid w:val="007F48E8"/>
    <w:rsid w:val="007F4BE9"/>
    <w:rsid w:val="007F4C30"/>
    <w:rsid w:val="007F4C50"/>
    <w:rsid w:val="007F5017"/>
    <w:rsid w:val="007F511C"/>
    <w:rsid w:val="007F555E"/>
    <w:rsid w:val="007F5566"/>
    <w:rsid w:val="007F57BA"/>
    <w:rsid w:val="007F57FE"/>
    <w:rsid w:val="007F589C"/>
    <w:rsid w:val="007F5D7B"/>
    <w:rsid w:val="007F5D86"/>
    <w:rsid w:val="007F5DD8"/>
    <w:rsid w:val="007F60E7"/>
    <w:rsid w:val="007F647B"/>
    <w:rsid w:val="007F64AB"/>
    <w:rsid w:val="007F6558"/>
    <w:rsid w:val="007F672F"/>
    <w:rsid w:val="007F697B"/>
    <w:rsid w:val="007F6A9D"/>
    <w:rsid w:val="007F6B3E"/>
    <w:rsid w:val="007F6BD8"/>
    <w:rsid w:val="007F6C3C"/>
    <w:rsid w:val="007F6DE5"/>
    <w:rsid w:val="007F6E19"/>
    <w:rsid w:val="007F6E6B"/>
    <w:rsid w:val="007F6EB5"/>
    <w:rsid w:val="007F7044"/>
    <w:rsid w:val="007F7070"/>
    <w:rsid w:val="007F732D"/>
    <w:rsid w:val="007F7409"/>
    <w:rsid w:val="007F7543"/>
    <w:rsid w:val="007F7663"/>
    <w:rsid w:val="007F782C"/>
    <w:rsid w:val="007F7852"/>
    <w:rsid w:val="007F788F"/>
    <w:rsid w:val="007F7A23"/>
    <w:rsid w:val="007F7D64"/>
    <w:rsid w:val="008005DB"/>
    <w:rsid w:val="008005E3"/>
    <w:rsid w:val="008007D5"/>
    <w:rsid w:val="0080081C"/>
    <w:rsid w:val="00800AC5"/>
    <w:rsid w:val="00800DDB"/>
    <w:rsid w:val="00800EAD"/>
    <w:rsid w:val="0080100C"/>
    <w:rsid w:val="0080118A"/>
    <w:rsid w:val="008013CD"/>
    <w:rsid w:val="0080140A"/>
    <w:rsid w:val="00801453"/>
    <w:rsid w:val="0080152C"/>
    <w:rsid w:val="00801559"/>
    <w:rsid w:val="008018D0"/>
    <w:rsid w:val="008019C6"/>
    <w:rsid w:val="00801A4F"/>
    <w:rsid w:val="00801B36"/>
    <w:rsid w:val="00801E8F"/>
    <w:rsid w:val="00801EB2"/>
    <w:rsid w:val="008020C9"/>
    <w:rsid w:val="00802380"/>
    <w:rsid w:val="00802385"/>
    <w:rsid w:val="008023D5"/>
    <w:rsid w:val="008024F7"/>
    <w:rsid w:val="00802751"/>
    <w:rsid w:val="0080277D"/>
    <w:rsid w:val="00802819"/>
    <w:rsid w:val="008028C6"/>
    <w:rsid w:val="00802928"/>
    <w:rsid w:val="008029AA"/>
    <w:rsid w:val="00802A5B"/>
    <w:rsid w:val="00802DFB"/>
    <w:rsid w:val="00802E22"/>
    <w:rsid w:val="00802EDB"/>
    <w:rsid w:val="00803128"/>
    <w:rsid w:val="0080349B"/>
    <w:rsid w:val="008039A9"/>
    <w:rsid w:val="00803A36"/>
    <w:rsid w:val="00803A57"/>
    <w:rsid w:val="00803B7E"/>
    <w:rsid w:val="00803D43"/>
    <w:rsid w:val="00803D70"/>
    <w:rsid w:val="00803D95"/>
    <w:rsid w:val="00803DDC"/>
    <w:rsid w:val="00803DDE"/>
    <w:rsid w:val="00803FC6"/>
    <w:rsid w:val="00804066"/>
    <w:rsid w:val="008040FA"/>
    <w:rsid w:val="0080412B"/>
    <w:rsid w:val="0080416B"/>
    <w:rsid w:val="008041CB"/>
    <w:rsid w:val="0080435D"/>
    <w:rsid w:val="0080437E"/>
    <w:rsid w:val="008045C0"/>
    <w:rsid w:val="0080492C"/>
    <w:rsid w:val="008049DB"/>
    <w:rsid w:val="00804A89"/>
    <w:rsid w:val="00804E4A"/>
    <w:rsid w:val="00805027"/>
    <w:rsid w:val="00805191"/>
    <w:rsid w:val="00805210"/>
    <w:rsid w:val="00805236"/>
    <w:rsid w:val="0080529C"/>
    <w:rsid w:val="00805309"/>
    <w:rsid w:val="0080534B"/>
    <w:rsid w:val="0080534E"/>
    <w:rsid w:val="008054DE"/>
    <w:rsid w:val="0080560F"/>
    <w:rsid w:val="0080587E"/>
    <w:rsid w:val="00805C00"/>
    <w:rsid w:val="00805F09"/>
    <w:rsid w:val="00805F61"/>
    <w:rsid w:val="008060C6"/>
    <w:rsid w:val="0080612A"/>
    <w:rsid w:val="008062D2"/>
    <w:rsid w:val="008063CA"/>
    <w:rsid w:val="00806466"/>
    <w:rsid w:val="00806489"/>
    <w:rsid w:val="008064C8"/>
    <w:rsid w:val="00806519"/>
    <w:rsid w:val="0080652E"/>
    <w:rsid w:val="00806552"/>
    <w:rsid w:val="008065AE"/>
    <w:rsid w:val="008065E3"/>
    <w:rsid w:val="0080660E"/>
    <w:rsid w:val="0080660F"/>
    <w:rsid w:val="0080668E"/>
    <w:rsid w:val="00806C2D"/>
    <w:rsid w:val="00806CB3"/>
    <w:rsid w:val="00806D51"/>
    <w:rsid w:val="00806EC9"/>
    <w:rsid w:val="00807073"/>
    <w:rsid w:val="008070C6"/>
    <w:rsid w:val="00807143"/>
    <w:rsid w:val="0080728F"/>
    <w:rsid w:val="008072F9"/>
    <w:rsid w:val="00807377"/>
    <w:rsid w:val="00807651"/>
    <w:rsid w:val="00807682"/>
    <w:rsid w:val="00807D10"/>
    <w:rsid w:val="00807D2C"/>
    <w:rsid w:val="00807DA9"/>
    <w:rsid w:val="00807F4F"/>
    <w:rsid w:val="0081028E"/>
    <w:rsid w:val="008103F2"/>
    <w:rsid w:val="008103F8"/>
    <w:rsid w:val="0081041B"/>
    <w:rsid w:val="00810451"/>
    <w:rsid w:val="00810644"/>
    <w:rsid w:val="00810749"/>
    <w:rsid w:val="008108AF"/>
    <w:rsid w:val="008108E0"/>
    <w:rsid w:val="008108F7"/>
    <w:rsid w:val="0081093C"/>
    <w:rsid w:val="0081098B"/>
    <w:rsid w:val="00810C20"/>
    <w:rsid w:val="00810C3F"/>
    <w:rsid w:val="00810DAE"/>
    <w:rsid w:val="0081107B"/>
    <w:rsid w:val="00811295"/>
    <w:rsid w:val="008113C6"/>
    <w:rsid w:val="008117E7"/>
    <w:rsid w:val="0081181A"/>
    <w:rsid w:val="00811914"/>
    <w:rsid w:val="00811933"/>
    <w:rsid w:val="00811948"/>
    <w:rsid w:val="00811995"/>
    <w:rsid w:val="008119B2"/>
    <w:rsid w:val="00811A38"/>
    <w:rsid w:val="00811EB8"/>
    <w:rsid w:val="00812167"/>
    <w:rsid w:val="008123A9"/>
    <w:rsid w:val="00812443"/>
    <w:rsid w:val="008125BA"/>
    <w:rsid w:val="00812D0E"/>
    <w:rsid w:val="00812DF9"/>
    <w:rsid w:val="00812E86"/>
    <w:rsid w:val="00812F7A"/>
    <w:rsid w:val="0081308F"/>
    <w:rsid w:val="008133CB"/>
    <w:rsid w:val="0081353B"/>
    <w:rsid w:val="00813681"/>
    <w:rsid w:val="00813B5A"/>
    <w:rsid w:val="00813BCF"/>
    <w:rsid w:val="00813C4C"/>
    <w:rsid w:val="00813D13"/>
    <w:rsid w:val="00813E95"/>
    <w:rsid w:val="00813F6A"/>
    <w:rsid w:val="0081401B"/>
    <w:rsid w:val="00814283"/>
    <w:rsid w:val="0081428A"/>
    <w:rsid w:val="00814338"/>
    <w:rsid w:val="0081436A"/>
    <w:rsid w:val="008143EA"/>
    <w:rsid w:val="008143F8"/>
    <w:rsid w:val="0081453A"/>
    <w:rsid w:val="008145C9"/>
    <w:rsid w:val="008146A5"/>
    <w:rsid w:val="008146FA"/>
    <w:rsid w:val="008147AB"/>
    <w:rsid w:val="0081485D"/>
    <w:rsid w:val="00814BAC"/>
    <w:rsid w:val="00814C84"/>
    <w:rsid w:val="00814E56"/>
    <w:rsid w:val="00814EA7"/>
    <w:rsid w:val="00815339"/>
    <w:rsid w:val="00815355"/>
    <w:rsid w:val="008153E3"/>
    <w:rsid w:val="008157CC"/>
    <w:rsid w:val="008158F0"/>
    <w:rsid w:val="00815C84"/>
    <w:rsid w:val="00815E03"/>
    <w:rsid w:val="00815EC6"/>
    <w:rsid w:val="00815FB9"/>
    <w:rsid w:val="00816266"/>
    <w:rsid w:val="00816396"/>
    <w:rsid w:val="00816488"/>
    <w:rsid w:val="00816A7B"/>
    <w:rsid w:val="00816ABA"/>
    <w:rsid w:val="00816BF2"/>
    <w:rsid w:val="00816F7E"/>
    <w:rsid w:val="00817063"/>
    <w:rsid w:val="008170BC"/>
    <w:rsid w:val="008170F3"/>
    <w:rsid w:val="00817118"/>
    <w:rsid w:val="008171D1"/>
    <w:rsid w:val="008172E0"/>
    <w:rsid w:val="0081737F"/>
    <w:rsid w:val="00817660"/>
    <w:rsid w:val="00817725"/>
    <w:rsid w:val="00817764"/>
    <w:rsid w:val="00817809"/>
    <w:rsid w:val="0081786B"/>
    <w:rsid w:val="008178FD"/>
    <w:rsid w:val="00817B5C"/>
    <w:rsid w:val="00817F39"/>
    <w:rsid w:val="00817FCC"/>
    <w:rsid w:val="0082005D"/>
    <w:rsid w:val="008200AB"/>
    <w:rsid w:val="00820176"/>
    <w:rsid w:val="00820350"/>
    <w:rsid w:val="00820419"/>
    <w:rsid w:val="00820462"/>
    <w:rsid w:val="008204A4"/>
    <w:rsid w:val="008204D7"/>
    <w:rsid w:val="008204FD"/>
    <w:rsid w:val="00820521"/>
    <w:rsid w:val="00820624"/>
    <w:rsid w:val="0082077E"/>
    <w:rsid w:val="008209F0"/>
    <w:rsid w:val="00820D26"/>
    <w:rsid w:val="00820E13"/>
    <w:rsid w:val="00820FDE"/>
    <w:rsid w:val="00821108"/>
    <w:rsid w:val="008211C2"/>
    <w:rsid w:val="008211F4"/>
    <w:rsid w:val="008214C5"/>
    <w:rsid w:val="00821679"/>
    <w:rsid w:val="00821732"/>
    <w:rsid w:val="008218DD"/>
    <w:rsid w:val="00821B12"/>
    <w:rsid w:val="00821C74"/>
    <w:rsid w:val="00821CE0"/>
    <w:rsid w:val="00821DB8"/>
    <w:rsid w:val="00821E7D"/>
    <w:rsid w:val="00821F66"/>
    <w:rsid w:val="008220CA"/>
    <w:rsid w:val="008220F5"/>
    <w:rsid w:val="0082227A"/>
    <w:rsid w:val="0082239E"/>
    <w:rsid w:val="00822431"/>
    <w:rsid w:val="00822451"/>
    <w:rsid w:val="008224A5"/>
    <w:rsid w:val="008224E7"/>
    <w:rsid w:val="008226C7"/>
    <w:rsid w:val="00822720"/>
    <w:rsid w:val="00822744"/>
    <w:rsid w:val="0082285D"/>
    <w:rsid w:val="00822969"/>
    <w:rsid w:val="00822ADB"/>
    <w:rsid w:val="00822BBC"/>
    <w:rsid w:val="00822ED2"/>
    <w:rsid w:val="00822EE7"/>
    <w:rsid w:val="00823011"/>
    <w:rsid w:val="008231FB"/>
    <w:rsid w:val="00823251"/>
    <w:rsid w:val="00823284"/>
    <w:rsid w:val="008233D2"/>
    <w:rsid w:val="00823412"/>
    <w:rsid w:val="00823422"/>
    <w:rsid w:val="00823481"/>
    <w:rsid w:val="0082360A"/>
    <w:rsid w:val="00823987"/>
    <w:rsid w:val="00823BA7"/>
    <w:rsid w:val="00823BF1"/>
    <w:rsid w:val="00823DCF"/>
    <w:rsid w:val="00824065"/>
    <w:rsid w:val="00824197"/>
    <w:rsid w:val="008242A2"/>
    <w:rsid w:val="00824387"/>
    <w:rsid w:val="008243F3"/>
    <w:rsid w:val="00824424"/>
    <w:rsid w:val="008244E5"/>
    <w:rsid w:val="00824696"/>
    <w:rsid w:val="008246E1"/>
    <w:rsid w:val="00824CEB"/>
    <w:rsid w:val="00824DC0"/>
    <w:rsid w:val="00824F64"/>
    <w:rsid w:val="00825156"/>
    <w:rsid w:val="00825157"/>
    <w:rsid w:val="008253FB"/>
    <w:rsid w:val="0082543E"/>
    <w:rsid w:val="00825455"/>
    <w:rsid w:val="008255E8"/>
    <w:rsid w:val="00825611"/>
    <w:rsid w:val="00825618"/>
    <w:rsid w:val="008258F5"/>
    <w:rsid w:val="0082602D"/>
    <w:rsid w:val="0082632E"/>
    <w:rsid w:val="0082636E"/>
    <w:rsid w:val="00826566"/>
    <w:rsid w:val="00826964"/>
    <w:rsid w:val="008269A0"/>
    <w:rsid w:val="008269C1"/>
    <w:rsid w:val="00826B6C"/>
    <w:rsid w:val="00826BF0"/>
    <w:rsid w:val="00826C6E"/>
    <w:rsid w:val="00826C84"/>
    <w:rsid w:val="00826CAC"/>
    <w:rsid w:val="00826CC1"/>
    <w:rsid w:val="00826CDE"/>
    <w:rsid w:val="00826CE0"/>
    <w:rsid w:val="00827260"/>
    <w:rsid w:val="00827411"/>
    <w:rsid w:val="00827418"/>
    <w:rsid w:val="00827533"/>
    <w:rsid w:val="0082761F"/>
    <w:rsid w:val="00827752"/>
    <w:rsid w:val="00827976"/>
    <w:rsid w:val="008279AC"/>
    <w:rsid w:val="00827FD6"/>
    <w:rsid w:val="00830056"/>
    <w:rsid w:val="0083014F"/>
    <w:rsid w:val="008304B7"/>
    <w:rsid w:val="00830576"/>
    <w:rsid w:val="00830605"/>
    <w:rsid w:val="00830665"/>
    <w:rsid w:val="0083075E"/>
    <w:rsid w:val="00830AAB"/>
    <w:rsid w:val="00830B80"/>
    <w:rsid w:val="00830BF1"/>
    <w:rsid w:val="00830C84"/>
    <w:rsid w:val="00830E32"/>
    <w:rsid w:val="0083121A"/>
    <w:rsid w:val="0083131E"/>
    <w:rsid w:val="0083138B"/>
    <w:rsid w:val="008314D4"/>
    <w:rsid w:val="00831514"/>
    <w:rsid w:val="00831585"/>
    <w:rsid w:val="008317EA"/>
    <w:rsid w:val="00831801"/>
    <w:rsid w:val="00831810"/>
    <w:rsid w:val="008318A2"/>
    <w:rsid w:val="00831941"/>
    <w:rsid w:val="008319A3"/>
    <w:rsid w:val="00831A21"/>
    <w:rsid w:val="00831B7D"/>
    <w:rsid w:val="00831D0F"/>
    <w:rsid w:val="00831D46"/>
    <w:rsid w:val="008320AF"/>
    <w:rsid w:val="00832236"/>
    <w:rsid w:val="008322E2"/>
    <w:rsid w:val="008322F2"/>
    <w:rsid w:val="008324EE"/>
    <w:rsid w:val="008328AD"/>
    <w:rsid w:val="00832A0B"/>
    <w:rsid w:val="00832A8A"/>
    <w:rsid w:val="00832A9D"/>
    <w:rsid w:val="00832AFD"/>
    <w:rsid w:val="00832E49"/>
    <w:rsid w:val="0083302A"/>
    <w:rsid w:val="008330D1"/>
    <w:rsid w:val="0083313E"/>
    <w:rsid w:val="00833179"/>
    <w:rsid w:val="008331C6"/>
    <w:rsid w:val="008333B1"/>
    <w:rsid w:val="00833401"/>
    <w:rsid w:val="00833403"/>
    <w:rsid w:val="00833547"/>
    <w:rsid w:val="00833699"/>
    <w:rsid w:val="008336A8"/>
    <w:rsid w:val="008339BB"/>
    <w:rsid w:val="00833C9A"/>
    <w:rsid w:val="00833CD4"/>
    <w:rsid w:val="00833D42"/>
    <w:rsid w:val="00833D4B"/>
    <w:rsid w:val="00833FC1"/>
    <w:rsid w:val="008340BA"/>
    <w:rsid w:val="008340F6"/>
    <w:rsid w:val="008341A6"/>
    <w:rsid w:val="008341DB"/>
    <w:rsid w:val="00834485"/>
    <w:rsid w:val="008344EE"/>
    <w:rsid w:val="008344F7"/>
    <w:rsid w:val="00834601"/>
    <w:rsid w:val="00834702"/>
    <w:rsid w:val="008347E0"/>
    <w:rsid w:val="0083496F"/>
    <w:rsid w:val="00834B79"/>
    <w:rsid w:val="00834C30"/>
    <w:rsid w:val="00835208"/>
    <w:rsid w:val="008352AC"/>
    <w:rsid w:val="0083547E"/>
    <w:rsid w:val="00835508"/>
    <w:rsid w:val="008355E7"/>
    <w:rsid w:val="00835696"/>
    <w:rsid w:val="00835731"/>
    <w:rsid w:val="0083575B"/>
    <w:rsid w:val="00835924"/>
    <w:rsid w:val="00835947"/>
    <w:rsid w:val="0083594F"/>
    <w:rsid w:val="00835985"/>
    <w:rsid w:val="008359E6"/>
    <w:rsid w:val="00835A9B"/>
    <w:rsid w:val="00836072"/>
    <w:rsid w:val="00836240"/>
    <w:rsid w:val="00836508"/>
    <w:rsid w:val="00836524"/>
    <w:rsid w:val="00836B4C"/>
    <w:rsid w:val="00836C81"/>
    <w:rsid w:val="00836D07"/>
    <w:rsid w:val="00836D89"/>
    <w:rsid w:val="00836DA9"/>
    <w:rsid w:val="00836FCF"/>
    <w:rsid w:val="00837092"/>
    <w:rsid w:val="008372C0"/>
    <w:rsid w:val="008372E3"/>
    <w:rsid w:val="0083730A"/>
    <w:rsid w:val="0083744F"/>
    <w:rsid w:val="0083763C"/>
    <w:rsid w:val="0083773C"/>
    <w:rsid w:val="00837953"/>
    <w:rsid w:val="00837AEF"/>
    <w:rsid w:val="00837B31"/>
    <w:rsid w:val="00837C1C"/>
    <w:rsid w:val="00837C54"/>
    <w:rsid w:val="00837D07"/>
    <w:rsid w:val="00837F09"/>
    <w:rsid w:val="00837F5D"/>
    <w:rsid w:val="00837FFA"/>
    <w:rsid w:val="0084022C"/>
    <w:rsid w:val="0084029F"/>
    <w:rsid w:val="008405FB"/>
    <w:rsid w:val="00840600"/>
    <w:rsid w:val="008407BF"/>
    <w:rsid w:val="008408B3"/>
    <w:rsid w:val="0084095C"/>
    <w:rsid w:val="00840B68"/>
    <w:rsid w:val="00840B7C"/>
    <w:rsid w:val="00840CFD"/>
    <w:rsid w:val="00840DB1"/>
    <w:rsid w:val="00840E4E"/>
    <w:rsid w:val="0084140F"/>
    <w:rsid w:val="008415B5"/>
    <w:rsid w:val="00841611"/>
    <w:rsid w:val="00841629"/>
    <w:rsid w:val="00841644"/>
    <w:rsid w:val="0084167B"/>
    <w:rsid w:val="008416DF"/>
    <w:rsid w:val="00841ABA"/>
    <w:rsid w:val="00841BEC"/>
    <w:rsid w:val="00841C40"/>
    <w:rsid w:val="00841D3F"/>
    <w:rsid w:val="00841F18"/>
    <w:rsid w:val="0084201D"/>
    <w:rsid w:val="008423CA"/>
    <w:rsid w:val="00842624"/>
    <w:rsid w:val="0084273E"/>
    <w:rsid w:val="00842825"/>
    <w:rsid w:val="00842919"/>
    <w:rsid w:val="0084294F"/>
    <w:rsid w:val="00842A6C"/>
    <w:rsid w:val="00842AA8"/>
    <w:rsid w:val="00842B30"/>
    <w:rsid w:val="00842C9F"/>
    <w:rsid w:val="00842D22"/>
    <w:rsid w:val="00842D5F"/>
    <w:rsid w:val="00842DC2"/>
    <w:rsid w:val="00842E08"/>
    <w:rsid w:val="00843014"/>
    <w:rsid w:val="008430DE"/>
    <w:rsid w:val="008430FB"/>
    <w:rsid w:val="00843138"/>
    <w:rsid w:val="008433D0"/>
    <w:rsid w:val="00843AF2"/>
    <w:rsid w:val="0084450B"/>
    <w:rsid w:val="00844602"/>
    <w:rsid w:val="0084462A"/>
    <w:rsid w:val="0084467A"/>
    <w:rsid w:val="00844861"/>
    <w:rsid w:val="00844985"/>
    <w:rsid w:val="00844A6B"/>
    <w:rsid w:val="00844C60"/>
    <w:rsid w:val="00844C97"/>
    <w:rsid w:val="00844F2D"/>
    <w:rsid w:val="00845059"/>
    <w:rsid w:val="00845098"/>
    <w:rsid w:val="008450CB"/>
    <w:rsid w:val="00845166"/>
    <w:rsid w:val="0084593D"/>
    <w:rsid w:val="00845A4C"/>
    <w:rsid w:val="00845A72"/>
    <w:rsid w:val="00845A84"/>
    <w:rsid w:val="00845B0C"/>
    <w:rsid w:val="00845CDE"/>
    <w:rsid w:val="00845E62"/>
    <w:rsid w:val="00846060"/>
    <w:rsid w:val="008461E6"/>
    <w:rsid w:val="008462F3"/>
    <w:rsid w:val="008464F0"/>
    <w:rsid w:val="008468C2"/>
    <w:rsid w:val="00846A6C"/>
    <w:rsid w:val="00846BDC"/>
    <w:rsid w:val="00846BF0"/>
    <w:rsid w:val="00846BF7"/>
    <w:rsid w:val="00846C1C"/>
    <w:rsid w:val="00846D48"/>
    <w:rsid w:val="00846D9C"/>
    <w:rsid w:val="00846E68"/>
    <w:rsid w:val="008470BA"/>
    <w:rsid w:val="008471F6"/>
    <w:rsid w:val="00847245"/>
    <w:rsid w:val="008472A2"/>
    <w:rsid w:val="008472AE"/>
    <w:rsid w:val="008473BD"/>
    <w:rsid w:val="00847423"/>
    <w:rsid w:val="008474C8"/>
    <w:rsid w:val="0084771E"/>
    <w:rsid w:val="00847720"/>
    <w:rsid w:val="0084785F"/>
    <w:rsid w:val="00847939"/>
    <w:rsid w:val="00847995"/>
    <w:rsid w:val="00847A95"/>
    <w:rsid w:val="00847B69"/>
    <w:rsid w:val="00847CDC"/>
    <w:rsid w:val="00847EF1"/>
    <w:rsid w:val="00850053"/>
    <w:rsid w:val="00850148"/>
    <w:rsid w:val="00850239"/>
    <w:rsid w:val="00850372"/>
    <w:rsid w:val="0085046F"/>
    <w:rsid w:val="00850753"/>
    <w:rsid w:val="00850B02"/>
    <w:rsid w:val="00850BCE"/>
    <w:rsid w:val="00850C19"/>
    <w:rsid w:val="00850C52"/>
    <w:rsid w:val="00850C5B"/>
    <w:rsid w:val="00850CC1"/>
    <w:rsid w:val="00850CDB"/>
    <w:rsid w:val="00850E60"/>
    <w:rsid w:val="00851260"/>
    <w:rsid w:val="00851684"/>
    <w:rsid w:val="008518CA"/>
    <w:rsid w:val="00851962"/>
    <w:rsid w:val="00851B34"/>
    <w:rsid w:val="00851C31"/>
    <w:rsid w:val="00851C43"/>
    <w:rsid w:val="00851D1B"/>
    <w:rsid w:val="00851FE1"/>
    <w:rsid w:val="00852061"/>
    <w:rsid w:val="0085208E"/>
    <w:rsid w:val="0085209E"/>
    <w:rsid w:val="008521AE"/>
    <w:rsid w:val="0085230B"/>
    <w:rsid w:val="00852316"/>
    <w:rsid w:val="0085252D"/>
    <w:rsid w:val="00852586"/>
    <w:rsid w:val="008525A9"/>
    <w:rsid w:val="008526D1"/>
    <w:rsid w:val="00852822"/>
    <w:rsid w:val="00852A16"/>
    <w:rsid w:val="00852A81"/>
    <w:rsid w:val="00852BB9"/>
    <w:rsid w:val="00852F85"/>
    <w:rsid w:val="0085305E"/>
    <w:rsid w:val="008532ED"/>
    <w:rsid w:val="00853375"/>
    <w:rsid w:val="008536E2"/>
    <w:rsid w:val="00853743"/>
    <w:rsid w:val="008539C9"/>
    <w:rsid w:val="00853EAA"/>
    <w:rsid w:val="00853F47"/>
    <w:rsid w:val="00854458"/>
    <w:rsid w:val="008544FB"/>
    <w:rsid w:val="008545CA"/>
    <w:rsid w:val="0085460F"/>
    <w:rsid w:val="008547A5"/>
    <w:rsid w:val="0085487C"/>
    <w:rsid w:val="008549EF"/>
    <w:rsid w:val="00854B00"/>
    <w:rsid w:val="00854B23"/>
    <w:rsid w:val="00854CCC"/>
    <w:rsid w:val="00854D17"/>
    <w:rsid w:val="00854D18"/>
    <w:rsid w:val="00854E09"/>
    <w:rsid w:val="00854FD7"/>
    <w:rsid w:val="0085511B"/>
    <w:rsid w:val="008553E1"/>
    <w:rsid w:val="0085545C"/>
    <w:rsid w:val="008554DD"/>
    <w:rsid w:val="008555AB"/>
    <w:rsid w:val="008555D2"/>
    <w:rsid w:val="00855733"/>
    <w:rsid w:val="0085585A"/>
    <w:rsid w:val="00855CF4"/>
    <w:rsid w:val="00855E22"/>
    <w:rsid w:val="00855F29"/>
    <w:rsid w:val="00856098"/>
    <w:rsid w:val="00856242"/>
    <w:rsid w:val="00856410"/>
    <w:rsid w:val="008564C7"/>
    <w:rsid w:val="0085659F"/>
    <w:rsid w:val="008568A7"/>
    <w:rsid w:val="008569E4"/>
    <w:rsid w:val="00856A48"/>
    <w:rsid w:val="00856BBD"/>
    <w:rsid w:val="00856C2D"/>
    <w:rsid w:val="00856CAF"/>
    <w:rsid w:val="00856CBD"/>
    <w:rsid w:val="00856E1A"/>
    <w:rsid w:val="00856EFA"/>
    <w:rsid w:val="00856FC0"/>
    <w:rsid w:val="00857171"/>
    <w:rsid w:val="008571A8"/>
    <w:rsid w:val="00857528"/>
    <w:rsid w:val="008576D7"/>
    <w:rsid w:val="008576F6"/>
    <w:rsid w:val="00857719"/>
    <w:rsid w:val="00857B2A"/>
    <w:rsid w:val="00857B3C"/>
    <w:rsid w:val="00857BD4"/>
    <w:rsid w:val="00857CC3"/>
    <w:rsid w:val="00857EF4"/>
    <w:rsid w:val="00857F81"/>
    <w:rsid w:val="00860133"/>
    <w:rsid w:val="0086032B"/>
    <w:rsid w:val="008604E8"/>
    <w:rsid w:val="008606B1"/>
    <w:rsid w:val="0086083C"/>
    <w:rsid w:val="00860891"/>
    <w:rsid w:val="00860A17"/>
    <w:rsid w:val="00860B5A"/>
    <w:rsid w:val="00860E29"/>
    <w:rsid w:val="00860FFB"/>
    <w:rsid w:val="0086109C"/>
    <w:rsid w:val="00861313"/>
    <w:rsid w:val="00861541"/>
    <w:rsid w:val="00861627"/>
    <w:rsid w:val="00861C90"/>
    <w:rsid w:val="00861DDE"/>
    <w:rsid w:val="00862032"/>
    <w:rsid w:val="00862545"/>
    <w:rsid w:val="00862567"/>
    <w:rsid w:val="008627ED"/>
    <w:rsid w:val="0086288A"/>
    <w:rsid w:val="00862A8B"/>
    <w:rsid w:val="00863180"/>
    <w:rsid w:val="008631DF"/>
    <w:rsid w:val="008633AB"/>
    <w:rsid w:val="008633F8"/>
    <w:rsid w:val="0086349A"/>
    <w:rsid w:val="008634A1"/>
    <w:rsid w:val="008634AC"/>
    <w:rsid w:val="00863714"/>
    <w:rsid w:val="0086372D"/>
    <w:rsid w:val="008637D6"/>
    <w:rsid w:val="00863A2E"/>
    <w:rsid w:val="00863A7F"/>
    <w:rsid w:val="00863C40"/>
    <w:rsid w:val="00863C97"/>
    <w:rsid w:val="00864169"/>
    <w:rsid w:val="00864245"/>
    <w:rsid w:val="0086444F"/>
    <w:rsid w:val="00864672"/>
    <w:rsid w:val="0086476D"/>
    <w:rsid w:val="008647C7"/>
    <w:rsid w:val="00864963"/>
    <w:rsid w:val="00864B71"/>
    <w:rsid w:val="00864D3C"/>
    <w:rsid w:val="00864E2E"/>
    <w:rsid w:val="00864E58"/>
    <w:rsid w:val="00864E5A"/>
    <w:rsid w:val="00865082"/>
    <w:rsid w:val="0086537C"/>
    <w:rsid w:val="008654CF"/>
    <w:rsid w:val="008656B4"/>
    <w:rsid w:val="008657DE"/>
    <w:rsid w:val="00865920"/>
    <w:rsid w:val="00865CBD"/>
    <w:rsid w:val="00865CDE"/>
    <w:rsid w:val="00865CE7"/>
    <w:rsid w:val="00865CF8"/>
    <w:rsid w:val="00865D84"/>
    <w:rsid w:val="00865DC2"/>
    <w:rsid w:val="008660DB"/>
    <w:rsid w:val="008661EF"/>
    <w:rsid w:val="00866282"/>
    <w:rsid w:val="008664C4"/>
    <w:rsid w:val="00866586"/>
    <w:rsid w:val="0086658E"/>
    <w:rsid w:val="00866620"/>
    <w:rsid w:val="00866699"/>
    <w:rsid w:val="008666CB"/>
    <w:rsid w:val="00866722"/>
    <w:rsid w:val="00866800"/>
    <w:rsid w:val="00866902"/>
    <w:rsid w:val="00866952"/>
    <w:rsid w:val="00866D30"/>
    <w:rsid w:val="00866D97"/>
    <w:rsid w:val="00867072"/>
    <w:rsid w:val="008670C7"/>
    <w:rsid w:val="00867173"/>
    <w:rsid w:val="00867508"/>
    <w:rsid w:val="008675A9"/>
    <w:rsid w:val="00867791"/>
    <w:rsid w:val="00867800"/>
    <w:rsid w:val="00867C67"/>
    <w:rsid w:val="00867DF4"/>
    <w:rsid w:val="00867FC2"/>
    <w:rsid w:val="00870047"/>
    <w:rsid w:val="00870096"/>
    <w:rsid w:val="008700A3"/>
    <w:rsid w:val="0087023F"/>
    <w:rsid w:val="00870499"/>
    <w:rsid w:val="008705A0"/>
    <w:rsid w:val="00870859"/>
    <w:rsid w:val="00870CF0"/>
    <w:rsid w:val="00870EED"/>
    <w:rsid w:val="00871109"/>
    <w:rsid w:val="0087114C"/>
    <w:rsid w:val="0087120A"/>
    <w:rsid w:val="00871368"/>
    <w:rsid w:val="0087138C"/>
    <w:rsid w:val="008713AB"/>
    <w:rsid w:val="008715E9"/>
    <w:rsid w:val="008716DF"/>
    <w:rsid w:val="008716EC"/>
    <w:rsid w:val="008718D4"/>
    <w:rsid w:val="008719F9"/>
    <w:rsid w:val="00871B3D"/>
    <w:rsid w:val="00871DA7"/>
    <w:rsid w:val="00871F72"/>
    <w:rsid w:val="00872225"/>
    <w:rsid w:val="00872729"/>
    <w:rsid w:val="008727C4"/>
    <w:rsid w:val="00872800"/>
    <w:rsid w:val="00872950"/>
    <w:rsid w:val="00872A5F"/>
    <w:rsid w:val="00872D18"/>
    <w:rsid w:val="00872E83"/>
    <w:rsid w:val="00873021"/>
    <w:rsid w:val="0087312F"/>
    <w:rsid w:val="008732B4"/>
    <w:rsid w:val="00873506"/>
    <w:rsid w:val="0087381C"/>
    <w:rsid w:val="00873859"/>
    <w:rsid w:val="008738A9"/>
    <w:rsid w:val="00873967"/>
    <w:rsid w:val="0087399A"/>
    <w:rsid w:val="008739F2"/>
    <w:rsid w:val="00873A25"/>
    <w:rsid w:val="00873CCD"/>
    <w:rsid w:val="00873D54"/>
    <w:rsid w:val="00873EB7"/>
    <w:rsid w:val="00874156"/>
    <w:rsid w:val="008741EB"/>
    <w:rsid w:val="00874436"/>
    <w:rsid w:val="00874474"/>
    <w:rsid w:val="0087453E"/>
    <w:rsid w:val="008745A4"/>
    <w:rsid w:val="00874625"/>
    <w:rsid w:val="008746B3"/>
    <w:rsid w:val="00874862"/>
    <w:rsid w:val="00874AA4"/>
    <w:rsid w:val="00874B06"/>
    <w:rsid w:val="00874D32"/>
    <w:rsid w:val="00874DC2"/>
    <w:rsid w:val="00875518"/>
    <w:rsid w:val="008755D9"/>
    <w:rsid w:val="00875661"/>
    <w:rsid w:val="00875706"/>
    <w:rsid w:val="00875873"/>
    <w:rsid w:val="008759C9"/>
    <w:rsid w:val="008759E0"/>
    <w:rsid w:val="00875BC0"/>
    <w:rsid w:val="00875CE7"/>
    <w:rsid w:val="00875E08"/>
    <w:rsid w:val="00875F05"/>
    <w:rsid w:val="0087600D"/>
    <w:rsid w:val="00876311"/>
    <w:rsid w:val="0087652E"/>
    <w:rsid w:val="008765BF"/>
    <w:rsid w:val="00876A2E"/>
    <w:rsid w:val="00876DCB"/>
    <w:rsid w:val="00876DD9"/>
    <w:rsid w:val="00876E1C"/>
    <w:rsid w:val="00876E76"/>
    <w:rsid w:val="00877059"/>
    <w:rsid w:val="00877084"/>
    <w:rsid w:val="00877194"/>
    <w:rsid w:val="008771D8"/>
    <w:rsid w:val="008771DF"/>
    <w:rsid w:val="008771E5"/>
    <w:rsid w:val="0087738A"/>
    <w:rsid w:val="00877638"/>
    <w:rsid w:val="00877715"/>
    <w:rsid w:val="00877741"/>
    <w:rsid w:val="0087785B"/>
    <w:rsid w:val="00877926"/>
    <w:rsid w:val="00877B17"/>
    <w:rsid w:val="00877B5F"/>
    <w:rsid w:val="00877C56"/>
    <w:rsid w:val="00877E0D"/>
    <w:rsid w:val="00880056"/>
    <w:rsid w:val="008800AC"/>
    <w:rsid w:val="0088041E"/>
    <w:rsid w:val="00880523"/>
    <w:rsid w:val="008806D6"/>
    <w:rsid w:val="0088095C"/>
    <w:rsid w:val="00880C74"/>
    <w:rsid w:val="00880CDC"/>
    <w:rsid w:val="00880EE0"/>
    <w:rsid w:val="00880F49"/>
    <w:rsid w:val="00881101"/>
    <w:rsid w:val="0088113A"/>
    <w:rsid w:val="00881421"/>
    <w:rsid w:val="008814AA"/>
    <w:rsid w:val="008818E3"/>
    <w:rsid w:val="00881937"/>
    <w:rsid w:val="008819F4"/>
    <w:rsid w:val="00881A73"/>
    <w:rsid w:val="00881B23"/>
    <w:rsid w:val="00881E21"/>
    <w:rsid w:val="00881E35"/>
    <w:rsid w:val="00881E5A"/>
    <w:rsid w:val="00881E71"/>
    <w:rsid w:val="00881F42"/>
    <w:rsid w:val="00881FAF"/>
    <w:rsid w:val="0088204B"/>
    <w:rsid w:val="008820DC"/>
    <w:rsid w:val="0088216D"/>
    <w:rsid w:val="00882583"/>
    <w:rsid w:val="008825AE"/>
    <w:rsid w:val="00882639"/>
    <w:rsid w:val="008826DC"/>
    <w:rsid w:val="008828FB"/>
    <w:rsid w:val="00882BFF"/>
    <w:rsid w:val="00882D5E"/>
    <w:rsid w:val="0088335C"/>
    <w:rsid w:val="00883427"/>
    <w:rsid w:val="008834EF"/>
    <w:rsid w:val="008834F9"/>
    <w:rsid w:val="00883859"/>
    <w:rsid w:val="00883A1D"/>
    <w:rsid w:val="00883A77"/>
    <w:rsid w:val="00883B2A"/>
    <w:rsid w:val="00883D73"/>
    <w:rsid w:val="00884093"/>
    <w:rsid w:val="008840AA"/>
    <w:rsid w:val="00884379"/>
    <w:rsid w:val="0088441F"/>
    <w:rsid w:val="008845C9"/>
    <w:rsid w:val="008847C3"/>
    <w:rsid w:val="008848D2"/>
    <w:rsid w:val="008849D7"/>
    <w:rsid w:val="00884A6D"/>
    <w:rsid w:val="00884AA6"/>
    <w:rsid w:val="00884E73"/>
    <w:rsid w:val="00884EA9"/>
    <w:rsid w:val="00884FB3"/>
    <w:rsid w:val="00884FD9"/>
    <w:rsid w:val="0088503D"/>
    <w:rsid w:val="00885193"/>
    <w:rsid w:val="008851D7"/>
    <w:rsid w:val="008852AF"/>
    <w:rsid w:val="00885359"/>
    <w:rsid w:val="00885406"/>
    <w:rsid w:val="008854CB"/>
    <w:rsid w:val="0088569A"/>
    <w:rsid w:val="008857F0"/>
    <w:rsid w:val="008859C4"/>
    <w:rsid w:val="00885D24"/>
    <w:rsid w:val="00885E54"/>
    <w:rsid w:val="00885F08"/>
    <w:rsid w:val="0088610A"/>
    <w:rsid w:val="0088624E"/>
    <w:rsid w:val="00886272"/>
    <w:rsid w:val="008862E6"/>
    <w:rsid w:val="0088637F"/>
    <w:rsid w:val="0088643E"/>
    <w:rsid w:val="00886523"/>
    <w:rsid w:val="00886594"/>
    <w:rsid w:val="00886632"/>
    <w:rsid w:val="0088684B"/>
    <w:rsid w:val="00886BDE"/>
    <w:rsid w:val="00886D30"/>
    <w:rsid w:val="00886E29"/>
    <w:rsid w:val="00887003"/>
    <w:rsid w:val="00887058"/>
    <w:rsid w:val="008871CC"/>
    <w:rsid w:val="0088720F"/>
    <w:rsid w:val="0088728B"/>
    <w:rsid w:val="00887357"/>
    <w:rsid w:val="0088735A"/>
    <w:rsid w:val="008878AA"/>
    <w:rsid w:val="0088793D"/>
    <w:rsid w:val="008879F3"/>
    <w:rsid w:val="00887A43"/>
    <w:rsid w:val="00887A9D"/>
    <w:rsid w:val="00887ACA"/>
    <w:rsid w:val="00887B34"/>
    <w:rsid w:val="00887B52"/>
    <w:rsid w:val="00887BFB"/>
    <w:rsid w:val="00887CEE"/>
    <w:rsid w:val="00887D2B"/>
    <w:rsid w:val="00887D96"/>
    <w:rsid w:val="00887E69"/>
    <w:rsid w:val="008901A2"/>
    <w:rsid w:val="008901E9"/>
    <w:rsid w:val="008903B7"/>
    <w:rsid w:val="00890440"/>
    <w:rsid w:val="00890614"/>
    <w:rsid w:val="0089080F"/>
    <w:rsid w:val="00890A9B"/>
    <w:rsid w:val="00890AC1"/>
    <w:rsid w:val="00890BD5"/>
    <w:rsid w:val="00890C5C"/>
    <w:rsid w:val="00890D5A"/>
    <w:rsid w:val="00890FD3"/>
    <w:rsid w:val="00890FE0"/>
    <w:rsid w:val="00891006"/>
    <w:rsid w:val="008912FC"/>
    <w:rsid w:val="00891644"/>
    <w:rsid w:val="00891851"/>
    <w:rsid w:val="008919E8"/>
    <w:rsid w:val="00891B17"/>
    <w:rsid w:val="00891BEE"/>
    <w:rsid w:val="00891D5C"/>
    <w:rsid w:val="00891D86"/>
    <w:rsid w:val="00891E1C"/>
    <w:rsid w:val="00891F1C"/>
    <w:rsid w:val="00891F6A"/>
    <w:rsid w:val="00891F8C"/>
    <w:rsid w:val="00892153"/>
    <w:rsid w:val="008921EA"/>
    <w:rsid w:val="0089220A"/>
    <w:rsid w:val="00892569"/>
    <w:rsid w:val="008925CA"/>
    <w:rsid w:val="00892698"/>
    <w:rsid w:val="008928B7"/>
    <w:rsid w:val="00892A3D"/>
    <w:rsid w:val="00892B4D"/>
    <w:rsid w:val="00892B6E"/>
    <w:rsid w:val="00892EBD"/>
    <w:rsid w:val="00892F67"/>
    <w:rsid w:val="00892F96"/>
    <w:rsid w:val="0089301A"/>
    <w:rsid w:val="00893039"/>
    <w:rsid w:val="00893231"/>
    <w:rsid w:val="0089346C"/>
    <w:rsid w:val="008934DD"/>
    <w:rsid w:val="008934F4"/>
    <w:rsid w:val="008936B3"/>
    <w:rsid w:val="008937BA"/>
    <w:rsid w:val="00893C1E"/>
    <w:rsid w:val="00893C6A"/>
    <w:rsid w:val="00893E86"/>
    <w:rsid w:val="00894017"/>
    <w:rsid w:val="0089427A"/>
    <w:rsid w:val="00894704"/>
    <w:rsid w:val="00894795"/>
    <w:rsid w:val="008948ED"/>
    <w:rsid w:val="008948FC"/>
    <w:rsid w:val="00894979"/>
    <w:rsid w:val="008949B2"/>
    <w:rsid w:val="00894B86"/>
    <w:rsid w:val="00894BBB"/>
    <w:rsid w:val="00894C22"/>
    <w:rsid w:val="008950E9"/>
    <w:rsid w:val="0089545B"/>
    <w:rsid w:val="008954DB"/>
    <w:rsid w:val="00895BFF"/>
    <w:rsid w:val="00895F20"/>
    <w:rsid w:val="008962A2"/>
    <w:rsid w:val="008962CA"/>
    <w:rsid w:val="00896577"/>
    <w:rsid w:val="0089659E"/>
    <w:rsid w:val="00896672"/>
    <w:rsid w:val="008968DF"/>
    <w:rsid w:val="00896AD0"/>
    <w:rsid w:val="00896AD9"/>
    <w:rsid w:val="00896D5C"/>
    <w:rsid w:val="00896E33"/>
    <w:rsid w:val="00896F3A"/>
    <w:rsid w:val="00896F65"/>
    <w:rsid w:val="00896FA7"/>
    <w:rsid w:val="008970E3"/>
    <w:rsid w:val="0089758D"/>
    <w:rsid w:val="0089760A"/>
    <w:rsid w:val="00897645"/>
    <w:rsid w:val="00897D02"/>
    <w:rsid w:val="00897ED0"/>
    <w:rsid w:val="008A006C"/>
    <w:rsid w:val="008A0286"/>
    <w:rsid w:val="008A0A5B"/>
    <w:rsid w:val="008A0B5F"/>
    <w:rsid w:val="008A0C7C"/>
    <w:rsid w:val="008A0D56"/>
    <w:rsid w:val="008A0FF5"/>
    <w:rsid w:val="008A109E"/>
    <w:rsid w:val="008A1159"/>
    <w:rsid w:val="008A116D"/>
    <w:rsid w:val="008A1228"/>
    <w:rsid w:val="008A1310"/>
    <w:rsid w:val="008A1340"/>
    <w:rsid w:val="008A1674"/>
    <w:rsid w:val="008A16C3"/>
    <w:rsid w:val="008A1808"/>
    <w:rsid w:val="008A1A6E"/>
    <w:rsid w:val="008A1B29"/>
    <w:rsid w:val="008A1CC4"/>
    <w:rsid w:val="008A1CEC"/>
    <w:rsid w:val="008A1FE1"/>
    <w:rsid w:val="008A2342"/>
    <w:rsid w:val="008A2372"/>
    <w:rsid w:val="008A2862"/>
    <w:rsid w:val="008A2917"/>
    <w:rsid w:val="008A2C58"/>
    <w:rsid w:val="008A2D44"/>
    <w:rsid w:val="008A2DDD"/>
    <w:rsid w:val="008A2F04"/>
    <w:rsid w:val="008A2FB7"/>
    <w:rsid w:val="008A305A"/>
    <w:rsid w:val="008A3093"/>
    <w:rsid w:val="008A31D6"/>
    <w:rsid w:val="008A3268"/>
    <w:rsid w:val="008A33FB"/>
    <w:rsid w:val="008A3486"/>
    <w:rsid w:val="008A356B"/>
    <w:rsid w:val="008A35A6"/>
    <w:rsid w:val="008A39A6"/>
    <w:rsid w:val="008A3B8A"/>
    <w:rsid w:val="008A3C90"/>
    <w:rsid w:val="008A3D2D"/>
    <w:rsid w:val="008A3DBF"/>
    <w:rsid w:val="008A3E0C"/>
    <w:rsid w:val="008A3E90"/>
    <w:rsid w:val="008A3F11"/>
    <w:rsid w:val="008A3F1F"/>
    <w:rsid w:val="008A40F6"/>
    <w:rsid w:val="008A4151"/>
    <w:rsid w:val="008A415F"/>
    <w:rsid w:val="008A41C3"/>
    <w:rsid w:val="008A42A5"/>
    <w:rsid w:val="008A4370"/>
    <w:rsid w:val="008A43A6"/>
    <w:rsid w:val="008A47EC"/>
    <w:rsid w:val="008A4BA8"/>
    <w:rsid w:val="008A4E60"/>
    <w:rsid w:val="008A4E81"/>
    <w:rsid w:val="008A4F41"/>
    <w:rsid w:val="008A5144"/>
    <w:rsid w:val="008A537B"/>
    <w:rsid w:val="008A54DD"/>
    <w:rsid w:val="008A55D8"/>
    <w:rsid w:val="008A56CF"/>
    <w:rsid w:val="008A5738"/>
    <w:rsid w:val="008A58E1"/>
    <w:rsid w:val="008A5960"/>
    <w:rsid w:val="008A5EB8"/>
    <w:rsid w:val="008A615A"/>
    <w:rsid w:val="008A61A3"/>
    <w:rsid w:val="008A6459"/>
    <w:rsid w:val="008A6467"/>
    <w:rsid w:val="008A649D"/>
    <w:rsid w:val="008A64C4"/>
    <w:rsid w:val="008A6592"/>
    <w:rsid w:val="008A6AE5"/>
    <w:rsid w:val="008A6BB5"/>
    <w:rsid w:val="008A6BCE"/>
    <w:rsid w:val="008A6D6E"/>
    <w:rsid w:val="008A6DB3"/>
    <w:rsid w:val="008A6E35"/>
    <w:rsid w:val="008A7383"/>
    <w:rsid w:val="008A758E"/>
    <w:rsid w:val="008A7947"/>
    <w:rsid w:val="008A7955"/>
    <w:rsid w:val="008A7A74"/>
    <w:rsid w:val="008A7B1B"/>
    <w:rsid w:val="008A7C71"/>
    <w:rsid w:val="008A7E67"/>
    <w:rsid w:val="008A7E75"/>
    <w:rsid w:val="008A7F34"/>
    <w:rsid w:val="008B04A4"/>
    <w:rsid w:val="008B0703"/>
    <w:rsid w:val="008B0708"/>
    <w:rsid w:val="008B081F"/>
    <w:rsid w:val="008B0A75"/>
    <w:rsid w:val="008B0A7D"/>
    <w:rsid w:val="008B0A8D"/>
    <w:rsid w:val="008B0B1D"/>
    <w:rsid w:val="008B0C0B"/>
    <w:rsid w:val="008B0F2F"/>
    <w:rsid w:val="008B0FCC"/>
    <w:rsid w:val="008B106E"/>
    <w:rsid w:val="008B15E1"/>
    <w:rsid w:val="008B19DA"/>
    <w:rsid w:val="008B1A54"/>
    <w:rsid w:val="008B1A6C"/>
    <w:rsid w:val="008B1B00"/>
    <w:rsid w:val="008B1B70"/>
    <w:rsid w:val="008B1BBC"/>
    <w:rsid w:val="008B1C12"/>
    <w:rsid w:val="008B1C16"/>
    <w:rsid w:val="008B1C62"/>
    <w:rsid w:val="008B1E1A"/>
    <w:rsid w:val="008B1E2E"/>
    <w:rsid w:val="008B1E6A"/>
    <w:rsid w:val="008B1ED9"/>
    <w:rsid w:val="008B1F2E"/>
    <w:rsid w:val="008B1FF7"/>
    <w:rsid w:val="008B2005"/>
    <w:rsid w:val="008B2198"/>
    <w:rsid w:val="008B221E"/>
    <w:rsid w:val="008B22AA"/>
    <w:rsid w:val="008B230D"/>
    <w:rsid w:val="008B2350"/>
    <w:rsid w:val="008B23B4"/>
    <w:rsid w:val="008B257D"/>
    <w:rsid w:val="008B25D6"/>
    <w:rsid w:val="008B2697"/>
    <w:rsid w:val="008B26B3"/>
    <w:rsid w:val="008B2707"/>
    <w:rsid w:val="008B280C"/>
    <w:rsid w:val="008B29DD"/>
    <w:rsid w:val="008B2A9A"/>
    <w:rsid w:val="008B2F57"/>
    <w:rsid w:val="008B2F65"/>
    <w:rsid w:val="008B30F9"/>
    <w:rsid w:val="008B33E7"/>
    <w:rsid w:val="008B3446"/>
    <w:rsid w:val="008B35AE"/>
    <w:rsid w:val="008B363A"/>
    <w:rsid w:val="008B37F7"/>
    <w:rsid w:val="008B38F1"/>
    <w:rsid w:val="008B3955"/>
    <w:rsid w:val="008B3B7D"/>
    <w:rsid w:val="008B3C56"/>
    <w:rsid w:val="008B3D3C"/>
    <w:rsid w:val="008B3E51"/>
    <w:rsid w:val="008B3E95"/>
    <w:rsid w:val="008B3EB8"/>
    <w:rsid w:val="008B3F06"/>
    <w:rsid w:val="008B3F2B"/>
    <w:rsid w:val="008B3F78"/>
    <w:rsid w:val="008B4183"/>
    <w:rsid w:val="008B419A"/>
    <w:rsid w:val="008B41B3"/>
    <w:rsid w:val="008B41E2"/>
    <w:rsid w:val="008B43A8"/>
    <w:rsid w:val="008B44D2"/>
    <w:rsid w:val="008B4774"/>
    <w:rsid w:val="008B4888"/>
    <w:rsid w:val="008B48A4"/>
    <w:rsid w:val="008B4935"/>
    <w:rsid w:val="008B4A71"/>
    <w:rsid w:val="008B4BE9"/>
    <w:rsid w:val="008B4DD7"/>
    <w:rsid w:val="008B4F20"/>
    <w:rsid w:val="008B4FA2"/>
    <w:rsid w:val="008B514B"/>
    <w:rsid w:val="008B543E"/>
    <w:rsid w:val="008B5548"/>
    <w:rsid w:val="008B566B"/>
    <w:rsid w:val="008B5AD4"/>
    <w:rsid w:val="008B5B17"/>
    <w:rsid w:val="008B5FF5"/>
    <w:rsid w:val="008B6009"/>
    <w:rsid w:val="008B614D"/>
    <w:rsid w:val="008B61B9"/>
    <w:rsid w:val="008B6348"/>
    <w:rsid w:val="008B636A"/>
    <w:rsid w:val="008B63AC"/>
    <w:rsid w:val="008B64AF"/>
    <w:rsid w:val="008B694A"/>
    <w:rsid w:val="008B6A44"/>
    <w:rsid w:val="008B6AC8"/>
    <w:rsid w:val="008B6BB4"/>
    <w:rsid w:val="008B6C36"/>
    <w:rsid w:val="008B6E33"/>
    <w:rsid w:val="008B7165"/>
    <w:rsid w:val="008B716D"/>
    <w:rsid w:val="008B72C7"/>
    <w:rsid w:val="008B72F9"/>
    <w:rsid w:val="008B74E7"/>
    <w:rsid w:val="008B7665"/>
    <w:rsid w:val="008B76D8"/>
    <w:rsid w:val="008B7756"/>
    <w:rsid w:val="008B778B"/>
    <w:rsid w:val="008B77F5"/>
    <w:rsid w:val="008B785B"/>
    <w:rsid w:val="008B7D84"/>
    <w:rsid w:val="008C00BE"/>
    <w:rsid w:val="008C00E5"/>
    <w:rsid w:val="008C042C"/>
    <w:rsid w:val="008C0CB2"/>
    <w:rsid w:val="008C0D84"/>
    <w:rsid w:val="008C0F5C"/>
    <w:rsid w:val="008C116E"/>
    <w:rsid w:val="008C1226"/>
    <w:rsid w:val="008C12B7"/>
    <w:rsid w:val="008C13E0"/>
    <w:rsid w:val="008C15BC"/>
    <w:rsid w:val="008C1611"/>
    <w:rsid w:val="008C1E12"/>
    <w:rsid w:val="008C1FE6"/>
    <w:rsid w:val="008C20D8"/>
    <w:rsid w:val="008C2101"/>
    <w:rsid w:val="008C22F4"/>
    <w:rsid w:val="008C25DD"/>
    <w:rsid w:val="008C28E2"/>
    <w:rsid w:val="008C2A61"/>
    <w:rsid w:val="008C2B00"/>
    <w:rsid w:val="008C2C0F"/>
    <w:rsid w:val="008C2C6C"/>
    <w:rsid w:val="008C2C89"/>
    <w:rsid w:val="008C2F8A"/>
    <w:rsid w:val="008C322B"/>
    <w:rsid w:val="008C33A9"/>
    <w:rsid w:val="008C35B1"/>
    <w:rsid w:val="008C37B6"/>
    <w:rsid w:val="008C3A29"/>
    <w:rsid w:val="008C3A3F"/>
    <w:rsid w:val="008C3B05"/>
    <w:rsid w:val="008C3C70"/>
    <w:rsid w:val="008C3E4D"/>
    <w:rsid w:val="008C3F61"/>
    <w:rsid w:val="008C4039"/>
    <w:rsid w:val="008C4041"/>
    <w:rsid w:val="008C410D"/>
    <w:rsid w:val="008C41BD"/>
    <w:rsid w:val="008C4555"/>
    <w:rsid w:val="008C4709"/>
    <w:rsid w:val="008C480F"/>
    <w:rsid w:val="008C491B"/>
    <w:rsid w:val="008C495A"/>
    <w:rsid w:val="008C49EA"/>
    <w:rsid w:val="008C4AF3"/>
    <w:rsid w:val="008C4B6C"/>
    <w:rsid w:val="008C4D09"/>
    <w:rsid w:val="008C4D27"/>
    <w:rsid w:val="008C4F9C"/>
    <w:rsid w:val="008C5009"/>
    <w:rsid w:val="008C5420"/>
    <w:rsid w:val="008C55D7"/>
    <w:rsid w:val="008C55FE"/>
    <w:rsid w:val="008C57EE"/>
    <w:rsid w:val="008C597C"/>
    <w:rsid w:val="008C5F8F"/>
    <w:rsid w:val="008C619E"/>
    <w:rsid w:val="008C62B4"/>
    <w:rsid w:val="008C635A"/>
    <w:rsid w:val="008C639B"/>
    <w:rsid w:val="008C6577"/>
    <w:rsid w:val="008C6A25"/>
    <w:rsid w:val="008C6B12"/>
    <w:rsid w:val="008C6B57"/>
    <w:rsid w:val="008C6B88"/>
    <w:rsid w:val="008C6C55"/>
    <w:rsid w:val="008C6D47"/>
    <w:rsid w:val="008C6E1F"/>
    <w:rsid w:val="008C6EAA"/>
    <w:rsid w:val="008C6ED0"/>
    <w:rsid w:val="008C6F5E"/>
    <w:rsid w:val="008C6F60"/>
    <w:rsid w:val="008C6F61"/>
    <w:rsid w:val="008C72B7"/>
    <w:rsid w:val="008C735F"/>
    <w:rsid w:val="008C7370"/>
    <w:rsid w:val="008C7780"/>
    <w:rsid w:val="008C7A74"/>
    <w:rsid w:val="008C7B6D"/>
    <w:rsid w:val="008C7BD0"/>
    <w:rsid w:val="008C7BD2"/>
    <w:rsid w:val="008C7DBB"/>
    <w:rsid w:val="008C7DF2"/>
    <w:rsid w:val="008C7E83"/>
    <w:rsid w:val="008C7F62"/>
    <w:rsid w:val="008D0212"/>
    <w:rsid w:val="008D0265"/>
    <w:rsid w:val="008D0504"/>
    <w:rsid w:val="008D0556"/>
    <w:rsid w:val="008D08CE"/>
    <w:rsid w:val="008D0923"/>
    <w:rsid w:val="008D0B54"/>
    <w:rsid w:val="008D0CD0"/>
    <w:rsid w:val="008D0DD9"/>
    <w:rsid w:val="008D0DEA"/>
    <w:rsid w:val="008D0E48"/>
    <w:rsid w:val="008D0EAF"/>
    <w:rsid w:val="008D0ED1"/>
    <w:rsid w:val="008D11A8"/>
    <w:rsid w:val="008D11D7"/>
    <w:rsid w:val="008D12D2"/>
    <w:rsid w:val="008D130F"/>
    <w:rsid w:val="008D1317"/>
    <w:rsid w:val="008D1822"/>
    <w:rsid w:val="008D1A0A"/>
    <w:rsid w:val="008D1A3D"/>
    <w:rsid w:val="008D1D57"/>
    <w:rsid w:val="008D1F04"/>
    <w:rsid w:val="008D2056"/>
    <w:rsid w:val="008D2175"/>
    <w:rsid w:val="008D21B8"/>
    <w:rsid w:val="008D22DE"/>
    <w:rsid w:val="008D236D"/>
    <w:rsid w:val="008D244F"/>
    <w:rsid w:val="008D24BE"/>
    <w:rsid w:val="008D24D6"/>
    <w:rsid w:val="008D24F8"/>
    <w:rsid w:val="008D263F"/>
    <w:rsid w:val="008D2767"/>
    <w:rsid w:val="008D286B"/>
    <w:rsid w:val="008D2888"/>
    <w:rsid w:val="008D299A"/>
    <w:rsid w:val="008D2B2F"/>
    <w:rsid w:val="008D2B71"/>
    <w:rsid w:val="008D2B78"/>
    <w:rsid w:val="008D2BAC"/>
    <w:rsid w:val="008D2C96"/>
    <w:rsid w:val="008D2D16"/>
    <w:rsid w:val="008D2EEE"/>
    <w:rsid w:val="008D2F05"/>
    <w:rsid w:val="008D3118"/>
    <w:rsid w:val="008D35BE"/>
    <w:rsid w:val="008D3AC4"/>
    <w:rsid w:val="008D3DAD"/>
    <w:rsid w:val="008D3DB7"/>
    <w:rsid w:val="008D3E46"/>
    <w:rsid w:val="008D3EFA"/>
    <w:rsid w:val="008D404A"/>
    <w:rsid w:val="008D41BB"/>
    <w:rsid w:val="008D45F7"/>
    <w:rsid w:val="008D472B"/>
    <w:rsid w:val="008D4928"/>
    <w:rsid w:val="008D4962"/>
    <w:rsid w:val="008D4BBC"/>
    <w:rsid w:val="008D4BC1"/>
    <w:rsid w:val="008D4CC8"/>
    <w:rsid w:val="008D53D8"/>
    <w:rsid w:val="008D5436"/>
    <w:rsid w:val="008D56E4"/>
    <w:rsid w:val="008D5B88"/>
    <w:rsid w:val="008D5C3A"/>
    <w:rsid w:val="008D5E23"/>
    <w:rsid w:val="008D5E40"/>
    <w:rsid w:val="008D5F2D"/>
    <w:rsid w:val="008D5F76"/>
    <w:rsid w:val="008D5F7E"/>
    <w:rsid w:val="008D5FB8"/>
    <w:rsid w:val="008D6001"/>
    <w:rsid w:val="008D61BA"/>
    <w:rsid w:val="008D623B"/>
    <w:rsid w:val="008D6505"/>
    <w:rsid w:val="008D6530"/>
    <w:rsid w:val="008D69AC"/>
    <w:rsid w:val="008D69C7"/>
    <w:rsid w:val="008D6BE1"/>
    <w:rsid w:val="008D6BFF"/>
    <w:rsid w:val="008D6D68"/>
    <w:rsid w:val="008D6E5D"/>
    <w:rsid w:val="008D7081"/>
    <w:rsid w:val="008D7512"/>
    <w:rsid w:val="008D78FB"/>
    <w:rsid w:val="008D79D3"/>
    <w:rsid w:val="008D7BDD"/>
    <w:rsid w:val="008D7CA2"/>
    <w:rsid w:val="008D7F3E"/>
    <w:rsid w:val="008E021F"/>
    <w:rsid w:val="008E029C"/>
    <w:rsid w:val="008E0352"/>
    <w:rsid w:val="008E041B"/>
    <w:rsid w:val="008E046F"/>
    <w:rsid w:val="008E06CF"/>
    <w:rsid w:val="008E08E2"/>
    <w:rsid w:val="008E0B55"/>
    <w:rsid w:val="008E0E1F"/>
    <w:rsid w:val="008E0EB7"/>
    <w:rsid w:val="008E0EC2"/>
    <w:rsid w:val="008E10D3"/>
    <w:rsid w:val="008E1107"/>
    <w:rsid w:val="008E12BE"/>
    <w:rsid w:val="008E135B"/>
    <w:rsid w:val="008E13AE"/>
    <w:rsid w:val="008E14B7"/>
    <w:rsid w:val="008E15C5"/>
    <w:rsid w:val="008E16D7"/>
    <w:rsid w:val="008E1841"/>
    <w:rsid w:val="008E199C"/>
    <w:rsid w:val="008E1A25"/>
    <w:rsid w:val="008E1BB9"/>
    <w:rsid w:val="008E1C12"/>
    <w:rsid w:val="008E1C39"/>
    <w:rsid w:val="008E1CE5"/>
    <w:rsid w:val="008E1D9C"/>
    <w:rsid w:val="008E1F25"/>
    <w:rsid w:val="008E1F27"/>
    <w:rsid w:val="008E2621"/>
    <w:rsid w:val="008E2C5E"/>
    <w:rsid w:val="008E2F43"/>
    <w:rsid w:val="008E30CE"/>
    <w:rsid w:val="008E3170"/>
    <w:rsid w:val="008E3339"/>
    <w:rsid w:val="008E3428"/>
    <w:rsid w:val="008E34EF"/>
    <w:rsid w:val="008E36DD"/>
    <w:rsid w:val="008E3821"/>
    <w:rsid w:val="008E39D0"/>
    <w:rsid w:val="008E39DE"/>
    <w:rsid w:val="008E3A5A"/>
    <w:rsid w:val="008E3B74"/>
    <w:rsid w:val="008E3C56"/>
    <w:rsid w:val="008E3CCF"/>
    <w:rsid w:val="008E3D8C"/>
    <w:rsid w:val="008E3FA6"/>
    <w:rsid w:val="008E3FFC"/>
    <w:rsid w:val="008E4793"/>
    <w:rsid w:val="008E48F4"/>
    <w:rsid w:val="008E4960"/>
    <w:rsid w:val="008E4A46"/>
    <w:rsid w:val="008E4C9B"/>
    <w:rsid w:val="008E4DB8"/>
    <w:rsid w:val="008E4E38"/>
    <w:rsid w:val="008E51B3"/>
    <w:rsid w:val="008E5457"/>
    <w:rsid w:val="008E55B3"/>
    <w:rsid w:val="008E56B2"/>
    <w:rsid w:val="008E56D0"/>
    <w:rsid w:val="008E58A1"/>
    <w:rsid w:val="008E59E3"/>
    <w:rsid w:val="008E5BDD"/>
    <w:rsid w:val="008E5E4C"/>
    <w:rsid w:val="008E5EF3"/>
    <w:rsid w:val="008E6366"/>
    <w:rsid w:val="008E6574"/>
    <w:rsid w:val="008E6633"/>
    <w:rsid w:val="008E7010"/>
    <w:rsid w:val="008E70A4"/>
    <w:rsid w:val="008E7210"/>
    <w:rsid w:val="008E7223"/>
    <w:rsid w:val="008E7245"/>
    <w:rsid w:val="008E72C2"/>
    <w:rsid w:val="008E73DB"/>
    <w:rsid w:val="008E75B6"/>
    <w:rsid w:val="008E75E6"/>
    <w:rsid w:val="008E78F2"/>
    <w:rsid w:val="008E7A3D"/>
    <w:rsid w:val="008E7A5B"/>
    <w:rsid w:val="008E7B12"/>
    <w:rsid w:val="008E7B65"/>
    <w:rsid w:val="008E7C0D"/>
    <w:rsid w:val="008E7C31"/>
    <w:rsid w:val="008E7D4F"/>
    <w:rsid w:val="008E7D9B"/>
    <w:rsid w:val="008E7E42"/>
    <w:rsid w:val="008F0035"/>
    <w:rsid w:val="008F01A1"/>
    <w:rsid w:val="008F028E"/>
    <w:rsid w:val="008F03C1"/>
    <w:rsid w:val="008F064F"/>
    <w:rsid w:val="008F0765"/>
    <w:rsid w:val="008F08BE"/>
    <w:rsid w:val="008F0B2F"/>
    <w:rsid w:val="008F0BCA"/>
    <w:rsid w:val="008F0D22"/>
    <w:rsid w:val="008F0EAB"/>
    <w:rsid w:val="008F0FA8"/>
    <w:rsid w:val="008F1086"/>
    <w:rsid w:val="008F1186"/>
    <w:rsid w:val="008F13C2"/>
    <w:rsid w:val="008F1463"/>
    <w:rsid w:val="008F15BC"/>
    <w:rsid w:val="008F1789"/>
    <w:rsid w:val="008F1B6F"/>
    <w:rsid w:val="008F1B9E"/>
    <w:rsid w:val="008F1F87"/>
    <w:rsid w:val="008F208D"/>
    <w:rsid w:val="008F215C"/>
    <w:rsid w:val="008F236D"/>
    <w:rsid w:val="008F24ED"/>
    <w:rsid w:val="008F2519"/>
    <w:rsid w:val="008F2AFE"/>
    <w:rsid w:val="008F2D45"/>
    <w:rsid w:val="008F2DB4"/>
    <w:rsid w:val="008F2F99"/>
    <w:rsid w:val="008F2FAB"/>
    <w:rsid w:val="008F3258"/>
    <w:rsid w:val="008F32E8"/>
    <w:rsid w:val="008F34F8"/>
    <w:rsid w:val="008F3520"/>
    <w:rsid w:val="008F35FF"/>
    <w:rsid w:val="008F38BD"/>
    <w:rsid w:val="008F397F"/>
    <w:rsid w:val="008F3B48"/>
    <w:rsid w:val="008F3D66"/>
    <w:rsid w:val="008F4031"/>
    <w:rsid w:val="008F4053"/>
    <w:rsid w:val="008F4139"/>
    <w:rsid w:val="008F4188"/>
    <w:rsid w:val="008F41C2"/>
    <w:rsid w:val="008F41E2"/>
    <w:rsid w:val="008F42FD"/>
    <w:rsid w:val="008F44BF"/>
    <w:rsid w:val="008F45D2"/>
    <w:rsid w:val="008F463E"/>
    <w:rsid w:val="008F47E0"/>
    <w:rsid w:val="008F494E"/>
    <w:rsid w:val="008F4A0E"/>
    <w:rsid w:val="008F4AC6"/>
    <w:rsid w:val="008F4BA9"/>
    <w:rsid w:val="008F4BF7"/>
    <w:rsid w:val="008F4CDC"/>
    <w:rsid w:val="008F4DF1"/>
    <w:rsid w:val="008F4FB0"/>
    <w:rsid w:val="008F4FE9"/>
    <w:rsid w:val="008F5280"/>
    <w:rsid w:val="008F5435"/>
    <w:rsid w:val="008F55F9"/>
    <w:rsid w:val="008F57F8"/>
    <w:rsid w:val="008F5921"/>
    <w:rsid w:val="008F59FE"/>
    <w:rsid w:val="008F5A21"/>
    <w:rsid w:val="008F5E82"/>
    <w:rsid w:val="008F5F9B"/>
    <w:rsid w:val="008F6142"/>
    <w:rsid w:val="008F62D9"/>
    <w:rsid w:val="008F62E5"/>
    <w:rsid w:val="008F6491"/>
    <w:rsid w:val="008F6559"/>
    <w:rsid w:val="008F65EF"/>
    <w:rsid w:val="008F65FA"/>
    <w:rsid w:val="008F684E"/>
    <w:rsid w:val="008F68D9"/>
    <w:rsid w:val="008F6BE4"/>
    <w:rsid w:val="008F6E6D"/>
    <w:rsid w:val="008F6FC6"/>
    <w:rsid w:val="008F7188"/>
    <w:rsid w:val="008F726D"/>
    <w:rsid w:val="008F77C3"/>
    <w:rsid w:val="008F7833"/>
    <w:rsid w:val="008F7912"/>
    <w:rsid w:val="008F792E"/>
    <w:rsid w:val="008F7983"/>
    <w:rsid w:val="008F7A3A"/>
    <w:rsid w:val="008F7AA1"/>
    <w:rsid w:val="008F7B0F"/>
    <w:rsid w:val="008F7CB5"/>
    <w:rsid w:val="008F7D19"/>
    <w:rsid w:val="008F7E09"/>
    <w:rsid w:val="008F7E5A"/>
    <w:rsid w:val="008F7EB8"/>
    <w:rsid w:val="008F7F70"/>
    <w:rsid w:val="008F7FCA"/>
    <w:rsid w:val="009000B2"/>
    <w:rsid w:val="009006F0"/>
    <w:rsid w:val="009007C5"/>
    <w:rsid w:val="0090083B"/>
    <w:rsid w:val="0090083C"/>
    <w:rsid w:val="009009C7"/>
    <w:rsid w:val="00900B82"/>
    <w:rsid w:val="00900D65"/>
    <w:rsid w:val="00900E21"/>
    <w:rsid w:val="00900E79"/>
    <w:rsid w:val="0090102A"/>
    <w:rsid w:val="0090102B"/>
    <w:rsid w:val="00901209"/>
    <w:rsid w:val="00901291"/>
    <w:rsid w:val="009012DF"/>
    <w:rsid w:val="009013B0"/>
    <w:rsid w:val="009014DE"/>
    <w:rsid w:val="00901528"/>
    <w:rsid w:val="009015A4"/>
    <w:rsid w:val="00901674"/>
    <w:rsid w:val="00901732"/>
    <w:rsid w:val="00901875"/>
    <w:rsid w:val="0090199B"/>
    <w:rsid w:val="00901A45"/>
    <w:rsid w:val="00901D3B"/>
    <w:rsid w:val="00901D76"/>
    <w:rsid w:val="00901F19"/>
    <w:rsid w:val="00902298"/>
    <w:rsid w:val="00902531"/>
    <w:rsid w:val="00902A18"/>
    <w:rsid w:val="00902A50"/>
    <w:rsid w:val="00902A5A"/>
    <w:rsid w:val="00902D51"/>
    <w:rsid w:val="009030E3"/>
    <w:rsid w:val="00903187"/>
    <w:rsid w:val="00903288"/>
    <w:rsid w:val="009032CC"/>
    <w:rsid w:val="009035EF"/>
    <w:rsid w:val="009037E7"/>
    <w:rsid w:val="00903878"/>
    <w:rsid w:val="009039A7"/>
    <w:rsid w:val="00903D30"/>
    <w:rsid w:val="00903DEA"/>
    <w:rsid w:val="00903E9A"/>
    <w:rsid w:val="00903EE1"/>
    <w:rsid w:val="00904080"/>
    <w:rsid w:val="00904092"/>
    <w:rsid w:val="0090414A"/>
    <w:rsid w:val="0090420B"/>
    <w:rsid w:val="00904214"/>
    <w:rsid w:val="00904242"/>
    <w:rsid w:val="009042EC"/>
    <w:rsid w:val="009042EE"/>
    <w:rsid w:val="00904524"/>
    <w:rsid w:val="00904848"/>
    <w:rsid w:val="009048DB"/>
    <w:rsid w:val="009048F1"/>
    <w:rsid w:val="009049AF"/>
    <w:rsid w:val="009049D3"/>
    <w:rsid w:val="00904AD9"/>
    <w:rsid w:val="00904B31"/>
    <w:rsid w:val="00904B83"/>
    <w:rsid w:val="00904E43"/>
    <w:rsid w:val="00904F7A"/>
    <w:rsid w:val="00905076"/>
    <w:rsid w:val="00905118"/>
    <w:rsid w:val="009051EA"/>
    <w:rsid w:val="009052C7"/>
    <w:rsid w:val="0090534D"/>
    <w:rsid w:val="009053E3"/>
    <w:rsid w:val="009055A7"/>
    <w:rsid w:val="0090577D"/>
    <w:rsid w:val="0090580F"/>
    <w:rsid w:val="009058E2"/>
    <w:rsid w:val="00905A45"/>
    <w:rsid w:val="00905BB2"/>
    <w:rsid w:val="00905C18"/>
    <w:rsid w:val="00905C37"/>
    <w:rsid w:val="00905D06"/>
    <w:rsid w:val="00905F87"/>
    <w:rsid w:val="009064C9"/>
    <w:rsid w:val="00906636"/>
    <w:rsid w:val="0090672A"/>
    <w:rsid w:val="00906A85"/>
    <w:rsid w:val="00906B05"/>
    <w:rsid w:val="00906C6E"/>
    <w:rsid w:val="00906D97"/>
    <w:rsid w:val="00907019"/>
    <w:rsid w:val="009073D8"/>
    <w:rsid w:val="00907556"/>
    <w:rsid w:val="009075B2"/>
    <w:rsid w:val="00907627"/>
    <w:rsid w:val="00907657"/>
    <w:rsid w:val="0090766D"/>
    <w:rsid w:val="00907719"/>
    <w:rsid w:val="0090790D"/>
    <w:rsid w:val="00907983"/>
    <w:rsid w:val="00907B48"/>
    <w:rsid w:val="00907BFB"/>
    <w:rsid w:val="00907C13"/>
    <w:rsid w:val="00907CB3"/>
    <w:rsid w:val="00907DAC"/>
    <w:rsid w:val="00907FF4"/>
    <w:rsid w:val="0091016F"/>
    <w:rsid w:val="009101FF"/>
    <w:rsid w:val="009102A8"/>
    <w:rsid w:val="00910427"/>
    <w:rsid w:val="0091051E"/>
    <w:rsid w:val="009105AA"/>
    <w:rsid w:val="0091062D"/>
    <w:rsid w:val="009106C0"/>
    <w:rsid w:val="009107D9"/>
    <w:rsid w:val="00910864"/>
    <w:rsid w:val="00910922"/>
    <w:rsid w:val="00911037"/>
    <w:rsid w:val="009110B1"/>
    <w:rsid w:val="00911103"/>
    <w:rsid w:val="00911224"/>
    <w:rsid w:val="00911487"/>
    <w:rsid w:val="00911536"/>
    <w:rsid w:val="0091158B"/>
    <w:rsid w:val="009116B3"/>
    <w:rsid w:val="009117D1"/>
    <w:rsid w:val="009118E2"/>
    <w:rsid w:val="00911955"/>
    <w:rsid w:val="0091198E"/>
    <w:rsid w:val="00911C1C"/>
    <w:rsid w:val="00911DB3"/>
    <w:rsid w:val="00911E66"/>
    <w:rsid w:val="00912115"/>
    <w:rsid w:val="009126A1"/>
    <w:rsid w:val="009127F4"/>
    <w:rsid w:val="009129CA"/>
    <w:rsid w:val="00912C89"/>
    <w:rsid w:val="00912DC9"/>
    <w:rsid w:val="00912E0D"/>
    <w:rsid w:val="00912F27"/>
    <w:rsid w:val="009130D3"/>
    <w:rsid w:val="00913107"/>
    <w:rsid w:val="00913574"/>
    <w:rsid w:val="00913945"/>
    <w:rsid w:val="00913962"/>
    <w:rsid w:val="009139A7"/>
    <w:rsid w:val="00913AB5"/>
    <w:rsid w:val="00913AF0"/>
    <w:rsid w:val="00913B17"/>
    <w:rsid w:val="00913B70"/>
    <w:rsid w:val="00913CA8"/>
    <w:rsid w:val="00913D04"/>
    <w:rsid w:val="00913D7C"/>
    <w:rsid w:val="00913FE6"/>
    <w:rsid w:val="0091451C"/>
    <w:rsid w:val="009145D8"/>
    <w:rsid w:val="009146C7"/>
    <w:rsid w:val="009146ED"/>
    <w:rsid w:val="009148A1"/>
    <w:rsid w:val="00914D28"/>
    <w:rsid w:val="009150F3"/>
    <w:rsid w:val="009151EC"/>
    <w:rsid w:val="0091533A"/>
    <w:rsid w:val="00915371"/>
    <w:rsid w:val="0091550D"/>
    <w:rsid w:val="00915604"/>
    <w:rsid w:val="00915663"/>
    <w:rsid w:val="00915959"/>
    <w:rsid w:val="00915D5E"/>
    <w:rsid w:val="00915DC7"/>
    <w:rsid w:val="00915F34"/>
    <w:rsid w:val="009160CB"/>
    <w:rsid w:val="00916410"/>
    <w:rsid w:val="00916960"/>
    <w:rsid w:val="00916AAD"/>
    <w:rsid w:val="00916AD4"/>
    <w:rsid w:val="00916D48"/>
    <w:rsid w:val="00916DCA"/>
    <w:rsid w:val="00916E60"/>
    <w:rsid w:val="00916F9F"/>
    <w:rsid w:val="00916FCA"/>
    <w:rsid w:val="00917080"/>
    <w:rsid w:val="009170DC"/>
    <w:rsid w:val="0091762A"/>
    <w:rsid w:val="00917745"/>
    <w:rsid w:val="00917957"/>
    <w:rsid w:val="00917A3C"/>
    <w:rsid w:val="00917A55"/>
    <w:rsid w:val="00917AAE"/>
    <w:rsid w:val="00917B23"/>
    <w:rsid w:val="00917B65"/>
    <w:rsid w:val="00917BC9"/>
    <w:rsid w:val="00917CD2"/>
    <w:rsid w:val="00917EFA"/>
    <w:rsid w:val="009200C2"/>
    <w:rsid w:val="009201DD"/>
    <w:rsid w:val="0092051E"/>
    <w:rsid w:val="009206DB"/>
    <w:rsid w:val="009206E3"/>
    <w:rsid w:val="009207E3"/>
    <w:rsid w:val="0092083B"/>
    <w:rsid w:val="00920885"/>
    <w:rsid w:val="00920902"/>
    <w:rsid w:val="0092095C"/>
    <w:rsid w:val="00920A7A"/>
    <w:rsid w:val="00920B6C"/>
    <w:rsid w:val="00920BA7"/>
    <w:rsid w:val="00920C6D"/>
    <w:rsid w:val="00920CAD"/>
    <w:rsid w:val="00920D0C"/>
    <w:rsid w:val="00920D7B"/>
    <w:rsid w:val="00920DBA"/>
    <w:rsid w:val="00920F39"/>
    <w:rsid w:val="0092105A"/>
    <w:rsid w:val="00921115"/>
    <w:rsid w:val="00921119"/>
    <w:rsid w:val="00921288"/>
    <w:rsid w:val="009213CD"/>
    <w:rsid w:val="00921474"/>
    <w:rsid w:val="009214DE"/>
    <w:rsid w:val="009216DD"/>
    <w:rsid w:val="00921746"/>
    <w:rsid w:val="00921814"/>
    <w:rsid w:val="00921A4E"/>
    <w:rsid w:val="00921B00"/>
    <w:rsid w:val="00921B66"/>
    <w:rsid w:val="00921DDC"/>
    <w:rsid w:val="00921E80"/>
    <w:rsid w:val="00921EC8"/>
    <w:rsid w:val="00921F0E"/>
    <w:rsid w:val="00922332"/>
    <w:rsid w:val="0092241C"/>
    <w:rsid w:val="009226EB"/>
    <w:rsid w:val="00922728"/>
    <w:rsid w:val="009229BD"/>
    <w:rsid w:val="00922A1A"/>
    <w:rsid w:val="00922BA6"/>
    <w:rsid w:val="00922C88"/>
    <w:rsid w:val="00922F5B"/>
    <w:rsid w:val="00922F88"/>
    <w:rsid w:val="00923037"/>
    <w:rsid w:val="009230E0"/>
    <w:rsid w:val="00923168"/>
    <w:rsid w:val="009231FD"/>
    <w:rsid w:val="00923548"/>
    <w:rsid w:val="009235CC"/>
    <w:rsid w:val="00923799"/>
    <w:rsid w:val="00923807"/>
    <w:rsid w:val="0092399B"/>
    <w:rsid w:val="009239F5"/>
    <w:rsid w:val="00923CA2"/>
    <w:rsid w:val="00923F06"/>
    <w:rsid w:val="0092401C"/>
    <w:rsid w:val="00924228"/>
    <w:rsid w:val="0092423E"/>
    <w:rsid w:val="009243B1"/>
    <w:rsid w:val="00924422"/>
    <w:rsid w:val="00924693"/>
    <w:rsid w:val="0092475D"/>
    <w:rsid w:val="009247C3"/>
    <w:rsid w:val="0092481D"/>
    <w:rsid w:val="0092483F"/>
    <w:rsid w:val="00924A10"/>
    <w:rsid w:val="0092515D"/>
    <w:rsid w:val="009252F5"/>
    <w:rsid w:val="0092540C"/>
    <w:rsid w:val="0092548E"/>
    <w:rsid w:val="0092561E"/>
    <w:rsid w:val="00925654"/>
    <w:rsid w:val="00925723"/>
    <w:rsid w:val="009259AF"/>
    <w:rsid w:val="00925A05"/>
    <w:rsid w:val="00925A46"/>
    <w:rsid w:val="00925A67"/>
    <w:rsid w:val="00925B83"/>
    <w:rsid w:val="00925D39"/>
    <w:rsid w:val="00925E24"/>
    <w:rsid w:val="00925F04"/>
    <w:rsid w:val="009260D0"/>
    <w:rsid w:val="00926448"/>
    <w:rsid w:val="009264C7"/>
    <w:rsid w:val="00926566"/>
    <w:rsid w:val="009266A1"/>
    <w:rsid w:val="00926A61"/>
    <w:rsid w:val="00926C42"/>
    <w:rsid w:val="00926DE1"/>
    <w:rsid w:val="00926E3E"/>
    <w:rsid w:val="00926E7F"/>
    <w:rsid w:val="009272A0"/>
    <w:rsid w:val="00927315"/>
    <w:rsid w:val="0092761F"/>
    <w:rsid w:val="0092780E"/>
    <w:rsid w:val="00927832"/>
    <w:rsid w:val="00927B91"/>
    <w:rsid w:val="00927CC2"/>
    <w:rsid w:val="00927D4F"/>
    <w:rsid w:val="00927D5F"/>
    <w:rsid w:val="00927E4D"/>
    <w:rsid w:val="00927F09"/>
    <w:rsid w:val="009301E0"/>
    <w:rsid w:val="0093039B"/>
    <w:rsid w:val="009303DB"/>
    <w:rsid w:val="00930511"/>
    <w:rsid w:val="009306AD"/>
    <w:rsid w:val="009306E6"/>
    <w:rsid w:val="0093095D"/>
    <w:rsid w:val="00930A95"/>
    <w:rsid w:val="00930C2B"/>
    <w:rsid w:val="00930D5D"/>
    <w:rsid w:val="00930DDD"/>
    <w:rsid w:val="00930E7A"/>
    <w:rsid w:val="00930E83"/>
    <w:rsid w:val="00930F6D"/>
    <w:rsid w:val="0093102A"/>
    <w:rsid w:val="0093109F"/>
    <w:rsid w:val="009310A2"/>
    <w:rsid w:val="009313C8"/>
    <w:rsid w:val="0093150C"/>
    <w:rsid w:val="00931590"/>
    <w:rsid w:val="009315EE"/>
    <w:rsid w:val="009317DD"/>
    <w:rsid w:val="00931849"/>
    <w:rsid w:val="0093192F"/>
    <w:rsid w:val="00931C39"/>
    <w:rsid w:val="00931C93"/>
    <w:rsid w:val="00931F73"/>
    <w:rsid w:val="009322E5"/>
    <w:rsid w:val="009324F5"/>
    <w:rsid w:val="00932547"/>
    <w:rsid w:val="009325F7"/>
    <w:rsid w:val="00932639"/>
    <w:rsid w:val="00932684"/>
    <w:rsid w:val="009326A3"/>
    <w:rsid w:val="009326D0"/>
    <w:rsid w:val="0093289A"/>
    <w:rsid w:val="0093290C"/>
    <w:rsid w:val="00932930"/>
    <w:rsid w:val="009329B3"/>
    <w:rsid w:val="00933113"/>
    <w:rsid w:val="0093356F"/>
    <w:rsid w:val="00933698"/>
    <w:rsid w:val="009336AF"/>
    <w:rsid w:val="009336CC"/>
    <w:rsid w:val="00933708"/>
    <w:rsid w:val="009337EC"/>
    <w:rsid w:val="009337EE"/>
    <w:rsid w:val="00933938"/>
    <w:rsid w:val="00933949"/>
    <w:rsid w:val="00933C97"/>
    <w:rsid w:val="00933E6D"/>
    <w:rsid w:val="00933F5C"/>
    <w:rsid w:val="009340D5"/>
    <w:rsid w:val="00934104"/>
    <w:rsid w:val="009341BA"/>
    <w:rsid w:val="00934220"/>
    <w:rsid w:val="00934300"/>
    <w:rsid w:val="00934373"/>
    <w:rsid w:val="00934515"/>
    <w:rsid w:val="0093458D"/>
    <w:rsid w:val="009345F7"/>
    <w:rsid w:val="00934646"/>
    <w:rsid w:val="009349F3"/>
    <w:rsid w:val="00934D1D"/>
    <w:rsid w:val="00934D81"/>
    <w:rsid w:val="00934E41"/>
    <w:rsid w:val="00935101"/>
    <w:rsid w:val="0093512E"/>
    <w:rsid w:val="0093517C"/>
    <w:rsid w:val="009353F0"/>
    <w:rsid w:val="0093549A"/>
    <w:rsid w:val="009354AF"/>
    <w:rsid w:val="00935511"/>
    <w:rsid w:val="009356A7"/>
    <w:rsid w:val="00935963"/>
    <w:rsid w:val="0093596C"/>
    <w:rsid w:val="00935B7F"/>
    <w:rsid w:val="00935F41"/>
    <w:rsid w:val="009360BB"/>
    <w:rsid w:val="009362BE"/>
    <w:rsid w:val="00936346"/>
    <w:rsid w:val="0093635A"/>
    <w:rsid w:val="00936480"/>
    <w:rsid w:val="009365D0"/>
    <w:rsid w:val="00936609"/>
    <w:rsid w:val="009366AA"/>
    <w:rsid w:val="0093687C"/>
    <w:rsid w:val="00936AB6"/>
    <w:rsid w:val="00936BF0"/>
    <w:rsid w:val="00936DEA"/>
    <w:rsid w:val="00937087"/>
    <w:rsid w:val="009370C3"/>
    <w:rsid w:val="00937229"/>
    <w:rsid w:val="00937230"/>
    <w:rsid w:val="0093726A"/>
    <w:rsid w:val="00937405"/>
    <w:rsid w:val="00937472"/>
    <w:rsid w:val="009375AC"/>
    <w:rsid w:val="00937611"/>
    <w:rsid w:val="00937F0D"/>
    <w:rsid w:val="0094005B"/>
    <w:rsid w:val="009401DF"/>
    <w:rsid w:val="0094037A"/>
    <w:rsid w:val="0094049F"/>
    <w:rsid w:val="009406C2"/>
    <w:rsid w:val="0094076A"/>
    <w:rsid w:val="00940B10"/>
    <w:rsid w:val="00940B9D"/>
    <w:rsid w:val="00940DDA"/>
    <w:rsid w:val="0094106E"/>
    <w:rsid w:val="00941607"/>
    <w:rsid w:val="00941745"/>
    <w:rsid w:val="00941880"/>
    <w:rsid w:val="00941918"/>
    <w:rsid w:val="009419EE"/>
    <w:rsid w:val="00941BF1"/>
    <w:rsid w:val="00941C78"/>
    <w:rsid w:val="00941D2A"/>
    <w:rsid w:val="00941EB4"/>
    <w:rsid w:val="00942002"/>
    <w:rsid w:val="00942058"/>
    <w:rsid w:val="00942137"/>
    <w:rsid w:val="00942186"/>
    <w:rsid w:val="009421D7"/>
    <w:rsid w:val="009422E4"/>
    <w:rsid w:val="00942536"/>
    <w:rsid w:val="0094268C"/>
    <w:rsid w:val="0094272C"/>
    <w:rsid w:val="00942732"/>
    <w:rsid w:val="009427A7"/>
    <w:rsid w:val="0094281E"/>
    <w:rsid w:val="009428B9"/>
    <w:rsid w:val="0094299B"/>
    <w:rsid w:val="00942B7D"/>
    <w:rsid w:val="00942C02"/>
    <w:rsid w:val="00942C57"/>
    <w:rsid w:val="00942C87"/>
    <w:rsid w:val="00942D34"/>
    <w:rsid w:val="00942DDF"/>
    <w:rsid w:val="00943040"/>
    <w:rsid w:val="0094325A"/>
    <w:rsid w:val="009435ED"/>
    <w:rsid w:val="00943609"/>
    <w:rsid w:val="00943722"/>
    <w:rsid w:val="00943CA9"/>
    <w:rsid w:val="00943DA7"/>
    <w:rsid w:val="00943DAA"/>
    <w:rsid w:val="00943E39"/>
    <w:rsid w:val="0094409C"/>
    <w:rsid w:val="00944377"/>
    <w:rsid w:val="00944434"/>
    <w:rsid w:val="009444E7"/>
    <w:rsid w:val="009444F7"/>
    <w:rsid w:val="00944568"/>
    <w:rsid w:val="009446DB"/>
    <w:rsid w:val="009447D0"/>
    <w:rsid w:val="00944959"/>
    <w:rsid w:val="00944B27"/>
    <w:rsid w:val="00944C68"/>
    <w:rsid w:val="00944CB0"/>
    <w:rsid w:val="00944E23"/>
    <w:rsid w:val="00944F17"/>
    <w:rsid w:val="00945029"/>
    <w:rsid w:val="009450BE"/>
    <w:rsid w:val="009452AC"/>
    <w:rsid w:val="00945342"/>
    <w:rsid w:val="00945468"/>
    <w:rsid w:val="0094556C"/>
    <w:rsid w:val="0094593F"/>
    <w:rsid w:val="0094595E"/>
    <w:rsid w:val="00945A3F"/>
    <w:rsid w:val="00945C58"/>
    <w:rsid w:val="00945CD7"/>
    <w:rsid w:val="00945E7E"/>
    <w:rsid w:val="009460CB"/>
    <w:rsid w:val="00946297"/>
    <w:rsid w:val="00946583"/>
    <w:rsid w:val="00946927"/>
    <w:rsid w:val="009469DA"/>
    <w:rsid w:val="00946EF6"/>
    <w:rsid w:val="00946FB1"/>
    <w:rsid w:val="00947117"/>
    <w:rsid w:val="00947195"/>
    <w:rsid w:val="009472CA"/>
    <w:rsid w:val="0094732B"/>
    <w:rsid w:val="00947392"/>
    <w:rsid w:val="009473D2"/>
    <w:rsid w:val="00947458"/>
    <w:rsid w:val="009474CD"/>
    <w:rsid w:val="00947544"/>
    <w:rsid w:val="0094772F"/>
    <w:rsid w:val="009477E0"/>
    <w:rsid w:val="00947AB9"/>
    <w:rsid w:val="00947B40"/>
    <w:rsid w:val="009500A8"/>
    <w:rsid w:val="009500A9"/>
    <w:rsid w:val="00950328"/>
    <w:rsid w:val="00950397"/>
    <w:rsid w:val="0095046C"/>
    <w:rsid w:val="009504A1"/>
    <w:rsid w:val="009504B2"/>
    <w:rsid w:val="0095055F"/>
    <w:rsid w:val="009507B6"/>
    <w:rsid w:val="009508B2"/>
    <w:rsid w:val="00950BAB"/>
    <w:rsid w:val="00950D35"/>
    <w:rsid w:val="00950FCB"/>
    <w:rsid w:val="009510DC"/>
    <w:rsid w:val="0095110E"/>
    <w:rsid w:val="0095122A"/>
    <w:rsid w:val="0095127C"/>
    <w:rsid w:val="009513FC"/>
    <w:rsid w:val="0095154B"/>
    <w:rsid w:val="0095157F"/>
    <w:rsid w:val="009515FE"/>
    <w:rsid w:val="009517C3"/>
    <w:rsid w:val="0095189F"/>
    <w:rsid w:val="00951A3E"/>
    <w:rsid w:val="00951A87"/>
    <w:rsid w:val="00951DB4"/>
    <w:rsid w:val="00952004"/>
    <w:rsid w:val="00952113"/>
    <w:rsid w:val="009522B2"/>
    <w:rsid w:val="0095247A"/>
    <w:rsid w:val="00952B06"/>
    <w:rsid w:val="00952B79"/>
    <w:rsid w:val="00952C11"/>
    <w:rsid w:val="00952D4E"/>
    <w:rsid w:val="00952EA9"/>
    <w:rsid w:val="00952F37"/>
    <w:rsid w:val="00953215"/>
    <w:rsid w:val="0095338D"/>
    <w:rsid w:val="009533F1"/>
    <w:rsid w:val="00953466"/>
    <w:rsid w:val="00953833"/>
    <w:rsid w:val="009538E2"/>
    <w:rsid w:val="00953A14"/>
    <w:rsid w:val="00953C21"/>
    <w:rsid w:val="00953F3A"/>
    <w:rsid w:val="00954438"/>
    <w:rsid w:val="0095445A"/>
    <w:rsid w:val="009547DC"/>
    <w:rsid w:val="00954860"/>
    <w:rsid w:val="009548F9"/>
    <w:rsid w:val="009549E2"/>
    <w:rsid w:val="00954FDA"/>
    <w:rsid w:val="00955074"/>
    <w:rsid w:val="009550D7"/>
    <w:rsid w:val="00955115"/>
    <w:rsid w:val="0095519B"/>
    <w:rsid w:val="00955286"/>
    <w:rsid w:val="00955305"/>
    <w:rsid w:val="00955390"/>
    <w:rsid w:val="0095560D"/>
    <w:rsid w:val="00955947"/>
    <w:rsid w:val="00955B69"/>
    <w:rsid w:val="00955EE8"/>
    <w:rsid w:val="00955F14"/>
    <w:rsid w:val="00955F48"/>
    <w:rsid w:val="00955F7B"/>
    <w:rsid w:val="0095618D"/>
    <w:rsid w:val="009561CC"/>
    <w:rsid w:val="009562CC"/>
    <w:rsid w:val="00956425"/>
    <w:rsid w:val="0095648D"/>
    <w:rsid w:val="009564AD"/>
    <w:rsid w:val="009565D3"/>
    <w:rsid w:val="009565F1"/>
    <w:rsid w:val="0095671C"/>
    <w:rsid w:val="00956824"/>
    <w:rsid w:val="0095685C"/>
    <w:rsid w:val="009568EB"/>
    <w:rsid w:val="00956937"/>
    <w:rsid w:val="00956951"/>
    <w:rsid w:val="00956CC8"/>
    <w:rsid w:val="00956D5B"/>
    <w:rsid w:val="009570AF"/>
    <w:rsid w:val="00957316"/>
    <w:rsid w:val="00957678"/>
    <w:rsid w:val="00957762"/>
    <w:rsid w:val="0095784F"/>
    <w:rsid w:val="009578FA"/>
    <w:rsid w:val="00957B3B"/>
    <w:rsid w:val="00957E9C"/>
    <w:rsid w:val="00960039"/>
    <w:rsid w:val="00960356"/>
    <w:rsid w:val="00960422"/>
    <w:rsid w:val="00960852"/>
    <w:rsid w:val="00960912"/>
    <w:rsid w:val="00960919"/>
    <w:rsid w:val="009609F3"/>
    <w:rsid w:val="00960B35"/>
    <w:rsid w:val="00960BF2"/>
    <w:rsid w:val="00960DA3"/>
    <w:rsid w:val="00960E2B"/>
    <w:rsid w:val="00960F7B"/>
    <w:rsid w:val="0096109E"/>
    <w:rsid w:val="0096110E"/>
    <w:rsid w:val="0096153D"/>
    <w:rsid w:val="0096155F"/>
    <w:rsid w:val="00961575"/>
    <w:rsid w:val="00961590"/>
    <w:rsid w:val="00961635"/>
    <w:rsid w:val="00961666"/>
    <w:rsid w:val="00961996"/>
    <w:rsid w:val="00961A90"/>
    <w:rsid w:val="00961ADB"/>
    <w:rsid w:val="00961B19"/>
    <w:rsid w:val="00961BC0"/>
    <w:rsid w:val="00961E35"/>
    <w:rsid w:val="00961F15"/>
    <w:rsid w:val="00961F78"/>
    <w:rsid w:val="00962031"/>
    <w:rsid w:val="009621C8"/>
    <w:rsid w:val="00962271"/>
    <w:rsid w:val="00962432"/>
    <w:rsid w:val="00962449"/>
    <w:rsid w:val="0096279A"/>
    <w:rsid w:val="009627E6"/>
    <w:rsid w:val="009627F4"/>
    <w:rsid w:val="00962983"/>
    <w:rsid w:val="00962AA9"/>
    <w:rsid w:val="00962AB8"/>
    <w:rsid w:val="00962F79"/>
    <w:rsid w:val="00963208"/>
    <w:rsid w:val="0096320D"/>
    <w:rsid w:val="00963533"/>
    <w:rsid w:val="009638FE"/>
    <w:rsid w:val="00963B60"/>
    <w:rsid w:val="00963C48"/>
    <w:rsid w:val="00963CAC"/>
    <w:rsid w:val="00963EA1"/>
    <w:rsid w:val="009644C9"/>
    <w:rsid w:val="009645A7"/>
    <w:rsid w:val="0096467C"/>
    <w:rsid w:val="00964714"/>
    <w:rsid w:val="0096486C"/>
    <w:rsid w:val="009649F7"/>
    <w:rsid w:val="00964ACD"/>
    <w:rsid w:val="00964B2B"/>
    <w:rsid w:val="00964C19"/>
    <w:rsid w:val="00964C74"/>
    <w:rsid w:val="00964C83"/>
    <w:rsid w:val="00964D01"/>
    <w:rsid w:val="00964D34"/>
    <w:rsid w:val="00964F08"/>
    <w:rsid w:val="009651A2"/>
    <w:rsid w:val="00965418"/>
    <w:rsid w:val="00965432"/>
    <w:rsid w:val="00965627"/>
    <w:rsid w:val="00965806"/>
    <w:rsid w:val="009658F8"/>
    <w:rsid w:val="009659B0"/>
    <w:rsid w:val="00965A06"/>
    <w:rsid w:val="00965A24"/>
    <w:rsid w:val="00966095"/>
    <w:rsid w:val="00966265"/>
    <w:rsid w:val="009662A2"/>
    <w:rsid w:val="009665F7"/>
    <w:rsid w:val="009666E8"/>
    <w:rsid w:val="00966802"/>
    <w:rsid w:val="00966826"/>
    <w:rsid w:val="00966875"/>
    <w:rsid w:val="0096699A"/>
    <w:rsid w:val="00966A2F"/>
    <w:rsid w:val="00966AEA"/>
    <w:rsid w:val="00966D36"/>
    <w:rsid w:val="00966E32"/>
    <w:rsid w:val="00966F05"/>
    <w:rsid w:val="00966F69"/>
    <w:rsid w:val="00967035"/>
    <w:rsid w:val="009671D5"/>
    <w:rsid w:val="00967201"/>
    <w:rsid w:val="00967330"/>
    <w:rsid w:val="00967396"/>
    <w:rsid w:val="009675DF"/>
    <w:rsid w:val="00967B26"/>
    <w:rsid w:val="00967D2C"/>
    <w:rsid w:val="00967DFD"/>
    <w:rsid w:val="00967EB8"/>
    <w:rsid w:val="0097021B"/>
    <w:rsid w:val="009703FC"/>
    <w:rsid w:val="009704C4"/>
    <w:rsid w:val="009705EB"/>
    <w:rsid w:val="0097078B"/>
    <w:rsid w:val="00970840"/>
    <w:rsid w:val="009708A7"/>
    <w:rsid w:val="00970A36"/>
    <w:rsid w:val="00970D5C"/>
    <w:rsid w:val="00970EAC"/>
    <w:rsid w:val="00970F1C"/>
    <w:rsid w:val="009710F6"/>
    <w:rsid w:val="00971254"/>
    <w:rsid w:val="00971421"/>
    <w:rsid w:val="009714AD"/>
    <w:rsid w:val="00971525"/>
    <w:rsid w:val="009715CC"/>
    <w:rsid w:val="0097173F"/>
    <w:rsid w:val="009717D6"/>
    <w:rsid w:val="00971937"/>
    <w:rsid w:val="00971D2D"/>
    <w:rsid w:val="00971EA8"/>
    <w:rsid w:val="00971F11"/>
    <w:rsid w:val="00972229"/>
    <w:rsid w:val="00972442"/>
    <w:rsid w:val="00972462"/>
    <w:rsid w:val="0097246A"/>
    <w:rsid w:val="009724D1"/>
    <w:rsid w:val="009728A8"/>
    <w:rsid w:val="0097290B"/>
    <w:rsid w:val="00972A9A"/>
    <w:rsid w:val="00972AD4"/>
    <w:rsid w:val="00972BC5"/>
    <w:rsid w:val="00972CDC"/>
    <w:rsid w:val="00972D26"/>
    <w:rsid w:val="00972D7D"/>
    <w:rsid w:val="00972E75"/>
    <w:rsid w:val="00972FD8"/>
    <w:rsid w:val="00973068"/>
    <w:rsid w:val="009730BC"/>
    <w:rsid w:val="00973121"/>
    <w:rsid w:val="00973366"/>
    <w:rsid w:val="00973369"/>
    <w:rsid w:val="009733EB"/>
    <w:rsid w:val="00973683"/>
    <w:rsid w:val="009736B0"/>
    <w:rsid w:val="009736D8"/>
    <w:rsid w:val="009737DF"/>
    <w:rsid w:val="0097381D"/>
    <w:rsid w:val="00973928"/>
    <w:rsid w:val="00973B92"/>
    <w:rsid w:val="00973DD2"/>
    <w:rsid w:val="00973E26"/>
    <w:rsid w:val="00974419"/>
    <w:rsid w:val="00974533"/>
    <w:rsid w:val="009746B0"/>
    <w:rsid w:val="00974891"/>
    <w:rsid w:val="009749D5"/>
    <w:rsid w:val="00974CEB"/>
    <w:rsid w:val="00974D1C"/>
    <w:rsid w:val="00974EE6"/>
    <w:rsid w:val="009750A6"/>
    <w:rsid w:val="009750D7"/>
    <w:rsid w:val="00975162"/>
    <w:rsid w:val="009753E5"/>
    <w:rsid w:val="0097576B"/>
    <w:rsid w:val="009759D7"/>
    <w:rsid w:val="00975A70"/>
    <w:rsid w:val="00975B23"/>
    <w:rsid w:val="00975C75"/>
    <w:rsid w:val="00975D1A"/>
    <w:rsid w:val="00975DC8"/>
    <w:rsid w:val="0097607C"/>
    <w:rsid w:val="00976297"/>
    <w:rsid w:val="00976502"/>
    <w:rsid w:val="00976561"/>
    <w:rsid w:val="009765A7"/>
    <w:rsid w:val="00976751"/>
    <w:rsid w:val="00976D87"/>
    <w:rsid w:val="00976F92"/>
    <w:rsid w:val="009770F5"/>
    <w:rsid w:val="00977143"/>
    <w:rsid w:val="009771B4"/>
    <w:rsid w:val="009773B3"/>
    <w:rsid w:val="00977600"/>
    <w:rsid w:val="0097762E"/>
    <w:rsid w:val="009777BA"/>
    <w:rsid w:val="00977818"/>
    <w:rsid w:val="009778FE"/>
    <w:rsid w:val="00977EA8"/>
    <w:rsid w:val="00977F57"/>
    <w:rsid w:val="00977F6D"/>
    <w:rsid w:val="009800C5"/>
    <w:rsid w:val="009801CA"/>
    <w:rsid w:val="00980219"/>
    <w:rsid w:val="00980223"/>
    <w:rsid w:val="009802AA"/>
    <w:rsid w:val="009802BB"/>
    <w:rsid w:val="0098042D"/>
    <w:rsid w:val="0098045F"/>
    <w:rsid w:val="009805B1"/>
    <w:rsid w:val="00980787"/>
    <w:rsid w:val="0098082E"/>
    <w:rsid w:val="009808DB"/>
    <w:rsid w:val="00980BC0"/>
    <w:rsid w:val="00980F18"/>
    <w:rsid w:val="00980F86"/>
    <w:rsid w:val="00981017"/>
    <w:rsid w:val="00981055"/>
    <w:rsid w:val="009813AE"/>
    <w:rsid w:val="009814E0"/>
    <w:rsid w:val="0098172C"/>
    <w:rsid w:val="00981904"/>
    <w:rsid w:val="00981B63"/>
    <w:rsid w:val="00981DC6"/>
    <w:rsid w:val="00981E30"/>
    <w:rsid w:val="00981F61"/>
    <w:rsid w:val="00981F78"/>
    <w:rsid w:val="00981FBE"/>
    <w:rsid w:val="0098205A"/>
    <w:rsid w:val="0098210D"/>
    <w:rsid w:val="00982666"/>
    <w:rsid w:val="00982677"/>
    <w:rsid w:val="009826EF"/>
    <w:rsid w:val="0098287D"/>
    <w:rsid w:val="0098288B"/>
    <w:rsid w:val="009829E5"/>
    <w:rsid w:val="00982AB5"/>
    <w:rsid w:val="00982D19"/>
    <w:rsid w:val="00982F6F"/>
    <w:rsid w:val="00982F9A"/>
    <w:rsid w:val="009830E7"/>
    <w:rsid w:val="009832D6"/>
    <w:rsid w:val="009833BA"/>
    <w:rsid w:val="009834F1"/>
    <w:rsid w:val="00983598"/>
    <w:rsid w:val="00983685"/>
    <w:rsid w:val="00983736"/>
    <w:rsid w:val="00983885"/>
    <w:rsid w:val="00983B82"/>
    <w:rsid w:val="00983C3D"/>
    <w:rsid w:val="00983C60"/>
    <w:rsid w:val="00983C66"/>
    <w:rsid w:val="00983D7E"/>
    <w:rsid w:val="00983DEC"/>
    <w:rsid w:val="00983E3C"/>
    <w:rsid w:val="00983EF0"/>
    <w:rsid w:val="00983F17"/>
    <w:rsid w:val="00984185"/>
    <w:rsid w:val="0098419C"/>
    <w:rsid w:val="00984446"/>
    <w:rsid w:val="00984536"/>
    <w:rsid w:val="0098454C"/>
    <w:rsid w:val="00984592"/>
    <w:rsid w:val="00984620"/>
    <w:rsid w:val="00984728"/>
    <w:rsid w:val="0098485B"/>
    <w:rsid w:val="00984872"/>
    <w:rsid w:val="00984926"/>
    <w:rsid w:val="00984964"/>
    <w:rsid w:val="0098497D"/>
    <w:rsid w:val="00984A17"/>
    <w:rsid w:val="00984A9C"/>
    <w:rsid w:val="00984B01"/>
    <w:rsid w:val="00984B57"/>
    <w:rsid w:val="00984B83"/>
    <w:rsid w:val="00984EEA"/>
    <w:rsid w:val="00984F8B"/>
    <w:rsid w:val="009850E8"/>
    <w:rsid w:val="009850FA"/>
    <w:rsid w:val="0098517A"/>
    <w:rsid w:val="009852AA"/>
    <w:rsid w:val="009852C2"/>
    <w:rsid w:val="0098572A"/>
    <w:rsid w:val="00985760"/>
    <w:rsid w:val="009857CB"/>
    <w:rsid w:val="0098596A"/>
    <w:rsid w:val="009859B9"/>
    <w:rsid w:val="00985ABB"/>
    <w:rsid w:val="00985B1F"/>
    <w:rsid w:val="00985D17"/>
    <w:rsid w:val="00985F8E"/>
    <w:rsid w:val="00985FD3"/>
    <w:rsid w:val="00986059"/>
    <w:rsid w:val="0098612B"/>
    <w:rsid w:val="00986168"/>
    <w:rsid w:val="009862CA"/>
    <w:rsid w:val="009863FA"/>
    <w:rsid w:val="009864C2"/>
    <w:rsid w:val="00986AC6"/>
    <w:rsid w:val="00986CC6"/>
    <w:rsid w:val="00986DF3"/>
    <w:rsid w:val="00986FBB"/>
    <w:rsid w:val="0098703C"/>
    <w:rsid w:val="0098703F"/>
    <w:rsid w:val="009870A5"/>
    <w:rsid w:val="0098710B"/>
    <w:rsid w:val="00987159"/>
    <w:rsid w:val="009871EE"/>
    <w:rsid w:val="009872B4"/>
    <w:rsid w:val="0098737E"/>
    <w:rsid w:val="00987450"/>
    <w:rsid w:val="0098752A"/>
    <w:rsid w:val="009876F0"/>
    <w:rsid w:val="009877B4"/>
    <w:rsid w:val="00987805"/>
    <w:rsid w:val="00987A6D"/>
    <w:rsid w:val="00987A6F"/>
    <w:rsid w:val="00987C18"/>
    <w:rsid w:val="00987C67"/>
    <w:rsid w:val="00987E1D"/>
    <w:rsid w:val="00987EC3"/>
    <w:rsid w:val="00987EF5"/>
    <w:rsid w:val="00987FD0"/>
    <w:rsid w:val="00987FEC"/>
    <w:rsid w:val="0099012E"/>
    <w:rsid w:val="009902A4"/>
    <w:rsid w:val="0099040C"/>
    <w:rsid w:val="00990740"/>
    <w:rsid w:val="00990829"/>
    <w:rsid w:val="009908AD"/>
    <w:rsid w:val="0099091B"/>
    <w:rsid w:val="00990B8A"/>
    <w:rsid w:val="00990BA3"/>
    <w:rsid w:val="00990E43"/>
    <w:rsid w:val="009910E3"/>
    <w:rsid w:val="00991323"/>
    <w:rsid w:val="00991363"/>
    <w:rsid w:val="009913F6"/>
    <w:rsid w:val="0099141E"/>
    <w:rsid w:val="00991518"/>
    <w:rsid w:val="009917ED"/>
    <w:rsid w:val="0099188F"/>
    <w:rsid w:val="009918FE"/>
    <w:rsid w:val="00991AA0"/>
    <w:rsid w:val="00991BF4"/>
    <w:rsid w:val="00991D17"/>
    <w:rsid w:val="00991FF2"/>
    <w:rsid w:val="00992182"/>
    <w:rsid w:val="009924B2"/>
    <w:rsid w:val="009925C5"/>
    <w:rsid w:val="00992775"/>
    <w:rsid w:val="009927EF"/>
    <w:rsid w:val="0099293E"/>
    <w:rsid w:val="00992952"/>
    <w:rsid w:val="00992971"/>
    <w:rsid w:val="00992B04"/>
    <w:rsid w:val="00992D7A"/>
    <w:rsid w:val="009930AD"/>
    <w:rsid w:val="009931F6"/>
    <w:rsid w:val="0099335F"/>
    <w:rsid w:val="00993522"/>
    <w:rsid w:val="0099354D"/>
    <w:rsid w:val="0099374A"/>
    <w:rsid w:val="00993989"/>
    <w:rsid w:val="00993A08"/>
    <w:rsid w:val="00993ACA"/>
    <w:rsid w:val="00993C30"/>
    <w:rsid w:val="00993D72"/>
    <w:rsid w:val="00993F58"/>
    <w:rsid w:val="0099416D"/>
    <w:rsid w:val="009941FA"/>
    <w:rsid w:val="009942D6"/>
    <w:rsid w:val="009943E2"/>
    <w:rsid w:val="00994442"/>
    <w:rsid w:val="00994480"/>
    <w:rsid w:val="009944C6"/>
    <w:rsid w:val="0099451E"/>
    <w:rsid w:val="009946BF"/>
    <w:rsid w:val="009946C0"/>
    <w:rsid w:val="009946C9"/>
    <w:rsid w:val="00994A5B"/>
    <w:rsid w:val="00994A7B"/>
    <w:rsid w:val="00994C31"/>
    <w:rsid w:val="00994E48"/>
    <w:rsid w:val="00994E4E"/>
    <w:rsid w:val="00994FB6"/>
    <w:rsid w:val="00995607"/>
    <w:rsid w:val="0099596E"/>
    <w:rsid w:val="009959F2"/>
    <w:rsid w:val="00995AB7"/>
    <w:rsid w:val="00995BE2"/>
    <w:rsid w:val="00995C9D"/>
    <w:rsid w:val="00995D9A"/>
    <w:rsid w:val="00995EC7"/>
    <w:rsid w:val="00995F81"/>
    <w:rsid w:val="0099632E"/>
    <w:rsid w:val="00996398"/>
    <w:rsid w:val="009963C2"/>
    <w:rsid w:val="009964BC"/>
    <w:rsid w:val="00996645"/>
    <w:rsid w:val="00996681"/>
    <w:rsid w:val="009969D9"/>
    <w:rsid w:val="009969E4"/>
    <w:rsid w:val="00996B90"/>
    <w:rsid w:val="00996DB3"/>
    <w:rsid w:val="00996E93"/>
    <w:rsid w:val="009974D9"/>
    <w:rsid w:val="00997649"/>
    <w:rsid w:val="00997862"/>
    <w:rsid w:val="00997958"/>
    <w:rsid w:val="00997AA1"/>
    <w:rsid w:val="00997AF1"/>
    <w:rsid w:val="00997BD0"/>
    <w:rsid w:val="00997C15"/>
    <w:rsid w:val="00997F91"/>
    <w:rsid w:val="009A02CC"/>
    <w:rsid w:val="009A0602"/>
    <w:rsid w:val="009A0676"/>
    <w:rsid w:val="009A0776"/>
    <w:rsid w:val="009A077B"/>
    <w:rsid w:val="009A0B13"/>
    <w:rsid w:val="009A0B36"/>
    <w:rsid w:val="009A0C5E"/>
    <w:rsid w:val="009A0D7F"/>
    <w:rsid w:val="009A0ED4"/>
    <w:rsid w:val="009A10A4"/>
    <w:rsid w:val="009A11B0"/>
    <w:rsid w:val="009A11C6"/>
    <w:rsid w:val="009A1452"/>
    <w:rsid w:val="009A1469"/>
    <w:rsid w:val="009A1534"/>
    <w:rsid w:val="009A1575"/>
    <w:rsid w:val="009A15CC"/>
    <w:rsid w:val="009A164B"/>
    <w:rsid w:val="009A168F"/>
    <w:rsid w:val="009A1964"/>
    <w:rsid w:val="009A1978"/>
    <w:rsid w:val="009A1A1C"/>
    <w:rsid w:val="009A1A69"/>
    <w:rsid w:val="009A1B61"/>
    <w:rsid w:val="009A1E17"/>
    <w:rsid w:val="009A1EA3"/>
    <w:rsid w:val="009A1F63"/>
    <w:rsid w:val="009A1F77"/>
    <w:rsid w:val="009A1FC2"/>
    <w:rsid w:val="009A2136"/>
    <w:rsid w:val="009A2200"/>
    <w:rsid w:val="009A2261"/>
    <w:rsid w:val="009A2407"/>
    <w:rsid w:val="009A256B"/>
    <w:rsid w:val="009A283B"/>
    <w:rsid w:val="009A2999"/>
    <w:rsid w:val="009A2ADA"/>
    <w:rsid w:val="009A2B6D"/>
    <w:rsid w:val="009A2D3E"/>
    <w:rsid w:val="009A30B3"/>
    <w:rsid w:val="009A31E1"/>
    <w:rsid w:val="009A3393"/>
    <w:rsid w:val="009A351F"/>
    <w:rsid w:val="009A35F7"/>
    <w:rsid w:val="009A36D9"/>
    <w:rsid w:val="009A38AB"/>
    <w:rsid w:val="009A39CF"/>
    <w:rsid w:val="009A3B5D"/>
    <w:rsid w:val="009A3CD9"/>
    <w:rsid w:val="009A3EB1"/>
    <w:rsid w:val="009A4042"/>
    <w:rsid w:val="009A41CC"/>
    <w:rsid w:val="009A432D"/>
    <w:rsid w:val="009A4403"/>
    <w:rsid w:val="009A456B"/>
    <w:rsid w:val="009A468A"/>
    <w:rsid w:val="009A4869"/>
    <w:rsid w:val="009A4961"/>
    <w:rsid w:val="009A4A0B"/>
    <w:rsid w:val="009A4F37"/>
    <w:rsid w:val="009A4FE3"/>
    <w:rsid w:val="009A5106"/>
    <w:rsid w:val="009A5302"/>
    <w:rsid w:val="009A5372"/>
    <w:rsid w:val="009A53DD"/>
    <w:rsid w:val="009A5530"/>
    <w:rsid w:val="009A5831"/>
    <w:rsid w:val="009A587F"/>
    <w:rsid w:val="009A5CCB"/>
    <w:rsid w:val="009A5F17"/>
    <w:rsid w:val="009A624D"/>
    <w:rsid w:val="009A660F"/>
    <w:rsid w:val="009A6875"/>
    <w:rsid w:val="009A693A"/>
    <w:rsid w:val="009A6BB9"/>
    <w:rsid w:val="009A6FF4"/>
    <w:rsid w:val="009A71AC"/>
    <w:rsid w:val="009A735D"/>
    <w:rsid w:val="009A73E8"/>
    <w:rsid w:val="009A7485"/>
    <w:rsid w:val="009A74B1"/>
    <w:rsid w:val="009A780B"/>
    <w:rsid w:val="009A781D"/>
    <w:rsid w:val="009A7873"/>
    <w:rsid w:val="009A79E1"/>
    <w:rsid w:val="009A7ABD"/>
    <w:rsid w:val="009A7BE4"/>
    <w:rsid w:val="009A7C82"/>
    <w:rsid w:val="009A7F55"/>
    <w:rsid w:val="009A7FC0"/>
    <w:rsid w:val="009B0027"/>
    <w:rsid w:val="009B0028"/>
    <w:rsid w:val="009B0044"/>
    <w:rsid w:val="009B0060"/>
    <w:rsid w:val="009B00D0"/>
    <w:rsid w:val="009B0287"/>
    <w:rsid w:val="009B02DF"/>
    <w:rsid w:val="009B05F5"/>
    <w:rsid w:val="009B061C"/>
    <w:rsid w:val="009B095F"/>
    <w:rsid w:val="009B0A13"/>
    <w:rsid w:val="009B0A5B"/>
    <w:rsid w:val="009B0CA8"/>
    <w:rsid w:val="009B0CDC"/>
    <w:rsid w:val="009B0E49"/>
    <w:rsid w:val="009B0F8D"/>
    <w:rsid w:val="009B11B4"/>
    <w:rsid w:val="009B11DF"/>
    <w:rsid w:val="009B11E5"/>
    <w:rsid w:val="009B1392"/>
    <w:rsid w:val="009B153F"/>
    <w:rsid w:val="009B18E3"/>
    <w:rsid w:val="009B1B29"/>
    <w:rsid w:val="009B1B66"/>
    <w:rsid w:val="009B1C2F"/>
    <w:rsid w:val="009B1F3D"/>
    <w:rsid w:val="009B1F7F"/>
    <w:rsid w:val="009B21F4"/>
    <w:rsid w:val="009B222F"/>
    <w:rsid w:val="009B2330"/>
    <w:rsid w:val="009B2509"/>
    <w:rsid w:val="009B254B"/>
    <w:rsid w:val="009B26A8"/>
    <w:rsid w:val="009B2915"/>
    <w:rsid w:val="009B29EE"/>
    <w:rsid w:val="009B2F57"/>
    <w:rsid w:val="009B2F60"/>
    <w:rsid w:val="009B31C2"/>
    <w:rsid w:val="009B321A"/>
    <w:rsid w:val="009B3315"/>
    <w:rsid w:val="009B39B2"/>
    <w:rsid w:val="009B3C5A"/>
    <w:rsid w:val="009B3D5F"/>
    <w:rsid w:val="009B3DF1"/>
    <w:rsid w:val="009B4060"/>
    <w:rsid w:val="009B41ED"/>
    <w:rsid w:val="009B43F2"/>
    <w:rsid w:val="009B4503"/>
    <w:rsid w:val="009B4652"/>
    <w:rsid w:val="009B4762"/>
    <w:rsid w:val="009B4AE5"/>
    <w:rsid w:val="009B4B3C"/>
    <w:rsid w:val="009B4B8D"/>
    <w:rsid w:val="009B4BD7"/>
    <w:rsid w:val="009B4C1B"/>
    <w:rsid w:val="009B4F0E"/>
    <w:rsid w:val="009B509E"/>
    <w:rsid w:val="009B5190"/>
    <w:rsid w:val="009B51DC"/>
    <w:rsid w:val="009B5234"/>
    <w:rsid w:val="009B52D9"/>
    <w:rsid w:val="009B5743"/>
    <w:rsid w:val="009B5A22"/>
    <w:rsid w:val="009B5D57"/>
    <w:rsid w:val="009B5F6E"/>
    <w:rsid w:val="009B6167"/>
    <w:rsid w:val="009B6371"/>
    <w:rsid w:val="009B64CE"/>
    <w:rsid w:val="009B6570"/>
    <w:rsid w:val="009B6575"/>
    <w:rsid w:val="009B6634"/>
    <w:rsid w:val="009B6685"/>
    <w:rsid w:val="009B6864"/>
    <w:rsid w:val="009B68BF"/>
    <w:rsid w:val="009B6929"/>
    <w:rsid w:val="009B6CF5"/>
    <w:rsid w:val="009B6DF0"/>
    <w:rsid w:val="009B6E0A"/>
    <w:rsid w:val="009B7079"/>
    <w:rsid w:val="009B70CD"/>
    <w:rsid w:val="009B75BA"/>
    <w:rsid w:val="009B775D"/>
    <w:rsid w:val="009B77B7"/>
    <w:rsid w:val="009B7882"/>
    <w:rsid w:val="009B78EB"/>
    <w:rsid w:val="009B793F"/>
    <w:rsid w:val="009B7C49"/>
    <w:rsid w:val="009B7CE6"/>
    <w:rsid w:val="009B7EF0"/>
    <w:rsid w:val="009B7FB4"/>
    <w:rsid w:val="009C0040"/>
    <w:rsid w:val="009C02C4"/>
    <w:rsid w:val="009C02C8"/>
    <w:rsid w:val="009C0319"/>
    <w:rsid w:val="009C0451"/>
    <w:rsid w:val="009C05D8"/>
    <w:rsid w:val="009C0668"/>
    <w:rsid w:val="009C0759"/>
    <w:rsid w:val="009C07B0"/>
    <w:rsid w:val="009C08B6"/>
    <w:rsid w:val="009C08F9"/>
    <w:rsid w:val="009C0A46"/>
    <w:rsid w:val="009C0F71"/>
    <w:rsid w:val="009C1107"/>
    <w:rsid w:val="009C130C"/>
    <w:rsid w:val="009C13EB"/>
    <w:rsid w:val="009C141B"/>
    <w:rsid w:val="009C14AA"/>
    <w:rsid w:val="009C1512"/>
    <w:rsid w:val="009C157C"/>
    <w:rsid w:val="009C1630"/>
    <w:rsid w:val="009C1923"/>
    <w:rsid w:val="009C192F"/>
    <w:rsid w:val="009C19A7"/>
    <w:rsid w:val="009C1A1A"/>
    <w:rsid w:val="009C1ACC"/>
    <w:rsid w:val="009C1B33"/>
    <w:rsid w:val="009C1B70"/>
    <w:rsid w:val="009C1CE2"/>
    <w:rsid w:val="009C1E95"/>
    <w:rsid w:val="009C1F0F"/>
    <w:rsid w:val="009C1F60"/>
    <w:rsid w:val="009C20DA"/>
    <w:rsid w:val="009C211E"/>
    <w:rsid w:val="009C2331"/>
    <w:rsid w:val="009C24B4"/>
    <w:rsid w:val="009C2686"/>
    <w:rsid w:val="009C2689"/>
    <w:rsid w:val="009C26D9"/>
    <w:rsid w:val="009C26E7"/>
    <w:rsid w:val="009C275B"/>
    <w:rsid w:val="009C27BE"/>
    <w:rsid w:val="009C2840"/>
    <w:rsid w:val="009C29B5"/>
    <w:rsid w:val="009C29D9"/>
    <w:rsid w:val="009C2BC1"/>
    <w:rsid w:val="009C2BE0"/>
    <w:rsid w:val="009C2DB4"/>
    <w:rsid w:val="009C2EFF"/>
    <w:rsid w:val="009C3058"/>
    <w:rsid w:val="009C3068"/>
    <w:rsid w:val="009C30FA"/>
    <w:rsid w:val="009C3183"/>
    <w:rsid w:val="009C3272"/>
    <w:rsid w:val="009C32CA"/>
    <w:rsid w:val="009C3352"/>
    <w:rsid w:val="009C342E"/>
    <w:rsid w:val="009C3538"/>
    <w:rsid w:val="009C353B"/>
    <w:rsid w:val="009C3685"/>
    <w:rsid w:val="009C3A11"/>
    <w:rsid w:val="009C3C34"/>
    <w:rsid w:val="009C3C69"/>
    <w:rsid w:val="009C3C88"/>
    <w:rsid w:val="009C3FA4"/>
    <w:rsid w:val="009C3FDB"/>
    <w:rsid w:val="009C4388"/>
    <w:rsid w:val="009C4401"/>
    <w:rsid w:val="009C4515"/>
    <w:rsid w:val="009C4559"/>
    <w:rsid w:val="009C4600"/>
    <w:rsid w:val="009C473B"/>
    <w:rsid w:val="009C47D3"/>
    <w:rsid w:val="009C4837"/>
    <w:rsid w:val="009C4895"/>
    <w:rsid w:val="009C4A4B"/>
    <w:rsid w:val="009C4B9E"/>
    <w:rsid w:val="009C4C5D"/>
    <w:rsid w:val="009C4C91"/>
    <w:rsid w:val="009C4D0A"/>
    <w:rsid w:val="009C4D5F"/>
    <w:rsid w:val="009C4E05"/>
    <w:rsid w:val="009C4FCB"/>
    <w:rsid w:val="009C50EA"/>
    <w:rsid w:val="009C538E"/>
    <w:rsid w:val="009C53B4"/>
    <w:rsid w:val="009C558C"/>
    <w:rsid w:val="009C55FA"/>
    <w:rsid w:val="009C5A0A"/>
    <w:rsid w:val="009C5ADD"/>
    <w:rsid w:val="009C5B1C"/>
    <w:rsid w:val="009C5BD0"/>
    <w:rsid w:val="009C5FFC"/>
    <w:rsid w:val="009C60B3"/>
    <w:rsid w:val="009C645F"/>
    <w:rsid w:val="009C648A"/>
    <w:rsid w:val="009C66E9"/>
    <w:rsid w:val="009C6A79"/>
    <w:rsid w:val="009C6CB0"/>
    <w:rsid w:val="009C6D63"/>
    <w:rsid w:val="009C6DD1"/>
    <w:rsid w:val="009C6DF4"/>
    <w:rsid w:val="009C6F2C"/>
    <w:rsid w:val="009C6FE4"/>
    <w:rsid w:val="009C728F"/>
    <w:rsid w:val="009C7365"/>
    <w:rsid w:val="009C7443"/>
    <w:rsid w:val="009C77F5"/>
    <w:rsid w:val="009C7BF7"/>
    <w:rsid w:val="009C7D7D"/>
    <w:rsid w:val="009C7DB0"/>
    <w:rsid w:val="009C7F2A"/>
    <w:rsid w:val="009D00A8"/>
    <w:rsid w:val="009D0147"/>
    <w:rsid w:val="009D0269"/>
    <w:rsid w:val="009D0375"/>
    <w:rsid w:val="009D051A"/>
    <w:rsid w:val="009D0553"/>
    <w:rsid w:val="009D069E"/>
    <w:rsid w:val="009D0783"/>
    <w:rsid w:val="009D0787"/>
    <w:rsid w:val="009D08E7"/>
    <w:rsid w:val="009D099E"/>
    <w:rsid w:val="009D0A65"/>
    <w:rsid w:val="009D0C91"/>
    <w:rsid w:val="009D1163"/>
    <w:rsid w:val="009D1369"/>
    <w:rsid w:val="009D138C"/>
    <w:rsid w:val="009D1580"/>
    <w:rsid w:val="009D1837"/>
    <w:rsid w:val="009D18A9"/>
    <w:rsid w:val="009D1937"/>
    <w:rsid w:val="009D19C6"/>
    <w:rsid w:val="009D1A8A"/>
    <w:rsid w:val="009D1B97"/>
    <w:rsid w:val="009D1C0F"/>
    <w:rsid w:val="009D1D55"/>
    <w:rsid w:val="009D20CD"/>
    <w:rsid w:val="009D214E"/>
    <w:rsid w:val="009D21BA"/>
    <w:rsid w:val="009D22C5"/>
    <w:rsid w:val="009D2324"/>
    <w:rsid w:val="009D2376"/>
    <w:rsid w:val="009D25C9"/>
    <w:rsid w:val="009D2723"/>
    <w:rsid w:val="009D28A7"/>
    <w:rsid w:val="009D2906"/>
    <w:rsid w:val="009D2AE1"/>
    <w:rsid w:val="009D2B48"/>
    <w:rsid w:val="009D2C08"/>
    <w:rsid w:val="009D2C83"/>
    <w:rsid w:val="009D2CE3"/>
    <w:rsid w:val="009D2D57"/>
    <w:rsid w:val="009D2D5E"/>
    <w:rsid w:val="009D30D0"/>
    <w:rsid w:val="009D3198"/>
    <w:rsid w:val="009D31BB"/>
    <w:rsid w:val="009D347E"/>
    <w:rsid w:val="009D3492"/>
    <w:rsid w:val="009D3634"/>
    <w:rsid w:val="009D3845"/>
    <w:rsid w:val="009D3B0D"/>
    <w:rsid w:val="009D3FB5"/>
    <w:rsid w:val="009D414F"/>
    <w:rsid w:val="009D44AA"/>
    <w:rsid w:val="009D46E9"/>
    <w:rsid w:val="009D476D"/>
    <w:rsid w:val="009D499A"/>
    <w:rsid w:val="009D4C2D"/>
    <w:rsid w:val="009D4DD7"/>
    <w:rsid w:val="009D4E95"/>
    <w:rsid w:val="009D50BA"/>
    <w:rsid w:val="009D50D4"/>
    <w:rsid w:val="009D515D"/>
    <w:rsid w:val="009D5262"/>
    <w:rsid w:val="009D54B4"/>
    <w:rsid w:val="009D5626"/>
    <w:rsid w:val="009D5702"/>
    <w:rsid w:val="009D5A56"/>
    <w:rsid w:val="009D5B23"/>
    <w:rsid w:val="009D5C1A"/>
    <w:rsid w:val="009D5CD2"/>
    <w:rsid w:val="009D5D36"/>
    <w:rsid w:val="009D5D79"/>
    <w:rsid w:val="009D5DF8"/>
    <w:rsid w:val="009D5E96"/>
    <w:rsid w:val="009D5F81"/>
    <w:rsid w:val="009D605D"/>
    <w:rsid w:val="009D6475"/>
    <w:rsid w:val="009D648B"/>
    <w:rsid w:val="009D68FF"/>
    <w:rsid w:val="009D6C25"/>
    <w:rsid w:val="009D6D9A"/>
    <w:rsid w:val="009D6F11"/>
    <w:rsid w:val="009D6F2F"/>
    <w:rsid w:val="009D6FB4"/>
    <w:rsid w:val="009D7233"/>
    <w:rsid w:val="009D7315"/>
    <w:rsid w:val="009D7338"/>
    <w:rsid w:val="009D741D"/>
    <w:rsid w:val="009D74BF"/>
    <w:rsid w:val="009D7528"/>
    <w:rsid w:val="009D754A"/>
    <w:rsid w:val="009D7BBD"/>
    <w:rsid w:val="009D7C0D"/>
    <w:rsid w:val="009D7E22"/>
    <w:rsid w:val="009D7F15"/>
    <w:rsid w:val="009E024D"/>
    <w:rsid w:val="009E0499"/>
    <w:rsid w:val="009E0614"/>
    <w:rsid w:val="009E0690"/>
    <w:rsid w:val="009E096D"/>
    <w:rsid w:val="009E0A2E"/>
    <w:rsid w:val="009E0AC5"/>
    <w:rsid w:val="009E0BA5"/>
    <w:rsid w:val="009E0CC8"/>
    <w:rsid w:val="009E0CF6"/>
    <w:rsid w:val="009E0D28"/>
    <w:rsid w:val="009E0D8C"/>
    <w:rsid w:val="009E0DC4"/>
    <w:rsid w:val="009E0F5F"/>
    <w:rsid w:val="009E109B"/>
    <w:rsid w:val="009E1221"/>
    <w:rsid w:val="009E1270"/>
    <w:rsid w:val="009E12F2"/>
    <w:rsid w:val="009E1358"/>
    <w:rsid w:val="009E13AC"/>
    <w:rsid w:val="009E1439"/>
    <w:rsid w:val="009E166A"/>
    <w:rsid w:val="009E170C"/>
    <w:rsid w:val="009E17AA"/>
    <w:rsid w:val="009E1858"/>
    <w:rsid w:val="009E199B"/>
    <w:rsid w:val="009E19B6"/>
    <w:rsid w:val="009E19D5"/>
    <w:rsid w:val="009E1AAB"/>
    <w:rsid w:val="009E1BC0"/>
    <w:rsid w:val="009E1C8E"/>
    <w:rsid w:val="009E20CD"/>
    <w:rsid w:val="009E2105"/>
    <w:rsid w:val="009E22A6"/>
    <w:rsid w:val="009E2319"/>
    <w:rsid w:val="009E23A6"/>
    <w:rsid w:val="009E243D"/>
    <w:rsid w:val="009E2548"/>
    <w:rsid w:val="009E279F"/>
    <w:rsid w:val="009E293E"/>
    <w:rsid w:val="009E2BAD"/>
    <w:rsid w:val="009E2BC7"/>
    <w:rsid w:val="009E2CE0"/>
    <w:rsid w:val="009E2D9E"/>
    <w:rsid w:val="009E2F87"/>
    <w:rsid w:val="009E3097"/>
    <w:rsid w:val="009E30E0"/>
    <w:rsid w:val="009E30ED"/>
    <w:rsid w:val="009E31C5"/>
    <w:rsid w:val="009E331E"/>
    <w:rsid w:val="009E3352"/>
    <w:rsid w:val="009E336D"/>
    <w:rsid w:val="009E349F"/>
    <w:rsid w:val="009E3543"/>
    <w:rsid w:val="009E35EB"/>
    <w:rsid w:val="009E35F9"/>
    <w:rsid w:val="009E3613"/>
    <w:rsid w:val="009E3716"/>
    <w:rsid w:val="009E3A2F"/>
    <w:rsid w:val="009E3E84"/>
    <w:rsid w:val="009E3FC1"/>
    <w:rsid w:val="009E4002"/>
    <w:rsid w:val="009E40D0"/>
    <w:rsid w:val="009E44AC"/>
    <w:rsid w:val="009E44BB"/>
    <w:rsid w:val="009E45CB"/>
    <w:rsid w:val="009E4762"/>
    <w:rsid w:val="009E47BC"/>
    <w:rsid w:val="009E4B33"/>
    <w:rsid w:val="009E4B6E"/>
    <w:rsid w:val="009E4BB0"/>
    <w:rsid w:val="009E4CD1"/>
    <w:rsid w:val="009E4E74"/>
    <w:rsid w:val="009E4E9C"/>
    <w:rsid w:val="009E50DF"/>
    <w:rsid w:val="009E512A"/>
    <w:rsid w:val="009E5221"/>
    <w:rsid w:val="009E5339"/>
    <w:rsid w:val="009E5523"/>
    <w:rsid w:val="009E5675"/>
    <w:rsid w:val="009E56CE"/>
    <w:rsid w:val="009E5889"/>
    <w:rsid w:val="009E5930"/>
    <w:rsid w:val="009E5BB7"/>
    <w:rsid w:val="009E5CB5"/>
    <w:rsid w:val="009E5D0E"/>
    <w:rsid w:val="009E5EC0"/>
    <w:rsid w:val="009E5FF0"/>
    <w:rsid w:val="009E61C8"/>
    <w:rsid w:val="009E6261"/>
    <w:rsid w:val="009E62B7"/>
    <w:rsid w:val="009E62D4"/>
    <w:rsid w:val="009E641E"/>
    <w:rsid w:val="009E6437"/>
    <w:rsid w:val="009E65AE"/>
    <w:rsid w:val="009E661B"/>
    <w:rsid w:val="009E68DA"/>
    <w:rsid w:val="009E6A22"/>
    <w:rsid w:val="009E6AC1"/>
    <w:rsid w:val="009E71F8"/>
    <w:rsid w:val="009E7237"/>
    <w:rsid w:val="009E7291"/>
    <w:rsid w:val="009E73AD"/>
    <w:rsid w:val="009E7417"/>
    <w:rsid w:val="009E74D6"/>
    <w:rsid w:val="009E74F1"/>
    <w:rsid w:val="009E75C3"/>
    <w:rsid w:val="009E7803"/>
    <w:rsid w:val="009E7988"/>
    <w:rsid w:val="009E7A1E"/>
    <w:rsid w:val="009E7A74"/>
    <w:rsid w:val="009E7B8D"/>
    <w:rsid w:val="009E7BAA"/>
    <w:rsid w:val="009E7C33"/>
    <w:rsid w:val="009E7C3A"/>
    <w:rsid w:val="009E7D44"/>
    <w:rsid w:val="009E7D45"/>
    <w:rsid w:val="009E7E39"/>
    <w:rsid w:val="009E7EAA"/>
    <w:rsid w:val="009F00C6"/>
    <w:rsid w:val="009F01E3"/>
    <w:rsid w:val="009F03FB"/>
    <w:rsid w:val="009F04B8"/>
    <w:rsid w:val="009F0599"/>
    <w:rsid w:val="009F073D"/>
    <w:rsid w:val="009F089D"/>
    <w:rsid w:val="009F08CD"/>
    <w:rsid w:val="009F0A39"/>
    <w:rsid w:val="009F0D9E"/>
    <w:rsid w:val="009F0F46"/>
    <w:rsid w:val="009F108C"/>
    <w:rsid w:val="009F117A"/>
    <w:rsid w:val="009F11F8"/>
    <w:rsid w:val="009F1235"/>
    <w:rsid w:val="009F1529"/>
    <w:rsid w:val="009F173D"/>
    <w:rsid w:val="009F1862"/>
    <w:rsid w:val="009F18D0"/>
    <w:rsid w:val="009F1AF1"/>
    <w:rsid w:val="009F1AF8"/>
    <w:rsid w:val="009F1BF9"/>
    <w:rsid w:val="009F1EF2"/>
    <w:rsid w:val="009F1FDE"/>
    <w:rsid w:val="009F20F5"/>
    <w:rsid w:val="009F2117"/>
    <w:rsid w:val="009F2125"/>
    <w:rsid w:val="009F23F3"/>
    <w:rsid w:val="009F257D"/>
    <w:rsid w:val="009F262F"/>
    <w:rsid w:val="009F26F4"/>
    <w:rsid w:val="009F2722"/>
    <w:rsid w:val="009F277E"/>
    <w:rsid w:val="009F2781"/>
    <w:rsid w:val="009F2991"/>
    <w:rsid w:val="009F2A5D"/>
    <w:rsid w:val="009F2B0C"/>
    <w:rsid w:val="009F2C1E"/>
    <w:rsid w:val="009F2C3A"/>
    <w:rsid w:val="009F2C9A"/>
    <w:rsid w:val="009F3092"/>
    <w:rsid w:val="009F33C7"/>
    <w:rsid w:val="009F347B"/>
    <w:rsid w:val="009F34DC"/>
    <w:rsid w:val="009F351B"/>
    <w:rsid w:val="009F3552"/>
    <w:rsid w:val="009F368F"/>
    <w:rsid w:val="009F383F"/>
    <w:rsid w:val="009F3AD3"/>
    <w:rsid w:val="009F3B0C"/>
    <w:rsid w:val="009F3D8D"/>
    <w:rsid w:val="009F3E97"/>
    <w:rsid w:val="009F3EE8"/>
    <w:rsid w:val="009F403E"/>
    <w:rsid w:val="009F4193"/>
    <w:rsid w:val="009F4198"/>
    <w:rsid w:val="009F432A"/>
    <w:rsid w:val="009F4822"/>
    <w:rsid w:val="009F49AC"/>
    <w:rsid w:val="009F49EE"/>
    <w:rsid w:val="009F4F48"/>
    <w:rsid w:val="009F5111"/>
    <w:rsid w:val="009F528C"/>
    <w:rsid w:val="009F53A7"/>
    <w:rsid w:val="009F53DA"/>
    <w:rsid w:val="009F5599"/>
    <w:rsid w:val="009F569D"/>
    <w:rsid w:val="009F573A"/>
    <w:rsid w:val="009F57F1"/>
    <w:rsid w:val="009F5846"/>
    <w:rsid w:val="009F589A"/>
    <w:rsid w:val="009F58DD"/>
    <w:rsid w:val="009F5A89"/>
    <w:rsid w:val="009F5B07"/>
    <w:rsid w:val="009F5B89"/>
    <w:rsid w:val="009F5CAC"/>
    <w:rsid w:val="009F5E1A"/>
    <w:rsid w:val="009F6929"/>
    <w:rsid w:val="009F6ADA"/>
    <w:rsid w:val="009F6B21"/>
    <w:rsid w:val="009F6BB9"/>
    <w:rsid w:val="009F6D8D"/>
    <w:rsid w:val="009F6E06"/>
    <w:rsid w:val="009F6E0B"/>
    <w:rsid w:val="009F7030"/>
    <w:rsid w:val="009F7135"/>
    <w:rsid w:val="009F734C"/>
    <w:rsid w:val="009F7773"/>
    <w:rsid w:val="009F7791"/>
    <w:rsid w:val="009F78C3"/>
    <w:rsid w:val="009F78EF"/>
    <w:rsid w:val="00A000BA"/>
    <w:rsid w:val="00A00282"/>
    <w:rsid w:val="00A0063F"/>
    <w:rsid w:val="00A00666"/>
    <w:rsid w:val="00A0077E"/>
    <w:rsid w:val="00A0085B"/>
    <w:rsid w:val="00A00895"/>
    <w:rsid w:val="00A00AE2"/>
    <w:rsid w:val="00A00BAB"/>
    <w:rsid w:val="00A00C41"/>
    <w:rsid w:val="00A00E65"/>
    <w:rsid w:val="00A00F05"/>
    <w:rsid w:val="00A00F75"/>
    <w:rsid w:val="00A01249"/>
    <w:rsid w:val="00A01446"/>
    <w:rsid w:val="00A0147D"/>
    <w:rsid w:val="00A014A7"/>
    <w:rsid w:val="00A01566"/>
    <w:rsid w:val="00A015CF"/>
    <w:rsid w:val="00A01749"/>
    <w:rsid w:val="00A018B3"/>
    <w:rsid w:val="00A01B59"/>
    <w:rsid w:val="00A01C79"/>
    <w:rsid w:val="00A01FB8"/>
    <w:rsid w:val="00A02007"/>
    <w:rsid w:val="00A022AC"/>
    <w:rsid w:val="00A0232B"/>
    <w:rsid w:val="00A024E4"/>
    <w:rsid w:val="00A024E9"/>
    <w:rsid w:val="00A02680"/>
    <w:rsid w:val="00A02709"/>
    <w:rsid w:val="00A027A8"/>
    <w:rsid w:val="00A029A0"/>
    <w:rsid w:val="00A02B79"/>
    <w:rsid w:val="00A02BF4"/>
    <w:rsid w:val="00A02C27"/>
    <w:rsid w:val="00A02C85"/>
    <w:rsid w:val="00A02E7F"/>
    <w:rsid w:val="00A02E90"/>
    <w:rsid w:val="00A02FAF"/>
    <w:rsid w:val="00A031A0"/>
    <w:rsid w:val="00A03239"/>
    <w:rsid w:val="00A032CD"/>
    <w:rsid w:val="00A033F7"/>
    <w:rsid w:val="00A0343A"/>
    <w:rsid w:val="00A0368E"/>
    <w:rsid w:val="00A038D5"/>
    <w:rsid w:val="00A038E2"/>
    <w:rsid w:val="00A03AAD"/>
    <w:rsid w:val="00A03AE5"/>
    <w:rsid w:val="00A03C13"/>
    <w:rsid w:val="00A03DD0"/>
    <w:rsid w:val="00A03E02"/>
    <w:rsid w:val="00A03E28"/>
    <w:rsid w:val="00A04378"/>
    <w:rsid w:val="00A04490"/>
    <w:rsid w:val="00A044A0"/>
    <w:rsid w:val="00A04575"/>
    <w:rsid w:val="00A0477D"/>
    <w:rsid w:val="00A04989"/>
    <w:rsid w:val="00A049D1"/>
    <w:rsid w:val="00A04B1D"/>
    <w:rsid w:val="00A04E2C"/>
    <w:rsid w:val="00A04EA0"/>
    <w:rsid w:val="00A05092"/>
    <w:rsid w:val="00A05370"/>
    <w:rsid w:val="00A053FA"/>
    <w:rsid w:val="00A05442"/>
    <w:rsid w:val="00A05688"/>
    <w:rsid w:val="00A056AB"/>
    <w:rsid w:val="00A056CC"/>
    <w:rsid w:val="00A057DB"/>
    <w:rsid w:val="00A05850"/>
    <w:rsid w:val="00A059C5"/>
    <w:rsid w:val="00A05A0E"/>
    <w:rsid w:val="00A05AA5"/>
    <w:rsid w:val="00A05C74"/>
    <w:rsid w:val="00A05CC3"/>
    <w:rsid w:val="00A0603B"/>
    <w:rsid w:val="00A06101"/>
    <w:rsid w:val="00A06314"/>
    <w:rsid w:val="00A06478"/>
    <w:rsid w:val="00A065E4"/>
    <w:rsid w:val="00A06828"/>
    <w:rsid w:val="00A069F3"/>
    <w:rsid w:val="00A06B07"/>
    <w:rsid w:val="00A06CB2"/>
    <w:rsid w:val="00A06D22"/>
    <w:rsid w:val="00A06D52"/>
    <w:rsid w:val="00A06E37"/>
    <w:rsid w:val="00A06FC8"/>
    <w:rsid w:val="00A06FEF"/>
    <w:rsid w:val="00A07322"/>
    <w:rsid w:val="00A07337"/>
    <w:rsid w:val="00A07507"/>
    <w:rsid w:val="00A07510"/>
    <w:rsid w:val="00A075D7"/>
    <w:rsid w:val="00A076F4"/>
    <w:rsid w:val="00A0780B"/>
    <w:rsid w:val="00A07824"/>
    <w:rsid w:val="00A07A87"/>
    <w:rsid w:val="00A07AAD"/>
    <w:rsid w:val="00A07CE2"/>
    <w:rsid w:val="00A07DDD"/>
    <w:rsid w:val="00A10114"/>
    <w:rsid w:val="00A10166"/>
    <w:rsid w:val="00A10267"/>
    <w:rsid w:val="00A10377"/>
    <w:rsid w:val="00A1076E"/>
    <w:rsid w:val="00A10AB9"/>
    <w:rsid w:val="00A10AD3"/>
    <w:rsid w:val="00A10B29"/>
    <w:rsid w:val="00A10BC5"/>
    <w:rsid w:val="00A10D4D"/>
    <w:rsid w:val="00A10D59"/>
    <w:rsid w:val="00A1102A"/>
    <w:rsid w:val="00A111A1"/>
    <w:rsid w:val="00A112C4"/>
    <w:rsid w:val="00A113C8"/>
    <w:rsid w:val="00A11462"/>
    <w:rsid w:val="00A1154B"/>
    <w:rsid w:val="00A11568"/>
    <w:rsid w:val="00A11572"/>
    <w:rsid w:val="00A11585"/>
    <w:rsid w:val="00A11859"/>
    <w:rsid w:val="00A11993"/>
    <w:rsid w:val="00A11B01"/>
    <w:rsid w:val="00A11BA4"/>
    <w:rsid w:val="00A11C23"/>
    <w:rsid w:val="00A11CC5"/>
    <w:rsid w:val="00A11CF1"/>
    <w:rsid w:val="00A11D46"/>
    <w:rsid w:val="00A11D89"/>
    <w:rsid w:val="00A11E65"/>
    <w:rsid w:val="00A11E76"/>
    <w:rsid w:val="00A11E85"/>
    <w:rsid w:val="00A11ED3"/>
    <w:rsid w:val="00A11FBC"/>
    <w:rsid w:val="00A11FD3"/>
    <w:rsid w:val="00A12120"/>
    <w:rsid w:val="00A12458"/>
    <w:rsid w:val="00A1247B"/>
    <w:rsid w:val="00A124F1"/>
    <w:rsid w:val="00A125B1"/>
    <w:rsid w:val="00A12C27"/>
    <w:rsid w:val="00A13033"/>
    <w:rsid w:val="00A130B2"/>
    <w:rsid w:val="00A13187"/>
    <w:rsid w:val="00A132A5"/>
    <w:rsid w:val="00A132D5"/>
    <w:rsid w:val="00A13351"/>
    <w:rsid w:val="00A133FC"/>
    <w:rsid w:val="00A1364B"/>
    <w:rsid w:val="00A13AF9"/>
    <w:rsid w:val="00A13BF4"/>
    <w:rsid w:val="00A13CFC"/>
    <w:rsid w:val="00A13D38"/>
    <w:rsid w:val="00A14177"/>
    <w:rsid w:val="00A14265"/>
    <w:rsid w:val="00A142DB"/>
    <w:rsid w:val="00A14498"/>
    <w:rsid w:val="00A14562"/>
    <w:rsid w:val="00A14790"/>
    <w:rsid w:val="00A14878"/>
    <w:rsid w:val="00A14B26"/>
    <w:rsid w:val="00A14B82"/>
    <w:rsid w:val="00A14CFD"/>
    <w:rsid w:val="00A14D1E"/>
    <w:rsid w:val="00A14DF1"/>
    <w:rsid w:val="00A14E96"/>
    <w:rsid w:val="00A1501A"/>
    <w:rsid w:val="00A15088"/>
    <w:rsid w:val="00A15102"/>
    <w:rsid w:val="00A15109"/>
    <w:rsid w:val="00A15345"/>
    <w:rsid w:val="00A15364"/>
    <w:rsid w:val="00A15394"/>
    <w:rsid w:val="00A153E3"/>
    <w:rsid w:val="00A1540F"/>
    <w:rsid w:val="00A154D7"/>
    <w:rsid w:val="00A154D8"/>
    <w:rsid w:val="00A157D5"/>
    <w:rsid w:val="00A1585B"/>
    <w:rsid w:val="00A158F2"/>
    <w:rsid w:val="00A15A90"/>
    <w:rsid w:val="00A15CEC"/>
    <w:rsid w:val="00A15D03"/>
    <w:rsid w:val="00A15D84"/>
    <w:rsid w:val="00A15D8E"/>
    <w:rsid w:val="00A15DE4"/>
    <w:rsid w:val="00A160CE"/>
    <w:rsid w:val="00A161C9"/>
    <w:rsid w:val="00A16219"/>
    <w:rsid w:val="00A1630D"/>
    <w:rsid w:val="00A16612"/>
    <w:rsid w:val="00A166A4"/>
    <w:rsid w:val="00A1674C"/>
    <w:rsid w:val="00A16757"/>
    <w:rsid w:val="00A167FD"/>
    <w:rsid w:val="00A16842"/>
    <w:rsid w:val="00A1697C"/>
    <w:rsid w:val="00A169EE"/>
    <w:rsid w:val="00A16A33"/>
    <w:rsid w:val="00A16AA9"/>
    <w:rsid w:val="00A16B3A"/>
    <w:rsid w:val="00A16C08"/>
    <w:rsid w:val="00A16D52"/>
    <w:rsid w:val="00A176E1"/>
    <w:rsid w:val="00A177E2"/>
    <w:rsid w:val="00A179D7"/>
    <w:rsid w:val="00A17B64"/>
    <w:rsid w:val="00A17C40"/>
    <w:rsid w:val="00A17D6E"/>
    <w:rsid w:val="00A17DAE"/>
    <w:rsid w:val="00A17E04"/>
    <w:rsid w:val="00A200E6"/>
    <w:rsid w:val="00A2018F"/>
    <w:rsid w:val="00A2034A"/>
    <w:rsid w:val="00A20353"/>
    <w:rsid w:val="00A205B6"/>
    <w:rsid w:val="00A205F0"/>
    <w:rsid w:val="00A20672"/>
    <w:rsid w:val="00A206B1"/>
    <w:rsid w:val="00A20899"/>
    <w:rsid w:val="00A20A8A"/>
    <w:rsid w:val="00A20BF5"/>
    <w:rsid w:val="00A20D52"/>
    <w:rsid w:val="00A21306"/>
    <w:rsid w:val="00A214EE"/>
    <w:rsid w:val="00A21552"/>
    <w:rsid w:val="00A21766"/>
    <w:rsid w:val="00A21951"/>
    <w:rsid w:val="00A21C47"/>
    <w:rsid w:val="00A21F0A"/>
    <w:rsid w:val="00A2203D"/>
    <w:rsid w:val="00A220A1"/>
    <w:rsid w:val="00A22248"/>
    <w:rsid w:val="00A2241B"/>
    <w:rsid w:val="00A226C9"/>
    <w:rsid w:val="00A228A8"/>
    <w:rsid w:val="00A228CB"/>
    <w:rsid w:val="00A2295E"/>
    <w:rsid w:val="00A22A60"/>
    <w:rsid w:val="00A22AA4"/>
    <w:rsid w:val="00A22B3D"/>
    <w:rsid w:val="00A22D23"/>
    <w:rsid w:val="00A23020"/>
    <w:rsid w:val="00A230AF"/>
    <w:rsid w:val="00A23116"/>
    <w:rsid w:val="00A233D0"/>
    <w:rsid w:val="00A234B5"/>
    <w:rsid w:val="00A234C6"/>
    <w:rsid w:val="00A2356A"/>
    <w:rsid w:val="00A237D4"/>
    <w:rsid w:val="00A2380F"/>
    <w:rsid w:val="00A23869"/>
    <w:rsid w:val="00A23A1D"/>
    <w:rsid w:val="00A23B0D"/>
    <w:rsid w:val="00A23C05"/>
    <w:rsid w:val="00A243A5"/>
    <w:rsid w:val="00A244E0"/>
    <w:rsid w:val="00A2470A"/>
    <w:rsid w:val="00A24757"/>
    <w:rsid w:val="00A24823"/>
    <w:rsid w:val="00A249A7"/>
    <w:rsid w:val="00A24A66"/>
    <w:rsid w:val="00A24DF6"/>
    <w:rsid w:val="00A24FF1"/>
    <w:rsid w:val="00A25077"/>
    <w:rsid w:val="00A25110"/>
    <w:rsid w:val="00A25119"/>
    <w:rsid w:val="00A252ED"/>
    <w:rsid w:val="00A2536D"/>
    <w:rsid w:val="00A2554B"/>
    <w:rsid w:val="00A255F1"/>
    <w:rsid w:val="00A25613"/>
    <w:rsid w:val="00A25754"/>
    <w:rsid w:val="00A25759"/>
    <w:rsid w:val="00A257D8"/>
    <w:rsid w:val="00A2583A"/>
    <w:rsid w:val="00A25890"/>
    <w:rsid w:val="00A258F3"/>
    <w:rsid w:val="00A25BA0"/>
    <w:rsid w:val="00A25BF3"/>
    <w:rsid w:val="00A25E33"/>
    <w:rsid w:val="00A25EAE"/>
    <w:rsid w:val="00A25F91"/>
    <w:rsid w:val="00A260E8"/>
    <w:rsid w:val="00A2616F"/>
    <w:rsid w:val="00A26179"/>
    <w:rsid w:val="00A261B8"/>
    <w:rsid w:val="00A263D7"/>
    <w:rsid w:val="00A2645B"/>
    <w:rsid w:val="00A267D4"/>
    <w:rsid w:val="00A26A7E"/>
    <w:rsid w:val="00A26AA2"/>
    <w:rsid w:val="00A26DC6"/>
    <w:rsid w:val="00A26EC4"/>
    <w:rsid w:val="00A26F0D"/>
    <w:rsid w:val="00A26FE8"/>
    <w:rsid w:val="00A27446"/>
    <w:rsid w:val="00A275EE"/>
    <w:rsid w:val="00A27647"/>
    <w:rsid w:val="00A27A67"/>
    <w:rsid w:val="00A27A9B"/>
    <w:rsid w:val="00A27D81"/>
    <w:rsid w:val="00A27E84"/>
    <w:rsid w:val="00A27F47"/>
    <w:rsid w:val="00A27F52"/>
    <w:rsid w:val="00A3019D"/>
    <w:rsid w:val="00A3030F"/>
    <w:rsid w:val="00A3041E"/>
    <w:rsid w:val="00A30779"/>
    <w:rsid w:val="00A307E7"/>
    <w:rsid w:val="00A30E37"/>
    <w:rsid w:val="00A30FCE"/>
    <w:rsid w:val="00A30FF5"/>
    <w:rsid w:val="00A31144"/>
    <w:rsid w:val="00A31187"/>
    <w:rsid w:val="00A3125F"/>
    <w:rsid w:val="00A3132B"/>
    <w:rsid w:val="00A3160A"/>
    <w:rsid w:val="00A3183D"/>
    <w:rsid w:val="00A31933"/>
    <w:rsid w:val="00A31977"/>
    <w:rsid w:val="00A31A66"/>
    <w:rsid w:val="00A31C73"/>
    <w:rsid w:val="00A31C8C"/>
    <w:rsid w:val="00A32107"/>
    <w:rsid w:val="00A32348"/>
    <w:rsid w:val="00A32446"/>
    <w:rsid w:val="00A32661"/>
    <w:rsid w:val="00A32700"/>
    <w:rsid w:val="00A32738"/>
    <w:rsid w:val="00A3277F"/>
    <w:rsid w:val="00A32A6C"/>
    <w:rsid w:val="00A32A74"/>
    <w:rsid w:val="00A32B6C"/>
    <w:rsid w:val="00A32C1D"/>
    <w:rsid w:val="00A32C2D"/>
    <w:rsid w:val="00A32CA4"/>
    <w:rsid w:val="00A32D6D"/>
    <w:rsid w:val="00A32DAB"/>
    <w:rsid w:val="00A32DED"/>
    <w:rsid w:val="00A333E9"/>
    <w:rsid w:val="00A33897"/>
    <w:rsid w:val="00A338E6"/>
    <w:rsid w:val="00A33912"/>
    <w:rsid w:val="00A33A8B"/>
    <w:rsid w:val="00A33AC0"/>
    <w:rsid w:val="00A33B57"/>
    <w:rsid w:val="00A33E3A"/>
    <w:rsid w:val="00A3403A"/>
    <w:rsid w:val="00A3413B"/>
    <w:rsid w:val="00A34169"/>
    <w:rsid w:val="00A343D7"/>
    <w:rsid w:val="00A3446F"/>
    <w:rsid w:val="00A34512"/>
    <w:rsid w:val="00A345EA"/>
    <w:rsid w:val="00A3461F"/>
    <w:rsid w:val="00A346F4"/>
    <w:rsid w:val="00A34990"/>
    <w:rsid w:val="00A34D31"/>
    <w:rsid w:val="00A34E26"/>
    <w:rsid w:val="00A34EDC"/>
    <w:rsid w:val="00A34F19"/>
    <w:rsid w:val="00A34FC5"/>
    <w:rsid w:val="00A35049"/>
    <w:rsid w:val="00A35122"/>
    <w:rsid w:val="00A351C7"/>
    <w:rsid w:val="00A351DE"/>
    <w:rsid w:val="00A351FE"/>
    <w:rsid w:val="00A35211"/>
    <w:rsid w:val="00A3522A"/>
    <w:rsid w:val="00A3526C"/>
    <w:rsid w:val="00A35431"/>
    <w:rsid w:val="00A35547"/>
    <w:rsid w:val="00A355FF"/>
    <w:rsid w:val="00A35A1F"/>
    <w:rsid w:val="00A35A9D"/>
    <w:rsid w:val="00A35AB1"/>
    <w:rsid w:val="00A35AFE"/>
    <w:rsid w:val="00A35B63"/>
    <w:rsid w:val="00A360DA"/>
    <w:rsid w:val="00A36188"/>
    <w:rsid w:val="00A36270"/>
    <w:rsid w:val="00A362E3"/>
    <w:rsid w:val="00A36550"/>
    <w:rsid w:val="00A36631"/>
    <w:rsid w:val="00A36636"/>
    <w:rsid w:val="00A369AE"/>
    <w:rsid w:val="00A369F4"/>
    <w:rsid w:val="00A36C46"/>
    <w:rsid w:val="00A36DB3"/>
    <w:rsid w:val="00A36F7C"/>
    <w:rsid w:val="00A370C1"/>
    <w:rsid w:val="00A37116"/>
    <w:rsid w:val="00A37157"/>
    <w:rsid w:val="00A37181"/>
    <w:rsid w:val="00A37245"/>
    <w:rsid w:val="00A373EA"/>
    <w:rsid w:val="00A374E6"/>
    <w:rsid w:val="00A3752F"/>
    <w:rsid w:val="00A376E4"/>
    <w:rsid w:val="00A3786D"/>
    <w:rsid w:val="00A37909"/>
    <w:rsid w:val="00A37DC5"/>
    <w:rsid w:val="00A37E63"/>
    <w:rsid w:val="00A37EF9"/>
    <w:rsid w:val="00A40102"/>
    <w:rsid w:val="00A4017D"/>
    <w:rsid w:val="00A40188"/>
    <w:rsid w:val="00A4018B"/>
    <w:rsid w:val="00A40238"/>
    <w:rsid w:val="00A402A4"/>
    <w:rsid w:val="00A403A3"/>
    <w:rsid w:val="00A403FF"/>
    <w:rsid w:val="00A404DF"/>
    <w:rsid w:val="00A40622"/>
    <w:rsid w:val="00A406D1"/>
    <w:rsid w:val="00A407C7"/>
    <w:rsid w:val="00A40AAB"/>
    <w:rsid w:val="00A40B4A"/>
    <w:rsid w:val="00A40B98"/>
    <w:rsid w:val="00A40E33"/>
    <w:rsid w:val="00A40EDB"/>
    <w:rsid w:val="00A410F6"/>
    <w:rsid w:val="00A411CF"/>
    <w:rsid w:val="00A41276"/>
    <w:rsid w:val="00A412E8"/>
    <w:rsid w:val="00A41375"/>
    <w:rsid w:val="00A4138B"/>
    <w:rsid w:val="00A414FD"/>
    <w:rsid w:val="00A4150E"/>
    <w:rsid w:val="00A41636"/>
    <w:rsid w:val="00A418CC"/>
    <w:rsid w:val="00A41A38"/>
    <w:rsid w:val="00A41CB8"/>
    <w:rsid w:val="00A41D62"/>
    <w:rsid w:val="00A41F1A"/>
    <w:rsid w:val="00A42295"/>
    <w:rsid w:val="00A422AE"/>
    <w:rsid w:val="00A4231E"/>
    <w:rsid w:val="00A42321"/>
    <w:rsid w:val="00A42416"/>
    <w:rsid w:val="00A4247B"/>
    <w:rsid w:val="00A4259B"/>
    <w:rsid w:val="00A42E4E"/>
    <w:rsid w:val="00A42F50"/>
    <w:rsid w:val="00A42F78"/>
    <w:rsid w:val="00A43002"/>
    <w:rsid w:val="00A4318C"/>
    <w:rsid w:val="00A43271"/>
    <w:rsid w:val="00A432A7"/>
    <w:rsid w:val="00A4333A"/>
    <w:rsid w:val="00A433E6"/>
    <w:rsid w:val="00A434F5"/>
    <w:rsid w:val="00A435B3"/>
    <w:rsid w:val="00A436CF"/>
    <w:rsid w:val="00A43769"/>
    <w:rsid w:val="00A438B4"/>
    <w:rsid w:val="00A43B12"/>
    <w:rsid w:val="00A43EA9"/>
    <w:rsid w:val="00A43EC4"/>
    <w:rsid w:val="00A43F72"/>
    <w:rsid w:val="00A43FB0"/>
    <w:rsid w:val="00A4401F"/>
    <w:rsid w:val="00A440B2"/>
    <w:rsid w:val="00A442DB"/>
    <w:rsid w:val="00A44343"/>
    <w:rsid w:val="00A443E7"/>
    <w:rsid w:val="00A44449"/>
    <w:rsid w:val="00A44525"/>
    <w:rsid w:val="00A4462D"/>
    <w:rsid w:val="00A447C5"/>
    <w:rsid w:val="00A4495E"/>
    <w:rsid w:val="00A44992"/>
    <w:rsid w:val="00A449F7"/>
    <w:rsid w:val="00A44C5A"/>
    <w:rsid w:val="00A44E13"/>
    <w:rsid w:val="00A44E42"/>
    <w:rsid w:val="00A44F43"/>
    <w:rsid w:val="00A451D9"/>
    <w:rsid w:val="00A451F5"/>
    <w:rsid w:val="00A454DD"/>
    <w:rsid w:val="00A45637"/>
    <w:rsid w:val="00A457AE"/>
    <w:rsid w:val="00A45839"/>
    <w:rsid w:val="00A458A5"/>
    <w:rsid w:val="00A458C3"/>
    <w:rsid w:val="00A4595F"/>
    <w:rsid w:val="00A45A05"/>
    <w:rsid w:val="00A45A65"/>
    <w:rsid w:val="00A45BB1"/>
    <w:rsid w:val="00A45D92"/>
    <w:rsid w:val="00A45F61"/>
    <w:rsid w:val="00A4606F"/>
    <w:rsid w:val="00A46365"/>
    <w:rsid w:val="00A465ED"/>
    <w:rsid w:val="00A4677C"/>
    <w:rsid w:val="00A46D4C"/>
    <w:rsid w:val="00A46EA9"/>
    <w:rsid w:val="00A4748B"/>
    <w:rsid w:val="00A474B3"/>
    <w:rsid w:val="00A4770E"/>
    <w:rsid w:val="00A4783C"/>
    <w:rsid w:val="00A47902"/>
    <w:rsid w:val="00A47946"/>
    <w:rsid w:val="00A47CA0"/>
    <w:rsid w:val="00A47FB8"/>
    <w:rsid w:val="00A5005C"/>
    <w:rsid w:val="00A5007D"/>
    <w:rsid w:val="00A5009F"/>
    <w:rsid w:val="00A500C9"/>
    <w:rsid w:val="00A501D4"/>
    <w:rsid w:val="00A502DA"/>
    <w:rsid w:val="00A50598"/>
    <w:rsid w:val="00A5060F"/>
    <w:rsid w:val="00A508A1"/>
    <w:rsid w:val="00A5099C"/>
    <w:rsid w:val="00A50A12"/>
    <w:rsid w:val="00A50A76"/>
    <w:rsid w:val="00A50FA3"/>
    <w:rsid w:val="00A51261"/>
    <w:rsid w:val="00A512CB"/>
    <w:rsid w:val="00A5151E"/>
    <w:rsid w:val="00A517D2"/>
    <w:rsid w:val="00A519E4"/>
    <w:rsid w:val="00A51A38"/>
    <w:rsid w:val="00A51DCC"/>
    <w:rsid w:val="00A51EFE"/>
    <w:rsid w:val="00A52200"/>
    <w:rsid w:val="00A524EA"/>
    <w:rsid w:val="00A524F7"/>
    <w:rsid w:val="00A5261F"/>
    <w:rsid w:val="00A52644"/>
    <w:rsid w:val="00A5272D"/>
    <w:rsid w:val="00A527A9"/>
    <w:rsid w:val="00A52BC9"/>
    <w:rsid w:val="00A52E3A"/>
    <w:rsid w:val="00A52F48"/>
    <w:rsid w:val="00A52F7F"/>
    <w:rsid w:val="00A52F8B"/>
    <w:rsid w:val="00A52FFA"/>
    <w:rsid w:val="00A531AA"/>
    <w:rsid w:val="00A532DB"/>
    <w:rsid w:val="00A53476"/>
    <w:rsid w:val="00A5397A"/>
    <w:rsid w:val="00A539FC"/>
    <w:rsid w:val="00A53B4A"/>
    <w:rsid w:val="00A53B5D"/>
    <w:rsid w:val="00A53D84"/>
    <w:rsid w:val="00A53DEB"/>
    <w:rsid w:val="00A53E54"/>
    <w:rsid w:val="00A544A9"/>
    <w:rsid w:val="00A5460A"/>
    <w:rsid w:val="00A54791"/>
    <w:rsid w:val="00A54859"/>
    <w:rsid w:val="00A5488A"/>
    <w:rsid w:val="00A548F9"/>
    <w:rsid w:val="00A549F3"/>
    <w:rsid w:val="00A54AEB"/>
    <w:rsid w:val="00A54C26"/>
    <w:rsid w:val="00A54EDD"/>
    <w:rsid w:val="00A550EC"/>
    <w:rsid w:val="00A551AF"/>
    <w:rsid w:val="00A5534E"/>
    <w:rsid w:val="00A55381"/>
    <w:rsid w:val="00A554C0"/>
    <w:rsid w:val="00A5555D"/>
    <w:rsid w:val="00A555DD"/>
    <w:rsid w:val="00A5578A"/>
    <w:rsid w:val="00A557B7"/>
    <w:rsid w:val="00A558A6"/>
    <w:rsid w:val="00A55902"/>
    <w:rsid w:val="00A55A63"/>
    <w:rsid w:val="00A55A90"/>
    <w:rsid w:val="00A55DF5"/>
    <w:rsid w:val="00A55E45"/>
    <w:rsid w:val="00A55FA0"/>
    <w:rsid w:val="00A55FA9"/>
    <w:rsid w:val="00A560CA"/>
    <w:rsid w:val="00A56323"/>
    <w:rsid w:val="00A563FD"/>
    <w:rsid w:val="00A56601"/>
    <w:rsid w:val="00A5668E"/>
    <w:rsid w:val="00A566E9"/>
    <w:rsid w:val="00A567C1"/>
    <w:rsid w:val="00A5689F"/>
    <w:rsid w:val="00A56989"/>
    <w:rsid w:val="00A56A86"/>
    <w:rsid w:val="00A56B26"/>
    <w:rsid w:val="00A56B50"/>
    <w:rsid w:val="00A56BA9"/>
    <w:rsid w:val="00A56BC4"/>
    <w:rsid w:val="00A56D6D"/>
    <w:rsid w:val="00A56E82"/>
    <w:rsid w:val="00A56FDA"/>
    <w:rsid w:val="00A56FF1"/>
    <w:rsid w:val="00A56FF4"/>
    <w:rsid w:val="00A570DC"/>
    <w:rsid w:val="00A5716B"/>
    <w:rsid w:val="00A572F0"/>
    <w:rsid w:val="00A57484"/>
    <w:rsid w:val="00A57641"/>
    <w:rsid w:val="00A57718"/>
    <w:rsid w:val="00A57A5C"/>
    <w:rsid w:val="00A57ADC"/>
    <w:rsid w:val="00A57D80"/>
    <w:rsid w:val="00A57E9D"/>
    <w:rsid w:val="00A57ECD"/>
    <w:rsid w:val="00A6001B"/>
    <w:rsid w:val="00A60311"/>
    <w:rsid w:val="00A604BF"/>
    <w:rsid w:val="00A6054A"/>
    <w:rsid w:val="00A6061A"/>
    <w:rsid w:val="00A60938"/>
    <w:rsid w:val="00A60BD9"/>
    <w:rsid w:val="00A60CA6"/>
    <w:rsid w:val="00A60D11"/>
    <w:rsid w:val="00A60E68"/>
    <w:rsid w:val="00A60F06"/>
    <w:rsid w:val="00A6108D"/>
    <w:rsid w:val="00A61239"/>
    <w:rsid w:val="00A61323"/>
    <w:rsid w:val="00A614BB"/>
    <w:rsid w:val="00A614DA"/>
    <w:rsid w:val="00A615C6"/>
    <w:rsid w:val="00A6164C"/>
    <w:rsid w:val="00A6172F"/>
    <w:rsid w:val="00A61768"/>
    <w:rsid w:val="00A618F0"/>
    <w:rsid w:val="00A61B9F"/>
    <w:rsid w:val="00A61CFC"/>
    <w:rsid w:val="00A61E8E"/>
    <w:rsid w:val="00A61F45"/>
    <w:rsid w:val="00A621BB"/>
    <w:rsid w:val="00A6225A"/>
    <w:rsid w:val="00A623F5"/>
    <w:rsid w:val="00A62439"/>
    <w:rsid w:val="00A62530"/>
    <w:rsid w:val="00A625EC"/>
    <w:rsid w:val="00A62758"/>
    <w:rsid w:val="00A6287B"/>
    <w:rsid w:val="00A62889"/>
    <w:rsid w:val="00A62B8B"/>
    <w:rsid w:val="00A62C38"/>
    <w:rsid w:val="00A62F08"/>
    <w:rsid w:val="00A63013"/>
    <w:rsid w:val="00A6317F"/>
    <w:rsid w:val="00A63214"/>
    <w:rsid w:val="00A633BE"/>
    <w:rsid w:val="00A6342C"/>
    <w:rsid w:val="00A634F3"/>
    <w:rsid w:val="00A63618"/>
    <w:rsid w:val="00A63708"/>
    <w:rsid w:val="00A6383B"/>
    <w:rsid w:val="00A638F1"/>
    <w:rsid w:val="00A638F9"/>
    <w:rsid w:val="00A63A06"/>
    <w:rsid w:val="00A63C6E"/>
    <w:rsid w:val="00A63D2C"/>
    <w:rsid w:val="00A63D9A"/>
    <w:rsid w:val="00A63EFE"/>
    <w:rsid w:val="00A63F59"/>
    <w:rsid w:val="00A6438A"/>
    <w:rsid w:val="00A64496"/>
    <w:rsid w:val="00A64574"/>
    <w:rsid w:val="00A6480A"/>
    <w:rsid w:val="00A6480B"/>
    <w:rsid w:val="00A64915"/>
    <w:rsid w:val="00A64A05"/>
    <w:rsid w:val="00A64A41"/>
    <w:rsid w:val="00A64B0D"/>
    <w:rsid w:val="00A64B28"/>
    <w:rsid w:val="00A64BD9"/>
    <w:rsid w:val="00A64F27"/>
    <w:rsid w:val="00A6525A"/>
    <w:rsid w:val="00A65422"/>
    <w:rsid w:val="00A65440"/>
    <w:rsid w:val="00A6560A"/>
    <w:rsid w:val="00A6579E"/>
    <w:rsid w:val="00A6586B"/>
    <w:rsid w:val="00A6593C"/>
    <w:rsid w:val="00A65946"/>
    <w:rsid w:val="00A65956"/>
    <w:rsid w:val="00A65D62"/>
    <w:rsid w:val="00A66200"/>
    <w:rsid w:val="00A662A9"/>
    <w:rsid w:val="00A663AE"/>
    <w:rsid w:val="00A665EB"/>
    <w:rsid w:val="00A66AA3"/>
    <w:rsid w:val="00A66B73"/>
    <w:rsid w:val="00A66DD5"/>
    <w:rsid w:val="00A66E68"/>
    <w:rsid w:val="00A66E6F"/>
    <w:rsid w:val="00A66E72"/>
    <w:rsid w:val="00A66E86"/>
    <w:rsid w:val="00A672C6"/>
    <w:rsid w:val="00A674B1"/>
    <w:rsid w:val="00A677DE"/>
    <w:rsid w:val="00A67AFB"/>
    <w:rsid w:val="00A67BD9"/>
    <w:rsid w:val="00A67E14"/>
    <w:rsid w:val="00A7007E"/>
    <w:rsid w:val="00A700A2"/>
    <w:rsid w:val="00A70104"/>
    <w:rsid w:val="00A70142"/>
    <w:rsid w:val="00A70377"/>
    <w:rsid w:val="00A70398"/>
    <w:rsid w:val="00A703B5"/>
    <w:rsid w:val="00A7047F"/>
    <w:rsid w:val="00A70634"/>
    <w:rsid w:val="00A70885"/>
    <w:rsid w:val="00A709A8"/>
    <w:rsid w:val="00A70AFE"/>
    <w:rsid w:val="00A70C9A"/>
    <w:rsid w:val="00A70E7E"/>
    <w:rsid w:val="00A70EDC"/>
    <w:rsid w:val="00A70F6D"/>
    <w:rsid w:val="00A710D8"/>
    <w:rsid w:val="00A710ED"/>
    <w:rsid w:val="00A71113"/>
    <w:rsid w:val="00A71208"/>
    <w:rsid w:val="00A712A6"/>
    <w:rsid w:val="00A712F1"/>
    <w:rsid w:val="00A7131D"/>
    <w:rsid w:val="00A713BE"/>
    <w:rsid w:val="00A714A5"/>
    <w:rsid w:val="00A7153C"/>
    <w:rsid w:val="00A71732"/>
    <w:rsid w:val="00A71B52"/>
    <w:rsid w:val="00A71C03"/>
    <w:rsid w:val="00A71CCE"/>
    <w:rsid w:val="00A71CE3"/>
    <w:rsid w:val="00A71D07"/>
    <w:rsid w:val="00A71EE9"/>
    <w:rsid w:val="00A72209"/>
    <w:rsid w:val="00A722AA"/>
    <w:rsid w:val="00A723CD"/>
    <w:rsid w:val="00A72447"/>
    <w:rsid w:val="00A7250A"/>
    <w:rsid w:val="00A725E5"/>
    <w:rsid w:val="00A7264B"/>
    <w:rsid w:val="00A72680"/>
    <w:rsid w:val="00A72B46"/>
    <w:rsid w:val="00A72C06"/>
    <w:rsid w:val="00A73043"/>
    <w:rsid w:val="00A73049"/>
    <w:rsid w:val="00A73093"/>
    <w:rsid w:val="00A73277"/>
    <w:rsid w:val="00A73547"/>
    <w:rsid w:val="00A73723"/>
    <w:rsid w:val="00A738DA"/>
    <w:rsid w:val="00A7398E"/>
    <w:rsid w:val="00A739B2"/>
    <w:rsid w:val="00A73B37"/>
    <w:rsid w:val="00A73C3C"/>
    <w:rsid w:val="00A73C8B"/>
    <w:rsid w:val="00A73D44"/>
    <w:rsid w:val="00A73E8F"/>
    <w:rsid w:val="00A7412F"/>
    <w:rsid w:val="00A74153"/>
    <w:rsid w:val="00A74155"/>
    <w:rsid w:val="00A74255"/>
    <w:rsid w:val="00A7464C"/>
    <w:rsid w:val="00A74662"/>
    <w:rsid w:val="00A74672"/>
    <w:rsid w:val="00A74845"/>
    <w:rsid w:val="00A74846"/>
    <w:rsid w:val="00A74918"/>
    <w:rsid w:val="00A74BA0"/>
    <w:rsid w:val="00A74BB0"/>
    <w:rsid w:val="00A74E07"/>
    <w:rsid w:val="00A74E45"/>
    <w:rsid w:val="00A74F4B"/>
    <w:rsid w:val="00A75029"/>
    <w:rsid w:val="00A75065"/>
    <w:rsid w:val="00A7510B"/>
    <w:rsid w:val="00A7523F"/>
    <w:rsid w:val="00A752E0"/>
    <w:rsid w:val="00A754F3"/>
    <w:rsid w:val="00A75527"/>
    <w:rsid w:val="00A756C0"/>
    <w:rsid w:val="00A75812"/>
    <w:rsid w:val="00A75947"/>
    <w:rsid w:val="00A759AB"/>
    <w:rsid w:val="00A75A85"/>
    <w:rsid w:val="00A75AD7"/>
    <w:rsid w:val="00A75C16"/>
    <w:rsid w:val="00A75D46"/>
    <w:rsid w:val="00A76097"/>
    <w:rsid w:val="00A7609D"/>
    <w:rsid w:val="00A76456"/>
    <w:rsid w:val="00A764F6"/>
    <w:rsid w:val="00A765D5"/>
    <w:rsid w:val="00A766D0"/>
    <w:rsid w:val="00A766D1"/>
    <w:rsid w:val="00A766D6"/>
    <w:rsid w:val="00A767C6"/>
    <w:rsid w:val="00A76942"/>
    <w:rsid w:val="00A76982"/>
    <w:rsid w:val="00A769E6"/>
    <w:rsid w:val="00A76A8C"/>
    <w:rsid w:val="00A76C75"/>
    <w:rsid w:val="00A76EF4"/>
    <w:rsid w:val="00A7700C"/>
    <w:rsid w:val="00A772B5"/>
    <w:rsid w:val="00A772FA"/>
    <w:rsid w:val="00A7731D"/>
    <w:rsid w:val="00A7751A"/>
    <w:rsid w:val="00A77962"/>
    <w:rsid w:val="00A77B81"/>
    <w:rsid w:val="00A77D56"/>
    <w:rsid w:val="00A77ED3"/>
    <w:rsid w:val="00A8000C"/>
    <w:rsid w:val="00A801BC"/>
    <w:rsid w:val="00A801EB"/>
    <w:rsid w:val="00A8021D"/>
    <w:rsid w:val="00A8024B"/>
    <w:rsid w:val="00A8030F"/>
    <w:rsid w:val="00A803D4"/>
    <w:rsid w:val="00A806DE"/>
    <w:rsid w:val="00A807BB"/>
    <w:rsid w:val="00A807CC"/>
    <w:rsid w:val="00A80851"/>
    <w:rsid w:val="00A8090E"/>
    <w:rsid w:val="00A80B2C"/>
    <w:rsid w:val="00A80BC3"/>
    <w:rsid w:val="00A80BE6"/>
    <w:rsid w:val="00A80C9E"/>
    <w:rsid w:val="00A8110A"/>
    <w:rsid w:val="00A81110"/>
    <w:rsid w:val="00A811A9"/>
    <w:rsid w:val="00A811E5"/>
    <w:rsid w:val="00A812F9"/>
    <w:rsid w:val="00A81627"/>
    <w:rsid w:val="00A81939"/>
    <w:rsid w:val="00A81956"/>
    <w:rsid w:val="00A8213F"/>
    <w:rsid w:val="00A82154"/>
    <w:rsid w:val="00A822C2"/>
    <w:rsid w:val="00A82378"/>
    <w:rsid w:val="00A82782"/>
    <w:rsid w:val="00A8278F"/>
    <w:rsid w:val="00A829F4"/>
    <w:rsid w:val="00A82A1A"/>
    <w:rsid w:val="00A82A4C"/>
    <w:rsid w:val="00A82ADC"/>
    <w:rsid w:val="00A82BDE"/>
    <w:rsid w:val="00A82EC6"/>
    <w:rsid w:val="00A831DE"/>
    <w:rsid w:val="00A8322A"/>
    <w:rsid w:val="00A83277"/>
    <w:rsid w:val="00A83308"/>
    <w:rsid w:val="00A833BE"/>
    <w:rsid w:val="00A835BF"/>
    <w:rsid w:val="00A836D2"/>
    <w:rsid w:val="00A8384B"/>
    <w:rsid w:val="00A83936"/>
    <w:rsid w:val="00A839C5"/>
    <w:rsid w:val="00A83A6E"/>
    <w:rsid w:val="00A83A95"/>
    <w:rsid w:val="00A83C43"/>
    <w:rsid w:val="00A83DD5"/>
    <w:rsid w:val="00A83ECE"/>
    <w:rsid w:val="00A8416F"/>
    <w:rsid w:val="00A8443C"/>
    <w:rsid w:val="00A84471"/>
    <w:rsid w:val="00A846D2"/>
    <w:rsid w:val="00A8474C"/>
    <w:rsid w:val="00A847E1"/>
    <w:rsid w:val="00A8484F"/>
    <w:rsid w:val="00A84935"/>
    <w:rsid w:val="00A84D44"/>
    <w:rsid w:val="00A84E2E"/>
    <w:rsid w:val="00A850FC"/>
    <w:rsid w:val="00A851AB"/>
    <w:rsid w:val="00A8524E"/>
    <w:rsid w:val="00A85270"/>
    <w:rsid w:val="00A85288"/>
    <w:rsid w:val="00A85289"/>
    <w:rsid w:val="00A852E3"/>
    <w:rsid w:val="00A8530D"/>
    <w:rsid w:val="00A854F6"/>
    <w:rsid w:val="00A859DD"/>
    <w:rsid w:val="00A85B6E"/>
    <w:rsid w:val="00A85B72"/>
    <w:rsid w:val="00A85D27"/>
    <w:rsid w:val="00A85E1D"/>
    <w:rsid w:val="00A86055"/>
    <w:rsid w:val="00A86072"/>
    <w:rsid w:val="00A860E1"/>
    <w:rsid w:val="00A8613C"/>
    <w:rsid w:val="00A862DC"/>
    <w:rsid w:val="00A8634B"/>
    <w:rsid w:val="00A86378"/>
    <w:rsid w:val="00A8647F"/>
    <w:rsid w:val="00A8653A"/>
    <w:rsid w:val="00A86699"/>
    <w:rsid w:val="00A868FB"/>
    <w:rsid w:val="00A86918"/>
    <w:rsid w:val="00A86928"/>
    <w:rsid w:val="00A86945"/>
    <w:rsid w:val="00A86DEB"/>
    <w:rsid w:val="00A86E60"/>
    <w:rsid w:val="00A86F1A"/>
    <w:rsid w:val="00A8719C"/>
    <w:rsid w:val="00A87275"/>
    <w:rsid w:val="00A8745D"/>
    <w:rsid w:val="00A87486"/>
    <w:rsid w:val="00A875E6"/>
    <w:rsid w:val="00A8784E"/>
    <w:rsid w:val="00A87865"/>
    <w:rsid w:val="00A878D4"/>
    <w:rsid w:val="00A87967"/>
    <w:rsid w:val="00A8799E"/>
    <w:rsid w:val="00A879F9"/>
    <w:rsid w:val="00A87B52"/>
    <w:rsid w:val="00A87C79"/>
    <w:rsid w:val="00A90423"/>
    <w:rsid w:val="00A90581"/>
    <w:rsid w:val="00A90591"/>
    <w:rsid w:val="00A905B9"/>
    <w:rsid w:val="00A90608"/>
    <w:rsid w:val="00A90642"/>
    <w:rsid w:val="00A9074C"/>
    <w:rsid w:val="00A907FC"/>
    <w:rsid w:val="00A909A6"/>
    <w:rsid w:val="00A909D4"/>
    <w:rsid w:val="00A90D6E"/>
    <w:rsid w:val="00A90E57"/>
    <w:rsid w:val="00A90E65"/>
    <w:rsid w:val="00A90F1E"/>
    <w:rsid w:val="00A913AD"/>
    <w:rsid w:val="00A916B2"/>
    <w:rsid w:val="00A91755"/>
    <w:rsid w:val="00A918CB"/>
    <w:rsid w:val="00A91A0F"/>
    <w:rsid w:val="00A91BFD"/>
    <w:rsid w:val="00A91C6F"/>
    <w:rsid w:val="00A91C8E"/>
    <w:rsid w:val="00A91CB5"/>
    <w:rsid w:val="00A91D1E"/>
    <w:rsid w:val="00A91D88"/>
    <w:rsid w:val="00A921EC"/>
    <w:rsid w:val="00A924AA"/>
    <w:rsid w:val="00A924F4"/>
    <w:rsid w:val="00A929D3"/>
    <w:rsid w:val="00A92B8A"/>
    <w:rsid w:val="00A931F5"/>
    <w:rsid w:val="00A934B5"/>
    <w:rsid w:val="00A935A3"/>
    <w:rsid w:val="00A936C8"/>
    <w:rsid w:val="00A936C9"/>
    <w:rsid w:val="00A9384A"/>
    <w:rsid w:val="00A9388B"/>
    <w:rsid w:val="00A93A35"/>
    <w:rsid w:val="00A93E75"/>
    <w:rsid w:val="00A93ECF"/>
    <w:rsid w:val="00A93F83"/>
    <w:rsid w:val="00A940E3"/>
    <w:rsid w:val="00A94134"/>
    <w:rsid w:val="00A947A3"/>
    <w:rsid w:val="00A9489C"/>
    <w:rsid w:val="00A94AC9"/>
    <w:rsid w:val="00A94AF9"/>
    <w:rsid w:val="00A94B60"/>
    <w:rsid w:val="00A94F58"/>
    <w:rsid w:val="00A94F93"/>
    <w:rsid w:val="00A9525F"/>
    <w:rsid w:val="00A9532D"/>
    <w:rsid w:val="00A953AB"/>
    <w:rsid w:val="00A95420"/>
    <w:rsid w:val="00A954B1"/>
    <w:rsid w:val="00A955AC"/>
    <w:rsid w:val="00A95E13"/>
    <w:rsid w:val="00A95E4B"/>
    <w:rsid w:val="00A962AB"/>
    <w:rsid w:val="00A963BB"/>
    <w:rsid w:val="00A963FB"/>
    <w:rsid w:val="00A9642F"/>
    <w:rsid w:val="00A96467"/>
    <w:rsid w:val="00A96476"/>
    <w:rsid w:val="00A9658D"/>
    <w:rsid w:val="00A9660F"/>
    <w:rsid w:val="00A96707"/>
    <w:rsid w:val="00A96ABD"/>
    <w:rsid w:val="00A96F3D"/>
    <w:rsid w:val="00A9703D"/>
    <w:rsid w:val="00A97122"/>
    <w:rsid w:val="00A971E6"/>
    <w:rsid w:val="00A97218"/>
    <w:rsid w:val="00A97263"/>
    <w:rsid w:val="00A9740A"/>
    <w:rsid w:val="00A97460"/>
    <w:rsid w:val="00A9763C"/>
    <w:rsid w:val="00A977D3"/>
    <w:rsid w:val="00A979F0"/>
    <w:rsid w:val="00A97A4F"/>
    <w:rsid w:val="00A97B7E"/>
    <w:rsid w:val="00A97C61"/>
    <w:rsid w:val="00A97C95"/>
    <w:rsid w:val="00A97D36"/>
    <w:rsid w:val="00A97F75"/>
    <w:rsid w:val="00AA0023"/>
    <w:rsid w:val="00AA0035"/>
    <w:rsid w:val="00AA0059"/>
    <w:rsid w:val="00AA0064"/>
    <w:rsid w:val="00AA00AF"/>
    <w:rsid w:val="00AA00DC"/>
    <w:rsid w:val="00AA0337"/>
    <w:rsid w:val="00AA0766"/>
    <w:rsid w:val="00AA081E"/>
    <w:rsid w:val="00AA0A4F"/>
    <w:rsid w:val="00AA0ACF"/>
    <w:rsid w:val="00AA0EA5"/>
    <w:rsid w:val="00AA0F9A"/>
    <w:rsid w:val="00AA1024"/>
    <w:rsid w:val="00AA10BF"/>
    <w:rsid w:val="00AA13F0"/>
    <w:rsid w:val="00AA15A7"/>
    <w:rsid w:val="00AA19B4"/>
    <w:rsid w:val="00AA1A8A"/>
    <w:rsid w:val="00AA1B9D"/>
    <w:rsid w:val="00AA1D97"/>
    <w:rsid w:val="00AA1F1B"/>
    <w:rsid w:val="00AA1F6F"/>
    <w:rsid w:val="00AA1FA5"/>
    <w:rsid w:val="00AA201E"/>
    <w:rsid w:val="00AA20A4"/>
    <w:rsid w:val="00AA20BF"/>
    <w:rsid w:val="00AA20FC"/>
    <w:rsid w:val="00AA2129"/>
    <w:rsid w:val="00AA2179"/>
    <w:rsid w:val="00AA22B2"/>
    <w:rsid w:val="00AA237C"/>
    <w:rsid w:val="00AA247A"/>
    <w:rsid w:val="00AA248B"/>
    <w:rsid w:val="00AA26A4"/>
    <w:rsid w:val="00AA2865"/>
    <w:rsid w:val="00AA286D"/>
    <w:rsid w:val="00AA2906"/>
    <w:rsid w:val="00AA2994"/>
    <w:rsid w:val="00AA299C"/>
    <w:rsid w:val="00AA2BAC"/>
    <w:rsid w:val="00AA2D56"/>
    <w:rsid w:val="00AA2E34"/>
    <w:rsid w:val="00AA30EC"/>
    <w:rsid w:val="00AA3349"/>
    <w:rsid w:val="00AA33D9"/>
    <w:rsid w:val="00AA368D"/>
    <w:rsid w:val="00AA36AC"/>
    <w:rsid w:val="00AA3963"/>
    <w:rsid w:val="00AA3BB3"/>
    <w:rsid w:val="00AA3CA1"/>
    <w:rsid w:val="00AA3F01"/>
    <w:rsid w:val="00AA40AD"/>
    <w:rsid w:val="00AA41A4"/>
    <w:rsid w:val="00AA4257"/>
    <w:rsid w:val="00AA442C"/>
    <w:rsid w:val="00AA46B6"/>
    <w:rsid w:val="00AA46E4"/>
    <w:rsid w:val="00AA472F"/>
    <w:rsid w:val="00AA4737"/>
    <w:rsid w:val="00AA48BC"/>
    <w:rsid w:val="00AA4A4A"/>
    <w:rsid w:val="00AA4A57"/>
    <w:rsid w:val="00AA4A91"/>
    <w:rsid w:val="00AA4B4F"/>
    <w:rsid w:val="00AA4C4C"/>
    <w:rsid w:val="00AA4CDB"/>
    <w:rsid w:val="00AA4D1E"/>
    <w:rsid w:val="00AA4D81"/>
    <w:rsid w:val="00AA4DEA"/>
    <w:rsid w:val="00AA4E55"/>
    <w:rsid w:val="00AA4E6D"/>
    <w:rsid w:val="00AA4E87"/>
    <w:rsid w:val="00AA4EEF"/>
    <w:rsid w:val="00AA5059"/>
    <w:rsid w:val="00AA5130"/>
    <w:rsid w:val="00AA540D"/>
    <w:rsid w:val="00AA5449"/>
    <w:rsid w:val="00AA5703"/>
    <w:rsid w:val="00AA5762"/>
    <w:rsid w:val="00AA5984"/>
    <w:rsid w:val="00AA5B4A"/>
    <w:rsid w:val="00AA5D5B"/>
    <w:rsid w:val="00AA5E6E"/>
    <w:rsid w:val="00AA5E75"/>
    <w:rsid w:val="00AA5EEB"/>
    <w:rsid w:val="00AA5FE0"/>
    <w:rsid w:val="00AA643E"/>
    <w:rsid w:val="00AA64B5"/>
    <w:rsid w:val="00AA6606"/>
    <w:rsid w:val="00AA67C6"/>
    <w:rsid w:val="00AA6818"/>
    <w:rsid w:val="00AA69CF"/>
    <w:rsid w:val="00AA6A13"/>
    <w:rsid w:val="00AA6B09"/>
    <w:rsid w:val="00AA6B34"/>
    <w:rsid w:val="00AA6C04"/>
    <w:rsid w:val="00AA6D23"/>
    <w:rsid w:val="00AA6D5C"/>
    <w:rsid w:val="00AA7011"/>
    <w:rsid w:val="00AA715A"/>
    <w:rsid w:val="00AA7623"/>
    <w:rsid w:val="00AA76CB"/>
    <w:rsid w:val="00AA78E2"/>
    <w:rsid w:val="00AA7990"/>
    <w:rsid w:val="00AA79B9"/>
    <w:rsid w:val="00AA7AF3"/>
    <w:rsid w:val="00AA7B24"/>
    <w:rsid w:val="00AA7C79"/>
    <w:rsid w:val="00AA7CBC"/>
    <w:rsid w:val="00AA7E32"/>
    <w:rsid w:val="00AA7EB0"/>
    <w:rsid w:val="00AA7F19"/>
    <w:rsid w:val="00AA7FAF"/>
    <w:rsid w:val="00AA7FBE"/>
    <w:rsid w:val="00AA7FED"/>
    <w:rsid w:val="00AB0494"/>
    <w:rsid w:val="00AB04AA"/>
    <w:rsid w:val="00AB04AF"/>
    <w:rsid w:val="00AB0505"/>
    <w:rsid w:val="00AB05A5"/>
    <w:rsid w:val="00AB05EB"/>
    <w:rsid w:val="00AB0AD7"/>
    <w:rsid w:val="00AB0B8F"/>
    <w:rsid w:val="00AB0E22"/>
    <w:rsid w:val="00AB0F15"/>
    <w:rsid w:val="00AB0F48"/>
    <w:rsid w:val="00AB1036"/>
    <w:rsid w:val="00AB12C4"/>
    <w:rsid w:val="00AB13A3"/>
    <w:rsid w:val="00AB1435"/>
    <w:rsid w:val="00AB14DD"/>
    <w:rsid w:val="00AB1780"/>
    <w:rsid w:val="00AB186E"/>
    <w:rsid w:val="00AB192F"/>
    <w:rsid w:val="00AB1945"/>
    <w:rsid w:val="00AB1986"/>
    <w:rsid w:val="00AB1A17"/>
    <w:rsid w:val="00AB1E99"/>
    <w:rsid w:val="00AB1F98"/>
    <w:rsid w:val="00AB200D"/>
    <w:rsid w:val="00AB2287"/>
    <w:rsid w:val="00AB23C4"/>
    <w:rsid w:val="00AB2476"/>
    <w:rsid w:val="00AB2574"/>
    <w:rsid w:val="00AB2588"/>
    <w:rsid w:val="00AB281B"/>
    <w:rsid w:val="00AB2898"/>
    <w:rsid w:val="00AB2ADC"/>
    <w:rsid w:val="00AB2BCF"/>
    <w:rsid w:val="00AB2E16"/>
    <w:rsid w:val="00AB2EA0"/>
    <w:rsid w:val="00AB3175"/>
    <w:rsid w:val="00AB33B4"/>
    <w:rsid w:val="00AB33F3"/>
    <w:rsid w:val="00AB3585"/>
    <w:rsid w:val="00AB35CD"/>
    <w:rsid w:val="00AB3654"/>
    <w:rsid w:val="00AB3D59"/>
    <w:rsid w:val="00AB3E0D"/>
    <w:rsid w:val="00AB3F4C"/>
    <w:rsid w:val="00AB3F8E"/>
    <w:rsid w:val="00AB42DA"/>
    <w:rsid w:val="00AB4329"/>
    <w:rsid w:val="00AB44A6"/>
    <w:rsid w:val="00AB4530"/>
    <w:rsid w:val="00AB4676"/>
    <w:rsid w:val="00AB472E"/>
    <w:rsid w:val="00AB4835"/>
    <w:rsid w:val="00AB48F0"/>
    <w:rsid w:val="00AB4D02"/>
    <w:rsid w:val="00AB4D1A"/>
    <w:rsid w:val="00AB58BA"/>
    <w:rsid w:val="00AB5ACF"/>
    <w:rsid w:val="00AB5B22"/>
    <w:rsid w:val="00AB5B69"/>
    <w:rsid w:val="00AB5BB5"/>
    <w:rsid w:val="00AB5D2B"/>
    <w:rsid w:val="00AB5FF3"/>
    <w:rsid w:val="00AB630C"/>
    <w:rsid w:val="00AB6361"/>
    <w:rsid w:val="00AB653A"/>
    <w:rsid w:val="00AB653E"/>
    <w:rsid w:val="00AB6570"/>
    <w:rsid w:val="00AB657E"/>
    <w:rsid w:val="00AB65C2"/>
    <w:rsid w:val="00AB6B3C"/>
    <w:rsid w:val="00AB6BC7"/>
    <w:rsid w:val="00AB6D95"/>
    <w:rsid w:val="00AB6E95"/>
    <w:rsid w:val="00AB6FA9"/>
    <w:rsid w:val="00AB71E4"/>
    <w:rsid w:val="00AB7264"/>
    <w:rsid w:val="00AB735A"/>
    <w:rsid w:val="00AB7391"/>
    <w:rsid w:val="00AB7410"/>
    <w:rsid w:val="00AB74DC"/>
    <w:rsid w:val="00AB74E7"/>
    <w:rsid w:val="00AB7501"/>
    <w:rsid w:val="00AB7986"/>
    <w:rsid w:val="00AB7AAF"/>
    <w:rsid w:val="00AB7C53"/>
    <w:rsid w:val="00AB7CDB"/>
    <w:rsid w:val="00AB7DA0"/>
    <w:rsid w:val="00AB7DDA"/>
    <w:rsid w:val="00AB7E28"/>
    <w:rsid w:val="00AB7E7C"/>
    <w:rsid w:val="00AB7FC3"/>
    <w:rsid w:val="00AC0096"/>
    <w:rsid w:val="00AC02F9"/>
    <w:rsid w:val="00AC05CB"/>
    <w:rsid w:val="00AC078E"/>
    <w:rsid w:val="00AC0860"/>
    <w:rsid w:val="00AC08D9"/>
    <w:rsid w:val="00AC08F3"/>
    <w:rsid w:val="00AC0915"/>
    <w:rsid w:val="00AC0B3D"/>
    <w:rsid w:val="00AC0B80"/>
    <w:rsid w:val="00AC0BF5"/>
    <w:rsid w:val="00AC0D9C"/>
    <w:rsid w:val="00AC0DE5"/>
    <w:rsid w:val="00AC1092"/>
    <w:rsid w:val="00AC1155"/>
    <w:rsid w:val="00AC132F"/>
    <w:rsid w:val="00AC13A3"/>
    <w:rsid w:val="00AC1834"/>
    <w:rsid w:val="00AC1918"/>
    <w:rsid w:val="00AC198E"/>
    <w:rsid w:val="00AC19F3"/>
    <w:rsid w:val="00AC1BCE"/>
    <w:rsid w:val="00AC1C8F"/>
    <w:rsid w:val="00AC1DBC"/>
    <w:rsid w:val="00AC1E09"/>
    <w:rsid w:val="00AC1EA5"/>
    <w:rsid w:val="00AC2112"/>
    <w:rsid w:val="00AC24C7"/>
    <w:rsid w:val="00AC25E4"/>
    <w:rsid w:val="00AC2655"/>
    <w:rsid w:val="00AC26E6"/>
    <w:rsid w:val="00AC2726"/>
    <w:rsid w:val="00AC27CD"/>
    <w:rsid w:val="00AC2C3F"/>
    <w:rsid w:val="00AC2C95"/>
    <w:rsid w:val="00AC2E94"/>
    <w:rsid w:val="00AC2F92"/>
    <w:rsid w:val="00AC3435"/>
    <w:rsid w:val="00AC347B"/>
    <w:rsid w:val="00AC3602"/>
    <w:rsid w:val="00AC365D"/>
    <w:rsid w:val="00AC368B"/>
    <w:rsid w:val="00AC36B4"/>
    <w:rsid w:val="00AC3896"/>
    <w:rsid w:val="00AC3983"/>
    <w:rsid w:val="00AC3AAE"/>
    <w:rsid w:val="00AC3B44"/>
    <w:rsid w:val="00AC41A8"/>
    <w:rsid w:val="00AC45A4"/>
    <w:rsid w:val="00AC46A0"/>
    <w:rsid w:val="00AC46B1"/>
    <w:rsid w:val="00AC46EA"/>
    <w:rsid w:val="00AC4707"/>
    <w:rsid w:val="00AC4728"/>
    <w:rsid w:val="00AC48A3"/>
    <w:rsid w:val="00AC49B3"/>
    <w:rsid w:val="00AC4A89"/>
    <w:rsid w:val="00AC4AED"/>
    <w:rsid w:val="00AC4CB0"/>
    <w:rsid w:val="00AC4CEC"/>
    <w:rsid w:val="00AC4D7B"/>
    <w:rsid w:val="00AC533F"/>
    <w:rsid w:val="00AC5359"/>
    <w:rsid w:val="00AC58DA"/>
    <w:rsid w:val="00AC59E8"/>
    <w:rsid w:val="00AC5B04"/>
    <w:rsid w:val="00AC5BB6"/>
    <w:rsid w:val="00AC5E10"/>
    <w:rsid w:val="00AC60B7"/>
    <w:rsid w:val="00AC67F7"/>
    <w:rsid w:val="00AC68B5"/>
    <w:rsid w:val="00AC6CCA"/>
    <w:rsid w:val="00AC6D12"/>
    <w:rsid w:val="00AC6EC2"/>
    <w:rsid w:val="00AC6EEE"/>
    <w:rsid w:val="00AC6F2B"/>
    <w:rsid w:val="00AC705B"/>
    <w:rsid w:val="00AC71D6"/>
    <w:rsid w:val="00AC72F4"/>
    <w:rsid w:val="00AC7331"/>
    <w:rsid w:val="00AC7334"/>
    <w:rsid w:val="00AC7360"/>
    <w:rsid w:val="00AC7461"/>
    <w:rsid w:val="00AC76BE"/>
    <w:rsid w:val="00AC7747"/>
    <w:rsid w:val="00AC7813"/>
    <w:rsid w:val="00AC7991"/>
    <w:rsid w:val="00AC7B54"/>
    <w:rsid w:val="00AC7CDF"/>
    <w:rsid w:val="00AC7D07"/>
    <w:rsid w:val="00AC7EC6"/>
    <w:rsid w:val="00AD0308"/>
    <w:rsid w:val="00AD06C6"/>
    <w:rsid w:val="00AD08AC"/>
    <w:rsid w:val="00AD09B4"/>
    <w:rsid w:val="00AD0DB6"/>
    <w:rsid w:val="00AD0E02"/>
    <w:rsid w:val="00AD1428"/>
    <w:rsid w:val="00AD157B"/>
    <w:rsid w:val="00AD158B"/>
    <w:rsid w:val="00AD160F"/>
    <w:rsid w:val="00AD1669"/>
    <w:rsid w:val="00AD1698"/>
    <w:rsid w:val="00AD1888"/>
    <w:rsid w:val="00AD1940"/>
    <w:rsid w:val="00AD1F62"/>
    <w:rsid w:val="00AD20A2"/>
    <w:rsid w:val="00AD227F"/>
    <w:rsid w:val="00AD2344"/>
    <w:rsid w:val="00AD246B"/>
    <w:rsid w:val="00AD2503"/>
    <w:rsid w:val="00AD26D5"/>
    <w:rsid w:val="00AD27CB"/>
    <w:rsid w:val="00AD2A6C"/>
    <w:rsid w:val="00AD2A79"/>
    <w:rsid w:val="00AD2B40"/>
    <w:rsid w:val="00AD2EC9"/>
    <w:rsid w:val="00AD2F56"/>
    <w:rsid w:val="00AD30D4"/>
    <w:rsid w:val="00AD34E7"/>
    <w:rsid w:val="00AD36F2"/>
    <w:rsid w:val="00AD3868"/>
    <w:rsid w:val="00AD38E1"/>
    <w:rsid w:val="00AD3A81"/>
    <w:rsid w:val="00AD3AD4"/>
    <w:rsid w:val="00AD4080"/>
    <w:rsid w:val="00AD41AD"/>
    <w:rsid w:val="00AD43E9"/>
    <w:rsid w:val="00AD454C"/>
    <w:rsid w:val="00AD4566"/>
    <w:rsid w:val="00AD4624"/>
    <w:rsid w:val="00AD46EC"/>
    <w:rsid w:val="00AD46F4"/>
    <w:rsid w:val="00AD4AF4"/>
    <w:rsid w:val="00AD4B02"/>
    <w:rsid w:val="00AD4C5A"/>
    <w:rsid w:val="00AD539E"/>
    <w:rsid w:val="00AD563C"/>
    <w:rsid w:val="00AD58EE"/>
    <w:rsid w:val="00AD5CFB"/>
    <w:rsid w:val="00AD5D5F"/>
    <w:rsid w:val="00AD5F69"/>
    <w:rsid w:val="00AD600D"/>
    <w:rsid w:val="00AD60AE"/>
    <w:rsid w:val="00AD63AB"/>
    <w:rsid w:val="00AD6434"/>
    <w:rsid w:val="00AD65D1"/>
    <w:rsid w:val="00AD663E"/>
    <w:rsid w:val="00AD66A2"/>
    <w:rsid w:val="00AD688F"/>
    <w:rsid w:val="00AD68E3"/>
    <w:rsid w:val="00AD69C4"/>
    <w:rsid w:val="00AD6A0A"/>
    <w:rsid w:val="00AD6AAA"/>
    <w:rsid w:val="00AD6AB0"/>
    <w:rsid w:val="00AD6CCC"/>
    <w:rsid w:val="00AD6CE9"/>
    <w:rsid w:val="00AD6FAE"/>
    <w:rsid w:val="00AD7092"/>
    <w:rsid w:val="00AD7218"/>
    <w:rsid w:val="00AD726A"/>
    <w:rsid w:val="00AD733F"/>
    <w:rsid w:val="00AD7342"/>
    <w:rsid w:val="00AD7512"/>
    <w:rsid w:val="00AD75B5"/>
    <w:rsid w:val="00AD75C9"/>
    <w:rsid w:val="00AD76B3"/>
    <w:rsid w:val="00AD7809"/>
    <w:rsid w:val="00AD7C3C"/>
    <w:rsid w:val="00AD7CCE"/>
    <w:rsid w:val="00AD7D4E"/>
    <w:rsid w:val="00AD7DB0"/>
    <w:rsid w:val="00AD7DED"/>
    <w:rsid w:val="00AD7F9F"/>
    <w:rsid w:val="00AE012F"/>
    <w:rsid w:val="00AE01DD"/>
    <w:rsid w:val="00AE023A"/>
    <w:rsid w:val="00AE034F"/>
    <w:rsid w:val="00AE05C1"/>
    <w:rsid w:val="00AE07B0"/>
    <w:rsid w:val="00AE08B9"/>
    <w:rsid w:val="00AE0929"/>
    <w:rsid w:val="00AE0A17"/>
    <w:rsid w:val="00AE0AE1"/>
    <w:rsid w:val="00AE0B3A"/>
    <w:rsid w:val="00AE0C46"/>
    <w:rsid w:val="00AE0D72"/>
    <w:rsid w:val="00AE0F21"/>
    <w:rsid w:val="00AE132B"/>
    <w:rsid w:val="00AE1337"/>
    <w:rsid w:val="00AE13CE"/>
    <w:rsid w:val="00AE1450"/>
    <w:rsid w:val="00AE163E"/>
    <w:rsid w:val="00AE182F"/>
    <w:rsid w:val="00AE1841"/>
    <w:rsid w:val="00AE19ED"/>
    <w:rsid w:val="00AE1E1F"/>
    <w:rsid w:val="00AE1E2D"/>
    <w:rsid w:val="00AE1E64"/>
    <w:rsid w:val="00AE1ED2"/>
    <w:rsid w:val="00AE2277"/>
    <w:rsid w:val="00AE238A"/>
    <w:rsid w:val="00AE23EE"/>
    <w:rsid w:val="00AE25AC"/>
    <w:rsid w:val="00AE25C1"/>
    <w:rsid w:val="00AE270B"/>
    <w:rsid w:val="00AE2749"/>
    <w:rsid w:val="00AE277A"/>
    <w:rsid w:val="00AE27D0"/>
    <w:rsid w:val="00AE281C"/>
    <w:rsid w:val="00AE28DC"/>
    <w:rsid w:val="00AE2ABF"/>
    <w:rsid w:val="00AE2C77"/>
    <w:rsid w:val="00AE2D13"/>
    <w:rsid w:val="00AE2D17"/>
    <w:rsid w:val="00AE2F67"/>
    <w:rsid w:val="00AE2F89"/>
    <w:rsid w:val="00AE31D4"/>
    <w:rsid w:val="00AE332A"/>
    <w:rsid w:val="00AE33E3"/>
    <w:rsid w:val="00AE3536"/>
    <w:rsid w:val="00AE35B9"/>
    <w:rsid w:val="00AE35FF"/>
    <w:rsid w:val="00AE3686"/>
    <w:rsid w:val="00AE36C8"/>
    <w:rsid w:val="00AE37B2"/>
    <w:rsid w:val="00AE3946"/>
    <w:rsid w:val="00AE3C2C"/>
    <w:rsid w:val="00AE3C39"/>
    <w:rsid w:val="00AE3E0E"/>
    <w:rsid w:val="00AE3E10"/>
    <w:rsid w:val="00AE4052"/>
    <w:rsid w:val="00AE4080"/>
    <w:rsid w:val="00AE41F2"/>
    <w:rsid w:val="00AE434D"/>
    <w:rsid w:val="00AE43AA"/>
    <w:rsid w:val="00AE4701"/>
    <w:rsid w:val="00AE47FB"/>
    <w:rsid w:val="00AE4C41"/>
    <w:rsid w:val="00AE4E58"/>
    <w:rsid w:val="00AE4EE9"/>
    <w:rsid w:val="00AE4F6B"/>
    <w:rsid w:val="00AE4FDB"/>
    <w:rsid w:val="00AE50D2"/>
    <w:rsid w:val="00AE521B"/>
    <w:rsid w:val="00AE5353"/>
    <w:rsid w:val="00AE54F1"/>
    <w:rsid w:val="00AE56F4"/>
    <w:rsid w:val="00AE5750"/>
    <w:rsid w:val="00AE5930"/>
    <w:rsid w:val="00AE59A9"/>
    <w:rsid w:val="00AE5ACE"/>
    <w:rsid w:val="00AE5C5D"/>
    <w:rsid w:val="00AE5CCD"/>
    <w:rsid w:val="00AE5CFF"/>
    <w:rsid w:val="00AE5DF5"/>
    <w:rsid w:val="00AE5EFD"/>
    <w:rsid w:val="00AE5F87"/>
    <w:rsid w:val="00AE611C"/>
    <w:rsid w:val="00AE615F"/>
    <w:rsid w:val="00AE641D"/>
    <w:rsid w:val="00AE64D0"/>
    <w:rsid w:val="00AE6502"/>
    <w:rsid w:val="00AE654A"/>
    <w:rsid w:val="00AE6901"/>
    <w:rsid w:val="00AE69E6"/>
    <w:rsid w:val="00AE6B37"/>
    <w:rsid w:val="00AE707C"/>
    <w:rsid w:val="00AE70BD"/>
    <w:rsid w:val="00AE7110"/>
    <w:rsid w:val="00AE7398"/>
    <w:rsid w:val="00AE73CC"/>
    <w:rsid w:val="00AE7437"/>
    <w:rsid w:val="00AE7460"/>
    <w:rsid w:val="00AE7A25"/>
    <w:rsid w:val="00AE7BD6"/>
    <w:rsid w:val="00AE7C0C"/>
    <w:rsid w:val="00AE7E10"/>
    <w:rsid w:val="00AE7EB0"/>
    <w:rsid w:val="00AE7ED4"/>
    <w:rsid w:val="00AE7F41"/>
    <w:rsid w:val="00AE7F81"/>
    <w:rsid w:val="00AF01B9"/>
    <w:rsid w:val="00AF054E"/>
    <w:rsid w:val="00AF05B6"/>
    <w:rsid w:val="00AF05E7"/>
    <w:rsid w:val="00AF074F"/>
    <w:rsid w:val="00AF07E9"/>
    <w:rsid w:val="00AF0834"/>
    <w:rsid w:val="00AF0ABF"/>
    <w:rsid w:val="00AF0D21"/>
    <w:rsid w:val="00AF0D8F"/>
    <w:rsid w:val="00AF0E5A"/>
    <w:rsid w:val="00AF0ECB"/>
    <w:rsid w:val="00AF10DD"/>
    <w:rsid w:val="00AF1113"/>
    <w:rsid w:val="00AF1128"/>
    <w:rsid w:val="00AF118D"/>
    <w:rsid w:val="00AF1397"/>
    <w:rsid w:val="00AF13E3"/>
    <w:rsid w:val="00AF142E"/>
    <w:rsid w:val="00AF14F8"/>
    <w:rsid w:val="00AF151E"/>
    <w:rsid w:val="00AF159A"/>
    <w:rsid w:val="00AF166E"/>
    <w:rsid w:val="00AF16C1"/>
    <w:rsid w:val="00AF17BC"/>
    <w:rsid w:val="00AF18AE"/>
    <w:rsid w:val="00AF19DE"/>
    <w:rsid w:val="00AF1C07"/>
    <w:rsid w:val="00AF1D13"/>
    <w:rsid w:val="00AF1DAD"/>
    <w:rsid w:val="00AF2236"/>
    <w:rsid w:val="00AF2342"/>
    <w:rsid w:val="00AF2393"/>
    <w:rsid w:val="00AF23FD"/>
    <w:rsid w:val="00AF2408"/>
    <w:rsid w:val="00AF2968"/>
    <w:rsid w:val="00AF29D0"/>
    <w:rsid w:val="00AF29D8"/>
    <w:rsid w:val="00AF2B67"/>
    <w:rsid w:val="00AF2C21"/>
    <w:rsid w:val="00AF2EBD"/>
    <w:rsid w:val="00AF309D"/>
    <w:rsid w:val="00AF3165"/>
    <w:rsid w:val="00AF3266"/>
    <w:rsid w:val="00AF3297"/>
    <w:rsid w:val="00AF3394"/>
    <w:rsid w:val="00AF3460"/>
    <w:rsid w:val="00AF35B8"/>
    <w:rsid w:val="00AF370D"/>
    <w:rsid w:val="00AF377D"/>
    <w:rsid w:val="00AF39BE"/>
    <w:rsid w:val="00AF3C3E"/>
    <w:rsid w:val="00AF3C7E"/>
    <w:rsid w:val="00AF3D03"/>
    <w:rsid w:val="00AF3D7F"/>
    <w:rsid w:val="00AF3E49"/>
    <w:rsid w:val="00AF3E54"/>
    <w:rsid w:val="00AF3F52"/>
    <w:rsid w:val="00AF3FE5"/>
    <w:rsid w:val="00AF4001"/>
    <w:rsid w:val="00AF40EB"/>
    <w:rsid w:val="00AF412E"/>
    <w:rsid w:val="00AF4136"/>
    <w:rsid w:val="00AF4197"/>
    <w:rsid w:val="00AF4198"/>
    <w:rsid w:val="00AF42C1"/>
    <w:rsid w:val="00AF4352"/>
    <w:rsid w:val="00AF4502"/>
    <w:rsid w:val="00AF4558"/>
    <w:rsid w:val="00AF4567"/>
    <w:rsid w:val="00AF4574"/>
    <w:rsid w:val="00AF45A4"/>
    <w:rsid w:val="00AF462B"/>
    <w:rsid w:val="00AF4636"/>
    <w:rsid w:val="00AF484F"/>
    <w:rsid w:val="00AF49E1"/>
    <w:rsid w:val="00AF4A1D"/>
    <w:rsid w:val="00AF4B1A"/>
    <w:rsid w:val="00AF4B78"/>
    <w:rsid w:val="00AF4D20"/>
    <w:rsid w:val="00AF5007"/>
    <w:rsid w:val="00AF5464"/>
    <w:rsid w:val="00AF54A2"/>
    <w:rsid w:val="00AF5719"/>
    <w:rsid w:val="00AF57D5"/>
    <w:rsid w:val="00AF5A73"/>
    <w:rsid w:val="00AF5B5E"/>
    <w:rsid w:val="00AF5D2E"/>
    <w:rsid w:val="00AF5D66"/>
    <w:rsid w:val="00AF5DD0"/>
    <w:rsid w:val="00AF5E5C"/>
    <w:rsid w:val="00AF5EAF"/>
    <w:rsid w:val="00AF60B5"/>
    <w:rsid w:val="00AF611A"/>
    <w:rsid w:val="00AF6158"/>
    <w:rsid w:val="00AF63CD"/>
    <w:rsid w:val="00AF64E6"/>
    <w:rsid w:val="00AF65C6"/>
    <w:rsid w:val="00AF67BE"/>
    <w:rsid w:val="00AF6803"/>
    <w:rsid w:val="00AF6B00"/>
    <w:rsid w:val="00AF6B71"/>
    <w:rsid w:val="00AF6CE2"/>
    <w:rsid w:val="00AF70CF"/>
    <w:rsid w:val="00AF7200"/>
    <w:rsid w:val="00AF7280"/>
    <w:rsid w:val="00AF7374"/>
    <w:rsid w:val="00AF73F0"/>
    <w:rsid w:val="00AF7661"/>
    <w:rsid w:val="00AF771B"/>
    <w:rsid w:val="00AF777A"/>
    <w:rsid w:val="00AF780B"/>
    <w:rsid w:val="00AF789F"/>
    <w:rsid w:val="00AF78CE"/>
    <w:rsid w:val="00AF793A"/>
    <w:rsid w:val="00AF7AFB"/>
    <w:rsid w:val="00AF7AFC"/>
    <w:rsid w:val="00AF7F40"/>
    <w:rsid w:val="00AF7F96"/>
    <w:rsid w:val="00B0001A"/>
    <w:rsid w:val="00B000ED"/>
    <w:rsid w:val="00B00116"/>
    <w:rsid w:val="00B001FE"/>
    <w:rsid w:val="00B002BA"/>
    <w:rsid w:val="00B0031D"/>
    <w:rsid w:val="00B00344"/>
    <w:rsid w:val="00B00698"/>
    <w:rsid w:val="00B006A1"/>
    <w:rsid w:val="00B0073A"/>
    <w:rsid w:val="00B007C0"/>
    <w:rsid w:val="00B00843"/>
    <w:rsid w:val="00B0097A"/>
    <w:rsid w:val="00B00ABF"/>
    <w:rsid w:val="00B00AD1"/>
    <w:rsid w:val="00B00B77"/>
    <w:rsid w:val="00B0106E"/>
    <w:rsid w:val="00B011C3"/>
    <w:rsid w:val="00B011FB"/>
    <w:rsid w:val="00B012A8"/>
    <w:rsid w:val="00B013F2"/>
    <w:rsid w:val="00B013FC"/>
    <w:rsid w:val="00B01441"/>
    <w:rsid w:val="00B01542"/>
    <w:rsid w:val="00B0186B"/>
    <w:rsid w:val="00B01876"/>
    <w:rsid w:val="00B019DD"/>
    <w:rsid w:val="00B01A4E"/>
    <w:rsid w:val="00B01B8C"/>
    <w:rsid w:val="00B01C5C"/>
    <w:rsid w:val="00B01D27"/>
    <w:rsid w:val="00B01D5F"/>
    <w:rsid w:val="00B01E18"/>
    <w:rsid w:val="00B01EA1"/>
    <w:rsid w:val="00B01F3A"/>
    <w:rsid w:val="00B01F8E"/>
    <w:rsid w:val="00B0201E"/>
    <w:rsid w:val="00B0207F"/>
    <w:rsid w:val="00B0224C"/>
    <w:rsid w:val="00B02367"/>
    <w:rsid w:val="00B0254A"/>
    <w:rsid w:val="00B025CB"/>
    <w:rsid w:val="00B02623"/>
    <w:rsid w:val="00B02716"/>
    <w:rsid w:val="00B027FF"/>
    <w:rsid w:val="00B028F7"/>
    <w:rsid w:val="00B02955"/>
    <w:rsid w:val="00B02A37"/>
    <w:rsid w:val="00B02A54"/>
    <w:rsid w:val="00B02B59"/>
    <w:rsid w:val="00B02CB3"/>
    <w:rsid w:val="00B02E4E"/>
    <w:rsid w:val="00B02FEA"/>
    <w:rsid w:val="00B03054"/>
    <w:rsid w:val="00B031ED"/>
    <w:rsid w:val="00B03238"/>
    <w:rsid w:val="00B03836"/>
    <w:rsid w:val="00B03D5A"/>
    <w:rsid w:val="00B03DBC"/>
    <w:rsid w:val="00B03E6F"/>
    <w:rsid w:val="00B03F5D"/>
    <w:rsid w:val="00B03F81"/>
    <w:rsid w:val="00B03FC1"/>
    <w:rsid w:val="00B03FE4"/>
    <w:rsid w:val="00B0407E"/>
    <w:rsid w:val="00B041F7"/>
    <w:rsid w:val="00B042E4"/>
    <w:rsid w:val="00B042F3"/>
    <w:rsid w:val="00B0431C"/>
    <w:rsid w:val="00B04420"/>
    <w:rsid w:val="00B044EA"/>
    <w:rsid w:val="00B04564"/>
    <w:rsid w:val="00B047E8"/>
    <w:rsid w:val="00B04A1F"/>
    <w:rsid w:val="00B04C56"/>
    <w:rsid w:val="00B04CC5"/>
    <w:rsid w:val="00B04CFB"/>
    <w:rsid w:val="00B04F25"/>
    <w:rsid w:val="00B04F31"/>
    <w:rsid w:val="00B04F7E"/>
    <w:rsid w:val="00B04FE4"/>
    <w:rsid w:val="00B05054"/>
    <w:rsid w:val="00B0512F"/>
    <w:rsid w:val="00B052C1"/>
    <w:rsid w:val="00B05320"/>
    <w:rsid w:val="00B0537C"/>
    <w:rsid w:val="00B055B4"/>
    <w:rsid w:val="00B056C0"/>
    <w:rsid w:val="00B056C1"/>
    <w:rsid w:val="00B057C5"/>
    <w:rsid w:val="00B05B98"/>
    <w:rsid w:val="00B05CA9"/>
    <w:rsid w:val="00B05E6F"/>
    <w:rsid w:val="00B06073"/>
    <w:rsid w:val="00B0611A"/>
    <w:rsid w:val="00B062AD"/>
    <w:rsid w:val="00B06362"/>
    <w:rsid w:val="00B0640E"/>
    <w:rsid w:val="00B0689D"/>
    <w:rsid w:val="00B068C3"/>
    <w:rsid w:val="00B06BA9"/>
    <w:rsid w:val="00B06E2F"/>
    <w:rsid w:val="00B06E68"/>
    <w:rsid w:val="00B07109"/>
    <w:rsid w:val="00B071A5"/>
    <w:rsid w:val="00B071FA"/>
    <w:rsid w:val="00B073D1"/>
    <w:rsid w:val="00B0744D"/>
    <w:rsid w:val="00B07844"/>
    <w:rsid w:val="00B07B59"/>
    <w:rsid w:val="00B07C7E"/>
    <w:rsid w:val="00B07C91"/>
    <w:rsid w:val="00B07F0E"/>
    <w:rsid w:val="00B1026C"/>
    <w:rsid w:val="00B1066C"/>
    <w:rsid w:val="00B106E1"/>
    <w:rsid w:val="00B10C29"/>
    <w:rsid w:val="00B10C63"/>
    <w:rsid w:val="00B10FF8"/>
    <w:rsid w:val="00B11039"/>
    <w:rsid w:val="00B113D7"/>
    <w:rsid w:val="00B117D6"/>
    <w:rsid w:val="00B118A8"/>
    <w:rsid w:val="00B1194B"/>
    <w:rsid w:val="00B11C4B"/>
    <w:rsid w:val="00B11CDF"/>
    <w:rsid w:val="00B12016"/>
    <w:rsid w:val="00B12212"/>
    <w:rsid w:val="00B122AD"/>
    <w:rsid w:val="00B122B5"/>
    <w:rsid w:val="00B122EF"/>
    <w:rsid w:val="00B12396"/>
    <w:rsid w:val="00B12724"/>
    <w:rsid w:val="00B12849"/>
    <w:rsid w:val="00B1284B"/>
    <w:rsid w:val="00B12895"/>
    <w:rsid w:val="00B12920"/>
    <w:rsid w:val="00B12968"/>
    <w:rsid w:val="00B12AB0"/>
    <w:rsid w:val="00B12AFA"/>
    <w:rsid w:val="00B12C47"/>
    <w:rsid w:val="00B12CC5"/>
    <w:rsid w:val="00B12D68"/>
    <w:rsid w:val="00B12E6F"/>
    <w:rsid w:val="00B12F3B"/>
    <w:rsid w:val="00B12F73"/>
    <w:rsid w:val="00B132C1"/>
    <w:rsid w:val="00B13452"/>
    <w:rsid w:val="00B13466"/>
    <w:rsid w:val="00B13554"/>
    <w:rsid w:val="00B135AF"/>
    <w:rsid w:val="00B135EC"/>
    <w:rsid w:val="00B137C4"/>
    <w:rsid w:val="00B13967"/>
    <w:rsid w:val="00B13B00"/>
    <w:rsid w:val="00B13C2F"/>
    <w:rsid w:val="00B14039"/>
    <w:rsid w:val="00B1414B"/>
    <w:rsid w:val="00B14308"/>
    <w:rsid w:val="00B1433E"/>
    <w:rsid w:val="00B14348"/>
    <w:rsid w:val="00B145D6"/>
    <w:rsid w:val="00B145DF"/>
    <w:rsid w:val="00B145E6"/>
    <w:rsid w:val="00B14698"/>
    <w:rsid w:val="00B146B8"/>
    <w:rsid w:val="00B146C5"/>
    <w:rsid w:val="00B147E4"/>
    <w:rsid w:val="00B14E58"/>
    <w:rsid w:val="00B14F6C"/>
    <w:rsid w:val="00B151E6"/>
    <w:rsid w:val="00B152F7"/>
    <w:rsid w:val="00B15393"/>
    <w:rsid w:val="00B153E5"/>
    <w:rsid w:val="00B15560"/>
    <w:rsid w:val="00B15579"/>
    <w:rsid w:val="00B1557A"/>
    <w:rsid w:val="00B1563A"/>
    <w:rsid w:val="00B15708"/>
    <w:rsid w:val="00B157CB"/>
    <w:rsid w:val="00B15985"/>
    <w:rsid w:val="00B15A08"/>
    <w:rsid w:val="00B15A38"/>
    <w:rsid w:val="00B15AA9"/>
    <w:rsid w:val="00B15B2C"/>
    <w:rsid w:val="00B15B92"/>
    <w:rsid w:val="00B15D8C"/>
    <w:rsid w:val="00B15E10"/>
    <w:rsid w:val="00B15FFB"/>
    <w:rsid w:val="00B16020"/>
    <w:rsid w:val="00B16023"/>
    <w:rsid w:val="00B160A1"/>
    <w:rsid w:val="00B161A8"/>
    <w:rsid w:val="00B16266"/>
    <w:rsid w:val="00B1654F"/>
    <w:rsid w:val="00B166E6"/>
    <w:rsid w:val="00B166F7"/>
    <w:rsid w:val="00B16867"/>
    <w:rsid w:val="00B169D6"/>
    <w:rsid w:val="00B171FA"/>
    <w:rsid w:val="00B173EB"/>
    <w:rsid w:val="00B1748C"/>
    <w:rsid w:val="00B174A2"/>
    <w:rsid w:val="00B176AA"/>
    <w:rsid w:val="00B17A12"/>
    <w:rsid w:val="00B17C54"/>
    <w:rsid w:val="00B17DE4"/>
    <w:rsid w:val="00B17E72"/>
    <w:rsid w:val="00B17E7E"/>
    <w:rsid w:val="00B17F1E"/>
    <w:rsid w:val="00B17F8B"/>
    <w:rsid w:val="00B20255"/>
    <w:rsid w:val="00B202F5"/>
    <w:rsid w:val="00B20302"/>
    <w:rsid w:val="00B20466"/>
    <w:rsid w:val="00B209EF"/>
    <w:rsid w:val="00B20C2A"/>
    <w:rsid w:val="00B20D9C"/>
    <w:rsid w:val="00B20F1A"/>
    <w:rsid w:val="00B20F4B"/>
    <w:rsid w:val="00B20F7A"/>
    <w:rsid w:val="00B21071"/>
    <w:rsid w:val="00B21164"/>
    <w:rsid w:val="00B211CC"/>
    <w:rsid w:val="00B219A7"/>
    <w:rsid w:val="00B21BE2"/>
    <w:rsid w:val="00B21E23"/>
    <w:rsid w:val="00B21E48"/>
    <w:rsid w:val="00B21E99"/>
    <w:rsid w:val="00B21EF3"/>
    <w:rsid w:val="00B21EF8"/>
    <w:rsid w:val="00B2210D"/>
    <w:rsid w:val="00B2226C"/>
    <w:rsid w:val="00B222C6"/>
    <w:rsid w:val="00B223A4"/>
    <w:rsid w:val="00B2245A"/>
    <w:rsid w:val="00B22604"/>
    <w:rsid w:val="00B22780"/>
    <w:rsid w:val="00B22CF6"/>
    <w:rsid w:val="00B22E1E"/>
    <w:rsid w:val="00B22E67"/>
    <w:rsid w:val="00B23110"/>
    <w:rsid w:val="00B2335C"/>
    <w:rsid w:val="00B23618"/>
    <w:rsid w:val="00B236FE"/>
    <w:rsid w:val="00B238CB"/>
    <w:rsid w:val="00B23C69"/>
    <w:rsid w:val="00B23D2B"/>
    <w:rsid w:val="00B23DE7"/>
    <w:rsid w:val="00B23EDB"/>
    <w:rsid w:val="00B23EFB"/>
    <w:rsid w:val="00B23F6C"/>
    <w:rsid w:val="00B24089"/>
    <w:rsid w:val="00B24132"/>
    <w:rsid w:val="00B24474"/>
    <w:rsid w:val="00B245EF"/>
    <w:rsid w:val="00B24667"/>
    <w:rsid w:val="00B246B4"/>
    <w:rsid w:val="00B24A08"/>
    <w:rsid w:val="00B25044"/>
    <w:rsid w:val="00B25339"/>
    <w:rsid w:val="00B253AB"/>
    <w:rsid w:val="00B2568F"/>
    <w:rsid w:val="00B256B6"/>
    <w:rsid w:val="00B257B0"/>
    <w:rsid w:val="00B2592E"/>
    <w:rsid w:val="00B25A81"/>
    <w:rsid w:val="00B25AB6"/>
    <w:rsid w:val="00B25BB1"/>
    <w:rsid w:val="00B25D53"/>
    <w:rsid w:val="00B25D9D"/>
    <w:rsid w:val="00B25DA5"/>
    <w:rsid w:val="00B25DF8"/>
    <w:rsid w:val="00B25EDF"/>
    <w:rsid w:val="00B25F0C"/>
    <w:rsid w:val="00B2611E"/>
    <w:rsid w:val="00B26240"/>
    <w:rsid w:val="00B2663D"/>
    <w:rsid w:val="00B26753"/>
    <w:rsid w:val="00B2677A"/>
    <w:rsid w:val="00B2679F"/>
    <w:rsid w:val="00B26BC9"/>
    <w:rsid w:val="00B26DED"/>
    <w:rsid w:val="00B26F16"/>
    <w:rsid w:val="00B26F35"/>
    <w:rsid w:val="00B27051"/>
    <w:rsid w:val="00B272AF"/>
    <w:rsid w:val="00B27314"/>
    <w:rsid w:val="00B2798B"/>
    <w:rsid w:val="00B27AC3"/>
    <w:rsid w:val="00B27B19"/>
    <w:rsid w:val="00B27CBC"/>
    <w:rsid w:val="00B27E4C"/>
    <w:rsid w:val="00B27E81"/>
    <w:rsid w:val="00B27F94"/>
    <w:rsid w:val="00B30352"/>
    <w:rsid w:val="00B303EA"/>
    <w:rsid w:val="00B3040F"/>
    <w:rsid w:val="00B3042D"/>
    <w:rsid w:val="00B3056F"/>
    <w:rsid w:val="00B30697"/>
    <w:rsid w:val="00B306E7"/>
    <w:rsid w:val="00B3079C"/>
    <w:rsid w:val="00B308BF"/>
    <w:rsid w:val="00B30B49"/>
    <w:rsid w:val="00B30B9D"/>
    <w:rsid w:val="00B30D51"/>
    <w:rsid w:val="00B30E8F"/>
    <w:rsid w:val="00B30E90"/>
    <w:rsid w:val="00B30EB6"/>
    <w:rsid w:val="00B30EC7"/>
    <w:rsid w:val="00B30ED9"/>
    <w:rsid w:val="00B30F69"/>
    <w:rsid w:val="00B30FA8"/>
    <w:rsid w:val="00B30FCF"/>
    <w:rsid w:val="00B30FEB"/>
    <w:rsid w:val="00B31023"/>
    <w:rsid w:val="00B31218"/>
    <w:rsid w:val="00B314C1"/>
    <w:rsid w:val="00B314C3"/>
    <w:rsid w:val="00B3182E"/>
    <w:rsid w:val="00B31885"/>
    <w:rsid w:val="00B318D9"/>
    <w:rsid w:val="00B3197C"/>
    <w:rsid w:val="00B3197F"/>
    <w:rsid w:val="00B319CC"/>
    <w:rsid w:val="00B31AFF"/>
    <w:rsid w:val="00B31D37"/>
    <w:rsid w:val="00B31D5E"/>
    <w:rsid w:val="00B31DE8"/>
    <w:rsid w:val="00B31E97"/>
    <w:rsid w:val="00B32162"/>
    <w:rsid w:val="00B322EF"/>
    <w:rsid w:val="00B3256C"/>
    <w:rsid w:val="00B3267E"/>
    <w:rsid w:val="00B32706"/>
    <w:rsid w:val="00B32809"/>
    <w:rsid w:val="00B32834"/>
    <w:rsid w:val="00B32936"/>
    <w:rsid w:val="00B32A32"/>
    <w:rsid w:val="00B32C07"/>
    <w:rsid w:val="00B32D36"/>
    <w:rsid w:val="00B32D84"/>
    <w:rsid w:val="00B32E8B"/>
    <w:rsid w:val="00B33054"/>
    <w:rsid w:val="00B33062"/>
    <w:rsid w:val="00B3317E"/>
    <w:rsid w:val="00B332B0"/>
    <w:rsid w:val="00B33305"/>
    <w:rsid w:val="00B33379"/>
    <w:rsid w:val="00B33398"/>
    <w:rsid w:val="00B33440"/>
    <w:rsid w:val="00B33557"/>
    <w:rsid w:val="00B337E7"/>
    <w:rsid w:val="00B337F4"/>
    <w:rsid w:val="00B33910"/>
    <w:rsid w:val="00B33A51"/>
    <w:rsid w:val="00B33C0A"/>
    <w:rsid w:val="00B33C19"/>
    <w:rsid w:val="00B3406D"/>
    <w:rsid w:val="00B34096"/>
    <w:rsid w:val="00B3411E"/>
    <w:rsid w:val="00B34188"/>
    <w:rsid w:val="00B34418"/>
    <w:rsid w:val="00B34455"/>
    <w:rsid w:val="00B345B0"/>
    <w:rsid w:val="00B345D0"/>
    <w:rsid w:val="00B348A4"/>
    <w:rsid w:val="00B349D8"/>
    <w:rsid w:val="00B34B07"/>
    <w:rsid w:val="00B34BED"/>
    <w:rsid w:val="00B34C12"/>
    <w:rsid w:val="00B34E1C"/>
    <w:rsid w:val="00B34F3A"/>
    <w:rsid w:val="00B35201"/>
    <w:rsid w:val="00B3555B"/>
    <w:rsid w:val="00B358C7"/>
    <w:rsid w:val="00B35955"/>
    <w:rsid w:val="00B35ABC"/>
    <w:rsid w:val="00B35C97"/>
    <w:rsid w:val="00B35F12"/>
    <w:rsid w:val="00B35FC9"/>
    <w:rsid w:val="00B360BE"/>
    <w:rsid w:val="00B3623E"/>
    <w:rsid w:val="00B36309"/>
    <w:rsid w:val="00B36388"/>
    <w:rsid w:val="00B363F3"/>
    <w:rsid w:val="00B3642D"/>
    <w:rsid w:val="00B364E8"/>
    <w:rsid w:val="00B365DD"/>
    <w:rsid w:val="00B36735"/>
    <w:rsid w:val="00B36806"/>
    <w:rsid w:val="00B3686D"/>
    <w:rsid w:val="00B368FC"/>
    <w:rsid w:val="00B36923"/>
    <w:rsid w:val="00B36ACB"/>
    <w:rsid w:val="00B36B1B"/>
    <w:rsid w:val="00B36BC0"/>
    <w:rsid w:val="00B36C22"/>
    <w:rsid w:val="00B36CF3"/>
    <w:rsid w:val="00B36D56"/>
    <w:rsid w:val="00B36F99"/>
    <w:rsid w:val="00B36FEE"/>
    <w:rsid w:val="00B37095"/>
    <w:rsid w:val="00B37154"/>
    <w:rsid w:val="00B372B6"/>
    <w:rsid w:val="00B3765F"/>
    <w:rsid w:val="00B3767C"/>
    <w:rsid w:val="00B376CA"/>
    <w:rsid w:val="00B37904"/>
    <w:rsid w:val="00B37BD8"/>
    <w:rsid w:val="00B37BDA"/>
    <w:rsid w:val="00B37C3F"/>
    <w:rsid w:val="00B37E35"/>
    <w:rsid w:val="00B37E6C"/>
    <w:rsid w:val="00B37EB7"/>
    <w:rsid w:val="00B37ED3"/>
    <w:rsid w:val="00B37F06"/>
    <w:rsid w:val="00B37F3A"/>
    <w:rsid w:val="00B4004A"/>
    <w:rsid w:val="00B401DD"/>
    <w:rsid w:val="00B4049A"/>
    <w:rsid w:val="00B408A8"/>
    <w:rsid w:val="00B40A57"/>
    <w:rsid w:val="00B40D25"/>
    <w:rsid w:val="00B40F31"/>
    <w:rsid w:val="00B40F34"/>
    <w:rsid w:val="00B41170"/>
    <w:rsid w:val="00B41424"/>
    <w:rsid w:val="00B41539"/>
    <w:rsid w:val="00B41706"/>
    <w:rsid w:val="00B41A07"/>
    <w:rsid w:val="00B41B02"/>
    <w:rsid w:val="00B41B2A"/>
    <w:rsid w:val="00B41C28"/>
    <w:rsid w:val="00B41E44"/>
    <w:rsid w:val="00B41F04"/>
    <w:rsid w:val="00B42060"/>
    <w:rsid w:val="00B42768"/>
    <w:rsid w:val="00B428A1"/>
    <w:rsid w:val="00B42B8A"/>
    <w:rsid w:val="00B42BCB"/>
    <w:rsid w:val="00B42C70"/>
    <w:rsid w:val="00B42D1C"/>
    <w:rsid w:val="00B42F6F"/>
    <w:rsid w:val="00B4320C"/>
    <w:rsid w:val="00B4334C"/>
    <w:rsid w:val="00B43699"/>
    <w:rsid w:val="00B43885"/>
    <w:rsid w:val="00B438E6"/>
    <w:rsid w:val="00B43A78"/>
    <w:rsid w:val="00B43B86"/>
    <w:rsid w:val="00B43C76"/>
    <w:rsid w:val="00B43C93"/>
    <w:rsid w:val="00B43F25"/>
    <w:rsid w:val="00B440CB"/>
    <w:rsid w:val="00B442D4"/>
    <w:rsid w:val="00B4433B"/>
    <w:rsid w:val="00B443FD"/>
    <w:rsid w:val="00B44564"/>
    <w:rsid w:val="00B44808"/>
    <w:rsid w:val="00B44C43"/>
    <w:rsid w:val="00B44C93"/>
    <w:rsid w:val="00B44E80"/>
    <w:rsid w:val="00B44F5A"/>
    <w:rsid w:val="00B45223"/>
    <w:rsid w:val="00B45308"/>
    <w:rsid w:val="00B45513"/>
    <w:rsid w:val="00B455CF"/>
    <w:rsid w:val="00B458CB"/>
    <w:rsid w:val="00B45948"/>
    <w:rsid w:val="00B45A2E"/>
    <w:rsid w:val="00B45D54"/>
    <w:rsid w:val="00B45EF2"/>
    <w:rsid w:val="00B45EFD"/>
    <w:rsid w:val="00B4602E"/>
    <w:rsid w:val="00B46122"/>
    <w:rsid w:val="00B46227"/>
    <w:rsid w:val="00B46410"/>
    <w:rsid w:val="00B466D1"/>
    <w:rsid w:val="00B46A64"/>
    <w:rsid w:val="00B46B0C"/>
    <w:rsid w:val="00B46BB4"/>
    <w:rsid w:val="00B46E2E"/>
    <w:rsid w:val="00B46F06"/>
    <w:rsid w:val="00B470FE"/>
    <w:rsid w:val="00B47333"/>
    <w:rsid w:val="00B474C0"/>
    <w:rsid w:val="00B47635"/>
    <w:rsid w:val="00B47639"/>
    <w:rsid w:val="00B4767E"/>
    <w:rsid w:val="00B4773B"/>
    <w:rsid w:val="00B47A4D"/>
    <w:rsid w:val="00B47AC5"/>
    <w:rsid w:val="00B47BBE"/>
    <w:rsid w:val="00B47C60"/>
    <w:rsid w:val="00B47DAE"/>
    <w:rsid w:val="00B47E57"/>
    <w:rsid w:val="00B47EA4"/>
    <w:rsid w:val="00B47F4B"/>
    <w:rsid w:val="00B50086"/>
    <w:rsid w:val="00B500D3"/>
    <w:rsid w:val="00B501BE"/>
    <w:rsid w:val="00B502D6"/>
    <w:rsid w:val="00B503E1"/>
    <w:rsid w:val="00B5059F"/>
    <w:rsid w:val="00B50890"/>
    <w:rsid w:val="00B509DA"/>
    <w:rsid w:val="00B50AB4"/>
    <w:rsid w:val="00B50AB5"/>
    <w:rsid w:val="00B50B1C"/>
    <w:rsid w:val="00B50CF1"/>
    <w:rsid w:val="00B50F32"/>
    <w:rsid w:val="00B50FC6"/>
    <w:rsid w:val="00B51019"/>
    <w:rsid w:val="00B51074"/>
    <w:rsid w:val="00B510FD"/>
    <w:rsid w:val="00B5120A"/>
    <w:rsid w:val="00B51470"/>
    <w:rsid w:val="00B5161D"/>
    <w:rsid w:val="00B519D1"/>
    <w:rsid w:val="00B51C6F"/>
    <w:rsid w:val="00B51D9A"/>
    <w:rsid w:val="00B51DCE"/>
    <w:rsid w:val="00B51E26"/>
    <w:rsid w:val="00B52334"/>
    <w:rsid w:val="00B52635"/>
    <w:rsid w:val="00B526FF"/>
    <w:rsid w:val="00B52794"/>
    <w:rsid w:val="00B527F8"/>
    <w:rsid w:val="00B52854"/>
    <w:rsid w:val="00B52BA8"/>
    <w:rsid w:val="00B52CF0"/>
    <w:rsid w:val="00B52D1E"/>
    <w:rsid w:val="00B530AB"/>
    <w:rsid w:val="00B532C1"/>
    <w:rsid w:val="00B532C8"/>
    <w:rsid w:val="00B534C0"/>
    <w:rsid w:val="00B53642"/>
    <w:rsid w:val="00B53A19"/>
    <w:rsid w:val="00B53CB1"/>
    <w:rsid w:val="00B540F5"/>
    <w:rsid w:val="00B54142"/>
    <w:rsid w:val="00B541F6"/>
    <w:rsid w:val="00B5428A"/>
    <w:rsid w:val="00B5429A"/>
    <w:rsid w:val="00B5429F"/>
    <w:rsid w:val="00B5477C"/>
    <w:rsid w:val="00B548B8"/>
    <w:rsid w:val="00B54CFE"/>
    <w:rsid w:val="00B54E1A"/>
    <w:rsid w:val="00B55003"/>
    <w:rsid w:val="00B55220"/>
    <w:rsid w:val="00B5530E"/>
    <w:rsid w:val="00B55338"/>
    <w:rsid w:val="00B553A0"/>
    <w:rsid w:val="00B55638"/>
    <w:rsid w:val="00B55671"/>
    <w:rsid w:val="00B556CD"/>
    <w:rsid w:val="00B5576A"/>
    <w:rsid w:val="00B557ED"/>
    <w:rsid w:val="00B55810"/>
    <w:rsid w:val="00B55E94"/>
    <w:rsid w:val="00B55ECE"/>
    <w:rsid w:val="00B55F42"/>
    <w:rsid w:val="00B55FB0"/>
    <w:rsid w:val="00B561D7"/>
    <w:rsid w:val="00B562DB"/>
    <w:rsid w:val="00B562E8"/>
    <w:rsid w:val="00B56321"/>
    <w:rsid w:val="00B56400"/>
    <w:rsid w:val="00B56434"/>
    <w:rsid w:val="00B56781"/>
    <w:rsid w:val="00B56865"/>
    <w:rsid w:val="00B56A7D"/>
    <w:rsid w:val="00B56AC7"/>
    <w:rsid w:val="00B56CDB"/>
    <w:rsid w:val="00B56D77"/>
    <w:rsid w:val="00B56D9C"/>
    <w:rsid w:val="00B56E52"/>
    <w:rsid w:val="00B56ED6"/>
    <w:rsid w:val="00B56FD6"/>
    <w:rsid w:val="00B57090"/>
    <w:rsid w:val="00B5727B"/>
    <w:rsid w:val="00B572A0"/>
    <w:rsid w:val="00B572FC"/>
    <w:rsid w:val="00B577B8"/>
    <w:rsid w:val="00B578E5"/>
    <w:rsid w:val="00B5791C"/>
    <w:rsid w:val="00B57943"/>
    <w:rsid w:val="00B57BEA"/>
    <w:rsid w:val="00B57CD8"/>
    <w:rsid w:val="00B57D6C"/>
    <w:rsid w:val="00B57E6F"/>
    <w:rsid w:val="00B57F80"/>
    <w:rsid w:val="00B57FBF"/>
    <w:rsid w:val="00B57FFB"/>
    <w:rsid w:val="00B60234"/>
    <w:rsid w:val="00B604E5"/>
    <w:rsid w:val="00B605BE"/>
    <w:rsid w:val="00B6060B"/>
    <w:rsid w:val="00B60639"/>
    <w:rsid w:val="00B606B6"/>
    <w:rsid w:val="00B60932"/>
    <w:rsid w:val="00B60966"/>
    <w:rsid w:val="00B60978"/>
    <w:rsid w:val="00B60CEF"/>
    <w:rsid w:val="00B60CF6"/>
    <w:rsid w:val="00B60DDB"/>
    <w:rsid w:val="00B60E2B"/>
    <w:rsid w:val="00B61180"/>
    <w:rsid w:val="00B61269"/>
    <w:rsid w:val="00B61303"/>
    <w:rsid w:val="00B613BD"/>
    <w:rsid w:val="00B615B9"/>
    <w:rsid w:val="00B615F7"/>
    <w:rsid w:val="00B61684"/>
    <w:rsid w:val="00B61809"/>
    <w:rsid w:val="00B61818"/>
    <w:rsid w:val="00B618F0"/>
    <w:rsid w:val="00B6197E"/>
    <w:rsid w:val="00B61C47"/>
    <w:rsid w:val="00B61CD4"/>
    <w:rsid w:val="00B61EA3"/>
    <w:rsid w:val="00B61F28"/>
    <w:rsid w:val="00B61F57"/>
    <w:rsid w:val="00B61F89"/>
    <w:rsid w:val="00B62116"/>
    <w:rsid w:val="00B621A6"/>
    <w:rsid w:val="00B6221D"/>
    <w:rsid w:val="00B62247"/>
    <w:rsid w:val="00B6232A"/>
    <w:rsid w:val="00B62617"/>
    <w:rsid w:val="00B62662"/>
    <w:rsid w:val="00B627DF"/>
    <w:rsid w:val="00B62846"/>
    <w:rsid w:val="00B6294D"/>
    <w:rsid w:val="00B62CD8"/>
    <w:rsid w:val="00B62CF2"/>
    <w:rsid w:val="00B62F62"/>
    <w:rsid w:val="00B62F72"/>
    <w:rsid w:val="00B63026"/>
    <w:rsid w:val="00B63124"/>
    <w:rsid w:val="00B633A8"/>
    <w:rsid w:val="00B63428"/>
    <w:rsid w:val="00B63757"/>
    <w:rsid w:val="00B637C1"/>
    <w:rsid w:val="00B63931"/>
    <w:rsid w:val="00B63A1F"/>
    <w:rsid w:val="00B63B1B"/>
    <w:rsid w:val="00B63D53"/>
    <w:rsid w:val="00B63FA3"/>
    <w:rsid w:val="00B63FEA"/>
    <w:rsid w:val="00B64093"/>
    <w:rsid w:val="00B6420D"/>
    <w:rsid w:val="00B6443D"/>
    <w:rsid w:val="00B64662"/>
    <w:rsid w:val="00B6471F"/>
    <w:rsid w:val="00B647D8"/>
    <w:rsid w:val="00B648A0"/>
    <w:rsid w:val="00B64998"/>
    <w:rsid w:val="00B64FFC"/>
    <w:rsid w:val="00B650E0"/>
    <w:rsid w:val="00B6549A"/>
    <w:rsid w:val="00B658A3"/>
    <w:rsid w:val="00B658B9"/>
    <w:rsid w:val="00B6590C"/>
    <w:rsid w:val="00B65C0C"/>
    <w:rsid w:val="00B65CAE"/>
    <w:rsid w:val="00B65D52"/>
    <w:rsid w:val="00B65F8B"/>
    <w:rsid w:val="00B660B2"/>
    <w:rsid w:val="00B66131"/>
    <w:rsid w:val="00B662AF"/>
    <w:rsid w:val="00B663BD"/>
    <w:rsid w:val="00B664A6"/>
    <w:rsid w:val="00B6654D"/>
    <w:rsid w:val="00B665A9"/>
    <w:rsid w:val="00B66621"/>
    <w:rsid w:val="00B666BB"/>
    <w:rsid w:val="00B66A3C"/>
    <w:rsid w:val="00B66AEC"/>
    <w:rsid w:val="00B66B5A"/>
    <w:rsid w:val="00B66BA2"/>
    <w:rsid w:val="00B66F96"/>
    <w:rsid w:val="00B66FAC"/>
    <w:rsid w:val="00B66FC4"/>
    <w:rsid w:val="00B67465"/>
    <w:rsid w:val="00B677E3"/>
    <w:rsid w:val="00B67B2E"/>
    <w:rsid w:val="00B67D4E"/>
    <w:rsid w:val="00B67DF3"/>
    <w:rsid w:val="00B67E82"/>
    <w:rsid w:val="00B67F83"/>
    <w:rsid w:val="00B70197"/>
    <w:rsid w:val="00B70394"/>
    <w:rsid w:val="00B7044C"/>
    <w:rsid w:val="00B70703"/>
    <w:rsid w:val="00B70B67"/>
    <w:rsid w:val="00B70B89"/>
    <w:rsid w:val="00B70E2C"/>
    <w:rsid w:val="00B71014"/>
    <w:rsid w:val="00B710AA"/>
    <w:rsid w:val="00B71150"/>
    <w:rsid w:val="00B711FB"/>
    <w:rsid w:val="00B71265"/>
    <w:rsid w:val="00B712FE"/>
    <w:rsid w:val="00B713F0"/>
    <w:rsid w:val="00B71417"/>
    <w:rsid w:val="00B71421"/>
    <w:rsid w:val="00B7145B"/>
    <w:rsid w:val="00B71587"/>
    <w:rsid w:val="00B7167A"/>
    <w:rsid w:val="00B71687"/>
    <w:rsid w:val="00B71704"/>
    <w:rsid w:val="00B7174B"/>
    <w:rsid w:val="00B717E4"/>
    <w:rsid w:val="00B71869"/>
    <w:rsid w:val="00B7196F"/>
    <w:rsid w:val="00B71CA1"/>
    <w:rsid w:val="00B71CF4"/>
    <w:rsid w:val="00B71D38"/>
    <w:rsid w:val="00B71E33"/>
    <w:rsid w:val="00B72064"/>
    <w:rsid w:val="00B7229E"/>
    <w:rsid w:val="00B726F6"/>
    <w:rsid w:val="00B72853"/>
    <w:rsid w:val="00B728C5"/>
    <w:rsid w:val="00B7294B"/>
    <w:rsid w:val="00B72C33"/>
    <w:rsid w:val="00B72E70"/>
    <w:rsid w:val="00B72EAB"/>
    <w:rsid w:val="00B73022"/>
    <w:rsid w:val="00B73073"/>
    <w:rsid w:val="00B73378"/>
    <w:rsid w:val="00B733A7"/>
    <w:rsid w:val="00B733FD"/>
    <w:rsid w:val="00B734F6"/>
    <w:rsid w:val="00B735FD"/>
    <w:rsid w:val="00B7380A"/>
    <w:rsid w:val="00B73D96"/>
    <w:rsid w:val="00B73DBA"/>
    <w:rsid w:val="00B73DF1"/>
    <w:rsid w:val="00B73E8B"/>
    <w:rsid w:val="00B73EF9"/>
    <w:rsid w:val="00B73F74"/>
    <w:rsid w:val="00B740AF"/>
    <w:rsid w:val="00B7433B"/>
    <w:rsid w:val="00B743A0"/>
    <w:rsid w:val="00B74475"/>
    <w:rsid w:val="00B745B6"/>
    <w:rsid w:val="00B74761"/>
    <w:rsid w:val="00B74A92"/>
    <w:rsid w:val="00B74BC8"/>
    <w:rsid w:val="00B74C2E"/>
    <w:rsid w:val="00B75042"/>
    <w:rsid w:val="00B75050"/>
    <w:rsid w:val="00B75327"/>
    <w:rsid w:val="00B75667"/>
    <w:rsid w:val="00B759A0"/>
    <w:rsid w:val="00B75B11"/>
    <w:rsid w:val="00B762C5"/>
    <w:rsid w:val="00B76393"/>
    <w:rsid w:val="00B76600"/>
    <w:rsid w:val="00B76792"/>
    <w:rsid w:val="00B767AF"/>
    <w:rsid w:val="00B76B23"/>
    <w:rsid w:val="00B76BCC"/>
    <w:rsid w:val="00B76BEF"/>
    <w:rsid w:val="00B76C61"/>
    <w:rsid w:val="00B76F0B"/>
    <w:rsid w:val="00B7702C"/>
    <w:rsid w:val="00B77083"/>
    <w:rsid w:val="00B7723B"/>
    <w:rsid w:val="00B77277"/>
    <w:rsid w:val="00B77445"/>
    <w:rsid w:val="00B77659"/>
    <w:rsid w:val="00B77705"/>
    <w:rsid w:val="00B77713"/>
    <w:rsid w:val="00B777DF"/>
    <w:rsid w:val="00B777E2"/>
    <w:rsid w:val="00B778C3"/>
    <w:rsid w:val="00B77941"/>
    <w:rsid w:val="00B779DB"/>
    <w:rsid w:val="00B77A0F"/>
    <w:rsid w:val="00B77A1E"/>
    <w:rsid w:val="00B77A26"/>
    <w:rsid w:val="00B77B24"/>
    <w:rsid w:val="00B77CD3"/>
    <w:rsid w:val="00B77D8F"/>
    <w:rsid w:val="00B77D9A"/>
    <w:rsid w:val="00B77E92"/>
    <w:rsid w:val="00B77F7A"/>
    <w:rsid w:val="00B80231"/>
    <w:rsid w:val="00B80337"/>
    <w:rsid w:val="00B80672"/>
    <w:rsid w:val="00B8099D"/>
    <w:rsid w:val="00B80A32"/>
    <w:rsid w:val="00B80B1A"/>
    <w:rsid w:val="00B80C60"/>
    <w:rsid w:val="00B80E38"/>
    <w:rsid w:val="00B81017"/>
    <w:rsid w:val="00B81055"/>
    <w:rsid w:val="00B810AF"/>
    <w:rsid w:val="00B811D1"/>
    <w:rsid w:val="00B81325"/>
    <w:rsid w:val="00B814E6"/>
    <w:rsid w:val="00B81696"/>
    <w:rsid w:val="00B819EF"/>
    <w:rsid w:val="00B81B75"/>
    <w:rsid w:val="00B81F09"/>
    <w:rsid w:val="00B82132"/>
    <w:rsid w:val="00B82178"/>
    <w:rsid w:val="00B822CF"/>
    <w:rsid w:val="00B82A38"/>
    <w:rsid w:val="00B82C9B"/>
    <w:rsid w:val="00B82CF5"/>
    <w:rsid w:val="00B82DB0"/>
    <w:rsid w:val="00B82DD4"/>
    <w:rsid w:val="00B83230"/>
    <w:rsid w:val="00B8324D"/>
    <w:rsid w:val="00B8329A"/>
    <w:rsid w:val="00B83BE5"/>
    <w:rsid w:val="00B83C6F"/>
    <w:rsid w:val="00B83D5B"/>
    <w:rsid w:val="00B83FB0"/>
    <w:rsid w:val="00B84111"/>
    <w:rsid w:val="00B84122"/>
    <w:rsid w:val="00B841C8"/>
    <w:rsid w:val="00B8426F"/>
    <w:rsid w:val="00B842A3"/>
    <w:rsid w:val="00B8432F"/>
    <w:rsid w:val="00B84355"/>
    <w:rsid w:val="00B843EF"/>
    <w:rsid w:val="00B84455"/>
    <w:rsid w:val="00B84482"/>
    <w:rsid w:val="00B844CC"/>
    <w:rsid w:val="00B845CC"/>
    <w:rsid w:val="00B847A3"/>
    <w:rsid w:val="00B84886"/>
    <w:rsid w:val="00B84A0B"/>
    <w:rsid w:val="00B84A4D"/>
    <w:rsid w:val="00B84B2D"/>
    <w:rsid w:val="00B84CB2"/>
    <w:rsid w:val="00B84CBB"/>
    <w:rsid w:val="00B84DB9"/>
    <w:rsid w:val="00B84F1A"/>
    <w:rsid w:val="00B84F9D"/>
    <w:rsid w:val="00B85049"/>
    <w:rsid w:val="00B85102"/>
    <w:rsid w:val="00B85380"/>
    <w:rsid w:val="00B854D6"/>
    <w:rsid w:val="00B85525"/>
    <w:rsid w:val="00B855CD"/>
    <w:rsid w:val="00B8580F"/>
    <w:rsid w:val="00B85825"/>
    <w:rsid w:val="00B85881"/>
    <w:rsid w:val="00B85935"/>
    <w:rsid w:val="00B859C7"/>
    <w:rsid w:val="00B85C26"/>
    <w:rsid w:val="00B85CB3"/>
    <w:rsid w:val="00B85EF3"/>
    <w:rsid w:val="00B85EFE"/>
    <w:rsid w:val="00B85F4C"/>
    <w:rsid w:val="00B8610F"/>
    <w:rsid w:val="00B86200"/>
    <w:rsid w:val="00B862E5"/>
    <w:rsid w:val="00B86526"/>
    <w:rsid w:val="00B865BF"/>
    <w:rsid w:val="00B8668A"/>
    <w:rsid w:val="00B86719"/>
    <w:rsid w:val="00B869B3"/>
    <w:rsid w:val="00B869DB"/>
    <w:rsid w:val="00B86A6C"/>
    <w:rsid w:val="00B86BBA"/>
    <w:rsid w:val="00B86BF8"/>
    <w:rsid w:val="00B86D18"/>
    <w:rsid w:val="00B86E61"/>
    <w:rsid w:val="00B86FB8"/>
    <w:rsid w:val="00B87276"/>
    <w:rsid w:val="00B874B3"/>
    <w:rsid w:val="00B874CE"/>
    <w:rsid w:val="00B8763C"/>
    <w:rsid w:val="00B8793C"/>
    <w:rsid w:val="00B87986"/>
    <w:rsid w:val="00B879F1"/>
    <w:rsid w:val="00B87A68"/>
    <w:rsid w:val="00B87B72"/>
    <w:rsid w:val="00B87CE5"/>
    <w:rsid w:val="00B87D1A"/>
    <w:rsid w:val="00B90417"/>
    <w:rsid w:val="00B90433"/>
    <w:rsid w:val="00B9082C"/>
    <w:rsid w:val="00B9093E"/>
    <w:rsid w:val="00B909EA"/>
    <w:rsid w:val="00B90C58"/>
    <w:rsid w:val="00B90D65"/>
    <w:rsid w:val="00B90E6D"/>
    <w:rsid w:val="00B912C5"/>
    <w:rsid w:val="00B91423"/>
    <w:rsid w:val="00B9153F"/>
    <w:rsid w:val="00B915D5"/>
    <w:rsid w:val="00B917A5"/>
    <w:rsid w:val="00B917C5"/>
    <w:rsid w:val="00B917DD"/>
    <w:rsid w:val="00B91D56"/>
    <w:rsid w:val="00B91DC0"/>
    <w:rsid w:val="00B91F6B"/>
    <w:rsid w:val="00B9201A"/>
    <w:rsid w:val="00B92170"/>
    <w:rsid w:val="00B923DE"/>
    <w:rsid w:val="00B9259E"/>
    <w:rsid w:val="00B926FA"/>
    <w:rsid w:val="00B9277A"/>
    <w:rsid w:val="00B9296E"/>
    <w:rsid w:val="00B929A0"/>
    <w:rsid w:val="00B92CAD"/>
    <w:rsid w:val="00B92D49"/>
    <w:rsid w:val="00B92D6B"/>
    <w:rsid w:val="00B92DE8"/>
    <w:rsid w:val="00B92E1A"/>
    <w:rsid w:val="00B931F0"/>
    <w:rsid w:val="00B9332C"/>
    <w:rsid w:val="00B935AA"/>
    <w:rsid w:val="00B937AB"/>
    <w:rsid w:val="00B93827"/>
    <w:rsid w:val="00B938FC"/>
    <w:rsid w:val="00B93A3F"/>
    <w:rsid w:val="00B93AF1"/>
    <w:rsid w:val="00B93B70"/>
    <w:rsid w:val="00B93B84"/>
    <w:rsid w:val="00B93BFD"/>
    <w:rsid w:val="00B93D89"/>
    <w:rsid w:val="00B93F3E"/>
    <w:rsid w:val="00B93F9A"/>
    <w:rsid w:val="00B9417F"/>
    <w:rsid w:val="00B944D8"/>
    <w:rsid w:val="00B94927"/>
    <w:rsid w:val="00B94B3E"/>
    <w:rsid w:val="00B94BFF"/>
    <w:rsid w:val="00B94D09"/>
    <w:rsid w:val="00B94D80"/>
    <w:rsid w:val="00B94F39"/>
    <w:rsid w:val="00B94F6F"/>
    <w:rsid w:val="00B94FA6"/>
    <w:rsid w:val="00B95234"/>
    <w:rsid w:val="00B9529F"/>
    <w:rsid w:val="00B9579C"/>
    <w:rsid w:val="00B95815"/>
    <w:rsid w:val="00B9597B"/>
    <w:rsid w:val="00B95B50"/>
    <w:rsid w:val="00B95C2E"/>
    <w:rsid w:val="00B95C75"/>
    <w:rsid w:val="00B95CC8"/>
    <w:rsid w:val="00B95D15"/>
    <w:rsid w:val="00B95EC9"/>
    <w:rsid w:val="00B95F93"/>
    <w:rsid w:val="00B960AC"/>
    <w:rsid w:val="00B960D1"/>
    <w:rsid w:val="00B960D8"/>
    <w:rsid w:val="00B961B1"/>
    <w:rsid w:val="00B962CE"/>
    <w:rsid w:val="00B9647A"/>
    <w:rsid w:val="00B96787"/>
    <w:rsid w:val="00B967C6"/>
    <w:rsid w:val="00B969F2"/>
    <w:rsid w:val="00B96A76"/>
    <w:rsid w:val="00B96AB4"/>
    <w:rsid w:val="00B96C2D"/>
    <w:rsid w:val="00B96C6C"/>
    <w:rsid w:val="00B96C7F"/>
    <w:rsid w:val="00B96E49"/>
    <w:rsid w:val="00B970C0"/>
    <w:rsid w:val="00B971E8"/>
    <w:rsid w:val="00B97268"/>
    <w:rsid w:val="00B97281"/>
    <w:rsid w:val="00B9729D"/>
    <w:rsid w:val="00B97448"/>
    <w:rsid w:val="00B97652"/>
    <w:rsid w:val="00B97768"/>
    <w:rsid w:val="00B9782C"/>
    <w:rsid w:val="00B97976"/>
    <w:rsid w:val="00B97CF9"/>
    <w:rsid w:val="00B97D0D"/>
    <w:rsid w:val="00B97EE8"/>
    <w:rsid w:val="00BA0047"/>
    <w:rsid w:val="00BA00B7"/>
    <w:rsid w:val="00BA0205"/>
    <w:rsid w:val="00BA0259"/>
    <w:rsid w:val="00BA03BA"/>
    <w:rsid w:val="00BA0494"/>
    <w:rsid w:val="00BA04BB"/>
    <w:rsid w:val="00BA0880"/>
    <w:rsid w:val="00BA091D"/>
    <w:rsid w:val="00BA097F"/>
    <w:rsid w:val="00BA0ABB"/>
    <w:rsid w:val="00BA0BAE"/>
    <w:rsid w:val="00BA0DC1"/>
    <w:rsid w:val="00BA0DEB"/>
    <w:rsid w:val="00BA0EA4"/>
    <w:rsid w:val="00BA11B6"/>
    <w:rsid w:val="00BA11E9"/>
    <w:rsid w:val="00BA171E"/>
    <w:rsid w:val="00BA191E"/>
    <w:rsid w:val="00BA1B7B"/>
    <w:rsid w:val="00BA1B92"/>
    <w:rsid w:val="00BA1D11"/>
    <w:rsid w:val="00BA1E0C"/>
    <w:rsid w:val="00BA1E90"/>
    <w:rsid w:val="00BA236E"/>
    <w:rsid w:val="00BA23FE"/>
    <w:rsid w:val="00BA25AC"/>
    <w:rsid w:val="00BA263E"/>
    <w:rsid w:val="00BA273A"/>
    <w:rsid w:val="00BA297D"/>
    <w:rsid w:val="00BA29C4"/>
    <w:rsid w:val="00BA2D2E"/>
    <w:rsid w:val="00BA2D3C"/>
    <w:rsid w:val="00BA2EEF"/>
    <w:rsid w:val="00BA2F8C"/>
    <w:rsid w:val="00BA327B"/>
    <w:rsid w:val="00BA33B2"/>
    <w:rsid w:val="00BA33E8"/>
    <w:rsid w:val="00BA351E"/>
    <w:rsid w:val="00BA35A2"/>
    <w:rsid w:val="00BA360B"/>
    <w:rsid w:val="00BA36A6"/>
    <w:rsid w:val="00BA3736"/>
    <w:rsid w:val="00BA3776"/>
    <w:rsid w:val="00BA3926"/>
    <w:rsid w:val="00BA396B"/>
    <w:rsid w:val="00BA399D"/>
    <w:rsid w:val="00BA3A2E"/>
    <w:rsid w:val="00BA3BB3"/>
    <w:rsid w:val="00BA3D0F"/>
    <w:rsid w:val="00BA3DB0"/>
    <w:rsid w:val="00BA4089"/>
    <w:rsid w:val="00BA4396"/>
    <w:rsid w:val="00BA4513"/>
    <w:rsid w:val="00BA48AD"/>
    <w:rsid w:val="00BA48F9"/>
    <w:rsid w:val="00BA4B66"/>
    <w:rsid w:val="00BA4D00"/>
    <w:rsid w:val="00BA4D8B"/>
    <w:rsid w:val="00BA4ED7"/>
    <w:rsid w:val="00BA4ED9"/>
    <w:rsid w:val="00BA4F8A"/>
    <w:rsid w:val="00BA4FA4"/>
    <w:rsid w:val="00BA5168"/>
    <w:rsid w:val="00BA564C"/>
    <w:rsid w:val="00BA5798"/>
    <w:rsid w:val="00BA58CB"/>
    <w:rsid w:val="00BA5ACF"/>
    <w:rsid w:val="00BA5D7E"/>
    <w:rsid w:val="00BA5EC1"/>
    <w:rsid w:val="00BA5F5D"/>
    <w:rsid w:val="00BA6155"/>
    <w:rsid w:val="00BA62CD"/>
    <w:rsid w:val="00BA637D"/>
    <w:rsid w:val="00BA66D1"/>
    <w:rsid w:val="00BA66DB"/>
    <w:rsid w:val="00BA67E3"/>
    <w:rsid w:val="00BA6843"/>
    <w:rsid w:val="00BA69A4"/>
    <w:rsid w:val="00BA6B6A"/>
    <w:rsid w:val="00BA6C49"/>
    <w:rsid w:val="00BA6C97"/>
    <w:rsid w:val="00BA6E83"/>
    <w:rsid w:val="00BA6F08"/>
    <w:rsid w:val="00BA6F6D"/>
    <w:rsid w:val="00BA72C7"/>
    <w:rsid w:val="00BA737F"/>
    <w:rsid w:val="00BA7392"/>
    <w:rsid w:val="00BA744C"/>
    <w:rsid w:val="00BA7510"/>
    <w:rsid w:val="00BA764B"/>
    <w:rsid w:val="00BA774E"/>
    <w:rsid w:val="00BA7805"/>
    <w:rsid w:val="00BA7B18"/>
    <w:rsid w:val="00BA7EEA"/>
    <w:rsid w:val="00BB0207"/>
    <w:rsid w:val="00BB02BF"/>
    <w:rsid w:val="00BB03F7"/>
    <w:rsid w:val="00BB0450"/>
    <w:rsid w:val="00BB064E"/>
    <w:rsid w:val="00BB0782"/>
    <w:rsid w:val="00BB079B"/>
    <w:rsid w:val="00BB07F6"/>
    <w:rsid w:val="00BB08C5"/>
    <w:rsid w:val="00BB0935"/>
    <w:rsid w:val="00BB0CAF"/>
    <w:rsid w:val="00BB0FA4"/>
    <w:rsid w:val="00BB1114"/>
    <w:rsid w:val="00BB1484"/>
    <w:rsid w:val="00BB1487"/>
    <w:rsid w:val="00BB1621"/>
    <w:rsid w:val="00BB1720"/>
    <w:rsid w:val="00BB1782"/>
    <w:rsid w:val="00BB1826"/>
    <w:rsid w:val="00BB190A"/>
    <w:rsid w:val="00BB19E9"/>
    <w:rsid w:val="00BB1A9C"/>
    <w:rsid w:val="00BB1AD5"/>
    <w:rsid w:val="00BB1B17"/>
    <w:rsid w:val="00BB1B4B"/>
    <w:rsid w:val="00BB1BB6"/>
    <w:rsid w:val="00BB1BCA"/>
    <w:rsid w:val="00BB1CAB"/>
    <w:rsid w:val="00BB1DEC"/>
    <w:rsid w:val="00BB1E53"/>
    <w:rsid w:val="00BB1F82"/>
    <w:rsid w:val="00BB225D"/>
    <w:rsid w:val="00BB2289"/>
    <w:rsid w:val="00BB235C"/>
    <w:rsid w:val="00BB238C"/>
    <w:rsid w:val="00BB23E6"/>
    <w:rsid w:val="00BB24DA"/>
    <w:rsid w:val="00BB2522"/>
    <w:rsid w:val="00BB25DF"/>
    <w:rsid w:val="00BB25EC"/>
    <w:rsid w:val="00BB2697"/>
    <w:rsid w:val="00BB2776"/>
    <w:rsid w:val="00BB27CB"/>
    <w:rsid w:val="00BB284F"/>
    <w:rsid w:val="00BB298D"/>
    <w:rsid w:val="00BB29C7"/>
    <w:rsid w:val="00BB2B2A"/>
    <w:rsid w:val="00BB2FAE"/>
    <w:rsid w:val="00BB31AF"/>
    <w:rsid w:val="00BB31ED"/>
    <w:rsid w:val="00BB3202"/>
    <w:rsid w:val="00BB32A2"/>
    <w:rsid w:val="00BB32B0"/>
    <w:rsid w:val="00BB32CF"/>
    <w:rsid w:val="00BB3316"/>
    <w:rsid w:val="00BB3687"/>
    <w:rsid w:val="00BB3707"/>
    <w:rsid w:val="00BB371B"/>
    <w:rsid w:val="00BB3A1C"/>
    <w:rsid w:val="00BB3B98"/>
    <w:rsid w:val="00BB3BAC"/>
    <w:rsid w:val="00BB3BBC"/>
    <w:rsid w:val="00BB3D1F"/>
    <w:rsid w:val="00BB3D90"/>
    <w:rsid w:val="00BB3EB1"/>
    <w:rsid w:val="00BB3F73"/>
    <w:rsid w:val="00BB409F"/>
    <w:rsid w:val="00BB40CF"/>
    <w:rsid w:val="00BB40DC"/>
    <w:rsid w:val="00BB4130"/>
    <w:rsid w:val="00BB4489"/>
    <w:rsid w:val="00BB453A"/>
    <w:rsid w:val="00BB456B"/>
    <w:rsid w:val="00BB4649"/>
    <w:rsid w:val="00BB4763"/>
    <w:rsid w:val="00BB47FD"/>
    <w:rsid w:val="00BB49B0"/>
    <w:rsid w:val="00BB49C0"/>
    <w:rsid w:val="00BB4C91"/>
    <w:rsid w:val="00BB4DC8"/>
    <w:rsid w:val="00BB5095"/>
    <w:rsid w:val="00BB50CD"/>
    <w:rsid w:val="00BB51EF"/>
    <w:rsid w:val="00BB584A"/>
    <w:rsid w:val="00BB58E9"/>
    <w:rsid w:val="00BB5A71"/>
    <w:rsid w:val="00BB5BD2"/>
    <w:rsid w:val="00BB5BDA"/>
    <w:rsid w:val="00BB5BF3"/>
    <w:rsid w:val="00BB5D3C"/>
    <w:rsid w:val="00BB5D5F"/>
    <w:rsid w:val="00BB5D96"/>
    <w:rsid w:val="00BB5DDE"/>
    <w:rsid w:val="00BB613F"/>
    <w:rsid w:val="00BB61F1"/>
    <w:rsid w:val="00BB62E7"/>
    <w:rsid w:val="00BB6442"/>
    <w:rsid w:val="00BB64E6"/>
    <w:rsid w:val="00BB660D"/>
    <w:rsid w:val="00BB668C"/>
    <w:rsid w:val="00BB671D"/>
    <w:rsid w:val="00BB6767"/>
    <w:rsid w:val="00BB67DF"/>
    <w:rsid w:val="00BB67ED"/>
    <w:rsid w:val="00BB6AAD"/>
    <w:rsid w:val="00BB6C26"/>
    <w:rsid w:val="00BB6FE7"/>
    <w:rsid w:val="00BB713F"/>
    <w:rsid w:val="00BB7162"/>
    <w:rsid w:val="00BB7183"/>
    <w:rsid w:val="00BB726B"/>
    <w:rsid w:val="00BB73F5"/>
    <w:rsid w:val="00BB75D6"/>
    <w:rsid w:val="00BB7612"/>
    <w:rsid w:val="00BB76B1"/>
    <w:rsid w:val="00BB7735"/>
    <w:rsid w:val="00BB780E"/>
    <w:rsid w:val="00BB78B1"/>
    <w:rsid w:val="00BB7B23"/>
    <w:rsid w:val="00BB7BFB"/>
    <w:rsid w:val="00BC030B"/>
    <w:rsid w:val="00BC034F"/>
    <w:rsid w:val="00BC0498"/>
    <w:rsid w:val="00BC08DB"/>
    <w:rsid w:val="00BC0A14"/>
    <w:rsid w:val="00BC0A1C"/>
    <w:rsid w:val="00BC0CE5"/>
    <w:rsid w:val="00BC0E12"/>
    <w:rsid w:val="00BC1605"/>
    <w:rsid w:val="00BC17FA"/>
    <w:rsid w:val="00BC181F"/>
    <w:rsid w:val="00BC1914"/>
    <w:rsid w:val="00BC1984"/>
    <w:rsid w:val="00BC1B14"/>
    <w:rsid w:val="00BC1C5D"/>
    <w:rsid w:val="00BC1CDC"/>
    <w:rsid w:val="00BC1DBD"/>
    <w:rsid w:val="00BC1FFD"/>
    <w:rsid w:val="00BC20F8"/>
    <w:rsid w:val="00BC2167"/>
    <w:rsid w:val="00BC2184"/>
    <w:rsid w:val="00BC228A"/>
    <w:rsid w:val="00BC2755"/>
    <w:rsid w:val="00BC2860"/>
    <w:rsid w:val="00BC296C"/>
    <w:rsid w:val="00BC29C6"/>
    <w:rsid w:val="00BC2AB2"/>
    <w:rsid w:val="00BC2C90"/>
    <w:rsid w:val="00BC2E76"/>
    <w:rsid w:val="00BC3081"/>
    <w:rsid w:val="00BC3256"/>
    <w:rsid w:val="00BC331A"/>
    <w:rsid w:val="00BC332F"/>
    <w:rsid w:val="00BC33F7"/>
    <w:rsid w:val="00BC368D"/>
    <w:rsid w:val="00BC36AF"/>
    <w:rsid w:val="00BC3714"/>
    <w:rsid w:val="00BC379A"/>
    <w:rsid w:val="00BC37B1"/>
    <w:rsid w:val="00BC3B61"/>
    <w:rsid w:val="00BC3B89"/>
    <w:rsid w:val="00BC3B9D"/>
    <w:rsid w:val="00BC3C7A"/>
    <w:rsid w:val="00BC3CF3"/>
    <w:rsid w:val="00BC3D3A"/>
    <w:rsid w:val="00BC3EE2"/>
    <w:rsid w:val="00BC405C"/>
    <w:rsid w:val="00BC43EC"/>
    <w:rsid w:val="00BC443E"/>
    <w:rsid w:val="00BC4445"/>
    <w:rsid w:val="00BC44FB"/>
    <w:rsid w:val="00BC46F3"/>
    <w:rsid w:val="00BC4869"/>
    <w:rsid w:val="00BC4AD7"/>
    <w:rsid w:val="00BC4C5A"/>
    <w:rsid w:val="00BC4C82"/>
    <w:rsid w:val="00BC4CFE"/>
    <w:rsid w:val="00BC4DE6"/>
    <w:rsid w:val="00BC5361"/>
    <w:rsid w:val="00BC54D4"/>
    <w:rsid w:val="00BC5807"/>
    <w:rsid w:val="00BC5989"/>
    <w:rsid w:val="00BC59F0"/>
    <w:rsid w:val="00BC5B6C"/>
    <w:rsid w:val="00BC5DA9"/>
    <w:rsid w:val="00BC6195"/>
    <w:rsid w:val="00BC673C"/>
    <w:rsid w:val="00BC6ABB"/>
    <w:rsid w:val="00BC6BC5"/>
    <w:rsid w:val="00BC6BEB"/>
    <w:rsid w:val="00BC6E99"/>
    <w:rsid w:val="00BC6EB7"/>
    <w:rsid w:val="00BC6EE9"/>
    <w:rsid w:val="00BC7195"/>
    <w:rsid w:val="00BC7232"/>
    <w:rsid w:val="00BC73D8"/>
    <w:rsid w:val="00BC7898"/>
    <w:rsid w:val="00BC7A81"/>
    <w:rsid w:val="00BC7AB8"/>
    <w:rsid w:val="00BC7B13"/>
    <w:rsid w:val="00BC7D50"/>
    <w:rsid w:val="00BC7E35"/>
    <w:rsid w:val="00BC7FF0"/>
    <w:rsid w:val="00BD002D"/>
    <w:rsid w:val="00BD0131"/>
    <w:rsid w:val="00BD0152"/>
    <w:rsid w:val="00BD02DA"/>
    <w:rsid w:val="00BD03D4"/>
    <w:rsid w:val="00BD03DC"/>
    <w:rsid w:val="00BD0435"/>
    <w:rsid w:val="00BD047F"/>
    <w:rsid w:val="00BD0652"/>
    <w:rsid w:val="00BD088C"/>
    <w:rsid w:val="00BD0B21"/>
    <w:rsid w:val="00BD0D83"/>
    <w:rsid w:val="00BD0F99"/>
    <w:rsid w:val="00BD1040"/>
    <w:rsid w:val="00BD10BA"/>
    <w:rsid w:val="00BD114E"/>
    <w:rsid w:val="00BD135C"/>
    <w:rsid w:val="00BD1396"/>
    <w:rsid w:val="00BD1436"/>
    <w:rsid w:val="00BD1542"/>
    <w:rsid w:val="00BD15E3"/>
    <w:rsid w:val="00BD1AAC"/>
    <w:rsid w:val="00BD1E3C"/>
    <w:rsid w:val="00BD1EDC"/>
    <w:rsid w:val="00BD1F39"/>
    <w:rsid w:val="00BD211F"/>
    <w:rsid w:val="00BD2330"/>
    <w:rsid w:val="00BD23B0"/>
    <w:rsid w:val="00BD2805"/>
    <w:rsid w:val="00BD28BC"/>
    <w:rsid w:val="00BD29C7"/>
    <w:rsid w:val="00BD29FA"/>
    <w:rsid w:val="00BD2A8F"/>
    <w:rsid w:val="00BD2ACE"/>
    <w:rsid w:val="00BD2BBD"/>
    <w:rsid w:val="00BD2D52"/>
    <w:rsid w:val="00BD307C"/>
    <w:rsid w:val="00BD31BD"/>
    <w:rsid w:val="00BD3247"/>
    <w:rsid w:val="00BD332B"/>
    <w:rsid w:val="00BD35A1"/>
    <w:rsid w:val="00BD35FD"/>
    <w:rsid w:val="00BD37E1"/>
    <w:rsid w:val="00BD3896"/>
    <w:rsid w:val="00BD3CF5"/>
    <w:rsid w:val="00BD3EFC"/>
    <w:rsid w:val="00BD3FC6"/>
    <w:rsid w:val="00BD40A8"/>
    <w:rsid w:val="00BD40CF"/>
    <w:rsid w:val="00BD4162"/>
    <w:rsid w:val="00BD441F"/>
    <w:rsid w:val="00BD444B"/>
    <w:rsid w:val="00BD448B"/>
    <w:rsid w:val="00BD4498"/>
    <w:rsid w:val="00BD44F1"/>
    <w:rsid w:val="00BD475C"/>
    <w:rsid w:val="00BD4BEC"/>
    <w:rsid w:val="00BD4CDD"/>
    <w:rsid w:val="00BD4D1D"/>
    <w:rsid w:val="00BD4E72"/>
    <w:rsid w:val="00BD4F2B"/>
    <w:rsid w:val="00BD4FA8"/>
    <w:rsid w:val="00BD50AC"/>
    <w:rsid w:val="00BD50DA"/>
    <w:rsid w:val="00BD5199"/>
    <w:rsid w:val="00BD5445"/>
    <w:rsid w:val="00BD5491"/>
    <w:rsid w:val="00BD5564"/>
    <w:rsid w:val="00BD5659"/>
    <w:rsid w:val="00BD5741"/>
    <w:rsid w:val="00BD5870"/>
    <w:rsid w:val="00BD5BB5"/>
    <w:rsid w:val="00BD5C3A"/>
    <w:rsid w:val="00BD5CEF"/>
    <w:rsid w:val="00BD5D38"/>
    <w:rsid w:val="00BD5DEF"/>
    <w:rsid w:val="00BD5E6E"/>
    <w:rsid w:val="00BD62D0"/>
    <w:rsid w:val="00BD62E7"/>
    <w:rsid w:val="00BD62FE"/>
    <w:rsid w:val="00BD6364"/>
    <w:rsid w:val="00BD63FF"/>
    <w:rsid w:val="00BD64A3"/>
    <w:rsid w:val="00BD6576"/>
    <w:rsid w:val="00BD658C"/>
    <w:rsid w:val="00BD6631"/>
    <w:rsid w:val="00BD6770"/>
    <w:rsid w:val="00BD67C8"/>
    <w:rsid w:val="00BD6843"/>
    <w:rsid w:val="00BD6A45"/>
    <w:rsid w:val="00BD6E0F"/>
    <w:rsid w:val="00BD6FB9"/>
    <w:rsid w:val="00BD704A"/>
    <w:rsid w:val="00BD71CA"/>
    <w:rsid w:val="00BD71FD"/>
    <w:rsid w:val="00BD7213"/>
    <w:rsid w:val="00BD725F"/>
    <w:rsid w:val="00BD734B"/>
    <w:rsid w:val="00BD786F"/>
    <w:rsid w:val="00BD7A4B"/>
    <w:rsid w:val="00BD7BCC"/>
    <w:rsid w:val="00BD7DB2"/>
    <w:rsid w:val="00BD7DE6"/>
    <w:rsid w:val="00BD7E33"/>
    <w:rsid w:val="00BD7F6F"/>
    <w:rsid w:val="00BE0068"/>
    <w:rsid w:val="00BE0152"/>
    <w:rsid w:val="00BE016A"/>
    <w:rsid w:val="00BE01D8"/>
    <w:rsid w:val="00BE0290"/>
    <w:rsid w:val="00BE03F1"/>
    <w:rsid w:val="00BE054E"/>
    <w:rsid w:val="00BE055A"/>
    <w:rsid w:val="00BE0624"/>
    <w:rsid w:val="00BE071D"/>
    <w:rsid w:val="00BE084C"/>
    <w:rsid w:val="00BE0AF0"/>
    <w:rsid w:val="00BE0B78"/>
    <w:rsid w:val="00BE0C16"/>
    <w:rsid w:val="00BE0C26"/>
    <w:rsid w:val="00BE0C98"/>
    <w:rsid w:val="00BE0D8E"/>
    <w:rsid w:val="00BE0F7C"/>
    <w:rsid w:val="00BE0F81"/>
    <w:rsid w:val="00BE1026"/>
    <w:rsid w:val="00BE10F9"/>
    <w:rsid w:val="00BE1103"/>
    <w:rsid w:val="00BE14BD"/>
    <w:rsid w:val="00BE16E5"/>
    <w:rsid w:val="00BE1757"/>
    <w:rsid w:val="00BE1993"/>
    <w:rsid w:val="00BE1A00"/>
    <w:rsid w:val="00BE1AF5"/>
    <w:rsid w:val="00BE1E55"/>
    <w:rsid w:val="00BE1E8C"/>
    <w:rsid w:val="00BE1FCB"/>
    <w:rsid w:val="00BE1FDB"/>
    <w:rsid w:val="00BE201A"/>
    <w:rsid w:val="00BE2048"/>
    <w:rsid w:val="00BE20B8"/>
    <w:rsid w:val="00BE20C6"/>
    <w:rsid w:val="00BE22E1"/>
    <w:rsid w:val="00BE2331"/>
    <w:rsid w:val="00BE25D5"/>
    <w:rsid w:val="00BE26FC"/>
    <w:rsid w:val="00BE27F3"/>
    <w:rsid w:val="00BE281D"/>
    <w:rsid w:val="00BE2B3B"/>
    <w:rsid w:val="00BE2E46"/>
    <w:rsid w:val="00BE2E6C"/>
    <w:rsid w:val="00BE2F5A"/>
    <w:rsid w:val="00BE342F"/>
    <w:rsid w:val="00BE3483"/>
    <w:rsid w:val="00BE35FC"/>
    <w:rsid w:val="00BE3643"/>
    <w:rsid w:val="00BE36CA"/>
    <w:rsid w:val="00BE37BD"/>
    <w:rsid w:val="00BE37F5"/>
    <w:rsid w:val="00BE3807"/>
    <w:rsid w:val="00BE3986"/>
    <w:rsid w:val="00BE3B9C"/>
    <w:rsid w:val="00BE3EEA"/>
    <w:rsid w:val="00BE3FCD"/>
    <w:rsid w:val="00BE4055"/>
    <w:rsid w:val="00BE4292"/>
    <w:rsid w:val="00BE434F"/>
    <w:rsid w:val="00BE44B7"/>
    <w:rsid w:val="00BE45EA"/>
    <w:rsid w:val="00BE4645"/>
    <w:rsid w:val="00BE4B2E"/>
    <w:rsid w:val="00BE4C41"/>
    <w:rsid w:val="00BE4C4C"/>
    <w:rsid w:val="00BE4F83"/>
    <w:rsid w:val="00BE4FCD"/>
    <w:rsid w:val="00BE52B1"/>
    <w:rsid w:val="00BE54CC"/>
    <w:rsid w:val="00BE5533"/>
    <w:rsid w:val="00BE56D0"/>
    <w:rsid w:val="00BE5709"/>
    <w:rsid w:val="00BE570A"/>
    <w:rsid w:val="00BE580C"/>
    <w:rsid w:val="00BE5890"/>
    <w:rsid w:val="00BE5988"/>
    <w:rsid w:val="00BE5BDE"/>
    <w:rsid w:val="00BE5C3E"/>
    <w:rsid w:val="00BE5CC6"/>
    <w:rsid w:val="00BE5CD5"/>
    <w:rsid w:val="00BE5D1B"/>
    <w:rsid w:val="00BE5DFE"/>
    <w:rsid w:val="00BE5F4A"/>
    <w:rsid w:val="00BE5F78"/>
    <w:rsid w:val="00BE6266"/>
    <w:rsid w:val="00BE6399"/>
    <w:rsid w:val="00BE656E"/>
    <w:rsid w:val="00BE6879"/>
    <w:rsid w:val="00BE687C"/>
    <w:rsid w:val="00BE69DF"/>
    <w:rsid w:val="00BE6A2D"/>
    <w:rsid w:val="00BE6EB1"/>
    <w:rsid w:val="00BE6F60"/>
    <w:rsid w:val="00BE6F87"/>
    <w:rsid w:val="00BE6FA3"/>
    <w:rsid w:val="00BE7061"/>
    <w:rsid w:val="00BE70DF"/>
    <w:rsid w:val="00BE7121"/>
    <w:rsid w:val="00BE71C1"/>
    <w:rsid w:val="00BE71DB"/>
    <w:rsid w:val="00BE7232"/>
    <w:rsid w:val="00BE728E"/>
    <w:rsid w:val="00BE7298"/>
    <w:rsid w:val="00BE72CE"/>
    <w:rsid w:val="00BE73CF"/>
    <w:rsid w:val="00BE77BF"/>
    <w:rsid w:val="00BE7C79"/>
    <w:rsid w:val="00BE7CB5"/>
    <w:rsid w:val="00BE7CD4"/>
    <w:rsid w:val="00BE7EDD"/>
    <w:rsid w:val="00BE7F9D"/>
    <w:rsid w:val="00BF00E3"/>
    <w:rsid w:val="00BF01D3"/>
    <w:rsid w:val="00BF03CE"/>
    <w:rsid w:val="00BF0546"/>
    <w:rsid w:val="00BF06BD"/>
    <w:rsid w:val="00BF09F2"/>
    <w:rsid w:val="00BF0A1A"/>
    <w:rsid w:val="00BF0D69"/>
    <w:rsid w:val="00BF0DEA"/>
    <w:rsid w:val="00BF0FD5"/>
    <w:rsid w:val="00BF1262"/>
    <w:rsid w:val="00BF152A"/>
    <w:rsid w:val="00BF1771"/>
    <w:rsid w:val="00BF19D1"/>
    <w:rsid w:val="00BF1A29"/>
    <w:rsid w:val="00BF1B14"/>
    <w:rsid w:val="00BF1B71"/>
    <w:rsid w:val="00BF1BAA"/>
    <w:rsid w:val="00BF1C41"/>
    <w:rsid w:val="00BF1DCA"/>
    <w:rsid w:val="00BF1E14"/>
    <w:rsid w:val="00BF1FA1"/>
    <w:rsid w:val="00BF204A"/>
    <w:rsid w:val="00BF20A8"/>
    <w:rsid w:val="00BF2128"/>
    <w:rsid w:val="00BF2138"/>
    <w:rsid w:val="00BF2310"/>
    <w:rsid w:val="00BF24B5"/>
    <w:rsid w:val="00BF275C"/>
    <w:rsid w:val="00BF287C"/>
    <w:rsid w:val="00BF28EE"/>
    <w:rsid w:val="00BF29E0"/>
    <w:rsid w:val="00BF2A43"/>
    <w:rsid w:val="00BF2C0A"/>
    <w:rsid w:val="00BF2D6E"/>
    <w:rsid w:val="00BF2DC6"/>
    <w:rsid w:val="00BF318F"/>
    <w:rsid w:val="00BF33E0"/>
    <w:rsid w:val="00BF3472"/>
    <w:rsid w:val="00BF348F"/>
    <w:rsid w:val="00BF3733"/>
    <w:rsid w:val="00BF39D8"/>
    <w:rsid w:val="00BF3B23"/>
    <w:rsid w:val="00BF3B93"/>
    <w:rsid w:val="00BF3D65"/>
    <w:rsid w:val="00BF3E60"/>
    <w:rsid w:val="00BF3EDC"/>
    <w:rsid w:val="00BF3EED"/>
    <w:rsid w:val="00BF3FA5"/>
    <w:rsid w:val="00BF4203"/>
    <w:rsid w:val="00BF422D"/>
    <w:rsid w:val="00BF437C"/>
    <w:rsid w:val="00BF443C"/>
    <w:rsid w:val="00BF4518"/>
    <w:rsid w:val="00BF4679"/>
    <w:rsid w:val="00BF4754"/>
    <w:rsid w:val="00BF47E7"/>
    <w:rsid w:val="00BF4A8F"/>
    <w:rsid w:val="00BF4C9F"/>
    <w:rsid w:val="00BF4D4D"/>
    <w:rsid w:val="00BF4D5B"/>
    <w:rsid w:val="00BF4E48"/>
    <w:rsid w:val="00BF4F58"/>
    <w:rsid w:val="00BF4F8A"/>
    <w:rsid w:val="00BF502A"/>
    <w:rsid w:val="00BF50DB"/>
    <w:rsid w:val="00BF527A"/>
    <w:rsid w:val="00BF5372"/>
    <w:rsid w:val="00BF53BB"/>
    <w:rsid w:val="00BF547D"/>
    <w:rsid w:val="00BF54F4"/>
    <w:rsid w:val="00BF5541"/>
    <w:rsid w:val="00BF55BD"/>
    <w:rsid w:val="00BF5644"/>
    <w:rsid w:val="00BF5666"/>
    <w:rsid w:val="00BF5C76"/>
    <w:rsid w:val="00BF5CAB"/>
    <w:rsid w:val="00BF5D19"/>
    <w:rsid w:val="00BF5D2C"/>
    <w:rsid w:val="00BF5E65"/>
    <w:rsid w:val="00BF5F92"/>
    <w:rsid w:val="00BF5FE6"/>
    <w:rsid w:val="00BF6243"/>
    <w:rsid w:val="00BF63C4"/>
    <w:rsid w:val="00BF6405"/>
    <w:rsid w:val="00BF688C"/>
    <w:rsid w:val="00BF68BB"/>
    <w:rsid w:val="00BF6A1A"/>
    <w:rsid w:val="00BF6A20"/>
    <w:rsid w:val="00BF6C2F"/>
    <w:rsid w:val="00BF6C4D"/>
    <w:rsid w:val="00BF6C83"/>
    <w:rsid w:val="00BF6CCD"/>
    <w:rsid w:val="00BF6E93"/>
    <w:rsid w:val="00BF6EBA"/>
    <w:rsid w:val="00BF6F6E"/>
    <w:rsid w:val="00BF726F"/>
    <w:rsid w:val="00BF7295"/>
    <w:rsid w:val="00BF730D"/>
    <w:rsid w:val="00BF733D"/>
    <w:rsid w:val="00BF73FA"/>
    <w:rsid w:val="00BF7581"/>
    <w:rsid w:val="00BF7651"/>
    <w:rsid w:val="00BF7A7B"/>
    <w:rsid w:val="00BF7AEE"/>
    <w:rsid w:val="00BF7BCF"/>
    <w:rsid w:val="00BF7D7B"/>
    <w:rsid w:val="00BF7DE8"/>
    <w:rsid w:val="00BF7E8F"/>
    <w:rsid w:val="00BF7ED6"/>
    <w:rsid w:val="00BF7EFC"/>
    <w:rsid w:val="00C00142"/>
    <w:rsid w:val="00C00246"/>
    <w:rsid w:val="00C00525"/>
    <w:rsid w:val="00C00730"/>
    <w:rsid w:val="00C0085E"/>
    <w:rsid w:val="00C00A00"/>
    <w:rsid w:val="00C00F38"/>
    <w:rsid w:val="00C00FBE"/>
    <w:rsid w:val="00C00FD8"/>
    <w:rsid w:val="00C01166"/>
    <w:rsid w:val="00C0124F"/>
    <w:rsid w:val="00C01474"/>
    <w:rsid w:val="00C014AD"/>
    <w:rsid w:val="00C0153C"/>
    <w:rsid w:val="00C01558"/>
    <w:rsid w:val="00C0179D"/>
    <w:rsid w:val="00C01AA9"/>
    <w:rsid w:val="00C01AD6"/>
    <w:rsid w:val="00C01BDC"/>
    <w:rsid w:val="00C01BDD"/>
    <w:rsid w:val="00C01CD0"/>
    <w:rsid w:val="00C01F5E"/>
    <w:rsid w:val="00C02037"/>
    <w:rsid w:val="00C020C1"/>
    <w:rsid w:val="00C0213A"/>
    <w:rsid w:val="00C0216A"/>
    <w:rsid w:val="00C021BC"/>
    <w:rsid w:val="00C023C3"/>
    <w:rsid w:val="00C0249E"/>
    <w:rsid w:val="00C026C0"/>
    <w:rsid w:val="00C026EC"/>
    <w:rsid w:val="00C0277A"/>
    <w:rsid w:val="00C027EE"/>
    <w:rsid w:val="00C02C26"/>
    <w:rsid w:val="00C02CA4"/>
    <w:rsid w:val="00C02E55"/>
    <w:rsid w:val="00C02EFD"/>
    <w:rsid w:val="00C02F48"/>
    <w:rsid w:val="00C03038"/>
    <w:rsid w:val="00C0308F"/>
    <w:rsid w:val="00C03136"/>
    <w:rsid w:val="00C032B0"/>
    <w:rsid w:val="00C032C6"/>
    <w:rsid w:val="00C03355"/>
    <w:rsid w:val="00C033C5"/>
    <w:rsid w:val="00C035BF"/>
    <w:rsid w:val="00C03808"/>
    <w:rsid w:val="00C0385D"/>
    <w:rsid w:val="00C038E9"/>
    <w:rsid w:val="00C0396E"/>
    <w:rsid w:val="00C039A1"/>
    <w:rsid w:val="00C039C0"/>
    <w:rsid w:val="00C039DA"/>
    <w:rsid w:val="00C03A5D"/>
    <w:rsid w:val="00C0419D"/>
    <w:rsid w:val="00C045B2"/>
    <w:rsid w:val="00C045D3"/>
    <w:rsid w:val="00C047AD"/>
    <w:rsid w:val="00C04888"/>
    <w:rsid w:val="00C04956"/>
    <w:rsid w:val="00C04E3B"/>
    <w:rsid w:val="00C0527A"/>
    <w:rsid w:val="00C052E5"/>
    <w:rsid w:val="00C0553B"/>
    <w:rsid w:val="00C0565C"/>
    <w:rsid w:val="00C056E3"/>
    <w:rsid w:val="00C058D2"/>
    <w:rsid w:val="00C05C0A"/>
    <w:rsid w:val="00C05D7C"/>
    <w:rsid w:val="00C05DB6"/>
    <w:rsid w:val="00C05F29"/>
    <w:rsid w:val="00C05F4B"/>
    <w:rsid w:val="00C05FD3"/>
    <w:rsid w:val="00C06363"/>
    <w:rsid w:val="00C06389"/>
    <w:rsid w:val="00C0644B"/>
    <w:rsid w:val="00C06673"/>
    <w:rsid w:val="00C0674E"/>
    <w:rsid w:val="00C06759"/>
    <w:rsid w:val="00C0696B"/>
    <w:rsid w:val="00C06B4F"/>
    <w:rsid w:val="00C06DF6"/>
    <w:rsid w:val="00C0716F"/>
    <w:rsid w:val="00C07187"/>
    <w:rsid w:val="00C07461"/>
    <w:rsid w:val="00C07489"/>
    <w:rsid w:val="00C074DD"/>
    <w:rsid w:val="00C075B4"/>
    <w:rsid w:val="00C0785A"/>
    <w:rsid w:val="00C0793D"/>
    <w:rsid w:val="00C1032F"/>
    <w:rsid w:val="00C10438"/>
    <w:rsid w:val="00C108B7"/>
    <w:rsid w:val="00C10A5F"/>
    <w:rsid w:val="00C10A61"/>
    <w:rsid w:val="00C10B26"/>
    <w:rsid w:val="00C10CDF"/>
    <w:rsid w:val="00C10D98"/>
    <w:rsid w:val="00C10DD5"/>
    <w:rsid w:val="00C10FC3"/>
    <w:rsid w:val="00C11226"/>
    <w:rsid w:val="00C115A8"/>
    <w:rsid w:val="00C115CD"/>
    <w:rsid w:val="00C116F0"/>
    <w:rsid w:val="00C116FA"/>
    <w:rsid w:val="00C1188D"/>
    <w:rsid w:val="00C11A02"/>
    <w:rsid w:val="00C11AFF"/>
    <w:rsid w:val="00C11CF7"/>
    <w:rsid w:val="00C11D43"/>
    <w:rsid w:val="00C11DD0"/>
    <w:rsid w:val="00C11FA1"/>
    <w:rsid w:val="00C122CD"/>
    <w:rsid w:val="00C1237E"/>
    <w:rsid w:val="00C12408"/>
    <w:rsid w:val="00C1267E"/>
    <w:rsid w:val="00C128CE"/>
    <w:rsid w:val="00C128F3"/>
    <w:rsid w:val="00C129DC"/>
    <w:rsid w:val="00C129ED"/>
    <w:rsid w:val="00C12C2D"/>
    <w:rsid w:val="00C12C5A"/>
    <w:rsid w:val="00C12F29"/>
    <w:rsid w:val="00C12F61"/>
    <w:rsid w:val="00C13036"/>
    <w:rsid w:val="00C131D4"/>
    <w:rsid w:val="00C13278"/>
    <w:rsid w:val="00C13396"/>
    <w:rsid w:val="00C13514"/>
    <w:rsid w:val="00C1356B"/>
    <w:rsid w:val="00C13654"/>
    <w:rsid w:val="00C13794"/>
    <w:rsid w:val="00C1391B"/>
    <w:rsid w:val="00C13A9F"/>
    <w:rsid w:val="00C13C1A"/>
    <w:rsid w:val="00C13CC1"/>
    <w:rsid w:val="00C13DBE"/>
    <w:rsid w:val="00C140A3"/>
    <w:rsid w:val="00C14258"/>
    <w:rsid w:val="00C14267"/>
    <w:rsid w:val="00C14331"/>
    <w:rsid w:val="00C1459D"/>
    <w:rsid w:val="00C14658"/>
    <w:rsid w:val="00C14872"/>
    <w:rsid w:val="00C14876"/>
    <w:rsid w:val="00C1493C"/>
    <w:rsid w:val="00C14A7D"/>
    <w:rsid w:val="00C14AC6"/>
    <w:rsid w:val="00C14C01"/>
    <w:rsid w:val="00C14C68"/>
    <w:rsid w:val="00C14C79"/>
    <w:rsid w:val="00C15042"/>
    <w:rsid w:val="00C1521B"/>
    <w:rsid w:val="00C1526E"/>
    <w:rsid w:val="00C15327"/>
    <w:rsid w:val="00C153B0"/>
    <w:rsid w:val="00C15509"/>
    <w:rsid w:val="00C15A27"/>
    <w:rsid w:val="00C15B68"/>
    <w:rsid w:val="00C15C45"/>
    <w:rsid w:val="00C15D16"/>
    <w:rsid w:val="00C160CB"/>
    <w:rsid w:val="00C16101"/>
    <w:rsid w:val="00C161BF"/>
    <w:rsid w:val="00C161FB"/>
    <w:rsid w:val="00C16492"/>
    <w:rsid w:val="00C16798"/>
    <w:rsid w:val="00C16863"/>
    <w:rsid w:val="00C16ADB"/>
    <w:rsid w:val="00C16B44"/>
    <w:rsid w:val="00C16C3A"/>
    <w:rsid w:val="00C16CDB"/>
    <w:rsid w:val="00C16E9F"/>
    <w:rsid w:val="00C1700D"/>
    <w:rsid w:val="00C170FC"/>
    <w:rsid w:val="00C17139"/>
    <w:rsid w:val="00C17337"/>
    <w:rsid w:val="00C17429"/>
    <w:rsid w:val="00C17434"/>
    <w:rsid w:val="00C17616"/>
    <w:rsid w:val="00C1765C"/>
    <w:rsid w:val="00C176C5"/>
    <w:rsid w:val="00C17732"/>
    <w:rsid w:val="00C17800"/>
    <w:rsid w:val="00C1782A"/>
    <w:rsid w:val="00C17893"/>
    <w:rsid w:val="00C178A1"/>
    <w:rsid w:val="00C178A6"/>
    <w:rsid w:val="00C17B19"/>
    <w:rsid w:val="00C17BCB"/>
    <w:rsid w:val="00C17CC5"/>
    <w:rsid w:val="00C17D30"/>
    <w:rsid w:val="00C17DD4"/>
    <w:rsid w:val="00C17DE7"/>
    <w:rsid w:val="00C17F70"/>
    <w:rsid w:val="00C20063"/>
    <w:rsid w:val="00C201FE"/>
    <w:rsid w:val="00C20201"/>
    <w:rsid w:val="00C202F4"/>
    <w:rsid w:val="00C20300"/>
    <w:rsid w:val="00C207AA"/>
    <w:rsid w:val="00C20801"/>
    <w:rsid w:val="00C2080A"/>
    <w:rsid w:val="00C20A52"/>
    <w:rsid w:val="00C20BAF"/>
    <w:rsid w:val="00C20D31"/>
    <w:rsid w:val="00C20D37"/>
    <w:rsid w:val="00C20DBA"/>
    <w:rsid w:val="00C210A9"/>
    <w:rsid w:val="00C2119A"/>
    <w:rsid w:val="00C21520"/>
    <w:rsid w:val="00C2167B"/>
    <w:rsid w:val="00C217C2"/>
    <w:rsid w:val="00C21AF3"/>
    <w:rsid w:val="00C21B4F"/>
    <w:rsid w:val="00C21B90"/>
    <w:rsid w:val="00C21BDC"/>
    <w:rsid w:val="00C21C7D"/>
    <w:rsid w:val="00C21F90"/>
    <w:rsid w:val="00C220D9"/>
    <w:rsid w:val="00C2217E"/>
    <w:rsid w:val="00C221AF"/>
    <w:rsid w:val="00C221EA"/>
    <w:rsid w:val="00C2285D"/>
    <w:rsid w:val="00C22969"/>
    <w:rsid w:val="00C22980"/>
    <w:rsid w:val="00C22A10"/>
    <w:rsid w:val="00C22B49"/>
    <w:rsid w:val="00C22D71"/>
    <w:rsid w:val="00C22DCE"/>
    <w:rsid w:val="00C22E16"/>
    <w:rsid w:val="00C230E9"/>
    <w:rsid w:val="00C23236"/>
    <w:rsid w:val="00C233DB"/>
    <w:rsid w:val="00C2345F"/>
    <w:rsid w:val="00C23521"/>
    <w:rsid w:val="00C235CD"/>
    <w:rsid w:val="00C237B3"/>
    <w:rsid w:val="00C237FE"/>
    <w:rsid w:val="00C239C1"/>
    <w:rsid w:val="00C23BBA"/>
    <w:rsid w:val="00C23BBF"/>
    <w:rsid w:val="00C23C22"/>
    <w:rsid w:val="00C23E30"/>
    <w:rsid w:val="00C242F2"/>
    <w:rsid w:val="00C2432F"/>
    <w:rsid w:val="00C244FF"/>
    <w:rsid w:val="00C245AE"/>
    <w:rsid w:val="00C24750"/>
    <w:rsid w:val="00C24826"/>
    <w:rsid w:val="00C249DC"/>
    <w:rsid w:val="00C24AEE"/>
    <w:rsid w:val="00C24B05"/>
    <w:rsid w:val="00C24B90"/>
    <w:rsid w:val="00C24C6B"/>
    <w:rsid w:val="00C24CCD"/>
    <w:rsid w:val="00C24D5A"/>
    <w:rsid w:val="00C24D88"/>
    <w:rsid w:val="00C24D9A"/>
    <w:rsid w:val="00C24DB9"/>
    <w:rsid w:val="00C2504C"/>
    <w:rsid w:val="00C25081"/>
    <w:rsid w:val="00C25245"/>
    <w:rsid w:val="00C25370"/>
    <w:rsid w:val="00C25414"/>
    <w:rsid w:val="00C25663"/>
    <w:rsid w:val="00C25710"/>
    <w:rsid w:val="00C257A1"/>
    <w:rsid w:val="00C257AA"/>
    <w:rsid w:val="00C257CE"/>
    <w:rsid w:val="00C257CF"/>
    <w:rsid w:val="00C258AB"/>
    <w:rsid w:val="00C258B1"/>
    <w:rsid w:val="00C2592C"/>
    <w:rsid w:val="00C25ADB"/>
    <w:rsid w:val="00C25BDB"/>
    <w:rsid w:val="00C25C8F"/>
    <w:rsid w:val="00C25D03"/>
    <w:rsid w:val="00C25D98"/>
    <w:rsid w:val="00C25DA6"/>
    <w:rsid w:val="00C25E1C"/>
    <w:rsid w:val="00C26085"/>
    <w:rsid w:val="00C26190"/>
    <w:rsid w:val="00C2619F"/>
    <w:rsid w:val="00C26609"/>
    <w:rsid w:val="00C2665A"/>
    <w:rsid w:val="00C266E4"/>
    <w:rsid w:val="00C266F7"/>
    <w:rsid w:val="00C268A3"/>
    <w:rsid w:val="00C268D8"/>
    <w:rsid w:val="00C26906"/>
    <w:rsid w:val="00C26BBB"/>
    <w:rsid w:val="00C26BCA"/>
    <w:rsid w:val="00C26DAA"/>
    <w:rsid w:val="00C26EA1"/>
    <w:rsid w:val="00C26F80"/>
    <w:rsid w:val="00C27041"/>
    <w:rsid w:val="00C27053"/>
    <w:rsid w:val="00C271C9"/>
    <w:rsid w:val="00C2724E"/>
    <w:rsid w:val="00C274E0"/>
    <w:rsid w:val="00C275ED"/>
    <w:rsid w:val="00C27612"/>
    <w:rsid w:val="00C27907"/>
    <w:rsid w:val="00C27B6F"/>
    <w:rsid w:val="00C27E2B"/>
    <w:rsid w:val="00C27F00"/>
    <w:rsid w:val="00C27F31"/>
    <w:rsid w:val="00C27FB3"/>
    <w:rsid w:val="00C27FE7"/>
    <w:rsid w:val="00C3047F"/>
    <w:rsid w:val="00C309CE"/>
    <w:rsid w:val="00C30AA5"/>
    <w:rsid w:val="00C30D34"/>
    <w:rsid w:val="00C30DA9"/>
    <w:rsid w:val="00C3100B"/>
    <w:rsid w:val="00C31080"/>
    <w:rsid w:val="00C3113B"/>
    <w:rsid w:val="00C311F7"/>
    <w:rsid w:val="00C3121D"/>
    <w:rsid w:val="00C31381"/>
    <w:rsid w:val="00C31535"/>
    <w:rsid w:val="00C31574"/>
    <w:rsid w:val="00C31866"/>
    <w:rsid w:val="00C3199F"/>
    <w:rsid w:val="00C319CF"/>
    <w:rsid w:val="00C31A59"/>
    <w:rsid w:val="00C31BCC"/>
    <w:rsid w:val="00C31CC6"/>
    <w:rsid w:val="00C31D04"/>
    <w:rsid w:val="00C31D5C"/>
    <w:rsid w:val="00C31E35"/>
    <w:rsid w:val="00C31F50"/>
    <w:rsid w:val="00C31F53"/>
    <w:rsid w:val="00C32019"/>
    <w:rsid w:val="00C32094"/>
    <w:rsid w:val="00C3229F"/>
    <w:rsid w:val="00C322A2"/>
    <w:rsid w:val="00C323B2"/>
    <w:rsid w:val="00C32411"/>
    <w:rsid w:val="00C3250A"/>
    <w:rsid w:val="00C32689"/>
    <w:rsid w:val="00C32729"/>
    <w:rsid w:val="00C32736"/>
    <w:rsid w:val="00C32B82"/>
    <w:rsid w:val="00C32DF4"/>
    <w:rsid w:val="00C32E0E"/>
    <w:rsid w:val="00C33169"/>
    <w:rsid w:val="00C3318E"/>
    <w:rsid w:val="00C332F4"/>
    <w:rsid w:val="00C33325"/>
    <w:rsid w:val="00C333EC"/>
    <w:rsid w:val="00C33565"/>
    <w:rsid w:val="00C3358A"/>
    <w:rsid w:val="00C33779"/>
    <w:rsid w:val="00C338DE"/>
    <w:rsid w:val="00C33989"/>
    <w:rsid w:val="00C339CE"/>
    <w:rsid w:val="00C33B04"/>
    <w:rsid w:val="00C33B6D"/>
    <w:rsid w:val="00C33F6E"/>
    <w:rsid w:val="00C341F0"/>
    <w:rsid w:val="00C34255"/>
    <w:rsid w:val="00C34459"/>
    <w:rsid w:val="00C3470D"/>
    <w:rsid w:val="00C34728"/>
    <w:rsid w:val="00C347F1"/>
    <w:rsid w:val="00C348A9"/>
    <w:rsid w:val="00C3497D"/>
    <w:rsid w:val="00C34A15"/>
    <w:rsid w:val="00C34C45"/>
    <w:rsid w:val="00C34DC2"/>
    <w:rsid w:val="00C35015"/>
    <w:rsid w:val="00C35186"/>
    <w:rsid w:val="00C35248"/>
    <w:rsid w:val="00C35353"/>
    <w:rsid w:val="00C35405"/>
    <w:rsid w:val="00C35530"/>
    <w:rsid w:val="00C35585"/>
    <w:rsid w:val="00C35594"/>
    <w:rsid w:val="00C357D9"/>
    <w:rsid w:val="00C35928"/>
    <w:rsid w:val="00C35972"/>
    <w:rsid w:val="00C359C0"/>
    <w:rsid w:val="00C359DF"/>
    <w:rsid w:val="00C35B0C"/>
    <w:rsid w:val="00C35B61"/>
    <w:rsid w:val="00C35B96"/>
    <w:rsid w:val="00C35BD3"/>
    <w:rsid w:val="00C35C53"/>
    <w:rsid w:val="00C35D88"/>
    <w:rsid w:val="00C35DB5"/>
    <w:rsid w:val="00C35E3A"/>
    <w:rsid w:val="00C3604C"/>
    <w:rsid w:val="00C360F0"/>
    <w:rsid w:val="00C36127"/>
    <w:rsid w:val="00C361ED"/>
    <w:rsid w:val="00C36414"/>
    <w:rsid w:val="00C3642F"/>
    <w:rsid w:val="00C365AF"/>
    <w:rsid w:val="00C36994"/>
    <w:rsid w:val="00C36B28"/>
    <w:rsid w:val="00C36BC9"/>
    <w:rsid w:val="00C36C5C"/>
    <w:rsid w:val="00C36CEA"/>
    <w:rsid w:val="00C36DAE"/>
    <w:rsid w:val="00C37079"/>
    <w:rsid w:val="00C37252"/>
    <w:rsid w:val="00C372DE"/>
    <w:rsid w:val="00C3747A"/>
    <w:rsid w:val="00C3765C"/>
    <w:rsid w:val="00C37801"/>
    <w:rsid w:val="00C37BE1"/>
    <w:rsid w:val="00C37D46"/>
    <w:rsid w:val="00C37E3E"/>
    <w:rsid w:val="00C37F56"/>
    <w:rsid w:val="00C40154"/>
    <w:rsid w:val="00C40194"/>
    <w:rsid w:val="00C403D2"/>
    <w:rsid w:val="00C403E0"/>
    <w:rsid w:val="00C405B3"/>
    <w:rsid w:val="00C406C2"/>
    <w:rsid w:val="00C406F9"/>
    <w:rsid w:val="00C409FA"/>
    <w:rsid w:val="00C40A2C"/>
    <w:rsid w:val="00C40C9C"/>
    <w:rsid w:val="00C40DD0"/>
    <w:rsid w:val="00C4108E"/>
    <w:rsid w:val="00C413A1"/>
    <w:rsid w:val="00C414CC"/>
    <w:rsid w:val="00C415E5"/>
    <w:rsid w:val="00C41661"/>
    <w:rsid w:val="00C4185F"/>
    <w:rsid w:val="00C41970"/>
    <w:rsid w:val="00C4197B"/>
    <w:rsid w:val="00C41A8D"/>
    <w:rsid w:val="00C41A9A"/>
    <w:rsid w:val="00C41C43"/>
    <w:rsid w:val="00C420A9"/>
    <w:rsid w:val="00C425E9"/>
    <w:rsid w:val="00C42809"/>
    <w:rsid w:val="00C42821"/>
    <w:rsid w:val="00C42C99"/>
    <w:rsid w:val="00C42D1D"/>
    <w:rsid w:val="00C42E7E"/>
    <w:rsid w:val="00C42F31"/>
    <w:rsid w:val="00C42F75"/>
    <w:rsid w:val="00C42FCB"/>
    <w:rsid w:val="00C43032"/>
    <w:rsid w:val="00C432FA"/>
    <w:rsid w:val="00C43391"/>
    <w:rsid w:val="00C435AF"/>
    <w:rsid w:val="00C439E1"/>
    <w:rsid w:val="00C43B9E"/>
    <w:rsid w:val="00C43CCB"/>
    <w:rsid w:val="00C43D31"/>
    <w:rsid w:val="00C43F5F"/>
    <w:rsid w:val="00C440C3"/>
    <w:rsid w:val="00C443DD"/>
    <w:rsid w:val="00C44769"/>
    <w:rsid w:val="00C4492F"/>
    <w:rsid w:val="00C44972"/>
    <w:rsid w:val="00C44A2E"/>
    <w:rsid w:val="00C44E10"/>
    <w:rsid w:val="00C44E6E"/>
    <w:rsid w:val="00C451FD"/>
    <w:rsid w:val="00C4523F"/>
    <w:rsid w:val="00C453FC"/>
    <w:rsid w:val="00C4542F"/>
    <w:rsid w:val="00C457C9"/>
    <w:rsid w:val="00C458B3"/>
    <w:rsid w:val="00C4590B"/>
    <w:rsid w:val="00C45946"/>
    <w:rsid w:val="00C4598D"/>
    <w:rsid w:val="00C45AA4"/>
    <w:rsid w:val="00C45AAC"/>
    <w:rsid w:val="00C45B24"/>
    <w:rsid w:val="00C45D6B"/>
    <w:rsid w:val="00C45D72"/>
    <w:rsid w:val="00C45D78"/>
    <w:rsid w:val="00C45E94"/>
    <w:rsid w:val="00C45EC3"/>
    <w:rsid w:val="00C45F48"/>
    <w:rsid w:val="00C461DA"/>
    <w:rsid w:val="00C4634A"/>
    <w:rsid w:val="00C46A9B"/>
    <w:rsid w:val="00C47020"/>
    <w:rsid w:val="00C4724A"/>
    <w:rsid w:val="00C47350"/>
    <w:rsid w:val="00C475F9"/>
    <w:rsid w:val="00C4791A"/>
    <w:rsid w:val="00C4792A"/>
    <w:rsid w:val="00C47B52"/>
    <w:rsid w:val="00C47D22"/>
    <w:rsid w:val="00C47D29"/>
    <w:rsid w:val="00C47DC9"/>
    <w:rsid w:val="00C501A1"/>
    <w:rsid w:val="00C502CC"/>
    <w:rsid w:val="00C503FD"/>
    <w:rsid w:val="00C50638"/>
    <w:rsid w:val="00C507BA"/>
    <w:rsid w:val="00C5091E"/>
    <w:rsid w:val="00C5092C"/>
    <w:rsid w:val="00C50972"/>
    <w:rsid w:val="00C509BF"/>
    <w:rsid w:val="00C50A33"/>
    <w:rsid w:val="00C50B62"/>
    <w:rsid w:val="00C50BAA"/>
    <w:rsid w:val="00C50C72"/>
    <w:rsid w:val="00C50E52"/>
    <w:rsid w:val="00C50E60"/>
    <w:rsid w:val="00C51022"/>
    <w:rsid w:val="00C51122"/>
    <w:rsid w:val="00C51361"/>
    <w:rsid w:val="00C51383"/>
    <w:rsid w:val="00C513EF"/>
    <w:rsid w:val="00C51743"/>
    <w:rsid w:val="00C517FE"/>
    <w:rsid w:val="00C51A70"/>
    <w:rsid w:val="00C51C7A"/>
    <w:rsid w:val="00C51DA7"/>
    <w:rsid w:val="00C51DEF"/>
    <w:rsid w:val="00C51FB7"/>
    <w:rsid w:val="00C52015"/>
    <w:rsid w:val="00C5207B"/>
    <w:rsid w:val="00C52168"/>
    <w:rsid w:val="00C52239"/>
    <w:rsid w:val="00C52563"/>
    <w:rsid w:val="00C528D6"/>
    <w:rsid w:val="00C529EB"/>
    <w:rsid w:val="00C529EC"/>
    <w:rsid w:val="00C52BD1"/>
    <w:rsid w:val="00C52E77"/>
    <w:rsid w:val="00C533FD"/>
    <w:rsid w:val="00C53483"/>
    <w:rsid w:val="00C535A6"/>
    <w:rsid w:val="00C535EA"/>
    <w:rsid w:val="00C536A9"/>
    <w:rsid w:val="00C53731"/>
    <w:rsid w:val="00C5393F"/>
    <w:rsid w:val="00C53B62"/>
    <w:rsid w:val="00C53BE2"/>
    <w:rsid w:val="00C53D46"/>
    <w:rsid w:val="00C53E31"/>
    <w:rsid w:val="00C53EB6"/>
    <w:rsid w:val="00C53F33"/>
    <w:rsid w:val="00C53F8A"/>
    <w:rsid w:val="00C540F7"/>
    <w:rsid w:val="00C542F5"/>
    <w:rsid w:val="00C545CF"/>
    <w:rsid w:val="00C548B8"/>
    <w:rsid w:val="00C54CC4"/>
    <w:rsid w:val="00C54E8E"/>
    <w:rsid w:val="00C54E9C"/>
    <w:rsid w:val="00C54EAE"/>
    <w:rsid w:val="00C54FE7"/>
    <w:rsid w:val="00C54FEA"/>
    <w:rsid w:val="00C55139"/>
    <w:rsid w:val="00C55156"/>
    <w:rsid w:val="00C5532E"/>
    <w:rsid w:val="00C55341"/>
    <w:rsid w:val="00C553D3"/>
    <w:rsid w:val="00C5551C"/>
    <w:rsid w:val="00C55553"/>
    <w:rsid w:val="00C5559C"/>
    <w:rsid w:val="00C557D1"/>
    <w:rsid w:val="00C55AE9"/>
    <w:rsid w:val="00C55B95"/>
    <w:rsid w:val="00C55D3B"/>
    <w:rsid w:val="00C55D93"/>
    <w:rsid w:val="00C55DD6"/>
    <w:rsid w:val="00C56351"/>
    <w:rsid w:val="00C56414"/>
    <w:rsid w:val="00C564B2"/>
    <w:rsid w:val="00C56582"/>
    <w:rsid w:val="00C5667D"/>
    <w:rsid w:val="00C5682C"/>
    <w:rsid w:val="00C569C0"/>
    <w:rsid w:val="00C569D9"/>
    <w:rsid w:val="00C56B50"/>
    <w:rsid w:val="00C56C64"/>
    <w:rsid w:val="00C56D04"/>
    <w:rsid w:val="00C56EAF"/>
    <w:rsid w:val="00C56ED8"/>
    <w:rsid w:val="00C57211"/>
    <w:rsid w:val="00C572D8"/>
    <w:rsid w:val="00C57338"/>
    <w:rsid w:val="00C5767E"/>
    <w:rsid w:val="00C5783D"/>
    <w:rsid w:val="00C57B3B"/>
    <w:rsid w:val="00C57B5C"/>
    <w:rsid w:val="00C57B82"/>
    <w:rsid w:val="00C57CD0"/>
    <w:rsid w:val="00C57FEB"/>
    <w:rsid w:val="00C604B1"/>
    <w:rsid w:val="00C6087B"/>
    <w:rsid w:val="00C608E2"/>
    <w:rsid w:val="00C60960"/>
    <w:rsid w:val="00C60EEA"/>
    <w:rsid w:val="00C61005"/>
    <w:rsid w:val="00C611A9"/>
    <w:rsid w:val="00C612A5"/>
    <w:rsid w:val="00C61329"/>
    <w:rsid w:val="00C613DD"/>
    <w:rsid w:val="00C618BE"/>
    <w:rsid w:val="00C619E8"/>
    <w:rsid w:val="00C61CEB"/>
    <w:rsid w:val="00C61D5E"/>
    <w:rsid w:val="00C61DE5"/>
    <w:rsid w:val="00C61E09"/>
    <w:rsid w:val="00C61EA6"/>
    <w:rsid w:val="00C62161"/>
    <w:rsid w:val="00C622BD"/>
    <w:rsid w:val="00C62384"/>
    <w:rsid w:val="00C6241D"/>
    <w:rsid w:val="00C62471"/>
    <w:rsid w:val="00C6253C"/>
    <w:rsid w:val="00C62668"/>
    <w:rsid w:val="00C6287C"/>
    <w:rsid w:val="00C62A67"/>
    <w:rsid w:val="00C62C31"/>
    <w:rsid w:val="00C62CD1"/>
    <w:rsid w:val="00C62D2C"/>
    <w:rsid w:val="00C62D49"/>
    <w:rsid w:val="00C62E0D"/>
    <w:rsid w:val="00C62F8D"/>
    <w:rsid w:val="00C62FCA"/>
    <w:rsid w:val="00C6310D"/>
    <w:rsid w:val="00C631B0"/>
    <w:rsid w:val="00C63232"/>
    <w:rsid w:val="00C632C2"/>
    <w:rsid w:val="00C6338D"/>
    <w:rsid w:val="00C6348B"/>
    <w:rsid w:val="00C63633"/>
    <w:rsid w:val="00C63830"/>
    <w:rsid w:val="00C63CB7"/>
    <w:rsid w:val="00C63D27"/>
    <w:rsid w:val="00C63D48"/>
    <w:rsid w:val="00C63F24"/>
    <w:rsid w:val="00C63FB1"/>
    <w:rsid w:val="00C640BA"/>
    <w:rsid w:val="00C64275"/>
    <w:rsid w:val="00C642D8"/>
    <w:rsid w:val="00C64373"/>
    <w:rsid w:val="00C64386"/>
    <w:rsid w:val="00C644DD"/>
    <w:rsid w:val="00C645C9"/>
    <w:rsid w:val="00C646E4"/>
    <w:rsid w:val="00C647B1"/>
    <w:rsid w:val="00C64A9E"/>
    <w:rsid w:val="00C64BC4"/>
    <w:rsid w:val="00C64E7E"/>
    <w:rsid w:val="00C64EB4"/>
    <w:rsid w:val="00C64EF1"/>
    <w:rsid w:val="00C650C9"/>
    <w:rsid w:val="00C65197"/>
    <w:rsid w:val="00C651E5"/>
    <w:rsid w:val="00C653DD"/>
    <w:rsid w:val="00C653F2"/>
    <w:rsid w:val="00C65492"/>
    <w:rsid w:val="00C65AF5"/>
    <w:rsid w:val="00C65B75"/>
    <w:rsid w:val="00C65BC1"/>
    <w:rsid w:val="00C65C80"/>
    <w:rsid w:val="00C65C96"/>
    <w:rsid w:val="00C65C9C"/>
    <w:rsid w:val="00C65D6A"/>
    <w:rsid w:val="00C65EF6"/>
    <w:rsid w:val="00C65FF9"/>
    <w:rsid w:val="00C66340"/>
    <w:rsid w:val="00C6643E"/>
    <w:rsid w:val="00C664B0"/>
    <w:rsid w:val="00C66551"/>
    <w:rsid w:val="00C66725"/>
    <w:rsid w:val="00C668C4"/>
    <w:rsid w:val="00C66BF7"/>
    <w:rsid w:val="00C66C41"/>
    <w:rsid w:val="00C66CE7"/>
    <w:rsid w:val="00C66D1D"/>
    <w:rsid w:val="00C66D85"/>
    <w:rsid w:val="00C66E3E"/>
    <w:rsid w:val="00C66F9D"/>
    <w:rsid w:val="00C66FB9"/>
    <w:rsid w:val="00C66FD6"/>
    <w:rsid w:val="00C67234"/>
    <w:rsid w:val="00C67458"/>
    <w:rsid w:val="00C677AF"/>
    <w:rsid w:val="00C6783F"/>
    <w:rsid w:val="00C67B52"/>
    <w:rsid w:val="00C67D35"/>
    <w:rsid w:val="00C67DF9"/>
    <w:rsid w:val="00C67E26"/>
    <w:rsid w:val="00C701D6"/>
    <w:rsid w:val="00C70305"/>
    <w:rsid w:val="00C70389"/>
    <w:rsid w:val="00C7063B"/>
    <w:rsid w:val="00C70765"/>
    <w:rsid w:val="00C707B2"/>
    <w:rsid w:val="00C707FF"/>
    <w:rsid w:val="00C7086C"/>
    <w:rsid w:val="00C70938"/>
    <w:rsid w:val="00C709C7"/>
    <w:rsid w:val="00C70A24"/>
    <w:rsid w:val="00C70ACE"/>
    <w:rsid w:val="00C70D45"/>
    <w:rsid w:val="00C70DA9"/>
    <w:rsid w:val="00C70E4C"/>
    <w:rsid w:val="00C70E93"/>
    <w:rsid w:val="00C7145F"/>
    <w:rsid w:val="00C714D4"/>
    <w:rsid w:val="00C715E6"/>
    <w:rsid w:val="00C71608"/>
    <w:rsid w:val="00C716FD"/>
    <w:rsid w:val="00C71901"/>
    <w:rsid w:val="00C71A91"/>
    <w:rsid w:val="00C71B48"/>
    <w:rsid w:val="00C71B7A"/>
    <w:rsid w:val="00C71B89"/>
    <w:rsid w:val="00C71D85"/>
    <w:rsid w:val="00C7214F"/>
    <w:rsid w:val="00C72226"/>
    <w:rsid w:val="00C7224D"/>
    <w:rsid w:val="00C722D6"/>
    <w:rsid w:val="00C72906"/>
    <w:rsid w:val="00C72932"/>
    <w:rsid w:val="00C72FC7"/>
    <w:rsid w:val="00C730CE"/>
    <w:rsid w:val="00C731A3"/>
    <w:rsid w:val="00C7340E"/>
    <w:rsid w:val="00C7342B"/>
    <w:rsid w:val="00C734D1"/>
    <w:rsid w:val="00C734F4"/>
    <w:rsid w:val="00C73517"/>
    <w:rsid w:val="00C735F0"/>
    <w:rsid w:val="00C73712"/>
    <w:rsid w:val="00C7373C"/>
    <w:rsid w:val="00C737B5"/>
    <w:rsid w:val="00C73B22"/>
    <w:rsid w:val="00C73B6C"/>
    <w:rsid w:val="00C73BF3"/>
    <w:rsid w:val="00C73C30"/>
    <w:rsid w:val="00C73CC0"/>
    <w:rsid w:val="00C73CF3"/>
    <w:rsid w:val="00C73EF2"/>
    <w:rsid w:val="00C74015"/>
    <w:rsid w:val="00C74130"/>
    <w:rsid w:val="00C745EF"/>
    <w:rsid w:val="00C7465F"/>
    <w:rsid w:val="00C7471B"/>
    <w:rsid w:val="00C747FA"/>
    <w:rsid w:val="00C74A19"/>
    <w:rsid w:val="00C74A4E"/>
    <w:rsid w:val="00C74B52"/>
    <w:rsid w:val="00C74C75"/>
    <w:rsid w:val="00C74CB2"/>
    <w:rsid w:val="00C74D21"/>
    <w:rsid w:val="00C74DB0"/>
    <w:rsid w:val="00C74E1B"/>
    <w:rsid w:val="00C74E55"/>
    <w:rsid w:val="00C74F81"/>
    <w:rsid w:val="00C74F93"/>
    <w:rsid w:val="00C74FBA"/>
    <w:rsid w:val="00C75057"/>
    <w:rsid w:val="00C7529F"/>
    <w:rsid w:val="00C75385"/>
    <w:rsid w:val="00C75454"/>
    <w:rsid w:val="00C755BA"/>
    <w:rsid w:val="00C755FB"/>
    <w:rsid w:val="00C756AA"/>
    <w:rsid w:val="00C756BB"/>
    <w:rsid w:val="00C7590F"/>
    <w:rsid w:val="00C75926"/>
    <w:rsid w:val="00C75AEC"/>
    <w:rsid w:val="00C75C7C"/>
    <w:rsid w:val="00C75DF0"/>
    <w:rsid w:val="00C75E18"/>
    <w:rsid w:val="00C76009"/>
    <w:rsid w:val="00C760E0"/>
    <w:rsid w:val="00C760EE"/>
    <w:rsid w:val="00C7614D"/>
    <w:rsid w:val="00C761E6"/>
    <w:rsid w:val="00C76299"/>
    <w:rsid w:val="00C76382"/>
    <w:rsid w:val="00C7666F"/>
    <w:rsid w:val="00C767CA"/>
    <w:rsid w:val="00C76953"/>
    <w:rsid w:val="00C76C0D"/>
    <w:rsid w:val="00C76C69"/>
    <w:rsid w:val="00C76EA4"/>
    <w:rsid w:val="00C76EC7"/>
    <w:rsid w:val="00C76F29"/>
    <w:rsid w:val="00C76FBA"/>
    <w:rsid w:val="00C76FF5"/>
    <w:rsid w:val="00C77066"/>
    <w:rsid w:val="00C77132"/>
    <w:rsid w:val="00C77259"/>
    <w:rsid w:val="00C77336"/>
    <w:rsid w:val="00C7738E"/>
    <w:rsid w:val="00C77444"/>
    <w:rsid w:val="00C7748C"/>
    <w:rsid w:val="00C7767F"/>
    <w:rsid w:val="00C776B4"/>
    <w:rsid w:val="00C777F1"/>
    <w:rsid w:val="00C77841"/>
    <w:rsid w:val="00C779BB"/>
    <w:rsid w:val="00C77AB8"/>
    <w:rsid w:val="00C80122"/>
    <w:rsid w:val="00C801C5"/>
    <w:rsid w:val="00C805D9"/>
    <w:rsid w:val="00C808FE"/>
    <w:rsid w:val="00C80AB4"/>
    <w:rsid w:val="00C80B35"/>
    <w:rsid w:val="00C80BCF"/>
    <w:rsid w:val="00C80C9F"/>
    <w:rsid w:val="00C80D9E"/>
    <w:rsid w:val="00C80DB9"/>
    <w:rsid w:val="00C80EB1"/>
    <w:rsid w:val="00C80EF2"/>
    <w:rsid w:val="00C8103F"/>
    <w:rsid w:val="00C810BA"/>
    <w:rsid w:val="00C8117F"/>
    <w:rsid w:val="00C81309"/>
    <w:rsid w:val="00C814C1"/>
    <w:rsid w:val="00C81598"/>
    <w:rsid w:val="00C8182C"/>
    <w:rsid w:val="00C8183D"/>
    <w:rsid w:val="00C81968"/>
    <w:rsid w:val="00C81BEB"/>
    <w:rsid w:val="00C81CB6"/>
    <w:rsid w:val="00C81D61"/>
    <w:rsid w:val="00C81E78"/>
    <w:rsid w:val="00C81F45"/>
    <w:rsid w:val="00C82433"/>
    <w:rsid w:val="00C82444"/>
    <w:rsid w:val="00C82510"/>
    <w:rsid w:val="00C82519"/>
    <w:rsid w:val="00C8253A"/>
    <w:rsid w:val="00C82554"/>
    <w:rsid w:val="00C825D7"/>
    <w:rsid w:val="00C82610"/>
    <w:rsid w:val="00C82690"/>
    <w:rsid w:val="00C826C2"/>
    <w:rsid w:val="00C82EC1"/>
    <w:rsid w:val="00C82EF3"/>
    <w:rsid w:val="00C83552"/>
    <w:rsid w:val="00C8359D"/>
    <w:rsid w:val="00C83740"/>
    <w:rsid w:val="00C83744"/>
    <w:rsid w:val="00C837CC"/>
    <w:rsid w:val="00C83856"/>
    <w:rsid w:val="00C8389C"/>
    <w:rsid w:val="00C83AB1"/>
    <w:rsid w:val="00C83B06"/>
    <w:rsid w:val="00C83C32"/>
    <w:rsid w:val="00C83D3A"/>
    <w:rsid w:val="00C83F9D"/>
    <w:rsid w:val="00C84264"/>
    <w:rsid w:val="00C84632"/>
    <w:rsid w:val="00C8466A"/>
    <w:rsid w:val="00C846C1"/>
    <w:rsid w:val="00C84C3D"/>
    <w:rsid w:val="00C84E56"/>
    <w:rsid w:val="00C84ED0"/>
    <w:rsid w:val="00C84F04"/>
    <w:rsid w:val="00C850E1"/>
    <w:rsid w:val="00C85526"/>
    <w:rsid w:val="00C85552"/>
    <w:rsid w:val="00C855D7"/>
    <w:rsid w:val="00C8573C"/>
    <w:rsid w:val="00C85906"/>
    <w:rsid w:val="00C8593F"/>
    <w:rsid w:val="00C859D0"/>
    <w:rsid w:val="00C85A82"/>
    <w:rsid w:val="00C85D7E"/>
    <w:rsid w:val="00C86171"/>
    <w:rsid w:val="00C865FB"/>
    <w:rsid w:val="00C86688"/>
    <w:rsid w:val="00C8675C"/>
    <w:rsid w:val="00C86CBC"/>
    <w:rsid w:val="00C86DA4"/>
    <w:rsid w:val="00C86DFC"/>
    <w:rsid w:val="00C86E51"/>
    <w:rsid w:val="00C86FBB"/>
    <w:rsid w:val="00C87039"/>
    <w:rsid w:val="00C871D8"/>
    <w:rsid w:val="00C8746B"/>
    <w:rsid w:val="00C87720"/>
    <w:rsid w:val="00C877D3"/>
    <w:rsid w:val="00C87832"/>
    <w:rsid w:val="00C87A77"/>
    <w:rsid w:val="00C87F59"/>
    <w:rsid w:val="00C87FEC"/>
    <w:rsid w:val="00C900D8"/>
    <w:rsid w:val="00C901D7"/>
    <w:rsid w:val="00C903DC"/>
    <w:rsid w:val="00C903E7"/>
    <w:rsid w:val="00C9040B"/>
    <w:rsid w:val="00C90518"/>
    <w:rsid w:val="00C906C9"/>
    <w:rsid w:val="00C9075C"/>
    <w:rsid w:val="00C9083F"/>
    <w:rsid w:val="00C9097E"/>
    <w:rsid w:val="00C90BC9"/>
    <w:rsid w:val="00C90DF4"/>
    <w:rsid w:val="00C90E97"/>
    <w:rsid w:val="00C90EFC"/>
    <w:rsid w:val="00C90F79"/>
    <w:rsid w:val="00C91089"/>
    <w:rsid w:val="00C9111C"/>
    <w:rsid w:val="00C91168"/>
    <w:rsid w:val="00C9129A"/>
    <w:rsid w:val="00C913E0"/>
    <w:rsid w:val="00C915BD"/>
    <w:rsid w:val="00C9181F"/>
    <w:rsid w:val="00C919A0"/>
    <w:rsid w:val="00C919B2"/>
    <w:rsid w:val="00C919C2"/>
    <w:rsid w:val="00C919E5"/>
    <w:rsid w:val="00C91ACF"/>
    <w:rsid w:val="00C91B7F"/>
    <w:rsid w:val="00C91CD7"/>
    <w:rsid w:val="00C91DEF"/>
    <w:rsid w:val="00C91E2D"/>
    <w:rsid w:val="00C91FCB"/>
    <w:rsid w:val="00C9204E"/>
    <w:rsid w:val="00C92090"/>
    <w:rsid w:val="00C92129"/>
    <w:rsid w:val="00C92315"/>
    <w:rsid w:val="00C923B6"/>
    <w:rsid w:val="00C92435"/>
    <w:rsid w:val="00C9256E"/>
    <w:rsid w:val="00C926DB"/>
    <w:rsid w:val="00C92862"/>
    <w:rsid w:val="00C928ED"/>
    <w:rsid w:val="00C9294F"/>
    <w:rsid w:val="00C92B0C"/>
    <w:rsid w:val="00C92CC4"/>
    <w:rsid w:val="00C92DEC"/>
    <w:rsid w:val="00C93009"/>
    <w:rsid w:val="00C931A4"/>
    <w:rsid w:val="00C932A4"/>
    <w:rsid w:val="00C932E0"/>
    <w:rsid w:val="00C93362"/>
    <w:rsid w:val="00C93641"/>
    <w:rsid w:val="00C936AF"/>
    <w:rsid w:val="00C9380B"/>
    <w:rsid w:val="00C93913"/>
    <w:rsid w:val="00C93C31"/>
    <w:rsid w:val="00C93FAA"/>
    <w:rsid w:val="00C94104"/>
    <w:rsid w:val="00C9425D"/>
    <w:rsid w:val="00C94453"/>
    <w:rsid w:val="00C9467E"/>
    <w:rsid w:val="00C94851"/>
    <w:rsid w:val="00C94B91"/>
    <w:rsid w:val="00C94C72"/>
    <w:rsid w:val="00C94CA7"/>
    <w:rsid w:val="00C94DD5"/>
    <w:rsid w:val="00C94E45"/>
    <w:rsid w:val="00C95094"/>
    <w:rsid w:val="00C950AD"/>
    <w:rsid w:val="00C952D3"/>
    <w:rsid w:val="00C953AA"/>
    <w:rsid w:val="00C954B4"/>
    <w:rsid w:val="00C9554B"/>
    <w:rsid w:val="00C95609"/>
    <w:rsid w:val="00C95A7A"/>
    <w:rsid w:val="00C95B80"/>
    <w:rsid w:val="00C95CF5"/>
    <w:rsid w:val="00C95DCF"/>
    <w:rsid w:val="00C95E29"/>
    <w:rsid w:val="00C96129"/>
    <w:rsid w:val="00C964C0"/>
    <w:rsid w:val="00C966AA"/>
    <w:rsid w:val="00C9697E"/>
    <w:rsid w:val="00C96CAA"/>
    <w:rsid w:val="00C96D1E"/>
    <w:rsid w:val="00C96E89"/>
    <w:rsid w:val="00C96F31"/>
    <w:rsid w:val="00C970D9"/>
    <w:rsid w:val="00C97123"/>
    <w:rsid w:val="00C971A6"/>
    <w:rsid w:val="00C972A3"/>
    <w:rsid w:val="00C97471"/>
    <w:rsid w:val="00C974AB"/>
    <w:rsid w:val="00C97503"/>
    <w:rsid w:val="00C97618"/>
    <w:rsid w:val="00C9761F"/>
    <w:rsid w:val="00C977A6"/>
    <w:rsid w:val="00C977CA"/>
    <w:rsid w:val="00C97818"/>
    <w:rsid w:val="00C9785F"/>
    <w:rsid w:val="00C97A0E"/>
    <w:rsid w:val="00C97C87"/>
    <w:rsid w:val="00C97CD7"/>
    <w:rsid w:val="00C97D47"/>
    <w:rsid w:val="00C97D9F"/>
    <w:rsid w:val="00C97E65"/>
    <w:rsid w:val="00CA000A"/>
    <w:rsid w:val="00CA00CE"/>
    <w:rsid w:val="00CA011C"/>
    <w:rsid w:val="00CA023A"/>
    <w:rsid w:val="00CA0294"/>
    <w:rsid w:val="00CA05CA"/>
    <w:rsid w:val="00CA082C"/>
    <w:rsid w:val="00CA094D"/>
    <w:rsid w:val="00CA09ED"/>
    <w:rsid w:val="00CA0F3D"/>
    <w:rsid w:val="00CA11CC"/>
    <w:rsid w:val="00CA133F"/>
    <w:rsid w:val="00CA1385"/>
    <w:rsid w:val="00CA1408"/>
    <w:rsid w:val="00CA148A"/>
    <w:rsid w:val="00CA167F"/>
    <w:rsid w:val="00CA1762"/>
    <w:rsid w:val="00CA18ED"/>
    <w:rsid w:val="00CA1A14"/>
    <w:rsid w:val="00CA1B08"/>
    <w:rsid w:val="00CA1B24"/>
    <w:rsid w:val="00CA1C28"/>
    <w:rsid w:val="00CA1DB6"/>
    <w:rsid w:val="00CA1F81"/>
    <w:rsid w:val="00CA20D5"/>
    <w:rsid w:val="00CA227C"/>
    <w:rsid w:val="00CA263F"/>
    <w:rsid w:val="00CA2668"/>
    <w:rsid w:val="00CA26D0"/>
    <w:rsid w:val="00CA274F"/>
    <w:rsid w:val="00CA2768"/>
    <w:rsid w:val="00CA2897"/>
    <w:rsid w:val="00CA2BDB"/>
    <w:rsid w:val="00CA2C02"/>
    <w:rsid w:val="00CA2CCE"/>
    <w:rsid w:val="00CA2D8F"/>
    <w:rsid w:val="00CA30B1"/>
    <w:rsid w:val="00CA30CB"/>
    <w:rsid w:val="00CA310B"/>
    <w:rsid w:val="00CA311F"/>
    <w:rsid w:val="00CA3306"/>
    <w:rsid w:val="00CA394E"/>
    <w:rsid w:val="00CA3B5D"/>
    <w:rsid w:val="00CA3DDA"/>
    <w:rsid w:val="00CA3F73"/>
    <w:rsid w:val="00CA3F77"/>
    <w:rsid w:val="00CA4055"/>
    <w:rsid w:val="00CA43E8"/>
    <w:rsid w:val="00CA45F0"/>
    <w:rsid w:val="00CA46D6"/>
    <w:rsid w:val="00CA47E5"/>
    <w:rsid w:val="00CA4803"/>
    <w:rsid w:val="00CA48C8"/>
    <w:rsid w:val="00CA49D0"/>
    <w:rsid w:val="00CA4AB4"/>
    <w:rsid w:val="00CA4C3D"/>
    <w:rsid w:val="00CA4DFA"/>
    <w:rsid w:val="00CA50BE"/>
    <w:rsid w:val="00CA50CD"/>
    <w:rsid w:val="00CA514C"/>
    <w:rsid w:val="00CA52F0"/>
    <w:rsid w:val="00CA546D"/>
    <w:rsid w:val="00CA54E1"/>
    <w:rsid w:val="00CA555F"/>
    <w:rsid w:val="00CA56B1"/>
    <w:rsid w:val="00CA574D"/>
    <w:rsid w:val="00CA59F0"/>
    <w:rsid w:val="00CA6071"/>
    <w:rsid w:val="00CA612A"/>
    <w:rsid w:val="00CA6144"/>
    <w:rsid w:val="00CA6153"/>
    <w:rsid w:val="00CA6173"/>
    <w:rsid w:val="00CA618D"/>
    <w:rsid w:val="00CA630E"/>
    <w:rsid w:val="00CA650A"/>
    <w:rsid w:val="00CA6564"/>
    <w:rsid w:val="00CA664D"/>
    <w:rsid w:val="00CA66BD"/>
    <w:rsid w:val="00CA6873"/>
    <w:rsid w:val="00CA692B"/>
    <w:rsid w:val="00CA6BB3"/>
    <w:rsid w:val="00CA6BF6"/>
    <w:rsid w:val="00CA6FC4"/>
    <w:rsid w:val="00CA706E"/>
    <w:rsid w:val="00CA7071"/>
    <w:rsid w:val="00CA7241"/>
    <w:rsid w:val="00CA72CC"/>
    <w:rsid w:val="00CA74EE"/>
    <w:rsid w:val="00CA7516"/>
    <w:rsid w:val="00CA7563"/>
    <w:rsid w:val="00CA7617"/>
    <w:rsid w:val="00CA779D"/>
    <w:rsid w:val="00CA7907"/>
    <w:rsid w:val="00CA791C"/>
    <w:rsid w:val="00CA792B"/>
    <w:rsid w:val="00CA79C4"/>
    <w:rsid w:val="00CA7A70"/>
    <w:rsid w:val="00CA7ADB"/>
    <w:rsid w:val="00CA7C63"/>
    <w:rsid w:val="00CA7D06"/>
    <w:rsid w:val="00CA7D6B"/>
    <w:rsid w:val="00CB00EB"/>
    <w:rsid w:val="00CB0269"/>
    <w:rsid w:val="00CB0596"/>
    <w:rsid w:val="00CB061A"/>
    <w:rsid w:val="00CB084E"/>
    <w:rsid w:val="00CB08BF"/>
    <w:rsid w:val="00CB0975"/>
    <w:rsid w:val="00CB0BB7"/>
    <w:rsid w:val="00CB0BF8"/>
    <w:rsid w:val="00CB0DCE"/>
    <w:rsid w:val="00CB0E2D"/>
    <w:rsid w:val="00CB0EA4"/>
    <w:rsid w:val="00CB0F80"/>
    <w:rsid w:val="00CB1132"/>
    <w:rsid w:val="00CB128B"/>
    <w:rsid w:val="00CB14F8"/>
    <w:rsid w:val="00CB1545"/>
    <w:rsid w:val="00CB15FD"/>
    <w:rsid w:val="00CB15FE"/>
    <w:rsid w:val="00CB1888"/>
    <w:rsid w:val="00CB19FC"/>
    <w:rsid w:val="00CB1A6F"/>
    <w:rsid w:val="00CB1AFF"/>
    <w:rsid w:val="00CB1CCB"/>
    <w:rsid w:val="00CB2016"/>
    <w:rsid w:val="00CB2134"/>
    <w:rsid w:val="00CB23D7"/>
    <w:rsid w:val="00CB23E5"/>
    <w:rsid w:val="00CB25C6"/>
    <w:rsid w:val="00CB25DF"/>
    <w:rsid w:val="00CB25EB"/>
    <w:rsid w:val="00CB299D"/>
    <w:rsid w:val="00CB2C79"/>
    <w:rsid w:val="00CB2D40"/>
    <w:rsid w:val="00CB2DAE"/>
    <w:rsid w:val="00CB2E75"/>
    <w:rsid w:val="00CB2F13"/>
    <w:rsid w:val="00CB316D"/>
    <w:rsid w:val="00CB3242"/>
    <w:rsid w:val="00CB3538"/>
    <w:rsid w:val="00CB353E"/>
    <w:rsid w:val="00CB386D"/>
    <w:rsid w:val="00CB395F"/>
    <w:rsid w:val="00CB3A3F"/>
    <w:rsid w:val="00CB3C6A"/>
    <w:rsid w:val="00CB3E21"/>
    <w:rsid w:val="00CB3E3D"/>
    <w:rsid w:val="00CB3EF9"/>
    <w:rsid w:val="00CB413F"/>
    <w:rsid w:val="00CB42B3"/>
    <w:rsid w:val="00CB42E6"/>
    <w:rsid w:val="00CB43AD"/>
    <w:rsid w:val="00CB45EF"/>
    <w:rsid w:val="00CB475D"/>
    <w:rsid w:val="00CB4B46"/>
    <w:rsid w:val="00CB4C1F"/>
    <w:rsid w:val="00CB4D27"/>
    <w:rsid w:val="00CB4EF2"/>
    <w:rsid w:val="00CB4F68"/>
    <w:rsid w:val="00CB50BC"/>
    <w:rsid w:val="00CB50D0"/>
    <w:rsid w:val="00CB5205"/>
    <w:rsid w:val="00CB5298"/>
    <w:rsid w:val="00CB5400"/>
    <w:rsid w:val="00CB5423"/>
    <w:rsid w:val="00CB5536"/>
    <w:rsid w:val="00CB56BA"/>
    <w:rsid w:val="00CB585B"/>
    <w:rsid w:val="00CB5A03"/>
    <w:rsid w:val="00CB5CB4"/>
    <w:rsid w:val="00CB5D09"/>
    <w:rsid w:val="00CB5D0C"/>
    <w:rsid w:val="00CB5D54"/>
    <w:rsid w:val="00CB5D9E"/>
    <w:rsid w:val="00CB6203"/>
    <w:rsid w:val="00CB626F"/>
    <w:rsid w:val="00CB63DA"/>
    <w:rsid w:val="00CB647C"/>
    <w:rsid w:val="00CB65AE"/>
    <w:rsid w:val="00CB66FE"/>
    <w:rsid w:val="00CB67C9"/>
    <w:rsid w:val="00CB6C7D"/>
    <w:rsid w:val="00CB6D18"/>
    <w:rsid w:val="00CB6E29"/>
    <w:rsid w:val="00CB6EDC"/>
    <w:rsid w:val="00CB6F61"/>
    <w:rsid w:val="00CB6F6B"/>
    <w:rsid w:val="00CB6FDF"/>
    <w:rsid w:val="00CB71B7"/>
    <w:rsid w:val="00CB7221"/>
    <w:rsid w:val="00CB72D4"/>
    <w:rsid w:val="00CB72F1"/>
    <w:rsid w:val="00CB777B"/>
    <w:rsid w:val="00CB783E"/>
    <w:rsid w:val="00CB7971"/>
    <w:rsid w:val="00CB7BED"/>
    <w:rsid w:val="00CB7CBC"/>
    <w:rsid w:val="00CB7EAB"/>
    <w:rsid w:val="00CB7EDA"/>
    <w:rsid w:val="00CC0048"/>
    <w:rsid w:val="00CC00FF"/>
    <w:rsid w:val="00CC0182"/>
    <w:rsid w:val="00CC0360"/>
    <w:rsid w:val="00CC042E"/>
    <w:rsid w:val="00CC053E"/>
    <w:rsid w:val="00CC05A3"/>
    <w:rsid w:val="00CC0657"/>
    <w:rsid w:val="00CC0710"/>
    <w:rsid w:val="00CC0761"/>
    <w:rsid w:val="00CC0800"/>
    <w:rsid w:val="00CC0A71"/>
    <w:rsid w:val="00CC0AA1"/>
    <w:rsid w:val="00CC0D44"/>
    <w:rsid w:val="00CC0DA0"/>
    <w:rsid w:val="00CC0FFB"/>
    <w:rsid w:val="00CC10B2"/>
    <w:rsid w:val="00CC16A2"/>
    <w:rsid w:val="00CC190C"/>
    <w:rsid w:val="00CC19B9"/>
    <w:rsid w:val="00CC1F70"/>
    <w:rsid w:val="00CC1FFB"/>
    <w:rsid w:val="00CC2399"/>
    <w:rsid w:val="00CC26D6"/>
    <w:rsid w:val="00CC2787"/>
    <w:rsid w:val="00CC2BC7"/>
    <w:rsid w:val="00CC2FF4"/>
    <w:rsid w:val="00CC30F4"/>
    <w:rsid w:val="00CC3148"/>
    <w:rsid w:val="00CC3317"/>
    <w:rsid w:val="00CC33A7"/>
    <w:rsid w:val="00CC355E"/>
    <w:rsid w:val="00CC3642"/>
    <w:rsid w:val="00CC370B"/>
    <w:rsid w:val="00CC3737"/>
    <w:rsid w:val="00CC396A"/>
    <w:rsid w:val="00CC3A5C"/>
    <w:rsid w:val="00CC3B32"/>
    <w:rsid w:val="00CC3BAE"/>
    <w:rsid w:val="00CC3CA8"/>
    <w:rsid w:val="00CC3CF0"/>
    <w:rsid w:val="00CC3D87"/>
    <w:rsid w:val="00CC3F68"/>
    <w:rsid w:val="00CC3FDE"/>
    <w:rsid w:val="00CC43DB"/>
    <w:rsid w:val="00CC4580"/>
    <w:rsid w:val="00CC464A"/>
    <w:rsid w:val="00CC46B0"/>
    <w:rsid w:val="00CC498D"/>
    <w:rsid w:val="00CC4AD2"/>
    <w:rsid w:val="00CC4BCD"/>
    <w:rsid w:val="00CC4C05"/>
    <w:rsid w:val="00CC4E1A"/>
    <w:rsid w:val="00CC4ED2"/>
    <w:rsid w:val="00CC50AB"/>
    <w:rsid w:val="00CC50DF"/>
    <w:rsid w:val="00CC512D"/>
    <w:rsid w:val="00CC5287"/>
    <w:rsid w:val="00CC5299"/>
    <w:rsid w:val="00CC52E7"/>
    <w:rsid w:val="00CC5314"/>
    <w:rsid w:val="00CC5422"/>
    <w:rsid w:val="00CC54E4"/>
    <w:rsid w:val="00CC5502"/>
    <w:rsid w:val="00CC565D"/>
    <w:rsid w:val="00CC5882"/>
    <w:rsid w:val="00CC59F1"/>
    <w:rsid w:val="00CC5B52"/>
    <w:rsid w:val="00CC6153"/>
    <w:rsid w:val="00CC6255"/>
    <w:rsid w:val="00CC65B9"/>
    <w:rsid w:val="00CC65F5"/>
    <w:rsid w:val="00CC677D"/>
    <w:rsid w:val="00CC69A9"/>
    <w:rsid w:val="00CC69DD"/>
    <w:rsid w:val="00CC6D2C"/>
    <w:rsid w:val="00CC706F"/>
    <w:rsid w:val="00CC7450"/>
    <w:rsid w:val="00CC75DA"/>
    <w:rsid w:val="00CC77B7"/>
    <w:rsid w:val="00CC7940"/>
    <w:rsid w:val="00CC7BD5"/>
    <w:rsid w:val="00CD00C7"/>
    <w:rsid w:val="00CD00EA"/>
    <w:rsid w:val="00CD0100"/>
    <w:rsid w:val="00CD06BF"/>
    <w:rsid w:val="00CD071C"/>
    <w:rsid w:val="00CD085B"/>
    <w:rsid w:val="00CD08B8"/>
    <w:rsid w:val="00CD0B72"/>
    <w:rsid w:val="00CD0C4D"/>
    <w:rsid w:val="00CD0D05"/>
    <w:rsid w:val="00CD0E7F"/>
    <w:rsid w:val="00CD104D"/>
    <w:rsid w:val="00CD107B"/>
    <w:rsid w:val="00CD136D"/>
    <w:rsid w:val="00CD136E"/>
    <w:rsid w:val="00CD1494"/>
    <w:rsid w:val="00CD14EF"/>
    <w:rsid w:val="00CD1755"/>
    <w:rsid w:val="00CD17FA"/>
    <w:rsid w:val="00CD1813"/>
    <w:rsid w:val="00CD187D"/>
    <w:rsid w:val="00CD18D7"/>
    <w:rsid w:val="00CD1904"/>
    <w:rsid w:val="00CD196B"/>
    <w:rsid w:val="00CD19BE"/>
    <w:rsid w:val="00CD19EF"/>
    <w:rsid w:val="00CD1A65"/>
    <w:rsid w:val="00CD1A78"/>
    <w:rsid w:val="00CD1BCF"/>
    <w:rsid w:val="00CD1C64"/>
    <w:rsid w:val="00CD1E72"/>
    <w:rsid w:val="00CD1E94"/>
    <w:rsid w:val="00CD1F34"/>
    <w:rsid w:val="00CD2351"/>
    <w:rsid w:val="00CD24A6"/>
    <w:rsid w:val="00CD27BD"/>
    <w:rsid w:val="00CD285F"/>
    <w:rsid w:val="00CD2A0C"/>
    <w:rsid w:val="00CD2A2E"/>
    <w:rsid w:val="00CD2B3C"/>
    <w:rsid w:val="00CD2BE2"/>
    <w:rsid w:val="00CD2E08"/>
    <w:rsid w:val="00CD2E4F"/>
    <w:rsid w:val="00CD3483"/>
    <w:rsid w:val="00CD3654"/>
    <w:rsid w:val="00CD3672"/>
    <w:rsid w:val="00CD3690"/>
    <w:rsid w:val="00CD3888"/>
    <w:rsid w:val="00CD3947"/>
    <w:rsid w:val="00CD3B5B"/>
    <w:rsid w:val="00CD3CFF"/>
    <w:rsid w:val="00CD3D89"/>
    <w:rsid w:val="00CD3DE6"/>
    <w:rsid w:val="00CD3EEE"/>
    <w:rsid w:val="00CD3FC9"/>
    <w:rsid w:val="00CD40BD"/>
    <w:rsid w:val="00CD41C5"/>
    <w:rsid w:val="00CD41CF"/>
    <w:rsid w:val="00CD41E4"/>
    <w:rsid w:val="00CD4431"/>
    <w:rsid w:val="00CD4555"/>
    <w:rsid w:val="00CD45F7"/>
    <w:rsid w:val="00CD4608"/>
    <w:rsid w:val="00CD47F7"/>
    <w:rsid w:val="00CD4A2C"/>
    <w:rsid w:val="00CD4A2F"/>
    <w:rsid w:val="00CD4B79"/>
    <w:rsid w:val="00CD4C8A"/>
    <w:rsid w:val="00CD4EB6"/>
    <w:rsid w:val="00CD4EB8"/>
    <w:rsid w:val="00CD4EC7"/>
    <w:rsid w:val="00CD4F13"/>
    <w:rsid w:val="00CD4F44"/>
    <w:rsid w:val="00CD4FB2"/>
    <w:rsid w:val="00CD50E4"/>
    <w:rsid w:val="00CD52AC"/>
    <w:rsid w:val="00CD5493"/>
    <w:rsid w:val="00CD5531"/>
    <w:rsid w:val="00CD55F6"/>
    <w:rsid w:val="00CD56DF"/>
    <w:rsid w:val="00CD5786"/>
    <w:rsid w:val="00CD5855"/>
    <w:rsid w:val="00CD5C83"/>
    <w:rsid w:val="00CD5D80"/>
    <w:rsid w:val="00CD5DCC"/>
    <w:rsid w:val="00CD5F57"/>
    <w:rsid w:val="00CD6212"/>
    <w:rsid w:val="00CD6805"/>
    <w:rsid w:val="00CD6D9C"/>
    <w:rsid w:val="00CD6F33"/>
    <w:rsid w:val="00CD7068"/>
    <w:rsid w:val="00CD719B"/>
    <w:rsid w:val="00CD757C"/>
    <w:rsid w:val="00CD778B"/>
    <w:rsid w:val="00CD7849"/>
    <w:rsid w:val="00CD79E3"/>
    <w:rsid w:val="00CD7BC1"/>
    <w:rsid w:val="00CD7C59"/>
    <w:rsid w:val="00CE006C"/>
    <w:rsid w:val="00CE0202"/>
    <w:rsid w:val="00CE02BC"/>
    <w:rsid w:val="00CE033E"/>
    <w:rsid w:val="00CE0550"/>
    <w:rsid w:val="00CE0743"/>
    <w:rsid w:val="00CE0746"/>
    <w:rsid w:val="00CE07F4"/>
    <w:rsid w:val="00CE09A3"/>
    <w:rsid w:val="00CE0B0A"/>
    <w:rsid w:val="00CE0B70"/>
    <w:rsid w:val="00CE0CDC"/>
    <w:rsid w:val="00CE0D65"/>
    <w:rsid w:val="00CE0E20"/>
    <w:rsid w:val="00CE0E46"/>
    <w:rsid w:val="00CE11C8"/>
    <w:rsid w:val="00CE140D"/>
    <w:rsid w:val="00CE1475"/>
    <w:rsid w:val="00CE1617"/>
    <w:rsid w:val="00CE1740"/>
    <w:rsid w:val="00CE1776"/>
    <w:rsid w:val="00CE177B"/>
    <w:rsid w:val="00CE18BB"/>
    <w:rsid w:val="00CE19CB"/>
    <w:rsid w:val="00CE1A3F"/>
    <w:rsid w:val="00CE1ADC"/>
    <w:rsid w:val="00CE1B42"/>
    <w:rsid w:val="00CE1C20"/>
    <w:rsid w:val="00CE1D60"/>
    <w:rsid w:val="00CE1DC3"/>
    <w:rsid w:val="00CE1FAF"/>
    <w:rsid w:val="00CE2009"/>
    <w:rsid w:val="00CE205C"/>
    <w:rsid w:val="00CE22C6"/>
    <w:rsid w:val="00CE2345"/>
    <w:rsid w:val="00CE25C6"/>
    <w:rsid w:val="00CE2790"/>
    <w:rsid w:val="00CE2916"/>
    <w:rsid w:val="00CE29FF"/>
    <w:rsid w:val="00CE2B47"/>
    <w:rsid w:val="00CE2E15"/>
    <w:rsid w:val="00CE2EEB"/>
    <w:rsid w:val="00CE3120"/>
    <w:rsid w:val="00CE3435"/>
    <w:rsid w:val="00CE352B"/>
    <w:rsid w:val="00CE35FB"/>
    <w:rsid w:val="00CE36EE"/>
    <w:rsid w:val="00CE3B1F"/>
    <w:rsid w:val="00CE3C3B"/>
    <w:rsid w:val="00CE3E1F"/>
    <w:rsid w:val="00CE3F3D"/>
    <w:rsid w:val="00CE4243"/>
    <w:rsid w:val="00CE4651"/>
    <w:rsid w:val="00CE4B35"/>
    <w:rsid w:val="00CE4BEB"/>
    <w:rsid w:val="00CE4CA3"/>
    <w:rsid w:val="00CE4F34"/>
    <w:rsid w:val="00CE507E"/>
    <w:rsid w:val="00CE5229"/>
    <w:rsid w:val="00CE52EE"/>
    <w:rsid w:val="00CE5452"/>
    <w:rsid w:val="00CE5496"/>
    <w:rsid w:val="00CE5652"/>
    <w:rsid w:val="00CE5681"/>
    <w:rsid w:val="00CE57E6"/>
    <w:rsid w:val="00CE5AD4"/>
    <w:rsid w:val="00CE5BF1"/>
    <w:rsid w:val="00CE5C5A"/>
    <w:rsid w:val="00CE5CF3"/>
    <w:rsid w:val="00CE5EAE"/>
    <w:rsid w:val="00CE5F09"/>
    <w:rsid w:val="00CE61DC"/>
    <w:rsid w:val="00CE62E3"/>
    <w:rsid w:val="00CE6431"/>
    <w:rsid w:val="00CE6684"/>
    <w:rsid w:val="00CE66C2"/>
    <w:rsid w:val="00CE6701"/>
    <w:rsid w:val="00CE6736"/>
    <w:rsid w:val="00CE67E3"/>
    <w:rsid w:val="00CE6800"/>
    <w:rsid w:val="00CE68D5"/>
    <w:rsid w:val="00CE68E3"/>
    <w:rsid w:val="00CE6982"/>
    <w:rsid w:val="00CE6E86"/>
    <w:rsid w:val="00CE724C"/>
    <w:rsid w:val="00CE7342"/>
    <w:rsid w:val="00CE7581"/>
    <w:rsid w:val="00CE7736"/>
    <w:rsid w:val="00CE785A"/>
    <w:rsid w:val="00CE79B4"/>
    <w:rsid w:val="00CE79C2"/>
    <w:rsid w:val="00CE79CE"/>
    <w:rsid w:val="00CE79D4"/>
    <w:rsid w:val="00CE7A17"/>
    <w:rsid w:val="00CE7A6D"/>
    <w:rsid w:val="00CE7AB8"/>
    <w:rsid w:val="00CE7AC3"/>
    <w:rsid w:val="00CE7B82"/>
    <w:rsid w:val="00CF012B"/>
    <w:rsid w:val="00CF042A"/>
    <w:rsid w:val="00CF0444"/>
    <w:rsid w:val="00CF0477"/>
    <w:rsid w:val="00CF04D4"/>
    <w:rsid w:val="00CF05EB"/>
    <w:rsid w:val="00CF0606"/>
    <w:rsid w:val="00CF0680"/>
    <w:rsid w:val="00CF06CF"/>
    <w:rsid w:val="00CF07F6"/>
    <w:rsid w:val="00CF07FB"/>
    <w:rsid w:val="00CF08F7"/>
    <w:rsid w:val="00CF0C75"/>
    <w:rsid w:val="00CF0CF8"/>
    <w:rsid w:val="00CF0DB8"/>
    <w:rsid w:val="00CF0DE7"/>
    <w:rsid w:val="00CF0EE6"/>
    <w:rsid w:val="00CF0F17"/>
    <w:rsid w:val="00CF105F"/>
    <w:rsid w:val="00CF1110"/>
    <w:rsid w:val="00CF1468"/>
    <w:rsid w:val="00CF14E1"/>
    <w:rsid w:val="00CF16D1"/>
    <w:rsid w:val="00CF19B3"/>
    <w:rsid w:val="00CF1BFB"/>
    <w:rsid w:val="00CF1C3B"/>
    <w:rsid w:val="00CF1F20"/>
    <w:rsid w:val="00CF2135"/>
    <w:rsid w:val="00CF2434"/>
    <w:rsid w:val="00CF254A"/>
    <w:rsid w:val="00CF26AE"/>
    <w:rsid w:val="00CF2A00"/>
    <w:rsid w:val="00CF2D1E"/>
    <w:rsid w:val="00CF2D1F"/>
    <w:rsid w:val="00CF2F89"/>
    <w:rsid w:val="00CF3000"/>
    <w:rsid w:val="00CF30AE"/>
    <w:rsid w:val="00CF30B9"/>
    <w:rsid w:val="00CF3438"/>
    <w:rsid w:val="00CF35A4"/>
    <w:rsid w:val="00CF3647"/>
    <w:rsid w:val="00CF3788"/>
    <w:rsid w:val="00CF3910"/>
    <w:rsid w:val="00CF3A66"/>
    <w:rsid w:val="00CF3A76"/>
    <w:rsid w:val="00CF3B6E"/>
    <w:rsid w:val="00CF3C8D"/>
    <w:rsid w:val="00CF42F2"/>
    <w:rsid w:val="00CF4305"/>
    <w:rsid w:val="00CF433F"/>
    <w:rsid w:val="00CF458F"/>
    <w:rsid w:val="00CF466C"/>
    <w:rsid w:val="00CF4859"/>
    <w:rsid w:val="00CF499E"/>
    <w:rsid w:val="00CF49E7"/>
    <w:rsid w:val="00CF4AE9"/>
    <w:rsid w:val="00CF5532"/>
    <w:rsid w:val="00CF587C"/>
    <w:rsid w:val="00CF5899"/>
    <w:rsid w:val="00CF5D12"/>
    <w:rsid w:val="00CF5D37"/>
    <w:rsid w:val="00CF5F28"/>
    <w:rsid w:val="00CF5F5F"/>
    <w:rsid w:val="00CF6364"/>
    <w:rsid w:val="00CF637B"/>
    <w:rsid w:val="00CF644E"/>
    <w:rsid w:val="00CF653D"/>
    <w:rsid w:val="00CF6569"/>
    <w:rsid w:val="00CF6693"/>
    <w:rsid w:val="00CF66A2"/>
    <w:rsid w:val="00CF66DD"/>
    <w:rsid w:val="00CF6C67"/>
    <w:rsid w:val="00CF6CF8"/>
    <w:rsid w:val="00CF6E39"/>
    <w:rsid w:val="00CF70B9"/>
    <w:rsid w:val="00CF7309"/>
    <w:rsid w:val="00CF735A"/>
    <w:rsid w:val="00CF7362"/>
    <w:rsid w:val="00CF74BB"/>
    <w:rsid w:val="00CF757F"/>
    <w:rsid w:val="00CF7788"/>
    <w:rsid w:val="00CF77EE"/>
    <w:rsid w:val="00CF78B5"/>
    <w:rsid w:val="00CF790B"/>
    <w:rsid w:val="00D0000B"/>
    <w:rsid w:val="00D000AA"/>
    <w:rsid w:val="00D0025C"/>
    <w:rsid w:val="00D00268"/>
    <w:rsid w:val="00D0026F"/>
    <w:rsid w:val="00D002A6"/>
    <w:rsid w:val="00D006E3"/>
    <w:rsid w:val="00D007E4"/>
    <w:rsid w:val="00D00941"/>
    <w:rsid w:val="00D00AA9"/>
    <w:rsid w:val="00D00B08"/>
    <w:rsid w:val="00D00D87"/>
    <w:rsid w:val="00D01079"/>
    <w:rsid w:val="00D01269"/>
    <w:rsid w:val="00D01351"/>
    <w:rsid w:val="00D015FA"/>
    <w:rsid w:val="00D01612"/>
    <w:rsid w:val="00D0182D"/>
    <w:rsid w:val="00D019B1"/>
    <w:rsid w:val="00D019E3"/>
    <w:rsid w:val="00D01A42"/>
    <w:rsid w:val="00D01B7E"/>
    <w:rsid w:val="00D01EEB"/>
    <w:rsid w:val="00D01F7C"/>
    <w:rsid w:val="00D01FE2"/>
    <w:rsid w:val="00D01FF1"/>
    <w:rsid w:val="00D02062"/>
    <w:rsid w:val="00D020DF"/>
    <w:rsid w:val="00D0216F"/>
    <w:rsid w:val="00D02433"/>
    <w:rsid w:val="00D024A8"/>
    <w:rsid w:val="00D02565"/>
    <w:rsid w:val="00D025BE"/>
    <w:rsid w:val="00D025CC"/>
    <w:rsid w:val="00D025E5"/>
    <w:rsid w:val="00D02650"/>
    <w:rsid w:val="00D02968"/>
    <w:rsid w:val="00D02995"/>
    <w:rsid w:val="00D02B10"/>
    <w:rsid w:val="00D03369"/>
    <w:rsid w:val="00D03440"/>
    <w:rsid w:val="00D03449"/>
    <w:rsid w:val="00D036B2"/>
    <w:rsid w:val="00D03BAF"/>
    <w:rsid w:val="00D03D4D"/>
    <w:rsid w:val="00D03D64"/>
    <w:rsid w:val="00D03DA3"/>
    <w:rsid w:val="00D03DAD"/>
    <w:rsid w:val="00D03F65"/>
    <w:rsid w:val="00D04389"/>
    <w:rsid w:val="00D0442E"/>
    <w:rsid w:val="00D04489"/>
    <w:rsid w:val="00D044BA"/>
    <w:rsid w:val="00D04617"/>
    <w:rsid w:val="00D0473A"/>
    <w:rsid w:val="00D048BF"/>
    <w:rsid w:val="00D049C9"/>
    <w:rsid w:val="00D04A82"/>
    <w:rsid w:val="00D04B29"/>
    <w:rsid w:val="00D04CB6"/>
    <w:rsid w:val="00D04CF3"/>
    <w:rsid w:val="00D04F0C"/>
    <w:rsid w:val="00D04F84"/>
    <w:rsid w:val="00D04FAD"/>
    <w:rsid w:val="00D05101"/>
    <w:rsid w:val="00D0514A"/>
    <w:rsid w:val="00D05172"/>
    <w:rsid w:val="00D052CA"/>
    <w:rsid w:val="00D053C6"/>
    <w:rsid w:val="00D054FA"/>
    <w:rsid w:val="00D0554E"/>
    <w:rsid w:val="00D0583E"/>
    <w:rsid w:val="00D058A9"/>
    <w:rsid w:val="00D05A3B"/>
    <w:rsid w:val="00D05A9C"/>
    <w:rsid w:val="00D05AB0"/>
    <w:rsid w:val="00D05B91"/>
    <w:rsid w:val="00D05FAA"/>
    <w:rsid w:val="00D060A2"/>
    <w:rsid w:val="00D0617B"/>
    <w:rsid w:val="00D06278"/>
    <w:rsid w:val="00D062B3"/>
    <w:rsid w:val="00D06301"/>
    <w:rsid w:val="00D063C5"/>
    <w:rsid w:val="00D065E5"/>
    <w:rsid w:val="00D066D2"/>
    <w:rsid w:val="00D0684B"/>
    <w:rsid w:val="00D0687F"/>
    <w:rsid w:val="00D068BE"/>
    <w:rsid w:val="00D0692B"/>
    <w:rsid w:val="00D06B31"/>
    <w:rsid w:val="00D06B6E"/>
    <w:rsid w:val="00D06B91"/>
    <w:rsid w:val="00D07053"/>
    <w:rsid w:val="00D07069"/>
    <w:rsid w:val="00D070D0"/>
    <w:rsid w:val="00D07235"/>
    <w:rsid w:val="00D072C2"/>
    <w:rsid w:val="00D0736D"/>
    <w:rsid w:val="00D074A8"/>
    <w:rsid w:val="00D07A08"/>
    <w:rsid w:val="00D07AAC"/>
    <w:rsid w:val="00D07C7C"/>
    <w:rsid w:val="00D07EE5"/>
    <w:rsid w:val="00D100DF"/>
    <w:rsid w:val="00D101FA"/>
    <w:rsid w:val="00D102BF"/>
    <w:rsid w:val="00D10363"/>
    <w:rsid w:val="00D103DD"/>
    <w:rsid w:val="00D10440"/>
    <w:rsid w:val="00D105B5"/>
    <w:rsid w:val="00D10618"/>
    <w:rsid w:val="00D1080A"/>
    <w:rsid w:val="00D10851"/>
    <w:rsid w:val="00D1099A"/>
    <w:rsid w:val="00D10A15"/>
    <w:rsid w:val="00D10AC7"/>
    <w:rsid w:val="00D10B00"/>
    <w:rsid w:val="00D10B82"/>
    <w:rsid w:val="00D10C2B"/>
    <w:rsid w:val="00D10D3F"/>
    <w:rsid w:val="00D10F02"/>
    <w:rsid w:val="00D1117F"/>
    <w:rsid w:val="00D1122B"/>
    <w:rsid w:val="00D11396"/>
    <w:rsid w:val="00D116FB"/>
    <w:rsid w:val="00D11868"/>
    <w:rsid w:val="00D11AF4"/>
    <w:rsid w:val="00D11C35"/>
    <w:rsid w:val="00D11E6D"/>
    <w:rsid w:val="00D11EA3"/>
    <w:rsid w:val="00D120C9"/>
    <w:rsid w:val="00D120E7"/>
    <w:rsid w:val="00D12378"/>
    <w:rsid w:val="00D1246B"/>
    <w:rsid w:val="00D12490"/>
    <w:rsid w:val="00D12725"/>
    <w:rsid w:val="00D12800"/>
    <w:rsid w:val="00D12A92"/>
    <w:rsid w:val="00D12C94"/>
    <w:rsid w:val="00D12DF4"/>
    <w:rsid w:val="00D12EFD"/>
    <w:rsid w:val="00D12F71"/>
    <w:rsid w:val="00D130B5"/>
    <w:rsid w:val="00D1317C"/>
    <w:rsid w:val="00D13326"/>
    <w:rsid w:val="00D134E7"/>
    <w:rsid w:val="00D13582"/>
    <w:rsid w:val="00D137EF"/>
    <w:rsid w:val="00D13A49"/>
    <w:rsid w:val="00D13B3F"/>
    <w:rsid w:val="00D13C94"/>
    <w:rsid w:val="00D13CD2"/>
    <w:rsid w:val="00D13CDC"/>
    <w:rsid w:val="00D13CE4"/>
    <w:rsid w:val="00D13DE5"/>
    <w:rsid w:val="00D14204"/>
    <w:rsid w:val="00D145A9"/>
    <w:rsid w:val="00D145B6"/>
    <w:rsid w:val="00D14909"/>
    <w:rsid w:val="00D1496C"/>
    <w:rsid w:val="00D14A27"/>
    <w:rsid w:val="00D14BF1"/>
    <w:rsid w:val="00D14C38"/>
    <w:rsid w:val="00D14C8B"/>
    <w:rsid w:val="00D14DE6"/>
    <w:rsid w:val="00D14E63"/>
    <w:rsid w:val="00D14F53"/>
    <w:rsid w:val="00D15002"/>
    <w:rsid w:val="00D15113"/>
    <w:rsid w:val="00D1511B"/>
    <w:rsid w:val="00D155BD"/>
    <w:rsid w:val="00D155EC"/>
    <w:rsid w:val="00D156C8"/>
    <w:rsid w:val="00D15C88"/>
    <w:rsid w:val="00D15C91"/>
    <w:rsid w:val="00D168CB"/>
    <w:rsid w:val="00D1696B"/>
    <w:rsid w:val="00D1696C"/>
    <w:rsid w:val="00D16A20"/>
    <w:rsid w:val="00D16D79"/>
    <w:rsid w:val="00D16F15"/>
    <w:rsid w:val="00D17084"/>
    <w:rsid w:val="00D170E0"/>
    <w:rsid w:val="00D1712D"/>
    <w:rsid w:val="00D171EA"/>
    <w:rsid w:val="00D171F1"/>
    <w:rsid w:val="00D17246"/>
    <w:rsid w:val="00D172CF"/>
    <w:rsid w:val="00D17530"/>
    <w:rsid w:val="00D17767"/>
    <w:rsid w:val="00D177A9"/>
    <w:rsid w:val="00D178F7"/>
    <w:rsid w:val="00D17B0C"/>
    <w:rsid w:val="00D17B0D"/>
    <w:rsid w:val="00D17B40"/>
    <w:rsid w:val="00D17B64"/>
    <w:rsid w:val="00D17CCF"/>
    <w:rsid w:val="00D17CFB"/>
    <w:rsid w:val="00D17DBC"/>
    <w:rsid w:val="00D17DF1"/>
    <w:rsid w:val="00D201E6"/>
    <w:rsid w:val="00D202B4"/>
    <w:rsid w:val="00D20331"/>
    <w:rsid w:val="00D203EE"/>
    <w:rsid w:val="00D20422"/>
    <w:rsid w:val="00D204F5"/>
    <w:rsid w:val="00D20565"/>
    <w:rsid w:val="00D205CB"/>
    <w:rsid w:val="00D2074C"/>
    <w:rsid w:val="00D20753"/>
    <w:rsid w:val="00D20894"/>
    <w:rsid w:val="00D20C63"/>
    <w:rsid w:val="00D20C81"/>
    <w:rsid w:val="00D20CF0"/>
    <w:rsid w:val="00D20E00"/>
    <w:rsid w:val="00D20FC1"/>
    <w:rsid w:val="00D2127F"/>
    <w:rsid w:val="00D21313"/>
    <w:rsid w:val="00D213B8"/>
    <w:rsid w:val="00D214A2"/>
    <w:rsid w:val="00D21618"/>
    <w:rsid w:val="00D2168D"/>
    <w:rsid w:val="00D21731"/>
    <w:rsid w:val="00D217E1"/>
    <w:rsid w:val="00D21A50"/>
    <w:rsid w:val="00D21D9C"/>
    <w:rsid w:val="00D21D9D"/>
    <w:rsid w:val="00D21DBB"/>
    <w:rsid w:val="00D21DDB"/>
    <w:rsid w:val="00D21E67"/>
    <w:rsid w:val="00D22083"/>
    <w:rsid w:val="00D22120"/>
    <w:rsid w:val="00D2212B"/>
    <w:rsid w:val="00D22183"/>
    <w:rsid w:val="00D22391"/>
    <w:rsid w:val="00D22559"/>
    <w:rsid w:val="00D22A60"/>
    <w:rsid w:val="00D22AD8"/>
    <w:rsid w:val="00D22AE1"/>
    <w:rsid w:val="00D22AFA"/>
    <w:rsid w:val="00D22B0F"/>
    <w:rsid w:val="00D22C18"/>
    <w:rsid w:val="00D22D25"/>
    <w:rsid w:val="00D22ED0"/>
    <w:rsid w:val="00D22F79"/>
    <w:rsid w:val="00D2319E"/>
    <w:rsid w:val="00D23279"/>
    <w:rsid w:val="00D23332"/>
    <w:rsid w:val="00D23481"/>
    <w:rsid w:val="00D234C9"/>
    <w:rsid w:val="00D236CB"/>
    <w:rsid w:val="00D238F0"/>
    <w:rsid w:val="00D23AF6"/>
    <w:rsid w:val="00D23FA9"/>
    <w:rsid w:val="00D2404E"/>
    <w:rsid w:val="00D24095"/>
    <w:rsid w:val="00D240E0"/>
    <w:rsid w:val="00D241E3"/>
    <w:rsid w:val="00D24227"/>
    <w:rsid w:val="00D2428B"/>
    <w:rsid w:val="00D244BD"/>
    <w:rsid w:val="00D24552"/>
    <w:rsid w:val="00D245CC"/>
    <w:rsid w:val="00D2464A"/>
    <w:rsid w:val="00D24941"/>
    <w:rsid w:val="00D2499B"/>
    <w:rsid w:val="00D24A60"/>
    <w:rsid w:val="00D24B30"/>
    <w:rsid w:val="00D24C02"/>
    <w:rsid w:val="00D24DF2"/>
    <w:rsid w:val="00D24EB6"/>
    <w:rsid w:val="00D24FF5"/>
    <w:rsid w:val="00D25045"/>
    <w:rsid w:val="00D252A9"/>
    <w:rsid w:val="00D2542A"/>
    <w:rsid w:val="00D2553F"/>
    <w:rsid w:val="00D2579A"/>
    <w:rsid w:val="00D257C0"/>
    <w:rsid w:val="00D259E7"/>
    <w:rsid w:val="00D25A4D"/>
    <w:rsid w:val="00D25B2A"/>
    <w:rsid w:val="00D25C8A"/>
    <w:rsid w:val="00D25CF2"/>
    <w:rsid w:val="00D25E96"/>
    <w:rsid w:val="00D2629F"/>
    <w:rsid w:val="00D262A1"/>
    <w:rsid w:val="00D2649A"/>
    <w:rsid w:val="00D2655F"/>
    <w:rsid w:val="00D265F1"/>
    <w:rsid w:val="00D266EC"/>
    <w:rsid w:val="00D26866"/>
    <w:rsid w:val="00D26A75"/>
    <w:rsid w:val="00D26AE9"/>
    <w:rsid w:val="00D26B32"/>
    <w:rsid w:val="00D26B40"/>
    <w:rsid w:val="00D26B81"/>
    <w:rsid w:val="00D26C5B"/>
    <w:rsid w:val="00D26E1A"/>
    <w:rsid w:val="00D26ED5"/>
    <w:rsid w:val="00D26FE8"/>
    <w:rsid w:val="00D27070"/>
    <w:rsid w:val="00D270B3"/>
    <w:rsid w:val="00D27485"/>
    <w:rsid w:val="00D27519"/>
    <w:rsid w:val="00D2757D"/>
    <w:rsid w:val="00D2769D"/>
    <w:rsid w:val="00D27704"/>
    <w:rsid w:val="00D2776D"/>
    <w:rsid w:val="00D27826"/>
    <w:rsid w:val="00D27956"/>
    <w:rsid w:val="00D27A7E"/>
    <w:rsid w:val="00D27BE0"/>
    <w:rsid w:val="00D27CAC"/>
    <w:rsid w:val="00D27D7D"/>
    <w:rsid w:val="00D27EFF"/>
    <w:rsid w:val="00D3016C"/>
    <w:rsid w:val="00D3030B"/>
    <w:rsid w:val="00D304C5"/>
    <w:rsid w:val="00D30775"/>
    <w:rsid w:val="00D309A6"/>
    <w:rsid w:val="00D30A3C"/>
    <w:rsid w:val="00D30C35"/>
    <w:rsid w:val="00D30D09"/>
    <w:rsid w:val="00D312F2"/>
    <w:rsid w:val="00D31370"/>
    <w:rsid w:val="00D31446"/>
    <w:rsid w:val="00D31542"/>
    <w:rsid w:val="00D31644"/>
    <w:rsid w:val="00D31732"/>
    <w:rsid w:val="00D31A10"/>
    <w:rsid w:val="00D31B56"/>
    <w:rsid w:val="00D31E2C"/>
    <w:rsid w:val="00D32061"/>
    <w:rsid w:val="00D32450"/>
    <w:rsid w:val="00D32532"/>
    <w:rsid w:val="00D32660"/>
    <w:rsid w:val="00D32931"/>
    <w:rsid w:val="00D32A04"/>
    <w:rsid w:val="00D32C01"/>
    <w:rsid w:val="00D32C3A"/>
    <w:rsid w:val="00D32CBB"/>
    <w:rsid w:val="00D32DA7"/>
    <w:rsid w:val="00D32DE1"/>
    <w:rsid w:val="00D32E06"/>
    <w:rsid w:val="00D32E33"/>
    <w:rsid w:val="00D330E1"/>
    <w:rsid w:val="00D331CD"/>
    <w:rsid w:val="00D332A7"/>
    <w:rsid w:val="00D333D8"/>
    <w:rsid w:val="00D333FD"/>
    <w:rsid w:val="00D337AA"/>
    <w:rsid w:val="00D337D2"/>
    <w:rsid w:val="00D33930"/>
    <w:rsid w:val="00D33A02"/>
    <w:rsid w:val="00D33A06"/>
    <w:rsid w:val="00D33B00"/>
    <w:rsid w:val="00D33C46"/>
    <w:rsid w:val="00D33CBC"/>
    <w:rsid w:val="00D33E93"/>
    <w:rsid w:val="00D33EE1"/>
    <w:rsid w:val="00D341BC"/>
    <w:rsid w:val="00D342DC"/>
    <w:rsid w:val="00D34311"/>
    <w:rsid w:val="00D34439"/>
    <w:rsid w:val="00D34449"/>
    <w:rsid w:val="00D344DC"/>
    <w:rsid w:val="00D345E1"/>
    <w:rsid w:val="00D348C9"/>
    <w:rsid w:val="00D349A0"/>
    <w:rsid w:val="00D34A12"/>
    <w:rsid w:val="00D34C4D"/>
    <w:rsid w:val="00D34CAD"/>
    <w:rsid w:val="00D34D8D"/>
    <w:rsid w:val="00D34DD9"/>
    <w:rsid w:val="00D35010"/>
    <w:rsid w:val="00D35141"/>
    <w:rsid w:val="00D35194"/>
    <w:rsid w:val="00D351A5"/>
    <w:rsid w:val="00D35280"/>
    <w:rsid w:val="00D35319"/>
    <w:rsid w:val="00D354C6"/>
    <w:rsid w:val="00D3551E"/>
    <w:rsid w:val="00D35662"/>
    <w:rsid w:val="00D357ED"/>
    <w:rsid w:val="00D35A75"/>
    <w:rsid w:val="00D35A91"/>
    <w:rsid w:val="00D35A9B"/>
    <w:rsid w:val="00D35ADF"/>
    <w:rsid w:val="00D35B16"/>
    <w:rsid w:val="00D35B9A"/>
    <w:rsid w:val="00D365CA"/>
    <w:rsid w:val="00D36602"/>
    <w:rsid w:val="00D36639"/>
    <w:rsid w:val="00D367B2"/>
    <w:rsid w:val="00D368E5"/>
    <w:rsid w:val="00D36A0C"/>
    <w:rsid w:val="00D36EAF"/>
    <w:rsid w:val="00D36FDD"/>
    <w:rsid w:val="00D370F4"/>
    <w:rsid w:val="00D3723B"/>
    <w:rsid w:val="00D37357"/>
    <w:rsid w:val="00D37412"/>
    <w:rsid w:val="00D374AA"/>
    <w:rsid w:val="00D37508"/>
    <w:rsid w:val="00D37524"/>
    <w:rsid w:val="00D37610"/>
    <w:rsid w:val="00D37849"/>
    <w:rsid w:val="00D379AB"/>
    <w:rsid w:val="00D37B20"/>
    <w:rsid w:val="00D37BCF"/>
    <w:rsid w:val="00D37CFA"/>
    <w:rsid w:val="00D37D2B"/>
    <w:rsid w:val="00D37E8C"/>
    <w:rsid w:val="00D37ED9"/>
    <w:rsid w:val="00D4018B"/>
    <w:rsid w:val="00D402EC"/>
    <w:rsid w:val="00D40383"/>
    <w:rsid w:val="00D40726"/>
    <w:rsid w:val="00D40736"/>
    <w:rsid w:val="00D40951"/>
    <w:rsid w:val="00D409A2"/>
    <w:rsid w:val="00D40C45"/>
    <w:rsid w:val="00D40EA3"/>
    <w:rsid w:val="00D4116B"/>
    <w:rsid w:val="00D412DD"/>
    <w:rsid w:val="00D41425"/>
    <w:rsid w:val="00D4149B"/>
    <w:rsid w:val="00D41516"/>
    <w:rsid w:val="00D4164B"/>
    <w:rsid w:val="00D4180C"/>
    <w:rsid w:val="00D41A64"/>
    <w:rsid w:val="00D41C7A"/>
    <w:rsid w:val="00D41C9C"/>
    <w:rsid w:val="00D41D53"/>
    <w:rsid w:val="00D41E0F"/>
    <w:rsid w:val="00D41F4A"/>
    <w:rsid w:val="00D4215A"/>
    <w:rsid w:val="00D421B4"/>
    <w:rsid w:val="00D4273F"/>
    <w:rsid w:val="00D428E3"/>
    <w:rsid w:val="00D42B8A"/>
    <w:rsid w:val="00D42C0E"/>
    <w:rsid w:val="00D42E68"/>
    <w:rsid w:val="00D43133"/>
    <w:rsid w:val="00D43711"/>
    <w:rsid w:val="00D43749"/>
    <w:rsid w:val="00D4388D"/>
    <w:rsid w:val="00D439E6"/>
    <w:rsid w:val="00D43AA4"/>
    <w:rsid w:val="00D43DA4"/>
    <w:rsid w:val="00D43E46"/>
    <w:rsid w:val="00D43EF0"/>
    <w:rsid w:val="00D43F11"/>
    <w:rsid w:val="00D44018"/>
    <w:rsid w:val="00D44119"/>
    <w:rsid w:val="00D4416F"/>
    <w:rsid w:val="00D44302"/>
    <w:rsid w:val="00D4437E"/>
    <w:rsid w:val="00D445CA"/>
    <w:rsid w:val="00D44628"/>
    <w:rsid w:val="00D447A8"/>
    <w:rsid w:val="00D447BD"/>
    <w:rsid w:val="00D4486B"/>
    <w:rsid w:val="00D44A1B"/>
    <w:rsid w:val="00D44A83"/>
    <w:rsid w:val="00D44A8A"/>
    <w:rsid w:val="00D44B91"/>
    <w:rsid w:val="00D44B98"/>
    <w:rsid w:val="00D44C6F"/>
    <w:rsid w:val="00D44CBD"/>
    <w:rsid w:val="00D44D55"/>
    <w:rsid w:val="00D44D5E"/>
    <w:rsid w:val="00D44EBA"/>
    <w:rsid w:val="00D44F70"/>
    <w:rsid w:val="00D451F9"/>
    <w:rsid w:val="00D4536D"/>
    <w:rsid w:val="00D454A3"/>
    <w:rsid w:val="00D4567E"/>
    <w:rsid w:val="00D456ED"/>
    <w:rsid w:val="00D45791"/>
    <w:rsid w:val="00D457C5"/>
    <w:rsid w:val="00D45A3C"/>
    <w:rsid w:val="00D45B00"/>
    <w:rsid w:val="00D45B4F"/>
    <w:rsid w:val="00D45BB0"/>
    <w:rsid w:val="00D45D68"/>
    <w:rsid w:val="00D45DC0"/>
    <w:rsid w:val="00D45F76"/>
    <w:rsid w:val="00D4606A"/>
    <w:rsid w:val="00D46167"/>
    <w:rsid w:val="00D461CF"/>
    <w:rsid w:val="00D46334"/>
    <w:rsid w:val="00D4635C"/>
    <w:rsid w:val="00D46390"/>
    <w:rsid w:val="00D463CD"/>
    <w:rsid w:val="00D4648C"/>
    <w:rsid w:val="00D465A5"/>
    <w:rsid w:val="00D466CE"/>
    <w:rsid w:val="00D466FA"/>
    <w:rsid w:val="00D46850"/>
    <w:rsid w:val="00D468B0"/>
    <w:rsid w:val="00D46A82"/>
    <w:rsid w:val="00D46E4A"/>
    <w:rsid w:val="00D47000"/>
    <w:rsid w:val="00D4704E"/>
    <w:rsid w:val="00D47320"/>
    <w:rsid w:val="00D4747B"/>
    <w:rsid w:val="00D4768F"/>
    <w:rsid w:val="00D476F6"/>
    <w:rsid w:val="00D4792A"/>
    <w:rsid w:val="00D4796E"/>
    <w:rsid w:val="00D4798C"/>
    <w:rsid w:val="00D47AB6"/>
    <w:rsid w:val="00D47D53"/>
    <w:rsid w:val="00D47DD6"/>
    <w:rsid w:val="00D47E7F"/>
    <w:rsid w:val="00D47F90"/>
    <w:rsid w:val="00D5019C"/>
    <w:rsid w:val="00D501F3"/>
    <w:rsid w:val="00D5026E"/>
    <w:rsid w:val="00D5035F"/>
    <w:rsid w:val="00D50372"/>
    <w:rsid w:val="00D5041D"/>
    <w:rsid w:val="00D50637"/>
    <w:rsid w:val="00D5065D"/>
    <w:rsid w:val="00D507EA"/>
    <w:rsid w:val="00D50996"/>
    <w:rsid w:val="00D50FF5"/>
    <w:rsid w:val="00D5110A"/>
    <w:rsid w:val="00D5126F"/>
    <w:rsid w:val="00D51592"/>
    <w:rsid w:val="00D519F6"/>
    <w:rsid w:val="00D51A99"/>
    <w:rsid w:val="00D51F38"/>
    <w:rsid w:val="00D51F7E"/>
    <w:rsid w:val="00D52318"/>
    <w:rsid w:val="00D52487"/>
    <w:rsid w:val="00D52603"/>
    <w:rsid w:val="00D52766"/>
    <w:rsid w:val="00D527A3"/>
    <w:rsid w:val="00D528EF"/>
    <w:rsid w:val="00D529EF"/>
    <w:rsid w:val="00D52A53"/>
    <w:rsid w:val="00D52E43"/>
    <w:rsid w:val="00D52E82"/>
    <w:rsid w:val="00D52EDB"/>
    <w:rsid w:val="00D52EFF"/>
    <w:rsid w:val="00D52F05"/>
    <w:rsid w:val="00D5302E"/>
    <w:rsid w:val="00D5322E"/>
    <w:rsid w:val="00D53392"/>
    <w:rsid w:val="00D5339D"/>
    <w:rsid w:val="00D53505"/>
    <w:rsid w:val="00D5369B"/>
    <w:rsid w:val="00D538CE"/>
    <w:rsid w:val="00D539DF"/>
    <w:rsid w:val="00D53A4C"/>
    <w:rsid w:val="00D53AA4"/>
    <w:rsid w:val="00D53C0F"/>
    <w:rsid w:val="00D53D9B"/>
    <w:rsid w:val="00D53F00"/>
    <w:rsid w:val="00D53F22"/>
    <w:rsid w:val="00D53F8A"/>
    <w:rsid w:val="00D53FBD"/>
    <w:rsid w:val="00D5401A"/>
    <w:rsid w:val="00D54071"/>
    <w:rsid w:val="00D5409D"/>
    <w:rsid w:val="00D542C4"/>
    <w:rsid w:val="00D544C2"/>
    <w:rsid w:val="00D54675"/>
    <w:rsid w:val="00D547EF"/>
    <w:rsid w:val="00D54A2E"/>
    <w:rsid w:val="00D54B0E"/>
    <w:rsid w:val="00D54B74"/>
    <w:rsid w:val="00D54B79"/>
    <w:rsid w:val="00D54CB1"/>
    <w:rsid w:val="00D55008"/>
    <w:rsid w:val="00D5503D"/>
    <w:rsid w:val="00D550B5"/>
    <w:rsid w:val="00D55353"/>
    <w:rsid w:val="00D553ED"/>
    <w:rsid w:val="00D554F6"/>
    <w:rsid w:val="00D554F7"/>
    <w:rsid w:val="00D55505"/>
    <w:rsid w:val="00D5582A"/>
    <w:rsid w:val="00D558D2"/>
    <w:rsid w:val="00D55A9F"/>
    <w:rsid w:val="00D55BD6"/>
    <w:rsid w:val="00D55C1A"/>
    <w:rsid w:val="00D55D26"/>
    <w:rsid w:val="00D55D70"/>
    <w:rsid w:val="00D55E20"/>
    <w:rsid w:val="00D55F0F"/>
    <w:rsid w:val="00D55F95"/>
    <w:rsid w:val="00D55FDD"/>
    <w:rsid w:val="00D56023"/>
    <w:rsid w:val="00D56034"/>
    <w:rsid w:val="00D5605A"/>
    <w:rsid w:val="00D56348"/>
    <w:rsid w:val="00D568A3"/>
    <w:rsid w:val="00D56957"/>
    <w:rsid w:val="00D56A79"/>
    <w:rsid w:val="00D56CDE"/>
    <w:rsid w:val="00D56E92"/>
    <w:rsid w:val="00D56F5F"/>
    <w:rsid w:val="00D56FEE"/>
    <w:rsid w:val="00D57368"/>
    <w:rsid w:val="00D575D9"/>
    <w:rsid w:val="00D5787B"/>
    <w:rsid w:val="00D57926"/>
    <w:rsid w:val="00D57979"/>
    <w:rsid w:val="00D57A05"/>
    <w:rsid w:val="00D57B41"/>
    <w:rsid w:val="00D57C47"/>
    <w:rsid w:val="00D57C94"/>
    <w:rsid w:val="00D57CE7"/>
    <w:rsid w:val="00D60061"/>
    <w:rsid w:val="00D60169"/>
    <w:rsid w:val="00D603CF"/>
    <w:rsid w:val="00D60570"/>
    <w:rsid w:val="00D605CF"/>
    <w:rsid w:val="00D60674"/>
    <w:rsid w:val="00D60879"/>
    <w:rsid w:val="00D608F0"/>
    <w:rsid w:val="00D6098E"/>
    <w:rsid w:val="00D609B2"/>
    <w:rsid w:val="00D60A53"/>
    <w:rsid w:val="00D60C56"/>
    <w:rsid w:val="00D60E68"/>
    <w:rsid w:val="00D61027"/>
    <w:rsid w:val="00D611ED"/>
    <w:rsid w:val="00D612D0"/>
    <w:rsid w:val="00D6162C"/>
    <w:rsid w:val="00D616C5"/>
    <w:rsid w:val="00D618A4"/>
    <w:rsid w:val="00D618AD"/>
    <w:rsid w:val="00D61A56"/>
    <w:rsid w:val="00D61C11"/>
    <w:rsid w:val="00D61C45"/>
    <w:rsid w:val="00D61CDE"/>
    <w:rsid w:val="00D620C5"/>
    <w:rsid w:val="00D62185"/>
    <w:rsid w:val="00D62352"/>
    <w:rsid w:val="00D62427"/>
    <w:rsid w:val="00D624C8"/>
    <w:rsid w:val="00D6264C"/>
    <w:rsid w:val="00D627E1"/>
    <w:rsid w:val="00D62AB4"/>
    <w:rsid w:val="00D62C95"/>
    <w:rsid w:val="00D62CC2"/>
    <w:rsid w:val="00D62CEC"/>
    <w:rsid w:val="00D62DF3"/>
    <w:rsid w:val="00D62E57"/>
    <w:rsid w:val="00D630B5"/>
    <w:rsid w:val="00D63118"/>
    <w:rsid w:val="00D63305"/>
    <w:rsid w:val="00D63490"/>
    <w:rsid w:val="00D63520"/>
    <w:rsid w:val="00D63572"/>
    <w:rsid w:val="00D63954"/>
    <w:rsid w:val="00D63B5B"/>
    <w:rsid w:val="00D63C35"/>
    <w:rsid w:val="00D63CB4"/>
    <w:rsid w:val="00D63EA2"/>
    <w:rsid w:val="00D63EB1"/>
    <w:rsid w:val="00D642D1"/>
    <w:rsid w:val="00D6431B"/>
    <w:rsid w:val="00D643C9"/>
    <w:rsid w:val="00D6444F"/>
    <w:rsid w:val="00D644E8"/>
    <w:rsid w:val="00D64690"/>
    <w:rsid w:val="00D646B0"/>
    <w:rsid w:val="00D64707"/>
    <w:rsid w:val="00D648BE"/>
    <w:rsid w:val="00D64944"/>
    <w:rsid w:val="00D64BF0"/>
    <w:rsid w:val="00D64C07"/>
    <w:rsid w:val="00D64E23"/>
    <w:rsid w:val="00D64E63"/>
    <w:rsid w:val="00D65328"/>
    <w:rsid w:val="00D65483"/>
    <w:rsid w:val="00D655B4"/>
    <w:rsid w:val="00D65601"/>
    <w:rsid w:val="00D65710"/>
    <w:rsid w:val="00D65718"/>
    <w:rsid w:val="00D657EC"/>
    <w:rsid w:val="00D6590C"/>
    <w:rsid w:val="00D65B48"/>
    <w:rsid w:val="00D65B86"/>
    <w:rsid w:val="00D65BEE"/>
    <w:rsid w:val="00D65C25"/>
    <w:rsid w:val="00D65D4A"/>
    <w:rsid w:val="00D660CF"/>
    <w:rsid w:val="00D66189"/>
    <w:rsid w:val="00D662E0"/>
    <w:rsid w:val="00D664A3"/>
    <w:rsid w:val="00D668D8"/>
    <w:rsid w:val="00D669B0"/>
    <w:rsid w:val="00D669E2"/>
    <w:rsid w:val="00D66AAA"/>
    <w:rsid w:val="00D66B8F"/>
    <w:rsid w:val="00D66BF3"/>
    <w:rsid w:val="00D66C94"/>
    <w:rsid w:val="00D66E23"/>
    <w:rsid w:val="00D67060"/>
    <w:rsid w:val="00D675BA"/>
    <w:rsid w:val="00D67616"/>
    <w:rsid w:val="00D677CC"/>
    <w:rsid w:val="00D67868"/>
    <w:rsid w:val="00D6793F"/>
    <w:rsid w:val="00D6794F"/>
    <w:rsid w:val="00D67ABE"/>
    <w:rsid w:val="00D67C29"/>
    <w:rsid w:val="00D67C2D"/>
    <w:rsid w:val="00D67D5D"/>
    <w:rsid w:val="00D67EB7"/>
    <w:rsid w:val="00D702D8"/>
    <w:rsid w:val="00D70339"/>
    <w:rsid w:val="00D70716"/>
    <w:rsid w:val="00D707C0"/>
    <w:rsid w:val="00D7086E"/>
    <w:rsid w:val="00D708B1"/>
    <w:rsid w:val="00D7090F"/>
    <w:rsid w:val="00D709DA"/>
    <w:rsid w:val="00D70B0E"/>
    <w:rsid w:val="00D70BBD"/>
    <w:rsid w:val="00D70C2B"/>
    <w:rsid w:val="00D70CD6"/>
    <w:rsid w:val="00D70E4D"/>
    <w:rsid w:val="00D70ED1"/>
    <w:rsid w:val="00D70F28"/>
    <w:rsid w:val="00D711AA"/>
    <w:rsid w:val="00D7123E"/>
    <w:rsid w:val="00D712A9"/>
    <w:rsid w:val="00D712FC"/>
    <w:rsid w:val="00D714A1"/>
    <w:rsid w:val="00D7159C"/>
    <w:rsid w:val="00D71627"/>
    <w:rsid w:val="00D71632"/>
    <w:rsid w:val="00D7175C"/>
    <w:rsid w:val="00D71A1C"/>
    <w:rsid w:val="00D71B82"/>
    <w:rsid w:val="00D71D2A"/>
    <w:rsid w:val="00D71E34"/>
    <w:rsid w:val="00D720EB"/>
    <w:rsid w:val="00D721FC"/>
    <w:rsid w:val="00D72452"/>
    <w:rsid w:val="00D7246E"/>
    <w:rsid w:val="00D72491"/>
    <w:rsid w:val="00D7255E"/>
    <w:rsid w:val="00D7256D"/>
    <w:rsid w:val="00D72575"/>
    <w:rsid w:val="00D726AD"/>
    <w:rsid w:val="00D72751"/>
    <w:rsid w:val="00D72980"/>
    <w:rsid w:val="00D72AB7"/>
    <w:rsid w:val="00D72B0C"/>
    <w:rsid w:val="00D72B29"/>
    <w:rsid w:val="00D72DC8"/>
    <w:rsid w:val="00D72E93"/>
    <w:rsid w:val="00D72EAA"/>
    <w:rsid w:val="00D72F38"/>
    <w:rsid w:val="00D7305A"/>
    <w:rsid w:val="00D730BA"/>
    <w:rsid w:val="00D730D5"/>
    <w:rsid w:val="00D73214"/>
    <w:rsid w:val="00D73425"/>
    <w:rsid w:val="00D734F9"/>
    <w:rsid w:val="00D7353A"/>
    <w:rsid w:val="00D7355A"/>
    <w:rsid w:val="00D7378B"/>
    <w:rsid w:val="00D73AF1"/>
    <w:rsid w:val="00D73C66"/>
    <w:rsid w:val="00D73D49"/>
    <w:rsid w:val="00D73E6C"/>
    <w:rsid w:val="00D74075"/>
    <w:rsid w:val="00D7420B"/>
    <w:rsid w:val="00D74702"/>
    <w:rsid w:val="00D749FA"/>
    <w:rsid w:val="00D74A2C"/>
    <w:rsid w:val="00D74A60"/>
    <w:rsid w:val="00D74AA1"/>
    <w:rsid w:val="00D74BF5"/>
    <w:rsid w:val="00D74C4A"/>
    <w:rsid w:val="00D74DBC"/>
    <w:rsid w:val="00D74DC5"/>
    <w:rsid w:val="00D74F84"/>
    <w:rsid w:val="00D750A8"/>
    <w:rsid w:val="00D750BF"/>
    <w:rsid w:val="00D7513A"/>
    <w:rsid w:val="00D75229"/>
    <w:rsid w:val="00D7522A"/>
    <w:rsid w:val="00D7533F"/>
    <w:rsid w:val="00D7535C"/>
    <w:rsid w:val="00D7537F"/>
    <w:rsid w:val="00D75578"/>
    <w:rsid w:val="00D755D6"/>
    <w:rsid w:val="00D756CB"/>
    <w:rsid w:val="00D75805"/>
    <w:rsid w:val="00D75859"/>
    <w:rsid w:val="00D7598E"/>
    <w:rsid w:val="00D75D33"/>
    <w:rsid w:val="00D75DC3"/>
    <w:rsid w:val="00D75E54"/>
    <w:rsid w:val="00D75F1C"/>
    <w:rsid w:val="00D76091"/>
    <w:rsid w:val="00D760F9"/>
    <w:rsid w:val="00D76262"/>
    <w:rsid w:val="00D762E6"/>
    <w:rsid w:val="00D7639B"/>
    <w:rsid w:val="00D7642C"/>
    <w:rsid w:val="00D765DA"/>
    <w:rsid w:val="00D76619"/>
    <w:rsid w:val="00D766B8"/>
    <w:rsid w:val="00D7690C"/>
    <w:rsid w:val="00D769C2"/>
    <w:rsid w:val="00D769EB"/>
    <w:rsid w:val="00D76D7F"/>
    <w:rsid w:val="00D76DE9"/>
    <w:rsid w:val="00D771CA"/>
    <w:rsid w:val="00D7725E"/>
    <w:rsid w:val="00D77359"/>
    <w:rsid w:val="00D773EB"/>
    <w:rsid w:val="00D774AC"/>
    <w:rsid w:val="00D774CB"/>
    <w:rsid w:val="00D775D9"/>
    <w:rsid w:val="00D77637"/>
    <w:rsid w:val="00D77721"/>
    <w:rsid w:val="00D7773F"/>
    <w:rsid w:val="00D777C2"/>
    <w:rsid w:val="00D77903"/>
    <w:rsid w:val="00D779B6"/>
    <w:rsid w:val="00D77AAB"/>
    <w:rsid w:val="00D77B71"/>
    <w:rsid w:val="00D77C18"/>
    <w:rsid w:val="00D77CDB"/>
    <w:rsid w:val="00D77D12"/>
    <w:rsid w:val="00D77D3A"/>
    <w:rsid w:val="00D77D73"/>
    <w:rsid w:val="00D77EA5"/>
    <w:rsid w:val="00D77EC4"/>
    <w:rsid w:val="00D77F4C"/>
    <w:rsid w:val="00D8001C"/>
    <w:rsid w:val="00D8011B"/>
    <w:rsid w:val="00D80165"/>
    <w:rsid w:val="00D801F1"/>
    <w:rsid w:val="00D8069B"/>
    <w:rsid w:val="00D80753"/>
    <w:rsid w:val="00D80776"/>
    <w:rsid w:val="00D808F7"/>
    <w:rsid w:val="00D809B8"/>
    <w:rsid w:val="00D80AFC"/>
    <w:rsid w:val="00D80B31"/>
    <w:rsid w:val="00D80BE8"/>
    <w:rsid w:val="00D80C4C"/>
    <w:rsid w:val="00D8135D"/>
    <w:rsid w:val="00D81433"/>
    <w:rsid w:val="00D81447"/>
    <w:rsid w:val="00D81558"/>
    <w:rsid w:val="00D8158E"/>
    <w:rsid w:val="00D81789"/>
    <w:rsid w:val="00D81801"/>
    <w:rsid w:val="00D81882"/>
    <w:rsid w:val="00D81B00"/>
    <w:rsid w:val="00D81B27"/>
    <w:rsid w:val="00D81CFA"/>
    <w:rsid w:val="00D81DC8"/>
    <w:rsid w:val="00D81F8D"/>
    <w:rsid w:val="00D823AA"/>
    <w:rsid w:val="00D824AA"/>
    <w:rsid w:val="00D82534"/>
    <w:rsid w:val="00D8255A"/>
    <w:rsid w:val="00D825AE"/>
    <w:rsid w:val="00D82737"/>
    <w:rsid w:val="00D828AD"/>
    <w:rsid w:val="00D82912"/>
    <w:rsid w:val="00D829A7"/>
    <w:rsid w:val="00D829E4"/>
    <w:rsid w:val="00D82B4B"/>
    <w:rsid w:val="00D83059"/>
    <w:rsid w:val="00D830C0"/>
    <w:rsid w:val="00D831BF"/>
    <w:rsid w:val="00D831C0"/>
    <w:rsid w:val="00D8364E"/>
    <w:rsid w:val="00D836AD"/>
    <w:rsid w:val="00D836B3"/>
    <w:rsid w:val="00D836C0"/>
    <w:rsid w:val="00D839FE"/>
    <w:rsid w:val="00D83A14"/>
    <w:rsid w:val="00D83BD6"/>
    <w:rsid w:val="00D83CBA"/>
    <w:rsid w:val="00D84084"/>
    <w:rsid w:val="00D8422F"/>
    <w:rsid w:val="00D843DC"/>
    <w:rsid w:val="00D845E3"/>
    <w:rsid w:val="00D846ED"/>
    <w:rsid w:val="00D84905"/>
    <w:rsid w:val="00D84BB4"/>
    <w:rsid w:val="00D84E04"/>
    <w:rsid w:val="00D84EB2"/>
    <w:rsid w:val="00D84F7A"/>
    <w:rsid w:val="00D85058"/>
    <w:rsid w:val="00D8507D"/>
    <w:rsid w:val="00D8556A"/>
    <w:rsid w:val="00D859AD"/>
    <w:rsid w:val="00D85A99"/>
    <w:rsid w:val="00D85AC7"/>
    <w:rsid w:val="00D85B5B"/>
    <w:rsid w:val="00D85C67"/>
    <w:rsid w:val="00D85CD0"/>
    <w:rsid w:val="00D860A4"/>
    <w:rsid w:val="00D8635E"/>
    <w:rsid w:val="00D863F4"/>
    <w:rsid w:val="00D86485"/>
    <w:rsid w:val="00D86A16"/>
    <w:rsid w:val="00D86A51"/>
    <w:rsid w:val="00D86ACC"/>
    <w:rsid w:val="00D86E4F"/>
    <w:rsid w:val="00D86F42"/>
    <w:rsid w:val="00D87051"/>
    <w:rsid w:val="00D8708A"/>
    <w:rsid w:val="00D870E2"/>
    <w:rsid w:val="00D872CB"/>
    <w:rsid w:val="00D87403"/>
    <w:rsid w:val="00D8740E"/>
    <w:rsid w:val="00D87499"/>
    <w:rsid w:val="00D875CB"/>
    <w:rsid w:val="00D87736"/>
    <w:rsid w:val="00D87860"/>
    <w:rsid w:val="00D8791C"/>
    <w:rsid w:val="00D879E3"/>
    <w:rsid w:val="00D87E10"/>
    <w:rsid w:val="00D87E7A"/>
    <w:rsid w:val="00D87EA0"/>
    <w:rsid w:val="00D87F40"/>
    <w:rsid w:val="00D87FEC"/>
    <w:rsid w:val="00D90096"/>
    <w:rsid w:val="00D90633"/>
    <w:rsid w:val="00D9069E"/>
    <w:rsid w:val="00D90746"/>
    <w:rsid w:val="00D90751"/>
    <w:rsid w:val="00D9097D"/>
    <w:rsid w:val="00D90D0F"/>
    <w:rsid w:val="00D90E36"/>
    <w:rsid w:val="00D91030"/>
    <w:rsid w:val="00D91037"/>
    <w:rsid w:val="00D9108D"/>
    <w:rsid w:val="00D91124"/>
    <w:rsid w:val="00D91719"/>
    <w:rsid w:val="00D9193A"/>
    <w:rsid w:val="00D91A13"/>
    <w:rsid w:val="00D91AFD"/>
    <w:rsid w:val="00D91B28"/>
    <w:rsid w:val="00D91B39"/>
    <w:rsid w:val="00D91D39"/>
    <w:rsid w:val="00D91DB2"/>
    <w:rsid w:val="00D91E08"/>
    <w:rsid w:val="00D91FDE"/>
    <w:rsid w:val="00D9202B"/>
    <w:rsid w:val="00D92090"/>
    <w:rsid w:val="00D921B5"/>
    <w:rsid w:val="00D924A2"/>
    <w:rsid w:val="00D92591"/>
    <w:rsid w:val="00D926DA"/>
    <w:rsid w:val="00D92885"/>
    <w:rsid w:val="00D928E2"/>
    <w:rsid w:val="00D92B55"/>
    <w:rsid w:val="00D92E52"/>
    <w:rsid w:val="00D92E5C"/>
    <w:rsid w:val="00D930C8"/>
    <w:rsid w:val="00D9312B"/>
    <w:rsid w:val="00D9315D"/>
    <w:rsid w:val="00D9333B"/>
    <w:rsid w:val="00D93948"/>
    <w:rsid w:val="00D93B34"/>
    <w:rsid w:val="00D93B8D"/>
    <w:rsid w:val="00D93C86"/>
    <w:rsid w:val="00D93CB7"/>
    <w:rsid w:val="00D94096"/>
    <w:rsid w:val="00D940E6"/>
    <w:rsid w:val="00D9410D"/>
    <w:rsid w:val="00D941E4"/>
    <w:rsid w:val="00D941F0"/>
    <w:rsid w:val="00D942C6"/>
    <w:rsid w:val="00D94305"/>
    <w:rsid w:val="00D9430C"/>
    <w:rsid w:val="00D94438"/>
    <w:rsid w:val="00D9453E"/>
    <w:rsid w:val="00D94823"/>
    <w:rsid w:val="00D94944"/>
    <w:rsid w:val="00D94C52"/>
    <w:rsid w:val="00D94C6A"/>
    <w:rsid w:val="00D94F09"/>
    <w:rsid w:val="00D95061"/>
    <w:rsid w:val="00D950F3"/>
    <w:rsid w:val="00D95328"/>
    <w:rsid w:val="00D956B5"/>
    <w:rsid w:val="00D9574B"/>
    <w:rsid w:val="00D95786"/>
    <w:rsid w:val="00D957B0"/>
    <w:rsid w:val="00D9580A"/>
    <w:rsid w:val="00D95958"/>
    <w:rsid w:val="00D95A13"/>
    <w:rsid w:val="00D95AD0"/>
    <w:rsid w:val="00D95B30"/>
    <w:rsid w:val="00D95BA8"/>
    <w:rsid w:val="00D95D10"/>
    <w:rsid w:val="00D95E18"/>
    <w:rsid w:val="00D95F34"/>
    <w:rsid w:val="00D96057"/>
    <w:rsid w:val="00D9612A"/>
    <w:rsid w:val="00D9613C"/>
    <w:rsid w:val="00D9616A"/>
    <w:rsid w:val="00D963C5"/>
    <w:rsid w:val="00D96513"/>
    <w:rsid w:val="00D96613"/>
    <w:rsid w:val="00D96656"/>
    <w:rsid w:val="00D9665D"/>
    <w:rsid w:val="00D969CD"/>
    <w:rsid w:val="00D96C51"/>
    <w:rsid w:val="00D96E1A"/>
    <w:rsid w:val="00D96E87"/>
    <w:rsid w:val="00D97020"/>
    <w:rsid w:val="00D97056"/>
    <w:rsid w:val="00D9705D"/>
    <w:rsid w:val="00D971C7"/>
    <w:rsid w:val="00D9745F"/>
    <w:rsid w:val="00D97518"/>
    <w:rsid w:val="00D97748"/>
    <w:rsid w:val="00D977DC"/>
    <w:rsid w:val="00D97839"/>
    <w:rsid w:val="00D97921"/>
    <w:rsid w:val="00D97943"/>
    <w:rsid w:val="00D97AE5"/>
    <w:rsid w:val="00D97B3F"/>
    <w:rsid w:val="00D97B77"/>
    <w:rsid w:val="00D97BDD"/>
    <w:rsid w:val="00D97DFD"/>
    <w:rsid w:val="00D97EA1"/>
    <w:rsid w:val="00D97F6F"/>
    <w:rsid w:val="00DA005D"/>
    <w:rsid w:val="00DA01B7"/>
    <w:rsid w:val="00DA02A5"/>
    <w:rsid w:val="00DA0515"/>
    <w:rsid w:val="00DA0829"/>
    <w:rsid w:val="00DA0984"/>
    <w:rsid w:val="00DA0B20"/>
    <w:rsid w:val="00DA0D67"/>
    <w:rsid w:val="00DA0F03"/>
    <w:rsid w:val="00DA1190"/>
    <w:rsid w:val="00DA11A5"/>
    <w:rsid w:val="00DA125A"/>
    <w:rsid w:val="00DA12B3"/>
    <w:rsid w:val="00DA12C0"/>
    <w:rsid w:val="00DA16C3"/>
    <w:rsid w:val="00DA16E3"/>
    <w:rsid w:val="00DA1758"/>
    <w:rsid w:val="00DA1833"/>
    <w:rsid w:val="00DA18E1"/>
    <w:rsid w:val="00DA1937"/>
    <w:rsid w:val="00DA1A28"/>
    <w:rsid w:val="00DA1AC9"/>
    <w:rsid w:val="00DA1DC9"/>
    <w:rsid w:val="00DA1E37"/>
    <w:rsid w:val="00DA1EA7"/>
    <w:rsid w:val="00DA21E1"/>
    <w:rsid w:val="00DA224C"/>
    <w:rsid w:val="00DA26FF"/>
    <w:rsid w:val="00DA284F"/>
    <w:rsid w:val="00DA2992"/>
    <w:rsid w:val="00DA2A77"/>
    <w:rsid w:val="00DA2CC4"/>
    <w:rsid w:val="00DA2CD8"/>
    <w:rsid w:val="00DA2D60"/>
    <w:rsid w:val="00DA2D6B"/>
    <w:rsid w:val="00DA2D8C"/>
    <w:rsid w:val="00DA305A"/>
    <w:rsid w:val="00DA3100"/>
    <w:rsid w:val="00DA321D"/>
    <w:rsid w:val="00DA33F8"/>
    <w:rsid w:val="00DA345A"/>
    <w:rsid w:val="00DA3499"/>
    <w:rsid w:val="00DA34A5"/>
    <w:rsid w:val="00DA35AC"/>
    <w:rsid w:val="00DA361B"/>
    <w:rsid w:val="00DA382B"/>
    <w:rsid w:val="00DA3878"/>
    <w:rsid w:val="00DA399F"/>
    <w:rsid w:val="00DA3B19"/>
    <w:rsid w:val="00DA3B5C"/>
    <w:rsid w:val="00DA3DE1"/>
    <w:rsid w:val="00DA406B"/>
    <w:rsid w:val="00DA41A7"/>
    <w:rsid w:val="00DA426D"/>
    <w:rsid w:val="00DA4362"/>
    <w:rsid w:val="00DA459B"/>
    <w:rsid w:val="00DA45E8"/>
    <w:rsid w:val="00DA460D"/>
    <w:rsid w:val="00DA471E"/>
    <w:rsid w:val="00DA47B7"/>
    <w:rsid w:val="00DA4BAD"/>
    <w:rsid w:val="00DA4FE2"/>
    <w:rsid w:val="00DA500C"/>
    <w:rsid w:val="00DA53D2"/>
    <w:rsid w:val="00DA545B"/>
    <w:rsid w:val="00DA56FE"/>
    <w:rsid w:val="00DA5875"/>
    <w:rsid w:val="00DA58C6"/>
    <w:rsid w:val="00DA5922"/>
    <w:rsid w:val="00DA593F"/>
    <w:rsid w:val="00DA5AEF"/>
    <w:rsid w:val="00DA5B67"/>
    <w:rsid w:val="00DA5C0C"/>
    <w:rsid w:val="00DA5C64"/>
    <w:rsid w:val="00DA5D6E"/>
    <w:rsid w:val="00DA5E2D"/>
    <w:rsid w:val="00DA5E74"/>
    <w:rsid w:val="00DA5F3A"/>
    <w:rsid w:val="00DA655F"/>
    <w:rsid w:val="00DA65CB"/>
    <w:rsid w:val="00DA65D6"/>
    <w:rsid w:val="00DA669B"/>
    <w:rsid w:val="00DA6883"/>
    <w:rsid w:val="00DA6910"/>
    <w:rsid w:val="00DA6A3A"/>
    <w:rsid w:val="00DA6AB9"/>
    <w:rsid w:val="00DA6AF5"/>
    <w:rsid w:val="00DA6BEB"/>
    <w:rsid w:val="00DA6CAA"/>
    <w:rsid w:val="00DA6F24"/>
    <w:rsid w:val="00DA71F7"/>
    <w:rsid w:val="00DA71FE"/>
    <w:rsid w:val="00DA737F"/>
    <w:rsid w:val="00DA73B5"/>
    <w:rsid w:val="00DA763F"/>
    <w:rsid w:val="00DA76AC"/>
    <w:rsid w:val="00DA776C"/>
    <w:rsid w:val="00DA77B9"/>
    <w:rsid w:val="00DA77BD"/>
    <w:rsid w:val="00DA7D7E"/>
    <w:rsid w:val="00DA7DDB"/>
    <w:rsid w:val="00DB0100"/>
    <w:rsid w:val="00DB0164"/>
    <w:rsid w:val="00DB023D"/>
    <w:rsid w:val="00DB0271"/>
    <w:rsid w:val="00DB04E6"/>
    <w:rsid w:val="00DB04EB"/>
    <w:rsid w:val="00DB0519"/>
    <w:rsid w:val="00DB067E"/>
    <w:rsid w:val="00DB071E"/>
    <w:rsid w:val="00DB089E"/>
    <w:rsid w:val="00DB0986"/>
    <w:rsid w:val="00DB0B1F"/>
    <w:rsid w:val="00DB0DD6"/>
    <w:rsid w:val="00DB0F23"/>
    <w:rsid w:val="00DB1099"/>
    <w:rsid w:val="00DB10BF"/>
    <w:rsid w:val="00DB10D7"/>
    <w:rsid w:val="00DB110A"/>
    <w:rsid w:val="00DB13D2"/>
    <w:rsid w:val="00DB14A3"/>
    <w:rsid w:val="00DB174E"/>
    <w:rsid w:val="00DB1788"/>
    <w:rsid w:val="00DB1980"/>
    <w:rsid w:val="00DB1A5C"/>
    <w:rsid w:val="00DB1A70"/>
    <w:rsid w:val="00DB1ABE"/>
    <w:rsid w:val="00DB1D1A"/>
    <w:rsid w:val="00DB1D8F"/>
    <w:rsid w:val="00DB1DD7"/>
    <w:rsid w:val="00DB1EF5"/>
    <w:rsid w:val="00DB1FD8"/>
    <w:rsid w:val="00DB2089"/>
    <w:rsid w:val="00DB219A"/>
    <w:rsid w:val="00DB21C1"/>
    <w:rsid w:val="00DB21EC"/>
    <w:rsid w:val="00DB22E1"/>
    <w:rsid w:val="00DB233F"/>
    <w:rsid w:val="00DB23DD"/>
    <w:rsid w:val="00DB23E8"/>
    <w:rsid w:val="00DB241D"/>
    <w:rsid w:val="00DB250A"/>
    <w:rsid w:val="00DB27C7"/>
    <w:rsid w:val="00DB2879"/>
    <w:rsid w:val="00DB2B77"/>
    <w:rsid w:val="00DB313F"/>
    <w:rsid w:val="00DB3428"/>
    <w:rsid w:val="00DB35FE"/>
    <w:rsid w:val="00DB3BC7"/>
    <w:rsid w:val="00DB3C1C"/>
    <w:rsid w:val="00DB3C80"/>
    <w:rsid w:val="00DB3CC0"/>
    <w:rsid w:val="00DB3DD1"/>
    <w:rsid w:val="00DB4211"/>
    <w:rsid w:val="00DB42AA"/>
    <w:rsid w:val="00DB45A3"/>
    <w:rsid w:val="00DB4A29"/>
    <w:rsid w:val="00DB4B9B"/>
    <w:rsid w:val="00DB4CA1"/>
    <w:rsid w:val="00DB4DE4"/>
    <w:rsid w:val="00DB4F91"/>
    <w:rsid w:val="00DB5150"/>
    <w:rsid w:val="00DB516F"/>
    <w:rsid w:val="00DB5192"/>
    <w:rsid w:val="00DB51C5"/>
    <w:rsid w:val="00DB51F7"/>
    <w:rsid w:val="00DB54A5"/>
    <w:rsid w:val="00DB5695"/>
    <w:rsid w:val="00DB576B"/>
    <w:rsid w:val="00DB59D0"/>
    <w:rsid w:val="00DB5CDC"/>
    <w:rsid w:val="00DB5DC6"/>
    <w:rsid w:val="00DB5DC7"/>
    <w:rsid w:val="00DB5E17"/>
    <w:rsid w:val="00DB61A2"/>
    <w:rsid w:val="00DB6443"/>
    <w:rsid w:val="00DB6812"/>
    <w:rsid w:val="00DB6C9E"/>
    <w:rsid w:val="00DB6D28"/>
    <w:rsid w:val="00DB6DCA"/>
    <w:rsid w:val="00DB6E5A"/>
    <w:rsid w:val="00DB6FA4"/>
    <w:rsid w:val="00DB727B"/>
    <w:rsid w:val="00DB7331"/>
    <w:rsid w:val="00DB743A"/>
    <w:rsid w:val="00DB7757"/>
    <w:rsid w:val="00DB7BBC"/>
    <w:rsid w:val="00DB7C11"/>
    <w:rsid w:val="00DB7C3C"/>
    <w:rsid w:val="00DB7DBD"/>
    <w:rsid w:val="00DB7DD5"/>
    <w:rsid w:val="00DB7E35"/>
    <w:rsid w:val="00DB7EDC"/>
    <w:rsid w:val="00DC0229"/>
    <w:rsid w:val="00DC039A"/>
    <w:rsid w:val="00DC03D3"/>
    <w:rsid w:val="00DC050C"/>
    <w:rsid w:val="00DC0900"/>
    <w:rsid w:val="00DC0BEE"/>
    <w:rsid w:val="00DC0E9D"/>
    <w:rsid w:val="00DC0F89"/>
    <w:rsid w:val="00DC106C"/>
    <w:rsid w:val="00DC1118"/>
    <w:rsid w:val="00DC116C"/>
    <w:rsid w:val="00DC12D2"/>
    <w:rsid w:val="00DC12DF"/>
    <w:rsid w:val="00DC1657"/>
    <w:rsid w:val="00DC16E3"/>
    <w:rsid w:val="00DC1863"/>
    <w:rsid w:val="00DC18DA"/>
    <w:rsid w:val="00DC1ADC"/>
    <w:rsid w:val="00DC1D61"/>
    <w:rsid w:val="00DC1D68"/>
    <w:rsid w:val="00DC1F26"/>
    <w:rsid w:val="00DC2227"/>
    <w:rsid w:val="00DC233E"/>
    <w:rsid w:val="00DC2810"/>
    <w:rsid w:val="00DC283D"/>
    <w:rsid w:val="00DC2999"/>
    <w:rsid w:val="00DC2A29"/>
    <w:rsid w:val="00DC2B9A"/>
    <w:rsid w:val="00DC2D08"/>
    <w:rsid w:val="00DC2E4C"/>
    <w:rsid w:val="00DC2EF9"/>
    <w:rsid w:val="00DC2FEF"/>
    <w:rsid w:val="00DC30E9"/>
    <w:rsid w:val="00DC312D"/>
    <w:rsid w:val="00DC344C"/>
    <w:rsid w:val="00DC37CA"/>
    <w:rsid w:val="00DC37EC"/>
    <w:rsid w:val="00DC3857"/>
    <w:rsid w:val="00DC393A"/>
    <w:rsid w:val="00DC4010"/>
    <w:rsid w:val="00DC409A"/>
    <w:rsid w:val="00DC4372"/>
    <w:rsid w:val="00DC45A6"/>
    <w:rsid w:val="00DC4670"/>
    <w:rsid w:val="00DC477C"/>
    <w:rsid w:val="00DC478A"/>
    <w:rsid w:val="00DC4885"/>
    <w:rsid w:val="00DC48E0"/>
    <w:rsid w:val="00DC499E"/>
    <w:rsid w:val="00DC49B2"/>
    <w:rsid w:val="00DC4A6E"/>
    <w:rsid w:val="00DC4CC7"/>
    <w:rsid w:val="00DC4FB1"/>
    <w:rsid w:val="00DC5314"/>
    <w:rsid w:val="00DC54D1"/>
    <w:rsid w:val="00DC55E3"/>
    <w:rsid w:val="00DC5802"/>
    <w:rsid w:val="00DC5E2A"/>
    <w:rsid w:val="00DC628A"/>
    <w:rsid w:val="00DC630B"/>
    <w:rsid w:val="00DC6332"/>
    <w:rsid w:val="00DC644C"/>
    <w:rsid w:val="00DC64A8"/>
    <w:rsid w:val="00DC657A"/>
    <w:rsid w:val="00DC6637"/>
    <w:rsid w:val="00DC6725"/>
    <w:rsid w:val="00DC6760"/>
    <w:rsid w:val="00DC67EA"/>
    <w:rsid w:val="00DC6822"/>
    <w:rsid w:val="00DC6B47"/>
    <w:rsid w:val="00DC6E79"/>
    <w:rsid w:val="00DC73BC"/>
    <w:rsid w:val="00DC7545"/>
    <w:rsid w:val="00DC75DC"/>
    <w:rsid w:val="00DC7711"/>
    <w:rsid w:val="00DC788F"/>
    <w:rsid w:val="00DC7A70"/>
    <w:rsid w:val="00DC7BD0"/>
    <w:rsid w:val="00DC7C69"/>
    <w:rsid w:val="00DC7D78"/>
    <w:rsid w:val="00DC7D92"/>
    <w:rsid w:val="00DD0130"/>
    <w:rsid w:val="00DD03CF"/>
    <w:rsid w:val="00DD07D3"/>
    <w:rsid w:val="00DD0882"/>
    <w:rsid w:val="00DD0919"/>
    <w:rsid w:val="00DD09CC"/>
    <w:rsid w:val="00DD0D4A"/>
    <w:rsid w:val="00DD109A"/>
    <w:rsid w:val="00DD10DD"/>
    <w:rsid w:val="00DD1129"/>
    <w:rsid w:val="00DD115D"/>
    <w:rsid w:val="00DD1173"/>
    <w:rsid w:val="00DD1321"/>
    <w:rsid w:val="00DD14B6"/>
    <w:rsid w:val="00DD18D2"/>
    <w:rsid w:val="00DD18DE"/>
    <w:rsid w:val="00DD1955"/>
    <w:rsid w:val="00DD1958"/>
    <w:rsid w:val="00DD19E1"/>
    <w:rsid w:val="00DD1AE5"/>
    <w:rsid w:val="00DD1B5D"/>
    <w:rsid w:val="00DD1B7E"/>
    <w:rsid w:val="00DD1C78"/>
    <w:rsid w:val="00DD1CBA"/>
    <w:rsid w:val="00DD1CC8"/>
    <w:rsid w:val="00DD1DC6"/>
    <w:rsid w:val="00DD1EAB"/>
    <w:rsid w:val="00DD1EF8"/>
    <w:rsid w:val="00DD1F15"/>
    <w:rsid w:val="00DD1FA2"/>
    <w:rsid w:val="00DD20DB"/>
    <w:rsid w:val="00DD220E"/>
    <w:rsid w:val="00DD2353"/>
    <w:rsid w:val="00DD252D"/>
    <w:rsid w:val="00DD25F0"/>
    <w:rsid w:val="00DD26AB"/>
    <w:rsid w:val="00DD2774"/>
    <w:rsid w:val="00DD2B11"/>
    <w:rsid w:val="00DD2B23"/>
    <w:rsid w:val="00DD2B50"/>
    <w:rsid w:val="00DD2CA3"/>
    <w:rsid w:val="00DD30A3"/>
    <w:rsid w:val="00DD30CF"/>
    <w:rsid w:val="00DD3336"/>
    <w:rsid w:val="00DD34A9"/>
    <w:rsid w:val="00DD3639"/>
    <w:rsid w:val="00DD385F"/>
    <w:rsid w:val="00DD3885"/>
    <w:rsid w:val="00DD38D2"/>
    <w:rsid w:val="00DD394F"/>
    <w:rsid w:val="00DD3C62"/>
    <w:rsid w:val="00DD3ECF"/>
    <w:rsid w:val="00DD3FF4"/>
    <w:rsid w:val="00DD4004"/>
    <w:rsid w:val="00DD422C"/>
    <w:rsid w:val="00DD43EC"/>
    <w:rsid w:val="00DD4721"/>
    <w:rsid w:val="00DD4745"/>
    <w:rsid w:val="00DD4797"/>
    <w:rsid w:val="00DD47F2"/>
    <w:rsid w:val="00DD4831"/>
    <w:rsid w:val="00DD4866"/>
    <w:rsid w:val="00DD48AE"/>
    <w:rsid w:val="00DD48EF"/>
    <w:rsid w:val="00DD4B67"/>
    <w:rsid w:val="00DD4CF6"/>
    <w:rsid w:val="00DD4D45"/>
    <w:rsid w:val="00DD4E92"/>
    <w:rsid w:val="00DD517D"/>
    <w:rsid w:val="00DD5196"/>
    <w:rsid w:val="00DD5202"/>
    <w:rsid w:val="00DD535A"/>
    <w:rsid w:val="00DD53B9"/>
    <w:rsid w:val="00DD556E"/>
    <w:rsid w:val="00DD55A0"/>
    <w:rsid w:val="00DD560C"/>
    <w:rsid w:val="00DD5700"/>
    <w:rsid w:val="00DD5CC1"/>
    <w:rsid w:val="00DD5D3F"/>
    <w:rsid w:val="00DD5E7E"/>
    <w:rsid w:val="00DD5F03"/>
    <w:rsid w:val="00DD6026"/>
    <w:rsid w:val="00DD60E9"/>
    <w:rsid w:val="00DD66C1"/>
    <w:rsid w:val="00DD6916"/>
    <w:rsid w:val="00DD6AB4"/>
    <w:rsid w:val="00DD7002"/>
    <w:rsid w:val="00DD725A"/>
    <w:rsid w:val="00DD7342"/>
    <w:rsid w:val="00DD73D2"/>
    <w:rsid w:val="00DD752C"/>
    <w:rsid w:val="00DD767D"/>
    <w:rsid w:val="00DD76F0"/>
    <w:rsid w:val="00DD7862"/>
    <w:rsid w:val="00DD79A7"/>
    <w:rsid w:val="00DD7A13"/>
    <w:rsid w:val="00DD7AF5"/>
    <w:rsid w:val="00DD7BD3"/>
    <w:rsid w:val="00DD7C78"/>
    <w:rsid w:val="00DD7CDE"/>
    <w:rsid w:val="00DD7DFF"/>
    <w:rsid w:val="00DD7E98"/>
    <w:rsid w:val="00DD7F63"/>
    <w:rsid w:val="00DD7FEE"/>
    <w:rsid w:val="00DE016B"/>
    <w:rsid w:val="00DE027C"/>
    <w:rsid w:val="00DE028D"/>
    <w:rsid w:val="00DE0408"/>
    <w:rsid w:val="00DE041B"/>
    <w:rsid w:val="00DE0422"/>
    <w:rsid w:val="00DE0499"/>
    <w:rsid w:val="00DE0516"/>
    <w:rsid w:val="00DE0764"/>
    <w:rsid w:val="00DE0AB2"/>
    <w:rsid w:val="00DE0C82"/>
    <w:rsid w:val="00DE0D1C"/>
    <w:rsid w:val="00DE0D5A"/>
    <w:rsid w:val="00DE0F0F"/>
    <w:rsid w:val="00DE0F85"/>
    <w:rsid w:val="00DE1095"/>
    <w:rsid w:val="00DE12F1"/>
    <w:rsid w:val="00DE12F7"/>
    <w:rsid w:val="00DE1531"/>
    <w:rsid w:val="00DE157C"/>
    <w:rsid w:val="00DE1724"/>
    <w:rsid w:val="00DE1B3C"/>
    <w:rsid w:val="00DE1E33"/>
    <w:rsid w:val="00DE1F21"/>
    <w:rsid w:val="00DE1F35"/>
    <w:rsid w:val="00DE1F3E"/>
    <w:rsid w:val="00DE219B"/>
    <w:rsid w:val="00DE227F"/>
    <w:rsid w:val="00DE24FD"/>
    <w:rsid w:val="00DE25BD"/>
    <w:rsid w:val="00DE277E"/>
    <w:rsid w:val="00DE27BE"/>
    <w:rsid w:val="00DE2856"/>
    <w:rsid w:val="00DE2A90"/>
    <w:rsid w:val="00DE2A91"/>
    <w:rsid w:val="00DE2AE7"/>
    <w:rsid w:val="00DE2AFA"/>
    <w:rsid w:val="00DE2B00"/>
    <w:rsid w:val="00DE2C59"/>
    <w:rsid w:val="00DE2C70"/>
    <w:rsid w:val="00DE2D4A"/>
    <w:rsid w:val="00DE30B2"/>
    <w:rsid w:val="00DE33F5"/>
    <w:rsid w:val="00DE35B6"/>
    <w:rsid w:val="00DE35B7"/>
    <w:rsid w:val="00DE3873"/>
    <w:rsid w:val="00DE3A12"/>
    <w:rsid w:val="00DE3A23"/>
    <w:rsid w:val="00DE3A9C"/>
    <w:rsid w:val="00DE3BEC"/>
    <w:rsid w:val="00DE3C92"/>
    <w:rsid w:val="00DE3D59"/>
    <w:rsid w:val="00DE3DAE"/>
    <w:rsid w:val="00DE3E05"/>
    <w:rsid w:val="00DE40C0"/>
    <w:rsid w:val="00DE4192"/>
    <w:rsid w:val="00DE423F"/>
    <w:rsid w:val="00DE44E5"/>
    <w:rsid w:val="00DE45E6"/>
    <w:rsid w:val="00DE4B99"/>
    <w:rsid w:val="00DE4CD7"/>
    <w:rsid w:val="00DE4E5C"/>
    <w:rsid w:val="00DE4F4E"/>
    <w:rsid w:val="00DE4F79"/>
    <w:rsid w:val="00DE5093"/>
    <w:rsid w:val="00DE5126"/>
    <w:rsid w:val="00DE51A7"/>
    <w:rsid w:val="00DE5295"/>
    <w:rsid w:val="00DE543E"/>
    <w:rsid w:val="00DE5473"/>
    <w:rsid w:val="00DE589D"/>
    <w:rsid w:val="00DE5B5C"/>
    <w:rsid w:val="00DE5D7B"/>
    <w:rsid w:val="00DE5D81"/>
    <w:rsid w:val="00DE5F9C"/>
    <w:rsid w:val="00DE60BA"/>
    <w:rsid w:val="00DE6133"/>
    <w:rsid w:val="00DE6298"/>
    <w:rsid w:val="00DE6333"/>
    <w:rsid w:val="00DE662E"/>
    <w:rsid w:val="00DE6683"/>
    <w:rsid w:val="00DE6A64"/>
    <w:rsid w:val="00DE6B78"/>
    <w:rsid w:val="00DE6DF8"/>
    <w:rsid w:val="00DE6E99"/>
    <w:rsid w:val="00DE72F5"/>
    <w:rsid w:val="00DE738B"/>
    <w:rsid w:val="00DE7759"/>
    <w:rsid w:val="00DE778F"/>
    <w:rsid w:val="00DE7796"/>
    <w:rsid w:val="00DE7821"/>
    <w:rsid w:val="00DE7A5D"/>
    <w:rsid w:val="00DE7AFE"/>
    <w:rsid w:val="00DE7E12"/>
    <w:rsid w:val="00DF0250"/>
    <w:rsid w:val="00DF0594"/>
    <w:rsid w:val="00DF061D"/>
    <w:rsid w:val="00DF06F6"/>
    <w:rsid w:val="00DF08A5"/>
    <w:rsid w:val="00DF08B0"/>
    <w:rsid w:val="00DF08F9"/>
    <w:rsid w:val="00DF0D32"/>
    <w:rsid w:val="00DF0FDE"/>
    <w:rsid w:val="00DF1856"/>
    <w:rsid w:val="00DF1858"/>
    <w:rsid w:val="00DF190C"/>
    <w:rsid w:val="00DF1ADE"/>
    <w:rsid w:val="00DF1B64"/>
    <w:rsid w:val="00DF1BAE"/>
    <w:rsid w:val="00DF1E55"/>
    <w:rsid w:val="00DF1F91"/>
    <w:rsid w:val="00DF2039"/>
    <w:rsid w:val="00DF20EF"/>
    <w:rsid w:val="00DF2222"/>
    <w:rsid w:val="00DF2480"/>
    <w:rsid w:val="00DF26B8"/>
    <w:rsid w:val="00DF2747"/>
    <w:rsid w:val="00DF2766"/>
    <w:rsid w:val="00DF27A8"/>
    <w:rsid w:val="00DF2A40"/>
    <w:rsid w:val="00DF2B2A"/>
    <w:rsid w:val="00DF2D00"/>
    <w:rsid w:val="00DF2D33"/>
    <w:rsid w:val="00DF3172"/>
    <w:rsid w:val="00DF32C1"/>
    <w:rsid w:val="00DF34CF"/>
    <w:rsid w:val="00DF359D"/>
    <w:rsid w:val="00DF370A"/>
    <w:rsid w:val="00DF3859"/>
    <w:rsid w:val="00DF391E"/>
    <w:rsid w:val="00DF3B13"/>
    <w:rsid w:val="00DF3C97"/>
    <w:rsid w:val="00DF3D33"/>
    <w:rsid w:val="00DF3F5F"/>
    <w:rsid w:val="00DF403B"/>
    <w:rsid w:val="00DF42BA"/>
    <w:rsid w:val="00DF430B"/>
    <w:rsid w:val="00DF4354"/>
    <w:rsid w:val="00DF43FE"/>
    <w:rsid w:val="00DF4582"/>
    <w:rsid w:val="00DF46BD"/>
    <w:rsid w:val="00DF48BA"/>
    <w:rsid w:val="00DF4916"/>
    <w:rsid w:val="00DF49E3"/>
    <w:rsid w:val="00DF4AAD"/>
    <w:rsid w:val="00DF4AF2"/>
    <w:rsid w:val="00DF4B5E"/>
    <w:rsid w:val="00DF4B6F"/>
    <w:rsid w:val="00DF4E58"/>
    <w:rsid w:val="00DF4EA4"/>
    <w:rsid w:val="00DF4F03"/>
    <w:rsid w:val="00DF553D"/>
    <w:rsid w:val="00DF5578"/>
    <w:rsid w:val="00DF57B5"/>
    <w:rsid w:val="00DF5A3E"/>
    <w:rsid w:val="00DF5A41"/>
    <w:rsid w:val="00DF5AD8"/>
    <w:rsid w:val="00DF5BE6"/>
    <w:rsid w:val="00DF5D82"/>
    <w:rsid w:val="00DF5F12"/>
    <w:rsid w:val="00DF5FCE"/>
    <w:rsid w:val="00DF5FD5"/>
    <w:rsid w:val="00DF6317"/>
    <w:rsid w:val="00DF65B6"/>
    <w:rsid w:val="00DF68D4"/>
    <w:rsid w:val="00DF6A01"/>
    <w:rsid w:val="00DF6A72"/>
    <w:rsid w:val="00DF6AB3"/>
    <w:rsid w:val="00DF6BB5"/>
    <w:rsid w:val="00DF6E0F"/>
    <w:rsid w:val="00DF704C"/>
    <w:rsid w:val="00DF7297"/>
    <w:rsid w:val="00DF73A9"/>
    <w:rsid w:val="00DF7656"/>
    <w:rsid w:val="00DF77D5"/>
    <w:rsid w:val="00DF799E"/>
    <w:rsid w:val="00DF7B26"/>
    <w:rsid w:val="00DF7B40"/>
    <w:rsid w:val="00DF7C6C"/>
    <w:rsid w:val="00DF7E26"/>
    <w:rsid w:val="00DF7E2A"/>
    <w:rsid w:val="00E00038"/>
    <w:rsid w:val="00E00245"/>
    <w:rsid w:val="00E00291"/>
    <w:rsid w:val="00E003FA"/>
    <w:rsid w:val="00E005F5"/>
    <w:rsid w:val="00E00614"/>
    <w:rsid w:val="00E00884"/>
    <w:rsid w:val="00E00917"/>
    <w:rsid w:val="00E009BD"/>
    <w:rsid w:val="00E00C20"/>
    <w:rsid w:val="00E00C3C"/>
    <w:rsid w:val="00E00D43"/>
    <w:rsid w:val="00E00F40"/>
    <w:rsid w:val="00E00F6A"/>
    <w:rsid w:val="00E00F88"/>
    <w:rsid w:val="00E01049"/>
    <w:rsid w:val="00E011B1"/>
    <w:rsid w:val="00E011CD"/>
    <w:rsid w:val="00E0121A"/>
    <w:rsid w:val="00E013B3"/>
    <w:rsid w:val="00E014AF"/>
    <w:rsid w:val="00E0151D"/>
    <w:rsid w:val="00E01873"/>
    <w:rsid w:val="00E01949"/>
    <w:rsid w:val="00E01A26"/>
    <w:rsid w:val="00E01BD1"/>
    <w:rsid w:val="00E01C01"/>
    <w:rsid w:val="00E021D2"/>
    <w:rsid w:val="00E022AC"/>
    <w:rsid w:val="00E023C0"/>
    <w:rsid w:val="00E023DC"/>
    <w:rsid w:val="00E0257F"/>
    <w:rsid w:val="00E026AB"/>
    <w:rsid w:val="00E026FE"/>
    <w:rsid w:val="00E0275B"/>
    <w:rsid w:val="00E028FE"/>
    <w:rsid w:val="00E0298E"/>
    <w:rsid w:val="00E02A8F"/>
    <w:rsid w:val="00E02AC8"/>
    <w:rsid w:val="00E02E6C"/>
    <w:rsid w:val="00E02F90"/>
    <w:rsid w:val="00E03091"/>
    <w:rsid w:val="00E03153"/>
    <w:rsid w:val="00E03234"/>
    <w:rsid w:val="00E032B4"/>
    <w:rsid w:val="00E032FF"/>
    <w:rsid w:val="00E0339A"/>
    <w:rsid w:val="00E033EA"/>
    <w:rsid w:val="00E03641"/>
    <w:rsid w:val="00E03963"/>
    <w:rsid w:val="00E03969"/>
    <w:rsid w:val="00E039F4"/>
    <w:rsid w:val="00E03A39"/>
    <w:rsid w:val="00E03BB9"/>
    <w:rsid w:val="00E03D77"/>
    <w:rsid w:val="00E03F58"/>
    <w:rsid w:val="00E040B9"/>
    <w:rsid w:val="00E0438F"/>
    <w:rsid w:val="00E045B5"/>
    <w:rsid w:val="00E04E73"/>
    <w:rsid w:val="00E051CD"/>
    <w:rsid w:val="00E05389"/>
    <w:rsid w:val="00E056BE"/>
    <w:rsid w:val="00E059CD"/>
    <w:rsid w:val="00E05B06"/>
    <w:rsid w:val="00E05CA3"/>
    <w:rsid w:val="00E05D9C"/>
    <w:rsid w:val="00E05DBA"/>
    <w:rsid w:val="00E05DD9"/>
    <w:rsid w:val="00E05E3F"/>
    <w:rsid w:val="00E05EE1"/>
    <w:rsid w:val="00E05EF6"/>
    <w:rsid w:val="00E05F42"/>
    <w:rsid w:val="00E0605C"/>
    <w:rsid w:val="00E06060"/>
    <w:rsid w:val="00E062F4"/>
    <w:rsid w:val="00E063CB"/>
    <w:rsid w:val="00E068BE"/>
    <w:rsid w:val="00E06962"/>
    <w:rsid w:val="00E0697D"/>
    <w:rsid w:val="00E06BF1"/>
    <w:rsid w:val="00E06D98"/>
    <w:rsid w:val="00E06E9E"/>
    <w:rsid w:val="00E06F7F"/>
    <w:rsid w:val="00E072A0"/>
    <w:rsid w:val="00E073B4"/>
    <w:rsid w:val="00E074DB"/>
    <w:rsid w:val="00E07533"/>
    <w:rsid w:val="00E07656"/>
    <w:rsid w:val="00E076AA"/>
    <w:rsid w:val="00E079DA"/>
    <w:rsid w:val="00E079FB"/>
    <w:rsid w:val="00E07CF4"/>
    <w:rsid w:val="00E07D5E"/>
    <w:rsid w:val="00E07E3E"/>
    <w:rsid w:val="00E07EA5"/>
    <w:rsid w:val="00E07ED8"/>
    <w:rsid w:val="00E100E4"/>
    <w:rsid w:val="00E1022E"/>
    <w:rsid w:val="00E1023E"/>
    <w:rsid w:val="00E10403"/>
    <w:rsid w:val="00E10495"/>
    <w:rsid w:val="00E104FB"/>
    <w:rsid w:val="00E1054D"/>
    <w:rsid w:val="00E10579"/>
    <w:rsid w:val="00E10649"/>
    <w:rsid w:val="00E1069C"/>
    <w:rsid w:val="00E10900"/>
    <w:rsid w:val="00E10907"/>
    <w:rsid w:val="00E1097E"/>
    <w:rsid w:val="00E10AE1"/>
    <w:rsid w:val="00E10B18"/>
    <w:rsid w:val="00E10CC9"/>
    <w:rsid w:val="00E10E3D"/>
    <w:rsid w:val="00E11062"/>
    <w:rsid w:val="00E11273"/>
    <w:rsid w:val="00E11310"/>
    <w:rsid w:val="00E113D6"/>
    <w:rsid w:val="00E11430"/>
    <w:rsid w:val="00E11560"/>
    <w:rsid w:val="00E119F6"/>
    <w:rsid w:val="00E11B7D"/>
    <w:rsid w:val="00E11C4E"/>
    <w:rsid w:val="00E11D84"/>
    <w:rsid w:val="00E11D86"/>
    <w:rsid w:val="00E11DDD"/>
    <w:rsid w:val="00E11E7A"/>
    <w:rsid w:val="00E11F6B"/>
    <w:rsid w:val="00E11F9D"/>
    <w:rsid w:val="00E12605"/>
    <w:rsid w:val="00E126A8"/>
    <w:rsid w:val="00E12862"/>
    <w:rsid w:val="00E12A0A"/>
    <w:rsid w:val="00E12A20"/>
    <w:rsid w:val="00E12D2A"/>
    <w:rsid w:val="00E12F4A"/>
    <w:rsid w:val="00E12F9E"/>
    <w:rsid w:val="00E12FC0"/>
    <w:rsid w:val="00E12FDE"/>
    <w:rsid w:val="00E12FFB"/>
    <w:rsid w:val="00E13051"/>
    <w:rsid w:val="00E130EA"/>
    <w:rsid w:val="00E13127"/>
    <w:rsid w:val="00E13201"/>
    <w:rsid w:val="00E132A9"/>
    <w:rsid w:val="00E13421"/>
    <w:rsid w:val="00E13530"/>
    <w:rsid w:val="00E1399D"/>
    <w:rsid w:val="00E13A56"/>
    <w:rsid w:val="00E13AE2"/>
    <w:rsid w:val="00E13BB1"/>
    <w:rsid w:val="00E13D04"/>
    <w:rsid w:val="00E13E9F"/>
    <w:rsid w:val="00E13FFD"/>
    <w:rsid w:val="00E140D0"/>
    <w:rsid w:val="00E14107"/>
    <w:rsid w:val="00E1421D"/>
    <w:rsid w:val="00E1427D"/>
    <w:rsid w:val="00E1427E"/>
    <w:rsid w:val="00E14592"/>
    <w:rsid w:val="00E147B7"/>
    <w:rsid w:val="00E1491C"/>
    <w:rsid w:val="00E14C27"/>
    <w:rsid w:val="00E14E42"/>
    <w:rsid w:val="00E14FD8"/>
    <w:rsid w:val="00E14FE6"/>
    <w:rsid w:val="00E15412"/>
    <w:rsid w:val="00E15569"/>
    <w:rsid w:val="00E15716"/>
    <w:rsid w:val="00E1585B"/>
    <w:rsid w:val="00E15B9B"/>
    <w:rsid w:val="00E15CC5"/>
    <w:rsid w:val="00E15D58"/>
    <w:rsid w:val="00E15D82"/>
    <w:rsid w:val="00E15EE1"/>
    <w:rsid w:val="00E15F6D"/>
    <w:rsid w:val="00E15FAA"/>
    <w:rsid w:val="00E1606A"/>
    <w:rsid w:val="00E16087"/>
    <w:rsid w:val="00E161A3"/>
    <w:rsid w:val="00E16214"/>
    <w:rsid w:val="00E16272"/>
    <w:rsid w:val="00E16315"/>
    <w:rsid w:val="00E164AC"/>
    <w:rsid w:val="00E16B29"/>
    <w:rsid w:val="00E16C4F"/>
    <w:rsid w:val="00E16E07"/>
    <w:rsid w:val="00E16E0A"/>
    <w:rsid w:val="00E16E92"/>
    <w:rsid w:val="00E16F48"/>
    <w:rsid w:val="00E16FE3"/>
    <w:rsid w:val="00E1704B"/>
    <w:rsid w:val="00E17132"/>
    <w:rsid w:val="00E176FF"/>
    <w:rsid w:val="00E17931"/>
    <w:rsid w:val="00E17983"/>
    <w:rsid w:val="00E17A21"/>
    <w:rsid w:val="00E17C52"/>
    <w:rsid w:val="00E17CE6"/>
    <w:rsid w:val="00E17D2C"/>
    <w:rsid w:val="00E17EEA"/>
    <w:rsid w:val="00E17FB9"/>
    <w:rsid w:val="00E2001A"/>
    <w:rsid w:val="00E20026"/>
    <w:rsid w:val="00E2006E"/>
    <w:rsid w:val="00E200AD"/>
    <w:rsid w:val="00E2010A"/>
    <w:rsid w:val="00E206DE"/>
    <w:rsid w:val="00E20828"/>
    <w:rsid w:val="00E2097E"/>
    <w:rsid w:val="00E2099B"/>
    <w:rsid w:val="00E209A4"/>
    <w:rsid w:val="00E20ACE"/>
    <w:rsid w:val="00E20D5E"/>
    <w:rsid w:val="00E20E22"/>
    <w:rsid w:val="00E20E2B"/>
    <w:rsid w:val="00E21095"/>
    <w:rsid w:val="00E210A5"/>
    <w:rsid w:val="00E2119E"/>
    <w:rsid w:val="00E216CD"/>
    <w:rsid w:val="00E216D8"/>
    <w:rsid w:val="00E219F0"/>
    <w:rsid w:val="00E219F4"/>
    <w:rsid w:val="00E21BDB"/>
    <w:rsid w:val="00E21C41"/>
    <w:rsid w:val="00E21E78"/>
    <w:rsid w:val="00E21FC4"/>
    <w:rsid w:val="00E22143"/>
    <w:rsid w:val="00E222F9"/>
    <w:rsid w:val="00E2235D"/>
    <w:rsid w:val="00E2238E"/>
    <w:rsid w:val="00E223F9"/>
    <w:rsid w:val="00E22440"/>
    <w:rsid w:val="00E224D5"/>
    <w:rsid w:val="00E224DA"/>
    <w:rsid w:val="00E2285E"/>
    <w:rsid w:val="00E229C0"/>
    <w:rsid w:val="00E22A27"/>
    <w:rsid w:val="00E22C0E"/>
    <w:rsid w:val="00E22DC0"/>
    <w:rsid w:val="00E22E6F"/>
    <w:rsid w:val="00E22E94"/>
    <w:rsid w:val="00E230F1"/>
    <w:rsid w:val="00E2312F"/>
    <w:rsid w:val="00E23131"/>
    <w:rsid w:val="00E23275"/>
    <w:rsid w:val="00E2332A"/>
    <w:rsid w:val="00E235EA"/>
    <w:rsid w:val="00E236DF"/>
    <w:rsid w:val="00E23972"/>
    <w:rsid w:val="00E2399B"/>
    <w:rsid w:val="00E23A83"/>
    <w:rsid w:val="00E23B1F"/>
    <w:rsid w:val="00E23DD0"/>
    <w:rsid w:val="00E23EAE"/>
    <w:rsid w:val="00E23FC6"/>
    <w:rsid w:val="00E2421F"/>
    <w:rsid w:val="00E244E1"/>
    <w:rsid w:val="00E24730"/>
    <w:rsid w:val="00E24847"/>
    <w:rsid w:val="00E2488F"/>
    <w:rsid w:val="00E248C5"/>
    <w:rsid w:val="00E248ED"/>
    <w:rsid w:val="00E249B8"/>
    <w:rsid w:val="00E24B6D"/>
    <w:rsid w:val="00E24C97"/>
    <w:rsid w:val="00E24CB9"/>
    <w:rsid w:val="00E24D0B"/>
    <w:rsid w:val="00E24F52"/>
    <w:rsid w:val="00E250C4"/>
    <w:rsid w:val="00E25370"/>
    <w:rsid w:val="00E25396"/>
    <w:rsid w:val="00E25448"/>
    <w:rsid w:val="00E254E9"/>
    <w:rsid w:val="00E256D7"/>
    <w:rsid w:val="00E25796"/>
    <w:rsid w:val="00E257C2"/>
    <w:rsid w:val="00E2587F"/>
    <w:rsid w:val="00E25A73"/>
    <w:rsid w:val="00E25AF3"/>
    <w:rsid w:val="00E25C08"/>
    <w:rsid w:val="00E25E3B"/>
    <w:rsid w:val="00E25E80"/>
    <w:rsid w:val="00E25EEC"/>
    <w:rsid w:val="00E25F6A"/>
    <w:rsid w:val="00E25F76"/>
    <w:rsid w:val="00E260D0"/>
    <w:rsid w:val="00E26181"/>
    <w:rsid w:val="00E26198"/>
    <w:rsid w:val="00E2624C"/>
    <w:rsid w:val="00E26423"/>
    <w:rsid w:val="00E26578"/>
    <w:rsid w:val="00E2658F"/>
    <w:rsid w:val="00E265B3"/>
    <w:rsid w:val="00E26698"/>
    <w:rsid w:val="00E2690F"/>
    <w:rsid w:val="00E26A4E"/>
    <w:rsid w:val="00E26ECD"/>
    <w:rsid w:val="00E26FE4"/>
    <w:rsid w:val="00E27056"/>
    <w:rsid w:val="00E2708A"/>
    <w:rsid w:val="00E270C2"/>
    <w:rsid w:val="00E2710F"/>
    <w:rsid w:val="00E27122"/>
    <w:rsid w:val="00E27221"/>
    <w:rsid w:val="00E2724B"/>
    <w:rsid w:val="00E2725C"/>
    <w:rsid w:val="00E272BC"/>
    <w:rsid w:val="00E27378"/>
    <w:rsid w:val="00E273B8"/>
    <w:rsid w:val="00E2753B"/>
    <w:rsid w:val="00E2770D"/>
    <w:rsid w:val="00E2780E"/>
    <w:rsid w:val="00E27A8C"/>
    <w:rsid w:val="00E27C62"/>
    <w:rsid w:val="00E27C6A"/>
    <w:rsid w:val="00E300F6"/>
    <w:rsid w:val="00E301A5"/>
    <w:rsid w:val="00E30315"/>
    <w:rsid w:val="00E30390"/>
    <w:rsid w:val="00E3048E"/>
    <w:rsid w:val="00E30560"/>
    <w:rsid w:val="00E30587"/>
    <w:rsid w:val="00E30748"/>
    <w:rsid w:val="00E30C9E"/>
    <w:rsid w:val="00E30D2B"/>
    <w:rsid w:val="00E30D47"/>
    <w:rsid w:val="00E30E6D"/>
    <w:rsid w:val="00E30EF6"/>
    <w:rsid w:val="00E30F91"/>
    <w:rsid w:val="00E313BC"/>
    <w:rsid w:val="00E316E2"/>
    <w:rsid w:val="00E318D1"/>
    <w:rsid w:val="00E319B1"/>
    <w:rsid w:val="00E31C4C"/>
    <w:rsid w:val="00E31DCF"/>
    <w:rsid w:val="00E31E8F"/>
    <w:rsid w:val="00E31FDE"/>
    <w:rsid w:val="00E3206D"/>
    <w:rsid w:val="00E321F5"/>
    <w:rsid w:val="00E32531"/>
    <w:rsid w:val="00E32B7A"/>
    <w:rsid w:val="00E32CF2"/>
    <w:rsid w:val="00E32D61"/>
    <w:rsid w:val="00E32D9F"/>
    <w:rsid w:val="00E32F10"/>
    <w:rsid w:val="00E33021"/>
    <w:rsid w:val="00E33052"/>
    <w:rsid w:val="00E3340A"/>
    <w:rsid w:val="00E33491"/>
    <w:rsid w:val="00E3380C"/>
    <w:rsid w:val="00E338C3"/>
    <w:rsid w:val="00E338FC"/>
    <w:rsid w:val="00E33931"/>
    <w:rsid w:val="00E33D1D"/>
    <w:rsid w:val="00E33E96"/>
    <w:rsid w:val="00E34397"/>
    <w:rsid w:val="00E34800"/>
    <w:rsid w:val="00E3490F"/>
    <w:rsid w:val="00E34928"/>
    <w:rsid w:val="00E34945"/>
    <w:rsid w:val="00E349D6"/>
    <w:rsid w:val="00E35076"/>
    <w:rsid w:val="00E3507B"/>
    <w:rsid w:val="00E351A3"/>
    <w:rsid w:val="00E35354"/>
    <w:rsid w:val="00E35367"/>
    <w:rsid w:val="00E35749"/>
    <w:rsid w:val="00E3581B"/>
    <w:rsid w:val="00E35AA2"/>
    <w:rsid w:val="00E35B17"/>
    <w:rsid w:val="00E35C19"/>
    <w:rsid w:val="00E36015"/>
    <w:rsid w:val="00E36074"/>
    <w:rsid w:val="00E3684F"/>
    <w:rsid w:val="00E36A57"/>
    <w:rsid w:val="00E36A81"/>
    <w:rsid w:val="00E36BE3"/>
    <w:rsid w:val="00E36BFF"/>
    <w:rsid w:val="00E36D5B"/>
    <w:rsid w:val="00E36F77"/>
    <w:rsid w:val="00E37050"/>
    <w:rsid w:val="00E3734D"/>
    <w:rsid w:val="00E376CF"/>
    <w:rsid w:val="00E37769"/>
    <w:rsid w:val="00E377EE"/>
    <w:rsid w:val="00E37BF5"/>
    <w:rsid w:val="00E37C5F"/>
    <w:rsid w:val="00E37CDA"/>
    <w:rsid w:val="00E37DCC"/>
    <w:rsid w:val="00E37F5F"/>
    <w:rsid w:val="00E37FC4"/>
    <w:rsid w:val="00E40031"/>
    <w:rsid w:val="00E400F8"/>
    <w:rsid w:val="00E4016B"/>
    <w:rsid w:val="00E40540"/>
    <w:rsid w:val="00E40996"/>
    <w:rsid w:val="00E40A6F"/>
    <w:rsid w:val="00E40B0B"/>
    <w:rsid w:val="00E40C30"/>
    <w:rsid w:val="00E40D30"/>
    <w:rsid w:val="00E40D3B"/>
    <w:rsid w:val="00E40DDA"/>
    <w:rsid w:val="00E40F63"/>
    <w:rsid w:val="00E40FB3"/>
    <w:rsid w:val="00E40FF5"/>
    <w:rsid w:val="00E4128B"/>
    <w:rsid w:val="00E41359"/>
    <w:rsid w:val="00E413B5"/>
    <w:rsid w:val="00E4149A"/>
    <w:rsid w:val="00E41628"/>
    <w:rsid w:val="00E419C5"/>
    <w:rsid w:val="00E419FA"/>
    <w:rsid w:val="00E41DE6"/>
    <w:rsid w:val="00E41F68"/>
    <w:rsid w:val="00E421B4"/>
    <w:rsid w:val="00E421F6"/>
    <w:rsid w:val="00E4228A"/>
    <w:rsid w:val="00E42316"/>
    <w:rsid w:val="00E4237D"/>
    <w:rsid w:val="00E42439"/>
    <w:rsid w:val="00E42475"/>
    <w:rsid w:val="00E42562"/>
    <w:rsid w:val="00E425C2"/>
    <w:rsid w:val="00E425F9"/>
    <w:rsid w:val="00E42607"/>
    <w:rsid w:val="00E42759"/>
    <w:rsid w:val="00E427C6"/>
    <w:rsid w:val="00E427F8"/>
    <w:rsid w:val="00E4292E"/>
    <w:rsid w:val="00E42972"/>
    <w:rsid w:val="00E429E3"/>
    <w:rsid w:val="00E42B4D"/>
    <w:rsid w:val="00E42B8A"/>
    <w:rsid w:val="00E42C6C"/>
    <w:rsid w:val="00E42E5A"/>
    <w:rsid w:val="00E42F72"/>
    <w:rsid w:val="00E43221"/>
    <w:rsid w:val="00E43340"/>
    <w:rsid w:val="00E433FE"/>
    <w:rsid w:val="00E434BA"/>
    <w:rsid w:val="00E43641"/>
    <w:rsid w:val="00E438FF"/>
    <w:rsid w:val="00E43906"/>
    <w:rsid w:val="00E43940"/>
    <w:rsid w:val="00E43C57"/>
    <w:rsid w:val="00E43D2A"/>
    <w:rsid w:val="00E446DC"/>
    <w:rsid w:val="00E44944"/>
    <w:rsid w:val="00E44A90"/>
    <w:rsid w:val="00E44AEF"/>
    <w:rsid w:val="00E44B7A"/>
    <w:rsid w:val="00E44FFD"/>
    <w:rsid w:val="00E451B2"/>
    <w:rsid w:val="00E45217"/>
    <w:rsid w:val="00E4540F"/>
    <w:rsid w:val="00E4543B"/>
    <w:rsid w:val="00E454F9"/>
    <w:rsid w:val="00E4559D"/>
    <w:rsid w:val="00E45775"/>
    <w:rsid w:val="00E4591F"/>
    <w:rsid w:val="00E45C53"/>
    <w:rsid w:val="00E45E07"/>
    <w:rsid w:val="00E45E8A"/>
    <w:rsid w:val="00E460E5"/>
    <w:rsid w:val="00E461A8"/>
    <w:rsid w:val="00E4626A"/>
    <w:rsid w:val="00E4645A"/>
    <w:rsid w:val="00E466B2"/>
    <w:rsid w:val="00E46A9C"/>
    <w:rsid w:val="00E46AB2"/>
    <w:rsid w:val="00E46B71"/>
    <w:rsid w:val="00E46D0B"/>
    <w:rsid w:val="00E46D41"/>
    <w:rsid w:val="00E46F75"/>
    <w:rsid w:val="00E46F82"/>
    <w:rsid w:val="00E470C0"/>
    <w:rsid w:val="00E475B2"/>
    <w:rsid w:val="00E47696"/>
    <w:rsid w:val="00E476A6"/>
    <w:rsid w:val="00E477A8"/>
    <w:rsid w:val="00E477FF"/>
    <w:rsid w:val="00E479AB"/>
    <w:rsid w:val="00E47A79"/>
    <w:rsid w:val="00E47B00"/>
    <w:rsid w:val="00E47C06"/>
    <w:rsid w:val="00E47CE6"/>
    <w:rsid w:val="00E47D51"/>
    <w:rsid w:val="00E47E25"/>
    <w:rsid w:val="00E5032D"/>
    <w:rsid w:val="00E506A7"/>
    <w:rsid w:val="00E50A5D"/>
    <w:rsid w:val="00E50AA2"/>
    <w:rsid w:val="00E50C1B"/>
    <w:rsid w:val="00E50CCC"/>
    <w:rsid w:val="00E50F71"/>
    <w:rsid w:val="00E51011"/>
    <w:rsid w:val="00E510F3"/>
    <w:rsid w:val="00E51139"/>
    <w:rsid w:val="00E5118B"/>
    <w:rsid w:val="00E512DE"/>
    <w:rsid w:val="00E513ED"/>
    <w:rsid w:val="00E513F5"/>
    <w:rsid w:val="00E5147D"/>
    <w:rsid w:val="00E51486"/>
    <w:rsid w:val="00E51596"/>
    <w:rsid w:val="00E51649"/>
    <w:rsid w:val="00E5175B"/>
    <w:rsid w:val="00E517C8"/>
    <w:rsid w:val="00E51B87"/>
    <w:rsid w:val="00E51DD7"/>
    <w:rsid w:val="00E52071"/>
    <w:rsid w:val="00E52130"/>
    <w:rsid w:val="00E5216A"/>
    <w:rsid w:val="00E522FD"/>
    <w:rsid w:val="00E52325"/>
    <w:rsid w:val="00E52594"/>
    <w:rsid w:val="00E5276F"/>
    <w:rsid w:val="00E52835"/>
    <w:rsid w:val="00E529CE"/>
    <w:rsid w:val="00E52B8B"/>
    <w:rsid w:val="00E52BAE"/>
    <w:rsid w:val="00E52F82"/>
    <w:rsid w:val="00E52FAB"/>
    <w:rsid w:val="00E533F0"/>
    <w:rsid w:val="00E5342F"/>
    <w:rsid w:val="00E5343D"/>
    <w:rsid w:val="00E535E7"/>
    <w:rsid w:val="00E538FC"/>
    <w:rsid w:val="00E539C4"/>
    <w:rsid w:val="00E53A1E"/>
    <w:rsid w:val="00E53B1C"/>
    <w:rsid w:val="00E53C8A"/>
    <w:rsid w:val="00E53CFF"/>
    <w:rsid w:val="00E53D3C"/>
    <w:rsid w:val="00E53DCF"/>
    <w:rsid w:val="00E53E72"/>
    <w:rsid w:val="00E54021"/>
    <w:rsid w:val="00E54078"/>
    <w:rsid w:val="00E5418F"/>
    <w:rsid w:val="00E5439B"/>
    <w:rsid w:val="00E543D5"/>
    <w:rsid w:val="00E5447F"/>
    <w:rsid w:val="00E546C2"/>
    <w:rsid w:val="00E547DC"/>
    <w:rsid w:val="00E54860"/>
    <w:rsid w:val="00E549D2"/>
    <w:rsid w:val="00E54C2E"/>
    <w:rsid w:val="00E54D1A"/>
    <w:rsid w:val="00E54E11"/>
    <w:rsid w:val="00E54ED6"/>
    <w:rsid w:val="00E54FBC"/>
    <w:rsid w:val="00E552C5"/>
    <w:rsid w:val="00E5563D"/>
    <w:rsid w:val="00E556B6"/>
    <w:rsid w:val="00E556F7"/>
    <w:rsid w:val="00E5587D"/>
    <w:rsid w:val="00E55991"/>
    <w:rsid w:val="00E55B56"/>
    <w:rsid w:val="00E55BDF"/>
    <w:rsid w:val="00E55E8C"/>
    <w:rsid w:val="00E55F9A"/>
    <w:rsid w:val="00E56428"/>
    <w:rsid w:val="00E5647E"/>
    <w:rsid w:val="00E5655B"/>
    <w:rsid w:val="00E56564"/>
    <w:rsid w:val="00E56763"/>
    <w:rsid w:val="00E56852"/>
    <w:rsid w:val="00E568CD"/>
    <w:rsid w:val="00E568D3"/>
    <w:rsid w:val="00E56BB0"/>
    <w:rsid w:val="00E57172"/>
    <w:rsid w:val="00E571B8"/>
    <w:rsid w:val="00E5745E"/>
    <w:rsid w:val="00E57466"/>
    <w:rsid w:val="00E574A0"/>
    <w:rsid w:val="00E57759"/>
    <w:rsid w:val="00E57AAF"/>
    <w:rsid w:val="00E57AEA"/>
    <w:rsid w:val="00E57DF8"/>
    <w:rsid w:val="00E57ED0"/>
    <w:rsid w:val="00E6006A"/>
    <w:rsid w:val="00E600F1"/>
    <w:rsid w:val="00E60129"/>
    <w:rsid w:val="00E6021E"/>
    <w:rsid w:val="00E605A4"/>
    <w:rsid w:val="00E60648"/>
    <w:rsid w:val="00E60675"/>
    <w:rsid w:val="00E60A17"/>
    <w:rsid w:val="00E60DE0"/>
    <w:rsid w:val="00E610ED"/>
    <w:rsid w:val="00E613E7"/>
    <w:rsid w:val="00E613ED"/>
    <w:rsid w:val="00E613EF"/>
    <w:rsid w:val="00E6145E"/>
    <w:rsid w:val="00E614DE"/>
    <w:rsid w:val="00E61616"/>
    <w:rsid w:val="00E61627"/>
    <w:rsid w:val="00E617DE"/>
    <w:rsid w:val="00E618E6"/>
    <w:rsid w:val="00E61A8C"/>
    <w:rsid w:val="00E61B32"/>
    <w:rsid w:val="00E61B85"/>
    <w:rsid w:val="00E61C24"/>
    <w:rsid w:val="00E61EB3"/>
    <w:rsid w:val="00E61F20"/>
    <w:rsid w:val="00E61F35"/>
    <w:rsid w:val="00E62037"/>
    <w:rsid w:val="00E620CE"/>
    <w:rsid w:val="00E622DF"/>
    <w:rsid w:val="00E622F0"/>
    <w:rsid w:val="00E622F3"/>
    <w:rsid w:val="00E622F4"/>
    <w:rsid w:val="00E62301"/>
    <w:rsid w:val="00E6237B"/>
    <w:rsid w:val="00E623C9"/>
    <w:rsid w:val="00E62540"/>
    <w:rsid w:val="00E62601"/>
    <w:rsid w:val="00E626AD"/>
    <w:rsid w:val="00E62919"/>
    <w:rsid w:val="00E62952"/>
    <w:rsid w:val="00E6297B"/>
    <w:rsid w:val="00E62983"/>
    <w:rsid w:val="00E62A86"/>
    <w:rsid w:val="00E62DD4"/>
    <w:rsid w:val="00E62F24"/>
    <w:rsid w:val="00E62FAE"/>
    <w:rsid w:val="00E62FD9"/>
    <w:rsid w:val="00E63029"/>
    <w:rsid w:val="00E6343C"/>
    <w:rsid w:val="00E63519"/>
    <w:rsid w:val="00E635AA"/>
    <w:rsid w:val="00E63711"/>
    <w:rsid w:val="00E63798"/>
    <w:rsid w:val="00E6382F"/>
    <w:rsid w:val="00E63C73"/>
    <w:rsid w:val="00E63D79"/>
    <w:rsid w:val="00E641A8"/>
    <w:rsid w:val="00E642E3"/>
    <w:rsid w:val="00E64319"/>
    <w:rsid w:val="00E644E4"/>
    <w:rsid w:val="00E6454D"/>
    <w:rsid w:val="00E64586"/>
    <w:rsid w:val="00E64790"/>
    <w:rsid w:val="00E64954"/>
    <w:rsid w:val="00E64C9D"/>
    <w:rsid w:val="00E64D30"/>
    <w:rsid w:val="00E64D8C"/>
    <w:rsid w:val="00E65052"/>
    <w:rsid w:val="00E650AC"/>
    <w:rsid w:val="00E6516D"/>
    <w:rsid w:val="00E65201"/>
    <w:rsid w:val="00E65474"/>
    <w:rsid w:val="00E65723"/>
    <w:rsid w:val="00E65764"/>
    <w:rsid w:val="00E65989"/>
    <w:rsid w:val="00E6598A"/>
    <w:rsid w:val="00E659F2"/>
    <w:rsid w:val="00E65B0C"/>
    <w:rsid w:val="00E65D2B"/>
    <w:rsid w:val="00E65D3E"/>
    <w:rsid w:val="00E65D87"/>
    <w:rsid w:val="00E65DE5"/>
    <w:rsid w:val="00E65EBB"/>
    <w:rsid w:val="00E66065"/>
    <w:rsid w:val="00E6612A"/>
    <w:rsid w:val="00E661C1"/>
    <w:rsid w:val="00E66268"/>
    <w:rsid w:val="00E66345"/>
    <w:rsid w:val="00E6634A"/>
    <w:rsid w:val="00E663A1"/>
    <w:rsid w:val="00E66818"/>
    <w:rsid w:val="00E66831"/>
    <w:rsid w:val="00E66A0A"/>
    <w:rsid w:val="00E66A69"/>
    <w:rsid w:val="00E66ED2"/>
    <w:rsid w:val="00E66EF2"/>
    <w:rsid w:val="00E66F11"/>
    <w:rsid w:val="00E6708F"/>
    <w:rsid w:val="00E670A1"/>
    <w:rsid w:val="00E670DF"/>
    <w:rsid w:val="00E671DA"/>
    <w:rsid w:val="00E671F2"/>
    <w:rsid w:val="00E6745C"/>
    <w:rsid w:val="00E675AE"/>
    <w:rsid w:val="00E676F5"/>
    <w:rsid w:val="00E67869"/>
    <w:rsid w:val="00E6793F"/>
    <w:rsid w:val="00E67B1F"/>
    <w:rsid w:val="00E67CEF"/>
    <w:rsid w:val="00E67E1A"/>
    <w:rsid w:val="00E7008C"/>
    <w:rsid w:val="00E70094"/>
    <w:rsid w:val="00E701F0"/>
    <w:rsid w:val="00E70473"/>
    <w:rsid w:val="00E70582"/>
    <w:rsid w:val="00E7067B"/>
    <w:rsid w:val="00E70703"/>
    <w:rsid w:val="00E707BE"/>
    <w:rsid w:val="00E708C4"/>
    <w:rsid w:val="00E7091F"/>
    <w:rsid w:val="00E70B24"/>
    <w:rsid w:val="00E70C7D"/>
    <w:rsid w:val="00E70C93"/>
    <w:rsid w:val="00E70EE6"/>
    <w:rsid w:val="00E70F48"/>
    <w:rsid w:val="00E710B1"/>
    <w:rsid w:val="00E71393"/>
    <w:rsid w:val="00E7192C"/>
    <w:rsid w:val="00E71A09"/>
    <w:rsid w:val="00E71B1C"/>
    <w:rsid w:val="00E71B4D"/>
    <w:rsid w:val="00E71D82"/>
    <w:rsid w:val="00E71EF4"/>
    <w:rsid w:val="00E71F2F"/>
    <w:rsid w:val="00E72057"/>
    <w:rsid w:val="00E7205D"/>
    <w:rsid w:val="00E7209A"/>
    <w:rsid w:val="00E722F0"/>
    <w:rsid w:val="00E72573"/>
    <w:rsid w:val="00E725E7"/>
    <w:rsid w:val="00E72698"/>
    <w:rsid w:val="00E7273B"/>
    <w:rsid w:val="00E7288D"/>
    <w:rsid w:val="00E72947"/>
    <w:rsid w:val="00E7297D"/>
    <w:rsid w:val="00E72B89"/>
    <w:rsid w:val="00E72BB8"/>
    <w:rsid w:val="00E72C07"/>
    <w:rsid w:val="00E72F04"/>
    <w:rsid w:val="00E7301E"/>
    <w:rsid w:val="00E730B4"/>
    <w:rsid w:val="00E730E0"/>
    <w:rsid w:val="00E73170"/>
    <w:rsid w:val="00E73573"/>
    <w:rsid w:val="00E736C5"/>
    <w:rsid w:val="00E7399F"/>
    <w:rsid w:val="00E73C3B"/>
    <w:rsid w:val="00E73CE9"/>
    <w:rsid w:val="00E74252"/>
    <w:rsid w:val="00E742DC"/>
    <w:rsid w:val="00E74429"/>
    <w:rsid w:val="00E744BA"/>
    <w:rsid w:val="00E7459F"/>
    <w:rsid w:val="00E746F0"/>
    <w:rsid w:val="00E747C7"/>
    <w:rsid w:val="00E74A10"/>
    <w:rsid w:val="00E74BA5"/>
    <w:rsid w:val="00E74BBF"/>
    <w:rsid w:val="00E74BEA"/>
    <w:rsid w:val="00E74F2F"/>
    <w:rsid w:val="00E74F58"/>
    <w:rsid w:val="00E74FF3"/>
    <w:rsid w:val="00E7516E"/>
    <w:rsid w:val="00E75545"/>
    <w:rsid w:val="00E7585F"/>
    <w:rsid w:val="00E759A8"/>
    <w:rsid w:val="00E75BE9"/>
    <w:rsid w:val="00E75D53"/>
    <w:rsid w:val="00E75EE5"/>
    <w:rsid w:val="00E75F87"/>
    <w:rsid w:val="00E75FAA"/>
    <w:rsid w:val="00E760E6"/>
    <w:rsid w:val="00E7622C"/>
    <w:rsid w:val="00E764AE"/>
    <w:rsid w:val="00E76570"/>
    <w:rsid w:val="00E76614"/>
    <w:rsid w:val="00E7683B"/>
    <w:rsid w:val="00E768E7"/>
    <w:rsid w:val="00E76920"/>
    <w:rsid w:val="00E76974"/>
    <w:rsid w:val="00E76C4D"/>
    <w:rsid w:val="00E76C6B"/>
    <w:rsid w:val="00E76D68"/>
    <w:rsid w:val="00E77008"/>
    <w:rsid w:val="00E7706A"/>
    <w:rsid w:val="00E77170"/>
    <w:rsid w:val="00E771DC"/>
    <w:rsid w:val="00E7723F"/>
    <w:rsid w:val="00E77397"/>
    <w:rsid w:val="00E7759A"/>
    <w:rsid w:val="00E775C7"/>
    <w:rsid w:val="00E77608"/>
    <w:rsid w:val="00E77738"/>
    <w:rsid w:val="00E7773B"/>
    <w:rsid w:val="00E77A75"/>
    <w:rsid w:val="00E77AD9"/>
    <w:rsid w:val="00E77D2F"/>
    <w:rsid w:val="00E77D95"/>
    <w:rsid w:val="00E77DA3"/>
    <w:rsid w:val="00E77DF1"/>
    <w:rsid w:val="00E77FE5"/>
    <w:rsid w:val="00E80010"/>
    <w:rsid w:val="00E80150"/>
    <w:rsid w:val="00E80153"/>
    <w:rsid w:val="00E803EC"/>
    <w:rsid w:val="00E8055A"/>
    <w:rsid w:val="00E806D2"/>
    <w:rsid w:val="00E809DD"/>
    <w:rsid w:val="00E80A95"/>
    <w:rsid w:val="00E80BF7"/>
    <w:rsid w:val="00E80E5F"/>
    <w:rsid w:val="00E80EB6"/>
    <w:rsid w:val="00E80ED0"/>
    <w:rsid w:val="00E81290"/>
    <w:rsid w:val="00E813D4"/>
    <w:rsid w:val="00E8141E"/>
    <w:rsid w:val="00E8155C"/>
    <w:rsid w:val="00E81589"/>
    <w:rsid w:val="00E8179B"/>
    <w:rsid w:val="00E81B42"/>
    <w:rsid w:val="00E81BB8"/>
    <w:rsid w:val="00E81CC6"/>
    <w:rsid w:val="00E81D4B"/>
    <w:rsid w:val="00E81DCC"/>
    <w:rsid w:val="00E81ED0"/>
    <w:rsid w:val="00E81F7C"/>
    <w:rsid w:val="00E820A1"/>
    <w:rsid w:val="00E821B9"/>
    <w:rsid w:val="00E82286"/>
    <w:rsid w:val="00E82294"/>
    <w:rsid w:val="00E823C2"/>
    <w:rsid w:val="00E8256C"/>
    <w:rsid w:val="00E82717"/>
    <w:rsid w:val="00E82892"/>
    <w:rsid w:val="00E828DD"/>
    <w:rsid w:val="00E82979"/>
    <w:rsid w:val="00E82984"/>
    <w:rsid w:val="00E829A4"/>
    <w:rsid w:val="00E82A02"/>
    <w:rsid w:val="00E82A5B"/>
    <w:rsid w:val="00E82BFC"/>
    <w:rsid w:val="00E82D80"/>
    <w:rsid w:val="00E82E57"/>
    <w:rsid w:val="00E82ECC"/>
    <w:rsid w:val="00E83139"/>
    <w:rsid w:val="00E83233"/>
    <w:rsid w:val="00E833BA"/>
    <w:rsid w:val="00E833E6"/>
    <w:rsid w:val="00E834B3"/>
    <w:rsid w:val="00E83504"/>
    <w:rsid w:val="00E83587"/>
    <w:rsid w:val="00E835FD"/>
    <w:rsid w:val="00E83720"/>
    <w:rsid w:val="00E8387A"/>
    <w:rsid w:val="00E838A9"/>
    <w:rsid w:val="00E839BB"/>
    <w:rsid w:val="00E83BF9"/>
    <w:rsid w:val="00E83C65"/>
    <w:rsid w:val="00E83CB3"/>
    <w:rsid w:val="00E83F77"/>
    <w:rsid w:val="00E8415C"/>
    <w:rsid w:val="00E84303"/>
    <w:rsid w:val="00E84305"/>
    <w:rsid w:val="00E8432A"/>
    <w:rsid w:val="00E846F5"/>
    <w:rsid w:val="00E847CD"/>
    <w:rsid w:val="00E84879"/>
    <w:rsid w:val="00E8489F"/>
    <w:rsid w:val="00E84962"/>
    <w:rsid w:val="00E84B2C"/>
    <w:rsid w:val="00E84BE8"/>
    <w:rsid w:val="00E84BFE"/>
    <w:rsid w:val="00E84DB2"/>
    <w:rsid w:val="00E84EF5"/>
    <w:rsid w:val="00E851FD"/>
    <w:rsid w:val="00E85650"/>
    <w:rsid w:val="00E857BE"/>
    <w:rsid w:val="00E859D6"/>
    <w:rsid w:val="00E85A54"/>
    <w:rsid w:val="00E85B9F"/>
    <w:rsid w:val="00E85D49"/>
    <w:rsid w:val="00E85DFB"/>
    <w:rsid w:val="00E85F51"/>
    <w:rsid w:val="00E860D6"/>
    <w:rsid w:val="00E86414"/>
    <w:rsid w:val="00E86AB2"/>
    <w:rsid w:val="00E86B19"/>
    <w:rsid w:val="00E86E84"/>
    <w:rsid w:val="00E86FF9"/>
    <w:rsid w:val="00E87261"/>
    <w:rsid w:val="00E8758F"/>
    <w:rsid w:val="00E8759D"/>
    <w:rsid w:val="00E876B2"/>
    <w:rsid w:val="00E87764"/>
    <w:rsid w:val="00E877A4"/>
    <w:rsid w:val="00E877D0"/>
    <w:rsid w:val="00E87997"/>
    <w:rsid w:val="00E8799E"/>
    <w:rsid w:val="00E879B8"/>
    <w:rsid w:val="00E87A11"/>
    <w:rsid w:val="00E87C51"/>
    <w:rsid w:val="00E87C93"/>
    <w:rsid w:val="00E87D39"/>
    <w:rsid w:val="00E87DF8"/>
    <w:rsid w:val="00E87E74"/>
    <w:rsid w:val="00E87E7F"/>
    <w:rsid w:val="00E87E8C"/>
    <w:rsid w:val="00E87FA1"/>
    <w:rsid w:val="00E90095"/>
    <w:rsid w:val="00E900C0"/>
    <w:rsid w:val="00E900F7"/>
    <w:rsid w:val="00E90365"/>
    <w:rsid w:val="00E903CA"/>
    <w:rsid w:val="00E903FD"/>
    <w:rsid w:val="00E905CF"/>
    <w:rsid w:val="00E90773"/>
    <w:rsid w:val="00E90939"/>
    <w:rsid w:val="00E90B45"/>
    <w:rsid w:val="00E90BFC"/>
    <w:rsid w:val="00E90E9C"/>
    <w:rsid w:val="00E90FDB"/>
    <w:rsid w:val="00E91057"/>
    <w:rsid w:val="00E9143D"/>
    <w:rsid w:val="00E9156F"/>
    <w:rsid w:val="00E91794"/>
    <w:rsid w:val="00E919DC"/>
    <w:rsid w:val="00E91AD7"/>
    <w:rsid w:val="00E91BBE"/>
    <w:rsid w:val="00E91BD8"/>
    <w:rsid w:val="00E91C85"/>
    <w:rsid w:val="00E91D57"/>
    <w:rsid w:val="00E91F97"/>
    <w:rsid w:val="00E9202E"/>
    <w:rsid w:val="00E920CA"/>
    <w:rsid w:val="00E922F5"/>
    <w:rsid w:val="00E923B7"/>
    <w:rsid w:val="00E92472"/>
    <w:rsid w:val="00E924C4"/>
    <w:rsid w:val="00E925B0"/>
    <w:rsid w:val="00E928EC"/>
    <w:rsid w:val="00E92A03"/>
    <w:rsid w:val="00E92B32"/>
    <w:rsid w:val="00E92B40"/>
    <w:rsid w:val="00E93002"/>
    <w:rsid w:val="00E930E8"/>
    <w:rsid w:val="00E93224"/>
    <w:rsid w:val="00E93301"/>
    <w:rsid w:val="00E93536"/>
    <w:rsid w:val="00E9377E"/>
    <w:rsid w:val="00E93A3E"/>
    <w:rsid w:val="00E93B9D"/>
    <w:rsid w:val="00E93BA9"/>
    <w:rsid w:val="00E93BD9"/>
    <w:rsid w:val="00E93F85"/>
    <w:rsid w:val="00E94284"/>
    <w:rsid w:val="00E9429F"/>
    <w:rsid w:val="00E945A6"/>
    <w:rsid w:val="00E9460D"/>
    <w:rsid w:val="00E948DC"/>
    <w:rsid w:val="00E948DD"/>
    <w:rsid w:val="00E94A69"/>
    <w:rsid w:val="00E94AA1"/>
    <w:rsid w:val="00E94C40"/>
    <w:rsid w:val="00E94C7B"/>
    <w:rsid w:val="00E95075"/>
    <w:rsid w:val="00E951E3"/>
    <w:rsid w:val="00E9520F"/>
    <w:rsid w:val="00E95446"/>
    <w:rsid w:val="00E95671"/>
    <w:rsid w:val="00E95B97"/>
    <w:rsid w:val="00E95BA3"/>
    <w:rsid w:val="00E95CD7"/>
    <w:rsid w:val="00E95D2F"/>
    <w:rsid w:val="00E95E58"/>
    <w:rsid w:val="00E95E67"/>
    <w:rsid w:val="00E95F3F"/>
    <w:rsid w:val="00E960D3"/>
    <w:rsid w:val="00E96294"/>
    <w:rsid w:val="00E962AF"/>
    <w:rsid w:val="00E96300"/>
    <w:rsid w:val="00E965D3"/>
    <w:rsid w:val="00E9696E"/>
    <w:rsid w:val="00E9699C"/>
    <w:rsid w:val="00E96B1F"/>
    <w:rsid w:val="00E96B87"/>
    <w:rsid w:val="00E96BB3"/>
    <w:rsid w:val="00E96BC5"/>
    <w:rsid w:val="00E96C4A"/>
    <w:rsid w:val="00E96C65"/>
    <w:rsid w:val="00E97126"/>
    <w:rsid w:val="00E97175"/>
    <w:rsid w:val="00E97274"/>
    <w:rsid w:val="00E97495"/>
    <w:rsid w:val="00E976C2"/>
    <w:rsid w:val="00E977FB"/>
    <w:rsid w:val="00E97B3D"/>
    <w:rsid w:val="00E97D6C"/>
    <w:rsid w:val="00E97FDA"/>
    <w:rsid w:val="00EA0118"/>
    <w:rsid w:val="00EA0155"/>
    <w:rsid w:val="00EA0660"/>
    <w:rsid w:val="00EA0691"/>
    <w:rsid w:val="00EA091C"/>
    <w:rsid w:val="00EA092D"/>
    <w:rsid w:val="00EA0A42"/>
    <w:rsid w:val="00EA0B3E"/>
    <w:rsid w:val="00EA0B57"/>
    <w:rsid w:val="00EA0DF2"/>
    <w:rsid w:val="00EA0E20"/>
    <w:rsid w:val="00EA0F94"/>
    <w:rsid w:val="00EA0F95"/>
    <w:rsid w:val="00EA1089"/>
    <w:rsid w:val="00EA1139"/>
    <w:rsid w:val="00EA119F"/>
    <w:rsid w:val="00EA136F"/>
    <w:rsid w:val="00EA1441"/>
    <w:rsid w:val="00EA14EB"/>
    <w:rsid w:val="00EA152D"/>
    <w:rsid w:val="00EA15D4"/>
    <w:rsid w:val="00EA177C"/>
    <w:rsid w:val="00EA186C"/>
    <w:rsid w:val="00EA1A3D"/>
    <w:rsid w:val="00EA1B83"/>
    <w:rsid w:val="00EA1C50"/>
    <w:rsid w:val="00EA1C8B"/>
    <w:rsid w:val="00EA1D90"/>
    <w:rsid w:val="00EA1EEE"/>
    <w:rsid w:val="00EA219D"/>
    <w:rsid w:val="00EA21A5"/>
    <w:rsid w:val="00EA24E1"/>
    <w:rsid w:val="00EA2A0D"/>
    <w:rsid w:val="00EA2C03"/>
    <w:rsid w:val="00EA2C80"/>
    <w:rsid w:val="00EA2FE7"/>
    <w:rsid w:val="00EA30E0"/>
    <w:rsid w:val="00EA30F5"/>
    <w:rsid w:val="00EA3281"/>
    <w:rsid w:val="00EA3332"/>
    <w:rsid w:val="00EA3494"/>
    <w:rsid w:val="00EA374E"/>
    <w:rsid w:val="00EA3B2B"/>
    <w:rsid w:val="00EA3C4E"/>
    <w:rsid w:val="00EA3D1F"/>
    <w:rsid w:val="00EA3D62"/>
    <w:rsid w:val="00EA3E8D"/>
    <w:rsid w:val="00EA400F"/>
    <w:rsid w:val="00EA4030"/>
    <w:rsid w:val="00EA41B5"/>
    <w:rsid w:val="00EA41C5"/>
    <w:rsid w:val="00EA41E1"/>
    <w:rsid w:val="00EA41EE"/>
    <w:rsid w:val="00EA421C"/>
    <w:rsid w:val="00EA433A"/>
    <w:rsid w:val="00EA43D5"/>
    <w:rsid w:val="00EA43FB"/>
    <w:rsid w:val="00EA4494"/>
    <w:rsid w:val="00EA4585"/>
    <w:rsid w:val="00EA474A"/>
    <w:rsid w:val="00EA47D2"/>
    <w:rsid w:val="00EA4948"/>
    <w:rsid w:val="00EA4B0C"/>
    <w:rsid w:val="00EA4C73"/>
    <w:rsid w:val="00EA4EC9"/>
    <w:rsid w:val="00EA51BA"/>
    <w:rsid w:val="00EA51DE"/>
    <w:rsid w:val="00EA529D"/>
    <w:rsid w:val="00EA5333"/>
    <w:rsid w:val="00EA53A1"/>
    <w:rsid w:val="00EA540D"/>
    <w:rsid w:val="00EA55B4"/>
    <w:rsid w:val="00EA55DA"/>
    <w:rsid w:val="00EA56E4"/>
    <w:rsid w:val="00EA5738"/>
    <w:rsid w:val="00EA5784"/>
    <w:rsid w:val="00EA57C4"/>
    <w:rsid w:val="00EA5855"/>
    <w:rsid w:val="00EA5894"/>
    <w:rsid w:val="00EA5A10"/>
    <w:rsid w:val="00EA5A78"/>
    <w:rsid w:val="00EA5ABA"/>
    <w:rsid w:val="00EA613B"/>
    <w:rsid w:val="00EA6390"/>
    <w:rsid w:val="00EA63E1"/>
    <w:rsid w:val="00EA6460"/>
    <w:rsid w:val="00EA647C"/>
    <w:rsid w:val="00EA64B2"/>
    <w:rsid w:val="00EA6583"/>
    <w:rsid w:val="00EA66E4"/>
    <w:rsid w:val="00EA677B"/>
    <w:rsid w:val="00EA6953"/>
    <w:rsid w:val="00EA6989"/>
    <w:rsid w:val="00EA6A09"/>
    <w:rsid w:val="00EA6B2E"/>
    <w:rsid w:val="00EA6B9F"/>
    <w:rsid w:val="00EA6D1A"/>
    <w:rsid w:val="00EA6D6F"/>
    <w:rsid w:val="00EA6E5B"/>
    <w:rsid w:val="00EA7096"/>
    <w:rsid w:val="00EA7745"/>
    <w:rsid w:val="00EA7804"/>
    <w:rsid w:val="00EA79A1"/>
    <w:rsid w:val="00EA7A3E"/>
    <w:rsid w:val="00EA7AC2"/>
    <w:rsid w:val="00EA7AC4"/>
    <w:rsid w:val="00EA7B0D"/>
    <w:rsid w:val="00EA7D00"/>
    <w:rsid w:val="00EB0222"/>
    <w:rsid w:val="00EB02C4"/>
    <w:rsid w:val="00EB0378"/>
    <w:rsid w:val="00EB05A9"/>
    <w:rsid w:val="00EB0752"/>
    <w:rsid w:val="00EB0792"/>
    <w:rsid w:val="00EB0918"/>
    <w:rsid w:val="00EB0A0D"/>
    <w:rsid w:val="00EB0BD0"/>
    <w:rsid w:val="00EB0BE9"/>
    <w:rsid w:val="00EB0F39"/>
    <w:rsid w:val="00EB0FCB"/>
    <w:rsid w:val="00EB1011"/>
    <w:rsid w:val="00EB119C"/>
    <w:rsid w:val="00EB1222"/>
    <w:rsid w:val="00EB132F"/>
    <w:rsid w:val="00EB137A"/>
    <w:rsid w:val="00EB13EE"/>
    <w:rsid w:val="00EB1524"/>
    <w:rsid w:val="00EB15A5"/>
    <w:rsid w:val="00EB1618"/>
    <w:rsid w:val="00EB1746"/>
    <w:rsid w:val="00EB1854"/>
    <w:rsid w:val="00EB18A9"/>
    <w:rsid w:val="00EB18EC"/>
    <w:rsid w:val="00EB1A02"/>
    <w:rsid w:val="00EB1A92"/>
    <w:rsid w:val="00EB1B8D"/>
    <w:rsid w:val="00EB1E98"/>
    <w:rsid w:val="00EB1F49"/>
    <w:rsid w:val="00EB2022"/>
    <w:rsid w:val="00EB2089"/>
    <w:rsid w:val="00EB213F"/>
    <w:rsid w:val="00EB2155"/>
    <w:rsid w:val="00EB21E8"/>
    <w:rsid w:val="00EB2236"/>
    <w:rsid w:val="00EB23D0"/>
    <w:rsid w:val="00EB24B0"/>
    <w:rsid w:val="00EB24BD"/>
    <w:rsid w:val="00EB2598"/>
    <w:rsid w:val="00EB25BC"/>
    <w:rsid w:val="00EB2624"/>
    <w:rsid w:val="00EB2626"/>
    <w:rsid w:val="00EB2690"/>
    <w:rsid w:val="00EB282B"/>
    <w:rsid w:val="00EB2B69"/>
    <w:rsid w:val="00EB2C5E"/>
    <w:rsid w:val="00EB2D69"/>
    <w:rsid w:val="00EB2DE6"/>
    <w:rsid w:val="00EB2F04"/>
    <w:rsid w:val="00EB2F94"/>
    <w:rsid w:val="00EB2FC3"/>
    <w:rsid w:val="00EB303D"/>
    <w:rsid w:val="00EB32FB"/>
    <w:rsid w:val="00EB3495"/>
    <w:rsid w:val="00EB40EA"/>
    <w:rsid w:val="00EB4197"/>
    <w:rsid w:val="00EB440B"/>
    <w:rsid w:val="00EB4967"/>
    <w:rsid w:val="00EB49AB"/>
    <w:rsid w:val="00EB4D66"/>
    <w:rsid w:val="00EB506C"/>
    <w:rsid w:val="00EB50B1"/>
    <w:rsid w:val="00EB533C"/>
    <w:rsid w:val="00EB53CC"/>
    <w:rsid w:val="00EB5452"/>
    <w:rsid w:val="00EB5583"/>
    <w:rsid w:val="00EB59C6"/>
    <w:rsid w:val="00EB5A1F"/>
    <w:rsid w:val="00EB5A98"/>
    <w:rsid w:val="00EB5CC5"/>
    <w:rsid w:val="00EB5D51"/>
    <w:rsid w:val="00EB5D8B"/>
    <w:rsid w:val="00EB5DF0"/>
    <w:rsid w:val="00EB5E5C"/>
    <w:rsid w:val="00EB5FA3"/>
    <w:rsid w:val="00EB62E9"/>
    <w:rsid w:val="00EB64D4"/>
    <w:rsid w:val="00EB67EA"/>
    <w:rsid w:val="00EB6B63"/>
    <w:rsid w:val="00EB6BCF"/>
    <w:rsid w:val="00EB6D06"/>
    <w:rsid w:val="00EB6D12"/>
    <w:rsid w:val="00EB6D3B"/>
    <w:rsid w:val="00EB6DCF"/>
    <w:rsid w:val="00EB6EAC"/>
    <w:rsid w:val="00EB7087"/>
    <w:rsid w:val="00EB7213"/>
    <w:rsid w:val="00EB749E"/>
    <w:rsid w:val="00EB7505"/>
    <w:rsid w:val="00EB754E"/>
    <w:rsid w:val="00EB777D"/>
    <w:rsid w:val="00EB7984"/>
    <w:rsid w:val="00EB7A97"/>
    <w:rsid w:val="00EB7AA7"/>
    <w:rsid w:val="00EB7AE5"/>
    <w:rsid w:val="00EC013B"/>
    <w:rsid w:val="00EC022D"/>
    <w:rsid w:val="00EC0442"/>
    <w:rsid w:val="00EC048A"/>
    <w:rsid w:val="00EC05E9"/>
    <w:rsid w:val="00EC060F"/>
    <w:rsid w:val="00EC0838"/>
    <w:rsid w:val="00EC095A"/>
    <w:rsid w:val="00EC0B1D"/>
    <w:rsid w:val="00EC0BAE"/>
    <w:rsid w:val="00EC0C44"/>
    <w:rsid w:val="00EC0CE4"/>
    <w:rsid w:val="00EC0D15"/>
    <w:rsid w:val="00EC0D84"/>
    <w:rsid w:val="00EC0E83"/>
    <w:rsid w:val="00EC109A"/>
    <w:rsid w:val="00EC12E5"/>
    <w:rsid w:val="00EC1466"/>
    <w:rsid w:val="00EC15C6"/>
    <w:rsid w:val="00EC16CC"/>
    <w:rsid w:val="00EC16E4"/>
    <w:rsid w:val="00EC185E"/>
    <w:rsid w:val="00EC18A5"/>
    <w:rsid w:val="00EC19AB"/>
    <w:rsid w:val="00EC1C34"/>
    <w:rsid w:val="00EC1D17"/>
    <w:rsid w:val="00EC1EDE"/>
    <w:rsid w:val="00EC2028"/>
    <w:rsid w:val="00EC20B3"/>
    <w:rsid w:val="00EC212C"/>
    <w:rsid w:val="00EC21AC"/>
    <w:rsid w:val="00EC2210"/>
    <w:rsid w:val="00EC2247"/>
    <w:rsid w:val="00EC2381"/>
    <w:rsid w:val="00EC2455"/>
    <w:rsid w:val="00EC2531"/>
    <w:rsid w:val="00EC25D6"/>
    <w:rsid w:val="00EC27E6"/>
    <w:rsid w:val="00EC2A18"/>
    <w:rsid w:val="00EC2AC3"/>
    <w:rsid w:val="00EC2BB0"/>
    <w:rsid w:val="00EC2D08"/>
    <w:rsid w:val="00EC2E24"/>
    <w:rsid w:val="00EC30A0"/>
    <w:rsid w:val="00EC3101"/>
    <w:rsid w:val="00EC334B"/>
    <w:rsid w:val="00EC3449"/>
    <w:rsid w:val="00EC3611"/>
    <w:rsid w:val="00EC3795"/>
    <w:rsid w:val="00EC37E1"/>
    <w:rsid w:val="00EC39D9"/>
    <w:rsid w:val="00EC3DA7"/>
    <w:rsid w:val="00EC3DBE"/>
    <w:rsid w:val="00EC3E51"/>
    <w:rsid w:val="00EC3F77"/>
    <w:rsid w:val="00EC4008"/>
    <w:rsid w:val="00EC429F"/>
    <w:rsid w:val="00EC455F"/>
    <w:rsid w:val="00EC45ED"/>
    <w:rsid w:val="00EC4610"/>
    <w:rsid w:val="00EC4686"/>
    <w:rsid w:val="00EC46D6"/>
    <w:rsid w:val="00EC489C"/>
    <w:rsid w:val="00EC494E"/>
    <w:rsid w:val="00EC49E5"/>
    <w:rsid w:val="00EC4B4E"/>
    <w:rsid w:val="00EC4CEC"/>
    <w:rsid w:val="00EC4DE6"/>
    <w:rsid w:val="00EC4E24"/>
    <w:rsid w:val="00EC4F78"/>
    <w:rsid w:val="00EC509D"/>
    <w:rsid w:val="00EC50DF"/>
    <w:rsid w:val="00EC52AF"/>
    <w:rsid w:val="00EC5313"/>
    <w:rsid w:val="00EC5320"/>
    <w:rsid w:val="00EC53C4"/>
    <w:rsid w:val="00EC53FC"/>
    <w:rsid w:val="00EC54D0"/>
    <w:rsid w:val="00EC559D"/>
    <w:rsid w:val="00EC5610"/>
    <w:rsid w:val="00EC5817"/>
    <w:rsid w:val="00EC58DE"/>
    <w:rsid w:val="00EC5940"/>
    <w:rsid w:val="00EC59B2"/>
    <w:rsid w:val="00EC5B0D"/>
    <w:rsid w:val="00EC5C88"/>
    <w:rsid w:val="00EC5C93"/>
    <w:rsid w:val="00EC5E79"/>
    <w:rsid w:val="00EC633C"/>
    <w:rsid w:val="00EC638D"/>
    <w:rsid w:val="00EC63D4"/>
    <w:rsid w:val="00EC63FA"/>
    <w:rsid w:val="00EC6771"/>
    <w:rsid w:val="00EC6887"/>
    <w:rsid w:val="00EC6C07"/>
    <w:rsid w:val="00EC6C58"/>
    <w:rsid w:val="00EC6DEA"/>
    <w:rsid w:val="00EC7099"/>
    <w:rsid w:val="00EC711A"/>
    <w:rsid w:val="00EC71A0"/>
    <w:rsid w:val="00EC71FE"/>
    <w:rsid w:val="00EC731F"/>
    <w:rsid w:val="00EC73DC"/>
    <w:rsid w:val="00EC745F"/>
    <w:rsid w:val="00EC74D6"/>
    <w:rsid w:val="00EC76F4"/>
    <w:rsid w:val="00EC77C0"/>
    <w:rsid w:val="00EC77F7"/>
    <w:rsid w:val="00EC7810"/>
    <w:rsid w:val="00EC7D32"/>
    <w:rsid w:val="00EC7EE6"/>
    <w:rsid w:val="00ED008F"/>
    <w:rsid w:val="00ED00F3"/>
    <w:rsid w:val="00ED01ED"/>
    <w:rsid w:val="00ED0570"/>
    <w:rsid w:val="00ED06F9"/>
    <w:rsid w:val="00ED073D"/>
    <w:rsid w:val="00ED080B"/>
    <w:rsid w:val="00ED088E"/>
    <w:rsid w:val="00ED092B"/>
    <w:rsid w:val="00ED0970"/>
    <w:rsid w:val="00ED0AE7"/>
    <w:rsid w:val="00ED0B93"/>
    <w:rsid w:val="00ED0D46"/>
    <w:rsid w:val="00ED0EEE"/>
    <w:rsid w:val="00ED1116"/>
    <w:rsid w:val="00ED1155"/>
    <w:rsid w:val="00ED11B4"/>
    <w:rsid w:val="00ED121C"/>
    <w:rsid w:val="00ED142E"/>
    <w:rsid w:val="00ED14F0"/>
    <w:rsid w:val="00ED1526"/>
    <w:rsid w:val="00ED17B7"/>
    <w:rsid w:val="00ED18EA"/>
    <w:rsid w:val="00ED1933"/>
    <w:rsid w:val="00ED194B"/>
    <w:rsid w:val="00ED1A27"/>
    <w:rsid w:val="00ED1AEE"/>
    <w:rsid w:val="00ED1B1B"/>
    <w:rsid w:val="00ED1CFD"/>
    <w:rsid w:val="00ED1E58"/>
    <w:rsid w:val="00ED1F49"/>
    <w:rsid w:val="00ED1F7E"/>
    <w:rsid w:val="00ED2081"/>
    <w:rsid w:val="00ED2241"/>
    <w:rsid w:val="00ED22FB"/>
    <w:rsid w:val="00ED263E"/>
    <w:rsid w:val="00ED27B3"/>
    <w:rsid w:val="00ED28C8"/>
    <w:rsid w:val="00ED2C4C"/>
    <w:rsid w:val="00ED2E77"/>
    <w:rsid w:val="00ED2F9E"/>
    <w:rsid w:val="00ED3026"/>
    <w:rsid w:val="00ED30BE"/>
    <w:rsid w:val="00ED30F0"/>
    <w:rsid w:val="00ED3254"/>
    <w:rsid w:val="00ED3279"/>
    <w:rsid w:val="00ED328D"/>
    <w:rsid w:val="00ED35A1"/>
    <w:rsid w:val="00ED3639"/>
    <w:rsid w:val="00ED36EB"/>
    <w:rsid w:val="00ED3721"/>
    <w:rsid w:val="00ED3868"/>
    <w:rsid w:val="00ED3994"/>
    <w:rsid w:val="00ED3ABE"/>
    <w:rsid w:val="00ED3AFB"/>
    <w:rsid w:val="00ED3E88"/>
    <w:rsid w:val="00ED3F0E"/>
    <w:rsid w:val="00ED3F88"/>
    <w:rsid w:val="00ED41B8"/>
    <w:rsid w:val="00ED4245"/>
    <w:rsid w:val="00ED438E"/>
    <w:rsid w:val="00ED461B"/>
    <w:rsid w:val="00ED475C"/>
    <w:rsid w:val="00ED4876"/>
    <w:rsid w:val="00ED48B3"/>
    <w:rsid w:val="00ED492D"/>
    <w:rsid w:val="00ED4937"/>
    <w:rsid w:val="00ED4BBF"/>
    <w:rsid w:val="00ED4FC1"/>
    <w:rsid w:val="00ED502C"/>
    <w:rsid w:val="00ED5223"/>
    <w:rsid w:val="00ED528C"/>
    <w:rsid w:val="00ED52D0"/>
    <w:rsid w:val="00ED5389"/>
    <w:rsid w:val="00ED540D"/>
    <w:rsid w:val="00ED54B0"/>
    <w:rsid w:val="00ED5638"/>
    <w:rsid w:val="00ED565B"/>
    <w:rsid w:val="00ED56B9"/>
    <w:rsid w:val="00ED5715"/>
    <w:rsid w:val="00ED57CC"/>
    <w:rsid w:val="00ED5858"/>
    <w:rsid w:val="00ED593A"/>
    <w:rsid w:val="00ED5AD9"/>
    <w:rsid w:val="00ED5C54"/>
    <w:rsid w:val="00ED5D62"/>
    <w:rsid w:val="00ED5F19"/>
    <w:rsid w:val="00ED6101"/>
    <w:rsid w:val="00ED6466"/>
    <w:rsid w:val="00ED6763"/>
    <w:rsid w:val="00ED68EE"/>
    <w:rsid w:val="00ED6961"/>
    <w:rsid w:val="00ED6966"/>
    <w:rsid w:val="00ED6A37"/>
    <w:rsid w:val="00ED6B3F"/>
    <w:rsid w:val="00ED71A7"/>
    <w:rsid w:val="00ED71C8"/>
    <w:rsid w:val="00ED7218"/>
    <w:rsid w:val="00ED72AA"/>
    <w:rsid w:val="00ED7793"/>
    <w:rsid w:val="00ED7815"/>
    <w:rsid w:val="00ED7904"/>
    <w:rsid w:val="00ED7926"/>
    <w:rsid w:val="00ED7ABA"/>
    <w:rsid w:val="00ED7EA8"/>
    <w:rsid w:val="00ED7EEA"/>
    <w:rsid w:val="00ED7F60"/>
    <w:rsid w:val="00EE0002"/>
    <w:rsid w:val="00EE0343"/>
    <w:rsid w:val="00EE0581"/>
    <w:rsid w:val="00EE05BA"/>
    <w:rsid w:val="00EE05C0"/>
    <w:rsid w:val="00EE075B"/>
    <w:rsid w:val="00EE07F9"/>
    <w:rsid w:val="00EE0910"/>
    <w:rsid w:val="00EE0937"/>
    <w:rsid w:val="00EE09CD"/>
    <w:rsid w:val="00EE0EFE"/>
    <w:rsid w:val="00EE0FCC"/>
    <w:rsid w:val="00EE0FED"/>
    <w:rsid w:val="00EE1034"/>
    <w:rsid w:val="00EE1083"/>
    <w:rsid w:val="00EE116B"/>
    <w:rsid w:val="00EE1307"/>
    <w:rsid w:val="00EE133F"/>
    <w:rsid w:val="00EE1628"/>
    <w:rsid w:val="00EE162A"/>
    <w:rsid w:val="00EE1650"/>
    <w:rsid w:val="00EE182A"/>
    <w:rsid w:val="00EE1832"/>
    <w:rsid w:val="00EE18E3"/>
    <w:rsid w:val="00EE1941"/>
    <w:rsid w:val="00EE1B21"/>
    <w:rsid w:val="00EE1B2C"/>
    <w:rsid w:val="00EE1B85"/>
    <w:rsid w:val="00EE1D42"/>
    <w:rsid w:val="00EE2033"/>
    <w:rsid w:val="00EE2113"/>
    <w:rsid w:val="00EE23A3"/>
    <w:rsid w:val="00EE2517"/>
    <w:rsid w:val="00EE26C1"/>
    <w:rsid w:val="00EE27B5"/>
    <w:rsid w:val="00EE2808"/>
    <w:rsid w:val="00EE287D"/>
    <w:rsid w:val="00EE28DA"/>
    <w:rsid w:val="00EE293F"/>
    <w:rsid w:val="00EE2A99"/>
    <w:rsid w:val="00EE2C75"/>
    <w:rsid w:val="00EE2CC1"/>
    <w:rsid w:val="00EE2FFD"/>
    <w:rsid w:val="00EE3109"/>
    <w:rsid w:val="00EE3283"/>
    <w:rsid w:val="00EE35B5"/>
    <w:rsid w:val="00EE35F6"/>
    <w:rsid w:val="00EE3676"/>
    <w:rsid w:val="00EE37B6"/>
    <w:rsid w:val="00EE3A8F"/>
    <w:rsid w:val="00EE3B54"/>
    <w:rsid w:val="00EE3C11"/>
    <w:rsid w:val="00EE3D0E"/>
    <w:rsid w:val="00EE3D48"/>
    <w:rsid w:val="00EE3F41"/>
    <w:rsid w:val="00EE44B2"/>
    <w:rsid w:val="00EE44BC"/>
    <w:rsid w:val="00EE4772"/>
    <w:rsid w:val="00EE4A2C"/>
    <w:rsid w:val="00EE4AB0"/>
    <w:rsid w:val="00EE4BE6"/>
    <w:rsid w:val="00EE4D93"/>
    <w:rsid w:val="00EE4DF5"/>
    <w:rsid w:val="00EE4E67"/>
    <w:rsid w:val="00EE4FB4"/>
    <w:rsid w:val="00EE50BD"/>
    <w:rsid w:val="00EE5180"/>
    <w:rsid w:val="00EE55FC"/>
    <w:rsid w:val="00EE5630"/>
    <w:rsid w:val="00EE57A8"/>
    <w:rsid w:val="00EE5AFB"/>
    <w:rsid w:val="00EE5BC9"/>
    <w:rsid w:val="00EE5BE8"/>
    <w:rsid w:val="00EE5D31"/>
    <w:rsid w:val="00EE65CA"/>
    <w:rsid w:val="00EE68AF"/>
    <w:rsid w:val="00EE68C3"/>
    <w:rsid w:val="00EE69CE"/>
    <w:rsid w:val="00EE6A4C"/>
    <w:rsid w:val="00EE6AC5"/>
    <w:rsid w:val="00EE713C"/>
    <w:rsid w:val="00EE72C4"/>
    <w:rsid w:val="00EE7343"/>
    <w:rsid w:val="00EE73C7"/>
    <w:rsid w:val="00EE73ED"/>
    <w:rsid w:val="00EE7726"/>
    <w:rsid w:val="00EE7A0E"/>
    <w:rsid w:val="00EE7B0B"/>
    <w:rsid w:val="00EE7BDB"/>
    <w:rsid w:val="00EE7E61"/>
    <w:rsid w:val="00EE7EA1"/>
    <w:rsid w:val="00EF0031"/>
    <w:rsid w:val="00EF055B"/>
    <w:rsid w:val="00EF05E6"/>
    <w:rsid w:val="00EF06B3"/>
    <w:rsid w:val="00EF06BE"/>
    <w:rsid w:val="00EF077C"/>
    <w:rsid w:val="00EF09FA"/>
    <w:rsid w:val="00EF0E2E"/>
    <w:rsid w:val="00EF0E83"/>
    <w:rsid w:val="00EF0F6D"/>
    <w:rsid w:val="00EF0FC1"/>
    <w:rsid w:val="00EF1223"/>
    <w:rsid w:val="00EF1383"/>
    <w:rsid w:val="00EF1620"/>
    <w:rsid w:val="00EF16BE"/>
    <w:rsid w:val="00EF1809"/>
    <w:rsid w:val="00EF180D"/>
    <w:rsid w:val="00EF1AEE"/>
    <w:rsid w:val="00EF1F71"/>
    <w:rsid w:val="00EF24DB"/>
    <w:rsid w:val="00EF24EB"/>
    <w:rsid w:val="00EF268C"/>
    <w:rsid w:val="00EF2BA7"/>
    <w:rsid w:val="00EF2DC1"/>
    <w:rsid w:val="00EF30AE"/>
    <w:rsid w:val="00EF31A8"/>
    <w:rsid w:val="00EF3229"/>
    <w:rsid w:val="00EF332A"/>
    <w:rsid w:val="00EF3614"/>
    <w:rsid w:val="00EF36F0"/>
    <w:rsid w:val="00EF39B2"/>
    <w:rsid w:val="00EF39B7"/>
    <w:rsid w:val="00EF3A05"/>
    <w:rsid w:val="00EF3B1C"/>
    <w:rsid w:val="00EF3B1E"/>
    <w:rsid w:val="00EF3CC6"/>
    <w:rsid w:val="00EF3E04"/>
    <w:rsid w:val="00EF3E7B"/>
    <w:rsid w:val="00EF3FC6"/>
    <w:rsid w:val="00EF4058"/>
    <w:rsid w:val="00EF40B1"/>
    <w:rsid w:val="00EF40FA"/>
    <w:rsid w:val="00EF417A"/>
    <w:rsid w:val="00EF417C"/>
    <w:rsid w:val="00EF42A5"/>
    <w:rsid w:val="00EF4517"/>
    <w:rsid w:val="00EF4576"/>
    <w:rsid w:val="00EF45F9"/>
    <w:rsid w:val="00EF466E"/>
    <w:rsid w:val="00EF46DA"/>
    <w:rsid w:val="00EF470C"/>
    <w:rsid w:val="00EF4872"/>
    <w:rsid w:val="00EF4B87"/>
    <w:rsid w:val="00EF4BF1"/>
    <w:rsid w:val="00EF4DFC"/>
    <w:rsid w:val="00EF4F6C"/>
    <w:rsid w:val="00EF5016"/>
    <w:rsid w:val="00EF50E3"/>
    <w:rsid w:val="00EF51B9"/>
    <w:rsid w:val="00EF51E8"/>
    <w:rsid w:val="00EF5284"/>
    <w:rsid w:val="00EF52F8"/>
    <w:rsid w:val="00EF5396"/>
    <w:rsid w:val="00EF53E7"/>
    <w:rsid w:val="00EF555C"/>
    <w:rsid w:val="00EF5657"/>
    <w:rsid w:val="00EF5A76"/>
    <w:rsid w:val="00EF5B86"/>
    <w:rsid w:val="00EF5BA6"/>
    <w:rsid w:val="00EF5CA6"/>
    <w:rsid w:val="00EF5D16"/>
    <w:rsid w:val="00EF5D98"/>
    <w:rsid w:val="00EF5DF1"/>
    <w:rsid w:val="00EF6393"/>
    <w:rsid w:val="00EF6432"/>
    <w:rsid w:val="00EF6454"/>
    <w:rsid w:val="00EF64FE"/>
    <w:rsid w:val="00EF658B"/>
    <w:rsid w:val="00EF6686"/>
    <w:rsid w:val="00EF6701"/>
    <w:rsid w:val="00EF6743"/>
    <w:rsid w:val="00EF67BF"/>
    <w:rsid w:val="00EF6C94"/>
    <w:rsid w:val="00EF6D67"/>
    <w:rsid w:val="00EF6D81"/>
    <w:rsid w:val="00EF6D86"/>
    <w:rsid w:val="00EF6EA2"/>
    <w:rsid w:val="00EF6FB9"/>
    <w:rsid w:val="00EF6FDF"/>
    <w:rsid w:val="00EF70C1"/>
    <w:rsid w:val="00EF715A"/>
    <w:rsid w:val="00EF7188"/>
    <w:rsid w:val="00EF7995"/>
    <w:rsid w:val="00EF7AA1"/>
    <w:rsid w:val="00EF7E94"/>
    <w:rsid w:val="00F00031"/>
    <w:rsid w:val="00F002D9"/>
    <w:rsid w:val="00F005A6"/>
    <w:rsid w:val="00F00706"/>
    <w:rsid w:val="00F00795"/>
    <w:rsid w:val="00F008D5"/>
    <w:rsid w:val="00F009E0"/>
    <w:rsid w:val="00F00BB8"/>
    <w:rsid w:val="00F011B9"/>
    <w:rsid w:val="00F0122D"/>
    <w:rsid w:val="00F01396"/>
    <w:rsid w:val="00F01417"/>
    <w:rsid w:val="00F01462"/>
    <w:rsid w:val="00F014FA"/>
    <w:rsid w:val="00F0156B"/>
    <w:rsid w:val="00F0164F"/>
    <w:rsid w:val="00F019EE"/>
    <w:rsid w:val="00F01D20"/>
    <w:rsid w:val="00F01D37"/>
    <w:rsid w:val="00F01D63"/>
    <w:rsid w:val="00F01D95"/>
    <w:rsid w:val="00F01E29"/>
    <w:rsid w:val="00F020E1"/>
    <w:rsid w:val="00F02172"/>
    <w:rsid w:val="00F022D5"/>
    <w:rsid w:val="00F02308"/>
    <w:rsid w:val="00F024B4"/>
    <w:rsid w:val="00F02521"/>
    <w:rsid w:val="00F02731"/>
    <w:rsid w:val="00F02A89"/>
    <w:rsid w:val="00F02B27"/>
    <w:rsid w:val="00F02B29"/>
    <w:rsid w:val="00F02B70"/>
    <w:rsid w:val="00F02C3B"/>
    <w:rsid w:val="00F02C43"/>
    <w:rsid w:val="00F02D4F"/>
    <w:rsid w:val="00F02F20"/>
    <w:rsid w:val="00F03433"/>
    <w:rsid w:val="00F034B4"/>
    <w:rsid w:val="00F034EF"/>
    <w:rsid w:val="00F035C6"/>
    <w:rsid w:val="00F0375D"/>
    <w:rsid w:val="00F0388C"/>
    <w:rsid w:val="00F038AE"/>
    <w:rsid w:val="00F03A53"/>
    <w:rsid w:val="00F03B51"/>
    <w:rsid w:val="00F03C99"/>
    <w:rsid w:val="00F03CEA"/>
    <w:rsid w:val="00F03CEB"/>
    <w:rsid w:val="00F03D3E"/>
    <w:rsid w:val="00F03EC1"/>
    <w:rsid w:val="00F04409"/>
    <w:rsid w:val="00F0453E"/>
    <w:rsid w:val="00F04619"/>
    <w:rsid w:val="00F04778"/>
    <w:rsid w:val="00F047E7"/>
    <w:rsid w:val="00F0482B"/>
    <w:rsid w:val="00F04874"/>
    <w:rsid w:val="00F048F0"/>
    <w:rsid w:val="00F04988"/>
    <w:rsid w:val="00F04EB5"/>
    <w:rsid w:val="00F050B6"/>
    <w:rsid w:val="00F052C7"/>
    <w:rsid w:val="00F05398"/>
    <w:rsid w:val="00F055D9"/>
    <w:rsid w:val="00F05686"/>
    <w:rsid w:val="00F056D6"/>
    <w:rsid w:val="00F0573E"/>
    <w:rsid w:val="00F058BE"/>
    <w:rsid w:val="00F05A82"/>
    <w:rsid w:val="00F05B31"/>
    <w:rsid w:val="00F05BB4"/>
    <w:rsid w:val="00F05C11"/>
    <w:rsid w:val="00F05DA2"/>
    <w:rsid w:val="00F05FAB"/>
    <w:rsid w:val="00F061EE"/>
    <w:rsid w:val="00F063CB"/>
    <w:rsid w:val="00F06712"/>
    <w:rsid w:val="00F0672C"/>
    <w:rsid w:val="00F06B92"/>
    <w:rsid w:val="00F06CC8"/>
    <w:rsid w:val="00F06CE9"/>
    <w:rsid w:val="00F06DE5"/>
    <w:rsid w:val="00F07038"/>
    <w:rsid w:val="00F072D1"/>
    <w:rsid w:val="00F0740C"/>
    <w:rsid w:val="00F0744B"/>
    <w:rsid w:val="00F074E4"/>
    <w:rsid w:val="00F07509"/>
    <w:rsid w:val="00F0753D"/>
    <w:rsid w:val="00F07600"/>
    <w:rsid w:val="00F07650"/>
    <w:rsid w:val="00F07973"/>
    <w:rsid w:val="00F07ECC"/>
    <w:rsid w:val="00F07F2D"/>
    <w:rsid w:val="00F10077"/>
    <w:rsid w:val="00F10196"/>
    <w:rsid w:val="00F1036F"/>
    <w:rsid w:val="00F105A0"/>
    <w:rsid w:val="00F10712"/>
    <w:rsid w:val="00F10893"/>
    <w:rsid w:val="00F10A53"/>
    <w:rsid w:val="00F10AC0"/>
    <w:rsid w:val="00F10C87"/>
    <w:rsid w:val="00F10F35"/>
    <w:rsid w:val="00F10F8E"/>
    <w:rsid w:val="00F11083"/>
    <w:rsid w:val="00F113E8"/>
    <w:rsid w:val="00F11834"/>
    <w:rsid w:val="00F11857"/>
    <w:rsid w:val="00F11933"/>
    <w:rsid w:val="00F1196F"/>
    <w:rsid w:val="00F11F63"/>
    <w:rsid w:val="00F11FCC"/>
    <w:rsid w:val="00F1209B"/>
    <w:rsid w:val="00F121E5"/>
    <w:rsid w:val="00F12269"/>
    <w:rsid w:val="00F126FA"/>
    <w:rsid w:val="00F12828"/>
    <w:rsid w:val="00F12B4C"/>
    <w:rsid w:val="00F12DFC"/>
    <w:rsid w:val="00F13162"/>
    <w:rsid w:val="00F132D9"/>
    <w:rsid w:val="00F1334A"/>
    <w:rsid w:val="00F133CA"/>
    <w:rsid w:val="00F134EF"/>
    <w:rsid w:val="00F13589"/>
    <w:rsid w:val="00F135FD"/>
    <w:rsid w:val="00F13764"/>
    <w:rsid w:val="00F13AA1"/>
    <w:rsid w:val="00F13E35"/>
    <w:rsid w:val="00F1407F"/>
    <w:rsid w:val="00F145AD"/>
    <w:rsid w:val="00F145FF"/>
    <w:rsid w:val="00F14652"/>
    <w:rsid w:val="00F1467A"/>
    <w:rsid w:val="00F1470F"/>
    <w:rsid w:val="00F14718"/>
    <w:rsid w:val="00F14977"/>
    <w:rsid w:val="00F1499B"/>
    <w:rsid w:val="00F149DC"/>
    <w:rsid w:val="00F14AD7"/>
    <w:rsid w:val="00F14BA3"/>
    <w:rsid w:val="00F14C5C"/>
    <w:rsid w:val="00F14D55"/>
    <w:rsid w:val="00F14D57"/>
    <w:rsid w:val="00F14E5D"/>
    <w:rsid w:val="00F15382"/>
    <w:rsid w:val="00F154BE"/>
    <w:rsid w:val="00F15575"/>
    <w:rsid w:val="00F155BF"/>
    <w:rsid w:val="00F15616"/>
    <w:rsid w:val="00F15891"/>
    <w:rsid w:val="00F1589E"/>
    <w:rsid w:val="00F1590B"/>
    <w:rsid w:val="00F159C7"/>
    <w:rsid w:val="00F15C90"/>
    <w:rsid w:val="00F16026"/>
    <w:rsid w:val="00F161BD"/>
    <w:rsid w:val="00F16341"/>
    <w:rsid w:val="00F1649A"/>
    <w:rsid w:val="00F1660E"/>
    <w:rsid w:val="00F1679B"/>
    <w:rsid w:val="00F16A2F"/>
    <w:rsid w:val="00F16B05"/>
    <w:rsid w:val="00F16B53"/>
    <w:rsid w:val="00F16C86"/>
    <w:rsid w:val="00F16CB8"/>
    <w:rsid w:val="00F16D51"/>
    <w:rsid w:val="00F16E8F"/>
    <w:rsid w:val="00F16F0F"/>
    <w:rsid w:val="00F1734C"/>
    <w:rsid w:val="00F173DC"/>
    <w:rsid w:val="00F17624"/>
    <w:rsid w:val="00F176E5"/>
    <w:rsid w:val="00F177AC"/>
    <w:rsid w:val="00F177DE"/>
    <w:rsid w:val="00F17961"/>
    <w:rsid w:val="00F17A82"/>
    <w:rsid w:val="00F17D19"/>
    <w:rsid w:val="00F2002F"/>
    <w:rsid w:val="00F2012C"/>
    <w:rsid w:val="00F204D1"/>
    <w:rsid w:val="00F207BB"/>
    <w:rsid w:val="00F20B40"/>
    <w:rsid w:val="00F20D7A"/>
    <w:rsid w:val="00F20E97"/>
    <w:rsid w:val="00F21209"/>
    <w:rsid w:val="00F212B7"/>
    <w:rsid w:val="00F21350"/>
    <w:rsid w:val="00F213DF"/>
    <w:rsid w:val="00F214B9"/>
    <w:rsid w:val="00F215C9"/>
    <w:rsid w:val="00F21609"/>
    <w:rsid w:val="00F2175C"/>
    <w:rsid w:val="00F21861"/>
    <w:rsid w:val="00F219F2"/>
    <w:rsid w:val="00F21B0E"/>
    <w:rsid w:val="00F21C43"/>
    <w:rsid w:val="00F21D70"/>
    <w:rsid w:val="00F21E0D"/>
    <w:rsid w:val="00F2219C"/>
    <w:rsid w:val="00F221B2"/>
    <w:rsid w:val="00F221F7"/>
    <w:rsid w:val="00F22282"/>
    <w:rsid w:val="00F2245A"/>
    <w:rsid w:val="00F226A6"/>
    <w:rsid w:val="00F227DB"/>
    <w:rsid w:val="00F228DA"/>
    <w:rsid w:val="00F22A34"/>
    <w:rsid w:val="00F22AB7"/>
    <w:rsid w:val="00F22AFF"/>
    <w:rsid w:val="00F22BAE"/>
    <w:rsid w:val="00F22C4A"/>
    <w:rsid w:val="00F22E67"/>
    <w:rsid w:val="00F23038"/>
    <w:rsid w:val="00F2305E"/>
    <w:rsid w:val="00F231BD"/>
    <w:rsid w:val="00F231FD"/>
    <w:rsid w:val="00F232DB"/>
    <w:rsid w:val="00F233EC"/>
    <w:rsid w:val="00F2363E"/>
    <w:rsid w:val="00F23804"/>
    <w:rsid w:val="00F239D7"/>
    <w:rsid w:val="00F23A4D"/>
    <w:rsid w:val="00F23A69"/>
    <w:rsid w:val="00F23A77"/>
    <w:rsid w:val="00F23B32"/>
    <w:rsid w:val="00F23BC7"/>
    <w:rsid w:val="00F23CB8"/>
    <w:rsid w:val="00F23D86"/>
    <w:rsid w:val="00F2414E"/>
    <w:rsid w:val="00F24153"/>
    <w:rsid w:val="00F24216"/>
    <w:rsid w:val="00F24365"/>
    <w:rsid w:val="00F245B4"/>
    <w:rsid w:val="00F2463F"/>
    <w:rsid w:val="00F246F3"/>
    <w:rsid w:val="00F2470D"/>
    <w:rsid w:val="00F249BB"/>
    <w:rsid w:val="00F2500B"/>
    <w:rsid w:val="00F2501E"/>
    <w:rsid w:val="00F2508C"/>
    <w:rsid w:val="00F250D5"/>
    <w:rsid w:val="00F2514A"/>
    <w:rsid w:val="00F2517B"/>
    <w:rsid w:val="00F254FC"/>
    <w:rsid w:val="00F2552E"/>
    <w:rsid w:val="00F257EE"/>
    <w:rsid w:val="00F25AEF"/>
    <w:rsid w:val="00F25D9B"/>
    <w:rsid w:val="00F25DF0"/>
    <w:rsid w:val="00F25ED9"/>
    <w:rsid w:val="00F260A8"/>
    <w:rsid w:val="00F261AA"/>
    <w:rsid w:val="00F261D9"/>
    <w:rsid w:val="00F26239"/>
    <w:rsid w:val="00F262DF"/>
    <w:rsid w:val="00F262E5"/>
    <w:rsid w:val="00F26319"/>
    <w:rsid w:val="00F26461"/>
    <w:rsid w:val="00F265EC"/>
    <w:rsid w:val="00F26709"/>
    <w:rsid w:val="00F267A2"/>
    <w:rsid w:val="00F2681E"/>
    <w:rsid w:val="00F268A6"/>
    <w:rsid w:val="00F26CB1"/>
    <w:rsid w:val="00F26FF3"/>
    <w:rsid w:val="00F277AD"/>
    <w:rsid w:val="00F27861"/>
    <w:rsid w:val="00F278AA"/>
    <w:rsid w:val="00F27948"/>
    <w:rsid w:val="00F279B6"/>
    <w:rsid w:val="00F27BD8"/>
    <w:rsid w:val="00F27CFB"/>
    <w:rsid w:val="00F27D64"/>
    <w:rsid w:val="00F27E43"/>
    <w:rsid w:val="00F27EDB"/>
    <w:rsid w:val="00F27FD1"/>
    <w:rsid w:val="00F3001C"/>
    <w:rsid w:val="00F30130"/>
    <w:rsid w:val="00F301A2"/>
    <w:rsid w:val="00F30414"/>
    <w:rsid w:val="00F306E7"/>
    <w:rsid w:val="00F30712"/>
    <w:rsid w:val="00F308DA"/>
    <w:rsid w:val="00F30995"/>
    <w:rsid w:val="00F30A42"/>
    <w:rsid w:val="00F30A4A"/>
    <w:rsid w:val="00F30CDD"/>
    <w:rsid w:val="00F30DC2"/>
    <w:rsid w:val="00F31065"/>
    <w:rsid w:val="00F311A4"/>
    <w:rsid w:val="00F311F7"/>
    <w:rsid w:val="00F3150E"/>
    <w:rsid w:val="00F319EE"/>
    <w:rsid w:val="00F31A44"/>
    <w:rsid w:val="00F31B8A"/>
    <w:rsid w:val="00F31D18"/>
    <w:rsid w:val="00F31E4A"/>
    <w:rsid w:val="00F31F1F"/>
    <w:rsid w:val="00F322A5"/>
    <w:rsid w:val="00F32313"/>
    <w:rsid w:val="00F325B0"/>
    <w:rsid w:val="00F3275C"/>
    <w:rsid w:val="00F3288C"/>
    <w:rsid w:val="00F329A8"/>
    <w:rsid w:val="00F32ACF"/>
    <w:rsid w:val="00F32BA2"/>
    <w:rsid w:val="00F32CDE"/>
    <w:rsid w:val="00F32D74"/>
    <w:rsid w:val="00F32E42"/>
    <w:rsid w:val="00F32F04"/>
    <w:rsid w:val="00F32F6A"/>
    <w:rsid w:val="00F33129"/>
    <w:rsid w:val="00F331AF"/>
    <w:rsid w:val="00F331D4"/>
    <w:rsid w:val="00F331E7"/>
    <w:rsid w:val="00F33264"/>
    <w:rsid w:val="00F33638"/>
    <w:rsid w:val="00F3367C"/>
    <w:rsid w:val="00F336D8"/>
    <w:rsid w:val="00F33714"/>
    <w:rsid w:val="00F33847"/>
    <w:rsid w:val="00F33A84"/>
    <w:rsid w:val="00F33D50"/>
    <w:rsid w:val="00F33DD8"/>
    <w:rsid w:val="00F342AE"/>
    <w:rsid w:val="00F342C3"/>
    <w:rsid w:val="00F3458E"/>
    <w:rsid w:val="00F345A1"/>
    <w:rsid w:val="00F345F3"/>
    <w:rsid w:val="00F347CC"/>
    <w:rsid w:val="00F34830"/>
    <w:rsid w:val="00F34C64"/>
    <w:rsid w:val="00F34FD9"/>
    <w:rsid w:val="00F3509B"/>
    <w:rsid w:val="00F350B7"/>
    <w:rsid w:val="00F3520E"/>
    <w:rsid w:val="00F35330"/>
    <w:rsid w:val="00F356EB"/>
    <w:rsid w:val="00F35818"/>
    <w:rsid w:val="00F35874"/>
    <w:rsid w:val="00F359B1"/>
    <w:rsid w:val="00F35AEB"/>
    <w:rsid w:val="00F35C2D"/>
    <w:rsid w:val="00F35C37"/>
    <w:rsid w:val="00F35C69"/>
    <w:rsid w:val="00F35F8B"/>
    <w:rsid w:val="00F35FC0"/>
    <w:rsid w:val="00F3608D"/>
    <w:rsid w:val="00F36199"/>
    <w:rsid w:val="00F364A8"/>
    <w:rsid w:val="00F36506"/>
    <w:rsid w:val="00F36547"/>
    <w:rsid w:val="00F365A1"/>
    <w:rsid w:val="00F366F9"/>
    <w:rsid w:val="00F367D8"/>
    <w:rsid w:val="00F368C4"/>
    <w:rsid w:val="00F368F0"/>
    <w:rsid w:val="00F36994"/>
    <w:rsid w:val="00F369C3"/>
    <w:rsid w:val="00F36CA4"/>
    <w:rsid w:val="00F36D2D"/>
    <w:rsid w:val="00F36FB8"/>
    <w:rsid w:val="00F37091"/>
    <w:rsid w:val="00F370D9"/>
    <w:rsid w:val="00F37302"/>
    <w:rsid w:val="00F3737F"/>
    <w:rsid w:val="00F37437"/>
    <w:rsid w:val="00F37560"/>
    <w:rsid w:val="00F376F0"/>
    <w:rsid w:val="00F3784D"/>
    <w:rsid w:val="00F37982"/>
    <w:rsid w:val="00F37B19"/>
    <w:rsid w:val="00F37E01"/>
    <w:rsid w:val="00F37EE8"/>
    <w:rsid w:val="00F37EFF"/>
    <w:rsid w:val="00F40070"/>
    <w:rsid w:val="00F4021F"/>
    <w:rsid w:val="00F402B5"/>
    <w:rsid w:val="00F40359"/>
    <w:rsid w:val="00F4064A"/>
    <w:rsid w:val="00F407D0"/>
    <w:rsid w:val="00F40803"/>
    <w:rsid w:val="00F408BF"/>
    <w:rsid w:val="00F40976"/>
    <w:rsid w:val="00F4098D"/>
    <w:rsid w:val="00F40A38"/>
    <w:rsid w:val="00F40A9D"/>
    <w:rsid w:val="00F40D57"/>
    <w:rsid w:val="00F40EE6"/>
    <w:rsid w:val="00F411A9"/>
    <w:rsid w:val="00F411AD"/>
    <w:rsid w:val="00F413E3"/>
    <w:rsid w:val="00F4153F"/>
    <w:rsid w:val="00F415F9"/>
    <w:rsid w:val="00F41636"/>
    <w:rsid w:val="00F41644"/>
    <w:rsid w:val="00F41808"/>
    <w:rsid w:val="00F4186A"/>
    <w:rsid w:val="00F418AC"/>
    <w:rsid w:val="00F4190E"/>
    <w:rsid w:val="00F4193B"/>
    <w:rsid w:val="00F41ADB"/>
    <w:rsid w:val="00F41C42"/>
    <w:rsid w:val="00F41D80"/>
    <w:rsid w:val="00F41DDF"/>
    <w:rsid w:val="00F41FB9"/>
    <w:rsid w:val="00F420C4"/>
    <w:rsid w:val="00F421A6"/>
    <w:rsid w:val="00F421C1"/>
    <w:rsid w:val="00F421F7"/>
    <w:rsid w:val="00F426F0"/>
    <w:rsid w:val="00F4276D"/>
    <w:rsid w:val="00F42898"/>
    <w:rsid w:val="00F429CB"/>
    <w:rsid w:val="00F42EE1"/>
    <w:rsid w:val="00F4308D"/>
    <w:rsid w:val="00F4311D"/>
    <w:rsid w:val="00F431EA"/>
    <w:rsid w:val="00F4337C"/>
    <w:rsid w:val="00F435E3"/>
    <w:rsid w:val="00F436C8"/>
    <w:rsid w:val="00F4384B"/>
    <w:rsid w:val="00F43969"/>
    <w:rsid w:val="00F439D0"/>
    <w:rsid w:val="00F43AAE"/>
    <w:rsid w:val="00F43D07"/>
    <w:rsid w:val="00F43D3A"/>
    <w:rsid w:val="00F43E26"/>
    <w:rsid w:val="00F43EA8"/>
    <w:rsid w:val="00F441D4"/>
    <w:rsid w:val="00F444DE"/>
    <w:rsid w:val="00F4467E"/>
    <w:rsid w:val="00F446C4"/>
    <w:rsid w:val="00F44719"/>
    <w:rsid w:val="00F44795"/>
    <w:rsid w:val="00F447C0"/>
    <w:rsid w:val="00F447D7"/>
    <w:rsid w:val="00F447D8"/>
    <w:rsid w:val="00F44811"/>
    <w:rsid w:val="00F44AB0"/>
    <w:rsid w:val="00F44AD6"/>
    <w:rsid w:val="00F44B07"/>
    <w:rsid w:val="00F44C33"/>
    <w:rsid w:val="00F44F96"/>
    <w:rsid w:val="00F45139"/>
    <w:rsid w:val="00F451AD"/>
    <w:rsid w:val="00F45206"/>
    <w:rsid w:val="00F4525E"/>
    <w:rsid w:val="00F45358"/>
    <w:rsid w:val="00F45595"/>
    <w:rsid w:val="00F45780"/>
    <w:rsid w:val="00F457C7"/>
    <w:rsid w:val="00F458DD"/>
    <w:rsid w:val="00F45A3C"/>
    <w:rsid w:val="00F45B0D"/>
    <w:rsid w:val="00F45DAD"/>
    <w:rsid w:val="00F45FBA"/>
    <w:rsid w:val="00F46136"/>
    <w:rsid w:val="00F46189"/>
    <w:rsid w:val="00F46276"/>
    <w:rsid w:val="00F464AD"/>
    <w:rsid w:val="00F464BD"/>
    <w:rsid w:val="00F4664A"/>
    <w:rsid w:val="00F468CA"/>
    <w:rsid w:val="00F469F7"/>
    <w:rsid w:val="00F46AAE"/>
    <w:rsid w:val="00F46B00"/>
    <w:rsid w:val="00F46D32"/>
    <w:rsid w:val="00F46D5C"/>
    <w:rsid w:val="00F46D80"/>
    <w:rsid w:val="00F46E37"/>
    <w:rsid w:val="00F46F97"/>
    <w:rsid w:val="00F471F9"/>
    <w:rsid w:val="00F4723B"/>
    <w:rsid w:val="00F473A8"/>
    <w:rsid w:val="00F47679"/>
    <w:rsid w:val="00F476F9"/>
    <w:rsid w:val="00F477FE"/>
    <w:rsid w:val="00F47A77"/>
    <w:rsid w:val="00F47C60"/>
    <w:rsid w:val="00F47D18"/>
    <w:rsid w:val="00F47DA1"/>
    <w:rsid w:val="00F47FB9"/>
    <w:rsid w:val="00F5013D"/>
    <w:rsid w:val="00F50141"/>
    <w:rsid w:val="00F5043E"/>
    <w:rsid w:val="00F505D1"/>
    <w:rsid w:val="00F50756"/>
    <w:rsid w:val="00F50772"/>
    <w:rsid w:val="00F508A6"/>
    <w:rsid w:val="00F50AD1"/>
    <w:rsid w:val="00F50B8D"/>
    <w:rsid w:val="00F50C87"/>
    <w:rsid w:val="00F50DAF"/>
    <w:rsid w:val="00F5154F"/>
    <w:rsid w:val="00F515D2"/>
    <w:rsid w:val="00F517D2"/>
    <w:rsid w:val="00F51A74"/>
    <w:rsid w:val="00F51B44"/>
    <w:rsid w:val="00F51B8F"/>
    <w:rsid w:val="00F51C83"/>
    <w:rsid w:val="00F51D45"/>
    <w:rsid w:val="00F51DC5"/>
    <w:rsid w:val="00F52063"/>
    <w:rsid w:val="00F5212E"/>
    <w:rsid w:val="00F5235E"/>
    <w:rsid w:val="00F523C9"/>
    <w:rsid w:val="00F5244C"/>
    <w:rsid w:val="00F5246D"/>
    <w:rsid w:val="00F526A2"/>
    <w:rsid w:val="00F52A8C"/>
    <w:rsid w:val="00F52AA2"/>
    <w:rsid w:val="00F52BA3"/>
    <w:rsid w:val="00F52CAC"/>
    <w:rsid w:val="00F52DB1"/>
    <w:rsid w:val="00F52F3A"/>
    <w:rsid w:val="00F52FAC"/>
    <w:rsid w:val="00F52FF4"/>
    <w:rsid w:val="00F531C3"/>
    <w:rsid w:val="00F53527"/>
    <w:rsid w:val="00F537AC"/>
    <w:rsid w:val="00F53B0D"/>
    <w:rsid w:val="00F53B6A"/>
    <w:rsid w:val="00F53B79"/>
    <w:rsid w:val="00F53C57"/>
    <w:rsid w:val="00F53C78"/>
    <w:rsid w:val="00F53D33"/>
    <w:rsid w:val="00F53D95"/>
    <w:rsid w:val="00F53DE6"/>
    <w:rsid w:val="00F53DF8"/>
    <w:rsid w:val="00F53EA3"/>
    <w:rsid w:val="00F5405D"/>
    <w:rsid w:val="00F54063"/>
    <w:rsid w:val="00F544F8"/>
    <w:rsid w:val="00F54823"/>
    <w:rsid w:val="00F54AB8"/>
    <w:rsid w:val="00F54BFE"/>
    <w:rsid w:val="00F55094"/>
    <w:rsid w:val="00F55162"/>
    <w:rsid w:val="00F5557C"/>
    <w:rsid w:val="00F555DF"/>
    <w:rsid w:val="00F55815"/>
    <w:rsid w:val="00F5589A"/>
    <w:rsid w:val="00F558F5"/>
    <w:rsid w:val="00F5592F"/>
    <w:rsid w:val="00F55966"/>
    <w:rsid w:val="00F55A0E"/>
    <w:rsid w:val="00F55B42"/>
    <w:rsid w:val="00F55B45"/>
    <w:rsid w:val="00F55C10"/>
    <w:rsid w:val="00F55DFA"/>
    <w:rsid w:val="00F5616E"/>
    <w:rsid w:val="00F561CD"/>
    <w:rsid w:val="00F56295"/>
    <w:rsid w:val="00F563A6"/>
    <w:rsid w:val="00F563D9"/>
    <w:rsid w:val="00F5676C"/>
    <w:rsid w:val="00F5699B"/>
    <w:rsid w:val="00F569B8"/>
    <w:rsid w:val="00F56B94"/>
    <w:rsid w:val="00F56C24"/>
    <w:rsid w:val="00F570F0"/>
    <w:rsid w:val="00F571E4"/>
    <w:rsid w:val="00F57281"/>
    <w:rsid w:val="00F572D5"/>
    <w:rsid w:val="00F5730D"/>
    <w:rsid w:val="00F57339"/>
    <w:rsid w:val="00F573F8"/>
    <w:rsid w:val="00F57416"/>
    <w:rsid w:val="00F577BD"/>
    <w:rsid w:val="00F57843"/>
    <w:rsid w:val="00F578DB"/>
    <w:rsid w:val="00F57C86"/>
    <w:rsid w:val="00F57DA7"/>
    <w:rsid w:val="00F57DCB"/>
    <w:rsid w:val="00F57EA0"/>
    <w:rsid w:val="00F57F81"/>
    <w:rsid w:val="00F602D9"/>
    <w:rsid w:val="00F60394"/>
    <w:rsid w:val="00F603D7"/>
    <w:rsid w:val="00F603EC"/>
    <w:rsid w:val="00F60400"/>
    <w:rsid w:val="00F60409"/>
    <w:rsid w:val="00F60548"/>
    <w:rsid w:val="00F60641"/>
    <w:rsid w:val="00F60652"/>
    <w:rsid w:val="00F6068D"/>
    <w:rsid w:val="00F607E4"/>
    <w:rsid w:val="00F60A17"/>
    <w:rsid w:val="00F60C3C"/>
    <w:rsid w:val="00F60E18"/>
    <w:rsid w:val="00F6107F"/>
    <w:rsid w:val="00F6114F"/>
    <w:rsid w:val="00F61230"/>
    <w:rsid w:val="00F6162C"/>
    <w:rsid w:val="00F616C9"/>
    <w:rsid w:val="00F61918"/>
    <w:rsid w:val="00F61C1A"/>
    <w:rsid w:val="00F61D51"/>
    <w:rsid w:val="00F6202F"/>
    <w:rsid w:val="00F62117"/>
    <w:rsid w:val="00F6234D"/>
    <w:rsid w:val="00F623E8"/>
    <w:rsid w:val="00F62979"/>
    <w:rsid w:val="00F629D2"/>
    <w:rsid w:val="00F629F7"/>
    <w:rsid w:val="00F62BD0"/>
    <w:rsid w:val="00F62C2F"/>
    <w:rsid w:val="00F62E16"/>
    <w:rsid w:val="00F62E42"/>
    <w:rsid w:val="00F62F43"/>
    <w:rsid w:val="00F63194"/>
    <w:rsid w:val="00F631B7"/>
    <w:rsid w:val="00F631D0"/>
    <w:rsid w:val="00F635A6"/>
    <w:rsid w:val="00F637E0"/>
    <w:rsid w:val="00F638C0"/>
    <w:rsid w:val="00F63942"/>
    <w:rsid w:val="00F63ABC"/>
    <w:rsid w:val="00F63B10"/>
    <w:rsid w:val="00F63B13"/>
    <w:rsid w:val="00F63C37"/>
    <w:rsid w:val="00F63D23"/>
    <w:rsid w:val="00F63E3C"/>
    <w:rsid w:val="00F63F1A"/>
    <w:rsid w:val="00F63FB0"/>
    <w:rsid w:val="00F641C5"/>
    <w:rsid w:val="00F641F8"/>
    <w:rsid w:val="00F6422B"/>
    <w:rsid w:val="00F643B3"/>
    <w:rsid w:val="00F643B7"/>
    <w:rsid w:val="00F64436"/>
    <w:rsid w:val="00F64443"/>
    <w:rsid w:val="00F644B0"/>
    <w:rsid w:val="00F645AE"/>
    <w:rsid w:val="00F646F9"/>
    <w:rsid w:val="00F64A9E"/>
    <w:rsid w:val="00F64C35"/>
    <w:rsid w:val="00F64D40"/>
    <w:rsid w:val="00F65060"/>
    <w:rsid w:val="00F65344"/>
    <w:rsid w:val="00F65509"/>
    <w:rsid w:val="00F6566A"/>
    <w:rsid w:val="00F656BD"/>
    <w:rsid w:val="00F65714"/>
    <w:rsid w:val="00F6598F"/>
    <w:rsid w:val="00F65CEC"/>
    <w:rsid w:val="00F6607C"/>
    <w:rsid w:val="00F6622E"/>
    <w:rsid w:val="00F662D8"/>
    <w:rsid w:val="00F663CD"/>
    <w:rsid w:val="00F663E8"/>
    <w:rsid w:val="00F669AC"/>
    <w:rsid w:val="00F66B09"/>
    <w:rsid w:val="00F66D08"/>
    <w:rsid w:val="00F66DAA"/>
    <w:rsid w:val="00F67165"/>
    <w:rsid w:val="00F67174"/>
    <w:rsid w:val="00F671F7"/>
    <w:rsid w:val="00F6723C"/>
    <w:rsid w:val="00F67328"/>
    <w:rsid w:val="00F6738C"/>
    <w:rsid w:val="00F67429"/>
    <w:rsid w:val="00F6743E"/>
    <w:rsid w:val="00F6751C"/>
    <w:rsid w:val="00F6787B"/>
    <w:rsid w:val="00F6790D"/>
    <w:rsid w:val="00F67923"/>
    <w:rsid w:val="00F67981"/>
    <w:rsid w:val="00F67989"/>
    <w:rsid w:val="00F67AD0"/>
    <w:rsid w:val="00F67C69"/>
    <w:rsid w:val="00F67DA2"/>
    <w:rsid w:val="00F67DD4"/>
    <w:rsid w:val="00F67FCA"/>
    <w:rsid w:val="00F7017E"/>
    <w:rsid w:val="00F701B2"/>
    <w:rsid w:val="00F701F0"/>
    <w:rsid w:val="00F702E9"/>
    <w:rsid w:val="00F7053E"/>
    <w:rsid w:val="00F70559"/>
    <w:rsid w:val="00F705E6"/>
    <w:rsid w:val="00F70626"/>
    <w:rsid w:val="00F7091B"/>
    <w:rsid w:val="00F70953"/>
    <w:rsid w:val="00F70A14"/>
    <w:rsid w:val="00F70BF8"/>
    <w:rsid w:val="00F70C0D"/>
    <w:rsid w:val="00F70CD1"/>
    <w:rsid w:val="00F70D16"/>
    <w:rsid w:val="00F70EA8"/>
    <w:rsid w:val="00F711F3"/>
    <w:rsid w:val="00F71238"/>
    <w:rsid w:val="00F71433"/>
    <w:rsid w:val="00F71456"/>
    <w:rsid w:val="00F71551"/>
    <w:rsid w:val="00F7174E"/>
    <w:rsid w:val="00F71805"/>
    <w:rsid w:val="00F7190A"/>
    <w:rsid w:val="00F71938"/>
    <w:rsid w:val="00F71A46"/>
    <w:rsid w:val="00F71E57"/>
    <w:rsid w:val="00F71F1D"/>
    <w:rsid w:val="00F72072"/>
    <w:rsid w:val="00F7215B"/>
    <w:rsid w:val="00F72307"/>
    <w:rsid w:val="00F72433"/>
    <w:rsid w:val="00F72572"/>
    <w:rsid w:val="00F725B2"/>
    <w:rsid w:val="00F72744"/>
    <w:rsid w:val="00F72917"/>
    <w:rsid w:val="00F72963"/>
    <w:rsid w:val="00F72A8F"/>
    <w:rsid w:val="00F72CFE"/>
    <w:rsid w:val="00F72D8A"/>
    <w:rsid w:val="00F72DFF"/>
    <w:rsid w:val="00F72F52"/>
    <w:rsid w:val="00F7309A"/>
    <w:rsid w:val="00F73361"/>
    <w:rsid w:val="00F73417"/>
    <w:rsid w:val="00F73490"/>
    <w:rsid w:val="00F73500"/>
    <w:rsid w:val="00F737A0"/>
    <w:rsid w:val="00F737B0"/>
    <w:rsid w:val="00F73884"/>
    <w:rsid w:val="00F73C18"/>
    <w:rsid w:val="00F73D9A"/>
    <w:rsid w:val="00F73F14"/>
    <w:rsid w:val="00F74060"/>
    <w:rsid w:val="00F741CA"/>
    <w:rsid w:val="00F7464C"/>
    <w:rsid w:val="00F74660"/>
    <w:rsid w:val="00F747C0"/>
    <w:rsid w:val="00F748E3"/>
    <w:rsid w:val="00F74B0A"/>
    <w:rsid w:val="00F74BE8"/>
    <w:rsid w:val="00F74DB6"/>
    <w:rsid w:val="00F74E58"/>
    <w:rsid w:val="00F75134"/>
    <w:rsid w:val="00F7521D"/>
    <w:rsid w:val="00F7527B"/>
    <w:rsid w:val="00F752A9"/>
    <w:rsid w:val="00F753C4"/>
    <w:rsid w:val="00F7542F"/>
    <w:rsid w:val="00F75718"/>
    <w:rsid w:val="00F75C13"/>
    <w:rsid w:val="00F75D58"/>
    <w:rsid w:val="00F75EA6"/>
    <w:rsid w:val="00F76101"/>
    <w:rsid w:val="00F76138"/>
    <w:rsid w:val="00F7618A"/>
    <w:rsid w:val="00F76207"/>
    <w:rsid w:val="00F7622D"/>
    <w:rsid w:val="00F764DD"/>
    <w:rsid w:val="00F7663E"/>
    <w:rsid w:val="00F76859"/>
    <w:rsid w:val="00F76A88"/>
    <w:rsid w:val="00F76C1B"/>
    <w:rsid w:val="00F76E3F"/>
    <w:rsid w:val="00F76E62"/>
    <w:rsid w:val="00F770D0"/>
    <w:rsid w:val="00F7722C"/>
    <w:rsid w:val="00F7726B"/>
    <w:rsid w:val="00F77609"/>
    <w:rsid w:val="00F7794D"/>
    <w:rsid w:val="00F7795F"/>
    <w:rsid w:val="00F779FA"/>
    <w:rsid w:val="00F77A05"/>
    <w:rsid w:val="00F77B2B"/>
    <w:rsid w:val="00F77C0A"/>
    <w:rsid w:val="00F77D3E"/>
    <w:rsid w:val="00F801A7"/>
    <w:rsid w:val="00F802B1"/>
    <w:rsid w:val="00F80465"/>
    <w:rsid w:val="00F80585"/>
    <w:rsid w:val="00F806A6"/>
    <w:rsid w:val="00F806DC"/>
    <w:rsid w:val="00F807A1"/>
    <w:rsid w:val="00F809D5"/>
    <w:rsid w:val="00F80A8E"/>
    <w:rsid w:val="00F80C80"/>
    <w:rsid w:val="00F80C93"/>
    <w:rsid w:val="00F80E02"/>
    <w:rsid w:val="00F81424"/>
    <w:rsid w:val="00F81430"/>
    <w:rsid w:val="00F81605"/>
    <w:rsid w:val="00F81760"/>
    <w:rsid w:val="00F8186F"/>
    <w:rsid w:val="00F81BD7"/>
    <w:rsid w:val="00F822DD"/>
    <w:rsid w:val="00F824C2"/>
    <w:rsid w:val="00F82577"/>
    <w:rsid w:val="00F825EB"/>
    <w:rsid w:val="00F828F0"/>
    <w:rsid w:val="00F82A24"/>
    <w:rsid w:val="00F82AAA"/>
    <w:rsid w:val="00F82ADF"/>
    <w:rsid w:val="00F82DBC"/>
    <w:rsid w:val="00F82F6B"/>
    <w:rsid w:val="00F82FFB"/>
    <w:rsid w:val="00F83039"/>
    <w:rsid w:val="00F83078"/>
    <w:rsid w:val="00F83156"/>
    <w:rsid w:val="00F8318A"/>
    <w:rsid w:val="00F8369D"/>
    <w:rsid w:val="00F839BA"/>
    <w:rsid w:val="00F83B7B"/>
    <w:rsid w:val="00F83C56"/>
    <w:rsid w:val="00F83D36"/>
    <w:rsid w:val="00F83D67"/>
    <w:rsid w:val="00F83DBE"/>
    <w:rsid w:val="00F840E1"/>
    <w:rsid w:val="00F842F4"/>
    <w:rsid w:val="00F842F7"/>
    <w:rsid w:val="00F843A7"/>
    <w:rsid w:val="00F84418"/>
    <w:rsid w:val="00F8462A"/>
    <w:rsid w:val="00F8463C"/>
    <w:rsid w:val="00F847DA"/>
    <w:rsid w:val="00F8483B"/>
    <w:rsid w:val="00F84912"/>
    <w:rsid w:val="00F84CC1"/>
    <w:rsid w:val="00F84EDB"/>
    <w:rsid w:val="00F85004"/>
    <w:rsid w:val="00F850AC"/>
    <w:rsid w:val="00F85384"/>
    <w:rsid w:val="00F855FD"/>
    <w:rsid w:val="00F856CB"/>
    <w:rsid w:val="00F8584C"/>
    <w:rsid w:val="00F85BFD"/>
    <w:rsid w:val="00F85D6B"/>
    <w:rsid w:val="00F8608D"/>
    <w:rsid w:val="00F8626E"/>
    <w:rsid w:val="00F86337"/>
    <w:rsid w:val="00F863C2"/>
    <w:rsid w:val="00F863EC"/>
    <w:rsid w:val="00F8655C"/>
    <w:rsid w:val="00F86666"/>
    <w:rsid w:val="00F8680D"/>
    <w:rsid w:val="00F868E1"/>
    <w:rsid w:val="00F86AB1"/>
    <w:rsid w:val="00F86B7F"/>
    <w:rsid w:val="00F86C56"/>
    <w:rsid w:val="00F86D84"/>
    <w:rsid w:val="00F86F51"/>
    <w:rsid w:val="00F87175"/>
    <w:rsid w:val="00F871C4"/>
    <w:rsid w:val="00F871CF"/>
    <w:rsid w:val="00F87338"/>
    <w:rsid w:val="00F873FB"/>
    <w:rsid w:val="00F8744B"/>
    <w:rsid w:val="00F876F0"/>
    <w:rsid w:val="00F87933"/>
    <w:rsid w:val="00F87B80"/>
    <w:rsid w:val="00F87F33"/>
    <w:rsid w:val="00F87F40"/>
    <w:rsid w:val="00F87F5C"/>
    <w:rsid w:val="00F87FB7"/>
    <w:rsid w:val="00F90026"/>
    <w:rsid w:val="00F90053"/>
    <w:rsid w:val="00F90137"/>
    <w:rsid w:val="00F90153"/>
    <w:rsid w:val="00F90174"/>
    <w:rsid w:val="00F90286"/>
    <w:rsid w:val="00F90397"/>
    <w:rsid w:val="00F90475"/>
    <w:rsid w:val="00F90524"/>
    <w:rsid w:val="00F905CA"/>
    <w:rsid w:val="00F905D7"/>
    <w:rsid w:val="00F90712"/>
    <w:rsid w:val="00F908C6"/>
    <w:rsid w:val="00F9096E"/>
    <w:rsid w:val="00F90ABC"/>
    <w:rsid w:val="00F90AEA"/>
    <w:rsid w:val="00F90BEC"/>
    <w:rsid w:val="00F90D7C"/>
    <w:rsid w:val="00F90E2C"/>
    <w:rsid w:val="00F90FEF"/>
    <w:rsid w:val="00F91042"/>
    <w:rsid w:val="00F9115F"/>
    <w:rsid w:val="00F91199"/>
    <w:rsid w:val="00F9120F"/>
    <w:rsid w:val="00F9139B"/>
    <w:rsid w:val="00F91B6C"/>
    <w:rsid w:val="00F91BF3"/>
    <w:rsid w:val="00F91CE6"/>
    <w:rsid w:val="00F91F75"/>
    <w:rsid w:val="00F91F9D"/>
    <w:rsid w:val="00F91FD4"/>
    <w:rsid w:val="00F92190"/>
    <w:rsid w:val="00F921EA"/>
    <w:rsid w:val="00F92262"/>
    <w:rsid w:val="00F92309"/>
    <w:rsid w:val="00F9236E"/>
    <w:rsid w:val="00F92816"/>
    <w:rsid w:val="00F92CEF"/>
    <w:rsid w:val="00F92D31"/>
    <w:rsid w:val="00F92E9F"/>
    <w:rsid w:val="00F92ECB"/>
    <w:rsid w:val="00F9303A"/>
    <w:rsid w:val="00F930BE"/>
    <w:rsid w:val="00F930E7"/>
    <w:rsid w:val="00F932FB"/>
    <w:rsid w:val="00F93340"/>
    <w:rsid w:val="00F9337D"/>
    <w:rsid w:val="00F93432"/>
    <w:rsid w:val="00F93575"/>
    <w:rsid w:val="00F937E0"/>
    <w:rsid w:val="00F93A5D"/>
    <w:rsid w:val="00F93D5F"/>
    <w:rsid w:val="00F93D70"/>
    <w:rsid w:val="00F93D9E"/>
    <w:rsid w:val="00F940A0"/>
    <w:rsid w:val="00F940F2"/>
    <w:rsid w:val="00F9438C"/>
    <w:rsid w:val="00F9448C"/>
    <w:rsid w:val="00F947DF"/>
    <w:rsid w:val="00F94991"/>
    <w:rsid w:val="00F94A2A"/>
    <w:rsid w:val="00F94C68"/>
    <w:rsid w:val="00F94E11"/>
    <w:rsid w:val="00F94EC3"/>
    <w:rsid w:val="00F94F31"/>
    <w:rsid w:val="00F9503F"/>
    <w:rsid w:val="00F95113"/>
    <w:rsid w:val="00F9518B"/>
    <w:rsid w:val="00F9526A"/>
    <w:rsid w:val="00F953C7"/>
    <w:rsid w:val="00F954BE"/>
    <w:rsid w:val="00F954E4"/>
    <w:rsid w:val="00F95578"/>
    <w:rsid w:val="00F95612"/>
    <w:rsid w:val="00F95804"/>
    <w:rsid w:val="00F9596B"/>
    <w:rsid w:val="00F95AFF"/>
    <w:rsid w:val="00F95B77"/>
    <w:rsid w:val="00F95C15"/>
    <w:rsid w:val="00F95CAD"/>
    <w:rsid w:val="00F95CC4"/>
    <w:rsid w:val="00F95EF5"/>
    <w:rsid w:val="00F96094"/>
    <w:rsid w:val="00F96184"/>
    <w:rsid w:val="00F961B6"/>
    <w:rsid w:val="00F963C5"/>
    <w:rsid w:val="00F9680E"/>
    <w:rsid w:val="00F96829"/>
    <w:rsid w:val="00F968B5"/>
    <w:rsid w:val="00F9696D"/>
    <w:rsid w:val="00F96AE9"/>
    <w:rsid w:val="00F96B14"/>
    <w:rsid w:val="00F96B6F"/>
    <w:rsid w:val="00F96BD6"/>
    <w:rsid w:val="00F96C8F"/>
    <w:rsid w:val="00F96D62"/>
    <w:rsid w:val="00F96D6B"/>
    <w:rsid w:val="00F973D8"/>
    <w:rsid w:val="00F973DD"/>
    <w:rsid w:val="00F97552"/>
    <w:rsid w:val="00F97587"/>
    <w:rsid w:val="00F9760B"/>
    <w:rsid w:val="00F97647"/>
    <w:rsid w:val="00F977EA"/>
    <w:rsid w:val="00F978B3"/>
    <w:rsid w:val="00F9797E"/>
    <w:rsid w:val="00F97B36"/>
    <w:rsid w:val="00F97D14"/>
    <w:rsid w:val="00F97E84"/>
    <w:rsid w:val="00FA022A"/>
    <w:rsid w:val="00FA0267"/>
    <w:rsid w:val="00FA027F"/>
    <w:rsid w:val="00FA06E8"/>
    <w:rsid w:val="00FA070F"/>
    <w:rsid w:val="00FA076B"/>
    <w:rsid w:val="00FA095F"/>
    <w:rsid w:val="00FA0991"/>
    <w:rsid w:val="00FA0C37"/>
    <w:rsid w:val="00FA0E50"/>
    <w:rsid w:val="00FA0E84"/>
    <w:rsid w:val="00FA1022"/>
    <w:rsid w:val="00FA1201"/>
    <w:rsid w:val="00FA12D2"/>
    <w:rsid w:val="00FA12D9"/>
    <w:rsid w:val="00FA1343"/>
    <w:rsid w:val="00FA1503"/>
    <w:rsid w:val="00FA151C"/>
    <w:rsid w:val="00FA1548"/>
    <w:rsid w:val="00FA15A0"/>
    <w:rsid w:val="00FA17D2"/>
    <w:rsid w:val="00FA1C15"/>
    <w:rsid w:val="00FA1C7E"/>
    <w:rsid w:val="00FA1DCD"/>
    <w:rsid w:val="00FA1E99"/>
    <w:rsid w:val="00FA1EC0"/>
    <w:rsid w:val="00FA20F8"/>
    <w:rsid w:val="00FA229A"/>
    <w:rsid w:val="00FA2435"/>
    <w:rsid w:val="00FA27A7"/>
    <w:rsid w:val="00FA27E2"/>
    <w:rsid w:val="00FA2BFD"/>
    <w:rsid w:val="00FA2DA0"/>
    <w:rsid w:val="00FA2E07"/>
    <w:rsid w:val="00FA2F76"/>
    <w:rsid w:val="00FA2F9E"/>
    <w:rsid w:val="00FA307E"/>
    <w:rsid w:val="00FA3133"/>
    <w:rsid w:val="00FA318D"/>
    <w:rsid w:val="00FA3244"/>
    <w:rsid w:val="00FA3463"/>
    <w:rsid w:val="00FA34AE"/>
    <w:rsid w:val="00FA3785"/>
    <w:rsid w:val="00FA3D3F"/>
    <w:rsid w:val="00FA3E1B"/>
    <w:rsid w:val="00FA3FF0"/>
    <w:rsid w:val="00FA40D4"/>
    <w:rsid w:val="00FA41B0"/>
    <w:rsid w:val="00FA41E5"/>
    <w:rsid w:val="00FA498E"/>
    <w:rsid w:val="00FA49B7"/>
    <w:rsid w:val="00FA4AC4"/>
    <w:rsid w:val="00FA4CC7"/>
    <w:rsid w:val="00FA4E20"/>
    <w:rsid w:val="00FA4E45"/>
    <w:rsid w:val="00FA4F86"/>
    <w:rsid w:val="00FA4FD7"/>
    <w:rsid w:val="00FA5096"/>
    <w:rsid w:val="00FA50C9"/>
    <w:rsid w:val="00FA515A"/>
    <w:rsid w:val="00FA5324"/>
    <w:rsid w:val="00FA53AE"/>
    <w:rsid w:val="00FA5466"/>
    <w:rsid w:val="00FA56CD"/>
    <w:rsid w:val="00FA571F"/>
    <w:rsid w:val="00FA5770"/>
    <w:rsid w:val="00FA5923"/>
    <w:rsid w:val="00FA599F"/>
    <w:rsid w:val="00FA5C27"/>
    <w:rsid w:val="00FA5E93"/>
    <w:rsid w:val="00FA5FE6"/>
    <w:rsid w:val="00FA6137"/>
    <w:rsid w:val="00FA6182"/>
    <w:rsid w:val="00FA6237"/>
    <w:rsid w:val="00FA62A6"/>
    <w:rsid w:val="00FA62B7"/>
    <w:rsid w:val="00FA6393"/>
    <w:rsid w:val="00FA63CD"/>
    <w:rsid w:val="00FA649B"/>
    <w:rsid w:val="00FA6597"/>
    <w:rsid w:val="00FA6687"/>
    <w:rsid w:val="00FA67E5"/>
    <w:rsid w:val="00FA6938"/>
    <w:rsid w:val="00FA6A45"/>
    <w:rsid w:val="00FA6A50"/>
    <w:rsid w:val="00FA6ADA"/>
    <w:rsid w:val="00FA6AFB"/>
    <w:rsid w:val="00FA6BAB"/>
    <w:rsid w:val="00FA6EF5"/>
    <w:rsid w:val="00FA70E9"/>
    <w:rsid w:val="00FA715C"/>
    <w:rsid w:val="00FA715F"/>
    <w:rsid w:val="00FA7203"/>
    <w:rsid w:val="00FA7327"/>
    <w:rsid w:val="00FA7771"/>
    <w:rsid w:val="00FA79F7"/>
    <w:rsid w:val="00FA7AE5"/>
    <w:rsid w:val="00FA7B86"/>
    <w:rsid w:val="00FA7CC1"/>
    <w:rsid w:val="00FA7CEA"/>
    <w:rsid w:val="00FA7F3D"/>
    <w:rsid w:val="00FB06AF"/>
    <w:rsid w:val="00FB07B2"/>
    <w:rsid w:val="00FB0AC2"/>
    <w:rsid w:val="00FB0B62"/>
    <w:rsid w:val="00FB0E7D"/>
    <w:rsid w:val="00FB0F0D"/>
    <w:rsid w:val="00FB0F6A"/>
    <w:rsid w:val="00FB0FA0"/>
    <w:rsid w:val="00FB1027"/>
    <w:rsid w:val="00FB107A"/>
    <w:rsid w:val="00FB10D6"/>
    <w:rsid w:val="00FB10F5"/>
    <w:rsid w:val="00FB14ED"/>
    <w:rsid w:val="00FB1525"/>
    <w:rsid w:val="00FB1535"/>
    <w:rsid w:val="00FB1691"/>
    <w:rsid w:val="00FB175C"/>
    <w:rsid w:val="00FB1774"/>
    <w:rsid w:val="00FB17C2"/>
    <w:rsid w:val="00FB17E5"/>
    <w:rsid w:val="00FB1869"/>
    <w:rsid w:val="00FB1C1A"/>
    <w:rsid w:val="00FB1E7D"/>
    <w:rsid w:val="00FB1F2A"/>
    <w:rsid w:val="00FB2190"/>
    <w:rsid w:val="00FB2194"/>
    <w:rsid w:val="00FB2293"/>
    <w:rsid w:val="00FB2320"/>
    <w:rsid w:val="00FB2335"/>
    <w:rsid w:val="00FB270F"/>
    <w:rsid w:val="00FB27FD"/>
    <w:rsid w:val="00FB28FA"/>
    <w:rsid w:val="00FB2901"/>
    <w:rsid w:val="00FB2938"/>
    <w:rsid w:val="00FB2A18"/>
    <w:rsid w:val="00FB2A30"/>
    <w:rsid w:val="00FB2AA0"/>
    <w:rsid w:val="00FB2AB9"/>
    <w:rsid w:val="00FB2ADB"/>
    <w:rsid w:val="00FB2BE9"/>
    <w:rsid w:val="00FB2D10"/>
    <w:rsid w:val="00FB2D40"/>
    <w:rsid w:val="00FB2DBB"/>
    <w:rsid w:val="00FB2F03"/>
    <w:rsid w:val="00FB31E1"/>
    <w:rsid w:val="00FB3330"/>
    <w:rsid w:val="00FB351F"/>
    <w:rsid w:val="00FB3678"/>
    <w:rsid w:val="00FB3695"/>
    <w:rsid w:val="00FB3715"/>
    <w:rsid w:val="00FB37E9"/>
    <w:rsid w:val="00FB389C"/>
    <w:rsid w:val="00FB3A3B"/>
    <w:rsid w:val="00FB3CE5"/>
    <w:rsid w:val="00FB3E76"/>
    <w:rsid w:val="00FB405A"/>
    <w:rsid w:val="00FB418E"/>
    <w:rsid w:val="00FB432C"/>
    <w:rsid w:val="00FB43E9"/>
    <w:rsid w:val="00FB4427"/>
    <w:rsid w:val="00FB446C"/>
    <w:rsid w:val="00FB4478"/>
    <w:rsid w:val="00FB4659"/>
    <w:rsid w:val="00FB465B"/>
    <w:rsid w:val="00FB476F"/>
    <w:rsid w:val="00FB47AC"/>
    <w:rsid w:val="00FB47B0"/>
    <w:rsid w:val="00FB4CFD"/>
    <w:rsid w:val="00FB4E24"/>
    <w:rsid w:val="00FB4E86"/>
    <w:rsid w:val="00FB4F24"/>
    <w:rsid w:val="00FB5020"/>
    <w:rsid w:val="00FB521F"/>
    <w:rsid w:val="00FB522C"/>
    <w:rsid w:val="00FB5269"/>
    <w:rsid w:val="00FB535E"/>
    <w:rsid w:val="00FB5490"/>
    <w:rsid w:val="00FB54A9"/>
    <w:rsid w:val="00FB54CC"/>
    <w:rsid w:val="00FB5514"/>
    <w:rsid w:val="00FB574E"/>
    <w:rsid w:val="00FB5B64"/>
    <w:rsid w:val="00FB5BA0"/>
    <w:rsid w:val="00FB5D11"/>
    <w:rsid w:val="00FB5E03"/>
    <w:rsid w:val="00FB5F6C"/>
    <w:rsid w:val="00FB60C1"/>
    <w:rsid w:val="00FB620C"/>
    <w:rsid w:val="00FB67C3"/>
    <w:rsid w:val="00FB689E"/>
    <w:rsid w:val="00FB69E4"/>
    <w:rsid w:val="00FB6EC3"/>
    <w:rsid w:val="00FB6F58"/>
    <w:rsid w:val="00FB7125"/>
    <w:rsid w:val="00FB716E"/>
    <w:rsid w:val="00FB749C"/>
    <w:rsid w:val="00FB769D"/>
    <w:rsid w:val="00FB776B"/>
    <w:rsid w:val="00FB7786"/>
    <w:rsid w:val="00FB79F2"/>
    <w:rsid w:val="00FB7A31"/>
    <w:rsid w:val="00FB7BBF"/>
    <w:rsid w:val="00FB7BEA"/>
    <w:rsid w:val="00FB7C3C"/>
    <w:rsid w:val="00FB7CCC"/>
    <w:rsid w:val="00FB7DC4"/>
    <w:rsid w:val="00FB7DE9"/>
    <w:rsid w:val="00FB7E25"/>
    <w:rsid w:val="00FB7E68"/>
    <w:rsid w:val="00FB7EBE"/>
    <w:rsid w:val="00FC006E"/>
    <w:rsid w:val="00FC0073"/>
    <w:rsid w:val="00FC0203"/>
    <w:rsid w:val="00FC02FE"/>
    <w:rsid w:val="00FC03C4"/>
    <w:rsid w:val="00FC040F"/>
    <w:rsid w:val="00FC0585"/>
    <w:rsid w:val="00FC0593"/>
    <w:rsid w:val="00FC087D"/>
    <w:rsid w:val="00FC0972"/>
    <w:rsid w:val="00FC0BC6"/>
    <w:rsid w:val="00FC0C1B"/>
    <w:rsid w:val="00FC0EE5"/>
    <w:rsid w:val="00FC10AA"/>
    <w:rsid w:val="00FC10D1"/>
    <w:rsid w:val="00FC1230"/>
    <w:rsid w:val="00FC13AF"/>
    <w:rsid w:val="00FC15E2"/>
    <w:rsid w:val="00FC160E"/>
    <w:rsid w:val="00FC1704"/>
    <w:rsid w:val="00FC193C"/>
    <w:rsid w:val="00FC19B7"/>
    <w:rsid w:val="00FC1B58"/>
    <w:rsid w:val="00FC1DBB"/>
    <w:rsid w:val="00FC1FFE"/>
    <w:rsid w:val="00FC202E"/>
    <w:rsid w:val="00FC20C1"/>
    <w:rsid w:val="00FC237E"/>
    <w:rsid w:val="00FC286D"/>
    <w:rsid w:val="00FC28C9"/>
    <w:rsid w:val="00FC2A22"/>
    <w:rsid w:val="00FC2A75"/>
    <w:rsid w:val="00FC2A9A"/>
    <w:rsid w:val="00FC2A9C"/>
    <w:rsid w:val="00FC2C44"/>
    <w:rsid w:val="00FC2CC2"/>
    <w:rsid w:val="00FC2EDD"/>
    <w:rsid w:val="00FC2F0A"/>
    <w:rsid w:val="00FC324A"/>
    <w:rsid w:val="00FC327A"/>
    <w:rsid w:val="00FC354E"/>
    <w:rsid w:val="00FC3672"/>
    <w:rsid w:val="00FC38F9"/>
    <w:rsid w:val="00FC391F"/>
    <w:rsid w:val="00FC3C37"/>
    <w:rsid w:val="00FC3CFD"/>
    <w:rsid w:val="00FC3DB5"/>
    <w:rsid w:val="00FC3DF2"/>
    <w:rsid w:val="00FC3E93"/>
    <w:rsid w:val="00FC3FF8"/>
    <w:rsid w:val="00FC40E3"/>
    <w:rsid w:val="00FC41AB"/>
    <w:rsid w:val="00FC43A5"/>
    <w:rsid w:val="00FC44C6"/>
    <w:rsid w:val="00FC45A0"/>
    <w:rsid w:val="00FC4821"/>
    <w:rsid w:val="00FC49EA"/>
    <w:rsid w:val="00FC4A09"/>
    <w:rsid w:val="00FC4ABA"/>
    <w:rsid w:val="00FC4C38"/>
    <w:rsid w:val="00FC4CB6"/>
    <w:rsid w:val="00FC4D57"/>
    <w:rsid w:val="00FC4DFC"/>
    <w:rsid w:val="00FC4E0F"/>
    <w:rsid w:val="00FC4F3D"/>
    <w:rsid w:val="00FC4FA8"/>
    <w:rsid w:val="00FC4FB5"/>
    <w:rsid w:val="00FC503E"/>
    <w:rsid w:val="00FC515B"/>
    <w:rsid w:val="00FC522A"/>
    <w:rsid w:val="00FC52E6"/>
    <w:rsid w:val="00FC5377"/>
    <w:rsid w:val="00FC54D2"/>
    <w:rsid w:val="00FC55E0"/>
    <w:rsid w:val="00FC5733"/>
    <w:rsid w:val="00FC5B5E"/>
    <w:rsid w:val="00FC5B7A"/>
    <w:rsid w:val="00FC5C7D"/>
    <w:rsid w:val="00FC5D3A"/>
    <w:rsid w:val="00FC5DC2"/>
    <w:rsid w:val="00FC5E72"/>
    <w:rsid w:val="00FC5F53"/>
    <w:rsid w:val="00FC6077"/>
    <w:rsid w:val="00FC609A"/>
    <w:rsid w:val="00FC6139"/>
    <w:rsid w:val="00FC6142"/>
    <w:rsid w:val="00FC620A"/>
    <w:rsid w:val="00FC63BB"/>
    <w:rsid w:val="00FC640C"/>
    <w:rsid w:val="00FC65E0"/>
    <w:rsid w:val="00FC67B2"/>
    <w:rsid w:val="00FC68A8"/>
    <w:rsid w:val="00FC6A55"/>
    <w:rsid w:val="00FC6B0E"/>
    <w:rsid w:val="00FC6BB3"/>
    <w:rsid w:val="00FC6D02"/>
    <w:rsid w:val="00FC6D89"/>
    <w:rsid w:val="00FC6DE6"/>
    <w:rsid w:val="00FC6ECC"/>
    <w:rsid w:val="00FC6F63"/>
    <w:rsid w:val="00FC7785"/>
    <w:rsid w:val="00FC77BC"/>
    <w:rsid w:val="00FC77CC"/>
    <w:rsid w:val="00FC783E"/>
    <w:rsid w:val="00FC7ABC"/>
    <w:rsid w:val="00FC7C2E"/>
    <w:rsid w:val="00FC7CD3"/>
    <w:rsid w:val="00FC7DAE"/>
    <w:rsid w:val="00FC7EA7"/>
    <w:rsid w:val="00FC7EDF"/>
    <w:rsid w:val="00FD00D8"/>
    <w:rsid w:val="00FD00FA"/>
    <w:rsid w:val="00FD0223"/>
    <w:rsid w:val="00FD0584"/>
    <w:rsid w:val="00FD0599"/>
    <w:rsid w:val="00FD05ED"/>
    <w:rsid w:val="00FD087F"/>
    <w:rsid w:val="00FD090E"/>
    <w:rsid w:val="00FD09EA"/>
    <w:rsid w:val="00FD09F0"/>
    <w:rsid w:val="00FD0B0C"/>
    <w:rsid w:val="00FD0B58"/>
    <w:rsid w:val="00FD105C"/>
    <w:rsid w:val="00FD10E1"/>
    <w:rsid w:val="00FD11EE"/>
    <w:rsid w:val="00FD130C"/>
    <w:rsid w:val="00FD1312"/>
    <w:rsid w:val="00FD14E9"/>
    <w:rsid w:val="00FD1897"/>
    <w:rsid w:val="00FD18A4"/>
    <w:rsid w:val="00FD196C"/>
    <w:rsid w:val="00FD197D"/>
    <w:rsid w:val="00FD19C8"/>
    <w:rsid w:val="00FD1AF5"/>
    <w:rsid w:val="00FD1CD0"/>
    <w:rsid w:val="00FD1D8A"/>
    <w:rsid w:val="00FD1E7E"/>
    <w:rsid w:val="00FD205A"/>
    <w:rsid w:val="00FD20B4"/>
    <w:rsid w:val="00FD21E0"/>
    <w:rsid w:val="00FD220F"/>
    <w:rsid w:val="00FD22A7"/>
    <w:rsid w:val="00FD2434"/>
    <w:rsid w:val="00FD2612"/>
    <w:rsid w:val="00FD26D3"/>
    <w:rsid w:val="00FD2836"/>
    <w:rsid w:val="00FD291E"/>
    <w:rsid w:val="00FD2931"/>
    <w:rsid w:val="00FD2B1C"/>
    <w:rsid w:val="00FD2E62"/>
    <w:rsid w:val="00FD2E81"/>
    <w:rsid w:val="00FD30DC"/>
    <w:rsid w:val="00FD31E5"/>
    <w:rsid w:val="00FD3437"/>
    <w:rsid w:val="00FD3841"/>
    <w:rsid w:val="00FD399A"/>
    <w:rsid w:val="00FD39C8"/>
    <w:rsid w:val="00FD39E1"/>
    <w:rsid w:val="00FD3A00"/>
    <w:rsid w:val="00FD3A3A"/>
    <w:rsid w:val="00FD3DBA"/>
    <w:rsid w:val="00FD3E57"/>
    <w:rsid w:val="00FD401E"/>
    <w:rsid w:val="00FD4090"/>
    <w:rsid w:val="00FD40E6"/>
    <w:rsid w:val="00FD42C0"/>
    <w:rsid w:val="00FD4307"/>
    <w:rsid w:val="00FD437C"/>
    <w:rsid w:val="00FD45B1"/>
    <w:rsid w:val="00FD467A"/>
    <w:rsid w:val="00FD475B"/>
    <w:rsid w:val="00FD4892"/>
    <w:rsid w:val="00FD48C6"/>
    <w:rsid w:val="00FD4A1A"/>
    <w:rsid w:val="00FD4ABB"/>
    <w:rsid w:val="00FD4ADB"/>
    <w:rsid w:val="00FD4F29"/>
    <w:rsid w:val="00FD4F62"/>
    <w:rsid w:val="00FD4F9D"/>
    <w:rsid w:val="00FD502E"/>
    <w:rsid w:val="00FD508F"/>
    <w:rsid w:val="00FD52A3"/>
    <w:rsid w:val="00FD55F8"/>
    <w:rsid w:val="00FD56C4"/>
    <w:rsid w:val="00FD5947"/>
    <w:rsid w:val="00FD5A79"/>
    <w:rsid w:val="00FD5AD0"/>
    <w:rsid w:val="00FD5C99"/>
    <w:rsid w:val="00FD5E56"/>
    <w:rsid w:val="00FD61C2"/>
    <w:rsid w:val="00FD6246"/>
    <w:rsid w:val="00FD6277"/>
    <w:rsid w:val="00FD632A"/>
    <w:rsid w:val="00FD634A"/>
    <w:rsid w:val="00FD641C"/>
    <w:rsid w:val="00FD647F"/>
    <w:rsid w:val="00FD6A3E"/>
    <w:rsid w:val="00FD6A41"/>
    <w:rsid w:val="00FD6A4A"/>
    <w:rsid w:val="00FD6D81"/>
    <w:rsid w:val="00FD7093"/>
    <w:rsid w:val="00FD7139"/>
    <w:rsid w:val="00FD7227"/>
    <w:rsid w:val="00FD77E1"/>
    <w:rsid w:val="00FD78A8"/>
    <w:rsid w:val="00FD79C1"/>
    <w:rsid w:val="00FD7B1B"/>
    <w:rsid w:val="00FD7D3F"/>
    <w:rsid w:val="00FD7F4C"/>
    <w:rsid w:val="00FD7FEB"/>
    <w:rsid w:val="00FE0457"/>
    <w:rsid w:val="00FE08C0"/>
    <w:rsid w:val="00FE0A0A"/>
    <w:rsid w:val="00FE0D11"/>
    <w:rsid w:val="00FE0DC5"/>
    <w:rsid w:val="00FE0E6E"/>
    <w:rsid w:val="00FE103A"/>
    <w:rsid w:val="00FE117D"/>
    <w:rsid w:val="00FE13A1"/>
    <w:rsid w:val="00FE13D1"/>
    <w:rsid w:val="00FE14A1"/>
    <w:rsid w:val="00FE14FE"/>
    <w:rsid w:val="00FE16CF"/>
    <w:rsid w:val="00FE1711"/>
    <w:rsid w:val="00FE1830"/>
    <w:rsid w:val="00FE1978"/>
    <w:rsid w:val="00FE1A5C"/>
    <w:rsid w:val="00FE1AA1"/>
    <w:rsid w:val="00FE1B77"/>
    <w:rsid w:val="00FE1C34"/>
    <w:rsid w:val="00FE1DAC"/>
    <w:rsid w:val="00FE1DD6"/>
    <w:rsid w:val="00FE1E40"/>
    <w:rsid w:val="00FE1F9F"/>
    <w:rsid w:val="00FE212E"/>
    <w:rsid w:val="00FE2221"/>
    <w:rsid w:val="00FE26A9"/>
    <w:rsid w:val="00FE28FC"/>
    <w:rsid w:val="00FE2954"/>
    <w:rsid w:val="00FE2B46"/>
    <w:rsid w:val="00FE2F45"/>
    <w:rsid w:val="00FE30E5"/>
    <w:rsid w:val="00FE3211"/>
    <w:rsid w:val="00FE327B"/>
    <w:rsid w:val="00FE3386"/>
    <w:rsid w:val="00FE36AC"/>
    <w:rsid w:val="00FE3877"/>
    <w:rsid w:val="00FE3978"/>
    <w:rsid w:val="00FE39E9"/>
    <w:rsid w:val="00FE3BF4"/>
    <w:rsid w:val="00FE3D09"/>
    <w:rsid w:val="00FE3D1D"/>
    <w:rsid w:val="00FE3DF5"/>
    <w:rsid w:val="00FE3E95"/>
    <w:rsid w:val="00FE3F03"/>
    <w:rsid w:val="00FE4199"/>
    <w:rsid w:val="00FE42F5"/>
    <w:rsid w:val="00FE4319"/>
    <w:rsid w:val="00FE4348"/>
    <w:rsid w:val="00FE434D"/>
    <w:rsid w:val="00FE43E3"/>
    <w:rsid w:val="00FE4470"/>
    <w:rsid w:val="00FE457A"/>
    <w:rsid w:val="00FE4755"/>
    <w:rsid w:val="00FE47D4"/>
    <w:rsid w:val="00FE4955"/>
    <w:rsid w:val="00FE4A54"/>
    <w:rsid w:val="00FE4AB0"/>
    <w:rsid w:val="00FE4B16"/>
    <w:rsid w:val="00FE4BA9"/>
    <w:rsid w:val="00FE4C1B"/>
    <w:rsid w:val="00FE4D87"/>
    <w:rsid w:val="00FE4E0E"/>
    <w:rsid w:val="00FE4E17"/>
    <w:rsid w:val="00FE4E41"/>
    <w:rsid w:val="00FE4E9F"/>
    <w:rsid w:val="00FE4EE8"/>
    <w:rsid w:val="00FE5014"/>
    <w:rsid w:val="00FE5279"/>
    <w:rsid w:val="00FE538D"/>
    <w:rsid w:val="00FE59B0"/>
    <w:rsid w:val="00FE59D8"/>
    <w:rsid w:val="00FE5BFD"/>
    <w:rsid w:val="00FE5DE7"/>
    <w:rsid w:val="00FE610E"/>
    <w:rsid w:val="00FE625F"/>
    <w:rsid w:val="00FE630E"/>
    <w:rsid w:val="00FE67A2"/>
    <w:rsid w:val="00FE67E5"/>
    <w:rsid w:val="00FE6B45"/>
    <w:rsid w:val="00FE6C4D"/>
    <w:rsid w:val="00FE6DBE"/>
    <w:rsid w:val="00FE6EF0"/>
    <w:rsid w:val="00FE6F79"/>
    <w:rsid w:val="00FE6FE0"/>
    <w:rsid w:val="00FE74AD"/>
    <w:rsid w:val="00FE75F1"/>
    <w:rsid w:val="00FE75F8"/>
    <w:rsid w:val="00FE77A6"/>
    <w:rsid w:val="00FE782B"/>
    <w:rsid w:val="00FE785E"/>
    <w:rsid w:val="00FE7A40"/>
    <w:rsid w:val="00FE7DC2"/>
    <w:rsid w:val="00FE7F80"/>
    <w:rsid w:val="00FE7F8C"/>
    <w:rsid w:val="00FE7FAE"/>
    <w:rsid w:val="00FE7FF7"/>
    <w:rsid w:val="00FF005C"/>
    <w:rsid w:val="00FF008E"/>
    <w:rsid w:val="00FF027A"/>
    <w:rsid w:val="00FF0282"/>
    <w:rsid w:val="00FF05E7"/>
    <w:rsid w:val="00FF0658"/>
    <w:rsid w:val="00FF065E"/>
    <w:rsid w:val="00FF09CE"/>
    <w:rsid w:val="00FF0A5E"/>
    <w:rsid w:val="00FF0EBC"/>
    <w:rsid w:val="00FF1163"/>
    <w:rsid w:val="00FF15DA"/>
    <w:rsid w:val="00FF18E1"/>
    <w:rsid w:val="00FF1C57"/>
    <w:rsid w:val="00FF1D89"/>
    <w:rsid w:val="00FF1F5B"/>
    <w:rsid w:val="00FF1FD7"/>
    <w:rsid w:val="00FF20EF"/>
    <w:rsid w:val="00FF2142"/>
    <w:rsid w:val="00FF2154"/>
    <w:rsid w:val="00FF2316"/>
    <w:rsid w:val="00FF2358"/>
    <w:rsid w:val="00FF2844"/>
    <w:rsid w:val="00FF2865"/>
    <w:rsid w:val="00FF2A24"/>
    <w:rsid w:val="00FF2B85"/>
    <w:rsid w:val="00FF2BDF"/>
    <w:rsid w:val="00FF2E85"/>
    <w:rsid w:val="00FF2F85"/>
    <w:rsid w:val="00FF2FF3"/>
    <w:rsid w:val="00FF3021"/>
    <w:rsid w:val="00FF3423"/>
    <w:rsid w:val="00FF34F2"/>
    <w:rsid w:val="00FF35BE"/>
    <w:rsid w:val="00FF3910"/>
    <w:rsid w:val="00FF399E"/>
    <w:rsid w:val="00FF3A5C"/>
    <w:rsid w:val="00FF3B8C"/>
    <w:rsid w:val="00FF3CC4"/>
    <w:rsid w:val="00FF3E42"/>
    <w:rsid w:val="00FF3E65"/>
    <w:rsid w:val="00FF3FDD"/>
    <w:rsid w:val="00FF4267"/>
    <w:rsid w:val="00FF42C6"/>
    <w:rsid w:val="00FF4390"/>
    <w:rsid w:val="00FF43F7"/>
    <w:rsid w:val="00FF475E"/>
    <w:rsid w:val="00FF47EA"/>
    <w:rsid w:val="00FF480A"/>
    <w:rsid w:val="00FF491C"/>
    <w:rsid w:val="00FF494B"/>
    <w:rsid w:val="00FF4A34"/>
    <w:rsid w:val="00FF4A6D"/>
    <w:rsid w:val="00FF4B0C"/>
    <w:rsid w:val="00FF4B2A"/>
    <w:rsid w:val="00FF4ED2"/>
    <w:rsid w:val="00FF4F13"/>
    <w:rsid w:val="00FF4F4D"/>
    <w:rsid w:val="00FF4F52"/>
    <w:rsid w:val="00FF5021"/>
    <w:rsid w:val="00FF5070"/>
    <w:rsid w:val="00FF5248"/>
    <w:rsid w:val="00FF53B4"/>
    <w:rsid w:val="00FF54B9"/>
    <w:rsid w:val="00FF5562"/>
    <w:rsid w:val="00FF55D9"/>
    <w:rsid w:val="00FF561B"/>
    <w:rsid w:val="00FF5758"/>
    <w:rsid w:val="00FF5A74"/>
    <w:rsid w:val="00FF5B14"/>
    <w:rsid w:val="00FF5D59"/>
    <w:rsid w:val="00FF5DCE"/>
    <w:rsid w:val="00FF5DDB"/>
    <w:rsid w:val="00FF5EBE"/>
    <w:rsid w:val="00FF5F47"/>
    <w:rsid w:val="00FF6075"/>
    <w:rsid w:val="00FF613D"/>
    <w:rsid w:val="00FF625D"/>
    <w:rsid w:val="00FF6271"/>
    <w:rsid w:val="00FF6716"/>
    <w:rsid w:val="00FF695C"/>
    <w:rsid w:val="00FF6985"/>
    <w:rsid w:val="00FF6AC3"/>
    <w:rsid w:val="00FF6C7E"/>
    <w:rsid w:val="00FF6D31"/>
    <w:rsid w:val="00FF6DF2"/>
    <w:rsid w:val="00FF7194"/>
    <w:rsid w:val="00FF73A3"/>
    <w:rsid w:val="00FF76B1"/>
    <w:rsid w:val="00FF7738"/>
    <w:rsid w:val="00FF7742"/>
    <w:rsid w:val="00FF7860"/>
    <w:rsid w:val="00FF794A"/>
    <w:rsid w:val="00FF7A1E"/>
    <w:rsid w:val="00FF7BA7"/>
    <w:rsid w:val="00FF7C86"/>
    <w:rsid w:val="00FF7CF2"/>
    <w:rsid w:val="00FF7EBD"/>
    <w:rsid w:val="00FF7ED3"/>
    <w:rsid w:val="00FF7F81"/>
    <w:rsid w:val="00FF7FB3"/>
    <w:rsid w:val="06DAA3A4"/>
    <w:rsid w:val="0B5324EA"/>
    <w:rsid w:val="0CE03F1D"/>
    <w:rsid w:val="0D44D1DC"/>
    <w:rsid w:val="0DDB3901"/>
    <w:rsid w:val="10EC2F19"/>
    <w:rsid w:val="111FA412"/>
    <w:rsid w:val="156C7BC5"/>
    <w:rsid w:val="15A38BD1"/>
    <w:rsid w:val="1AB788BB"/>
    <w:rsid w:val="1E840D0A"/>
    <w:rsid w:val="204349E0"/>
    <w:rsid w:val="213A9C8F"/>
    <w:rsid w:val="27ADBCA1"/>
    <w:rsid w:val="2853E7E8"/>
    <w:rsid w:val="2933F762"/>
    <w:rsid w:val="297C8002"/>
    <w:rsid w:val="2C25BC22"/>
    <w:rsid w:val="2C6FFD86"/>
    <w:rsid w:val="2CD58127"/>
    <w:rsid w:val="30C5994F"/>
    <w:rsid w:val="3AA27AE2"/>
    <w:rsid w:val="3BC0AFBD"/>
    <w:rsid w:val="3BE06E24"/>
    <w:rsid w:val="3D58B506"/>
    <w:rsid w:val="3E564030"/>
    <w:rsid w:val="412FA2FF"/>
    <w:rsid w:val="4278E975"/>
    <w:rsid w:val="43730CAE"/>
    <w:rsid w:val="474280DF"/>
    <w:rsid w:val="4944CF07"/>
    <w:rsid w:val="53A0F246"/>
    <w:rsid w:val="54079152"/>
    <w:rsid w:val="5F804B5F"/>
    <w:rsid w:val="6681451F"/>
    <w:rsid w:val="669587FC"/>
    <w:rsid w:val="679CAF8B"/>
    <w:rsid w:val="6833501B"/>
    <w:rsid w:val="6A4CE4C4"/>
    <w:rsid w:val="6C3349FB"/>
    <w:rsid w:val="78341F25"/>
    <w:rsid w:val="7902D588"/>
    <w:rsid w:val="7DEE738F"/>
    <w:rsid w:val="7FB64D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E1828"/>
  <w15:chartTrackingRefBased/>
  <w15:docId w15:val="{98E449BE-6E52-42AC-8532-22DBF588F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F5676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0452"/>
    <w:pPr>
      <w:autoSpaceDE w:val="0"/>
      <w:autoSpaceDN w:val="0"/>
      <w:adjustRightInd w:val="0"/>
      <w:spacing w:after="0" w:line="240" w:lineRule="auto"/>
    </w:pPr>
    <w:rPr>
      <w:rFonts w:ascii="Arial" w:eastAsiaTheme="minorEastAsia" w:hAnsi="Arial" w:cs="Arial"/>
      <w:color w:val="000000"/>
      <w:sz w:val="24"/>
      <w:szCs w:val="24"/>
      <w:lang w:eastAsia="en-GB"/>
    </w:rPr>
  </w:style>
  <w:style w:type="paragraph" w:styleId="BalloonText">
    <w:name w:val="Balloon Text"/>
    <w:basedOn w:val="Normal"/>
    <w:link w:val="BalloonTextChar"/>
    <w:uiPriority w:val="99"/>
    <w:semiHidden/>
    <w:unhideWhenUsed/>
    <w:rsid w:val="002B04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0452"/>
    <w:rPr>
      <w:rFonts w:ascii="Segoe UI" w:hAnsi="Segoe UI" w:cs="Segoe UI"/>
      <w:sz w:val="18"/>
      <w:szCs w:val="18"/>
    </w:rPr>
  </w:style>
  <w:style w:type="table" w:styleId="TableGrid">
    <w:name w:val="Table Grid"/>
    <w:basedOn w:val="TableNormal"/>
    <w:uiPriority w:val="39"/>
    <w:rsid w:val="002B0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5396"/>
    <w:pPr>
      <w:ind w:left="720"/>
      <w:contextualSpacing/>
    </w:pPr>
  </w:style>
  <w:style w:type="paragraph" w:styleId="NoSpacing">
    <w:name w:val="No Spacing"/>
    <w:uiPriority w:val="1"/>
    <w:qFormat/>
    <w:rsid w:val="0026161F"/>
    <w:pPr>
      <w:spacing w:after="0" w:line="240" w:lineRule="auto"/>
    </w:pPr>
  </w:style>
  <w:style w:type="character" w:styleId="CommentReference">
    <w:name w:val="annotation reference"/>
    <w:basedOn w:val="DefaultParagraphFont"/>
    <w:uiPriority w:val="99"/>
    <w:semiHidden/>
    <w:unhideWhenUsed/>
    <w:rsid w:val="00055637"/>
    <w:rPr>
      <w:sz w:val="16"/>
      <w:szCs w:val="16"/>
    </w:rPr>
  </w:style>
  <w:style w:type="paragraph" w:styleId="CommentText">
    <w:name w:val="annotation text"/>
    <w:basedOn w:val="Normal"/>
    <w:link w:val="CommentTextChar"/>
    <w:uiPriority w:val="99"/>
    <w:unhideWhenUsed/>
    <w:rsid w:val="00055637"/>
    <w:pPr>
      <w:spacing w:line="240" w:lineRule="auto"/>
    </w:pPr>
    <w:rPr>
      <w:sz w:val="20"/>
      <w:szCs w:val="20"/>
    </w:rPr>
  </w:style>
  <w:style w:type="character" w:customStyle="1" w:styleId="CommentTextChar">
    <w:name w:val="Comment Text Char"/>
    <w:basedOn w:val="DefaultParagraphFont"/>
    <w:link w:val="CommentText"/>
    <w:uiPriority w:val="99"/>
    <w:rsid w:val="00055637"/>
    <w:rPr>
      <w:sz w:val="20"/>
      <w:szCs w:val="20"/>
    </w:rPr>
  </w:style>
  <w:style w:type="paragraph" w:styleId="CommentSubject">
    <w:name w:val="annotation subject"/>
    <w:basedOn w:val="CommentText"/>
    <w:next w:val="CommentText"/>
    <w:link w:val="CommentSubjectChar"/>
    <w:uiPriority w:val="99"/>
    <w:semiHidden/>
    <w:unhideWhenUsed/>
    <w:rsid w:val="00055637"/>
    <w:rPr>
      <w:b/>
      <w:bCs/>
    </w:rPr>
  </w:style>
  <w:style w:type="character" w:customStyle="1" w:styleId="CommentSubjectChar">
    <w:name w:val="Comment Subject Char"/>
    <w:basedOn w:val="CommentTextChar"/>
    <w:link w:val="CommentSubject"/>
    <w:uiPriority w:val="99"/>
    <w:semiHidden/>
    <w:rsid w:val="00055637"/>
    <w:rPr>
      <w:b/>
      <w:bCs/>
      <w:sz w:val="20"/>
      <w:szCs w:val="20"/>
    </w:rPr>
  </w:style>
  <w:style w:type="paragraph" w:styleId="Revision">
    <w:name w:val="Revision"/>
    <w:hidden/>
    <w:uiPriority w:val="99"/>
    <w:semiHidden/>
    <w:rsid w:val="00C53F33"/>
    <w:pPr>
      <w:spacing w:after="0" w:line="240" w:lineRule="auto"/>
    </w:pPr>
  </w:style>
  <w:style w:type="character" w:styleId="Hyperlink">
    <w:name w:val="Hyperlink"/>
    <w:basedOn w:val="DefaultParagraphFont"/>
    <w:uiPriority w:val="99"/>
    <w:unhideWhenUsed/>
    <w:rsid w:val="003A41CF"/>
    <w:rPr>
      <w:color w:val="0563C1" w:themeColor="hyperlink"/>
      <w:u w:val="single"/>
    </w:rPr>
  </w:style>
  <w:style w:type="character" w:styleId="UnresolvedMention">
    <w:name w:val="Unresolved Mention"/>
    <w:basedOn w:val="DefaultParagraphFont"/>
    <w:uiPriority w:val="99"/>
    <w:semiHidden/>
    <w:unhideWhenUsed/>
    <w:rsid w:val="003A41CF"/>
    <w:rPr>
      <w:color w:val="605E5C"/>
      <w:shd w:val="clear" w:color="auto" w:fill="E1DFDD"/>
    </w:rPr>
  </w:style>
  <w:style w:type="paragraph" w:styleId="Header">
    <w:name w:val="header"/>
    <w:basedOn w:val="Normal"/>
    <w:link w:val="HeaderChar"/>
    <w:uiPriority w:val="99"/>
    <w:unhideWhenUsed/>
    <w:rsid w:val="00BE7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C79"/>
  </w:style>
  <w:style w:type="paragraph" w:styleId="Footer">
    <w:name w:val="footer"/>
    <w:basedOn w:val="Normal"/>
    <w:link w:val="FooterChar"/>
    <w:uiPriority w:val="99"/>
    <w:unhideWhenUsed/>
    <w:rsid w:val="00BE7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C79"/>
  </w:style>
  <w:style w:type="character" w:customStyle="1" w:styleId="text">
    <w:name w:val="text"/>
    <w:basedOn w:val="DefaultParagraphFont"/>
    <w:rsid w:val="0052799A"/>
  </w:style>
  <w:style w:type="paragraph" w:customStyle="1" w:styleId="paragraph">
    <w:name w:val="paragraph"/>
    <w:basedOn w:val="Normal"/>
    <w:rsid w:val="007B25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B25CA"/>
  </w:style>
  <w:style w:type="character" w:customStyle="1" w:styleId="eop">
    <w:name w:val="eop"/>
    <w:basedOn w:val="DefaultParagraphFont"/>
    <w:rsid w:val="007B25CA"/>
  </w:style>
  <w:style w:type="character" w:customStyle="1" w:styleId="--kp-737">
    <w:name w:val="--kp-737"/>
    <w:basedOn w:val="DefaultParagraphFont"/>
    <w:rsid w:val="00D77CDB"/>
  </w:style>
  <w:style w:type="character" w:styleId="FollowedHyperlink">
    <w:name w:val="FollowedHyperlink"/>
    <w:basedOn w:val="DefaultParagraphFont"/>
    <w:uiPriority w:val="99"/>
    <w:semiHidden/>
    <w:unhideWhenUsed/>
    <w:rsid w:val="00BA72C7"/>
    <w:rPr>
      <w:color w:val="954F72" w:themeColor="followedHyperlink"/>
      <w:u w:val="single"/>
    </w:rPr>
  </w:style>
  <w:style w:type="character" w:customStyle="1" w:styleId="Heading3Char">
    <w:name w:val="Heading 3 Char"/>
    <w:basedOn w:val="DefaultParagraphFont"/>
    <w:link w:val="Heading3"/>
    <w:uiPriority w:val="9"/>
    <w:rsid w:val="00F5676C"/>
    <w:rPr>
      <w:rFonts w:ascii="Times New Roman" w:eastAsia="Times New Roman" w:hAnsi="Times New Roman" w:cs="Times New Roman"/>
      <w:b/>
      <w:bCs/>
      <w:sz w:val="27"/>
      <w:szCs w:val="27"/>
      <w:lang w:eastAsia="en-GB"/>
    </w:rPr>
  </w:style>
  <w:style w:type="paragraph" w:customStyle="1" w:styleId="xmsonormal">
    <w:name w:val="x_msonormal"/>
    <w:basedOn w:val="Normal"/>
    <w:rsid w:val="00F567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F5676C"/>
  </w:style>
  <w:style w:type="paragraph" w:styleId="FootnoteText">
    <w:name w:val="footnote text"/>
    <w:basedOn w:val="Normal"/>
    <w:link w:val="FootnoteTextChar"/>
    <w:uiPriority w:val="99"/>
    <w:semiHidden/>
    <w:unhideWhenUsed/>
    <w:rsid w:val="00330C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0C39"/>
    <w:rPr>
      <w:sz w:val="20"/>
      <w:szCs w:val="20"/>
    </w:rPr>
  </w:style>
  <w:style w:type="character" w:styleId="FootnoteReference">
    <w:name w:val="footnote reference"/>
    <w:basedOn w:val="DefaultParagraphFont"/>
    <w:uiPriority w:val="99"/>
    <w:semiHidden/>
    <w:unhideWhenUsed/>
    <w:rsid w:val="00330C39"/>
    <w:rPr>
      <w:vertAlign w:val="superscript"/>
    </w:rPr>
  </w:style>
  <w:style w:type="paragraph" w:styleId="NormalWeb">
    <w:name w:val="Normal (Web)"/>
    <w:basedOn w:val="Normal"/>
    <w:uiPriority w:val="99"/>
    <w:semiHidden/>
    <w:unhideWhenUsed/>
    <w:rsid w:val="004C6E2E"/>
    <w:rPr>
      <w:rFonts w:ascii="Times New Roman" w:hAnsi="Times New Roman" w:cs="Times New Roman"/>
      <w:sz w:val="24"/>
      <w:szCs w:val="24"/>
    </w:rPr>
  </w:style>
  <w:style w:type="character" w:styleId="Mention">
    <w:name w:val="Mention"/>
    <w:basedOn w:val="DefaultParagraphFont"/>
    <w:uiPriority w:val="99"/>
    <w:unhideWhenUsed/>
    <w:rsid w:val="00C1237E"/>
    <w:rPr>
      <w:color w:val="2B579A"/>
      <w:shd w:val="clear" w:color="auto" w:fill="E1DFDD"/>
    </w:rPr>
  </w:style>
  <w:style w:type="numbering" w:customStyle="1" w:styleId="CurrentList1">
    <w:name w:val="Current List1"/>
    <w:uiPriority w:val="99"/>
    <w:rsid w:val="000B2933"/>
    <w:pPr>
      <w:numPr>
        <w:numId w:val="1"/>
      </w:numPr>
    </w:pPr>
  </w:style>
  <w:style w:type="numbering" w:customStyle="1" w:styleId="CurrentList2">
    <w:name w:val="Current List2"/>
    <w:uiPriority w:val="99"/>
    <w:rsid w:val="00244842"/>
    <w:pPr>
      <w:numPr>
        <w:numId w:val="2"/>
      </w:numPr>
    </w:pPr>
  </w:style>
  <w:style w:type="character" w:styleId="Strong">
    <w:name w:val="Strong"/>
    <w:basedOn w:val="DefaultParagraphFont"/>
    <w:uiPriority w:val="22"/>
    <w:qFormat/>
    <w:rsid w:val="00D77C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0295">
      <w:bodyDiv w:val="1"/>
      <w:marLeft w:val="0"/>
      <w:marRight w:val="0"/>
      <w:marTop w:val="0"/>
      <w:marBottom w:val="0"/>
      <w:divBdr>
        <w:top w:val="none" w:sz="0" w:space="0" w:color="auto"/>
        <w:left w:val="none" w:sz="0" w:space="0" w:color="auto"/>
        <w:bottom w:val="none" w:sz="0" w:space="0" w:color="auto"/>
        <w:right w:val="none" w:sz="0" w:space="0" w:color="auto"/>
      </w:divBdr>
    </w:div>
    <w:div w:id="29695977">
      <w:bodyDiv w:val="1"/>
      <w:marLeft w:val="0"/>
      <w:marRight w:val="0"/>
      <w:marTop w:val="0"/>
      <w:marBottom w:val="0"/>
      <w:divBdr>
        <w:top w:val="none" w:sz="0" w:space="0" w:color="auto"/>
        <w:left w:val="none" w:sz="0" w:space="0" w:color="auto"/>
        <w:bottom w:val="none" w:sz="0" w:space="0" w:color="auto"/>
        <w:right w:val="none" w:sz="0" w:space="0" w:color="auto"/>
      </w:divBdr>
    </w:div>
    <w:div w:id="46490848">
      <w:bodyDiv w:val="1"/>
      <w:marLeft w:val="0"/>
      <w:marRight w:val="0"/>
      <w:marTop w:val="0"/>
      <w:marBottom w:val="0"/>
      <w:divBdr>
        <w:top w:val="none" w:sz="0" w:space="0" w:color="auto"/>
        <w:left w:val="none" w:sz="0" w:space="0" w:color="auto"/>
        <w:bottom w:val="none" w:sz="0" w:space="0" w:color="auto"/>
        <w:right w:val="none" w:sz="0" w:space="0" w:color="auto"/>
      </w:divBdr>
    </w:div>
    <w:div w:id="48653495">
      <w:bodyDiv w:val="1"/>
      <w:marLeft w:val="0"/>
      <w:marRight w:val="0"/>
      <w:marTop w:val="0"/>
      <w:marBottom w:val="0"/>
      <w:divBdr>
        <w:top w:val="none" w:sz="0" w:space="0" w:color="auto"/>
        <w:left w:val="none" w:sz="0" w:space="0" w:color="auto"/>
        <w:bottom w:val="none" w:sz="0" w:space="0" w:color="auto"/>
        <w:right w:val="none" w:sz="0" w:space="0" w:color="auto"/>
      </w:divBdr>
    </w:div>
    <w:div w:id="53817443">
      <w:bodyDiv w:val="1"/>
      <w:marLeft w:val="0"/>
      <w:marRight w:val="0"/>
      <w:marTop w:val="0"/>
      <w:marBottom w:val="0"/>
      <w:divBdr>
        <w:top w:val="none" w:sz="0" w:space="0" w:color="auto"/>
        <w:left w:val="none" w:sz="0" w:space="0" w:color="auto"/>
        <w:bottom w:val="none" w:sz="0" w:space="0" w:color="auto"/>
        <w:right w:val="none" w:sz="0" w:space="0" w:color="auto"/>
      </w:divBdr>
    </w:div>
    <w:div w:id="53819827">
      <w:bodyDiv w:val="1"/>
      <w:marLeft w:val="0"/>
      <w:marRight w:val="0"/>
      <w:marTop w:val="0"/>
      <w:marBottom w:val="0"/>
      <w:divBdr>
        <w:top w:val="none" w:sz="0" w:space="0" w:color="auto"/>
        <w:left w:val="none" w:sz="0" w:space="0" w:color="auto"/>
        <w:bottom w:val="none" w:sz="0" w:space="0" w:color="auto"/>
        <w:right w:val="none" w:sz="0" w:space="0" w:color="auto"/>
      </w:divBdr>
    </w:div>
    <w:div w:id="58677009">
      <w:bodyDiv w:val="1"/>
      <w:marLeft w:val="0"/>
      <w:marRight w:val="0"/>
      <w:marTop w:val="0"/>
      <w:marBottom w:val="0"/>
      <w:divBdr>
        <w:top w:val="none" w:sz="0" w:space="0" w:color="auto"/>
        <w:left w:val="none" w:sz="0" w:space="0" w:color="auto"/>
        <w:bottom w:val="none" w:sz="0" w:space="0" w:color="auto"/>
        <w:right w:val="none" w:sz="0" w:space="0" w:color="auto"/>
      </w:divBdr>
    </w:div>
    <w:div w:id="71899432">
      <w:bodyDiv w:val="1"/>
      <w:marLeft w:val="0"/>
      <w:marRight w:val="0"/>
      <w:marTop w:val="0"/>
      <w:marBottom w:val="0"/>
      <w:divBdr>
        <w:top w:val="none" w:sz="0" w:space="0" w:color="auto"/>
        <w:left w:val="none" w:sz="0" w:space="0" w:color="auto"/>
        <w:bottom w:val="none" w:sz="0" w:space="0" w:color="auto"/>
        <w:right w:val="none" w:sz="0" w:space="0" w:color="auto"/>
      </w:divBdr>
    </w:div>
    <w:div w:id="86578466">
      <w:bodyDiv w:val="1"/>
      <w:marLeft w:val="0"/>
      <w:marRight w:val="0"/>
      <w:marTop w:val="0"/>
      <w:marBottom w:val="0"/>
      <w:divBdr>
        <w:top w:val="none" w:sz="0" w:space="0" w:color="auto"/>
        <w:left w:val="none" w:sz="0" w:space="0" w:color="auto"/>
        <w:bottom w:val="none" w:sz="0" w:space="0" w:color="auto"/>
        <w:right w:val="none" w:sz="0" w:space="0" w:color="auto"/>
      </w:divBdr>
    </w:div>
    <w:div w:id="89743478">
      <w:bodyDiv w:val="1"/>
      <w:marLeft w:val="0"/>
      <w:marRight w:val="0"/>
      <w:marTop w:val="0"/>
      <w:marBottom w:val="0"/>
      <w:divBdr>
        <w:top w:val="none" w:sz="0" w:space="0" w:color="auto"/>
        <w:left w:val="none" w:sz="0" w:space="0" w:color="auto"/>
        <w:bottom w:val="none" w:sz="0" w:space="0" w:color="auto"/>
        <w:right w:val="none" w:sz="0" w:space="0" w:color="auto"/>
      </w:divBdr>
    </w:div>
    <w:div w:id="93213435">
      <w:bodyDiv w:val="1"/>
      <w:marLeft w:val="0"/>
      <w:marRight w:val="0"/>
      <w:marTop w:val="0"/>
      <w:marBottom w:val="0"/>
      <w:divBdr>
        <w:top w:val="none" w:sz="0" w:space="0" w:color="auto"/>
        <w:left w:val="none" w:sz="0" w:space="0" w:color="auto"/>
        <w:bottom w:val="none" w:sz="0" w:space="0" w:color="auto"/>
        <w:right w:val="none" w:sz="0" w:space="0" w:color="auto"/>
      </w:divBdr>
    </w:div>
    <w:div w:id="93861500">
      <w:bodyDiv w:val="1"/>
      <w:marLeft w:val="0"/>
      <w:marRight w:val="0"/>
      <w:marTop w:val="0"/>
      <w:marBottom w:val="0"/>
      <w:divBdr>
        <w:top w:val="none" w:sz="0" w:space="0" w:color="auto"/>
        <w:left w:val="none" w:sz="0" w:space="0" w:color="auto"/>
        <w:bottom w:val="none" w:sz="0" w:space="0" w:color="auto"/>
        <w:right w:val="none" w:sz="0" w:space="0" w:color="auto"/>
      </w:divBdr>
    </w:div>
    <w:div w:id="100423473">
      <w:bodyDiv w:val="1"/>
      <w:marLeft w:val="0"/>
      <w:marRight w:val="0"/>
      <w:marTop w:val="0"/>
      <w:marBottom w:val="0"/>
      <w:divBdr>
        <w:top w:val="none" w:sz="0" w:space="0" w:color="auto"/>
        <w:left w:val="none" w:sz="0" w:space="0" w:color="auto"/>
        <w:bottom w:val="none" w:sz="0" w:space="0" w:color="auto"/>
        <w:right w:val="none" w:sz="0" w:space="0" w:color="auto"/>
      </w:divBdr>
    </w:div>
    <w:div w:id="100690835">
      <w:bodyDiv w:val="1"/>
      <w:marLeft w:val="0"/>
      <w:marRight w:val="0"/>
      <w:marTop w:val="0"/>
      <w:marBottom w:val="0"/>
      <w:divBdr>
        <w:top w:val="none" w:sz="0" w:space="0" w:color="auto"/>
        <w:left w:val="none" w:sz="0" w:space="0" w:color="auto"/>
        <w:bottom w:val="none" w:sz="0" w:space="0" w:color="auto"/>
        <w:right w:val="none" w:sz="0" w:space="0" w:color="auto"/>
      </w:divBdr>
    </w:div>
    <w:div w:id="103354466">
      <w:bodyDiv w:val="1"/>
      <w:marLeft w:val="0"/>
      <w:marRight w:val="0"/>
      <w:marTop w:val="0"/>
      <w:marBottom w:val="0"/>
      <w:divBdr>
        <w:top w:val="none" w:sz="0" w:space="0" w:color="auto"/>
        <w:left w:val="none" w:sz="0" w:space="0" w:color="auto"/>
        <w:bottom w:val="none" w:sz="0" w:space="0" w:color="auto"/>
        <w:right w:val="none" w:sz="0" w:space="0" w:color="auto"/>
      </w:divBdr>
    </w:div>
    <w:div w:id="105854475">
      <w:bodyDiv w:val="1"/>
      <w:marLeft w:val="0"/>
      <w:marRight w:val="0"/>
      <w:marTop w:val="0"/>
      <w:marBottom w:val="0"/>
      <w:divBdr>
        <w:top w:val="none" w:sz="0" w:space="0" w:color="auto"/>
        <w:left w:val="none" w:sz="0" w:space="0" w:color="auto"/>
        <w:bottom w:val="none" w:sz="0" w:space="0" w:color="auto"/>
        <w:right w:val="none" w:sz="0" w:space="0" w:color="auto"/>
      </w:divBdr>
    </w:div>
    <w:div w:id="110059175">
      <w:bodyDiv w:val="1"/>
      <w:marLeft w:val="0"/>
      <w:marRight w:val="0"/>
      <w:marTop w:val="0"/>
      <w:marBottom w:val="0"/>
      <w:divBdr>
        <w:top w:val="none" w:sz="0" w:space="0" w:color="auto"/>
        <w:left w:val="none" w:sz="0" w:space="0" w:color="auto"/>
        <w:bottom w:val="none" w:sz="0" w:space="0" w:color="auto"/>
        <w:right w:val="none" w:sz="0" w:space="0" w:color="auto"/>
      </w:divBdr>
    </w:div>
    <w:div w:id="115217738">
      <w:bodyDiv w:val="1"/>
      <w:marLeft w:val="0"/>
      <w:marRight w:val="0"/>
      <w:marTop w:val="0"/>
      <w:marBottom w:val="0"/>
      <w:divBdr>
        <w:top w:val="none" w:sz="0" w:space="0" w:color="auto"/>
        <w:left w:val="none" w:sz="0" w:space="0" w:color="auto"/>
        <w:bottom w:val="none" w:sz="0" w:space="0" w:color="auto"/>
        <w:right w:val="none" w:sz="0" w:space="0" w:color="auto"/>
      </w:divBdr>
    </w:div>
    <w:div w:id="121963996">
      <w:bodyDiv w:val="1"/>
      <w:marLeft w:val="0"/>
      <w:marRight w:val="0"/>
      <w:marTop w:val="0"/>
      <w:marBottom w:val="0"/>
      <w:divBdr>
        <w:top w:val="none" w:sz="0" w:space="0" w:color="auto"/>
        <w:left w:val="none" w:sz="0" w:space="0" w:color="auto"/>
        <w:bottom w:val="none" w:sz="0" w:space="0" w:color="auto"/>
        <w:right w:val="none" w:sz="0" w:space="0" w:color="auto"/>
      </w:divBdr>
    </w:div>
    <w:div w:id="150760782">
      <w:bodyDiv w:val="1"/>
      <w:marLeft w:val="0"/>
      <w:marRight w:val="0"/>
      <w:marTop w:val="0"/>
      <w:marBottom w:val="0"/>
      <w:divBdr>
        <w:top w:val="none" w:sz="0" w:space="0" w:color="auto"/>
        <w:left w:val="none" w:sz="0" w:space="0" w:color="auto"/>
        <w:bottom w:val="none" w:sz="0" w:space="0" w:color="auto"/>
        <w:right w:val="none" w:sz="0" w:space="0" w:color="auto"/>
      </w:divBdr>
    </w:div>
    <w:div w:id="152455755">
      <w:bodyDiv w:val="1"/>
      <w:marLeft w:val="0"/>
      <w:marRight w:val="0"/>
      <w:marTop w:val="0"/>
      <w:marBottom w:val="0"/>
      <w:divBdr>
        <w:top w:val="none" w:sz="0" w:space="0" w:color="auto"/>
        <w:left w:val="none" w:sz="0" w:space="0" w:color="auto"/>
        <w:bottom w:val="none" w:sz="0" w:space="0" w:color="auto"/>
        <w:right w:val="none" w:sz="0" w:space="0" w:color="auto"/>
      </w:divBdr>
    </w:div>
    <w:div w:id="158891395">
      <w:bodyDiv w:val="1"/>
      <w:marLeft w:val="0"/>
      <w:marRight w:val="0"/>
      <w:marTop w:val="0"/>
      <w:marBottom w:val="0"/>
      <w:divBdr>
        <w:top w:val="none" w:sz="0" w:space="0" w:color="auto"/>
        <w:left w:val="none" w:sz="0" w:space="0" w:color="auto"/>
        <w:bottom w:val="none" w:sz="0" w:space="0" w:color="auto"/>
        <w:right w:val="none" w:sz="0" w:space="0" w:color="auto"/>
      </w:divBdr>
    </w:div>
    <w:div w:id="166404057">
      <w:bodyDiv w:val="1"/>
      <w:marLeft w:val="0"/>
      <w:marRight w:val="0"/>
      <w:marTop w:val="0"/>
      <w:marBottom w:val="0"/>
      <w:divBdr>
        <w:top w:val="none" w:sz="0" w:space="0" w:color="auto"/>
        <w:left w:val="none" w:sz="0" w:space="0" w:color="auto"/>
        <w:bottom w:val="none" w:sz="0" w:space="0" w:color="auto"/>
        <w:right w:val="none" w:sz="0" w:space="0" w:color="auto"/>
      </w:divBdr>
    </w:div>
    <w:div w:id="171259067">
      <w:bodyDiv w:val="1"/>
      <w:marLeft w:val="0"/>
      <w:marRight w:val="0"/>
      <w:marTop w:val="0"/>
      <w:marBottom w:val="0"/>
      <w:divBdr>
        <w:top w:val="none" w:sz="0" w:space="0" w:color="auto"/>
        <w:left w:val="none" w:sz="0" w:space="0" w:color="auto"/>
        <w:bottom w:val="none" w:sz="0" w:space="0" w:color="auto"/>
        <w:right w:val="none" w:sz="0" w:space="0" w:color="auto"/>
      </w:divBdr>
    </w:div>
    <w:div w:id="182938597">
      <w:bodyDiv w:val="1"/>
      <w:marLeft w:val="0"/>
      <w:marRight w:val="0"/>
      <w:marTop w:val="0"/>
      <w:marBottom w:val="0"/>
      <w:divBdr>
        <w:top w:val="none" w:sz="0" w:space="0" w:color="auto"/>
        <w:left w:val="none" w:sz="0" w:space="0" w:color="auto"/>
        <w:bottom w:val="none" w:sz="0" w:space="0" w:color="auto"/>
        <w:right w:val="none" w:sz="0" w:space="0" w:color="auto"/>
      </w:divBdr>
    </w:div>
    <w:div w:id="185143488">
      <w:bodyDiv w:val="1"/>
      <w:marLeft w:val="0"/>
      <w:marRight w:val="0"/>
      <w:marTop w:val="0"/>
      <w:marBottom w:val="0"/>
      <w:divBdr>
        <w:top w:val="none" w:sz="0" w:space="0" w:color="auto"/>
        <w:left w:val="none" w:sz="0" w:space="0" w:color="auto"/>
        <w:bottom w:val="none" w:sz="0" w:space="0" w:color="auto"/>
        <w:right w:val="none" w:sz="0" w:space="0" w:color="auto"/>
      </w:divBdr>
    </w:div>
    <w:div w:id="189799765">
      <w:bodyDiv w:val="1"/>
      <w:marLeft w:val="0"/>
      <w:marRight w:val="0"/>
      <w:marTop w:val="0"/>
      <w:marBottom w:val="0"/>
      <w:divBdr>
        <w:top w:val="none" w:sz="0" w:space="0" w:color="auto"/>
        <w:left w:val="none" w:sz="0" w:space="0" w:color="auto"/>
        <w:bottom w:val="none" w:sz="0" w:space="0" w:color="auto"/>
        <w:right w:val="none" w:sz="0" w:space="0" w:color="auto"/>
      </w:divBdr>
    </w:div>
    <w:div w:id="191966550">
      <w:bodyDiv w:val="1"/>
      <w:marLeft w:val="0"/>
      <w:marRight w:val="0"/>
      <w:marTop w:val="0"/>
      <w:marBottom w:val="0"/>
      <w:divBdr>
        <w:top w:val="none" w:sz="0" w:space="0" w:color="auto"/>
        <w:left w:val="none" w:sz="0" w:space="0" w:color="auto"/>
        <w:bottom w:val="none" w:sz="0" w:space="0" w:color="auto"/>
        <w:right w:val="none" w:sz="0" w:space="0" w:color="auto"/>
      </w:divBdr>
    </w:div>
    <w:div w:id="224531215">
      <w:bodyDiv w:val="1"/>
      <w:marLeft w:val="0"/>
      <w:marRight w:val="0"/>
      <w:marTop w:val="0"/>
      <w:marBottom w:val="0"/>
      <w:divBdr>
        <w:top w:val="none" w:sz="0" w:space="0" w:color="auto"/>
        <w:left w:val="none" w:sz="0" w:space="0" w:color="auto"/>
        <w:bottom w:val="none" w:sz="0" w:space="0" w:color="auto"/>
        <w:right w:val="none" w:sz="0" w:space="0" w:color="auto"/>
      </w:divBdr>
    </w:div>
    <w:div w:id="224726040">
      <w:bodyDiv w:val="1"/>
      <w:marLeft w:val="0"/>
      <w:marRight w:val="0"/>
      <w:marTop w:val="0"/>
      <w:marBottom w:val="0"/>
      <w:divBdr>
        <w:top w:val="none" w:sz="0" w:space="0" w:color="auto"/>
        <w:left w:val="none" w:sz="0" w:space="0" w:color="auto"/>
        <w:bottom w:val="none" w:sz="0" w:space="0" w:color="auto"/>
        <w:right w:val="none" w:sz="0" w:space="0" w:color="auto"/>
      </w:divBdr>
    </w:div>
    <w:div w:id="225847121">
      <w:bodyDiv w:val="1"/>
      <w:marLeft w:val="0"/>
      <w:marRight w:val="0"/>
      <w:marTop w:val="0"/>
      <w:marBottom w:val="0"/>
      <w:divBdr>
        <w:top w:val="none" w:sz="0" w:space="0" w:color="auto"/>
        <w:left w:val="none" w:sz="0" w:space="0" w:color="auto"/>
        <w:bottom w:val="none" w:sz="0" w:space="0" w:color="auto"/>
        <w:right w:val="none" w:sz="0" w:space="0" w:color="auto"/>
      </w:divBdr>
    </w:div>
    <w:div w:id="226765238">
      <w:bodyDiv w:val="1"/>
      <w:marLeft w:val="0"/>
      <w:marRight w:val="0"/>
      <w:marTop w:val="0"/>
      <w:marBottom w:val="0"/>
      <w:divBdr>
        <w:top w:val="none" w:sz="0" w:space="0" w:color="auto"/>
        <w:left w:val="none" w:sz="0" w:space="0" w:color="auto"/>
        <w:bottom w:val="none" w:sz="0" w:space="0" w:color="auto"/>
        <w:right w:val="none" w:sz="0" w:space="0" w:color="auto"/>
      </w:divBdr>
      <w:divsChild>
        <w:div w:id="1669944940">
          <w:marLeft w:val="0"/>
          <w:marRight w:val="0"/>
          <w:marTop w:val="0"/>
          <w:marBottom w:val="0"/>
          <w:divBdr>
            <w:top w:val="none" w:sz="0" w:space="0" w:color="auto"/>
            <w:left w:val="none" w:sz="0" w:space="0" w:color="auto"/>
            <w:bottom w:val="none" w:sz="0" w:space="0" w:color="auto"/>
            <w:right w:val="none" w:sz="0" w:space="0" w:color="auto"/>
          </w:divBdr>
        </w:div>
        <w:div w:id="2094429116">
          <w:marLeft w:val="0"/>
          <w:marRight w:val="0"/>
          <w:marTop w:val="0"/>
          <w:marBottom w:val="0"/>
          <w:divBdr>
            <w:top w:val="none" w:sz="0" w:space="0" w:color="auto"/>
            <w:left w:val="none" w:sz="0" w:space="0" w:color="auto"/>
            <w:bottom w:val="none" w:sz="0" w:space="0" w:color="auto"/>
            <w:right w:val="none" w:sz="0" w:space="0" w:color="auto"/>
          </w:divBdr>
        </w:div>
      </w:divsChild>
    </w:div>
    <w:div w:id="230888018">
      <w:bodyDiv w:val="1"/>
      <w:marLeft w:val="0"/>
      <w:marRight w:val="0"/>
      <w:marTop w:val="0"/>
      <w:marBottom w:val="0"/>
      <w:divBdr>
        <w:top w:val="none" w:sz="0" w:space="0" w:color="auto"/>
        <w:left w:val="none" w:sz="0" w:space="0" w:color="auto"/>
        <w:bottom w:val="none" w:sz="0" w:space="0" w:color="auto"/>
        <w:right w:val="none" w:sz="0" w:space="0" w:color="auto"/>
      </w:divBdr>
    </w:div>
    <w:div w:id="233324188">
      <w:bodyDiv w:val="1"/>
      <w:marLeft w:val="0"/>
      <w:marRight w:val="0"/>
      <w:marTop w:val="0"/>
      <w:marBottom w:val="0"/>
      <w:divBdr>
        <w:top w:val="none" w:sz="0" w:space="0" w:color="auto"/>
        <w:left w:val="none" w:sz="0" w:space="0" w:color="auto"/>
        <w:bottom w:val="none" w:sz="0" w:space="0" w:color="auto"/>
        <w:right w:val="none" w:sz="0" w:space="0" w:color="auto"/>
      </w:divBdr>
    </w:div>
    <w:div w:id="233636163">
      <w:bodyDiv w:val="1"/>
      <w:marLeft w:val="0"/>
      <w:marRight w:val="0"/>
      <w:marTop w:val="0"/>
      <w:marBottom w:val="0"/>
      <w:divBdr>
        <w:top w:val="none" w:sz="0" w:space="0" w:color="auto"/>
        <w:left w:val="none" w:sz="0" w:space="0" w:color="auto"/>
        <w:bottom w:val="none" w:sz="0" w:space="0" w:color="auto"/>
        <w:right w:val="none" w:sz="0" w:space="0" w:color="auto"/>
      </w:divBdr>
    </w:div>
    <w:div w:id="249168964">
      <w:bodyDiv w:val="1"/>
      <w:marLeft w:val="0"/>
      <w:marRight w:val="0"/>
      <w:marTop w:val="0"/>
      <w:marBottom w:val="0"/>
      <w:divBdr>
        <w:top w:val="none" w:sz="0" w:space="0" w:color="auto"/>
        <w:left w:val="none" w:sz="0" w:space="0" w:color="auto"/>
        <w:bottom w:val="none" w:sz="0" w:space="0" w:color="auto"/>
        <w:right w:val="none" w:sz="0" w:space="0" w:color="auto"/>
      </w:divBdr>
    </w:div>
    <w:div w:id="254440965">
      <w:bodyDiv w:val="1"/>
      <w:marLeft w:val="0"/>
      <w:marRight w:val="0"/>
      <w:marTop w:val="0"/>
      <w:marBottom w:val="0"/>
      <w:divBdr>
        <w:top w:val="none" w:sz="0" w:space="0" w:color="auto"/>
        <w:left w:val="none" w:sz="0" w:space="0" w:color="auto"/>
        <w:bottom w:val="none" w:sz="0" w:space="0" w:color="auto"/>
        <w:right w:val="none" w:sz="0" w:space="0" w:color="auto"/>
      </w:divBdr>
    </w:div>
    <w:div w:id="275873615">
      <w:bodyDiv w:val="1"/>
      <w:marLeft w:val="0"/>
      <w:marRight w:val="0"/>
      <w:marTop w:val="0"/>
      <w:marBottom w:val="0"/>
      <w:divBdr>
        <w:top w:val="none" w:sz="0" w:space="0" w:color="auto"/>
        <w:left w:val="none" w:sz="0" w:space="0" w:color="auto"/>
        <w:bottom w:val="none" w:sz="0" w:space="0" w:color="auto"/>
        <w:right w:val="none" w:sz="0" w:space="0" w:color="auto"/>
      </w:divBdr>
    </w:div>
    <w:div w:id="279846033">
      <w:bodyDiv w:val="1"/>
      <w:marLeft w:val="0"/>
      <w:marRight w:val="0"/>
      <w:marTop w:val="0"/>
      <w:marBottom w:val="0"/>
      <w:divBdr>
        <w:top w:val="none" w:sz="0" w:space="0" w:color="auto"/>
        <w:left w:val="none" w:sz="0" w:space="0" w:color="auto"/>
        <w:bottom w:val="none" w:sz="0" w:space="0" w:color="auto"/>
        <w:right w:val="none" w:sz="0" w:space="0" w:color="auto"/>
      </w:divBdr>
    </w:div>
    <w:div w:id="294140271">
      <w:bodyDiv w:val="1"/>
      <w:marLeft w:val="0"/>
      <w:marRight w:val="0"/>
      <w:marTop w:val="0"/>
      <w:marBottom w:val="0"/>
      <w:divBdr>
        <w:top w:val="none" w:sz="0" w:space="0" w:color="auto"/>
        <w:left w:val="none" w:sz="0" w:space="0" w:color="auto"/>
        <w:bottom w:val="none" w:sz="0" w:space="0" w:color="auto"/>
        <w:right w:val="none" w:sz="0" w:space="0" w:color="auto"/>
      </w:divBdr>
    </w:div>
    <w:div w:id="309944776">
      <w:bodyDiv w:val="1"/>
      <w:marLeft w:val="0"/>
      <w:marRight w:val="0"/>
      <w:marTop w:val="0"/>
      <w:marBottom w:val="0"/>
      <w:divBdr>
        <w:top w:val="none" w:sz="0" w:space="0" w:color="auto"/>
        <w:left w:val="none" w:sz="0" w:space="0" w:color="auto"/>
        <w:bottom w:val="none" w:sz="0" w:space="0" w:color="auto"/>
        <w:right w:val="none" w:sz="0" w:space="0" w:color="auto"/>
      </w:divBdr>
    </w:div>
    <w:div w:id="324940629">
      <w:bodyDiv w:val="1"/>
      <w:marLeft w:val="0"/>
      <w:marRight w:val="0"/>
      <w:marTop w:val="0"/>
      <w:marBottom w:val="0"/>
      <w:divBdr>
        <w:top w:val="none" w:sz="0" w:space="0" w:color="auto"/>
        <w:left w:val="none" w:sz="0" w:space="0" w:color="auto"/>
        <w:bottom w:val="none" w:sz="0" w:space="0" w:color="auto"/>
        <w:right w:val="none" w:sz="0" w:space="0" w:color="auto"/>
      </w:divBdr>
    </w:div>
    <w:div w:id="350299772">
      <w:bodyDiv w:val="1"/>
      <w:marLeft w:val="0"/>
      <w:marRight w:val="0"/>
      <w:marTop w:val="0"/>
      <w:marBottom w:val="0"/>
      <w:divBdr>
        <w:top w:val="none" w:sz="0" w:space="0" w:color="auto"/>
        <w:left w:val="none" w:sz="0" w:space="0" w:color="auto"/>
        <w:bottom w:val="none" w:sz="0" w:space="0" w:color="auto"/>
        <w:right w:val="none" w:sz="0" w:space="0" w:color="auto"/>
      </w:divBdr>
    </w:div>
    <w:div w:id="356856472">
      <w:bodyDiv w:val="1"/>
      <w:marLeft w:val="0"/>
      <w:marRight w:val="0"/>
      <w:marTop w:val="0"/>
      <w:marBottom w:val="0"/>
      <w:divBdr>
        <w:top w:val="none" w:sz="0" w:space="0" w:color="auto"/>
        <w:left w:val="none" w:sz="0" w:space="0" w:color="auto"/>
        <w:bottom w:val="none" w:sz="0" w:space="0" w:color="auto"/>
        <w:right w:val="none" w:sz="0" w:space="0" w:color="auto"/>
      </w:divBdr>
    </w:div>
    <w:div w:id="361439872">
      <w:bodyDiv w:val="1"/>
      <w:marLeft w:val="0"/>
      <w:marRight w:val="0"/>
      <w:marTop w:val="0"/>
      <w:marBottom w:val="0"/>
      <w:divBdr>
        <w:top w:val="none" w:sz="0" w:space="0" w:color="auto"/>
        <w:left w:val="none" w:sz="0" w:space="0" w:color="auto"/>
        <w:bottom w:val="none" w:sz="0" w:space="0" w:color="auto"/>
        <w:right w:val="none" w:sz="0" w:space="0" w:color="auto"/>
      </w:divBdr>
    </w:div>
    <w:div w:id="363290982">
      <w:bodyDiv w:val="1"/>
      <w:marLeft w:val="0"/>
      <w:marRight w:val="0"/>
      <w:marTop w:val="0"/>
      <w:marBottom w:val="0"/>
      <w:divBdr>
        <w:top w:val="none" w:sz="0" w:space="0" w:color="auto"/>
        <w:left w:val="none" w:sz="0" w:space="0" w:color="auto"/>
        <w:bottom w:val="none" w:sz="0" w:space="0" w:color="auto"/>
        <w:right w:val="none" w:sz="0" w:space="0" w:color="auto"/>
      </w:divBdr>
    </w:div>
    <w:div w:id="377895945">
      <w:bodyDiv w:val="1"/>
      <w:marLeft w:val="0"/>
      <w:marRight w:val="0"/>
      <w:marTop w:val="0"/>
      <w:marBottom w:val="0"/>
      <w:divBdr>
        <w:top w:val="none" w:sz="0" w:space="0" w:color="auto"/>
        <w:left w:val="none" w:sz="0" w:space="0" w:color="auto"/>
        <w:bottom w:val="none" w:sz="0" w:space="0" w:color="auto"/>
        <w:right w:val="none" w:sz="0" w:space="0" w:color="auto"/>
      </w:divBdr>
    </w:div>
    <w:div w:id="383482027">
      <w:bodyDiv w:val="1"/>
      <w:marLeft w:val="0"/>
      <w:marRight w:val="0"/>
      <w:marTop w:val="0"/>
      <w:marBottom w:val="0"/>
      <w:divBdr>
        <w:top w:val="none" w:sz="0" w:space="0" w:color="auto"/>
        <w:left w:val="none" w:sz="0" w:space="0" w:color="auto"/>
        <w:bottom w:val="none" w:sz="0" w:space="0" w:color="auto"/>
        <w:right w:val="none" w:sz="0" w:space="0" w:color="auto"/>
      </w:divBdr>
    </w:div>
    <w:div w:id="390886796">
      <w:bodyDiv w:val="1"/>
      <w:marLeft w:val="0"/>
      <w:marRight w:val="0"/>
      <w:marTop w:val="0"/>
      <w:marBottom w:val="0"/>
      <w:divBdr>
        <w:top w:val="none" w:sz="0" w:space="0" w:color="auto"/>
        <w:left w:val="none" w:sz="0" w:space="0" w:color="auto"/>
        <w:bottom w:val="none" w:sz="0" w:space="0" w:color="auto"/>
        <w:right w:val="none" w:sz="0" w:space="0" w:color="auto"/>
      </w:divBdr>
    </w:div>
    <w:div w:id="393939854">
      <w:bodyDiv w:val="1"/>
      <w:marLeft w:val="0"/>
      <w:marRight w:val="0"/>
      <w:marTop w:val="0"/>
      <w:marBottom w:val="0"/>
      <w:divBdr>
        <w:top w:val="none" w:sz="0" w:space="0" w:color="auto"/>
        <w:left w:val="none" w:sz="0" w:space="0" w:color="auto"/>
        <w:bottom w:val="none" w:sz="0" w:space="0" w:color="auto"/>
        <w:right w:val="none" w:sz="0" w:space="0" w:color="auto"/>
      </w:divBdr>
    </w:div>
    <w:div w:id="405079119">
      <w:bodyDiv w:val="1"/>
      <w:marLeft w:val="0"/>
      <w:marRight w:val="0"/>
      <w:marTop w:val="0"/>
      <w:marBottom w:val="0"/>
      <w:divBdr>
        <w:top w:val="none" w:sz="0" w:space="0" w:color="auto"/>
        <w:left w:val="none" w:sz="0" w:space="0" w:color="auto"/>
        <w:bottom w:val="none" w:sz="0" w:space="0" w:color="auto"/>
        <w:right w:val="none" w:sz="0" w:space="0" w:color="auto"/>
      </w:divBdr>
    </w:div>
    <w:div w:id="433208840">
      <w:bodyDiv w:val="1"/>
      <w:marLeft w:val="0"/>
      <w:marRight w:val="0"/>
      <w:marTop w:val="0"/>
      <w:marBottom w:val="0"/>
      <w:divBdr>
        <w:top w:val="none" w:sz="0" w:space="0" w:color="auto"/>
        <w:left w:val="none" w:sz="0" w:space="0" w:color="auto"/>
        <w:bottom w:val="none" w:sz="0" w:space="0" w:color="auto"/>
        <w:right w:val="none" w:sz="0" w:space="0" w:color="auto"/>
      </w:divBdr>
    </w:div>
    <w:div w:id="437143029">
      <w:bodyDiv w:val="1"/>
      <w:marLeft w:val="0"/>
      <w:marRight w:val="0"/>
      <w:marTop w:val="0"/>
      <w:marBottom w:val="0"/>
      <w:divBdr>
        <w:top w:val="none" w:sz="0" w:space="0" w:color="auto"/>
        <w:left w:val="none" w:sz="0" w:space="0" w:color="auto"/>
        <w:bottom w:val="none" w:sz="0" w:space="0" w:color="auto"/>
        <w:right w:val="none" w:sz="0" w:space="0" w:color="auto"/>
      </w:divBdr>
    </w:div>
    <w:div w:id="438840358">
      <w:bodyDiv w:val="1"/>
      <w:marLeft w:val="0"/>
      <w:marRight w:val="0"/>
      <w:marTop w:val="0"/>
      <w:marBottom w:val="0"/>
      <w:divBdr>
        <w:top w:val="none" w:sz="0" w:space="0" w:color="auto"/>
        <w:left w:val="none" w:sz="0" w:space="0" w:color="auto"/>
        <w:bottom w:val="none" w:sz="0" w:space="0" w:color="auto"/>
        <w:right w:val="none" w:sz="0" w:space="0" w:color="auto"/>
      </w:divBdr>
      <w:divsChild>
        <w:div w:id="488325112">
          <w:marLeft w:val="0"/>
          <w:marRight w:val="0"/>
          <w:marTop w:val="0"/>
          <w:marBottom w:val="0"/>
          <w:divBdr>
            <w:top w:val="none" w:sz="0" w:space="0" w:color="auto"/>
            <w:left w:val="none" w:sz="0" w:space="0" w:color="auto"/>
            <w:bottom w:val="none" w:sz="0" w:space="0" w:color="auto"/>
            <w:right w:val="none" w:sz="0" w:space="0" w:color="auto"/>
          </w:divBdr>
          <w:divsChild>
            <w:div w:id="181629584">
              <w:marLeft w:val="0"/>
              <w:marRight w:val="0"/>
              <w:marTop w:val="0"/>
              <w:marBottom w:val="0"/>
              <w:divBdr>
                <w:top w:val="none" w:sz="0" w:space="0" w:color="auto"/>
                <w:left w:val="none" w:sz="0" w:space="0" w:color="auto"/>
                <w:bottom w:val="none" w:sz="0" w:space="0" w:color="auto"/>
                <w:right w:val="none" w:sz="0" w:space="0" w:color="auto"/>
              </w:divBdr>
              <w:divsChild>
                <w:div w:id="12000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78046">
          <w:marLeft w:val="0"/>
          <w:marRight w:val="0"/>
          <w:marTop w:val="0"/>
          <w:marBottom w:val="0"/>
          <w:divBdr>
            <w:top w:val="none" w:sz="0" w:space="0" w:color="auto"/>
            <w:left w:val="none" w:sz="0" w:space="0" w:color="auto"/>
            <w:bottom w:val="none" w:sz="0" w:space="0" w:color="auto"/>
            <w:right w:val="none" w:sz="0" w:space="0" w:color="auto"/>
          </w:divBdr>
          <w:divsChild>
            <w:div w:id="2091734523">
              <w:marLeft w:val="0"/>
              <w:marRight w:val="0"/>
              <w:marTop w:val="0"/>
              <w:marBottom w:val="0"/>
              <w:divBdr>
                <w:top w:val="none" w:sz="0" w:space="0" w:color="auto"/>
                <w:left w:val="none" w:sz="0" w:space="0" w:color="auto"/>
                <w:bottom w:val="none" w:sz="0" w:space="0" w:color="auto"/>
                <w:right w:val="none" w:sz="0" w:space="0" w:color="auto"/>
              </w:divBdr>
              <w:divsChild>
                <w:div w:id="77590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26169">
          <w:marLeft w:val="0"/>
          <w:marRight w:val="0"/>
          <w:marTop w:val="0"/>
          <w:marBottom w:val="0"/>
          <w:divBdr>
            <w:top w:val="none" w:sz="0" w:space="0" w:color="auto"/>
            <w:left w:val="none" w:sz="0" w:space="0" w:color="auto"/>
            <w:bottom w:val="none" w:sz="0" w:space="0" w:color="auto"/>
            <w:right w:val="none" w:sz="0" w:space="0" w:color="auto"/>
          </w:divBdr>
          <w:divsChild>
            <w:div w:id="714156286">
              <w:marLeft w:val="0"/>
              <w:marRight w:val="0"/>
              <w:marTop w:val="0"/>
              <w:marBottom w:val="0"/>
              <w:divBdr>
                <w:top w:val="none" w:sz="0" w:space="0" w:color="auto"/>
                <w:left w:val="none" w:sz="0" w:space="0" w:color="auto"/>
                <w:bottom w:val="none" w:sz="0" w:space="0" w:color="auto"/>
                <w:right w:val="none" w:sz="0" w:space="0" w:color="auto"/>
              </w:divBdr>
              <w:divsChild>
                <w:div w:id="5681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043970">
          <w:marLeft w:val="0"/>
          <w:marRight w:val="0"/>
          <w:marTop w:val="0"/>
          <w:marBottom w:val="0"/>
          <w:divBdr>
            <w:top w:val="none" w:sz="0" w:space="0" w:color="auto"/>
            <w:left w:val="none" w:sz="0" w:space="0" w:color="auto"/>
            <w:bottom w:val="none" w:sz="0" w:space="0" w:color="auto"/>
            <w:right w:val="none" w:sz="0" w:space="0" w:color="auto"/>
          </w:divBdr>
          <w:divsChild>
            <w:div w:id="852494786">
              <w:marLeft w:val="0"/>
              <w:marRight w:val="0"/>
              <w:marTop w:val="0"/>
              <w:marBottom w:val="0"/>
              <w:divBdr>
                <w:top w:val="none" w:sz="0" w:space="0" w:color="auto"/>
                <w:left w:val="none" w:sz="0" w:space="0" w:color="auto"/>
                <w:bottom w:val="none" w:sz="0" w:space="0" w:color="auto"/>
                <w:right w:val="none" w:sz="0" w:space="0" w:color="auto"/>
              </w:divBdr>
              <w:divsChild>
                <w:div w:id="3583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415409">
      <w:bodyDiv w:val="1"/>
      <w:marLeft w:val="0"/>
      <w:marRight w:val="0"/>
      <w:marTop w:val="0"/>
      <w:marBottom w:val="0"/>
      <w:divBdr>
        <w:top w:val="none" w:sz="0" w:space="0" w:color="auto"/>
        <w:left w:val="none" w:sz="0" w:space="0" w:color="auto"/>
        <w:bottom w:val="none" w:sz="0" w:space="0" w:color="auto"/>
        <w:right w:val="none" w:sz="0" w:space="0" w:color="auto"/>
      </w:divBdr>
    </w:div>
    <w:div w:id="444808407">
      <w:bodyDiv w:val="1"/>
      <w:marLeft w:val="0"/>
      <w:marRight w:val="0"/>
      <w:marTop w:val="0"/>
      <w:marBottom w:val="0"/>
      <w:divBdr>
        <w:top w:val="none" w:sz="0" w:space="0" w:color="auto"/>
        <w:left w:val="none" w:sz="0" w:space="0" w:color="auto"/>
        <w:bottom w:val="none" w:sz="0" w:space="0" w:color="auto"/>
        <w:right w:val="none" w:sz="0" w:space="0" w:color="auto"/>
      </w:divBdr>
    </w:div>
    <w:div w:id="452749288">
      <w:bodyDiv w:val="1"/>
      <w:marLeft w:val="0"/>
      <w:marRight w:val="0"/>
      <w:marTop w:val="0"/>
      <w:marBottom w:val="0"/>
      <w:divBdr>
        <w:top w:val="none" w:sz="0" w:space="0" w:color="auto"/>
        <w:left w:val="none" w:sz="0" w:space="0" w:color="auto"/>
        <w:bottom w:val="none" w:sz="0" w:space="0" w:color="auto"/>
        <w:right w:val="none" w:sz="0" w:space="0" w:color="auto"/>
      </w:divBdr>
    </w:div>
    <w:div w:id="454375201">
      <w:bodyDiv w:val="1"/>
      <w:marLeft w:val="0"/>
      <w:marRight w:val="0"/>
      <w:marTop w:val="0"/>
      <w:marBottom w:val="0"/>
      <w:divBdr>
        <w:top w:val="none" w:sz="0" w:space="0" w:color="auto"/>
        <w:left w:val="none" w:sz="0" w:space="0" w:color="auto"/>
        <w:bottom w:val="none" w:sz="0" w:space="0" w:color="auto"/>
        <w:right w:val="none" w:sz="0" w:space="0" w:color="auto"/>
      </w:divBdr>
    </w:div>
    <w:div w:id="461072567">
      <w:bodyDiv w:val="1"/>
      <w:marLeft w:val="0"/>
      <w:marRight w:val="0"/>
      <w:marTop w:val="0"/>
      <w:marBottom w:val="0"/>
      <w:divBdr>
        <w:top w:val="none" w:sz="0" w:space="0" w:color="auto"/>
        <w:left w:val="none" w:sz="0" w:space="0" w:color="auto"/>
        <w:bottom w:val="none" w:sz="0" w:space="0" w:color="auto"/>
        <w:right w:val="none" w:sz="0" w:space="0" w:color="auto"/>
      </w:divBdr>
    </w:div>
    <w:div w:id="474568008">
      <w:bodyDiv w:val="1"/>
      <w:marLeft w:val="0"/>
      <w:marRight w:val="0"/>
      <w:marTop w:val="0"/>
      <w:marBottom w:val="0"/>
      <w:divBdr>
        <w:top w:val="none" w:sz="0" w:space="0" w:color="auto"/>
        <w:left w:val="none" w:sz="0" w:space="0" w:color="auto"/>
        <w:bottom w:val="none" w:sz="0" w:space="0" w:color="auto"/>
        <w:right w:val="none" w:sz="0" w:space="0" w:color="auto"/>
      </w:divBdr>
    </w:div>
    <w:div w:id="475922563">
      <w:bodyDiv w:val="1"/>
      <w:marLeft w:val="0"/>
      <w:marRight w:val="0"/>
      <w:marTop w:val="0"/>
      <w:marBottom w:val="0"/>
      <w:divBdr>
        <w:top w:val="none" w:sz="0" w:space="0" w:color="auto"/>
        <w:left w:val="none" w:sz="0" w:space="0" w:color="auto"/>
        <w:bottom w:val="none" w:sz="0" w:space="0" w:color="auto"/>
        <w:right w:val="none" w:sz="0" w:space="0" w:color="auto"/>
      </w:divBdr>
    </w:div>
    <w:div w:id="485443191">
      <w:bodyDiv w:val="1"/>
      <w:marLeft w:val="0"/>
      <w:marRight w:val="0"/>
      <w:marTop w:val="0"/>
      <w:marBottom w:val="0"/>
      <w:divBdr>
        <w:top w:val="none" w:sz="0" w:space="0" w:color="auto"/>
        <w:left w:val="none" w:sz="0" w:space="0" w:color="auto"/>
        <w:bottom w:val="none" w:sz="0" w:space="0" w:color="auto"/>
        <w:right w:val="none" w:sz="0" w:space="0" w:color="auto"/>
      </w:divBdr>
    </w:div>
    <w:div w:id="485586944">
      <w:bodyDiv w:val="1"/>
      <w:marLeft w:val="0"/>
      <w:marRight w:val="0"/>
      <w:marTop w:val="0"/>
      <w:marBottom w:val="0"/>
      <w:divBdr>
        <w:top w:val="none" w:sz="0" w:space="0" w:color="auto"/>
        <w:left w:val="none" w:sz="0" w:space="0" w:color="auto"/>
        <w:bottom w:val="none" w:sz="0" w:space="0" w:color="auto"/>
        <w:right w:val="none" w:sz="0" w:space="0" w:color="auto"/>
      </w:divBdr>
    </w:div>
    <w:div w:id="487945291">
      <w:bodyDiv w:val="1"/>
      <w:marLeft w:val="0"/>
      <w:marRight w:val="0"/>
      <w:marTop w:val="0"/>
      <w:marBottom w:val="0"/>
      <w:divBdr>
        <w:top w:val="none" w:sz="0" w:space="0" w:color="auto"/>
        <w:left w:val="none" w:sz="0" w:space="0" w:color="auto"/>
        <w:bottom w:val="none" w:sz="0" w:space="0" w:color="auto"/>
        <w:right w:val="none" w:sz="0" w:space="0" w:color="auto"/>
      </w:divBdr>
    </w:div>
    <w:div w:id="497161644">
      <w:bodyDiv w:val="1"/>
      <w:marLeft w:val="0"/>
      <w:marRight w:val="0"/>
      <w:marTop w:val="0"/>
      <w:marBottom w:val="0"/>
      <w:divBdr>
        <w:top w:val="none" w:sz="0" w:space="0" w:color="auto"/>
        <w:left w:val="none" w:sz="0" w:space="0" w:color="auto"/>
        <w:bottom w:val="none" w:sz="0" w:space="0" w:color="auto"/>
        <w:right w:val="none" w:sz="0" w:space="0" w:color="auto"/>
      </w:divBdr>
    </w:div>
    <w:div w:id="515075596">
      <w:bodyDiv w:val="1"/>
      <w:marLeft w:val="0"/>
      <w:marRight w:val="0"/>
      <w:marTop w:val="0"/>
      <w:marBottom w:val="0"/>
      <w:divBdr>
        <w:top w:val="none" w:sz="0" w:space="0" w:color="auto"/>
        <w:left w:val="none" w:sz="0" w:space="0" w:color="auto"/>
        <w:bottom w:val="none" w:sz="0" w:space="0" w:color="auto"/>
        <w:right w:val="none" w:sz="0" w:space="0" w:color="auto"/>
      </w:divBdr>
    </w:div>
    <w:div w:id="516626868">
      <w:bodyDiv w:val="1"/>
      <w:marLeft w:val="0"/>
      <w:marRight w:val="0"/>
      <w:marTop w:val="0"/>
      <w:marBottom w:val="0"/>
      <w:divBdr>
        <w:top w:val="none" w:sz="0" w:space="0" w:color="auto"/>
        <w:left w:val="none" w:sz="0" w:space="0" w:color="auto"/>
        <w:bottom w:val="none" w:sz="0" w:space="0" w:color="auto"/>
        <w:right w:val="none" w:sz="0" w:space="0" w:color="auto"/>
      </w:divBdr>
    </w:div>
    <w:div w:id="520165066">
      <w:bodyDiv w:val="1"/>
      <w:marLeft w:val="0"/>
      <w:marRight w:val="0"/>
      <w:marTop w:val="0"/>
      <w:marBottom w:val="0"/>
      <w:divBdr>
        <w:top w:val="none" w:sz="0" w:space="0" w:color="auto"/>
        <w:left w:val="none" w:sz="0" w:space="0" w:color="auto"/>
        <w:bottom w:val="none" w:sz="0" w:space="0" w:color="auto"/>
        <w:right w:val="none" w:sz="0" w:space="0" w:color="auto"/>
      </w:divBdr>
      <w:divsChild>
        <w:div w:id="752894638">
          <w:marLeft w:val="0"/>
          <w:marRight w:val="0"/>
          <w:marTop w:val="0"/>
          <w:marBottom w:val="0"/>
          <w:divBdr>
            <w:top w:val="none" w:sz="0" w:space="0" w:color="auto"/>
            <w:left w:val="none" w:sz="0" w:space="0" w:color="auto"/>
            <w:bottom w:val="none" w:sz="0" w:space="0" w:color="auto"/>
            <w:right w:val="none" w:sz="0" w:space="0" w:color="auto"/>
          </w:divBdr>
        </w:div>
        <w:div w:id="638877000">
          <w:marLeft w:val="0"/>
          <w:marRight w:val="0"/>
          <w:marTop w:val="0"/>
          <w:marBottom w:val="0"/>
          <w:divBdr>
            <w:top w:val="none" w:sz="0" w:space="0" w:color="auto"/>
            <w:left w:val="none" w:sz="0" w:space="0" w:color="auto"/>
            <w:bottom w:val="none" w:sz="0" w:space="0" w:color="auto"/>
            <w:right w:val="none" w:sz="0" w:space="0" w:color="auto"/>
          </w:divBdr>
        </w:div>
        <w:div w:id="1554005127">
          <w:marLeft w:val="0"/>
          <w:marRight w:val="0"/>
          <w:marTop w:val="0"/>
          <w:marBottom w:val="0"/>
          <w:divBdr>
            <w:top w:val="none" w:sz="0" w:space="0" w:color="auto"/>
            <w:left w:val="none" w:sz="0" w:space="0" w:color="auto"/>
            <w:bottom w:val="none" w:sz="0" w:space="0" w:color="auto"/>
            <w:right w:val="none" w:sz="0" w:space="0" w:color="auto"/>
          </w:divBdr>
        </w:div>
      </w:divsChild>
    </w:div>
    <w:div w:id="530536119">
      <w:bodyDiv w:val="1"/>
      <w:marLeft w:val="0"/>
      <w:marRight w:val="0"/>
      <w:marTop w:val="0"/>
      <w:marBottom w:val="0"/>
      <w:divBdr>
        <w:top w:val="none" w:sz="0" w:space="0" w:color="auto"/>
        <w:left w:val="none" w:sz="0" w:space="0" w:color="auto"/>
        <w:bottom w:val="none" w:sz="0" w:space="0" w:color="auto"/>
        <w:right w:val="none" w:sz="0" w:space="0" w:color="auto"/>
      </w:divBdr>
    </w:div>
    <w:div w:id="530998941">
      <w:bodyDiv w:val="1"/>
      <w:marLeft w:val="0"/>
      <w:marRight w:val="0"/>
      <w:marTop w:val="0"/>
      <w:marBottom w:val="0"/>
      <w:divBdr>
        <w:top w:val="none" w:sz="0" w:space="0" w:color="auto"/>
        <w:left w:val="none" w:sz="0" w:space="0" w:color="auto"/>
        <w:bottom w:val="none" w:sz="0" w:space="0" w:color="auto"/>
        <w:right w:val="none" w:sz="0" w:space="0" w:color="auto"/>
      </w:divBdr>
    </w:div>
    <w:div w:id="532350671">
      <w:bodyDiv w:val="1"/>
      <w:marLeft w:val="0"/>
      <w:marRight w:val="0"/>
      <w:marTop w:val="0"/>
      <w:marBottom w:val="0"/>
      <w:divBdr>
        <w:top w:val="none" w:sz="0" w:space="0" w:color="auto"/>
        <w:left w:val="none" w:sz="0" w:space="0" w:color="auto"/>
        <w:bottom w:val="none" w:sz="0" w:space="0" w:color="auto"/>
        <w:right w:val="none" w:sz="0" w:space="0" w:color="auto"/>
      </w:divBdr>
    </w:div>
    <w:div w:id="538203273">
      <w:bodyDiv w:val="1"/>
      <w:marLeft w:val="0"/>
      <w:marRight w:val="0"/>
      <w:marTop w:val="0"/>
      <w:marBottom w:val="0"/>
      <w:divBdr>
        <w:top w:val="none" w:sz="0" w:space="0" w:color="auto"/>
        <w:left w:val="none" w:sz="0" w:space="0" w:color="auto"/>
        <w:bottom w:val="none" w:sz="0" w:space="0" w:color="auto"/>
        <w:right w:val="none" w:sz="0" w:space="0" w:color="auto"/>
      </w:divBdr>
    </w:div>
    <w:div w:id="560017094">
      <w:bodyDiv w:val="1"/>
      <w:marLeft w:val="0"/>
      <w:marRight w:val="0"/>
      <w:marTop w:val="0"/>
      <w:marBottom w:val="0"/>
      <w:divBdr>
        <w:top w:val="none" w:sz="0" w:space="0" w:color="auto"/>
        <w:left w:val="none" w:sz="0" w:space="0" w:color="auto"/>
        <w:bottom w:val="none" w:sz="0" w:space="0" w:color="auto"/>
        <w:right w:val="none" w:sz="0" w:space="0" w:color="auto"/>
      </w:divBdr>
    </w:div>
    <w:div w:id="560336172">
      <w:bodyDiv w:val="1"/>
      <w:marLeft w:val="0"/>
      <w:marRight w:val="0"/>
      <w:marTop w:val="0"/>
      <w:marBottom w:val="0"/>
      <w:divBdr>
        <w:top w:val="none" w:sz="0" w:space="0" w:color="auto"/>
        <w:left w:val="none" w:sz="0" w:space="0" w:color="auto"/>
        <w:bottom w:val="none" w:sz="0" w:space="0" w:color="auto"/>
        <w:right w:val="none" w:sz="0" w:space="0" w:color="auto"/>
      </w:divBdr>
    </w:div>
    <w:div w:id="573397697">
      <w:bodyDiv w:val="1"/>
      <w:marLeft w:val="0"/>
      <w:marRight w:val="0"/>
      <w:marTop w:val="0"/>
      <w:marBottom w:val="0"/>
      <w:divBdr>
        <w:top w:val="none" w:sz="0" w:space="0" w:color="auto"/>
        <w:left w:val="none" w:sz="0" w:space="0" w:color="auto"/>
        <w:bottom w:val="none" w:sz="0" w:space="0" w:color="auto"/>
        <w:right w:val="none" w:sz="0" w:space="0" w:color="auto"/>
      </w:divBdr>
    </w:div>
    <w:div w:id="580332927">
      <w:bodyDiv w:val="1"/>
      <w:marLeft w:val="0"/>
      <w:marRight w:val="0"/>
      <w:marTop w:val="0"/>
      <w:marBottom w:val="0"/>
      <w:divBdr>
        <w:top w:val="none" w:sz="0" w:space="0" w:color="auto"/>
        <w:left w:val="none" w:sz="0" w:space="0" w:color="auto"/>
        <w:bottom w:val="none" w:sz="0" w:space="0" w:color="auto"/>
        <w:right w:val="none" w:sz="0" w:space="0" w:color="auto"/>
      </w:divBdr>
    </w:div>
    <w:div w:id="584411917">
      <w:bodyDiv w:val="1"/>
      <w:marLeft w:val="0"/>
      <w:marRight w:val="0"/>
      <w:marTop w:val="0"/>
      <w:marBottom w:val="0"/>
      <w:divBdr>
        <w:top w:val="none" w:sz="0" w:space="0" w:color="auto"/>
        <w:left w:val="none" w:sz="0" w:space="0" w:color="auto"/>
        <w:bottom w:val="none" w:sz="0" w:space="0" w:color="auto"/>
        <w:right w:val="none" w:sz="0" w:space="0" w:color="auto"/>
      </w:divBdr>
    </w:div>
    <w:div w:id="586621608">
      <w:bodyDiv w:val="1"/>
      <w:marLeft w:val="0"/>
      <w:marRight w:val="0"/>
      <w:marTop w:val="0"/>
      <w:marBottom w:val="0"/>
      <w:divBdr>
        <w:top w:val="none" w:sz="0" w:space="0" w:color="auto"/>
        <w:left w:val="none" w:sz="0" w:space="0" w:color="auto"/>
        <w:bottom w:val="none" w:sz="0" w:space="0" w:color="auto"/>
        <w:right w:val="none" w:sz="0" w:space="0" w:color="auto"/>
      </w:divBdr>
    </w:div>
    <w:div w:id="588589064">
      <w:bodyDiv w:val="1"/>
      <w:marLeft w:val="0"/>
      <w:marRight w:val="0"/>
      <w:marTop w:val="0"/>
      <w:marBottom w:val="0"/>
      <w:divBdr>
        <w:top w:val="none" w:sz="0" w:space="0" w:color="auto"/>
        <w:left w:val="none" w:sz="0" w:space="0" w:color="auto"/>
        <w:bottom w:val="none" w:sz="0" w:space="0" w:color="auto"/>
        <w:right w:val="none" w:sz="0" w:space="0" w:color="auto"/>
      </w:divBdr>
    </w:div>
    <w:div w:id="595989786">
      <w:bodyDiv w:val="1"/>
      <w:marLeft w:val="0"/>
      <w:marRight w:val="0"/>
      <w:marTop w:val="0"/>
      <w:marBottom w:val="0"/>
      <w:divBdr>
        <w:top w:val="none" w:sz="0" w:space="0" w:color="auto"/>
        <w:left w:val="none" w:sz="0" w:space="0" w:color="auto"/>
        <w:bottom w:val="none" w:sz="0" w:space="0" w:color="auto"/>
        <w:right w:val="none" w:sz="0" w:space="0" w:color="auto"/>
      </w:divBdr>
    </w:div>
    <w:div w:id="599801363">
      <w:bodyDiv w:val="1"/>
      <w:marLeft w:val="0"/>
      <w:marRight w:val="0"/>
      <w:marTop w:val="0"/>
      <w:marBottom w:val="0"/>
      <w:divBdr>
        <w:top w:val="none" w:sz="0" w:space="0" w:color="auto"/>
        <w:left w:val="none" w:sz="0" w:space="0" w:color="auto"/>
        <w:bottom w:val="none" w:sz="0" w:space="0" w:color="auto"/>
        <w:right w:val="none" w:sz="0" w:space="0" w:color="auto"/>
      </w:divBdr>
    </w:div>
    <w:div w:id="649946564">
      <w:bodyDiv w:val="1"/>
      <w:marLeft w:val="0"/>
      <w:marRight w:val="0"/>
      <w:marTop w:val="0"/>
      <w:marBottom w:val="0"/>
      <w:divBdr>
        <w:top w:val="none" w:sz="0" w:space="0" w:color="auto"/>
        <w:left w:val="none" w:sz="0" w:space="0" w:color="auto"/>
        <w:bottom w:val="none" w:sz="0" w:space="0" w:color="auto"/>
        <w:right w:val="none" w:sz="0" w:space="0" w:color="auto"/>
      </w:divBdr>
    </w:div>
    <w:div w:id="650060806">
      <w:bodyDiv w:val="1"/>
      <w:marLeft w:val="0"/>
      <w:marRight w:val="0"/>
      <w:marTop w:val="0"/>
      <w:marBottom w:val="0"/>
      <w:divBdr>
        <w:top w:val="none" w:sz="0" w:space="0" w:color="auto"/>
        <w:left w:val="none" w:sz="0" w:space="0" w:color="auto"/>
        <w:bottom w:val="none" w:sz="0" w:space="0" w:color="auto"/>
        <w:right w:val="none" w:sz="0" w:space="0" w:color="auto"/>
      </w:divBdr>
      <w:divsChild>
        <w:div w:id="1886409565">
          <w:marLeft w:val="0"/>
          <w:marRight w:val="0"/>
          <w:marTop w:val="0"/>
          <w:marBottom w:val="0"/>
          <w:divBdr>
            <w:top w:val="none" w:sz="0" w:space="0" w:color="auto"/>
            <w:left w:val="none" w:sz="0" w:space="0" w:color="auto"/>
            <w:bottom w:val="none" w:sz="0" w:space="0" w:color="auto"/>
            <w:right w:val="none" w:sz="0" w:space="0" w:color="auto"/>
          </w:divBdr>
        </w:div>
        <w:div w:id="1121655256">
          <w:marLeft w:val="0"/>
          <w:marRight w:val="0"/>
          <w:marTop w:val="0"/>
          <w:marBottom w:val="0"/>
          <w:divBdr>
            <w:top w:val="none" w:sz="0" w:space="0" w:color="auto"/>
            <w:left w:val="none" w:sz="0" w:space="0" w:color="auto"/>
            <w:bottom w:val="none" w:sz="0" w:space="0" w:color="auto"/>
            <w:right w:val="none" w:sz="0" w:space="0" w:color="auto"/>
          </w:divBdr>
        </w:div>
        <w:div w:id="337660558">
          <w:marLeft w:val="0"/>
          <w:marRight w:val="0"/>
          <w:marTop w:val="0"/>
          <w:marBottom w:val="0"/>
          <w:divBdr>
            <w:top w:val="none" w:sz="0" w:space="0" w:color="auto"/>
            <w:left w:val="none" w:sz="0" w:space="0" w:color="auto"/>
            <w:bottom w:val="none" w:sz="0" w:space="0" w:color="auto"/>
            <w:right w:val="none" w:sz="0" w:space="0" w:color="auto"/>
          </w:divBdr>
        </w:div>
        <w:div w:id="1232155275">
          <w:marLeft w:val="0"/>
          <w:marRight w:val="0"/>
          <w:marTop w:val="0"/>
          <w:marBottom w:val="0"/>
          <w:divBdr>
            <w:top w:val="none" w:sz="0" w:space="0" w:color="auto"/>
            <w:left w:val="none" w:sz="0" w:space="0" w:color="auto"/>
            <w:bottom w:val="none" w:sz="0" w:space="0" w:color="auto"/>
            <w:right w:val="none" w:sz="0" w:space="0" w:color="auto"/>
          </w:divBdr>
        </w:div>
        <w:div w:id="830946639">
          <w:marLeft w:val="0"/>
          <w:marRight w:val="0"/>
          <w:marTop w:val="0"/>
          <w:marBottom w:val="0"/>
          <w:divBdr>
            <w:top w:val="none" w:sz="0" w:space="0" w:color="auto"/>
            <w:left w:val="none" w:sz="0" w:space="0" w:color="auto"/>
            <w:bottom w:val="none" w:sz="0" w:space="0" w:color="auto"/>
            <w:right w:val="none" w:sz="0" w:space="0" w:color="auto"/>
          </w:divBdr>
          <w:divsChild>
            <w:div w:id="1969043227">
              <w:marLeft w:val="0"/>
              <w:marRight w:val="0"/>
              <w:marTop w:val="30"/>
              <w:marBottom w:val="30"/>
              <w:divBdr>
                <w:top w:val="none" w:sz="0" w:space="0" w:color="auto"/>
                <w:left w:val="none" w:sz="0" w:space="0" w:color="auto"/>
                <w:bottom w:val="none" w:sz="0" w:space="0" w:color="auto"/>
                <w:right w:val="none" w:sz="0" w:space="0" w:color="auto"/>
              </w:divBdr>
              <w:divsChild>
                <w:div w:id="1444963037">
                  <w:marLeft w:val="0"/>
                  <w:marRight w:val="0"/>
                  <w:marTop w:val="0"/>
                  <w:marBottom w:val="0"/>
                  <w:divBdr>
                    <w:top w:val="none" w:sz="0" w:space="0" w:color="auto"/>
                    <w:left w:val="none" w:sz="0" w:space="0" w:color="auto"/>
                    <w:bottom w:val="none" w:sz="0" w:space="0" w:color="auto"/>
                    <w:right w:val="none" w:sz="0" w:space="0" w:color="auto"/>
                  </w:divBdr>
                  <w:divsChild>
                    <w:div w:id="135223381">
                      <w:marLeft w:val="0"/>
                      <w:marRight w:val="0"/>
                      <w:marTop w:val="0"/>
                      <w:marBottom w:val="0"/>
                      <w:divBdr>
                        <w:top w:val="none" w:sz="0" w:space="0" w:color="auto"/>
                        <w:left w:val="none" w:sz="0" w:space="0" w:color="auto"/>
                        <w:bottom w:val="none" w:sz="0" w:space="0" w:color="auto"/>
                        <w:right w:val="none" w:sz="0" w:space="0" w:color="auto"/>
                      </w:divBdr>
                    </w:div>
                  </w:divsChild>
                </w:div>
                <w:div w:id="1255091218">
                  <w:marLeft w:val="0"/>
                  <w:marRight w:val="0"/>
                  <w:marTop w:val="0"/>
                  <w:marBottom w:val="0"/>
                  <w:divBdr>
                    <w:top w:val="none" w:sz="0" w:space="0" w:color="auto"/>
                    <w:left w:val="none" w:sz="0" w:space="0" w:color="auto"/>
                    <w:bottom w:val="none" w:sz="0" w:space="0" w:color="auto"/>
                    <w:right w:val="none" w:sz="0" w:space="0" w:color="auto"/>
                  </w:divBdr>
                  <w:divsChild>
                    <w:div w:id="1646743403">
                      <w:marLeft w:val="0"/>
                      <w:marRight w:val="0"/>
                      <w:marTop w:val="0"/>
                      <w:marBottom w:val="0"/>
                      <w:divBdr>
                        <w:top w:val="none" w:sz="0" w:space="0" w:color="auto"/>
                        <w:left w:val="none" w:sz="0" w:space="0" w:color="auto"/>
                        <w:bottom w:val="none" w:sz="0" w:space="0" w:color="auto"/>
                        <w:right w:val="none" w:sz="0" w:space="0" w:color="auto"/>
                      </w:divBdr>
                    </w:div>
                  </w:divsChild>
                </w:div>
                <w:div w:id="229578493">
                  <w:marLeft w:val="0"/>
                  <w:marRight w:val="0"/>
                  <w:marTop w:val="0"/>
                  <w:marBottom w:val="0"/>
                  <w:divBdr>
                    <w:top w:val="none" w:sz="0" w:space="0" w:color="auto"/>
                    <w:left w:val="none" w:sz="0" w:space="0" w:color="auto"/>
                    <w:bottom w:val="none" w:sz="0" w:space="0" w:color="auto"/>
                    <w:right w:val="none" w:sz="0" w:space="0" w:color="auto"/>
                  </w:divBdr>
                  <w:divsChild>
                    <w:div w:id="940379377">
                      <w:marLeft w:val="0"/>
                      <w:marRight w:val="0"/>
                      <w:marTop w:val="0"/>
                      <w:marBottom w:val="0"/>
                      <w:divBdr>
                        <w:top w:val="none" w:sz="0" w:space="0" w:color="auto"/>
                        <w:left w:val="none" w:sz="0" w:space="0" w:color="auto"/>
                        <w:bottom w:val="none" w:sz="0" w:space="0" w:color="auto"/>
                        <w:right w:val="none" w:sz="0" w:space="0" w:color="auto"/>
                      </w:divBdr>
                    </w:div>
                  </w:divsChild>
                </w:div>
                <w:div w:id="818813138">
                  <w:marLeft w:val="0"/>
                  <w:marRight w:val="0"/>
                  <w:marTop w:val="0"/>
                  <w:marBottom w:val="0"/>
                  <w:divBdr>
                    <w:top w:val="none" w:sz="0" w:space="0" w:color="auto"/>
                    <w:left w:val="none" w:sz="0" w:space="0" w:color="auto"/>
                    <w:bottom w:val="none" w:sz="0" w:space="0" w:color="auto"/>
                    <w:right w:val="none" w:sz="0" w:space="0" w:color="auto"/>
                  </w:divBdr>
                  <w:divsChild>
                    <w:div w:id="4208645">
                      <w:marLeft w:val="0"/>
                      <w:marRight w:val="0"/>
                      <w:marTop w:val="0"/>
                      <w:marBottom w:val="0"/>
                      <w:divBdr>
                        <w:top w:val="none" w:sz="0" w:space="0" w:color="auto"/>
                        <w:left w:val="none" w:sz="0" w:space="0" w:color="auto"/>
                        <w:bottom w:val="none" w:sz="0" w:space="0" w:color="auto"/>
                        <w:right w:val="none" w:sz="0" w:space="0" w:color="auto"/>
                      </w:divBdr>
                    </w:div>
                  </w:divsChild>
                </w:div>
                <w:div w:id="1296830606">
                  <w:marLeft w:val="0"/>
                  <w:marRight w:val="0"/>
                  <w:marTop w:val="0"/>
                  <w:marBottom w:val="0"/>
                  <w:divBdr>
                    <w:top w:val="none" w:sz="0" w:space="0" w:color="auto"/>
                    <w:left w:val="none" w:sz="0" w:space="0" w:color="auto"/>
                    <w:bottom w:val="none" w:sz="0" w:space="0" w:color="auto"/>
                    <w:right w:val="none" w:sz="0" w:space="0" w:color="auto"/>
                  </w:divBdr>
                  <w:divsChild>
                    <w:div w:id="866913716">
                      <w:marLeft w:val="0"/>
                      <w:marRight w:val="0"/>
                      <w:marTop w:val="0"/>
                      <w:marBottom w:val="0"/>
                      <w:divBdr>
                        <w:top w:val="none" w:sz="0" w:space="0" w:color="auto"/>
                        <w:left w:val="none" w:sz="0" w:space="0" w:color="auto"/>
                        <w:bottom w:val="none" w:sz="0" w:space="0" w:color="auto"/>
                        <w:right w:val="none" w:sz="0" w:space="0" w:color="auto"/>
                      </w:divBdr>
                    </w:div>
                  </w:divsChild>
                </w:div>
                <w:div w:id="268588475">
                  <w:marLeft w:val="0"/>
                  <w:marRight w:val="0"/>
                  <w:marTop w:val="0"/>
                  <w:marBottom w:val="0"/>
                  <w:divBdr>
                    <w:top w:val="none" w:sz="0" w:space="0" w:color="auto"/>
                    <w:left w:val="none" w:sz="0" w:space="0" w:color="auto"/>
                    <w:bottom w:val="none" w:sz="0" w:space="0" w:color="auto"/>
                    <w:right w:val="none" w:sz="0" w:space="0" w:color="auto"/>
                  </w:divBdr>
                  <w:divsChild>
                    <w:div w:id="434250888">
                      <w:marLeft w:val="0"/>
                      <w:marRight w:val="0"/>
                      <w:marTop w:val="0"/>
                      <w:marBottom w:val="0"/>
                      <w:divBdr>
                        <w:top w:val="none" w:sz="0" w:space="0" w:color="auto"/>
                        <w:left w:val="none" w:sz="0" w:space="0" w:color="auto"/>
                        <w:bottom w:val="none" w:sz="0" w:space="0" w:color="auto"/>
                        <w:right w:val="none" w:sz="0" w:space="0" w:color="auto"/>
                      </w:divBdr>
                    </w:div>
                  </w:divsChild>
                </w:div>
                <w:div w:id="175853292">
                  <w:marLeft w:val="0"/>
                  <w:marRight w:val="0"/>
                  <w:marTop w:val="0"/>
                  <w:marBottom w:val="0"/>
                  <w:divBdr>
                    <w:top w:val="none" w:sz="0" w:space="0" w:color="auto"/>
                    <w:left w:val="none" w:sz="0" w:space="0" w:color="auto"/>
                    <w:bottom w:val="none" w:sz="0" w:space="0" w:color="auto"/>
                    <w:right w:val="none" w:sz="0" w:space="0" w:color="auto"/>
                  </w:divBdr>
                  <w:divsChild>
                    <w:div w:id="197202999">
                      <w:marLeft w:val="0"/>
                      <w:marRight w:val="0"/>
                      <w:marTop w:val="0"/>
                      <w:marBottom w:val="0"/>
                      <w:divBdr>
                        <w:top w:val="none" w:sz="0" w:space="0" w:color="auto"/>
                        <w:left w:val="none" w:sz="0" w:space="0" w:color="auto"/>
                        <w:bottom w:val="none" w:sz="0" w:space="0" w:color="auto"/>
                        <w:right w:val="none" w:sz="0" w:space="0" w:color="auto"/>
                      </w:divBdr>
                    </w:div>
                  </w:divsChild>
                </w:div>
                <w:div w:id="1368485242">
                  <w:marLeft w:val="0"/>
                  <w:marRight w:val="0"/>
                  <w:marTop w:val="0"/>
                  <w:marBottom w:val="0"/>
                  <w:divBdr>
                    <w:top w:val="none" w:sz="0" w:space="0" w:color="auto"/>
                    <w:left w:val="none" w:sz="0" w:space="0" w:color="auto"/>
                    <w:bottom w:val="none" w:sz="0" w:space="0" w:color="auto"/>
                    <w:right w:val="none" w:sz="0" w:space="0" w:color="auto"/>
                  </w:divBdr>
                  <w:divsChild>
                    <w:div w:id="1181161739">
                      <w:marLeft w:val="0"/>
                      <w:marRight w:val="0"/>
                      <w:marTop w:val="0"/>
                      <w:marBottom w:val="0"/>
                      <w:divBdr>
                        <w:top w:val="none" w:sz="0" w:space="0" w:color="auto"/>
                        <w:left w:val="none" w:sz="0" w:space="0" w:color="auto"/>
                        <w:bottom w:val="none" w:sz="0" w:space="0" w:color="auto"/>
                        <w:right w:val="none" w:sz="0" w:space="0" w:color="auto"/>
                      </w:divBdr>
                    </w:div>
                  </w:divsChild>
                </w:div>
                <w:div w:id="425346608">
                  <w:marLeft w:val="0"/>
                  <w:marRight w:val="0"/>
                  <w:marTop w:val="0"/>
                  <w:marBottom w:val="0"/>
                  <w:divBdr>
                    <w:top w:val="none" w:sz="0" w:space="0" w:color="auto"/>
                    <w:left w:val="none" w:sz="0" w:space="0" w:color="auto"/>
                    <w:bottom w:val="none" w:sz="0" w:space="0" w:color="auto"/>
                    <w:right w:val="none" w:sz="0" w:space="0" w:color="auto"/>
                  </w:divBdr>
                  <w:divsChild>
                    <w:div w:id="2026131432">
                      <w:marLeft w:val="0"/>
                      <w:marRight w:val="0"/>
                      <w:marTop w:val="0"/>
                      <w:marBottom w:val="0"/>
                      <w:divBdr>
                        <w:top w:val="none" w:sz="0" w:space="0" w:color="auto"/>
                        <w:left w:val="none" w:sz="0" w:space="0" w:color="auto"/>
                        <w:bottom w:val="none" w:sz="0" w:space="0" w:color="auto"/>
                        <w:right w:val="none" w:sz="0" w:space="0" w:color="auto"/>
                      </w:divBdr>
                    </w:div>
                  </w:divsChild>
                </w:div>
                <w:div w:id="586809540">
                  <w:marLeft w:val="0"/>
                  <w:marRight w:val="0"/>
                  <w:marTop w:val="0"/>
                  <w:marBottom w:val="0"/>
                  <w:divBdr>
                    <w:top w:val="none" w:sz="0" w:space="0" w:color="auto"/>
                    <w:left w:val="none" w:sz="0" w:space="0" w:color="auto"/>
                    <w:bottom w:val="none" w:sz="0" w:space="0" w:color="auto"/>
                    <w:right w:val="none" w:sz="0" w:space="0" w:color="auto"/>
                  </w:divBdr>
                  <w:divsChild>
                    <w:div w:id="104860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3534">
          <w:marLeft w:val="0"/>
          <w:marRight w:val="0"/>
          <w:marTop w:val="0"/>
          <w:marBottom w:val="0"/>
          <w:divBdr>
            <w:top w:val="none" w:sz="0" w:space="0" w:color="auto"/>
            <w:left w:val="none" w:sz="0" w:space="0" w:color="auto"/>
            <w:bottom w:val="none" w:sz="0" w:space="0" w:color="auto"/>
            <w:right w:val="none" w:sz="0" w:space="0" w:color="auto"/>
          </w:divBdr>
        </w:div>
        <w:div w:id="866917565">
          <w:marLeft w:val="0"/>
          <w:marRight w:val="0"/>
          <w:marTop w:val="0"/>
          <w:marBottom w:val="0"/>
          <w:divBdr>
            <w:top w:val="none" w:sz="0" w:space="0" w:color="auto"/>
            <w:left w:val="none" w:sz="0" w:space="0" w:color="auto"/>
            <w:bottom w:val="none" w:sz="0" w:space="0" w:color="auto"/>
            <w:right w:val="none" w:sz="0" w:space="0" w:color="auto"/>
          </w:divBdr>
        </w:div>
        <w:div w:id="452140275">
          <w:marLeft w:val="0"/>
          <w:marRight w:val="0"/>
          <w:marTop w:val="0"/>
          <w:marBottom w:val="0"/>
          <w:divBdr>
            <w:top w:val="none" w:sz="0" w:space="0" w:color="auto"/>
            <w:left w:val="none" w:sz="0" w:space="0" w:color="auto"/>
            <w:bottom w:val="none" w:sz="0" w:space="0" w:color="auto"/>
            <w:right w:val="none" w:sz="0" w:space="0" w:color="auto"/>
          </w:divBdr>
        </w:div>
        <w:div w:id="1975866060">
          <w:marLeft w:val="0"/>
          <w:marRight w:val="0"/>
          <w:marTop w:val="0"/>
          <w:marBottom w:val="0"/>
          <w:divBdr>
            <w:top w:val="none" w:sz="0" w:space="0" w:color="auto"/>
            <w:left w:val="none" w:sz="0" w:space="0" w:color="auto"/>
            <w:bottom w:val="none" w:sz="0" w:space="0" w:color="auto"/>
            <w:right w:val="none" w:sz="0" w:space="0" w:color="auto"/>
          </w:divBdr>
        </w:div>
        <w:div w:id="1880312651">
          <w:marLeft w:val="0"/>
          <w:marRight w:val="0"/>
          <w:marTop w:val="0"/>
          <w:marBottom w:val="0"/>
          <w:divBdr>
            <w:top w:val="none" w:sz="0" w:space="0" w:color="auto"/>
            <w:left w:val="none" w:sz="0" w:space="0" w:color="auto"/>
            <w:bottom w:val="none" w:sz="0" w:space="0" w:color="auto"/>
            <w:right w:val="none" w:sz="0" w:space="0" w:color="auto"/>
          </w:divBdr>
        </w:div>
        <w:div w:id="582879712">
          <w:marLeft w:val="0"/>
          <w:marRight w:val="0"/>
          <w:marTop w:val="0"/>
          <w:marBottom w:val="0"/>
          <w:divBdr>
            <w:top w:val="none" w:sz="0" w:space="0" w:color="auto"/>
            <w:left w:val="none" w:sz="0" w:space="0" w:color="auto"/>
            <w:bottom w:val="none" w:sz="0" w:space="0" w:color="auto"/>
            <w:right w:val="none" w:sz="0" w:space="0" w:color="auto"/>
          </w:divBdr>
        </w:div>
        <w:div w:id="1385442898">
          <w:marLeft w:val="0"/>
          <w:marRight w:val="0"/>
          <w:marTop w:val="0"/>
          <w:marBottom w:val="0"/>
          <w:divBdr>
            <w:top w:val="none" w:sz="0" w:space="0" w:color="auto"/>
            <w:left w:val="none" w:sz="0" w:space="0" w:color="auto"/>
            <w:bottom w:val="none" w:sz="0" w:space="0" w:color="auto"/>
            <w:right w:val="none" w:sz="0" w:space="0" w:color="auto"/>
          </w:divBdr>
        </w:div>
      </w:divsChild>
    </w:div>
    <w:div w:id="650793525">
      <w:bodyDiv w:val="1"/>
      <w:marLeft w:val="0"/>
      <w:marRight w:val="0"/>
      <w:marTop w:val="0"/>
      <w:marBottom w:val="0"/>
      <w:divBdr>
        <w:top w:val="none" w:sz="0" w:space="0" w:color="auto"/>
        <w:left w:val="none" w:sz="0" w:space="0" w:color="auto"/>
        <w:bottom w:val="none" w:sz="0" w:space="0" w:color="auto"/>
        <w:right w:val="none" w:sz="0" w:space="0" w:color="auto"/>
      </w:divBdr>
      <w:divsChild>
        <w:div w:id="2099710450">
          <w:marLeft w:val="0"/>
          <w:marRight w:val="0"/>
          <w:marTop w:val="0"/>
          <w:marBottom w:val="0"/>
          <w:divBdr>
            <w:top w:val="none" w:sz="0" w:space="0" w:color="auto"/>
            <w:left w:val="none" w:sz="0" w:space="0" w:color="auto"/>
            <w:bottom w:val="none" w:sz="0" w:space="0" w:color="auto"/>
            <w:right w:val="none" w:sz="0" w:space="0" w:color="auto"/>
          </w:divBdr>
        </w:div>
        <w:div w:id="78335709">
          <w:marLeft w:val="0"/>
          <w:marRight w:val="0"/>
          <w:marTop w:val="0"/>
          <w:marBottom w:val="0"/>
          <w:divBdr>
            <w:top w:val="none" w:sz="0" w:space="0" w:color="auto"/>
            <w:left w:val="none" w:sz="0" w:space="0" w:color="auto"/>
            <w:bottom w:val="none" w:sz="0" w:space="0" w:color="auto"/>
            <w:right w:val="none" w:sz="0" w:space="0" w:color="auto"/>
          </w:divBdr>
        </w:div>
      </w:divsChild>
    </w:div>
    <w:div w:id="651252747">
      <w:bodyDiv w:val="1"/>
      <w:marLeft w:val="0"/>
      <w:marRight w:val="0"/>
      <w:marTop w:val="0"/>
      <w:marBottom w:val="0"/>
      <w:divBdr>
        <w:top w:val="none" w:sz="0" w:space="0" w:color="auto"/>
        <w:left w:val="none" w:sz="0" w:space="0" w:color="auto"/>
        <w:bottom w:val="none" w:sz="0" w:space="0" w:color="auto"/>
        <w:right w:val="none" w:sz="0" w:space="0" w:color="auto"/>
      </w:divBdr>
    </w:div>
    <w:div w:id="659382158">
      <w:bodyDiv w:val="1"/>
      <w:marLeft w:val="0"/>
      <w:marRight w:val="0"/>
      <w:marTop w:val="0"/>
      <w:marBottom w:val="0"/>
      <w:divBdr>
        <w:top w:val="none" w:sz="0" w:space="0" w:color="auto"/>
        <w:left w:val="none" w:sz="0" w:space="0" w:color="auto"/>
        <w:bottom w:val="none" w:sz="0" w:space="0" w:color="auto"/>
        <w:right w:val="none" w:sz="0" w:space="0" w:color="auto"/>
      </w:divBdr>
    </w:div>
    <w:div w:id="661275740">
      <w:bodyDiv w:val="1"/>
      <w:marLeft w:val="0"/>
      <w:marRight w:val="0"/>
      <w:marTop w:val="0"/>
      <w:marBottom w:val="0"/>
      <w:divBdr>
        <w:top w:val="none" w:sz="0" w:space="0" w:color="auto"/>
        <w:left w:val="none" w:sz="0" w:space="0" w:color="auto"/>
        <w:bottom w:val="none" w:sz="0" w:space="0" w:color="auto"/>
        <w:right w:val="none" w:sz="0" w:space="0" w:color="auto"/>
      </w:divBdr>
    </w:div>
    <w:div w:id="664863127">
      <w:bodyDiv w:val="1"/>
      <w:marLeft w:val="0"/>
      <w:marRight w:val="0"/>
      <w:marTop w:val="0"/>
      <w:marBottom w:val="0"/>
      <w:divBdr>
        <w:top w:val="none" w:sz="0" w:space="0" w:color="auto"/>
        <w:left w:val="none" w:sz="0" w:space="0" w:color="auto"/>
        <w:bottom w:val="none" w:sz="0" w:space="0" w:color="auto"/>
        <w:right w:val="none" w:sz="0" w:space="0" w:color="auto"/>
      </w:divBdr>
    </w:div>
    <w:div w:id="674724709">
      <w:bodyDiv w:val="1"/>
      <w:marLeft w:val="0"/>
      <w:marRight w:val="0"/>
      <w:marTop w:val="0"/>
      <w:marBottom w:val="0"/>
      <w:divBdr>
        <w:top w:val="none" w:sz="0" w:space="0" w:color="auto"/>
        <w:left w:val="none" w:sz="0" w:space="0" w:color="auto"/>
        <w:bottom w:val="none" w:sz="0" w:space="0" w:color="auto"/>
        <w:right w:val="none" w:sz="0" w:space="0" w:color="auto"/>
      </w:divBdr>
    </w:div>
    <w:div w:id="684090933">
      <w:bodyDiv w:val="1"/>
      <w:marLeft w:val="0"/>
      <w:marRight w:val="0"/>
      <w:marTop w:val="0"/>
      <w:marBottom w:val="0"/>
      <w:divBdr>
        <w:top w:val="none" w:sz="0" w:space="0" w:color="auto"/>
        <w:left w:val="none" w:sz="0" w:space="0" w:color="auto"/>
        <w:bottom w:val="none" w:sz="0" w:space="0" w:color="auto"/>
        <w:right w:val="none" w:sz="0" w:space="0" w:color="auto"/>
      </w:divBdr>
    </w:div>
    <w:div w:id="685255876">
      <w:bodyDiv w:val="1"/>
      <w:marLeft w:val="0"/>
      <w:marRight w:val="0"/>
      <w:marTop w:val="0"/>
      <w:marBottom w:val="0"/>
      <w:divBdr>
        <w:top w:val="none" w:sz="0" w:space="0" w:color="auto"/>
        <w:left w:val="none" w:sz="0" w:space="0" w:color="auto"/>
        <w:bottom w:val="none" w:sz="0" w:space="0" w:color="auto"/>
        <w:right w:val="none" w:sz="0" w:space="0" w:color="auto"/>
      </w:divBdr>
    </w:div>
    <w:div w:id="688027863">
      <w:bodyDiv w:val="1"/>
      <w:marLeft w:val="0"/>
      <w:marRight w:val="0"/>
      <w:marTop w:val="0"/>
      <w:marBottom w:val="0"/>
      <w:divBdr>
        <w:top w:val="none" w:sz="0" w:space="0" w:color="auto"/>
        <w:left w:val="none" w:sz="0" w:space="0" w:color="auto"/>
        <w:bottom w:val="none" w:sz="0" w:space="0" w:color="auto"/>
        <w:right w:val="none" w:sz="0" w:space="0" w:color="auto"/>
      </w:divBdr>
    </w:div>
    <w:div w:id="697197116">
      <w:bodyDiv w:val="1"/>
      <w:marLeft w:val="0"/>
      <w:marRight w:val="0"/>
      <w:marTop w:val="0"/>
      <w:marBottom w:val="0"/>
      <w:divBdr>
        <w:top w:val="none" w:sz="0" w:space="0" w:color="auto"/>
        <w:left w:val="none" w:sz="0" w:space="0" w:color="auto"/>
        <w:bottom w:val="none" w:sz="0" w:space="0" w:color="auto"/>
        <w:right w:val="none" w:sz="0" w:space="0" w:color="auto"/>
      </w:divBdr>
    </w:div>
    <w:div w:id="703408233">
      <w:bodyDiv w:val="1"/>
      <w:marLeft w:val="0"/>
      <w:marRight w:val="0"/>
      <w:marTop w:val="0"/>
      <w:marBottom w:val="0"/>
      <w:divBdr>
        <w:top w:val="none" w:sz="0" w:space="0" w:color="auto"/>
        <w:left w:val="none" w:sz="0" w:space="0" w:color="auto"/>
        <w:bottom w:val="none" w:sz="0" w:space="0" w:color="auto"/>
        <w:right w:val="none" w:sz="0" w:space="0" w:color="auto"/>
      </w:divBdr>
    </w:div>
    <w:div w:id="716389658">
      <w:bodyDiv w:val="1"/>
      <w:marLeft w:val="0"/>
      <w:marRight w:val="0"/>
      <w:marTop w:val="0"/>
      <w:marBottom w:val="0"/>
      <w:divBdr>
        <w:top w:val="none" w:sz="0" w:space="0" w:color="auto"/>
        <w:left w:val="none" w:sz="0" w:space="0" w:color="auto"/>
        <w:bottom w:val="none" w:sz="0" w:space="0" w:color="auto"/>
        <w:right w:val="none" w:sz="0" w:space="0" w:color="auto"/>
      </w:divBdr>
    </w:div>
    <w:div w:id="736786696">
      <w:bodyDiv w:val="1"/>
      <w:marLeft w:val="0"/>
      <w:marRight w:val="0"/>
      <w:marTop w:val="0"/>
      <w:marBottom w:val="0"/>
      <w:divBdr>
        <w:top w:val="none" w:sz="0" w:space="0" w:color="auto"/>
        <w:left w:val="none" w:sz="0" w:space="0" w:color="auto"/>
        <w:bottom w:val="none" w:sz="0" w:space="0" w:color="auto"/>
        <w:right w:val="none" w:sz="0" w:space="0" w:color="auto"/>
      </w:divBdr>
    </w:div>
    <w:div w:id="743915687">
      <w:bodyDiv w:val="1"/>
      <w:marLeft w:val="0"/>
      <w:marRight w:val="0"/>
      <w:marTop w:val="0"/>
      <w:marBottom w:val="0"/>
      <w:divBdr>
        <w:top w:val="none" w:sz="0" w:space="0" w:color="auto"/>
        <w:left w:val="none" w:sz="0" w:space="0" w:color="auto"/>
        <w:bottom w:val="none" w:sz="0" w:space="0" w:color="auto"/>
        <w:right w:val="none" w:sz="0" w:space="0" w:color="auto"/>
      </w:divBdr>
    </w:div>
    <w:div w:id="747310447">
      <w:bodyDiv w:val="1"/>
      <w:marLeft w:val="0"/>
      <w:marRight w:val="0"/>
      <w:marTop w:val="0"/>
      <w:marBottom w:val="0"/>
      <w:divBdr>
        <w:top w:val="none" w:sz="0" w:space="0" w:color="auto"/>
        <w:left w:val="none" w:sz="0" w:space="0" w:color="auto"/>
        <w:bottom w:val="none" w:sz="0" w:space="0" w:color="auto"/>
        <w:right w:val="none" w:sz="0" w:space="0" w:color="auto"/>
      </w:divBdr>
    </w:div>
    <w:div w:id="756754695">
      <w:bodyDiv w:val="1"/>
      <w:marLeft w:val="0"/>
      <w:marRight w:val="0"/>
      <w:marTop w:val="0"/>
      <w:marBottom w:val="0"/>
      <w:divBdr>
        <w:top w:val="none" w:sz="0" w:space="0" w:color="auto"/>
        <w:left w:val="none" w:sz="0" w:space="0" w:color="auto"/>
        <w:bottom w:val="none" w:sz="0" w:space="0" w:color="auto"/>
        <w:right w:val="none" w:sz="0" w:space="0" w:color="auto"/>
      </w:divBdr>
      <w:divsChild>
        <w:div w:id="1646739213">
          <w:marLeft w:val="0"/>
          <w:marRight w:val="0"/>
          <w:marTop w:val="0"/>
          <w:marBottom w:val="0"/>
          <w:divBdr>
            <w:top w:val="none" w:sz="0" w:space="0" w:color="auto"/>
            <w:left w:val="none" w:sz="0" w:space="0" w:color="auto"/>
            <w:bottom w:val="none" w:sz="0" w:space="0" w:color="auto"/>
            <w:right w:val="none" w:sz="0" w:space="0" w:color="auto"/>
          </w:divBdr>
          <w:divsChild>
            <w:div w:id="1993557339">
              <w:marLeft w:val="0"/>
              <w:marRight w:val="0"/>
              <w:marTop w:val="0"/>
              <w:marBottom w:val="0"/>
              <w:divBdr>
                <w:top w:val="none" w:sz="0" w:space="0" w:color="auto"/>
                <w:left w:val="none" w:sz="0" w:space="0" w:color="auto"/>
                <w:bottom w:val="none" w:sz="0" w:space="0" w:color="auto"/>
                <w:right w:val="none" w:sz="0" w:space="0" w:color="auto"/>
              </w:divBdr>
            </w:div>
          </w:divsChild>
        </w:div>
        <w:div w:id="1266115464">
          <w:marLeft w:val="0"/>
          <w:marRight w:val="0"/>
          <w:marTop w:val="0"/>
          <w:marBottom w:val="0"/>
          <w:divBdr>
            <w:top w:val="none" w:sz="0" w:space="0" w:color="auto"/>
            <w:left w:val="none" w:sz="0" w:space="0" w:color="auto"/>
            <w:bottom w:val="none" w:sz="0" w:space="0" w:color="auto"/>
            <w:right w:val="none" w:sz="0" w:space="0" w:color="auto"/>
          </w:divBdr>
          <w:divsChild>
            <w:div w:id="1823546525">
              <w:marLeft w:val="0"/>
              <w:marRight w:val="0"/>
              <w:marTop w:val="0"/>
              <w:marBottom w:val="0"/>
              <w:divBdr>
                <w:top w:val="none" w:sz="0" w:space="0" w:color="auto"/>
                <w:left w:val="none" w:sz="0" w:space="0" w:color="auto"/>
                <w:bottom w:val="none" w:sz="0" w:space="0" w:color="auto"/>
                <w:right w:val="none" w:sz="0" w:space="0" w:color="auto"/>
              </w:divBdr>
            </w:div>
          </w:divsChild>
        </w:div>
        <w:div w:id="1379937054">
          <w:marLeft w:val="0"/>
          <w:marRight w:val="0"/>
          <w:marTop w:val="0"/>
          <w:marBottom w:val="0"/>
          <w:divBdr>
            <w:top w:val="none" w:sz="0" w:space="0" w:color="auto"/>
            <w:left w:val="none" w:sz="0" w:space="0" w:color="auto"/>
            <w:bottom w:val="none" w:sz="0" w:space="0" w:color="auto"/>
            <w:right w:val="none" w:sz="0" w:space="0" w:color="auto"/>
          </w:divBdr>
          <w:divsChild>
            <w:div w:id="50157303">
              <w:marLeft w:val="0"/>
              <w:marRight w:val="0"/>
              <w:marTop w:val="0"/>
              <w:marBottom w:val="0"/>
              <w:divBdr>
                <w:top w:val="none" w:sz="0" w:space="0" w:color="auto"/>
                <w:left w:val="none" w:sz="0" w:space="0" w:color="auto"/>
                <w:bottom w:val="none" w:sz="0" w:space="0" w:color="auto"/>
                <w:right w:val="none" w:sz="0" w:space="0" w:color="auto"/>
              </w:divBdr>
            </w:div>
          </w:divsChild>
        </w:div>
        <w:div w:id="1418599448">
          <w:marLeft w:val="0"/>
          <w:marRight w:val="0"/>
          <w:marTop w:val="0"/>
          <w:marBottom w:val="0"/>
          <w:divBdr>
            <w:top w:val="none" w:sz="0" w:space="0" w:color="auto"/>
            <w:left w:val="none" w:sz="0" w:space="0" w:color="auto"/>
            <w:bottom w:val="none" w:sz="0" w:space="0" w:color="auto"/>
            <w:right w:val="none" w:sz="0" w:space="0" w:color="auto"/>
          </w:divBdr>
          <w:divsChild>
            <w:div w:id="556354431">
              <w:marLeft w:val="0"/>
              <w:marRight w:val="0"/>
              <w:marTop w:val="0"/>
              <w:marBottom w:val="0"/>
              <w:divBdr>
                <w:top w:val="none" w:sz="0" w:space="0" w:color="auto"/>
                <w:left w:val="none" w:sz="0" w:space="0" w:color="auto"/>
                <w:bottom w:val="none" w:sz="0" w:space="0" w:color="auto"/>
                <w:right w:val="none" w:sz="0" w:space="0" w:color="auto"/>
              </w:divBdr>
            </w:div>
          </w:divsChild>
        </w:div>
        <w:div w:id="1423332296">
          <w:marLeft w:val="0"/>
          <w:marRight w:val="0"/>
          <w:marTop w:val="0"/>
          <w:marBottom w:val="0"/>
          <w:divBdr>
            <w:top w:val="none" w:sz="0" w:space="0" w:color="auto"/>
            <w:left w:val="none" w:sz="0" w:space="0" w:color="auto"/>
            <w:bottom w:val="none" w:sz="0" w:space="0" w:color="auto"/>
            <w:right w:val="none" w:sz="0" w:space="0" w:color="auto"/>
          </w:divBdr>
          <w:divsChild>
            <w:div w:id="1643003086">
              <w:marLeft w:val="0"/>
              <w:marRight w:val="0"/>
              <w:marTop w:val="0"/>
              <w:marBottom w:val="0"/>
              <w:divBdr>
                <w:top w:val="none" w:sz="0" w:space="0" w:color="auto"/>
                <w:left w:val="none" w:sz="0" w:space="0" w:color="auto"/>
                <w:bottom w:val="none" w:sz="0" w:space="0" w:color="auto"/>
                <w:right w:val="none" w:sz="0" w:space="0" w:color="auto"/>
              </w:divBdr>
            </w:div>
          </w:divsChild>
        </w:div>
        <w:div w:id="879172114">
          <w:marLeft w:val="0"/>
          <w:marRight w:val="0"/>
          <w:marTop w:val="0"/>
          <w:marBottom w:val="0"/>
          <w:divBdr>
            <w:top w:val="none" w:sz="0" w:space="0" w:color="auto"/>
            <w:left w:val="none" w:sz="0" w:space="0" w:color="auto"/>
            <w:bottom w:val="none" w:sz="0" w:space="0" w:color="auto"/>
            <w:right w:val="none" w:sz="0" w:space="0" w:color="auto"/>
          </w:divBdr>
          <w:divsChild>
            <w:div w:id="1164858305">
              <w:marLeft w:val="0"/>
              <w:marRight w:val="0"/>
              <w:marTop w:val="0"/>
              <w:marBottom w:val="0"/>
              <w:divBdr>
                <w:top w:val="none" w:sz="0" w:space="0" w:color="auto"/>
                <w:left w:val="none" w:sz="0" w:space="0" w:color="auto"/>
                <w:bottom w:val="none" w:sz="0" w:space="0" w:color="auto"/>
                <w:right w:val="none" w:sz="0" w:space="0" w:color="auto"/>
              </w:divBdr>
            </w:div>
          </w:divsChild>
        </w:div>
        <w:div w:id="339476726">
          <w:marLeft w:val="0"/>
          <w:marRight w:val="0"/>
          <w:marTop w:val="0"/>
          <w:marBottom w:val="0"/>
          <w:divBdr>
            <w:top w:val="none" w:sz="0" w:space="0" w:color="auto"/>
            <w:left w:val="none" w:sz="0" w:space="0" w:color="auto"/>
            <w:bottom w:val="none" w:sz="0" w:space="0" w:color="auto"/>
            <w:right w:val="none" w:sz="0" w:space="0" w:color="auto"/>
          </w:divBdr>
          <w:divsChild>
            <w:div w:id="656105826">
              <w:marLeft w:val="0"/>
              <w:marRight w:val="0"/>
              <w:marTop w:val="0"/>
              <w:marBottom w:val="0"/>
              <w:divBdr>
                <w:top w:val="none" w:sz="0" w:space="0" w:color="auto"/>
                <w:left w:val="none" w:sz="0" w:space="0" w:color="auto"/>
                <w:bottom w:val="none" w:sz="0" w:space="0" w:color="auto"/>
                <w:right w:val="none" w:sz="0" w:space="0" w:color="auto"/>
              </w:divBdr>
            </w:div>
          </w:divsChild>
        </w:div>
        <w:div w:id="111746950">
          <w:marLeft w:val="0"/>
          <w:marRight w:val="0"/>
          <w:marTop w:val="0"/>
          <w:marBottom w:val="0"/>
          <w:divBdr>
            <w:top w:val="none" w:sz="0" w:space="0" w:color="auto"/>
            <w:left w:val="none" w:sz="0" w:space="0" w:color="auto"/>
            <w:bottom w:val="none" w:sz="0" w:space="0" w:color="auto"/>
            <w:right w:val="none" w:sz="0" w:space="0" w:color="auto"/>
          </w:divBdr>
          <w:divsChild>
            <w:div w:id="1493983426">
              <w:marLeft w:val="0"/>
              <w:marRight w:val="0"/>
              <w:marTop w:val="0"/>
              <w:marBottom w:val="0"/>
              <w:divBdr>
                <w:top w:val="none" w:sz="0" w:space="0" w:color="auto"/>
                <w:left w:val="none" w:sz="0" w:space="0" w:color="auto"/>
                <w:bottom w:val="none" w:sz="0" w:space="0" w:color="auto"/>
                <w:right w:val="none" w:sz="0" w:space="0" w:color="auto"/>
              </w:divBdr>
            </w:div>
          </w:divsChild>
        </w:div>
        <w:div w:id="1198196449">
          <w:marLeft w:val="0"/>
          <w:marRight w:val="0"/>
          <w:marTop w:val="0"/>
          <w:marBottom w:val="0"/>
          <w:divBdr>
            <w:top w:val="none" w:sz="0" w:space="0" w:color="auto"/>
            <w:left w:val="none" w:sz="0" w:space="0" w:color="auto"/>
            <w:bottom w:val="none" w:sz="0" w:space="0" w:color="auto"/>
            <w:right w:val="none" w:sz="0" w:space="0" w:color="auto"/>
          </w:divBdr>
          <w:divsChild>
            <w:div w:id="1779449362">
              <w:marLeft w:val="0"/>
              <w:marRight w:val="0"/>
              <w:marTop w:val="0"/>
              <w:marBottom w:val="0"/>
              <w:divBdr>
                <w:top w:val="none" w:sz="0" w:space="0" w:color="auto"/>
                <w:left w:val="none" w:sz="0" w:space="0" w:color="auto"/>
                <w:bottom w:val="none" w:sz="0" w:space="0" w:color="auto"/>
                <w:right w:val="none" w:sz="0" w:space="0" w:color="auto"/>
              </w:divBdr>
            </w:div>
          </w:divsChild>
        </w:div>
        <w:div w:id="61104618">
          <w:marLeft w:val="0"/>
          <w:marRight w:val="0"/>
          <w:marTop w:val="0"/>
          <w:marBottom w:val="0"/>
          <w:divBdr>
            <w:top w:val="none" w:sz="0" w:space="0" w:color="auto"/>
            <w:left w:val="none" w:sz="0" w:space="0" w:color="auto"/>
            <w:bottom w:val="none" w:sz="0" w:space="0" w:color="auto"/>
            <w:right w:val="none" w:sz="0" w:space="0" w:color="auto"/>
          </w:divBdr>
          <w:divsChild>
            <w:div w:id="1669289149">
              <w:marLeft w:val="0"/>
              <w:marRight w:val="0"/>
              <w:marTop w:val="0"/>
              <w:marBottom w:val="0"/>
              <w:divBdr>
                <w:top w:val="none" w:sz="0" w:space="0" w:color="auto"/>
                <w:left w:val="none" w:sz="0" w:space="0" w:color="auto"/>
                <w:bottom w:val="none" w:sz="0" w:space="0" w:color="auto"/>
                <w:right w:val="none" w:sz="0" w:space="0" w:color="auto"/>
              </w:divBdr>
            </w:div>
          </w:divsChild>
        </w:div>
        <w:div w:id="967970940">
          <w:marLeft w:val="0"/>
          <w:marRight w:val="0"/>
          <w:marTop w:val="0"/>
          <w:marBottom w:val="0"/>
          <w:divBdr>
            <w:top w:val="none" w:sz="0" w:space="0" w:color="auto"/>
            <w:left w:val="none" w:sz="0" w:space="0" w:color="auto"/>
            <w:bottom w:val="none" w:sz="0" w:space="0" w:color="auto"/>
            <w:right w:val="none" w:sz="0" w:space="0" w:color="auto"/>
          </w:divBdr>
          <w:divsChild>
            <w:div w:id="1776556936">
              <w:marLeft w:val="0"/>
              <w:marRight w:val="0"/>
              <w:marTop w:val="0"/>
              <w:marBottom w:val="0"/>
              <w:divBdr>
                <w:top w:val="none" w:sz="0" w:space="0" w:color="auto"/>
                <w:left w:val="none" w:sz="0" w:space="0" w:color="auto"/>
                <w:bottom w:val="none" w:sz="0" w:space="0" w:color="auto"/>
                <w:right w:val="none" w:sz="0" w:space="0" w:color="auto"/>
              </w:divBdr>
            </w:div>
          </w:divsChild>
        </w:div>
        <w:div w:id="1251088218">
          <w:marLeft w:val="0"/>
          <w:marRight w:val="0"/>
          <w:marTop w:val="0"/>
          <w:marBottom w:val="0"/>
          <w:divBdr>
            <w:top w:val="none" w:sz="0" w:space="0" w:color="auto"/>
            <w:left w:val="none" w:sz="0" w:space="0" w:color="auto"/>
            <w:bottom w:val="none" w:sz="0" w:space="0" w:color="auto"/>
            <w:right w:val="none" w:sz="0" w:space="0" w:color="auto"/>
          </w:divBdr>
          <w:divsChild>
            <w:div w:id="1714117033">
              <w:marLeft w:val="0"/>
              <w:marRight w:val="0"/>
              <w:marTop w:val="0"/>
              <w:marBottom w:val="0"/>
              <w:divBdr>
                <w:top w:val="none" w:sz="0" w:space="0" w:color="auto"/>
                <w:left w:val="none" w:sz="0" w:space="0" w:color="auto"/>
                <w:bottom w:val="none" w:sz="0" w:space="0" w:color="auto"/>
                <w:right w:val="none" w:sz="0" w:space="0" w:color="auto"/>
              </w:divBdr>
            </w:div>
          </w:divsChild>
        </w:div>
        <w:div w:id="1029599722">
          <w:marLeft w:val="0"/>
          <w:marRight w:val="0"/>
          <w:marTop w:val="0"/>
          <w:marBottom w:val="0"/>
          <w:divBdr>
            <w:top w:val="none" w:sz="0" w:space="0" w:color="auto"/>
            <w:left w:val="none" w:sz="0" w:space="0" w:color="auto"/>
            <w:bottom w:val="none" w:sz="0" w:space="0" w:color="auto"/>
            <w:right w:val="none" w:sz="0" w:space="0" w:color="auto"/>
          </w:divBdr>
          <w:divsChild>
            <w:div w:id="1809974647">
              <w:marLeft w:val="0"/>
              <w:marRight w:val="0"/>
              <w:marTop w:val="0"/>
              <w:marBottom w:val="0"/>
              <w:divBdr>
                <w:top w:val="none" w:sz="0" w:space="0" w:color="auto"/>
                <w:left w:val="none" w:sz="0" w:space="0" w:color="auto"/>
                <w:bottom w:val="none" w:sz="0" w:space="0" w:color="auto"/>
                <w:right w:val="none" w:sz="0" w:space="0" w:color="auto"/>
              </w:divBdr>
            </w:div>
          </w:divsChild>
        </w:div>
        <w:div w:id="1506704930">
          <w:marLeft w:val="0"/>
          <w:marRight w:val="0"/>
          <w:marTop w:val="0"/>
          <w:marBottom w:val="0"/>
          <w:divBdr>
            <w:top w:val="none" w:sz="0" w:space="0" w:color="auto"/>
            <w:left w:val="none" w:sz="0" w:space="0" w:color="auto"/>
            <w:bottom w:val="none" w:sz="0" w:space="0" w:color="auto"/>
            <w:right w:val="none" w:sz="0" w:space="0" w:color="auto"/>
          </w:divBdr>
          <w:divsChild>
            <w:div w:id="1274633992">
              <w:marLeft w:val="0"/>
              <w:marRight w:val="0"/>
              <w:marTop w:val="0"/>
              <w:marBottom w:val="0"/>
              <w:divBdr>
                <w:top w:val="none" w:sz="0" w:space="0" w:color="auto"/>
                <w:left w:val="none" w:sz="0" w:space="0" w:color="auto"/>
                <w:bottom w:val="none" w:sz="0" w:space="0" w:color="auto"/>
                <w:right w:val="none" w:sz="0" w:space="0" w:color="auto"/>
              </w:divBdr>
            </w:div>
          </w:divsChild>
        </w:div>
        <w:div w:id="67508430">
          <w:marLeft w:val="0"/>
          <w:marRight w:val="0"/>
          <w:marTop w:val="0"/>
          <w:marBottom w:val="0"/>
          <w:divBdr>
            <w:top w:val="none" w:sz="0" w:space="0" w:color="auto"/>
            <w:left w:val="none" w:sz="0" w:space="0" w:color="auto"/>
            <w:bottom w:val="none" w:sz="0" w:space="0" w:color="auto"/>
            <w:right w:val="none" w:sz="0" w:space="0" w:color="auto"/>
          </w:divBdr>
          <w:divsChild>
            <w:div w:id="200017367">
              <w:marLeft w:val="0"/>
              <w:marRight w:val="0"/>
              <w:marTop w:val="0"/>
              <w:marBottom w:val="0"/>
              <w:divBdr>
                <w:top w:val="none" w:sz="0" w:space="0" w:color="auto"/>
                <w:left w:val="none" w:sz="0" w:space="0" w:color="auto"/>
                <w:bottom w:val="none" w:sz="0" w:space="0" w:color="auto"/>
                <w:right w:val="none" w:sz="0" w:space="0" w:color="auto"/>
              </w:divBdr>
            </w:div>
          </w:divsChild>
        </w:div>
        <w:div w:id="1868516837">
          <w:marLeft w:val="0"/>
          <w:marRight w:val="0"/>
          <w:marTop w:val="0"/>
          <w:marBottom w:val="0"/>
          <w:divBdr>
            <w:top w:val="none" w:sz="0" w:space="0" w:color="auto"/>
            <w:left w:val="none" w:sz="0" w:space="0" w:color="auto"/>
            <w:bottom w:val="none" w:sz="0" w:space="0" w:color="auto"/>
            <w:right w:val="none" w:sz="0" w:space="0" w:color="auto"/>
          </w:divBdr>
          <w:divsChild>
            <w:div w:id="627669370">
              <w:marLeft w:val="0"/>
              <w:marRight w:val="0"/>
              <w:marTop w:val="0"/>
              <w:marBottom w:val="0"/>
              <w:divBdr>
                <w:top w:val="none" w:sz="0" w:space="0" w:color="auto"/>
                <w:left w:val="none" w:sz="0" w:space="0" w:color="auto"/>
                <w:bottom w:val="none" w:sz="0" w:space="0" w:color="auto"/>
                <w:right w:val="none" w:sz="0" w:space="0" w:color="auto"/>
              </w:divBdr>
            </w:div>
          </w:divsChild>
        </w:div>
        <w:div w:id="348218206">
          <w:marLeft w:val="0"/>
          <w:marRight w:val="0"/>
          <w:marTop w:val="0"/>
          <w:marBottom w:val="0"/>
          <w:divBdr>
            <w:top w:val="none" w:sz="0" w:space="0" w:color="auto"/>
            <w:left w:val="none" w:sz="0" w:space="0" w:color="auto"/>
            <w:bottom w:val="none" w:sz="0" w:space="0" w:color="auto"/>
            <w:right w:val="none" w:sz="0" w:space="0" w:color="auto"/>
          </w:divBdr>
          <w:divsChild>
            <w:div w:id="2012828248">
              <w:marLeft w:val="0"/>
              <w:marRight w:val="0"/>
              <w:marTop w:val="0"/>
              <w:marBottom w:val="0"/>
              <w:divBdr>
                <w:top w:val="none" w:sz="0" w:space="0" w:color="auto"/>
                <w:left w:val="none" w:sz="0" w:space="0" w:color="auto"/>
                <w:bottom w:val="none" w:sz="0" w:space="0" w:color="auto"/>
                <w:right w:val="none" w:sz="0" w:space="0" w:color="auto"/>
              </w:divBdr>
            </w:div>
          </w:divsChild>
        </w:div>
        <w:div w:id="613559486">
          <w:marLeft w:val="0"/>
          <w:marRight w:val="0"/>
          <w:marTop w:val="0"/>
          <w:marBottom w:val="0"/>
          <w:divBdr>
            <w:top w:val="none" w:sz="0" w:space="0" w:color="auto"/>
            <w:left w:val="none" w:sz="0" w:space="0" w:color="auto"/>
            <w:bottom w:val="none" w:sz="0" w:space="0" w:color="auto"/>
            <w:right w:val="none" w:sz="0" w:space="0" w:color="auto"/>
          </w:divBdr>
          <w:divsChild>
            <w:div w:id="604658458">
              <w:marLeft w:val="0"/>
              <w:marRight w:val="0"/>
              <w:marTop w:val="0"/>
              <w:marBottom w:val="0"/>
              <w:divBdr>
                <w:top w:val="none" w:sz="0" w:space="0" w:color="auto"/>
                <w:left w:val="none" w:sz="0" w:space="0" w:color="auto"/>
                <w:bottom w:val="none" w:sz="0" w:space="0" w:color="auto"/>
                <w:right w:val="none" w:sz="0" w:space="0" w:color="auto"/>
              </w:divBdr>
            </w:div>
          </w:divsChild>
        </w:div>
        <w:div w:id="1976912993">
          <w:marLeft w:val="0"/>
          <w:marRight w:val="0"/>
          <w:marTop w:val="0"/>
          <w:marBottom w:val="0"/>
          <w:divBdr>
            <w:top w:val="none" w:sz="0" w:space="0" w:color="auto"/>
            <w:left w:val="none" w:sz="0" w:space="0" w:color="auto"/>
            <w:bottom w:val="none" w:sz="0" w:space="0" w:color="auto"/>
            <w:right w:val="none" w:sz="0" w:space="0" w:color="auto"/>
          </w:divBdr>
          <w:divsChild>
            <w:div w:id="320544306">
              <w:marLeft w:val="0"/>
              <w:marRight w:val="0"/>
              <w:marTop w:val="0"/>
              <w:marBottom w:val="0"/>
              <w:divBdr>
                <w:top w:val="none" w:sz="0" w:space="0" w:color="auto"/>
                <w:left w:val="none" w:sz="0" w:space="0" w:color="auto"/>
                <w:bottom w:val="none" w:sz="0" w:space="0" w:color="auto"/>
                <w:right w:val="none" w:sz="0" w:space="0" w:color="auto"/>
              </w:divBdr>
            </w:div>
          </w:divsChild>
        </w:div>
        <w:div w:id="1311713353">
          <w:marLeft w:val="0"/>
          <w:marRight w:val="0"/>
          <w:marTop w:val="0"/>
          <w:marBottom w:val="0"/>
          <w:divBdr>
            <w:top w:val="none" w:sz="0" w:space="0" w:color="auto"/>
            <w:left w:val="none" w:sz="0" w:space="0" w:color="auto"/>
            <w:bottom w:val="none" w:sz="0" w:space="0" w:color="auto"/>
            <w:right w:val="none" w:sz="0" w:space="0" w:color="auto"/>
          </w:divBdr>
          <w:divsChild>
            <w:div w:id="130477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686806">
      <w:bodyDiv w:val="1"/>
      <w:marLeft w:val="0"/>
      <w:marRight w:val="0"/>
      <w:marTop w:val="0"/>
      <w:marBottom w:val="0"/>
      <w:divBdr>
        <w:top w:val="none" w:sz="0" w:space="0" w:color="auto"/>
        <w:left w:val="none" w:sz="0" w:space="0" w:color="auto"/>
        <w:bottom w:val="none" w:sz="0" w:space="0" w:color="auto"/>
        <w:right w:val="none" w:sz="0" w:space="0" w:color="auto"/>
      </w:divBdr>
    </w:div>
    <w:div w:id="768045483">
      <w:bodyDiv w:val="1"/>
      <w:marLeft w:val="0"/>
      <w:marRight w:val="0"/>
      <w:marTop w:val="0"/>
      <w:marBottom w:val="0"/>
      <w:divBdr>
        <w:top w:val="none" w:sz="0" w:space="0" w:color="auto"/>
        <w:left w:val="none" w:sz="0" w:space="0" w:color="auto"/>
        <w:bottom w:val="none" w:sz="0" w:space="0" w:color="auto"/>
        <w:right w:val="none" w:sz="0" w:space="0" w:color="auto"/>
      </w:divBdr>
    </w:div>
    <w:div w:id="770705581">
      <w:bodyDiv w:val="1"/>
      <w:marLeft w:val="0"/>
      <w:marRight w:val="0"/>
      <w:marTop w:val="0"/>
      <w:marBottom w:val="0"/>
      <w:divBdr>
        <w:top w:val="none" w:sz="0" w:space="0" w:color="auto"/>
        <w:left w:val="none" w:sz="0" w:space="0" w:color="auto"/>
        <w:bottom w:val="none" w:sz="0" w:space="0" w:color="auto"/>
        <w:right w:val="none" w:sz="0" w:space="0" w:color="auto"/>
      </w:divBdr>
    </w:div>
    <w:div w:id="785345842">
      <w:bodyDiv w:val="1"/>
      <w:marLeft w:val="0"/>
      <w:marRight w:val="0"/>
      <w:marTop w:val="0"/>
      <w:marBottom w:val="0"/>
      <w:divBdr>
        <w:top w:val="none" w:sz="0" w:space="0" w:color="auto"/>
        <w:left w:val="none" w:sz="0" w:space="0" w:color="auto"/>
        <w:bottom w:val="none" w:sz="0" w:space="0" w:color="auto"/>
        <w:right w:val="none" w:sz="0" w:space="0" w:color="auto"/>
      </w:divBdr>
    </w:div>
    <w:div w:id="797453947">
      <w:bodyDiv w:val="1"/>
      <w:marLeft w:val="0"/>
      <w:marRight w:val="0"/>
      <w:marTop w:val="0"/>
      <w:marBottom w:val="0"/>
      <w:divBdr>
        <w:top w:val="none" w:sz="0" w:space="0" w:color="auto"/>
        <w:left w:val="none" w:sz="0" w:space="0" w:color="auto"/>
        <w:bottom w:val="none" w:sz="0" w:space="0" w:color="auto"/>
        <w:right w:val="none" w:sz="0" w:space="0" w:color="auto"/>
      </w:divBdr>
    </w:div>
    <w:div w:id="802117481">
      <w:bodyDiv w:val="1"/>
      <w:marLeft w:val="0"/>
      <w:marRight w:val="0"/>
      <w:marTop w:val="0"/>
      <w:marBottom w:val="0"/>
      <w:divBdr>
        <w:top w:val="none" w:sz="0" w:space="0" w:color="auto"/>
        <w:left w:val="none" w:sz="0" w:space="0" w:color="auto"/>
        <w:bottom w:val="none" w:sz="0" w:space="0" w:color="auto"/>
        <w:right w:val="none" w:sz="0" w:space="0" w:color="auto"/>
      </w:divBdr>
    </w:div>
    <w:div w:id="817453579">
      <w:bodyDiv w:val="1"/>
      <w:marLeft w:val="0"/>
      <w:marRight w:val="0"/>
      <w:marTop w:val="0"/>
      <w:marBottom w:val="0"/>
      <w:divBdr>
        <w:top w:val="none" w:sz="0" w:space="0" w:color="auto"/>
        <w:left w:val="none" w:sz="0" w:space="0" w:color="auto"/>
        <w:bottom w:val="none" w:sz="0" w:space="0" w:color="auto"/>
        <w:right w:val="none" w:sz="0" w:space="0" w:color="auto"/>
      </w:divBdr>
    </w:div>
    <w:div w:id="820118276">
      <w:bodyDiv w:val="1"/>
      <w:marLeft w:val="0"/>
      <w:marRight w:val="0"/>
      <w:marTop w:val="0"/>
      <w:marBottom w:val="0"/>
      <w:divBdr>
        <w:top w:val="none" w:sz="0" w:space="0" w:color="auto"/>
        <w:left w:val="none" w:sz="0" w:space="0" w:color="auto"/>
        <w:bottom w:val="none" w:sz="0" w:space="0" w:color="auto"/>
        <w:right w:val="none" w:sz="0" w:space="0" w:color="auto"/>
      </w:divBdr>
    </w:div>
    <w:div w:id="830371313">
      <w:bodyDiv w:val="1"/>
      <w:marLeft w:val="0"/>
      <w:marRight w:val="0"/>
      <w:marTop w:val="0"/>
      <w:marBottom w:val="0"/>
      <w:divBdr>
        <w:top w:val="none" w:sz="0" w:space="0" w:color="auto"/>
        <w:left w:val="none" w:sz="0" w:space="0" w:color="auto"/>
        <w:bottom w:val="none" w:sz="0" w:space="0" w:color="auto"/>
        <w:right w:val="none" w:sz="0" w:space="0" w:color="auto"/>
      </w:divBdr>
    </w:div>
    <w:div w:id="836068544">
      <w:bodyDiv w:val="1"/>
      <w:marLeft w:val="0"/>
      <w:marRight w:val="0"/>
      <w:marTop w:val="0"/>
      <w:marBottom w:val="0"/>
      <w:divBdr>
        <w:top w:val="none" w:sz="0" w:space="0" w:color="auto"/>
        <w:left w:val="none" w:sz="0" w:space="0" w:color="auto"/>
        <w:bottom w:val="none" w:sz="0" w:space="0" w:color="auto"/>
        <w:right w:val="none" w:sz="0" w:space="0" w:color="auto"/>
      </w:divBdr>
    </w:div>
    <w:div w:id="875654941">
      <w:bodyDiv w:val="1"/>
      <w:marLeft w:val="0"/>
      <w:marRight w:val="0"/>
      <w:marTop w:val="0"/>
      <w:marBottom w:val="0"/>
      <w:divBdr>
        <w:top w:val="none" w:sz="0" w:space="0" w:color="auto"/>
        <w:left w:val="none" w:sz="0" w:space="0" w:color="auto"/>
        <w:bottom w:val="none" w:sz="0" w:space="0" w:color="auto"/>
        <w:right w:val="none" w:sz="0" w:space="0" w:color="auto"/>
      </w:divBdr>
    </w:div>
    <w:div w:id="883444156">
      <w:bodyDiv w:val="1"/>
      <w:marLeft w:val="0"/>
      <w:marRight w:val="0"/>
      <w:marTop w:val="0"/>
      <w:marBottom w:val="0"/>
      <w:divBdr>
        <w:top w:val="none" w:sz="0" w:space="0" w:color="auto"/>
        <w:left w:val="none" w:sz="0" w:space="0" w:color="auto"/>
        <w:bottom w:val="none" w:sz="0" w:space="0" w:color="auto"/>
        <w:right w:val="none" w:sz="0" w:space="0" w:color="auto"/>
      </w:divBdr>
    </w:div>
    <w:div w:id="885944829">
      <w:bodyDiv w:val="1"/>
      <w:marLeft w:val="0"/>
      <w:marRight w:val="0"/>
      <w:marTop w:val="0"/>
      <w:marBottom w:val="0"/>
      <w:divBdr>
        <w:top w:val="none" w:sz="0" w:space="0" w:color="auto"/>
        <w:left w:val="none" w:sz="0" w:space="0" w:color="auto"/>
        <w:bottom w:val="none" w:sz="0" w:space="0" w:color="auto"/>
        <w:right w:val="none" w:sz="0" w:space="0" w:color="auto"/>
      </w:divBdr>
    </w:div>
    <w:div w:id="886452012">
      <w:bodyDiv w:val="1"/>
      <w:marLeft w:val="0"/>
      <w:marRight w:val="0"/>
      <w:marTop w:val="0"/>
      <w:marBottom w:val="0"/>
      <w:divBdr>
        <w:top w:val="none" w:sz="0" w:space="0" w:color="auto"/>
        <w:left w:val="none" w:sz="0" w:space="0" w:color="auto"/>
        <w:bottom w:val="none" w:sz="0" w:space="0" w:color="auto"/>
        <w:right w:val="none" w:sz="0" w:space="0" w:color="auto"/>
      </w:divBdr>
    </w:div>
    <w:div w:id="891966476">
      <w:bodyDiv w:val="1"/>
      <w:marLeft w:val="0"/>
      <w:marRight w:val="0"/>
      <w:marTop w:val="0"/>
      <w:marBottom w:val="0"/>
      <w:divBdr>
        <w:top w:val="none" w:sz="0" w:space="0" w:color="auto"/>
        <w:left w:val="none" w:sz="0" w:space="0" w:color="auto"/>
        <w:bottom w:val="none" w:sz="0" w:space="0" w:color="auto"/>
        <w:right w:val="none" w:sz="0" w:space="0" w:color="auto"/>
      </w:divBdr>
    </w:div>
    <w:div w:id="892040660">
      <w:bodyDiv w:val="1"/>
      <w:marLeft w:val="0"/>
      <w:marRight w:val="0"/>
      <w:marTop w:val="0"/>
      <w:marBottom w:val="0"/>
      <w:divBdr>
        <w:top w:val="none" w:sz="0" w:space="0" w:color="auto"/>
        <w:left w:val="none" w:sz="0" w:space="0" w:color="auto"/>
        <w:bottom w:val="none" w:sz="0" w:space="0" w:color="auto"/>
        <w:right w:val="none" w:sz="0" w:space="0" w:color="auto"/>
      </w:divBdr>
    </w:div>
    <w:div w:id="896162125">
      <w:bodyDiv w:val="1"/>
      <w:marLeft w:val="0"/>
      <w:marRight w:val="0"/>
      <w:marTop w:val="0"/>
      <w:marBottom w:val="0"/>
      <w:divBdr>
        <w:top w:val="none" w:sz="0" w:space="0" w:color="auto"/>
        <w:left w:val="none" w:sz="0" w:space="0" w:color="auto"/>
        <w:bottom w:val="none" w:sz="0" w:space="0" w:color="auto"/>
        <w:right w:val="none" w:sz="0" w:space="0" w:color="auto"/>
      </w:divBdr>
    </w:div>
    <w:div w:id="897743829">
      <w:bodyDiv w:val="1"/>
      <w:marLeft w:val="0"/>
      <w:marRight w:val="0"/>
      <w:marTop w:val="0"/>
      <w:marBottom w:val="0"/>
      <w:divBdr>
        <w:top w:val="none" w:sz="0" w:space="0" w:color="auto"/>
        <w:left w:val="none" w:sz="0" w:space="0" w:color="auto"/>
        <w:bottom w:val="none" w:sz="0" w:space="0" w:color="auto"/>
        <w:right w:val="none" w:sz="0" w:space="0" w:color="auto"/>
      </w:divBdr>
    </w:div>
    <w:div w:id="903418382">
      <w:bodyDiv w:val="1"/>
      <w:marLeft w:val="0"/>
      <w:marRight w:val="0"/>
      <w:marTop w:val="0"/>
      <w:marBottom w:val="0"/>
      <w:divBdr>
        <w:top w:val="none" w:sz="0" w:space="0" w:color="auto"/>
        <w:left w:val="none" w:sz="0" w:space="0" w:color="auto"/>
        <w:bottom w:val="none" w:sz="0" w:space="0" w:color="auto"/>
        <w:right w:val="none" w:sz="0" w:space="0" w:color="auto"/>
      </w:divBdr>
      <w:divsChild>
        <w:div w:id="1841001856">
          <w:marLeft w:val="0"/>
          <w:marRight w:val="0"/>
          <w:marTop w:val="0"/>
          <w:marBottom w:val="0"/>
          <w:divBdr>
            <w:top w:val="none" w:sz="0" w:space="0" w:color="auto"/>
            <w:left w:val="none" w:sz="0" w:space="0" w:color="auto"/>
            <w:bottom w:val="none" w:sz="0" w:space="0" w:color="auto"/>
            <w:right w:val="none" w:sz="0" w:space="0" w:color="auto"/>
          </w:divBdr>
        </w:div>
        <w:div w:id="1451439742">
          <w:marLeft w:val="0"/>
          <w:marRight w:val="0"/>
          <w:marTop w:val="0"/>
          <w:marBottom w:val="0"/>
          <w:divBdr>
            <w:top w:val="none" w:sz="0" w:space="0" w:color="auto"/>
            <w:left w:val="none" w:sz="0" w:space="0" w:color="auto"/>
            <w:bottom w:val="none" w:sz="0" w:space="0" w:color="auto"/>
            <w:right w:val="none" w:sz="0" w:space="0" w:color="auto"/>
          </w:divBdr>
        </w:div>
        <w:div w:id="561209808">
          <w:marLeft w:val="0"/>
          <w:marRight w:val="0"/>
          <w:marTop w:val="0"/>
          <w:marBottom w:val="0"/>
          <w:divBdr>
            <w:top w:val="none" w:sz="0" w:space="0" w:color="auto"/>
            <w:left w:val="none" w:sz="0" w:space="0" w:color="auto"/>
            <w:bottom w:val="none" w:sz="0" w:space="0" w:color="auto"/>
            <w:right w:val="none" w:sz="0" w:space="0" w:color="auto"/>
          </w:divBdr>
        </w:div>
        <w:div w:id="106051182">
          <w:marLeft w:val="0"/>
          <w:marRight w:val="0"/>
          <w:marTop w:val="0"/>
          <w:marBottom w:val="0"/>
          <w:divBdr>
            <w:top w:val="none" w:sz="0" w:space="0" w:color="auto"/>
            <w:left w:val="none" w:sz="0" w:space="0" w:color="auto"/>
            <w:bottom w:val="none" w:sz="0" w:space="0" w:color="auto"/>
            <w:right w:val="none" w:sz="0" w:space="0" w:color="auto"/>
          </w:divBdr>
        </w:div>
      </w:divsChild>
    </w:div>
    <w:div w:id="903832226">
      <w:bodyDiv w:val="1"/>
      <w:marLeft w:val="0"/>
      <w:marRight w:val="0"/>
      <w:marTop w:val="0"/>
      <w:marBottom w:val="0"/>
      <w:divBdr>
        <w:top w:val="none" w:sz="0" w:space="0" w:color="auto"/>
        <w:left w:val="none" w:sz="0" w:space="0" w:color="auto"/>
        <w:bottom w:val="none" w:sz="0" w:space="0" w:color="auto"/>
        <w:right w:val="none" w:sz="0" w:space="0" w:color="auto"/>
      </w:divBdr>
    </w:div>
    <w:div w:id="907377400">
      <w:bodyDiv w:val="1"/>
      <w:marLeft w:val="0"/>
      <w:marRight w:val="0"/>
      <w:marTop w:val="0"/>
      <w:marBottom w:val="0"/>
      <w:divBdr>
        <w:top w:val="none" w:sz="0" w:space="0" w:color="auto"/>
        <w:left w:val="none" w:sz="0" w:space="0" w:color="auto"/>
        <w:bottom w:val="none" w:sz="0" w:space="0" w:color="auto"/>
        <w:right w:val="none" w:sz="0" w:space="0" w:color="auto"/>
      </w:divBdr>
    </w:div>
    <w:div w:id="915240622">
      <w:bodyDiv w:val="1"/>
      <w:marLeft w:val="0"/>
      <w:marRight w:val="0"/>
      <w:marTop w:val="0"/>
      <w:marBottom w:val="0"/>
      <w:divBdr>
        <w:top w:val="none" w:sz="0" w:space="0" w:color="auto"/>
        <w:left w:val="none" w:sz="0" w:space="0" w:color="auto"/>
        <w:bottom w:val="none" w:sz="0" w:space="0" w:color="auto"/>
        <w:right w:val="none" w:sz="0" w:space="0" w:color="auto"/>
      </w:divBdr>
    </w:div>
    <w:div w:id="938224175">
      <w:bodyDiv w:val="1"/>
      <w:marLeft w:val="0"/>
      <w:marRight w:val="0"/>
      <w:marTop w:val="0"/>
      <w:marBottom w:val="0"/>
      <w:divBdr>
        <w:top w:val="none" w:sz="0" w:space="0" w:color="auto"/>
        <w:left w:val="none" w:sz="0" w:space="0" w:color="auto"/>
        <w:bottom w:val="none" w:sz="0" w:space="0" w:color="auto"/>
        <w:right w:val="none" w:sz="0" w:space="0" w:color="auto"/>
      </w:divBdr>
    </w:div>
    <w:div w:id="944457961">
      <w:bodyDiv w:val="1"/>
      <w:marLeft w:val="0"/>
      <w:marRight w:val="0"/>
      <w:marTop w:val="0"/>
      <w:marBottom w:val="0"/>
      <w:divBdr>
        <w:top w:val="none" w:sz="0" w:space="0" w:color="auto"/>
        <w:left w:val="none" w:sz="0" w:space="0" w:color="auto"/>
        <w:bottom w:val="none" w:sz="0" w:space="0" w:color="auto"/>
        <w:right w:val="none" w:sz="0" w:space="0" w:color="auto"/>
      </w:divBdr>
    </w:div>
    <w:div w:id="945235227">
      <w:bodyDiv w:val="1"/>
      <w:marLeft w:val="0"/>
      <w:marRight w:val="0"/>
      <w:marTop w:val="0"/>
      <w:marBottom w:val="0"/>
      <w:divBdr>
        <w:top w:val="none" w:sz="0" w:space="0" w:color="auto"/>
        <w:left w:val="none" w:sz="0" w:space="0" w:color="auto"/>
        <w:bottom w:val="none" w:sz="0" w:space="0" w:color="auto"/>
        <w:right w:val="none" w:sz="0" w:space="0" w:color="auto"/>
      </w:divBdr>
    </w:div>
    <w:div w:id="974067255">
      <w:bodyDiv w:val="1"/>
      <w:marLeft w:val="0"/>
      <w:marRight w:val="0"/>
      <w:marTop w:val="0"/>
      <w:marBottom w:val="0"/>
      <w:divBdr>
        <w:top w:val="none" w:sz="0" w:space="0" w:color="auto"/>
        <w:left w:val="none" w:sz="0" w:space="0" w:color="auto"/>
        <w:bottom w:val="none" w:sz="0" w:space="0" w:color="auto"/>
        <w:right w:val="none" w:sz="0" w:space="0" w:color="auto"/>
      </w:divBdr>
      <w:divsChild>
        <w:div w:id="1006784189">
          <w:marLeft w:val="0"/>
          <w:marRight w:val="0"/>
          <w:marTop w:val="0"/>
          <w:marBottom w:val="0"/>
          <w:divBdr>
            <w:top w:val="none" w:sz="0" w:space="0" w:color="auto"/>
            <w:left w:val="none" w:sz="0" w:space="0" w:color="auto"/>
            <w:bottom w:val="none" w:sz="0" w:space="0" w:color="auto"/>
            <w:right w:val="none" w:sz="0" w:space="0" w:color="auto"/>
          </w:divBdr>
        </w:div>
        <w:div w:id="932321098">
          <w:marLeft w:val="0"/>
          <w:marRight w:val="0"/>
          <w:marTop w:val="0"/>
          <w:marBottom w:val="0"/>
          <w:divBdr>
            <w:top w:val="none" w:sz="0" w:space="0" w:color="auto"/>
            <w:left w:val="none" w:sz="0" w:space="0" w:color="auto"/>
            <w:bottom w:val="none" w:sz="0" w:space="0" w:color="auto"/>
            <w:right w:val="none" w:sz="0" w:space="0" w:color="auto"/>
          </w:divBdr>
        </w:div>
        <w:div w:id="12801301">
          <w:marLeft w:val="0"/>
          <w:marRight w:val="0"/>
          <w:marTop w:val="0"/>
          <w:marBottom w:val="0"/>
          <w:divBdr>
            <w:top w:val="none" w:sz="0" w:space="0" w:color="auto"/>
            <w:left w:val="none" w:sz="0" w:space="0" w:color="auto"/>
            <w:bottom w:val="none" w:sz="0" w:space="0" w:color="auto"/>
            <w:right w:val="none" w:sz="0" w:space="0" w:color="auto"/>
          </w:divBdr>
        </w:div>
      </w:divsChild>
    </w:div>
    <w:div w:id="982657940">
      <w:bodyDiv w:val="1"/>
      <w:marLeft w:val="0"/>
      <w:marRight w:val="0"/>
      <w:marTop w:val="0"/>
      <w:marBottom w:val="0"/>
      <w:divBdr>
        <w:top w:val="none" w:sz="0" w:space="0" w:color="auto"/>
        <w:left w:val="none" w:sz="0" w:space="0" w:color="auto"/>
        <w:bottom w:val="none" w:sz="0" w:space="0" w:color="auto"/>
        <w:right w:val="none" w:sz="0" w:space="0" w:color="auto"/>
      </w:divBdr>
    </w:div>
    <w:div w:id="999038605">
      <w:bodyDiv w:val="1"/>
      <w:marLeft w:val="0"/>
      <w:marRight w:val="0"/>
      <w:marTop w:val="0"/>
      <w:marBottom w:val="0"/>
      <w:divBdr>
        <w:top w:val="none" w:sz="0" w:space="0" w:color="auto"/>
        <w:left w:val="none" w:sz="0" w:space="0" w:color="auto"/>
        <w:bottom w:val="none" w:sz="0" w:space="0" w:color="auto"/>
        <w:right w:val="none" w:sz="0" w:space="0" w:color="auto"/>
      </w:divBdr>
    </w:div>
    <w:div w:id="1011108397">
      <w:bodyDiv w:val="1"/>
      <w:marLeft w:val="0"/>
      <w:marRight w:val="0"/>
      <w:marTop w:val="0"/>
      <w:marBottom w:val="0"/>
      <w:divBdr>
        <w:top w:val="none" w:sz="0" w:space="0" w:color="auto"/>
        <w:left w:val="none" w:sz="0" w:space="0" w:color="auto"/>
        <w:bottom w:val="none" w:sz="0" w:space="0" w:color="auto"/>
        <w:right w:val="none" w:sz="0" w:space="0" w:color="auto"/>
      </w:divBdr>
    </w:div>
    <w:div w:id="1011178434">
      <w:bodyDiv w:val="1"/>
      <w:marLeft w:val="0"/>
      <w:marRight w:val="0"/>
      <w:marTop w:val="0"/>
      <w:marBottom w:val="0"/>
      <w:divBdr>
        <w:top w:val="none" w:sz="0" w:space="0" w:color="auto"/>
        <w:left w:val="none" w:sz="0" w:space="0" w:color="auto"/>
        <w:bottom w:val="none" w:sz="0" w:space="0" w:color="auto"/>
        <w:right w:val="none" w:sz="0" w:space="0" w:color="auto"/>
      </w:divBdr>
    </w:div>
    <w:div w:id="1020470192">
      <w:bodyDiv w:val="1"/>
      <w:marLeft w:val="0"/>
      <w:marRight w:val="0"/>
      <w:marTop w:val="0"/>
      <w:marBottom w:val="0"/>
      <w:divBdr>
        <w:top w:val="none" w:sz="0" w:space="0" w:color="auto"/>
        <w:left w:val="none" w:sz="0" w:space="0" w:color="auto"/>
        <w:bottom w:val="none" w:sz="0" w:space="0" w:color="auto"/>
        <w:right w:val="none" w:sz="0" w:space="0" w:color="auto"/>
      </w:divBdr>
      <w:divsChild>
        <w:div w:id="309486154">
          <w:marLeft w:val="0"/>
          <w:marRight w:val="0"/>
          <w:marTop w:val="0"/>
          <w:marBottom w:val="0"/>
          <w:divBdr>
            <w:top w:val="none" w:sz="0" w:space="0" w:color="auto"/>
            <w:left w:val="none" w:sz="0" w:space="0" w:color="auto"/>
            <w:bottom w:val="none" w:sz="0" w:space="0" w:color="auto"/>
            <w:right w:val="none" w:sz="0" w:space="0" w:color="auto"/>
          </w:divBdr>
        </w:div>
        <w:div w:id="1359431889">
          <w:marLeft w:val="0"/>
          <w:marRight w:val="0"/>
          <w:marTop w:val="0"/>
          <w:marBottom w:val="0"/>
          <w:divBdr>
            <w:top w:val="none" w:sz="0" w:space="0" w:color="auto"/>
            <w:left w:val="none" w:sz="0" w:space="0" w:color="auto"/>
            <w:bottom w:val="none" w:sz="0" w:space="0" w:color="auto"/>
            <w:right w:val="none" w:sz="0" w:space="0" w:color="auto"/>
          </w:divBdr>
        </w:div>
        <w:div w:id="152722226">
          <w:marLeft w:val="0"/>
          <w:marRight w:val="0"/>
          <w:marTop w:val="0"/>
          <w:marBottom w:val="0"/>
          <w:divBdr>
            <w:top w:val="none" w:sz="0" w:space="0" w:color="auto"/>
            <w:left w:val="none" w:sz="0" w:space="0" w:color="auto"/>
            <w:bottom w:val="none" w:sz="0" w:space="0" w:color="auto"/>
            <w:right w:val="none" w:sz="0" w:space="0" w:color="auto"/>
          </w:divBdr>
        </w:div>
      </w:divsChild>
    </w:div>
    <w:div w:id="1034307050">
      <w:bodyDiv w:val="1"/>
      <w:marLeft w:val="0"/>
      <w:marRight w:val="0"/>
      <w:marTop w:val="0"/>
      <w:marBottom w:val="0"/>
      <w:divBdr>
        <w:top w:val="none" w:sz="0" w:space="0" w:color="auto"/>
        <w:left w:val="none" w:sz="0" w:space="0" w:color="auto"/>
        <w:bottom w:val="none" w:sz="0" w:space="0" w:color="auto"/>
        <w:right w:val="none" w:sz="0" w:space="0" w:color="auto"/>
      </w:divBdr>
    </w:div>
    <w:div w:id="1038892854">
      <w:bodyDiv w:val="1"/>
      <w:marLeft w:val="0"/>
      <w:marRight w:val="0"/>
      <w:marTop w:val="0"/>
      <w:marBottom w:val="0"/>
      <w:divBdr>
        <w:top w:val="none" w:sz="0" w:space="0" w:color="auto"/>
        <w:left w:val="none" w:sz="0" w:space="0" w:color="auto"/>
        <w:bottom w:val="none" w:sz="0" w:space="0" w:color="auto"/>
        <w:right w:val="none" w:sz="0" w:space="0" w:color="auto"/>
      </w:divBdr>
    </w:div>
    <w:div w:id="1048845792">
      <w:bodyDiv w:val="1"/>
      <w:marLeft w:val="0"/>
      <w:marRight w:val="0"/>
      <w:marTop w:val="0"/>
      <w:marBottom w:val="0"/>
      <w:divBdr>
        <w:top w:val="none" w:sz="0" w:space="0" w:color="auto"/>
        <w:left w:val="none" w:sz="0" w:space="0" w:color="auto"/>
        <w:bottom w:val="none" w:sz="0" w:space="0" w:color="auto"/>
        <w:right w:val="none" w:sz="0" w:space="0" w:color="auto"/>
      </w:divBdr>
    </w:div>
    <w:div w:id="1050227074">
      <w:bodyDiv w:val="1"/>
      <w:marLeft w:val="0"/>
      <w:marRight w:val="0"/>
      <w:marTop w:val="0"/>
      <w:marBottom w:val="0"/>
      <w:divBdr>
        <w:top w:val="none" w:sz="0" w:space="0" w:color="auto"/>
        <w:left w:val="none" w:sz="0" w:space="0" w:color="auto"/>
        <w:bottom w:val="none" w:sz="0" w:space="0" w:color="auto"/>
        <w:right w:val="none" w:sz="0" w:space="0" w:color="auto"/>
      </w:divBdr>
    </w:div>
    <w:div w:id="1051734487">
      <w:bodyDiv w:val="1"/>
      <w:marLeft w:val="0"/>
      <w:marRight w:val="0"/>
      <w:marTop w:val="0"/>
      <w:marBottom w:val="0"/>
      <w:divBdr>
        <w:top w:val="none" w:sz="0" w:space="0" w:color="auto"/>
        <w:left w:val="none" w:sz="0" w:space="0" w:color="auto"/>
        <w:bottom w:val="none" w:sz="0" w:space="0" w:color="auto"/>
        <w:right w:val="none" w:sz="0" w:space="0" w:color="auto"/>
      </w:divBdr>
    </w:div>
    <w:div w:id="1066994213">
      <w:bodyDiv w:val="1"/>
      <w:marLeft w:val="0"/>
      <w:marRight w:val="0"/>
      <w:marTop w:val="0"/>
      <w:marBottom w:val="0"/>
      <w:divBdr>
        <w:top w:val="none" w:sz="0" w:space="0" w:color="auto"/>
        <w:left w:val="none" w:sz="0" w:space="0" w:color="auto"/>
        <w:bottom w:val="none" w:sz="0" w:space="0" w:color="auto"/>
        <w:right w:val="none" w:sz="0" w:space="0" w:color="auto"/>
      </w:divBdr>
      <w:divsChild>
        <w:div w:id="222715582">
          <w:marLeft w:val="0"/>
          <w:marRight w:val="0"/>
          <w:marTop w:val="0"/>
          <w:marBottom w:val="0"/>
          <w:divBdr>
            <w:top w:val="none" w:sz="0" w:space="0" w:color="auto"/>
            <w:left w:val="none" w:sz="0" w:space="0" w:color="auto"/>
            <w:bottom w:val="none" w:sz="0" w:space="0" w:color="auto"/>
            <w:right w:val="none" w:sz="0" w:space="0" w:color="auto"/>
          </w:divBdr>
          <w:divsChild>
            <w:div w:id="1177305153">
              <w:marLeft w:val="0"/>
              <w:marRight w:val="0"/>
              <w:marTop w:val="0"/>
              <w:marBottom w:val="0"/>
              <w:divBdr>
                <w:top w:val="none" w:sz="0" w:space="0" w:color="auto"/>
                <w:left w:val="none" w:sz="0" w:space="0" w:color="auto"/>
                <w:bottom w:val="none" w:sz="0" w:space="0" w:color="auto"/>
                <w:right w:val="none" w:sz="0" w:space="0" w:color="auto"/>
              </w:divBdr>
              <w:divsChild>
                <w:div w:id="766576936">
                  <w:marLeft w:val="0"/>
                  <w:marRight w:val="0"/>
                  <w:marTop w:val="0"/>
                  <w:marBottom w:val="0"/>
                  <w:divBdr>
                    <w:top w:val="none" w:sz="0" w:space="0" w:color="auto"/>
                    <w:left w:val="none" w:sz="0" w:space="0" w:color="auto"/>
                    <w:bottom w:val="none" w:sz="0" w:space="0" w:color="auto"/>
                    <w:right w:val="none" w:sz="0" w:space="0" w:color="auto"/>
                  </w:divBdr>
                  <w:divsChild>
                    <w:div w:id="17899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536097">
      <w:bodyDiv w:val="1"/>
      <w:marLeft w:val="0"/>
      <w:marRight w:val="0"/>
      <w:marTop w:val="0"/>
      <w:marBottom w:val="0"/>
      <w:divBdr>
        <w:top w:val="none" w:sz="0" w:space="0" w:color="auto"/>
        <w:left w:val="none" w:sz="0" w:space="0" w:color="auto"/>
        <w:bottom w:val="none" w:sz="0" w:space="0" w:color="auto"/>
        <w:right w:val="none" w:sz="0" w:space="0" w:color="auto"/>
      </w:divBdr>
    </w:div>
    <w:div w:id="1114180052">
      <w:bodyDiv w:val="1"/>
      <w:marLeft w:val="0"/>
      <w:marRight w:val="0"/>
      <w:marTop w:val="0"/>
      <w:marBottom w:val="0"/>
      <w:divBdr>
        <w:top w:val="none" w:sz="0" w:space="0" w:color="auto"/>
        <w:left w:val="none" w:sz="0" w:space="0" w:color="auto"/>
        <w:bottom w:val="none" w:sz="0" w:space="0" w:color="auto"/>
        <w:right w:val="none" w:sz="0" w:space="0" w:color="auto"/>
      </w:divBdr>
    </w:div>
    <w:div w:id="1130784401">
      <w:bodyDiv w:val="1"/>
      <w:marLeft w:val="0"/>
      <w:marRight w:val="0"/>
      <w:marTop w:val="0"/>
      <w:marBottom w:val="0"/>
      <w:divBdr>
        <w:top w:val="none" w:sz="0" w:space="0" w:color="auto"/>
        <w:left w:val="none" w:sz="0" w:space="0" w:color="auto"/>
        <w:bottom w:val="none" w:sz="0" w:space="0" w:color="auto"/>
        <w:right w:val="none" w:sz="0" w:space="0" w:color="auto"/>
      </w:divBdr>
    </w:div>
    <w:div w:id="1131241714">
      <w:bodyDiv w:val="1"/>
      <w:marLeft w:val="0"/>
      <w:marRight w:val="0"/>
      <w:marTop w:val="0"/>
      <w:marBottom w:val="0"/>
      <w:divBdr>
        <w:top w:val="none" w:sz="0" w:space="0" w:color="auto"/>
        <w:left w:val="none" w:sz="0" w:space="0" w:color="auto"/>
        <w:bottom w:val="none" w:sz="0" w:space="0" w:color="auto"/>
        <w:right w:val="none" w:sz="0" w:space="0" w:color="auto"/>
      </w:divBdr>
    </w:div>
    <w:div w:id="1139767016">
      <w:bodyDiv w:val="1"/>
      <w:marLeft w:val="0"/>
      <w:marRight w:val="0"/>
      <w:marTop w:val="0"/>
      <w:marBottom w:val="0"/>
      <w:divBdr>
        <w:top w:val="none" w:sz="0" w:space="0" w:color="auto"/>
        <w:left w:val="none" w:sz="0" w:space="0" w:color="auto"/>
        <w:bottom w:val="none" w:sz="0" w:space="0" w:color="auto"/>
        <w:right w:val="none" w:sz="0" w:space="0" w:color="auto"/>
      </w:divBdr>
    </w:div>
    <w:div w:id="1152795187">
      <w:bodyDiv w:val="1"/>
      <w:marLeft w:val="0"/>
      <w:marRight w:val="0"/>
      <w:marTop w:val="0"/>
      <w:marBottom w:val="0"/>
      <w:divBdr>
        <w:top w:val="none" w:sz="0" w:space="0" w:color="auto"/>
        <w:left w:val="none" w:sz="0" w:space="0" w:color="auto"/>
        <w:bottom w:val="none" w:sz="0" w:space="0" w:color="auto"/>
        <w:right w:val="none" w:sz="0" w:space="0" w:color="auto"/>
      </w:divBdr>
    </w:div>
    <w:div w:id="1158228206">
      <w:bodyDiv w:val="1"/>
      <w:marLeft w:val="0"/>
      <w:marRight w:val="0"/>
      <w:marTop w:val="0"/>
      <w:marBottom w:val="0"/>
      <w:divBdr>
        <w:top w:val="none" w:sz="0" w:space="0" w:color="auto"/>
        <w:left w:val="none" w:sz="0" w:space="0" w:color="auto"/>
        <w:bottom w:val="none" w:sz="0" w:space="0" w:color="auto"/>
        <w:right w:val="none" w:sz="0" w:space="0" w:color="auto"/>
      </w:divBdr>
    </w:div>
    <w:div w:id="1182284261">
      <w:bodyDiv w:val="1"/>
      <w:marLeft w:val="0"/>
      <w:marRight w:val="0"/>
      <w:marTop w:val="0"/>
      <w:marBottom w:val="0"/>
      <w:divBdr>
        <w:top w:val="none" w:sz="0" w:space="0" w:color="auto"/>
        <w:left w:val="none" w:sz="0" w:space="0" w:color="auto"/>
        <w:bottom w:val="none" w:sz="0" w:space="0" w:color="auto"/>
        <w:right w:val="none" w:sz="0" w:space="0" w:color="auto"/>
      </w:divBdr>
    </w:div>
    <w:div w:id="1194198402">
      <w:bodyDiv w:val="1"/>
      <w:marLeft w:val="0"/>
      <w:marRight w:val="0"/>
      <w:marTop w:val="0"/>
      <w:marBottom w:val="0"/>
      <w:divBdr>
        <w:top w:val="none" w:sz="0" w:space="0" w:color="auto"/>
        <w:left w:val="none" w:sz="0" w:space="0" w:color="auto"/>
        <w:bottom w:val="none" w:sz="0" w:space="0" w:color="auto"/>
        <w:right w:val="none" w:sz="0" w:space="0" w:color="auto"/>
      </w:divBdr>
    </w:div>
    <w:div w:id="1202673285">
      <w:bodyDiv w:val="1"/>
      <w:marLeft w:val="0"/>
      <w:marRight w:val="0"/>
      <w:marTop w:val="0"/>
      <w:marBottom w:val="0"/>
      <w:divBdr>
        <w:top w:val="none" w:sz="0" w:space="0" w:color="auto"/>
        <w:left w:val="none" w:sz="0" w:space="0" w:color="auto"/>
        <w:bottom w:val="none" w:sz="0" w:space="0" w:color="auto"/>
        <w:right w:val="none" w:sz="0" w:space="0" w:color="auto"/>
      </w:divBdr>
    </w:div>
    <w:div w:id="1205094892">
      <w:bodyDiv w:val="1"/>
      <w:marLeft w:val="0"/>
      <w:marRight w:val="0"/>
      <w:marTop w:val="0"/>
      <w:marBottom w:val="0"/>
      <w:divBdr>
        <w:top w:val="none" w:sz="0" w:space="0" w:color="auto"/>
        <w:left w:val="none" w:sz="0" w:space="0" w:color="auto"/>
        <w:bottom w:val="none" w:sz="0" w:space="0" w:color="auto"/>
        <w:right w:val="none" w:sz="0" w:space="0" w:color="auto"/>
      </w:divBdr>
    </w:div>
    <w:div w:id="1240749084">
      <w:bodyDiv w:val="1"/>
      <w:marLeft w:val="0"/>
      <w:marRight w:val="0"/>
      <w:marTop w:val="0"/>
      <w:marBottom w:val="0"/>
      <w:divBdr>
        <w:top w:val="none" w:sz="0" w:space="0" w:color="auto"/>
        <w:left w:val="none" w:sz="0" w:space="0" w:color="auto"/>
        <w:bottom w:val="none" w:sz="0" w:space="0" w:color="auto"/>
        <w:right w:val="none" w:sz="0" w:space="0" w:color="auto"/>
      </w:divBdr>
    </w:div>
    <w:div w:id="1244603377">
      <w:bodyDiv w:val="1"/>
      <w:marLeft w:val="0"/>
      <w:marRight w:val="0"/>
      <w:marTop w:val="0"/>
      <w:marBottom w:val="0"/>
      <w:divBdr>
        <w:top w:val="none" w:sz="0" w:space="0" w:color="auto"/>
        <w:left w:val="none" w:sz="0" w:space="0" w:color="auto"/>
        <w:bottom w:val="none" w:sz="0" w:space="0" w:color="auto"/>
        <w:right w:val="none" w:sz="0" w:space="0" w:color="auto"/>
      </w:divBdr>
      <w:divsChild>
        <w:div w:id="861437828">
          <w:marLeft w:val="0"/>
          <w:marRight w:val="0"/>
          <w:marTop w:val="0"/>
          <w:marBottom w:val="0"/>
          <w:divBdr>
            <w:top w:val="none" w:sz="0" w:space="0" w:color="auto"/>
            <w:left w:val="none" w:sz="0" w:space="0" w:color="auto"/>
            <w:bottom w:val="none" w:sz="0" w:space="0" w:color="auto"/>
            <w:right w:val="none" w:sz="0" w:space="0" w:color="auto"/>
          </w:divBdr>
          <w:divsChild>
            <w:div w:id="1701473129">
              <w:marLeft w:val="0"/>
              <w:marRight w:val="0"/>
              <w:marTop w:val="0"/>
              <w:marBottom w:val="0"/>
              <w:divBdr>
                <w:top w:val="none" w:sz="0" w:space="0" w:color="auto"/>
                <w:left w:val="none" w:sz="0" w:space="0" w:color="auto"/>
                <w:bottom w:val="none" w:sz="0" w:space="0" w:color="auto"/>
                <w:right w:val="none" w:sz="0" w:space="0" w:color="auto"/>
              </w:divBdr>
              <w:divsChild>
                <w:div w:id="1405494951">
                  <w:marLeft w:val="0"/>
                  <w:marRight w:val="0"/>
                  <w:marTop w:val="0"/>
                  <w:marBottom w:val="0"/>
                  <w:divBdr>
                    <w:top w:val="none" w:sz="0" w:space="0" w:color="auto"/>
                    <w:left w:val="none" w:sz="0" w:space="0" w:color="auto"/>
                    <w:bottom w:val="none" w:sz="0" w:space="0" w:color="auto"/>
                    <w:right w:val="none" w:sz="0" w:space="0" w:color="auto"/>
                  </w:divBdr>
                  <w:divsChild>
                    <w:div w:id="27244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809851">
      <w:bodyDiv w:val="1"/>
      <w:marLeft w:val="0"/>
      <w:marRight w:val="0"/>
      <w:marTop w:val="0"/>
      <w:marBottom w:val="0"/>
      <w:divBdr>
        <w:top w:val="none" w:sz="0" w:space="0" w:color="auto"/>
        <w:left w:val="none" w:sz="0" w:space="0" w:color="auto"/>
        <w:bottom w:val="none" w:sz="0" w:space="0" w:color="auto"/>
        <w:right w:val="none" w:sz="0" w:space="0" w:color="auto"/>
      </w:divBdr>
    </w:div>
    <w:div w:id="1259101947">
      <w:bodyDiv w:val="1"/>
      <w:marLeft w:val="0"/>
      <w:marRight w:val="0"/>
      <w:marTop w:val="0"/>
      <w:marBottom w:val="0"/>
      <w:divBdr>
        <w:top w:val="none" w:sz="0" w:space="0" w:color="auto"/>
        <w:left w:val="none" w:sz="0" w:space="0" w:color="auto"/>
        <w:bottom w:val="none" w:sz="0" w:space="0" w:color="auto"/>
        <w:right w:val="none" w:sz="0" w:space="0" w:color="auto"/>
      </w:divBdr>
    </w:div>
    <w:div w:id="1264532440">
      <w:bodyDiv w:val="1"/>
      <w:marLeft w:val="0"/>
      <w:marRight w:val="0"/>
      <w:marTop w:val="0"/>
      <w:marBottom w:val="0"/>
      <w:divBdr>
        <w:top w:val="none" w:sz="0" w:space="0" w:color="auto"/>
        <w:left w:val="none" w:sz="0" w:space="0" w:color="auto"/>
        <w:bottom w:val="none" w:sz="0" w:space="0" w:color="auto"/>
        <w:right w:val="none" w:sz="0" w:space="0" w:color="auto"/>
      </w:divBdr>
    </w:div>
    <w:div w:id="1267467713">
      <w:bodyDiv w:val="1"/>
      <w:marLeft w:val="0"/>
      <w:marRight w:val="0"/>
      <w:marTop w:val="0"/>
      <w:marBottom w:val="0"/>
      <w:divBdr>
        <w:top w:val="none" w:sz="0" w:space="0" w:color="auto"/>
        <w:left w:val="none" w:sz="0" w:space="0" w:color="auto"/>
        <w:bottom w:val="none" w:sz="0" w:space="0" w:color="auto"/>
        <w:right w:val="none" w:sz="0" w:space="0" w:color="auto"/>
      </w:divBdr>
    </w:div>
    <w:div w:id="1286499132">
      <w:bodyDiv w:val="1"/>
      <w:marLeft w:val="0"/>
      <w:marRight w:val="0"/>
      <w:marTop w:val="0"/>
      <w:marBottom w:val="0"/>
      <w:divBdr>
        <w:top w:val="none" w:sz="0" w:space="0" w:color="auto"/>
        <w:left w:val="none" w:sz="0" w:space="0" w:color="auto"/>
        <w:bottom w:val="none" w:sz="0" w:space="0" w:color="auto"/>
        <w:right w:val="none" w:sz="0" w:space="0" w:color="auto"/>
      </w:divBdr>
    </w:div>
    <w:div w:id="1288463553">
      <w:bodyDiv w:val="1"/>
      <w:marLeft w:val="0"/>
      <w:marRight w:val="0"/>
      <w:marTop w:val="0"/>
      <w:marBottom w:val="0"/>
      <w:divBdr>
        <w:top w:val="none" w:sz="0" w:space="0" w:color="auto"/>
        <w:left w:val="none" w:sz="0" w:space="0" w:color="auto"/>
        <w:bottom w:val="none" w:sz="0" w:space="0" w:color="auto"/>
        <w:right w:val="none" w:sz="0" w:space="0" w:color="auto"/>
      </w:divBdr>
      <w:divsChild>
        <w:div w:id="1272515752">
          <w:marLeft w:val="0"/>
          <w:marRight w:val="0"/>
          <w:marTop w:val="0"/>
          <w:marBottom w:val="0"/>
          <w:divBdr>
            <w:top w:val="none" w:sz="0" w:space="0" w:color="auto"/>
            <w:left w:val="none" w:sz="0" w:space="0" w:color="auto"/>
            <w:bottom w:val="none" w:sz="0" w:space="0" w:color="auto"/>
            <w:right w:val="none" w:sz="0" w:space="0" w:color="auto"/>
          </w:divBdr>
          <w:divsChild>
            <w:div w:id="88624849">
              <w:marLeft w:val="0"/>
              <w:marRight w:val="0"/>
              <w:marTop w:val="0"/>
              <w:marBottom w:val="0"/>
              <w:divBdr>
                <w:top w:val="none" w:sz="0" w:space="0" w:color="auto"/>
                <w:left w:val="none" w:sz="0" w:space="0" w:color="auto"/>
                <w:bottom w:val="none" w:sz="0" w:space="0" w:color="auto"/>
                <w:right w:val="none" w:sz="0" w:space="0" w:color="auto"/>
              </w:divBdr>
            </w:div>
          </w:divsChild>
        </w:div>
        <w:div w:id="2047098637">
          <w:marLeft w:val="0"/>
          <w:marRight w:val="0"/>
          <w:marTop w:val="0"/>
          <w:marBottom w:val="0"/>
          <w:divBdr>
            <w:top w:val="none" w:sz="0" w:space="0" w:color="auto"/>
            <w:left w:val="none" w:sz="0" w:space="0" w:color="auto"/>
            <w:bottom w:val="none" w:sz="0" w:space="0" w:color="auto"/>
            <w:right w:val="none" w:sz="0" w:space="0" w:color="auto"/>
          </w:divBdr>
          <w:divsChild>
            <w:div w:id="86118301">
              <w:marLeft w:val="0"/>
              <w:marRight w:val="0"/>
              <w:marTop w:val="0"/>
              <w:marBottom w:val="0"/>
              <w:divBdr>
                <w:top w:val="none" w:sz="0" w:space="0" w:color="auto"/>
                <w:left w:val="none" w:sz="0" w:space="0" w:color="auto"/>
                <w:bottom w:val="none" w:sz="0" w:space="0" w:color="auto"/>
                <w:right w:val="none" w:sz="0" w:space="0" w:color="auto"/>
              </w:divBdr>
            </w:div>
          </w:divsChild>
        </w:div>
        <w:div w:id="422149947">
          <w:marLeft w:val="0"/>
          <w:marRight w:val="0"/>
          <w:marTop w:val="0"/>
          <w:marBottom w:val="0"/>
          <w:divBdr>
            <w:top w:val="none" w:sz="0" w:space="0" w:color="auto"/>
            <w:left w:val="none" w:sz="0" w:space="0" w:color="auto"/>
            <w:bottom w:val="none" w:sz="0" w:space="0" w:color="auto"/>
            <w:right w:val="none" w:sz="0" w:space="0" w:color="auto"/>
          </w:divBdr>
          <w:divsChild>
            <w:div w:id="1950769363">
              <w:marLeft w:val="0"/>
              <w:marRight w:val="0"/>
              <w:marTop w:val="0"/>
              <w:marBottom w:val="0"/>
              <w:divBdr>
                <w:top w:val="none" w:sz="0" w:space="0" w:color="auto"/>
                <w:left w:val="none" w:sz="0" w:space="0" w:color="auto"/>
                <w:bottom w:val="none" w:sz="0" w:space="0" w:color="auto"/>
                <w:right w:val="none" w:sz="0" w:space="0" w:color="auto"/>
              </w:divBdr>
            </w:div>
          </w:divsChild>
        </w:div>
        <w:div w:id="1267807318">
          <w:marLeft w:val="0"/>
          <w:marRight w:val="0"/>
          <w:marTop w:val="0"/>
          <w:marBottom w:val="0"/>
          <w:divBdr>
            <w:top w:val="none" w:sz="0" w:space="0" w:color="auto"/>
            <w:left w:val="none" w:sz="0" w:space="0" w:color="auto"/>
            <w:bottom w:val="none" w:sz="0" w:space="0" w:color="auto"/>
            <w:right w:val="none" w:sz="0" w:space="0" w:color="auto"/>
          </w:divBdr>
          <w:divsChild>
            <w:div w:id="761805376">
              <w:marLeft w:val="0"/>
              <w:marRight w:val="0"/>
              <w:marTop w:val="0"/>
              <w:marBottom w:val="0"/>
              <w:divBdr>
                <w:top w:val="none" w:sz="0" w:space="0" w:color="auto"/>
                <w:left w:val="none" w:sz="0" w:space="0" w:color="auto"/>
                <w:bottom w:val="none" w:sz="0" w:space="0" w:color="auto"/>
                <w:right w:val="none" w:sz="0" w:space="0" w:color="auto"/>
              </w:divBdr>
            </w:div>
          </w:divsChild>
        </w:div>
        <w:div w:id="91976828">
          <w:marLeft w:val="0"/>
          <w:marRight w:val="0"/>
          <w:marTop w:val="0"/>
          <w:marBottom w:val="0"/>
          <w:divBdr>
            <w:top w:val="none" w:sz="0" w:space="0" w:color="auto"/>
            <w:left w:val="none" w:sz="0" w:space="0" w:color="auto"/>
            <w:bottom w:val="none" w:sz="0" w:space="0" w:color="auto"/>
            <w:right w:val="none" w:sz="0" w:space="0" w:color="auto"/>
          </w:divBdr>
          <w:divsChild>
            <w:div w:id="1465273636">
              <w:marLeft w:val="0"/>
              <w:marRight w:val="0"/>
              <w:marTop w:val="0"/>
              <w:marBottom w:val="0"/>
              <w:divBdr>
                <w:top w:val="none" w:sz="0" w:space="0" w:color="auto"/>
                <w:left w:val="none" w:sz="0" w:space="0" w:color="auto"/>
                <w:bottom w:val="none" w:sz="0" w:space="0" w:color="auto"/>
                <w:right w:val="none" w:sz="0" w:space="0" w:color="auto"/>
              </w:divBdr>
            </w:div>
          </w:divsChild>
        </w:div>
        <w:div w:id="537818412">
          <w:marLeft w:val="0"/>
          <w:marRight w:val="0"/>
          <w:marTop w:val="0"/>
          <w:marBottom w:val="0"/>
          <w:divBdr>
            <w:top w:val="none" w:sz="0" w:space="0" w:color="auto"/>
            <w:left w:val="none" w:sz="0" w:space="0" w:color="auto"/>
            <w:bottom w:val="none" w:sz="0" w:space="0" w:color="auto"/>
            <w:right w:val="none" w:sz="0" w:space="0" w:color="auto"/>
          </w:divBdr>
          <w:divsChild>
            <w:div w:id="1560283274">
              <w:marLeft w:val="0"/>
              <w:marRight w:val="0"/>
              <w:marTop w:val="0"/>
              <w:marBottom w:val="0"/>
              <w:divBdr>
                <w:top w:val="none" w:sz="0" w:space="0" w:color="auto"/>
                <w:left w:val="none" w:sz="0" w:space="0" w:color="auto"/>
                <w:bottom w:val="none" w:sz="0" w:space="0" w:color="auto"/>
                <w:right w:val="none" w:sz="0" w:space="0" w:color="auto"/>
              </w:divBdr>
            </w:div>
          </w:divsChild>
        </w:div>
        <w:div w:id="328799371">
          <w:marLeft w:val="0"/>
          <w:marRight w:val="0"/>
          <w:marTop w:val="0"/>
          <w:marBottom w:val="0"/>
          <w:divBdr>
            <w:top w:val="none" w:sz="0" w:space="0" w:color="auto"/>
            <w:left w:val="none" w:sz="0" w:space="0" w:color="auto"/>
            <w:bottom w:val="none" w:sz="0" w:space="0" w:color="auto"/>
            <w:right w:val="none" w:sz="0" w:space="0" w:color="auto"/>
          </w:divBdr>
          <w:divsChild>
            <w:div w:id="1028068878">
              <w:marLeft w:val="0"/>
              <w:marRight w:val="0"/>
              <w:marTop w:val="0"/>
              <w:marBottom w:val="0"/>
              <w:divBdr>
                <w:top w:val="none" w:sz="0" w:space="0" w:color="auto"/>
                <w:left w:val="none" w:sz="0" w:space="0" w:color="auto"/>
                <w:bottom w:val="none" w:sz="0" w:space="0" w:color="auto"/>
                <w:right w:val="none" w:sz="0" w:space="0" w:color="auto"/>
              </w:divBdr>
            </w:div>
          </w:divsChild>
        </w:div>
        <w:div w:id="1327973643">
          <w:marLeft w:val="0"/>
          <w:marRight w:val="0"/>
          <w:marTop w:val="0"/>
          <w:marBottom w:val="0"/>
          <w:divBdr>
            <w:top w:val="none" w:sz="0" w:space="0" w:color="auto"/>
            <w:left w:val="none" w:sz="0" w:space="0" w:color="auto"/>
            <w:bottom w:val="none" w:sz="0" w:space="0" w:color="auto"/>
            <w:right w:val="none" w:sz="0" w:space="0" w:color="auto"/>
          </w:divBdr>
          <w:divsChild>
            <w:div w:id="805975176">
              <w:marLeft w:val="0"/>
              <w:marRight w:val="0"/>
              <w:marTop w:val="0"/>
              <w:marBottom w:val="0"/>
              <w:divBdr>
                <w:top w:val="none" w:sz="0" w:space="0" w:color="auto"/>
                <w:left w:val="none" w:sz="0" w:space="0" w:color="auto"/>
                <w:bottom w:val="none" w:sz="0" w:space="0" w:color="auto"/>
                <w:right w:val="none" w:sz="0" w:space="0" w:color="auto"/>
              </w:divBdr>
            </w:div>
          </w:divsChild>
        </w:div>
        <w:div w:id="1960331807">
          <w:marLeft w:val="0"/>
          <w:marRight w:val="0"/>
          <w:marTop w:val="0"/>
          <w:marBottom w:val="0"/>
          <w:divBdr>
            <w:top w:val="none" w:sz="0" w:space="0" w:color="auto"/>
            <w:left w:val="none" w:sz="0" w:space="0" w:color="auto"/>
            <w:bottom w:val="none" w:sz="0" w:space="0" w:color="auto"/>
            <w:right w:val="none" w:sz="0" w:space="0" w:color="auto"/>
          </w:divBdr>
          <w:divsChild>
            <w:div w:id="1383098341">
              <w:marLeft w:val="0"/>
              <w:marRight w:val="0"/>
              <w:marTop w:val="0"/>
              <w:marBottom w:val="0"/>
              <w:divBdr>
                <w:top w:val="none" w:sz="0" w:space="0" w:color="auto"/>
                <w:left w:val="none" w:sz="0" w:space="0" w:color="auto"/>
                <w:bottom w:val="none" w:sz="0" w:space="0" w:color="auto"/>
                <w:right w:val="none" w:sz="0" w:space="0" w:color="auto"/>
              </w:divBdr>
            </w:div>
          </w:divsChild>
        </w:div>
        <w:div w:id="285742830">
          <w:marLeft w:val="0"/>
          <w:marRight w:val="0"/>
          <w:marTop w:val="0"/>
          <w:marBottom w:val="0"/>
          <w:divBdr>
            <w:top w:val="none" w:sz="0" w:space="0" w:color="auto"/>
            <w:left w:val="none" w:sz="0" w:space="0" w:color="auto"/>
            <w:bottom w:val="none" w:sz="0" w:space="0" w:color="auto"/>
            <w:right w:val="none" w:sz="0" w:space="0" w:color="auto"/>
          </w:divBdr>
          <w:divsChild>
            <w:div w:id="664868079">
              <w:marLeft w:val="0"/>
              <w:marRight w:val="0"/>
              <w:marTop w:val="0"/>
              <w:marBottom w:val="0"/>
              <w:divBdr>
                <w:top w:val="none" w:sz="0" w:space="0" w:color="auto"/>
                <w:left w:val="none" w:sz="0" w:space="0" w:color="auto"/>
                <w:bottom w:val="none" w:sz="0" w:space="0" w:color="auto"/>
                <w:right w:val="none" w:sz="0" w:space="0" w:color="auto"/>
              </w:divBdr>
            </w:div>
          </w:divsChild>
        </w:div>
        <w:div w:id="1613778273">
          <w:marLeft w:val="0"/>
          <w:marRight w:val="0"/>
          <w:marTop w:val="0"/>
          <w:marBottom w:val="0"/>
          <w:divBdr>
            <w:top w:val="none" w:sz="0" w:space="0" w:color="auto"/>
            <w:left w:val="none" w:sz="0" w:space="0" w:color="auto"/>
            <w:bottom w:val="none" w:sz="0" w:space="0" w:color="auto"/>
            <w:right w:val="none" w:sz="0" w:space="0" w:color="auto"/>
          </w:divBdr>
          <w:divsChild>
            <w:div w:id="690766104">
              <w:marLeft w:val="0"/>
              <w:marRight w:val="0"/>
              <w:marTop w:val="0"/>
              <w:marBottom w:val="0"/>
              <w:divBdr>
                <w:top w:val="none" w:sz="0" w:space="0" w:color="auto"/>
                <w:left w:val="none" w:sz="0" w:space="0" w:color="auto"/>
                <w:bottom w:val="none" w:sz="0" w:space="0" w:color="auto"/>
                <w:right w:val="none" w:sz="0" w:space="0" w:color="auto"/>
              </w:divBdr>
            </w:div>
          </w:divsChild>
        </w:div>
        <w:div w:id="365183321">
          <w:marLeft w:val="0"/>
          <w:marRight w:val="0"/>
          <w:marTop w:val="0"/>
          <w:marBottom w:val="0"/>
          <w:divBdr>
            <w:top w:val="none" w:sz="0" w:space="0" w:color="auto"/>
            <w:left w:val="none" w:sz="0" w:space="0" w:color="auto"/>
            <w:bottom w:val="none" w:sz="0" w:space="0" w:color="auto"/>
            <w:right w:val="none" w:sz="0" w:space="0" w:color="auto"/>
          </w:divBdr>
          <w:divsChild>
            <w:div w:id="252982156">
              <w:marLeft w:val="0"/>
              <w:marRight w:val="0"/>
              <w:marTop w:val="0"/>
              <w:marBottom w:val="0"/>
              <w:divBdr>
                <w:top w:val="none" w:sz="0" w:space="0" w:color="auto"/>
                <w:left w:val="none" w:sz="0" w:space="0" w:color="auto"/>
                <w:bottom w:val="none" w:sz="0" w:space="0" w:color="auto"/>
                <w:right w:val="none" w:sz="0" w:space="0" w:color="auto"/>
              </w:divBdr>
            </w:div>
          </w:divsChild>
        </w:div>
        <w:div w:id="989820490">
          <w:marLeft w:val="0"/>
          <w:marRight w:val="0"/>
          <w:marTop w:val="0"/>
          <w:marBottom w:val="0"/>
          <w:divBdr>
            <w:top w:val="none" w:sz="0" w:space="0" w:color="auto"/>
            <w:left w:val="none" w:sz="0" w:space="0" w:color="auto"/>
            <w:bottom w:val="none" w:sz="0" w:space="0" w:color="auto"/>
            <w:right w:val="none" w:sz="0" w:space="0" w:color="auto"/>
          </w:divBdr>
          <w:divsChild>
            <w:div w:id="398596159">
              <w:marLeft w:val="0"/>
              <w:marRight w:val="0"/>
              <w:marTop w:val="0"/>
              <w:marBottom w:val="0"/>
              <w:divBdr>
                <w:top w:val="none" w:sz="0" w:space="0" w:color="auto"/>
                <w:left w:val="none" w:sz="0" w:space="0" w:color="auto"/>
                <w:bottom w:val="none" w:sz="0" w:space="0" w:color="auto"/>
                <w:right w:val="none" w:sz="0" w:space="0" w:color="auto"/>
              </w:divBdr>
            </w:div>
          </w:divsChild>
        </w:div>
        <w:div w:id="280115550">
          <w:marLeft w:val="0"/>
          <w:marRight w:val="0"/>
          <w:marTop w:val="0"/>
          <w:marBottom w:val="0"/>
          <w:divBdr>
            <w:top w:val="none" w:sz="0" w:space="0" w:color="auto"/>
            <w:left w:val="none" w:sz="0" w:space="0" w:color="auto"/>
            <w:bottom w:val="none" w:sz="0" w:space="0" w:color="auto"/>
            <w:right w:val="none" w:sz="0" w:space="0" w:color="auto"/>
          </w:divBdr>
          <w:divsChild>
            <w:div w:id="640041749">
              <w:marLeft w:val="0"/>
              <w:marRight w:val="0"/>
              <w:marTop w:val="0"/>
              <w:marBottom w:val="0"/>
              <w:divBdr>
                <w:top w:val="none" w:sz="0" w:space="0" w:color="auto"/>
                <w:left w:val="none" w:sz="0" w:space="0" w:color="auto"/>
                <w:bottom w:val="none" w:sz="0" w:space="0" w:color="auto"/>
                <w:right w:val="none" w:sz="0" w:space="0" w:color="auto"/>
              </w:divBdr>
            </w:div>
          </w:divsChild>
        </w:div>
        <w:div w:id="1761487109">
          <w:marLeft w:val="0"/>
          <w:marRight w:val="0"/>
          <w:marTop w:val="0"/>
          <w:marBottom w:val="0"/>
          <w:divBdr>
            <w:top w:val="none" w:sz="0" w:space="0" w:color="auto"/>
            <w:left w:val="none" w:sz="0" w:space="0" w:color="auto"/>
            <w:bottom w:val="none" w:sz="0" w:space="0" w:color="auto"/>
            <w:right w:val="none" w:sz="0" w:space="0" w:color="auto"/>
          </w:divBdr>
          <w:divsChild>
            <w:div w:id="1748991237">
              <w:marLeft w:val="0"/>
              <w:marRight w:val="0"/>
              <w:marTop w:val="0"/>
              <w:marBottom w:val="0"/>
              <w:divBdr>
                <w:top w:val="none" w:sz="0" w:space="0" w:color="auto"/>
                <w:left w:val="none" w:sz="0" w:space="0" w:color="auto"/>
                <w:bottom w:val="none" w:sz="0" w:space="0" w:color="auto"/>
                <w:right w:val="none" w:sz="0" w:space="0" w:color="auto"/>
              </w:divBdr>
            </w:div>
          </w:divsChild>
        </w:div>
        <w:div w:id="2007711811">
          <w:marLeft w:val="0"/>
          <w:marRight w:val="0"/>
          <w:marTop w:val="0"/>
          <w:marBottom w:val="0"/>
          <w:divBdr>
            <w:top w:val="none" w:sz="0" w:space="0" w:color="auto"/>
            <w:left w:val="none" w:sz="0" w:space="0" w:color="auto"/>
            <w:bottom w:val="none" w:sz="0" w:space="0" w:color="auto"/>
            <w:right w:val="none" w:sz="0" w:space="0" w:color="auto"/>
          </w:divBdr>
          <w:divsChild>
            <w:div w:id="886530171">
              <w:marLeft w:val="0"/>
              <w:marRight w:val="0"/>
              <w:marTop w:val="0"/>
              <w:marBottom w:val="0"/>
              <w:divBdr>
                <w:top w:val="none" w:sz="0" w:space="0" w:color="auto"/>
                <w:left w:val="none" w:sz="0" w:space="0" w:color="auto"/>
                <w:bottom w:val="none" w:sz="0" w:space="0" w:color="auto"/>
                <w:right w:val="none" w:sz="0" w:space="0" w:color="auto"/>
              </w:divBdr>
            </w:div>
          </w:divsChild>
        </w:div>
        <w:div w:id="1355377376">
          <w:marLeft w:val="0"/>
          <w:marRight w:val="0"/>
          <w:marTop w:val="0"/>
          <w:marBottom w:val="0"/>
          <w:divBdr>
            <w:top w:val="none" w:sz="0" w:space="0" w:color="auto"/>
            <w:left w:val="none" w:sz="0" w:space="0" w:color="auto"/>
            <w:bottom w:val="none" w:sz="0" w:space="0" w:color="auto"/>
            <w:right w:val="none" w:sz="0" w:space="0" w:color="auto"/>
          </w:divBdr>
          <w:divsChild>
            <w:div w:id="1398018318">
              <w:marLeft w:val="0"/>
              <w:marRight w:val="0"/>
              <w:marTop w:val="0"/>
              <w:marBottom w:val="0"/>
              <w:divBdr>
                <w:top w:val="none" w:sz="0" w:space="0" w:color="auto"/>
                <w:left w:val="none" w:sz="0" w:space="0" w:color="auto"/>
                <w:bottom w:val="none" w:sz="0" w:space="0" w:color="auto"/>
                <w:right w:val="none" w:sz="0" w:space="0" w:color="auto"/>
              </w:divBdr>
            </w:div>
          </w:divsChild>
        </w:div>
        <w:div w:id="1089933489">
          <w:marLeft w:val="0"/>
          <w:marRight w:val="0"/>
          <w:marTop w:val="0"/>
          <w:marBottom w:val="0"/>
          <w:divBdr>
            <w:top w:val="none" w:sz="0" w:space="0" w:color="auto"/>
            <w:left w:val="none" w:sz="0" w:space="0" w:color="auto"/>
            <w:bottom w:val="none" w:sz="0" w:space="0" w:color="auto"/>
            <w:right w:val="none" w:sz="0" w:space="0" w:color="auto"/>
          </w:divBdr>
          <w:divsChild>
            <w:div w:id="1038432031">
              <w:marLeft w:val="0"/>
              <w:marRight w:val="0"/>
              <w:marTop w:val="0"/>
              <w:marBottom w:val="0"/>
              <w:divBdr>
                <w:top w:val="none" w:sz="0" w:space="0" w:color="auto"/>
                <w:left w:val="none" w:sz="0" w:space="0" w:color="auto"/>
                <w:bottom w:val="none" w:sz="0" w:space="0" w:color="auto"/>
                <w:right w:val="none" w:sz="0" w:space="0" w:color="auto"/>
              </w:divBdr>
            </w:div>
          </w:divsChild>
        </w:div>
        <w:div w:id="1693189940">
          <w:marLeft w:val="0"/>
          <w:marRight w:val="0"/>
          <w:marTop w:val="0"/>
          <w:marBottom w:val="0"/>
          <w:divBdr>
            <w:top w:val="none" w:sz="0" w:space="0" w:color="auto"/>
            <w:left w:val="none" w:sz="0" w:space="0" w:color="auto"/>
            <w:bottom w:val="none" w:sz="0" w:space="0" w:color="auto"/>
            <w:right w:val="none" w:sz="0" w:space="0" w:color="auto"/>
          </w:divBdr>
          <w:divsChild>
            <w:div w:id="1886916098">
              <w:marLeft w:val="0"/>
              <w:marRight w:val="0"/>
              <w:marTop w:val="0"/>
              <w:marBottom w:val="0"/>
              <w:divBdr>
                <w:top w:val="none" w:sz="0" w:space="0" w:color="auto"/>
                <w:left w:val="none" w:sz="0" w:space="0" w:color="auto"/>
                <w:bottom w:val="none" w:sz="0" w:space="0" w:color="auto"/>
                <w:right w:val="none" w:sz="0" w:space="0" w:color="auto"/>
              </w:divBdr>
            </w:div>
          </w:divsChild>
        </w:div>
        <w:div w:id="2030258717">
          <w:marLeft w:val="0"/>
          <w:marRight w:val="0"/>
          <w:marTop w:val="0"/>
          <w:marBottom w:val="0"/>
          <w:divBdr>
            <w:top w:val="none" w:sz="0" w:space="0" w:color="auto"/>
            <w:left w:val="none" w:sz="0" w:space="0" w:color="auto"/>
            <w:bottom w:val="none" w:sz="0" w:space="0" w:color="auto"/>
            <w:right w:val="none" w:sz="0" w:space="0" w:color="auto"/>
          </w:divBdr>
          <w:divsChild>
            <w:div w:id="18901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71747">
      <w:bodyDiv w:val="1"/>
      <w:marLeft w:val="0"/>
      <w:marRight w:val="0"/>
      <w:marTop w:val="0"/>
      <w:marBottom w:val="0"/>
      <w:divBdr>
        <w:top w:val="none" w:sz="0" w:space="0" w:color="auto"/>
        <w:left w:val="none" w:sz="0" w:space="0" w:color="auto"/>
        <w:bottom w:val="none" w:sz="0" w:space="0" w:color="auto"/>
        <w:right w:val="none" w:sz="0" w:space="0" w:color="auto"/>
      </w:divBdr>
    </w:div>
    <w:div w:id="1295527864">
      <w:bodyDiv w:val="1"/>
      <w:marLeft w:val="0"/>
      <w:marRight w:val="0"/>
      <w:marTop w:val="0"/>
      <w:marBottom w:val="0"/>
      <w:divBdr>
        <w:top w:val="none" w:sz="0" w:space="0" w:color="auto"/>
        <w:left w:val="none" w:sz="0" w:space="0" w:color="auto"/>
        <w:bottom w:val="none" w:sz="0" w:space="0" w:color="auto"/>
        <w:right w:val="none" w:sz="0" w:space="0" w:color="auto"/>
      </w:divBdr>
    </w:div>
    <w:div w:id="1298141562">
      <w:bodyDiv w:val="1"/>
      <w:marLeft w:val="0"/>
      <w:marRight w:val="0"/>
      <w:marTop w:val="0"/>
      <w:marBottom w:val="0"/>
      <w:divBdr>
        <w:top w:val="none" w:sz="0" w:space="0" w:color="auto"/>
        <w:left w:val="none" w:sz="0" w:space="0" w:color="auto"/>
        <w:bottom w:val="none" w:sz="0" w:space="0" w:color="auto"/>
        <w:right w:val="none" w:sz="0" w:space="0" w:color="auto"/>
      </w:divBdr>
    </w:div>
    <w:div w:id="1313019397">
      <w:bodyDiv w:val="1"/>
      <w:marLeft w:val="0"/>
      <w:marRight w:val="0"/>
      <w:marTop w:val="0"/>
      <w:marBottom w:val="0"/>
      <w:divBdr>
        <w:top w:val="none" w:sz="0" w:space="0" w:color="auto"/>
        <w:left w:val="none" w:sz="0" w:space="0" w:color="auto"/>
        <w:bottom w:val="none" w:sz="0" w:space="0" w:color="auto"/>
        <w:right w:val="none" w:sz="0" w:space="0" w:color="auto"/>
      </w:divBdr>
    </w:div>
    <w:div w:id="1318069192">
      <w:bodyDiv w:val="1"/>
      <w:marLeft w:val="0"/>
      <w:marRight w:val="0"/>
      <w:marTop w:val="0"/>
      <w:marBottom w:val="0"/>
      <w:divBdr>
        <w:top w:val="none" w:sz="0" w:space="0" w:color="auto"/>
        <w:left w:val="none" w:sz="0" w:space="0" w:color="auto"/>
        <w:bottom w:val="none" w:sz="0" w:space="0" w:color="auto"/>
        <w:right w:val="none" w:sz="0" w:space="0" w:color="auto"/>
      </w:divBdr>
    </w:div>
    <w:div w:id="131865517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39847057">
      <w:bodyDiv w:val="1"/>
      <w:marLeft w:val="0"/>
      <w:marRight w:val="0"/>
      <w:marTop w:val="0"/>
      <w:marBottom w:val="0"/>
      <w:divBdr>
        <w:top w:val="none" w:sz="0" w:space="0" w:color="auto"/>
        <w:left w:val="none" w:sz="0" w:space="0" w:color="auto"/>
        <w:bottom w:val="none" w:sz="0" w:space="0" w:color="auto"/>
        <w:right w:val="none" w:sz="0" w:space="0" w:color="auto"/>
      </w:divBdr>
    </w:div>
    <w:div w:id="1343623519">
      <w:bodyDiv w:val="1"/>
      <w:marLeft w:val="0"/>
      <w:marRight w:val="0"/>
      <w:marTop w:val="0"/>
      <w:marBottom w:val="0"/>
      <w:divBdr>
        <w:top w:val="none" w:sz="0" w:space="0" w:color="auto"/>
        <w:left w:val="none" w:sz="0" w:space="0" w:color="auto"/>
        <w:bottom w:val="none" w:sz="0" w:space="0" w:color="auto"/>
        <w:right w:val="none" w:sz="0" w:space="0" w:color="auto"/>
      </w:divBdr>
    </w:div>
    <w:div w:id="1344093115">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
    <w:div w:id="1359236381">
      <w:bodyDiv w:val="1"/>
      <w:marLeft w:val="0"/>
      <w:marRight w:val="0"/>
      <w:marTop w:val="0"/>
      <w:marBottom w:val="0"/>
      <w:divBdr>
        <w:top w:val="none" w:sz="0" w:space="0" w:color="auto"/>
        <w:left w:val="none" w:sz="0" w:space="0" w:color="auto"/>
        <w:bottom w:val="none" w:sz="0" w:space="0" w:color="auto"/>
        <w:right w:val="none" w:sz="0" w:space="0" w:color="auto"/>
      </w:divBdr>
    </w:div>
    <w:div w:id="1369255977">
      <w:bodyDiv w:val="1"/>
      <w:marLeft w:val="0"/>
      <w:marRight w:val="0"/>
      <w:marTop w:val="0"/>
      <w:marBottom w:val="0"/>
      <w:divBdr>
        <w:top w:val="none" w:sz="0" w:space="0" w:color="auto"/>
        <w:left w:val="none" w:sz="0" w:space="0" w:color="auto"/>
        <w:bottom w:val="none" w:sz="0" w:space="0" w:color="auto"/>
        <w:right w:val="none" w:sz="0" w:space="0" w:color="auto"/>
      </w:divBdr>
    </w:div>
    <w:div w:id="1389914053">
      <w:bodyDiv w:val="1"/>
      <w:marLeft w:val="0"/>
      <w:marRight w:val="0"/>
      <w:marTop w:val="0"/>
      <w:marBottom w:val="0"/>
      <w:divBdr>
        <w:top w:val="none" w:sz="0" w:space="0" w:color="auto"/>
        <w:left w:val="none" w:sz="0" w:space="0" w:color="auto"/>
        <w:bottom w:val="none" w:sz="0" w:space="0" w:color="auto"/>
        <w:right w:val="none" w:sz="0" w:space="0" w:color="auto"/>
      </w:divBdr>
    </w:div>
    <w:div w:id="1393963834">
      <w:bodyDiv w:val="1"/>
      <w:marLeft w:val="0"/>
      <w:marRight w:val="0"/>
      <w:marTop w:val="0"/>
      <w:marBottom w:val="0"/>
      <w:divBdr>
        <w:top w:val="none" w:sz="0" w:space="0" w:color="auto"/>
        <w:left w:val="none" w:sz="0" w:space="0" w:color="auto"/>
        <w:bottom w:val="none" w:sz="0" w:space="0" w:color="auto"/>
        <w:right w:val="none" w:sz="0" w:space="0" w:color="auto"/>
      </w:divBdr>
    </w:div>
    <w:div w:id="1395271626">
      <w:bodyDiv w:val="1"/>
      <w:marLeft w:val="0"/>
      <w:marRight w:val="0"/>
      <w:marTop w:val="0"/>
      <w:marBottom w:val="0"/>
      <w:divBdr>
        <w:top w:val="none" w:sz="0" w:space="0" w:color="auto"/>
        <w:left w:val="none" w:sz="0" w:space="0" w:color="auto"/>
        <w:bottom w:val="none" w:sz="0" w:space="0" w:color="auto"/>
        <w:right w:val="none" w:sz="0" w:space="0" w:color="auto"/>
      </w:divBdr>
      <w:divsChild>
        <w:div w:id="2003314207">
          <w:marLeft w:val="0"/>
          <w:marRight w:val="0"/>
          <w:marTop w:val="0"/>
          <w:marBottom w:val="0"/>
          <w:divBdr>
            <w:top w:val="none" w:sz="0" w:space="0" w:color="auto"/>
            <w:left w:val="none" w:sz="0" w:space="0" w:color="auto"/>
            <w:bottom w:val="none" w:sz="0" w:space="0" w:color="auto"/>
            <w:right w:val="none" w:sz="0" w:space="0" w:color="auto"/>
          </w:divBdr>
        </w:div>
        <w:div w:id="358629433">
          <w:marLeft w:val="0"/>
          <w:marRight w:val="0"/>
          <w:marTop w:val="0"/>
          <w:marBottom w:val="0"/>
          <w:divBdr>
            <w:top w:val="none" w:sz="0" w:space="0" w:color="auto"/>
            <w:left w:val="none" w:sz="0" w:space="0" w:color="auto"/>
            <w:bottom w:val="none" w:sz="0" w:space="0" w:color="auto"/>
            <w:right w:val="none" w:sz="0" w:space="0" w:color="auto"/>
          </w:divBdr>
        </w:div>
      </w:divsChild>
    </w:div>
    <w:div w:id="1395468781">
      <w:bodyDiv w:val="1"/>
      <w:marLeft w:val="0"/>
      <w:marRight w:val="0"/>
      <w:marTop w:val="0"/>
      <w:marBottom w:val="0"/>
      <w:divBdr>
        <w:top w:val="none" w:sz="0" w:space="0" w:color="auto"/>
        <w:left w:val="none" w:sz="0" w:space="0" w:color="auto"/>
        <w:bottom w:val="none" w:sz="0" w:space="0" w:color="auto"/>
        <w:right w:val="none" w:sz="0" w:space="0" w:color="auto"/>
      </w:divBdr>
    </w:div>
    <w:div w:id="1413770046">
      <w:bodyDiv w:val="1"/>
      <w:marLeft w:val="0"/>
      <w:marRight w:val="0"/>
      <w:marTop w:val="0"/>
      <w:marBottom w:val="0"/>
      <w:divBdr>
        <w:top w:val="none" w:sz="0" w:space="0" w:color="auto"/>
        <w:left w:val="none" w:sz="0" w:space="0" w:color="auto"/>
        <w:bottom w:val="none" w:sz="0" w:space="0" w:color="auto"/>
        <w:right w:val="none" w:sz="0" w:space="0" w:color="auto"/>
      </w:divBdr>
    </w:div>
    <w:div w:id="1414740784">
      <w:bodyDiv w:val="1"/>
      <w:marLeft w:val="0"/>
      <w:marRight w:val="0"/>
      <w:marTop w:val="0"/>
      <w:marBottom w:val="0"/>
      <w:divBdr>
        <w:top w:val="none" w:sz="0" w:space="0" w:color="auto"/>
        <w:left w:val="none" w:sz="0" w:space="0" w:color="auto"/>
        <w:bottom w:val="none" w:sz="0" w:space="0" w:color="auto"/>
        <w:right w:val="none" w:sz="0" w:space="0" w:color="auto"/>
      </w:divBdr>
    </w:div>
    <w:div w:id="1440834727">
      <w:bodyDiv w:val="1"/>
      <w:marLeft w:val="0"/>
      <w:marRight w:val="0"/>
      <w:marTop w:val="0"/>
      <w:marBottom w:val="0"/>
      <w:divBdr>
        <w:top w:val="none" w:sz="0" w:space="0" w:color="auto"/>
        <w:left w:val="none" w:sz="0" w:space="0" w:color="auto"/>
        <w:bottom w:val="none" w:sz="0" w:space="0" w:color="auto"/>
        <w:right w:val="none" w:sz="0" w:space="0" w:color="auto"/>
      </w:divBdr>
    </w:div>
    <w:div w:id="1442068619">
      <w:bodyDiv w:val="1"/>
      <w:marLeft w:val="0"/>
      <w:marRight w:val="0"/>
      <w:marTop w:val="0"/>
      <w:marBottom w:val="0"/>
      <w:divBdr>
        <w:top w:val="none" w:sz="0" w:space="0" w:color="auto"/>
        <w:left w:val="none" w:sz="0" w:space="0" w:color="auto"/>
        <w:bottom w:val="none" w:sz="0" w:space="0" w:color="auto"/>
        <w:right w:val="none" w:sz="0" w:space="0" w:color="auto"/>
      </w:divBdr>
      <w:divsChild>
        <w:div w:id="535198787">
          <w:marLeft w:val="0"/>
          <w:marRight w:val="0"/>
          <w:marTop w:val="0"/>
          <w:marBottom w:val="0"/>
          <w:divBdr>
            <w:top w:val="none" w:sz="0" w:space="0" w:color="auto"/>
            <w:left w:val="none" w:sz="0" w:space="0" w:color="auto"/>
            <w:bottom w:val="none" w:sz="0" w:space="0" w:color="auto"/>
            <w:right w:val="none" w:sz="0" w:space="0" w:color="auto"/>
          </w:divBdr>
        </w:div>
        <w:div w:id="722755008">
          <w:marLeft w:val="0"/>
          <w:marRight w:val="0"/>
          <w:marTop w:val="0"/>
          <w:marBottom w:val="0"/>
          <w:divBdr>
            <w:top w:val="none" w:sz="0" w:space="0" w:color="auto"/>
            <w:left w:val="none" w:sz="0" w:space="0" w:color="auto"/>
            <w:bottom w:val="none" w:sz="0" w:space="0" w:color="auto"/>
            <w:right w:val="none" w:sz="0" w:space="0" w:color="auto"/>
          </w:divBdr>
        </w:div>
        <w:div w:id="749349072">
          <w:marLeft w:val="0"/>
          <w:marRight w:val="0"/>
          <w:marTop w:val="0"/>
          <w:marBottom w:val="0"/>
          <w:divBdr>
            <w:top w:val="none" w:sz="0" w:space="0" w:color="auto"/>
            <w:left w:val="none" w:sz="0" w:space="0" w:color="auto"/>
            <w:bottom w:val="none" w:sz="0" w:space="0" w:color="auto"/>
            <w:right w:val="none" w:sz="0" w:space="0" w:color="auto"/>
          </w:divBdr>
        </w:div>
        <w:div w:id="1666473887">
          <w:marLeft w:val="0"/>
          <w:marRight w:val="0"/>
          <w:marTop w:val="0"/>
          <w:marBottom w:val="0"/>
          <w:divBdr>
            <w:top w:val="none" w:sz="0" w:space="0" w:color="auto"/>
            <w:left w:val="none" w:sz="0" w:space="0" w:color="auto"/>
            <w:bottom w:val="none" w:sz="0" w:space="0" w:color="auto"/>
            <w:right w:val="none" w:sz="0" w:space="0" w:color="auto"/>
          </w:divBdr>
        </w:div>
        <w:div w:id="2106879992">
          <w:marLeft w:val="0"/>
          <w:marRight w:val="0"/>
          <w:marTop w:val="0"/>
          <w:marBottom w:val="0"/>
          <w:divBdr>
            <w:top w:val="none" w:sz="0" w:space="0" w:color="auto"/>
            <w:left w:val="none" w:sz="0" w:space="0" w:color="auto"/>
            <w:bottom w:val="none" w:sz="0" w:space="0" w:color="auto"/>
            <w:right w:val="none" w:sz="0" w:space="0" w:color="auto"/>
          </w:divBdr>
        </w:div>
      </w:divsChild>
    </w:div>
    <w:div w:id="1443498998">
      <w:bodyDiv w:val="1"/>
      <w:marLeft w:val="0"/>
      <w:marRight w:val="0"/>
      <w:marTop w:val="0"/>
      <w:marBottom w:val="0"/>
      <w:divBdr>
        <w:top w:val="none" w:sz="0" w:space="0" w:color="auto"/>
        <w:left w:val="none" w:sz="0" w:space="0" w:color="auto"/>
        <w:bottom w:val="none" w:sz="0" w:space="0" w:color="auto"/>
        <w:right w:val="none" w:sz="0" w:space="0" w:color="auto"/>
      </w:divBdr>
    </w:div>
    <w:div w:id="1445266686">
      <w:bodyDiv w:val="1"/>
      <w:marLeft w:val="0"/>
      <w:marRight w:val="0"/>
      <w:marTop w:val="0"/>
      <w:marBottom w:val="0"/>
      <w:divBdr>
        <w:top w:val="none" w:sz="0" w:space="0" w:color="auto"/>
        <w:left w:val="none" w:sz="0" w:space="0" w:color="auto"/>
        <w:bottom w:val="none" w:sz="0" w:space="0" w:color="auto"/>
        <w:right w:val="none" w:sz="0" w:space="0" w:color="auto"/>
      </w:divBdr>
      <w:divsChild>
        <w:div w:id="1833986235">
          <w:marLeft w:val="0"/>
          <w:marRight w:val="0"/>
          <w:marTop w:val="0"/>
          <w:marBottom w:val="0"/>
          <w:divBdr>
            <w:top w:val="none" w:sz="0" w:space="0" w:color="auto"/>
            <w:left w:val="none" w:sz="0" w:space="0" w:color="auto"/>
            <w:bottom w:val="none" w:sz="0" w:space="0" w:color="auto"/>
            <w:right w:val="none" w:sz="0" w:space="0" w:color="auto"/>
          </w:divBdr>
        </w:div>
        <w:div w:id="90243908">
          <w:marLeft w:val="0"/>
          <w:marRight w:val="0"/>
          <w:marTop w:val="0"/>
          <w:marBottom w:val="0"/>
          <w:divBdr>
            <w:top w:val="none" w:sz="0" w:space="0" w:color="auto"/>
            <w:left w:val="none" w:sz="0" w:space="0" w:color="auto"/>
            <w:bottom w:val="none" w:sz="0" w:space="0" w:color="auto"/>
            <w:right w:val="none" w:sz="0" w:space="0" w:color="auto"/>
          </w:divBdr>
        </w:div>
        <w:div w:id="1640107488">
          <w:marLeft w:val="0"/>
          <w:marRight w:val="0"/>
          <w:marTop w:val="0"/>
          <w:marBottom w:val="0"/>
          <w:divBdr>
            <w:top w:val="none" w:sz="0" w:space="0" w:color="auto"/>
            <w:left w:val="none" w:sz="0" w:space="0" w:color="auto"/>
            <w:bottom w:val="none" w:sz="0" w:space="0" w:color="auto"/>
            <w:right w:val="none" w:sz="0" w:space="0" w:color="auto"/>
          </w:divBdr>
        </w:div>
        <w:div w:id="1155492460">
          <w:marLeft w:val="0"/>
          <w:marRight w:val="0"/>
          <w:marTop w:val="0"/>
          <w:marBottom w:val="0"/>
          <w:divBdr>
            <w:top w:val="none" w:sz="0" w:space="0" w:color="auto"/>
            <w:left w:val="none" w:sz="0" w:space="0" w:color="auto"/>
            <w:bottom w:val="none" w:sz="0" w:space="0" w:color="auto"/>
            <w:right w:val="none" w:sz="0" w:space="0" w:color="auto"/>
          </w:divBdr>
        </w:div>
      </w:divsChild>
    </w:div>
    <w:div w:id="1456289327">
      <w:bodyDiv w:val="1"/>
      <w:marLeft w:val="0"/>
      <w:marRight w:val="0"/>
      <w:marTop w:val="0"/>
      <w:marBottom w:val="0"/>
      <w:divBdr>
        <w:top w:val="none" w:sz="0" w:space="0" w:color="auto"/>
        <w:left w:val="none" w:sz="0" w:space="0" w:color="auto"/>
        <w:bottom w:val="none" w:sz="0" w:space="0" w:color="auto"/>
        <w:right w:val="none" w:sz="0" w:space="0" w:color="auto"/>
      </w:divBdr>
    </w:div>
    <w:div w:id="1473133663">
      <w:bodyDiv w:val="1"/>
      <w:marLeft w:val="0"/>
      <w:marRight w:val="0"/>
      <w:marTop w:val="0"/>
      <w:marBottom w:val="0"/>
      <w:divBdr>
        <w:top w:val="none" w:sz="0" w:space="0" w:color="auto"/>
        <w:left w:val="none" w:sz="0" w:space="0" w:color="auto"/>
        <w:bottom w:val="none" w:sz="0" w:space="0" w:color="auto"/>
        <w:right w:val="none" w:sz="0" w:space="0" w:color="auto"/>
      </w:divBdr>
    </w:div>
    <w:div w:id="1474954126">
      <w:bodyDiv w:val="1"/>
      <w:marLeft w:val="0"/>
      <w:marRight w:val="0"/>
      <w:marTop w:val="0"/>
      <w:marBottom w:val="0"/>
      <w:divBdr>
        <w:top w:val="none" w:sz="0" w:space="0" w:color="auto"/>
        <w:left w:val="none" w:sz="0" w:space="0" w:color="auto"/>
        <w:bottom w:val="none" w:sz="0" w:space="0" w:color="auto"/>
        <w:right w:val="none" w:sz="0" w:space="0" w:color="auto"/>
      </w:divBdr>
    </w:div>
    <w:div w:id="1479420486">
      <w:bodyDiv w:val="1"/>
      <w:marLeft w:val="0"/>
      <w:marRight w:val="0"/>
      <w:marTop w:val="0"/>
      <w:marBottom w:val="0"/>
      <w:divBdr>
        <w:top w:val="none" w:sz="0" w:space="0" w:color="auto"/>
        <w:left w:val="none" w:sz="0" w:space="0" w:color="auto"/>
        <w:bottom w:val="none" w:sz="0" w:space="0" w:color="auto"/>
        <w:right w:val="none" w:sz="0" w:space="0" w:color="auto"/>
      </w:divBdr>
    </w:div>
    <w:div w:id="1512642066">
      <w:bodyDiv w:val="1"/>
      <w:marLeft w:val="0"/>
      <w:marRight w:val="0"/>
      <w:marTop w:val="0"/>
      <w:marBottom w:val="0"/>
      <w:divBdr>
        <w:top w:val="none" w:sz="0" w:space="0" w:color="auto"/>
        <w:left w:val="none" w:sz="0" w:space="0" w:color="auto"/>
        <w:bottom w:val="none" w:sz="0" w:space="0" w:color="auto"/>
        <w:right w:val="none" w:sz="0" w:space="0" w:color="auto"/>
      </w:divBdr>
    </w:div>
    <w:div w:id="1514110559">
      <w:bodyDiv w:val="1"/>
      <w:marLeft w:val="0"/>
      <w:marRight w:val="0"/>
      <w:marTop w:val="0"/>
      <w:marBottom w:val="0"/>
      <w:divBdr>
        <w:top w:val="none" w:sz="0" w:space="0" w:color="auto"/>
        <w:left w:val="none" w:sz="0" w:space="0" w:color="auto"/>
        <w:bottom w:val="none" w:sz="0" w:space="0" w:color="auto"/>
        <w:right w:val="none" w:sz="0" w:space="0" w:color="auto"/>
      </w:divBdr>
    </w:div>
    <w:div w:id="1518424047">
      <w:bodyDiv w:val="1"/>
      <w:marLeft w:val="0"/>
      <w:marRight w:val="0"/>
      <w:marTop w:val="0"/>
      <w:marBottom w:val="0"/>
      <w:divBdr>
        <w:top w:val="none" w:sz="0" w:space="0" w:color="auto"/>
        <w:left w:val="none" w:sz="0" w:space="0" w:color="auto"/>
        <w:bottom w:val="none" w:sz="0" w:space="0" w:color="auto"/>
        <w:right w:val="none" w:sz="0" w:space="0" w:color="auto"/>
      </w:divBdr>
    </w:div>
    <w:div w:id="1535193721">
      <w:bodyDiv w:val="1"/>
      <w:marLeft w:val="0"/>
      <w:marRight w:val="0"/>
      <w:marTop w:val="0"/>
      <w:marBottom w:val="0"/>
      <w:divBdr>
        <w:top w:val="none" w:sz="0" w:space="0" w:color="auto"/>
        <w:left w:val="none" w:sz="0" w:space="0" w:color="auto"/>
        <w:bottom w:val="none" w:sz="0" w:space="0" w:color="auto"/>
        <w:right w:val="none" w:sz="0" w:space="0" w:color="auto"/>
      </w:divBdr>
    </w:div>
    <w:div w:id="1540899599">
      <w:bodyDiv w:val="1"/>
      <w:marLeft w:val="0"/>
      <w:marRight w:val="0"/>
      <w:marTop w:val="0"/>
      <w:marBottom w:val="0"/>
      <w:divBdr>
        <w:top w:val="none" w:sz="0" w:space="0" w:color="auto"/>
        <w:left w:val="none" w:sz="0" w:space="0" w:color="auto"/>
        <w:bottom w:val="none" w:sz="0" w:space="0" w:color="auto"/>
        <w:right w:val="none" w:sz="0" w:space="0" w:color="auto"/>
      </w:divBdr>
      <w:divsChild>
        <w:div w:id="424032376">
          <w:marLeft w:val="0"/>
          <w:marRight w:val="0"/>
          <w:marTop w:val="0"/>
          <w:marBottom w:val="0"/>
          <w:divBdr>
            <w:top w:val="none" w:sz="0" w:space="0" w:color="auto"/>
            <w:left w:val="none" w:sz="0" w:space="0" w:color="auto"/>
            <w:bottom w:val="none" w:sz="0" w:space="0" w:color="auto"/>
            <w:right w:val="none" w:sz="0" w:space="0" w:color="auto"/>
          </w:divBdr>
        </w:div>
        <w:div w:id="1936665743">
          <w:marLeft w:val="0"/>
          <w:marRight w:val="0"/>
          <w:marTop w:val="0"/>
          <w:marBottom w:val="0"/>
          <w:divBdr>
            <w:top w:val="none" w:sz="0" w:space="0" w:color="auto"/>
            <w:left w:val="none" w:sz="0" w:space="0" w:color="auto"/>
            <w:bottom w:val="none" w:sz="0" w:space="0" w:color="auto"/>
            <w:right w:val="none" w:sz="0" w:space="0" w:color="auto"/>
          </w:divBdr>
        </w:div>
        <w:div w:id="2060589664">
          <w:marLeft w:val="0"/>
          <w:marRight w:val="0"/>
          <w:marTop w:val="0"/>
          <w:marBottom w:val="0"/>
          <w:divBdr>
            <w:top w:val="none" w:sz="0" w:space="0" w:color="auto"/>
            <w:left w:val="none" w:sz="0" w:space="0" w:color="auto"/>
            <w:bottom w:val="none" w:sz="0" w:space="0" w:color="auto"/>
            <w:right w:val="none" w:sz="0" w:space="0" w:color="auto"/>
          </w:divBdr>
        </w:div>
        <w:div w:id="1665743592">
          <w:marLeft w:val="0"/>
          <w:marRight w:val="0"/>
          <w:marTop w:val="0"/>
          <w:marBottom w:val="0"/>
          <w:divBdr>
            <w:top w:val="none" w:sz="0" w:space="0" w:color="auto"/>
            <w:left w:val="none" w:sz="0" w:space="0" w:color="auto"/>
            <w:bottom w:val="none" w:sz="0" w:space="0" w:color="auto"/>
            <w:right w:val="none" w:sz="0" w:space="0" w:color="auto"/>
          </w:divBdr>
        </w:div>
        <w:div w:id="1180200591">
          <w:marLeft w:val="0"/>
          <w:marRight w:val="0"/>
          <w:marTop w:val="0"/>
          <w:marBottom w:val="0"/>
          <w:divBdr>
            <w:top w:val="none" w:sz="0" w:space="0" w:color="auto"/>
            <w:left w:val="none" w:sz="0" w:space="0" w:color="auto"/>
            <w:bottom w:val="none" w:sz="0" w:space="0" w:color="auto"/>
            <w:right w:val="none" w:sz="0" w:space="0" w:color="auto"/>
          </w:divBdr>
          <w:divsChild>
            <w:div w:id="573394614">
              <w:marLeft w:val="0"/>
              <w:marRight w:val="0"/>
              <w:marTop w:val="30"/>
              <w:marBottom w:val="30"/>
              <w:divBdr>
                <w:top w:val="none" w:sz="0" w:space="0" w:color="auto"/>
                <w:left w:val="none" w:sz="0" w:space="0" w:color="auto"/>
                <w:bottom w:val="none" w:sz="0" w:space="0" w:color="auto"/>
                <w:right w:val="none" w:sz="0" w:space="0" w:color="auto"/>
              </w:divBdr>
              <w:divsChild>
                <w:div w:id="58484433">
                  <w:marLeft w:val="0"/>
                  <w:marRight w:val="0"/>
                  <w:marTop w:val="0"/>
                  <w:marBottom w:val="0"/>
                  <w:divBdr>
                    <w:top w:val="none" w:sz="0" w:space="0" w:color="auto"/>
                    <w:left w:val="none" w:sz="0" w:space="0" w:color="auto"/>
                    <w:bottom w:val="none" w:sz="0" w:space="0" w:color="auto"/>
                    <w:right w:val="none" w:sz="0" w:space="0" w:color="auto"/>
                  </w:divBdr>
                  <w:divsChild>
                    <w:div w:id="10762244">
                      <w:marLeft w:val="0"/>
                      <w:marRight w:val="0"/>
                      <w:marTop w:val="0"/>
                      <w:marBottom w:val="0"/>
                      <w:divBdr>
                        <w:top w:val="none" w:sz="0" w:space="0" w:color="auto"/>
                        <w:left w:val="none" w:sz="0" w:space="0" w:color="auto"/>
                        <w:bottom w:val="none" w:sz="0" w:space="0" w:color="auto"/>
                        <w:right w:val="none" w:sz="0" w:space="0" w:color="auto"/>
                      </w:divBdr>
                    </w:div>
                  </w:divsChild>
                </w:div>
                <w:div w:id="544489023">
                  <w:marLeft w:val="0"/>
                  <w:marRight w:val="0"/>
                  <w:marTop w:val="0"/>
                  <w:marBottom w:val="0"/>
                  <w:divBdr>
                    <w:top w:val="none" w:sz="0" w:space="0" w:color="auto"/>
                    <w:left w:val="none" w:sz="0" w:space="0" w:color="auto"/>
                    <w:bottom w:val="none" w:sz="0" w:space="0" w:color="auto"/>
                    <w:right w:val="none" w:sz="0" w:space="0" w:color="auto"/>
                  </w:divBdr>
                  <w:divsChild>
                    <w:div w:id="2097747069">
                      <w:marLeft w:val="0"/>
                      <w:marRight w:val="0"/>
                      <w:marTop w:val="0"/>
                      <w:marBottom w:val="0"/>
                      <w:divBdr>
                        <w:top w:val="none" w:sz="0" w:space="0" w:color="auto"/>
                        <w:left w:val="none" w:sz="0" w:space="0" w:color="auto"/>
                        <w:bottom w:val="none" w:sz="0" w:space="0" w:color="auto"/>
                        <w:right w:val="none" w:sz="0" w:space="0" w:color="auto"/>
                      </w:divBdr>
                    </w:div>
                  </w:divsChild>
                </w:div>
                <w:div w:id="708261479">
                  <w:marLeft w:val="0"/>
                  <w:marRight w:val="0"/>
                  <w:marTop w:val="0"/>
                  <w:marBottom w:val="0"/>
                  <w:divBdr>
                    <w:top w:val="none" w:sz="0" w:space="0" w:color="auto"/>
                    <w:left w:val="none" w:sz="0" w:space="0" w:color="auto"/>
                    <w:bottom w:val="none" w:sz="0" w:space="0" w:color="auto"/>
                    <w:right w:val="none" w:sz="0" w:space="0" w:color="auto"/>
                  </w:divBdr>
                  <w:divsChild>
                    <w:div w:id="107165537">
                      <w:marLeft w:val="0"/>
                      <w:marRight w:val="0"/>
                      <w:marTop w:val="0"/>
                      <w:marBottom w:val="0"/>
                      <w:divBdr>
                        <w:top w:val="none" w:sz="0" w:space="0" w:color="auto"/>
                        <w:left w:val="none" w:sz="0" w:space="0" w:color="auto"/>
                        <w:bottom w:val="none" w:sz="0" w:space="0" w:color="auto"/>
                        <w:right w:val="none" w:sz="0" w:space="0" w:color="auto"/>
                      </w:divBdr>
                    </w:div>
                  </w:divsChild>
                </w:div>
                <w:div w:id="2028864998">
                  <w:marLeft w:val="0"/>
                  <w:marRight w:val="0"/>
                  <w:marTop w:val="0"/>
                  <w:marBottom w:val="0"/>
                  <w:divBdr>
                    <w:top w:val="none" w:sz="0" w:space="0" w:color="auto"/>
                    <w:left w:val="none" w:sz="0" w:space="0" w:color="auto"/>
                    <w:bottom w:val="none" w:sz="0" w:space="0" w:color="auto"/>
                    <w:right w:val="none" w:sz="0" w:space="0" w:color="auto"/>
                  </w:divBdr>
                  <w:divsChild>
                    <w:div w:id="371658362">
                      <w:marLeft w:val="0"/>
                      <w:marRight w:val="0"/>
                      <w:marTop w:val="0"/>
                      <w:marBottom w:val="0"/>
                      <w:divBdr>
                        <w:top w:val="none" w:sz="0" w:space="0" w:color="auto"/>
                        <w:left w:val="none" w:sz="0" w:space="0" w:color="auto"/>
                        <w:bottom w:val="none" w:sz="0" w:space="0" w:color="auto"/>
                        <w:right w:val="none" w:sz="0" w:space="0" w:color="auto"/>
                      </w:divBdr>
                    </w:div>
                  </w:divsChild>
                </w:div>
                <w:div w:id="1346860070">
                  <w:marLeft w:val="0"/>
                  <w:marRight w:val="0"/>
                  <w:marTop w:val="0"/>
                  <w:marBottom w:val="0"/>
                  <w:divBdr>
                    <w:top w:val="none" w:sz="0" w:space="0" w:color="auto"/>
                    <w:left w:val="none" w:sz="0" w:space="0" w:color="auto"/>
                    <w:bottom w:val="none" w:sz="0" w:space="0" w:color="auto"/>
                    <w:right w:val="none" w:sz="0" w:space="0" w:color="auto"/>
                  </w:divBdr>
                  <w:divsChild>
                    <w:div w:id="1081176224">
                      <w:marLeft w:val="0"/>
                      <w:marRight w:val="0"/>
                      <w:marTop w:val="0"/>
                      <w:marBottom w:val="0"/>
                      <w:divBdr>
                        <w:top w:val="none" w:sz="0" w:space="0" w:color="auto"/>
                        <w:left w:val="none" w:sz="0" w:space="0" w:color="auto"/>
                        <w:bottom w:val="none" w:sz="0" w:space="0" w:color="auto"/>
                        <w:right w:val="none" w:sz="0" w:space="0" w:color="auto"/>
                      </w:divBdr>
                    </w:div>
                  </w:divsChild>
                </w:div>
                <w:div w:id="1891065018">
                  <w:marLeft w:val="0"/>
                  <w:marRight w:val="0"/>
                  <w:marTop w:val="0"/>
                  <w:marBottom w:val="0"/>
                  <w:divBdr>
                    <w:top w:val="none" w:sz="0" w:space="0" w:color="auto"/>
                    <w:left w:val="none" w:sz="0" w:space="0" w:color="auto"/>
                    <w:bottom w:val="none" w:sz="0" w:space="0" w:color="auto"/>
                    <w:right w:val="none" w:sz="0" w:space="0" w:color="auto"/>
                  </w:divBdr>
                  <w:divsChild>
                    <w:div w:id="7223756">
                      <w:marLeft w:val="0"/>
                      <w:marRight w:val="0"/>
                      <w:marTop w:val="0"/>
                      <w:marBottom w:val="0"/>
                      <w:divBdr>
                        <w:top w:val="none" w:sz="0" w:space="0" w:color="auto"/>
                        <w:left w:val="none" w:sz="0" w:space="0" w:color="auto"/>
                        <w:bottom w:val="none" w:sz="0" w:space="0" w:color="auto"/>
                        <w:right w:val="none" w:sz="0" w:space="0" w:color="auto"/>
                      </w:divBdr>
                    </w:div>
                  </w:divsChild>
                </w:div>
                <w:div w:id="1029113447">
                  <w:marLeft w:val="0"/>
                  <w:marRight w:val="0"/>
                  <w:marTop w:val="0"/>
                  <w:marBottom w:val="0"/>
                  <w:divBdr>
                    <w:top w:val="none" w:sz="0" w:space="0" w:color="auto"/>
                    <w:left w:val="none" w:sz="0" w:space="0" w:color="auto"/>
                    <w:bottom w:val="none" w:sz="0" w:space="0" w:color="auto"/>
                    <w:right w:val="none" w:sz="0" w:space="0" w:color="auto"/>
                  </w:divBdr>
                  <w:divsChild>
                    <w:div w:id="2076004586">
                      <w:marLeft w:val="0"/>
                      <w:marRight w:val="0"/>
                      <w:marTop w:val="0"/>
                      <w:marBottom w:val="0"/>
                      <w:divBdr>
                        <w:top w:val="none" w:sz="0" w:space="0" w:color="auto"/>
                        <w:left w:val="none" w:sz="0" w:space="0" w:color="auto"/>
                        <w:bottom w:val="none" w:sz="0" w:space="0" w:color="auto"/>
                        <w:right w:val="none" w:sz="0" w:space="0" w:color="auto"/>
                      </w:divBdr>
                    </w:div>
                  </w:divsChild>
                </w:div>
                <w:div w:id="1836996473">
                  <w:marLeft w:val="0"/>
                  <w:marRight w:val="0"/>
                  <w:marTop w:val="0"/>
                  <w:marBottom w:val="0"/>
                  <w:divBdr>
                    <w:top w:val="none" w:sz="0" w:space="0" w:color="auto"/>
                    <w:left w:val="none" w:sz="0" w:space="0" w:color="auto"/>
                    <w:bottom w:val="none" w:sz="0" w:space="0" w:color="auto"/>
                    <w:right w:val="none" w:sz="0" w:space="0" w:color="auto"/>
                  </w:divBdr>
                  <w:divsChild>
                    <w:div w:id="904488476">
                      <w:marLeft w:val="0"/>
                      <w:marRight w:val="0"/>
                      <w:marTop w:val="0"/>
                      <w:marBottom w:val="0"/>
                      <w:divBdr>
                        <w:top w:val="none" w:sz="0" w:space="0" w:color="auto"/>
                        <w:left w:val="none" w:sz="0" w:space="0" w:color="auto"/>
                        <w:bottom w:val="none" w:sz="0" w:space="0" w:color="auto"/>
                        <w:right w:val="none" w:sz="0" w:space="0" w:color="auto"/>
                      </w:divBdr>
                    </w:div>
                  </w:divsChild>
                </w:div>
                <w:div w:id="1148476260">
                  <w:marLeft w:val="0"/>
                  <w:marRight w:val="0"/>
                  <w:marTop w:val="0"/>
                  <w:marBottom w:val="0"/>
                  <w:divBdr>
                    <w:top w:val="none" w:sz="0" w:space="0" w:color="auto"/>
                    <w:left w:val="none" w:sz="0" w:space="0" w:color="auto"/>
                    <w:bottom w:val="none" w:sz="0" w:space="0" w:color="auto"/>
                    <w:right w:val="none" w:sz="0" w:space="0" w:color="auto"/>
                  </w:divBdr>
                  <w:divsChild>
                    <w:div w:id="1913542467">
                      <w:marLeft w:val="0"/>
                      <w:marRight w:val="0"/>
                      <w:marTop w:val="0"/>
                      <w:marBottom w:val="0"/>
                      <w:divBdr>
                        <w:top w:val="none" w:sz="0" w:space="0" w:color="auto"/>
                        <w:left w:val="none" w:sz="0" w:space="0" w:color="auto"/>
                        <w:bottom w:val="none" w:sz="0" w:space="0" w:color="auto"/>
                        <w:right w:val="none" w:sz="0" w:space="0" w:color="auto"/>
                      </w:divBdr>
                    </w:div>
                  </w:divsChild>
                </w:div>
                <w:div w:id="1633710845">
                  <w:marLeft w:val="0"/>
                  <w:marRight w:val="0"/>
                  <w:marTop w:val="0"/>
                  <w:marBottom w:val="0"/>
                  <w:divBdr>
                    <w:top w:val="none" w:sz="0" w:space="0" w:color="auto"/>
                    <w:left w:val="none" w:sz="0" w:space="0" w:color="auto"/>
                    <w:bottom w:val="none" w:sz="0" w:space="0" w:color="auto"/>
                    <w:right w:val="none" w:sz="0" w:space="0" w:color="auto"/>
                  </w:divBdr>
                  <w:divsChild>
                    <w:div w:id="75917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693702">
          <w:marLeft w:val="0"/>
          <w:marRight w:val="0"/>
          <w:marTop w:val="0"/>
          <w:marBottom w:val="0"/>
          <w:divBdr>
            <w:top w:val="none" w:sz="0" w:space="0" w:color="auto"/>
            <w:left w:val="none" w:sz="0" w:space="0" w:color="auto"/>
            <w:bottom w:val="none" w:sz="0" w:space="0" w:color="auto"/>
            <w:right w:val="none" w:sz="0" w:space="0" w:color="auto"/>
          </w:divBdr>
        </w:div>
        <w:div w:id="926353865">
          <w:marLeft w:val="0"/>
          <w:marRight w:val="0"/>
          <w:marTop w:val="0"/>
          <w:marBottom w:val="0"/>
          <w:divBdr>
            <w:top w:val="none" w:sz="0" w:space="0" w:color="auto"/>
            <w:left w:val="none" w:sz="0" w:space="0" w:color="auto"/>
            <w:bottom w:val="none" w:sz="0" w:space="0" w:color="auto"/>
            <w:right w:val="none" w:sz="0" w:space="0" w:color="auto"/>
          </w:divBdr>
        </w:div>
      </w:divsChild>
    </w:div>
    <w:div w:id="1564173178">
      <w:bodyDiv w:val="1"/>
      <w:marLeft w:val="0"/>
      <w:marRight w:val="0"/>
      <w:marTop w:val="0"/>
      <w:marBottom w:val="0"/>
      <w:divBdr>
        <w:top w:val="none" w:sz="0" w:space="0" w:color="auto"/>
        <w:left w:val="none" w:sz="0" w:space="0" w:color="auto"/>
        <w:bottom w:val="none" w:sz="0" w:space="0" w:color="auto"/>
        <w:right w:val="none" w:sz="0" w:space="0" w:color="auto"/>
      </w:divBdr>
      <w:divsChild>
        <w:div w:id="378285351">
          <w:marLeft w:val="0"/>
          <w:marRight w:val="0"/>
          <w:marTop w:val="0"/>
          <w:marBottom w:val="0"/>
          <w:divBdr>
            <w:top w:val="none" w:sz="0" w:space="0" w:color="auto"/>
            <w:left w:val="none" w:sz="0" w:space="0" w:color="auto"/>
            <w:bottom w:val="none" w:sz="0" w:space="0" w:color="auto"/>
            <w:right w:val="none" w:sz="0" w:space="0" w:color="auto"/>
          </w:divBdr>
        </w:div>
        <w:div w:id="1380278502">
          <w:marLeft w:val="0"/>
          <w:marRight w:val="0"/>
          <w:marTop w:val="0"/>
          <w:marBottom w:val="0"/>
          <w:divBdr>
            <w:top w:val="none" w:sz="0" w:space="0" w:color="auto"/>
            <w:left w:val="none" w:sz="0" w:space="0" w:color="auto"/>
            <w:bottom w:val="none" w:sz="0" w:space="0" w:color="auto"/>
            <w:right w:val="none" w:sz="0" w:space="0" w:color="auto"/>
          </w:divBdr>
        </w:div>
        <w:div w:id="1933199207">
          <w:marLeft w:val="0"/>
          <w:marRight w:val="0"/>
          <w:marTop w:val="0"/>
          <w:marBottom w:val="0"/>
          <w:divBdr>
            <w:top w:val="none" w:sz="0" w:space="0" w:color="auto"/>
            <w:left w:val="none" w:sz="0" w:space="0" w:color="auto"/>
            <w:bottom w:val="none" w:sz="0" w:space="0" w:color="auto"/>
            <w:right w:val="none" w:sz="0" w:space="0" w:color="auto"/>
          </w:divBdr>
        </w:div>
      </w:divsChild>
    </w:div>
    <w:div w:id="1569926123">
      <w:bodyDiv w:val="1"/>
      <w:marLeft w:val="0"/>
      <w:marRight w:val="0"/>
      <w:marTop w:val="0"/>
      <w:marBottom w:val="0"/>
      <w:divBdr>
        <w:top w:val="none" w:sz="0" w:space="0" w:color="auto"/>
        <w:left w:val="none" w:sz="0" w:space="0" w:color="auto"/>
        <w:bottom w:val="none" w:sz="0" w:space="0" w:color="auto"/>
        <w:right w:val="none" w:sz="0" w:space="0" w:color="auto"/>
      </w:divBdr>
    </w:div>
    <w:div w:id="1602907940">
      <w:bodyDiv w:val="1"/>
      <w:marLeft w:val="0"/>
      <w:marRight w:val="0"/>
      <w:marTop w:val="0"/>
      <w:marBottom w:val="0"/>
      <w:divBdr>
        <w:top w:val="none" w:sz="0" w:space="0" w:color="auto"/>
        <w:left w:val="none" w:sz="0" w:space="0" w:color="auto"/>
        <w:bottom w:val="none" w:sz="0" w:space="0" w:color="auto"/>
        <w:right w:val="none" w:sz="0" w:space="0" w:color="auto"/>
      </w:divBdr>
    </w:div>
    <w:div w:id="1612320489">
      <w:bodyDiv w:val="1"/>
      <w:marLeft w:val="0"/>
      <w:marRight w:val="0"/>
      <w:marTop w:val="0"/>
      <w:marBottom w:val="0"/>
      <w:divBdr>
        <w:top w:val="none" w:sz="0" w:space="0" w:color="auto"/>
        <w:left w:val="none" w:sz="0" w:space="0" w:color="auto"/>
        <w:bottom w:val="none" w:sz="0" w:space="0" w:color="auto"/>
        <w:right w:val="none" w:sz="0" w:space="0" w:color="auto"/>
      </w:divBdr>
    </w:div>
    <w:div w:id="1617324346">
      <w:bodyDiv w:val="1"/>
      <w:marLeft w:val="0"/>
      <w:marRight w:val="0"/>
      <w:marTop w:val="0"/>
      <w:marBottom w:val="0"/>
      <w:divBdr>
        <w:top w:val="none" w:sz="0" w:space="0" w:color="auto"/>
        <w:left w:val="none" w:sz="0" w:space="0" w:color="auto"/>
        <w:bottom w:val="none" w:sz="0" w:space="0" w:color="auto"/>
        <w:right w:val="none" w:sz="0" w:space="0" w:color="auto"/>
      </w:divBdr>
    </w:div>
    <w:div w:id="1635211865">
      <w:bodyDiv w:val="1"/>
      <w:marLeft w:val="0"/>
      <w:marRight w:val="0"/>
      <w:marTop w:val="0"/>
      <w:marBottom w:val="0"/>
      <w:divBdr>
        <w:top w:val="none" w:sz="0" w:space="0" w:color="auto"/>
        <w:left w:val="none" w:sz="0" w:space="0" w:color="auto"/>
        <w:bottom w:val="none" w:sz="0" w:space="0" w:color="auto"/>
        <w:right w:val="none" w:sz="0" w:space="0" w:color="auto"/>
      </w:divBdr>
    </w:div>
    <w:div w:id="1646818855">
      <w:bodyDiv w:val="1"/>
      <w:marLeft w:val="0"/>
      <w:marRight w:val="0"/>
      <w:marTop w:val="0"/>
      <w:marBottom w:val="0"/>
      <w:divBdr>
        <w:top w:val="none" w:sz="0" w:space="0" w:color="auto"/>
        <w:left w:val="none" w:sz="0" w:space="0" w:color="auto"/>
        <w:bottom w:val="none" w:sz="0" w:space="0" w:color="auto"/>
        <w:right w:val="none" w:sz="0" w:space="0" w:color="auto"/>
      </w:divBdr>
    </w:div>
    <w:div w:id="1649287423">
      <w:bodyDiv w:val="1"/>
      <w:marLeft w:val="0"/>
      <w:marRight w:val="0"/>
      <w:marTop w:val="0"/>
      <w:marBottom w:val="0"/>
      <w:divBdr>
        <w:top w:val="none" w:sz="0" w:space="0" w:color="auto"/>
        <w:left w:val="none" w:sz="0" w:space="0" w:color="auto"/>
        <w:bottom w:val="none" w:sz="0" w:space="0" w:color="auto"/>
        <w:right w:val="none" w:sz="0" w:space="0" w:color="auto"/>
      </w:divBdr>
    </w:div>
    <w:div w:id="1651519650">
      <w:bodyDiv w:val="1"/>
      <w:marLeft w:val="0"/>
      <w:marRight w:val="0"/>
      <w:marTop w:val="0"/>
      <w:marBottom w:val="0"/>
      <w:divBdr>
        <w:top w:val="none" w:sz="0" w:space="0" w:color="auto"/>
        <w:left w:val="none" w:sz="0" w:space="0" w:color="auto"/>
        <w:bottom w:val="none" w:sz="0" w:space="0" w:color="auto"/>
        <w:right w:val="none" w:sz="0" w:space="0" w:color="auto"/>
      </w:divBdr>
    </w:div>
    <w:div w:id="1653369286">
      <w:bodyDiv w:val="1"/>
      <w:marLeft w:val="0"/>
      <w:marRight w:val="0"/>
      <w:marTop w:val="0"/>
      <w:marBottom w:val="0"/>
      <w:divBdr>
        <w:top w:val="none" w:sz="0" w:space="0" w:color="auto"/>
        <w:left w:val="none" w:sz="0" w:space="0" w:color="auto"/>
        <w:bottom w:val="none" w:sz="0" w:space="0" w:color="auto"/>
        <w:right w:val="none" w:sz="0" w:space="0" w:color="auto"/>
      </w:divBdr>
    </w:div>
    <w:div w:id="1662125217">
      <w:bodyDiv w:val="1"/>
      <w:marLeft w:val="0"/>
      <w:marRight w:val="0"/>
      <w:marTop w:val="0"/>
      <w:marBottom w:val="0"/>
      <w:divBdr>
        <w:top w:val="none" w:sz="0" w:space="0" w:color="auto"/>
        <w:left w:val="none" w:sz="0" w:space="0" w:color="auto"/>
        <w:bottom w:val="none" w:sz="0" w:space="0" w:color="auto"/>
        <w:right w:val="none" w:sz="0" w:space="0" w:color="auto"/>
      </w:divBdr>
    </w:div>
    <w:div w:id="1667710377">
      <w:bodyDiv w:val="1"/>
      <w:marLeft w:val="0"/>
      <w:marRight w:val="0"/>
      <w:marTop w:val="0"/>
      <w:marBottom w:val="0"/>
      <w:divBdr>
        <w:top w:val="none" w:sz="0" w:space="0" w:color="auto"/>
        <w:left w:val="none" w:sz="0" w:space="0" w:color="auto"/>
        <w:bottom w:val="none" w:sz="0" w:space="0" w:color="auto"/>
        <w:right w:val="none" w:sz="0" w:space="0" w:color="auto"/>
      </w:divBdr>
    </w:div>
    <w:div w:id="1705329883">
      <w:bodyDiv w:val="1"/>
      <w:marLeft w:val="0"/>
      <w:marRight w:val="0"/>
      <w:marTop w:val="0"/>
      <w:marBottom w:val="0"/>
      <w:divBdr>
        <w:top w:val="none" w:sz="0" w:space="0" w:color="auto"/>
        <w:left w:val="none" w:sz="0" w:space="0" w:color="auto"/>
        <w:bottom w:val="none" w:sz="0" w:space="0" w:color="auto"/>
        <w:right w:val="none" w:sz="0" w:space="0" w:color="auto"/>
      </w:divBdr>
    </w:div>
    <w:div w:id="1714305949">
      <w:bodyDiv w:val="1"/>
      <w:marLeft w:val="0"/>
      <w:marRight w:val="0"/>
      <w:marTop w:val="0"/>
      <w:marBottom w:val="0"/>
      <w:divBdr>
        <w:top w:val="none" w:sz="0" w:space="0" w:color="auto"/>
        <w:left w:val="none" w:sz="0" w:space="0" w:color="auto"/>
        <w:bottom w:val="none" w:sz="0" w:space="0" w:color="auto"/>
        <w:right w:val="none" w:sz="0" w:space="0" w:color="auto"/>
      </w:divBdr>
    </w:div>
    <w:div w:id="1719083068">
      <w:bodyDiv w:val="1"/>
      <w:marLeft w:val="0"/>
      <w:marRight w:val="0"/>
      <w:marTop w:val="0"/>
      <w:marBottom w:val="0"/>
      <w:divBdr>
        <w:top w:val="none" w:sz="0" w:space="0" w:color="auto"/>
        <w:left w:val="none" w:sz="0" w:space="0" w:color="auto"/>
        <w:bottom w:val="none" w:sz="0" w:space="0" w:color="auto"/>
        <w:right w:val="none" w:sz="0" w:space="0" w:color="auto"/>
      </w:divBdr>
    </w:div>
    <w:div w:id="1727413736">
      <w:bodyDiv w:val="1"/>
      <w:marLeft w:val="0"/>
      <w:marRight w:val="0"/>
      <w:marTop w:val="0"/>
      <w:marBottom w:val="0"/>
      <w:divBdr>
        <w:top w:val="none" w:sz="0" w:space="0" w:color="auto"/>
        <w:left w:val="none" w:sz="0" w:space="0" w:color="auto"/>
        <w:bottom w:val="none" w:sz="0" w:space="0" w:color="auto"/>
        <w:right w:val="none" w:sz="0" w:space="0" w:color="auto"/>
      </w:divBdr>
    </w:div>
    <w:div w:id="1737392031">
      <w:bodyDiv w:val="1"/>
      <w:marLeft w:val="0"/>
      <w:marRight w:val="0"/>
      <w:marTop w:val="0"/>
      <w:marBottom w:val="0"/>
      <w:divBdr>
        <w:top w:val="none" w:sz="0" w:space="0" w:color="auto"/>
        <w:left w:val="none" w:sz="0" w:space="0" w:color="auto"/>
        <w:bottom w:val="none" w:sz="0" w:space="0" w:color="auto"/>
        <w:right w:val="none" w:sz="0" w:space="0" w:color="auto"/>
      </w:divBdr>
    </w:div>
    <w:div w:id="1740051716">
      <w:bodyDiv w:val="1"/>
      <w:marLeft w:val="0"/>
      <w:marRight w:val="0"/>
      <w:marTop w:val="0"/>
      <w:marBottom w:val="0"/>
      <w:divBdr>
        <w:top w:val="none" w:sz="0" w:space="0" w:color="auto"/>
        <w:left w:val="none" w:sz="0" w:space="0" w:color="auto"/>
        <w:bottom w:val="none" w:sz="0" w:space="0" w:color="auto"/>
        <w:right w:val="none" w:sz="0" w:space="0" w:color="auto"/>
      </w:divBdr>
    </w:div>
    <w:div w:id="1741442849">
      <w:bodyDiv w:val="1"/>
      <w:marLeft w:val="0"/>
      <w:marRight w:val="0"/>
      <w:marTop w:val="0"/>
      <w:marBottom w:val="0"/>
      <w:divBdr>
        <w:top w:val="none" w:sz="0" w:space="0" w:color="auto"/>
        <w:left w:val="none" w:sz="0" w:space="0" w:color="auto"/>
        <w:bottom w:val="none" w:sz="0" w:space="0" w:color="auto"/>
        <w:right w:val="none" w:sz="0" w:space="0" w:color="auto"/>
      </w:divBdr>
    </w:div>
    <w:div w:id="1746418164">
      <w:bodyDiv w:val="1"/>
      <w:marLeft w:val="0"/>
      <w:marRight w:val="0"/>
      <w:marTop w:val="0"/>
      <w:marBottom w:val="0"/>
      <w:divBdr>
        <w:top w:val="none" w:sz="0" w:space="0" w:color="auto"/>
        <w:left w:val="none" w:sz="0" w:space="0" w:color="auto"/>
        <w:bottom w:val="none" w:sz="0" w:space="0" w:color="auto"/>
        <w:right w:val="none" w:sz="0" w:space="0" w:color="auto"/>
      </w:divBdr>
    </w:div>
    <w:div w:id="1755976650">
      <w:bodyDiv w:val="1"/>
      <w:marLeft w:val="0"/>
      <w:marRight w:val="0"/>
      <w:marTop w:val="0"/>
      <w:marBottom w:val="0"/>
      <w:divBdr>
        <w:top w:val="none" w:sz="0" w:space="0" w:color="auto"/>
        <w:left w:val="none" w:sz="0" w:space="0" w:color="auto"/>
        <w:bottom w:val="none" w:sz="0" w:space="0" w:color="auto"/>
        <w:right w:val="none" w:sz="0" w:space="0" w:color="auto"/>
      </w:divBdr>
    </w:div>
    <w:div w:id="1764035831">
      <w:bodyDiv w:val="1"/>
      <w:marLeft w:val="0"/>
      <w:marRight w:val="0"/>
      <w:marTop w:val="0"/>
      <w:marBottom w:val="0"/>
      <w:divBdr>
        <w:top w:val="none" w:sz="0" w:space="0" w:color="auto"/>
        <w:left w:val="none" w:sz="0" w:space="0" w:color="auto"/>
        <w:bottom w:val="none" w:sz="0" w:space="0" w:color="auto"/>
        <w:right w:val="none" w:sz="0" w:space="0" w:color="auto"/>
      </w:divBdr>
    </w:div>
    <w:div w:id="1774276636">
      <w:bodyDiv w:val="1"/>
      <w:marLeft w:val="0"/>
      <w:marRight w:val="0"/>
      <w:marTop w:val="0"/>
      <w:marBottom w:val="0"/>
      <w:divBdr>
        <w:top w:val="none" w:sz="0" w:space="0" w:color="auto"/>
        <w:left w:val="none" w:sz="0" w:space="0" w:color="auto"/>
        <w:bottom w:val="none" w:sz="0" w:space="0" w:color="auto"/>
        <w:right w:val="none" w:sz="0" w:space="0" w:color="auto"/>
      </w:divBdr>
    </w:div>
    <w:div w:id="1778792107">
      <w:bodyDiv w:val="1"/>
      <w:marLeft w:val="0"/>
      <w:marRight w:val="0"/>
      <w:marTop w:val="0"/>
      <w:marBottom w:val="0"/>
      <w:divBdr>
        <w:top w:val="none" w:sz="0" w:space="0" w:color="auto"/>
        <w:left w:val="none" w:sz="0" w:space="0" w:color="auto"/>
        <w:bottom w:val="none" w:sz="0" w:space="0" w:color="auto"/>
        <w:right w:val="none" w:sz="0" w:space="0" w:color="auto"/>
      </w:divBdr>
    </w:div>
    <w:div w:id="1778862612">
      <w:bodyDiv w:val="1"/>
      <w:marLeft w:val="0"/>
      <w:marRight w:val="0"/>
      <w:marTop w:val="0"/>
      <w:marBottom w:val="0"/>
      <w:divBdr>
        <w:top w:val="none" w:sz="0" w:space="0" w:color="auto"/>
        <w:left w:val="none" w:sz="0" w:space="0" w:color="auto"/>
        <w:bottom w:val="none" w:sz="0" w:space="0" w:color="auto"/>
        <w:right w:val="none" w:sz="0" w:space="0" w:color="auto"/>
      </w:divBdr>
    </w:div>
    <w:div w:id="1784498007">
      <w:bodyDiv w:val="1"/>
      <w:marLeft w:val="0"/>
      <w:marRight w:val="0"/>
      <w:marTop w:val="0"/>
      <w:marBottom w:val="0"/>
      <w:divBdr>
        <w:top w:val="none" w:sz="0" w:space="0" w:color="auto"/>
        <w:left w:val="none" w:sz="0" w:space="0" w:color="auto"/>
        <w:bottom w:val="none" w:sz="0" w:space="0" w:color="auto"/>
        <w:right w:val="none" w:sz="0" w:space="0" w:color="auto"/>
      </w:divBdr>
    </w:div>
    <w:div w:id="1790465843">
      <w:bodyDiv w:val="1"/>
      <w:marLeft w:val="0"/>
      <w:marRight w:val="0"/>
      <w:marTop w:val="0"/>
      <w:marBottom w:val="0"/>
      <w:divBdr>
        <w:top w:val="none" w:sz="0" w:space="0" w:color="auto"/>
        <w:left w:val="none" w:sz="0" w:space="0" w:color="auto"/>
        <w:bottom w:val="none" w:sz="0" w:space="0" w:color="auto"/>
        <w:right w:val="none" w:sz="0" w:space="0" w:color="auto"/>
      </w:divBdr>
    </w:div>
    <w:div w:id="1790977103">
      <w:bodyDiv w:val="1"/>
      <w:marLeft w:val="0"/>
      <w:marRight w:val="0"/>
      <w:marTop w:val="0"/>
      <w:marBottom w:val="0"/>
      <w:divBdr>
        <w:top w:val="none" w:sz="0" w:space="0" w:color="auto"/>
        <w:left w:val="none" w:sz="0" w:space="0" w:color="auto"/>
        <w:bottom w:val="none" w:sz="0" w:space="0" w:color="auto"/>
        <w:right w:val="none" w:sz="0" w:space="0" w:color="auto"/>
      </w:divBdr>
    </w:div>
    <w:div w:id="1821921039">
      <w:bodyDiv w:val="1"/>
      <w:marLeft w:val="0"/>
      <w:marRight w:val="0"/>
      <w:marTop w:val="0"/>
      <w:marBottom w:val="0"/>
      <w:divBdr>
        <w:top w:val="none" w:sz="0" w:space="0" w:color="auto"/>
        <w:left w:val="none" w:sz="0" w:space="0" w:color="auto"/>
        <w:bottom w:val="none" w:sz="0" w:space="0" w:color="auto"/>
        <w:right w:val="none" w:sz="0" w:space="0" w:color="auto"/>
      </w:divBdr>
    </w:div>
    <w:div w:id="1848865146">
      <w:bodyDiv w:val="1"/>
      <w:marLeft w:val="0"/>
      <w:marRight w:val="0"/>
      <w:marTop w:val="0"/>
      <w:marBottom w:val="0"/>
      <w:divBdr>
        <w:top w:val="none" w:sz="0" w:space="0" w:color="auto"/>
        <w:left w:val="none" w:sz="0" w:space="0" w:color="auto"/>
        <w:bottom w:val="none" w:sz="0" w:space="0" w:color="auto"/>
        <w:right w:val="none" w:sz="0" w:space="0" w:color="auto"/>
      </w:divBdr>
    </w:div>
    <w:div w:id="1849101015">
      <w:bodyDiv w:val="1"/>
      <w:marLeft w:val="0"/>
      <w:marRight w:val="0"/>
      <w:marTop w:val="0"/>
      <w:marBottom w:val="0"/>
      <w:divBdr>
        <w:top w:val="none" w:sz="0" w:space="0" w:color="auto"/>
        <w:left w:val="none" w:sz="0" w:space="0" w:color="auto"/>
        <w:bottom w:val="none" w:sz="0" w:space="0" w:color="auto"/>
        <w:right w:val="none" w:sz="0" w:space="0" w:color="auto"/>
      </w:divBdr>
    </w:div>
    <w:div w:id="1860266985">
      <w:bodyDiv w:val="1"/>
      <w:marLeft w:val="0"/>
      <w:marRight w:val="0"/>
      <w:marTop w:val="0"/>
      <w:marBottom w:val="0"/>
      <w:divBdr>
        <w:top w:val="none" w:sz="0" w:space="0" w:color="auto"/>
        <w:left w:val="none" w:sz="0" w:space="0" w:color="auto"/>
        <w:bottom w:val="none" w:sz="0" w:space="0" w:color="auto"/>
        <w:right w:val="none" w:sz="0" w:space="0" w:color="auto"/>
      </w:divBdr>
    </w:div>
    <w:div w:id="1862549151">
      <w:bodyDiv w:val="1"/>
      <w:marLeft w:val="0"/>
      <w:marRight w:val="0"/>
      <w:marTop w:val="0"/>
      <w:marBottom w:val="0"/>
      <w:divBdr>
        <w:top w:val="none" w:sz="0" w:space="0" w:color="auto"/>
        <w:left w:val="none" w:sz="0" w:space="0" w:color="auto"/>
        <w:bottom w:val="none" w:sz="0" w:space="0" w:color="auto"/>
        <w:right w:val="none" w:sz="0" w:space="0" w:color="auto"/>
      </w:divBdr>
      <w:divsChild>
        <w:div w:id="1751462398">
          <w:marLeft w:val="0"/>
          <w:marRight w:val="0"/>
          <w:marTop w:val="0"/>
          <w:marBottom w:val="0"/>
          <w:divBdr>
            <w:top w:val="none" w:sz="0" w:space="0" w:color="auto"/>
            <w:left w:val="none" w:sz="0" w:space="0" w:color="auto"/>
            <w:bottom w:val="none" w:sz="0" w:space="0" w:color="auto"/>
            <w:right w:val="none" w:sz="0" w:space="0" w:color="auto"/>
          </w:divBdr>
          <w:divsChild>
            <w:div w:id="273680047">
              <w:marLeft w:val="0"/>
              <w:marRight w:val="0"/>
              <w:marTop w:val="0"/>
              <w:marBottom w:val="0"/>
              <w:divBdr>
                <w:top w:val="none" w:sz="0" w:space="0" w:color="auto"/>
                <w:left w:val="none" w:sz="0" w:space="0" w:color="auto"/>
                <w:bottom w:val="none" w:sz="0" w:space="0" w:color="auto"/>
                <w:right w:val="none" w:sz="0" w:space="0" w:color="auto"/>
              </w:divBdr>
            </w:div>
          </w:divsChild>
        </w:div>
        <w:div w:id="378089480">
          <w:marLeft w:val="0"/>
          <w:marRight w:val="0"/>
          <w:marTop w:val="0"/>
          <w:marBottom w:val="0"/>
          <w:divBdr>
            <w:top w:val="none" w:sz="0" w:space="0" w:color="auto"/>
            <w:left w:val="none" w:sz="0" w:space="0" w:color="auto"/>
            <w:bottom w:val="none" w:sz="0" w:space="0" w:color="auto"/>
            <w:right w:val="none" w:sz="0" w:space="0" w:color="auto"/>
          </w:divBdr>
          <w:divsChild>
            <w:div w:id="67850810">
              <w:marLeft w:val="0"/>
              <w:marRight w:val="0"/>
              <w:marTop w:val="0"/>
              <w:marBottom w:val="0"/>
              <w:divBdr>
                <w:top w:val="none" w:sz="0" w:space="0" w:color="auto"/>
                <w:left w:val="none" w:sz="0" w:space="0" w:color="auto"/>
                <w:bottom w:val="none" w:sz="0" w:space="0" w:color="auto"/>
                <w:right w:val="none" w:sz="0" w:space="0" w:color="auto"/>
              </w:divBdr>
            </w:div>
            <w:div w:id="171068679">
              <w:marLeft w:val="0"/>
              <w:marRight w:val="0"/>
              <w:marTop w:val="0"/>
              <w:marBottom w:val="0"/>
              <w:divBdr>
                <w:top w:val="none" w:sz="0" w:space="0" w:color="auto"/>
                <w:left w:val="none" w:sz="0" w:space="0" w:color="auto"/>
                <w:bottom w:val="none" w:sz="0" w:space="0" w:color="auto"/>
                <w:right w:val="none" w:sz="0" w:space="0" w:color="auto"/>
              </w:divBdr>
            </w:div>
            <w:div w:id="804348905">
              <w:marLeft w:val="0"/>
              <w:marRight w:val="0"/>
              <w:marTop w:val="0"/>
              <w:marBottom w:val="0"/>
              <w:divBdr>
                <w:top w:val="none" w:sz="0" w:space="0" w:color="auto"/>
                <w:left w:val="none" w:sz="0" w:space="0" w:color="auto"/>
                <w:bottom w:val="none" w:sz="0" w:space="0" w:color="auto"/>
                <w:right w:val="none" w:sz="0" w:space="0" w:color="auto"/>
              </w:divBdr>
            </w:div>
            <w:div w:id="2065331492">
              <w:marLeft w:val="0"/>
              <w:marRight w:val="0"/>
              <w:marTop w:val="0"/>
              <w:marBottom w:val="0"/>
              <w:divBdr>
                <w:top w:val="none" w:sz="0" w:space="0" w:color="auto"/>
                <w:left w:val="none" w:sz="0" w:space="0" w:color="auto"/>
                <w:bottom w:val="none" w:sz="0" w:space="0" w:color="auto"/>
                <w:right w:val="none" w:sz="0" w:space="0" w:color="auto"/>
              </w:divBdr>
            </w:div>
            <w:div w:id="218790968">
              <w:marLeft w:val="0"/>
              <w:marRight w:val="0"/>
              <w:marTop w:val="0"/>
              <w:marBottom w:val="0"/>
              <w:divBdr>
                <w:top w:val="none" w:sz="0" w:space="0" w:color="auto"/>
                <w:left w:val="none" w:sz="0" w:space="0" w:color="auto"/>
                <w:bottom w:val="none" w:sz="0" w:space="0" w:color="auto"/>
                <w:right w:val="none" w:sz="0" w:space="0" w:color="auto"/>
              </w:divBdr>
            </w:div>
            <w:div w:id="49985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23910">
      <w:bodyDiv w:val="1"/>
      <w:marLeft w:val="0"/>
      <w:marRight w:val="0"/>
      <w:marTop w:val="0"/>
      <w:marBottom w:val="0"/>
      <w:divBdr>
        <w:top w:val="none" w:sz="0" w:space="0" w:color="auto"/>
        <w:left w:val="none" w:sz="0" w:space="0" w:color="auto"/>
        <w:bottom w:val="none" w:sz="0" w:space="0" w:color="auto"/>
        <w:right w:val="none" w:sz="0" w:space="0" w:color="auto"/>
      </w:divBdr>
    </w:div>
    <w:div w:id="1885021367">
      <w:bodyDiv w:val="1"/>
      <w:marLeft w:val="0"/>
      <w:marRight w:val="0"/>
      <w:marTop w:val="0"/>
      <w:marBottom w:val="0"/>
      <w:divBdr>
        <w:top w:val="none" w:sz="0" w:space="0" w:color="auto"/>
        <w:left w:val="none" w:sz="0" w:space="0" w:color="auto"/>
        <w:bottom w:val="none" w:sz="0" w:space="0" w:color="auto"/>
        <w:right w:val="none" w:sz="0" w:space="0" w:color="auto"/>
      </w:divBdr>
    </w:div>
    <w:div w:id="1918512058">
      <w:bodyDiv w:val="1"/>
      <w:marLeft w:val="0"/>
      <w:marRight w:val="0"/>
      <w:marTop w:val="0"/>
      <w:marBottom w:val="0"/>
      <w:divBdr>
        <w:top w:val="none" w:sz="0" w:space="0" w:color="auto"/>
        <w:left w:val="none" w:sz="0" w:space="0" w:color="auto"/>
        <w:bottom w:val="none" w:sz="0" w:space="0" w:color="auto"/>
        <w:right w:val="none" w:sz="0" w:space="0" w:color="auto"/>
      </w:divBdr>
    </w:div>
    <w:div w:id="1924293159">
      <w:bodyDiv w:val="1"/>
      <w:marLeft w:val="0"/>
      <w:marRight w:val="0"/>
      <w:marTop w:val="0"/>
      <w:marBottom w:val="0"/>
      <w:divBdr>
        <w:top w:val="none" w:sz="0" w:space="0" w:color="auto"/>
        <w:left w:val="none" w:sz="0" w:space="0" w:color="auto"/>
        <w:bottom w:val="none" w:sz="0" w:space="0" w:color="auto"/>
        <w:right w:val="none" w:sz="0" w:space="0" w:color="auto"/>
      </w:divBdr>
      <w:divsChild>
        <w:div w:id="391656164">
          <w:marLeft w:val="0"/>
          <w:marRight w:val="0"/>
          <w:marTop w:val="0"/>
          <w:marBottom w:val="0"/>
          <w:divBdr>
            <w:top w:val="none" w:sz="0" w:space="0" w:color="auto"/>
            <w:left w:val="none" w:sz="0" w:space="0" w:color="auto"/>
            <w:bottom w:val="none" w:sz="0" w:space="0" w:color="auto"/>
            <w:right w:val="none" w:sz="0" w:space="0" w:color="auto"/>
          </w:divBdr>
        </w:div>
        <w:div w:id="1512911884">
          <w:marLeft w:val="0"/>
          <w:marRight w:val="0"/>
          <w:marTop w:val="0"/>
          <w:marBottom w:val="0"/>
          <w:divBdr>
            <w:top w:val="none" w:sz="0" w:space="0" w:color="auto"/>
            <w:left w:val="none" w:sz="0" w:space="0" w:color="auto"/>
            <w:bottom w:val="none" w:sz="0" w:space="0" w:color="auto"/>
            <w:right w:val="none" w:sz="0" w:space="0" w:color="auto"/>
          </w:divBdr>
        </w:div>
        <w:div w:id="1370685785">
          <w:marLeft w:val="0"/>
          <w:marRight w:val="0"/>
          <w:marTop w:val="0"/>
          <w:marBottom w:val="0"/>
          <w:divBdr>
            <w:top w:val="none" w:sz="0" w:space="0" w:color="auto"/>
            <w:left w:val="none" w:sz="0" w:space="0" w:color="auto"/>
            <w:bottom w:val="none" w:sz="0" w:space="0" w:color="auto"/>
            <w:right w:val="none" w:sz="0" w:space="0" w:color="auto"/>
          </w:divBdr>
        </w:div>
        <w:div w:id="1018119520">
          <w:marLeft w:val="0"/>
          <w:marRight w:val="0"/>
          <w:marTop w:val="0"/>
          <w:marBottom w:val="0"/>
          <w:divBdr>
            <w:top w:val="none" w:sz="0" w:space="0" w:color="auto"/>
            <w:left w:val="none" w:sz="0" w:space="0" w:color="auto"/>
            <w:bottom w:val="none" w:sz="0" w:space="0" w:color="auto"/>
            <w:right w:val="none" w:sz="0" w:space="0" w:color="auto"/>
          </w:divBdr>
        </w:div>
        <w:div w:id="926576243">
          <w:marLeft w:val="0"/>
          <w:marRight w:val="0"/>
          <w:marTop w:val="0"/>
          <w:marBottom w:val="0"/>
          <w:divBdr>
            <w:top w:val="none" w:sz="0" w:space="0" w:color="auto"/>
            <w:left w:val="none" w:sz="0" w:space="0" w:color="auto"/>
            <w:bottom w:val="none" w:sz="0" w:space="0" w:color="auto"/>
            <w:right w:val="none" w:sz="0" w:space="0" w:color="auto"/>
          </w:divBdr>
          <w:divsChild>
            <w:div w:id="1013074343">
              <w:marLeft w:val="0"/>
              <w:marRight w:val="0"/>
              <w:marTop w:val="30"/>
              <w:marBottom w:val="30"/>
              <w:divBdr>
                <w:top w:val="none" w:sz="0" w:space="0" w:color="auto"/>
                <w:left w:val="none" w:sz="0" w:space="0" w:color="auto"/>
                <w:bottom w:val="none" w:sz="0" w:space="0" w:color="auto"/>
                <w:right w:val="none" w:sz="0" w:space="0" w:color="auto"/>
              </w:divBdr>
              <w:divsChild>
                <w:div w:id="2097285670">
                  <w:marLeft w:val="0"/>
                  <w:marRight w:val="0"/>
                  <w:marTop w:val="0"/>
                  <w:marBottom w:val="0"/>
                  <w:divBdr>
                    <w:top w:val="none" w:sz="0" w:space="0" w:color="auto"/>
                    <w:left w:val="none" w:sz="0" w:space="0" w:color="auto"/>
                    <w:bottom w:val="none" w:sz="0" w:space="0" w:color="auto"/>
                    <w:right w:val="none" w:sz="0" w:space="0" w:color="auto"/>
                  </w:divBdr>
                  <w:divsChild>
                    <w:div w:id="53629594">
                      <w:marLeft w:val="0"/>
                      <w:marRight w:val="0"/>
                      <w:marTop w:val="0"/>
                      <w:marBottom w:val="0"/>
                      <w:divBdr>
                        <w:top w:val="none" w:sz="0" w:space="0" w:color="auto"/>
                        <w:left w:val="none" w:sz="0" w:space="0" w:color="auto"/>
                        <w:bottom w:val="none" w:sz="0" w:space="0" w:color="auto"/>
                        <w:right w:val="none" w:sz="0" w:space="0" w:color="auto"/>
                      </w:divBdr>
                    </w:div>
                  </w:divsChild>
                </w:div>
                <w:div w:id="1648977585">
                  <w:marLeft w:val="0"/>
                  <w:marRight w:val="0"/>
                  <w:marTop w:val="0"/>
                  <w:marBottom w:val="0"/>
                  <w:divBdr>
                    <w:top w:val="none" w:sz="0" w:space="0" w:color="auto"/>
                    <w:left w:val="none" w:sz="0" w:space="0" w:color="auto"/>
                    <w:bottom w:val="none" w:sz="0" w:space="0" w:color="auto"/>
                    <w:right w:val="none" w:sz="0" w:space="0" w:color="auto"/>
                  </w:divBdr>
                  <w:divsChild>
                    <w:div w:id="1312440160">
                      <w:marLeft w:val="0"/>
                      <w:marRight w:val="0"/>
                      <w:marTop w:val="0"/>
                      <w:marBottom w:val="0"/>
                      <w:divBdr>
                        <w:top w:val="none" w:sz="0" w:space="0" w:color="auto"/>
                        <w:left w:val="none" w:sz="0" w:space="0" w:color="auto"/>
                        <w:bottom w:val="none" w:sz="0" w:space="0" w:color="auto"/>
                        <w:right w:val="none" w:sz="0" w:space="0" w:color="auto"/>
                      </w:divBdr>
                    </w:div>
                  </w:divsChild>
                </w:div>
                <w:div w:id="1702853321">
                  <w:marLeft w:val="0"/>
                  <w:marRight w:val="0"/>
                  <w:marTop w:val="0"/>
                  <w:marBottom w:val="0"/>
                  <w:divBdr>
                    <w:top w:val="none" w:sz="0" w:space="0" w:color="auto"/>
                    <w:left w:val="none" w:sz="0" w:space="0" w:color="auto"/>
                    <w:bottom w:val="none" w:sz="0" w:space="0" w:color="auto"/>
                    <w:right w:val="none" w:sz="0" w:space="0" w:color="auto"/>
                  </w:divBdr>
                  <w:divsChild>
                    <w:div w:id="978845829">
                      <w:marLeft w:val="0"/>
                      <w:marRight w:val="0"/>
                      <w:marTop w:val="0"/>
                      <w:marBottom w:val="0"/>
                      <w:divBdr>
                        <w:top w:val="none" w:sz="0" w:space="0" w:color="auto"/>
                        <w:left w:val="none" w:sz="0" w:space="0" w:color="auto"/>
                        <w:bottom w:val="none" w:sz="0" w:space="0" w:color="auto"/>
                        <w:right w:val="none" w:sz="0" w:space="0" w:color="auto"/>
                      </w:divBdr>
                    </w:div>
                  </w:divsChild>
                </w:div>
                <w:div w:id="1253707105">
                  <w:marLeft w:val="0"/>
                  <w:marRight w:val="0"/>
                  <w:marTop w:val="0"/>
                  <w:marBottom w:val="0"/>
                  <w:divBdr>
                    <w:top w:val="none" w:sz="0" w:space="0" w:color="auto"/>
                    <w:left w:val="none" w:sz="0" w:space="0" w:color="auto"/>
                    <w:bottom w:val="none" w:sz="0" w:space="0" w:color="auto"/>
                    <w:right w:val="none" w:sz="0" w:space="0" w:color="auto"/>
                  </w:divBdr>
                  <w:divsChild>
                    <w:div w:id="486480122">
                      <w:marLeft w:val="0"/>
                      <w:marRight w:val="0"/>
                      <w:marTop w:val="0"/>
                      <w:marBottom w:val="0"/>
                      <w:divBdr>
                        <w:top w:val="none" w:sz="0" w:space="0" w:color="auto"/>
                        <w:left w:val="none" w:sz="0" w:space="0" w:color="auto"/>
                        <w:bottom w:val="none" w:sz="0" w:space="0" w:color="auto"/>
                        <w:right w:val="none" w:sz="0" w:space="0" w:color="auto"/>
                      </w:divBdr>
                    </w:div>
                  </w:divsChild>
                </w:div>
                <w:div w:id="595747511">
                  <w:marLeft w:val="0"/>
                  <w:marRight w:val="0"/>
                  <w:marTop w:val="0"/>
                  <w:marBottom w:val="0"/>
                  <w:divBdr>
                    <w:top w:val="none" w:sz="0" w:space="0" w:color="auto"/>
                    <w:left w:val="none" w:sz="0" w:space="0" w:color="auto"/>
                    <w:bottom w:val="none" w:sz="0" w:space="0" w:color="auto"/>
                    <w:right w:val="none" w:sz="0" w:space="0" w:color="auto"/>
                  </w:divBdr>
                  <w:divsChild>
                    <w:div w:id="1276325185">
                      <w:marLeft w:val="0"/>
                      <w:marRight w:val="0"/>
                      <w:marTop w:val="0"/>
                      <w:marBottom w:val="0"/>
                      <w:divBdr>
                        <w:top w:val="none" w:sz="0" w:space="0" w:color="auto"/>
                        <w:left w:val="none" w:sz="0" w:space="0" w:color="auto"/>
                        <w:bottom w:val="none" w:sz="0" w:space="0" w:color="auto"/>
                        <w:right w:val="none" w:sz="0" w:space="0" w:color="auto"/>
                      </w:divBdr>
                    </w:div>
                  </w:divsChild>
                </w:div>
                <w:div w:id="419957460">
                  <w:marLeft w:val="0"/>
                  <w:marRight w:val="0"/>
                  <w:marTop w:val="0"/>
                  <w:marBottom w:val="0"/>
                  <w:divBdr>
                    <w:top w:val="none" w:sz="0" w:space="0" w:color="auto"/>
                    <w:left w:val="none" w:sz="0" w:space="0" w:color="auto"/>
                    <w:bottom w:val="none" w:sz="0" w:space="0" w:color="auto"/>
                    <w:right w:val="none" w:sz="0" w:space="0" w:color="auto"/>
                  </w:divBdr>
                  <w:divsChild>
                    <w:div w:id="742989627">
                      <w:marLeft w:val="0"/>
                      <w:marRight w:val="0"/>
                      <w:marTop w:val="0"/>
                      <w:marBottom w:val="0"/>
                      <w:divBdr>
                        <w:top w:val="none" w:sz="0" w:space="0" w:color="auto"/>
                        <w:left w:val="none" w:sz="0" w:space="0" w:color="auto"/>
                        <w:bottom w:val="none" w:sz="0" w:space="0" w:color="auto"/>
                        <w:right w:val="none" w:sz="0" w:space="0" w:color="auto"/>
                      </w:divBdr>
                    </w:div>
                  </w:divsChild>
                </w:div>
                <w:div w:id="1029456227">
                  <w:marLeft w:val="0"/>
                  <w:marRight w:val="0"/>
                  <w:marTop w:val="0"/>
                  <w:marBottom w:val="0"/>
                  <w:divBdr>
                    <w:top w:val="none" w:sz="0" w:space="0" w:color="auto"/>
                    <w:left w:val="none" w:sz="0" w:space="0" w:color="auto"/>
                    <w:bottom w:val="none" w:sz="0" w:space="0" w:color="auto"/>
                    <w:right w:val="none" w:sz="0" w:space="0" w:color="auto"/>
                  </w:divBdr>
                  <w:divsChild>
                    <w:div w:id="1599021694">
                      <w:marLeft w:val="0"/>
                      <w:marRight w:val="0"/>
                      <w:marTop w:val="0"/>
                      <w:marBottom w:val="0"/>
                      <w:divBdr>
                        <w:top w:val="none" w:sz="0" w:space="0" w:color="auto"/>
                        <w:left w:val="none" w:sz="0" w:space="0" w:color="auto"/>
                        <w:bottom w:val="none" w:sz="0" w:space="0" w:color="auto"/>
                        <w:right w:val="none" w:sz="0" w:space="0" w:color="auto"/>
                      </w:divBdr>
                    </w:div>
                  </w:divsChild>
                </w:div>
                <w:div w:id="2008821657">
                  <w:marLeft w:val="0"/>
                  <w:marRight w:val="0"/>
                  <w:marTop w:val="0"/>
                  <w:marBottom w:val="0"/>
                  <w:divBdr>
                    <w:top w:val="none" w:sz="0" w:space="0" w:color="auto"/>
                    <w:left w:val="none" w:sz="0" w:space="0" w:color="auto"/>
                    <w:bottom w:val="none" w:sz="0" w:space="0" w:color="auto"/>
                    <w:right w:val="none" w:sz="0" w:space="0" w:color="auto"/>
                  </w:divBdr>
                  <w:divsChild>
                    <w:div w:id="20013459">
                      <w:marLeft w:val="0"/>
                      <w:marRight w:val="0"/>
                      <w:marTop w:val="0"/>
                      <w:marBottom w:val="0"/>
                      <w:divBdr>
                        <w:top w:val="none" w:sz="0" w:space="0" w:color="auto"/>
                        <w:left w:val="none" w:sz="0" w:space="0" w:color="auto"/>
                        <w:bottom w:val="none" w:sz="0" w:space="0" w:color="auto"/>
                        <w:right w:val="none" w:sz="0" w:space="0" w:color="auto"/>
                      </w:divBdr>
                    </w:div>
                  </w:divsChild>
                </w:div>
                <w:div w:id="13962688">
                  <w:marLeft w:val="0"/>
                  <w:marRight w:val="0"/>
                  <w:marTop w:val="0"/>
                  <w:marBottom w:val="0"/>
                  <w:divBdr>
                    <w:top w:val="none" w:sz="0" w:space="0" w:color="auto"/>
                    <w:left w:val="none" w:sz="0" w:space="0" w:color="auto"/>
                    <w:bottom w:val="none" w:sz="0" w:space="0" w:color="auto"/>
                    <w:right w:val="none" w:sz="0" w:space="0" w:color="auto"/>
                  </w:divBdr>
                  <w:divsChild>
                    <w:div w:id="437798770">
                      <w:marLeft w:val="0"/>
                      <w:marRight w:val="0"/>
                      <w:marTop w:val="0"/>
                      <w:marBottom w:val="0"/>
                      <w:divBdr>
                        <w:top w:val="none" w:sz="0" w:space="0" w:color="auto"/>
                        <w:left w:val="none" w:sz="0" w:space="0" w:color="auto"/>
                        <w:bottom w:val="none" w:sz="0" w:space="0" w:color="auto"/>
                        <w:right w:val="none" w:sz="0" w:space="0" w:color="auto"/>
                      </w:divBdr>
                    </w:div>
                  </w:divsChild>
                </w:div>
                <w:div w:id="205794727">
                  <w:marLeft w:val="0"/>
                  <w:marRight w:val="0"/>
                  <w:marTop w:val="0"/>
                  <w:marBottom w:val="0"/>
                  <w:divBdr>
                    <w:top w:val="none" w:sz="0" w:space="0" w:color="auto"/>
                    <w:left w:val="none" w:sz="0" w:space="0" w:color="auto"/>
                    <w:bottom w:val="none" w:sz="0" w:space="0" w:color="auto"/>
                    <w:right w:val="none" w:sz="0" w:space="0" w:color="auto"/>
                  </w:divBdr>
                  <w:divsChild>
                    <w:div w:id="1213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13898">
          <w:marLeft w:val="0"/>
          <w:marRight w:val="0"/>
          <w:marTop w:val="0"/>
          <w:marBottom w:val="0"/>
          <w:divBdr>
            <w:top w:val="none" w:sz="0" w:space="0" w:color="auto"/>
            <w:left w:val="none" w:sz="0" w:space="0" w:color="auto"/>
            <w:bottom w:val="none" w:sz="0" w:space="0" w:color="auto"/>
            <w:right w:val="none" w:sz="0" w:space="0" w:color="auto"/>
          </w:divBdr>
        </w:div>
        <w:div w:id="851646795">
          <w:marLeft w:val="0"/>
          <w:marRight w:val="0"/>
          <w:marTop w:val="0"/>
          <w:marBottom w:val="0"/>
          <w:divBdr>
            <w:top w:val="none" w:sz="0" w:space="0" w:color="auto"/>
            <w:left w:val="none" w:sz="0" w:space="0" w:color="auto"/>
            <w:bottom w:val="none" w:sz="0" w:space="0" w:color="auto"/>
            <w:right w:val="none" w:sz="0" w:space="0" w:color="auto"/>
          </w:divBdr>
        </w:div>
      </w:divsChild>
    </w:div>
    <w:div w:id="1926575809">
      <w:bodyDiv w:val="1"/>
      <w:marLeft w:val="0"/>
      <w:marRight w:val="0"/>
      <w:marTop w:val="0"/>
      <w:marBottom w:val="0"/>
      <w:divBdr>
        <w:top w:val="none" w:sz="0" w:space="0" w:color="auto"/>
        <w:left w:val="none" w:sz="0" w:space="0" w:color="auto"/>
        <w:bottom w:val="none" w:sz="0" w:space="0" w:color="auto"/>
        <w:right w:val="none" w:sz="0" w:space="0" w:color="auto"/>
      </w:divBdr>
    </w:div>
    <w:div w:id="1940403109">
      <w:bodyDiv w:val="1"/>
      <w:marLeft w:val="0"/>
      <w:marRight w:val="0"/>
      <w:marTop w:val="0"/>
      <w:marBottom w:val="0"/>
      <w:divBdr>
        <w:top w:val="none" w:sz="0" w:space="0" w:color="auto"/>
        <w:left w:val="none" w:sz="0" w:space="0" w:color="auto"/>
        <w:bottom w:val="none" w:sz="0" w:space="0" w:color="auto"/>
        <w:right w:val="none" w:sz="0" w:space="0" w:color="auto"/>
      </w:divBdr>
    </w:div>
    <w:div w:id="1949000581">
      <w:bodyDiv w:val="1"/>
      <w:marLeft w:val="0"/>
      <w:marRight w:val="0"/>
      <w:marTop w:val="0"/>
      <w:marBottom w:val="0"/>
      <w:divBdr>
        <w:top w:val="none" w:sz="0" w:space="0" w:color="auto"/>
        <w:left w:val="none" w:sz="0" w:space="0" w:color="auto"/>
        <w:bottom w:val="none" w:sz="0" w:space="0" w:color="auto"/>
        <w:right w:val="none" w:sz="0" w:space="0" w:color="auto"/>
      </w:divBdr>
    </w:div>
    <w:div w:id="1949502516">
      <w:bodyDiv w:val="1"/>
      <w:marLeft w:val="0"/>
      <w:marRight w:val="0"/>
      <w:marTop w:val="0"/>
      <w:marBottom w:val="0"/>
      <w:divBdr>
        <w:top w:val="none" w:sz="0" w:space="0" w:color="auto"/>
        <w:left w:val="none" w:sz="0" w:space="0" w:color="auto"/>
        <w:bottom w:val="none" w:sz="0" w:space="0" w:color="auto"/>
        <w:right w:val="none" w:sz="0" w:space="0" w:color="auto"/>
      </w:divBdr>
    </w:div>
    <w:div w:id="1964539093">
      <w:bodyDiv w:val="1"/>
      <w:marLeft w:val="0"/>
      <w:marRight w:val="0"/>
      <w:marTop w:val="0"/>
      <w:marBottom w:val="0"/>
      <w:divBdr>
        <w:top w:val="none" w:sz="0" w:space="0" w:color="auto"/>
        <w:left w:val="none" w:sz="0" w:space="0" w:color="auto"/>
        <w:bottom w:val="none" w:sz="0" w:space="0" w:color="auto"/>
        <w:right w:val="none" w:sz="0" w:space="0" w:color="auto"/>
      </w:divBdr>
    </w:div>
    <w:div w:id="1992174322">
      <w:bodyDiv w:val="1"/>
      <w:marLeft w:val="0"/>
      <w:marRight w:val="0"/>
      <w:marTop w:val="0"/>
      <w:marBottom w:val="0"/>
      <w:divBdr>
        <w:top w:val="none" w:sz="0" w:space="0" w:color="auto"/>
        <w:left w:val="none" w:sz="0" w:space="0" w:color="auto"/>
        <w:bottom w:val="none" w:sz="0" w:space="0" w:color="auto"/>
        <w:right w:val="none" w:sz="0" w:space="0" w:color="auto"/>
      </w:divBdr>
    </w:div>
    <w:div w:id="1992324011">
      <w:bodyDiv w:val="1"/>
      <w:marLeft w:val="0"/>
      <w:marRight w:val="0"/>
      <w:marTop w:val="0"/>
      <w:marBottom w:val="0"/>
      <w:divBdr>
        <w:top w:val="none" w:sz="0" w:space="0" w:color="auto"/>
        <w:left w:val="none" w:sz="0" w:space="0" w:color="auto"/>
        <w:bottom w:val="none" w:sz="0" w:space="0" w:color="auto"/>
        <w:right w:val="none" w:sz="0" w:space="0" w:color="auto"/>
      </w:divBdr>
    </w:div>
    <w:div w:id="2000888107">
      <w:bodyDiv w:val="1"/>
      <w:marLeft w:val="0"/>
      <w:marRight w:val="0"/>
      <w:marTop w:val="0"/>
      <w:marBottom w:val="0"/>
      <w:divBdr>
        <w:top w:val="none" w:sz="0" w:space="0" w:color="auto"/>
        <w:left w:val="none" w:sz="0" w:space="0" w:color="auto"/>
        <w:bottom w:val="none" w:sz="0" w:space="0" w:color="auto"/>
        <w:right w:val="none" w:sz="0" w:space="0" w:color="auto"/>
      </w:divBdr>
    </w:div>
    <w:div w:id="2002074357">
      <w:bodyDiv w:val="1"/>
      <w:marLeft w:val="0"/>
      <w:marRight w:val="0"/>
      <w:marTop w:val="0"/>
      <w:marBottom w:val="0"/>
      <w:divBdr>
        <w:top w:val="none" w:sz="0" w:space="0" w:color="auto"/>
        <w:left w:val="none" w:sz="0" w:space="0" w:color="auto"/>
        <w:bottom w:val="none" w:sz="0" w:space="0" w:color="auto"/>
        <w:right w:val="none" w:sz="0" w:space="0" w:color="auto"/>
      </w:divBdr>
    </w:div>
    <w:div w:id="2010906705">
      <w:bodyDiv w:val="1"/>
      <w:marLeft w:val="0"/>
      <w:marRight w:val="0"/>
      <w:marTop w:val="0"/>
      <w:marBottom w:val="0"/>
      <w:divBdr>
        <w:top w:val="none" w:sz="0" w:space="0" w:color="auto"/>
        <w:left w:val="none" w:sz="0" w:space="0" w:color="auto"/>
        <w:bottom w:val="none" w:sz="0" w:space="0" w:color="auto"/>
        <w:right w:val="none" w:sz="0" w:space="0" w:color="auto"/>
      </w:divBdr>
    </w:div>
    <w:div w:id="2013220756">
      <w:bodyDiv w:val="1"/>
      <w:marLeft w:val="0"/>
      <w:marRight w:val="0"/>
      <w:marTop w:val="0"/>
      <w:marBottom w:val="0"/>
      <w:divBdr>
        <w:top w:val="none" w:sz="0" w:space="0" w:color="auto"/>
        <w:left w:val="none" w:sz="0" w:space="0" w:color="auto"/>
        <w:bottom w:val="none" w:sz="0" w:space="0" w:color="auto"/>
        <w:right w:val="none" w:sz="0" w:space="0" w:color="auto"/>
      </w:divBdr>
    </w:div>
    <w:div w:id="2018575765">
      <w:bodyDiv w:val="1"/>
      <w:marLeft w:val="0"/>
      <w:marRight w:val="0"/>
      <w:marTop w:val="0"/>
      <w:marBottom w:val="0"/>
      <w:divBdr>
        <w:top w:val="none" w:sz="0" w:space="0" w:color="auto"/>
        <w:left w:val="none" w:sz="0" w:space="0" w:color="auto"/>
        <w:bottom w:val="none" w:sz="0" w:space="0" w:color="auto"/>
        <w:right w:val="none" w:sz="0" w:space="0" w:color="auto"/>
      </w:divBdr>
    </w:div>
    <w:div w:id="2024939012">
      <w:bodyDiv w:val="1"/>
      <w:marLeft w:val="0"/>
      <w:marRight w:val="0"/>
      <w:marTop w:val="0"/>
      <w:marBottom w:val="0"/>
      <w:divBdr>
        <w:top w:val="none" w:sz="0" w:space="0" w:color="auto"/>
        <w:left w:val="none" w:sz="0" w:space="0" w:color="auto"/>
        <w:bottom w:val="none" w:sz="0" w:space="0" w:color="auto"/>
        <w:right w:val="none" w:sz="0" w:space="0" w:color="auto"/>
      </w:divBdr>
    </w:div>
    <w:div w:id="2025009814">
      <w:bodyDiv w:val="1"/>
      <w:marLeft w:val="0"/>
      <w:marRight w:val="0"/>
      <w:marTop w:val="0"/>
      <w:marBottom w:val="0"/>
      <w:divBdr>
        <w:top w:val="none" w:sz="0" w:space="0" w:color="auto"/>
        <w:left w:val="none" w:sz="0" w:space="0" w:color="auto"/>
        <w:bottom w:val="none" w:sz="0" w:space="0" w:color="auto"/>
        <w:right w:val="none" w:sz="0" w:space="0" w:color="auto"/>
      </w:divBdr>
    </w:div>
    <w:div w:id="2039774020">
      <w:bodyDiv w:val="1"/>
      <w:marLeft w:val="0"/>
      <w:marRight w:val="0"/>
      <w:marTop w:val="0"/>
      <w:marBottom w:val="0"/>
      <w:divBdr>
        <w:top w:val="none" w:sz="0" w:space="0" w:color="auto"/>
        <w:left w:val="none" w:sz="0" w:space="0" w:color="auto"/>
        <w:bottom w:val="none" w:sz="0" w:space="0" w:color="auto"/>
        <w:right w:val="none" w:sz="0" w:space="0" w:color="auto"/>
      </w:divBdr>
    </w:div>
    <w:div w:id="2041085151">
      <w:bodyDiv w:val="1"/>
      <w:marLeft w:val="0"/>
      <w:marRight w:val="0"/>
      <w:marTop w:val="0"/>
      <w:marBottom w:val="0"/>
      <w:divBdr>
        <w:top w:val="none" w:sz="0" w:space="0" w:color="auto"/>
        <w:left w:val="none" w:sz="0" w:space="0" w:color="auto"/>
        <w:bottom w:val="none" w:sz="0" w:space="0" w:color="auto"/>
        <w:right w:val="none" w:sz="0" w:space="0" w:color="auto"/>
      </w:divBdr>
    </w:div>
    <w:div w:id="2070881337">
      <w:bodyDiv w:val="1"/>
      <w:marLeft w:val="0"/>
      <w:marRight w:val="0"/>
      <w:marTop w:val="0"/>
      <w:marBottom w:val="0"/>
      <w:divBdr>
        <w:top w:val="none" w:sz="0" w:space="0" w:color="auto"/>
        <w:left w:val="none" w:sz="0" w:space="0" w:color="auto"/>
        <w:bottom w:val="none" w:sz="0" w:space="0" w:color="auto"/>
        <w:right w:val="none" w:sz="0" w:space="0" w:color="auto"/>
      </w:divBdr>
    </w:div>
    <w:div w:id="2091349908">
      <w:bodyDiv w:val="1"/>
      <w:marLeft w:val="0"/>
      <w:marRight w:val="0"/>
      <w:marTop w:val="0"/>
      <w:marBottom w:val="0"/>
      <w:divBdr>
        <w:top w:val="none" w:sz="0" w:space="0" w:color="auto"/>
        <w:left w:val="none" w:sz="0" w:space="0" w:color="auto"/>
        <w:bottom w:val="none" w:sz="0" w:space="0" w:color="auto"/>
        <w:right w:val="none" w:sz="0" w:space="0" w:color="auto"/>
      </w:divBdr>
    </w:div>
    <w:div w:id="2095199319">
      <w:bodyDiv w:val="1"/>
      <w:marLeft w:val="0"/>
      <w:marRight w:val="0"/>
      <w:marTop w:val="0"/>
      <w:marBottom w:val="0"/>
      <w:divBdr>
        <w:top w:val="none" w:sz="0" w:space="0" w:color="auto"/>
        <w:left w:val="none" w:sz="0" w:space="0" w:color="auto"/>
        <w:bottom w:val="none" w:sz="0" w:space="0" w:color="auto"/>
        <w:right w:val="none" w:sz="0" w:space="0" w:color="auto"/>
      </w:divBdr>
    </w:div>
    <w:div w:id="2103717499">
      <w:bodyDiv w:val="1"/>
      <w:marLeft w:val="0"/>
      <w:marRight w:val="0"/>
      <w:marTop w:val="0"/>
      <w:marBottom w:val="0"/>
      <w:divBdr>
        <w:top w:val="none" w:sz="0" w:space="0" w:color="auto"/>
        <w:left w:val="none" w:sz="0" w:space="0" w:color="auto"/>
        <w:bottom w:val="none" w:sz="0" w:space="0" w:color="auto"/>
        <w:right w:val="none" w:sz="0" w:space="0" w:color="auto"/>
      </w:divBdr>
    </w:div>
    <w:div w:id="2108426452">
      <w:bodyDiv w:val="1"/>
      <w:marLeft w:val="0"/>
      <w:marRight w:val="0"/>
      <w:marTop w:val="0"/>
      <w:marBottom w:val="0"/>
      <w:divBdr>
        <w:top w:val="none" w:sz="0" w:space="0" w:color="auto"/>
        <w:left w:val="none" w:sz="0" w:space="0" w:color="auto"/>
        <w:bottom w:val="none" w:sz="0" w:space="0" w:color="auto"/>
        <w:right w:val="none" w:sz="0" w:space="0" w:color="auto"/>
      </w:divBdr>
    </w:div>
    <w:div w:id="2108696742">
      <w:bodyDiv w:val="1"/>
      <w:marLeft w:val="0"/>
      <w:marRight w:val="0"/>
      <w:marTop w:val="0"/>
      <w:marBottom w:val="0"/>
      <w:divBdr>
        <w:top w:val="none" w:sz="0" w:space="0" w:color="auto"/>
        <w:left w:val="none" w:sz="0" w:space="0" w:color="auto"/>
        <w:bottom w:val="none" w:sz="0" w:space="0" w:color="auto"/>
        <w:right w:val="none" w:sz="0" w:space="0" w:color="auto"/>
      </w:divBdr>
      <w:divsChild>
        <w:div w:id="2128044692">
          <w:marLeft w:val="0"/>
          <w:marRight w:val="0"/>
          <w:marTop w:val="0"/>
          <w:marBottom w:val="0"/>
          <w:divBdr>
            <w:top w:val="none" w:sz="0" w:space="0" w:color="auto"/>
            <w:left w:val="none" w:sz="0" w:space="0" w:color="auto"/>
            <w:bottom w:val="none" w:sz="0" w:space="0" w:color="auto"/>
            <w:right w:val="none" w:sz="0" w:space="0" w:color="auto"/>
          </w:divBdr>
        </w:div>
        <w:div w:id="420495721">
          <w:marLeft w:val="0"/>
          <w:marRight w:val="0"/>
          <w:marTop w:val="0"/>
          <w:marBottom w:val="0"/>
          <w:divBdr>
            <w:top w:val="none" w:sz="0" w:space="0" w:color="auto"/>
            <w:left w:val="none" w:sz="0" w:space="0" w:color="auto"/>
            <w:bottom w:val="none" w:sz="0" w:space="0" w:color="auto"/>
            <w:right w:val="none" w:sz="0" w:space="0" w:color="auto"/>
          </w:divBdr>
        </w:div>
      </w:divsChild>
    </w:div>
    <w:div w:id="2117673644">
      <w:bodyDiv w:val="1"/>
      <w:marLeft w:val="0"/>
      <w:marRight w:val="0"/>
      <w:marTop w:val="0"/>
      <w:marBottom w:val="0"/>
      <w:divBdr>
        <w:top w:val="none" w:sz="0" w:space="0" w:color="auto"/>
        <w:left w:val="none" w:sz="0" w:space="0" w:color="auto"/>
        <w:bottom w:val="none" w:sz="0" w:space="0" w:color="auto"/>
        <w:right w:val="none" w:sz="0" w:space="0" w:color="auto"/>
      </w:divBdr>
    </w:div>
    <w:div w:id="2120223275">
      <w:bodyDiv w:val="1"/>
      <w:marLeft w:val="0"/>
      <w:marRight w:val="0"/>
      <w:marTop w:val="0"/>
      <w:marBottom w:val="0"/>
      <w:divBdr>
        <w:top w:val="none" w:sz="0" w:space="0" w:color="auto"/>
        <w:left w:val="none" w:sz="0" w:space="0" w:color="auto"/>
        <w:bottom w:val="none" w:sz="0" w:space="0" w:color="auto"/>
        <w:right w:val="none" w:sz="0" w:space="0" w:color="auto"/>
      </w:divBdr>
    </w:div>
    <w:div w:id="2130316227">
      <w:bodyDiv w:val="1"/>
      <w:marLeft w:val="0"/>
      <w:marRight w:val="0"/>
      <w:marTop w:val="0"/>
      <w:marBottom w:val="0"/>
      <w:divBdr>
        <w:top w:val="none" w:sz="0" w:space="0" w:color="auto"/>
        <w:left w:val="none" w:sz="0" w:space="0" w:color="auto"/>
        <w:bottom w:val="none" w:sz="0" w:space="0" w:color="auto"/>
        <w:right w:val="none" w:sz="0" w:space="0" w:color="auto"/>
      </w:divBdr>
    </w:div>
    <w:div w:id="2133818563">
      <w:bodyDiv w:val="1"/>
      <w:marLeft w:val="0"/>
      <w:marRight w:val="0"/>
      <w:marTop w:val="0"/>
      <w:marBottom w:val="0"/>
      <w:divBdr>
        <w:top w:val="none" w:sz="0" w:space="0" w:color="auto"/>
        <w:left w:val="none" w:sz="0" w:space="0" w:color="auto"/>
        <w:bottom w:val="none" w:sz="0" w:space="0" w:color="auto"/>
        <w:right w:val="none" w:sz="0" w:space="0" w:color="auto"/>
      </w:divBdr>
    </w:div>
    <w:div w:id="2137016402">
      <w:bodyDiv w:val="1"/>
      <w:marLeft w:val="0"/>
      <w:marRight w:val="0"/>
      <w:marTop w:val="0"/>
      <w:marBottom w:val="0"/>
      <w:divBdr>
        <w:top w:val="none" w:sz="0" w:space="0" w:color="auto"/>
        <w:left w:val="none" w:sz="0" w:space="0" w:color="auto"/>
        <w:bottom w:val="none" w:sz="0" w:space="0" w:color="auto"/>
        <w:right w:val="none" w:sz="0" w:space="0" w:color="auto"/>
      </w:divBdr>
    </w:div>
    <w:div w:id="214396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94ed25-fd37-4eb2-9f12-5102c76bf90e">
      <Terms xmlns="http://schemas.microsoft.com/office/infopath/2007/PartnerControls"/>
    </lcf76f155ced4ddcb4097134ff3c332f>
    <TaxCatchAll xmlns="58e534af-fa77-4011-be67-bf55efa6778f" xsi:nil="true"/>
    <RespondDate xmlns="5c94ed25-fd37-4eb2-9f12-5102c76bf90e" xsi:nil="true"/>
    <_Flow_SignoffStatus xmlns="5c94ed25-fd37-4eb2-9f12-5102c76bf90e" xsi:nil="true"/>
    <Owner xmlns="5c94ed25-fd37-4eb2-9f12-5102c76bf90e">
      <UserInfo>
        <DisplayName/>
        <AccountId xsi:nil="true"/>
        <AccountType/>
      </UserInfo>
    </Owner>
    <_x0051_A1 xmlns="5c94ed25-fd37-4eb2-9f12-5102c76bf90e">false</_x0051_A1>
    <QAd xmlns="5c94ed25-fd37-4eb2-9f12-5102c76bf90e">false</QAd>
    <Approvedby xmlns="5c94ed25-fd37-4eb2-9f12-5102c76bf90e">
      <UserInfo>
        <DisplayName/>
        <AccountId xsi:nil="true"/>
        <AccountType/>
      </UserInfo>
    </Approvedby>
    <Date xmlns="5c94ed25-fd37-4eb2-9f12-5102c76bf90e" xsi:nil="true"/>
    <ApprovedbyEMT xmlns="5c94ed25-fd37-4eb2-9f12-5102c76bf90e">true</ApprovedbyEMT>
    <_ApprovalAssignedTo xmlns="5c94ed25-fd37-4eb2-9f12-5102c76bf90e">
      <UserInfo>
        <DisplayName/>
        <AccountId xsi:nil="true"/>
        <AccountType/>
      </UserInfo>
    </_ApprovalAssignedTo>
    <_ApprovalSentBy xmlns="5c94ed25-fd37-4eb2-9f12-5102c76bf90e">
      <UserInfo>
        <DisplayName/>
        <AccountId xsi:nil="true"/>
        <AccountType/>
      </UserInfo>
    </_ApprovalSentBy>
    <_ApprovalStatus xmlns="5c94ed25-fd37-4eb2-9f12-5102c76bf90e">0</_ApprovalStatus>
    <_ApprovalRespondedBy xmlns="5c94ed25-fd37-4eb2-9f12-5102c76bf90e">
      <UserInfo>
        <DisplayName/>
        <AccountId xsi:nil="true"/>
        <AccountType/>
      </UserInfo>
    </_ApprovalRespondedBy>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F3AC4388AC714AABB36CDEF447FE84" ma:contentTypeVersion="30" ma:contentTypeDescription="Create a new document." ma:contentTypeScope="" ma:versionID="26e3d216eb055fa9f81077417d42c7a9">
  <xsd:schema xmlns:xsd="http://www.w3.org/2001/XMLSchema" xmlns:xs="http://www.w3.org/2001/XMLSchema" xmlns:p="http://schemas.microsoft.com/office/2006/metadata/properties" xmlns:ns2="5c94ed25-fd37-4eb2-9f12-5102c76bf90e" xmlns:ns3="58e534af-fa77-4011-be67-bf55efa6778f" targetNamespace="http://schemas.microsoft.com/office/2006/metadata/properties" ma:root="true" ma:fieldsID="08d058cade6a9917e3fe2902e703574f" ns2:_="" ns3:_="">
    <xsd:import namespace="5c94ed25-fd37-4eb2-9f12-5102c76bf90e"/>
    <xsd:import namespace="58e534af-fa77-4011-be67-bf55efa677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_Flow_SignoffStatus" minOccurs="0"/>
                <xsd:element ref="ns2:RespondDate" minOccurs="0"/>
                <xsd:element ref="ns2:Owner" minOccurs="0"/>
                <xsd:element ref="ns2:QAd" minOccurs="0"/>
                <xsd:element ref="ns2:_x0051_A1" minOccurs="0"/>
                <xsd:element ref="ns2:Approvedby" minOccurs="0"/>
                <xsd:element ref="ns2:Date" minOccurs="0"/>
                <xsd:element ref="ns2:ApprovedbyEMT" minOccurs="0"/>
                <xsd:element ref="ns2:MediaLengthInSeconds" minOccurs="0"/>
                <xsd:element ref="ns2:_ApprovalAssignedTo" minOccurs="0"/>
                <xsd:element ref="ns2:_ApprovalRespondedBy" minOccurs="0"/>
                <xsd:element ref="ns2:_ApprovalSentBy" minOccurs="0"/>
                <xsd:element ref="ns2:_Approval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4ed25-fd37-4eb2-9f12-5102c76bf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Flow_SignoffStatus" ma:index="21" nillable="true" ma:displayName="Sign-off status" ma:format="Dropdown" ma:internalName="Sign_x002d_off_x0020_status">
      <xsd:simpleType>
        <xsd:restriction base="dms:Choice">
          <xsd:enumeration value="Approved"/>
          <xsd:enumeration value="Requires Review"/>
          <xsd:enumeration value="Update with changes"/>
        </xsd:restriction>
      </xsd:simpleType>
    </xsd:element>
    <xsd:element name="RespondDate" ma:index="22" nillable="true" ma:displayName="Respond Date" ma:format="DateOnly" ma:internalName="RespondDate">
      <xsd:simpleType>
        <xsd:restriction base="dms:DateTime"/>
      </xsd:simpleType>
    </xsd:element>
    <xsd:element name="Owner" ma:index="23"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Ad" ma:index="24" nillable="true" ma:displayName="QA 2" ma:default="0" ma:format="Dropdown" ma:internalName="QAd">
      <xsd:simpleType>
        <xsd:restriction base="dms:Boolean"/>
      </xsd:simpleType>
    </xsd:element>
    <xsd:element name="_x0051_A1" ma:index="25" nillable="true" ma:displayName="QA 1" ma:default="0" ma:format="Dropdown" ma:internalName="_x0051_A1">
      <xsd:simpleType>
        <xsd:restriction base="dms:Boolean"/>
      </xsd:simpleType>
    </xsd:element>
    <xsd:element name="Approvedby" ma:index="26" nillable="true" ma:displayName="Approved by" ma:format="Dropdown" ma:list="UserInfo" ma:SharePointGroup="0" ma:internalName="Approv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e" ma:index="27" nillable="true" ma:displayName="Date" ma:format="DateOnly" ma:internalName="Date">
      <xsd:simpleType>
        <xsd:restriction base="dms:DateTime"/>
      </xsd:simpleType>
    </xsd:element>
    <xsd:element name="ApprovedbyEMT" ma:index="28" nillable="true" ma:displayName="Approved by EMT" ma:default="1" ma:format="Dropdown" ma:internalName="ApprovedbyEMT">
      <xsd:simpleType>
        <xsd:restriction base="dms:Boolean"/>
      </xsd:simpleType>
    </xsd:element>
    <xsd:element name="MediaLengthInSeconds" ma:index="29" nillable="true" ma:displayName="MediaLengthInSeconds" ma:hidden="true" ma:internalName="MediaLengthInSeconds" ma:readOnly="true">
      <xsd:simpleType>
        <xsd:restriction base="dms:Unknown"/>
      </xsd:simpleType>
    </xsd:element>
    <xsd:element name="_ApprovalAssignedTo" ma:index="3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3" nillable="true" ma:displayName="Approval status" ma:internalName="_ApprovalStatus" ma:readOnly="true">
      <xsd:simpleType>
        <xsd:restriction base="dms:Unknown"/>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e534af-fa77-4011-be67-bf55efa6778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364dd16-4d64-4672-9b0f-b98901b77399}" ma:internalName="TaxCatchAll" ma:showField="CatchAllData" ma:web="58e534af-fa77-4011-be67-bf55efa6778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E936D1-0DB0-49E9-A086-781E4E5BA184}">
  <ds:schemaRefs>
    <ds:schemaRef ds:uri="http://schemas.microsoft.com/sharepoint/v3/contenttype/forms"/>
  </ds:schemaRefs>
</ds:datastoreItem>
</file>

<file path=customXml/itemProps2.xml><?xml version="1.0" encoding="utf-8"?>
<ds:datastoreItem xmlns:ds="http://schemas.openxmlformats.org/officeDocument/2006/customXml" ds:itemID="{74CFABB1-CF74-42B5-A552-72AFE0E5BC2F}">
  <ds:schemaRefs>
    <ds:schemaRef ds:uri="http://schemas.openxmlformats.org/officeDocument/2006/bibliography"/>
  </ds:schemaRefs>
</ds:datastoreItem>
</file>

<file path=customXml/itemProps3.xml><?xml version="1.0" encoding="utf-8"?>
<ds:datastoreItem xmlns:ds="http://schemas.openxmlformats.org/officeDocument/2006/customXml" ds:itemID="{B392539B-E5D2-4B41-A59D-A93677F04754}">
  <ds:schemaRefs>
    <ds:schemaRef ds:uri="http://schemas.microsoft.com/office/2006/metadata/properties"/>
    <ds:schemaRef ds:uri="http://schemas.microsoft.com/office/infopath/2007/PartnerControls"/>
    <ds:schemaRef ds:uri="5c94ed25-fd37-4eb2-9f12-5102c76bf90e"/>
    <ds:schemaRef ds:uri="58e534af-fa77-4011-be67-bf55efa6778f"/>
  </ds:schemaRefs>
</ds:datastoreItem>
</file>

<file path=customXml/itemProps4.xml><?xml version="1.0" encoding="utf-8"?>
<ds:datastoreItem xmlns:ds="http://schemas.openxmlformats.org/officeDocument/2006/customXml" ds:itemID="{440391CA-AB25-4C4B-AE4C-4B73A2D64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4ed25-fd37-4eb2-9f12-5102c76bf90e"/>
    <ds:schemaRef ds:uri="58e534af-fa77-4011-be67-bf55efa677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7409</Words>
  <Characters>42233</Characters>
  <Application>Microsoft Office Word</Application>
  <DocSecurity>0</DocSecurity>
  <Lines>351</Lines>
  <Paragraphs>99</Paragraphs>
  <ScaleCrop>false</ScaleCrop>
  <Company/>
  <LinksUpToDate>false</LinksUpToDate>
  <CharactersWithSpaces>49543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7</cp:revision>
  <dcterms:created xsi:type="dcterms:W3CDTF">2026-06-18T07:58:00Z</dcterms:created>
  <dcterms:modified xsi:type="dcterms:W3CDTF">2026-08-26T11:43:00Z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0x010100E9F3AC4388AC714AABB36CDEF447FE84</vt:lpwstr>
  </property>
  <property fmtid="{D5CDD505-2E9C-101B-9397-08002B2CF9AE}" pid="3" name="MSIP_Label_d3f1612d-fb9f-4910-9745-3218a93e4acc_Enabled">
    <vt:lpwstr>true</vt:lpwstr>
  </property>
  <property fmtid="{D5CDD505-2E9C-101B-9397-08002B2CF9AE}" pid="4" name="MSIP_Label_d3f1612d-fb9f-4910-9745-3218a93e4acc_SetDate">
    <vt:lpwstr>2022-09-09T15:51:28Z</vt:lpwstr>
  </property>
  <property fmtid="{D5CDD505-2E9C-101B-9397-08002B2CF9AE}" pid="5" name="MSIP_Label_d3f1612d-fb9f-4910-9745-3218a93e4acc_Method">
    <vt:lpwstr>Standard</vt:lpwstr>
  </property>
  <property fmtid="{D5CDD505-2E9C-101B-9397-08002B2CF9AE}" pid="6" name="MSIP_Label_d3f1612d-fb9f-4910-9745-3218a93e4acc_Name">
    <vt:lpwstr>defa4170-0d19-0005-0004-bc88714345d2</vt:lpwstr>
  </property>
  <property fmtid="{D5CDD505-2E9C-101B-9397-08002B2CF9AE}" pid="7" name="MSIP_Label_d3f1612d-fb9f-4910-9745-3218a93e4acc_SiteId">
    <vt:lpwstr>4bc2de22-9b97-4eb6-8e88-2254190748e2</vt:lpwstr>
  </property>
  <property fmtid="{D5CDD505-2E9C-101B-9397-08002B2CF9AE}" pid="8" name="MSIP_Label_d3f1612d-fb9f-4910-9745-3218a93e4acc_ActionId">
    <vt:lpwstr>a119999c-3a44-4fab-9356-68110986e7db</vt:lpwstr>
  </property>
  <property fmtid="{D5CDD505-2E9C-101B-9397-08002B2CF9AE}" pid="9" name="MSIP_Label_d3f1612d-fb9f-4910-9745-3218a93e4acc_ContentBits">
    <vt:lpwstr>0</vt:lpwstr>
  </property>
  <property fmtid="{D5CDD505-2E9C-101B-9397-08002B2CF9AE}" pid="10" name="MediaServiceImageTags">
    <vt:lpwstr/>
  </property>
</Properties>
</file>