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BC322" w14:textId="77777777" w:rsidR="00480A95" w:rsidRDefault="00480A95" w:rsidP="00480A95"/>
    <w:tbl>
      <w:tblPr>
        <w:tblpPr w:leftFromText="180" w:rightFromText="180" w:vertAnchor="text" w:tblpY="1"/>
        <w:tblOverlap w:val="never"/>
        <w:tblW w:w="0" w:type="auto"/>
        <w:tblLayout w:type="fixed"/>
        <w:tblLook w:val="0000" w:firstRow="0" w:lastRow="0" w:firstColumn="0" w:lastColumn="0" w:noHBand="0" w:noVBand="0"/>
      </w:tblPr>
      <w:tblGrid>
        <w:gridCol w:w="10278"/>
      </w:tblGrid>
      <w:tr w:rsidR="00480A95" w:rsidRPr="00714BE1" w14:paraId="639F6DC0" w14:textId="77777777" w:rsidTr="008F4498">
        <w:trPr>
          <w:trHeight w:hRule="exact" w:val="93"/>
        </w:trPr>
        <w:tc>
          <w:tcPr>
            <w:tcW w:w="10278" w:type="dxa"/>
          </w:tcPr>
          <w:p w14:paraId="0299DC27" w14:textId="77777777" w:rsidR="00480A95" w:rsidRPr="00714BE1" w:rsidRDefault="00480A95" w:rsidP="002B3789">
            <w:pPr>
              <w:rPr>
                <w:rFonts w:ascii="Arial" w:hAnsi="Arial" w:cs="Arial"/>
                <w:sz w:val="24"/>
                <w:szCs w:val="24"/>
              </w:rPr>
            </w:pPr>
          </w:p>
        </w:tc>
      </w:tr>
    </w:tbl>
    <w:p w14:paraId="6A2ACBDC" w14:textId="77777777" w:rsidR="00CD3E5C" w:rsidRPr="007759A5" w:rsidRDefault="004251B9" w:rsidP="00CD3E5C">
      <w:pPr>
        <w:rPr>
          <w:rFonts w:ascii="Arial" w:hAnsi="Arial" w:cs="Arial"/>
          <w:sz w:val="24"/>
          <w:szCs w:val="24"/>
        </w:rPr>
      </w:pPr>
      <w:r>
        <w:rPr>
          <w:rFonts w:ascii="Arial" w:hAnsi="Arial" w:cs="Arial"/>
          <w:sz w:val="24"/>
          <w:szCs w:val="24"/>
        </w:rPr>
        <w:t>Dear Colleagues</w:t>
      </w:r>
      <w:r w:rsidR="00F32394">
        <w:rPr>
          <w:rFonts w:ascii="Arial" w:hAnsi="Arial" w:cs="Arial"/>
          <w:sz w:val="24"/>
          <w:szCs w:val="24"/>
        </w:rPr>
        <w:t>,</w:t>
      </w:r>
    </w:p>
    <w:p w14:paraId="06DB975C" w14:textId="77777777" w:rsidR="00CD3E5C" w:rsidRPr="007759A5" w:rsidRDefault="00CD3E5C" w:rsidP="00CD3E5C">
      <w:pPr>
        <w:rPr>
          <w:rFonts w:ascii="Arial" w:hAnsi="Arial" w:cs="Arial"/>
          <w:b/>
          <w:sz w:val="24"/>
          <w:szCs w:val="24"/>
        </w:rPr>
      </w:pPr>
    </w:p>
    <w:p w14:paraId="314A4F22" w14:textId="77777777" w:rsidR="00CD3E5C" w:rsidRPr="007759A5" w:rsidRDefault="00D65C8A" w:rsidP="00CD3E5C">
      <w:pPr>
        <w:rPr>
          <w:rFonts w:ascii="Arial" w:hAnsi="Arial" w:cs="Arial"/>
          <w:b/>
          <w:sz w:val="24"/>
          <w:szCs w:val="24"/>
        </w:rPr>
      </w:pPr>
      <w:r w:rsidRPr="007759A5">
        <w:rPr>
          <w:rFonts w:ascii="Arial" w:hAnsi="Arial" w:cs="Arial"/>
          <w:b/>
          <w:sz w:val="24"/>
          <w:szCs w:val="24"/>
        </w:rPr>
        <w:t xml:space="preserve">Collection of </w:t>
      </w:r>
      <w:r w:rsidR="0065177D">
        <w:rPr>
          <w:rFonts w:ascii="Arial" w:hAnsi="Arial" w:cs="Arial"/>
          <w:b/>
          <w:sz w:val="24"/>
          <w:szCs w:val="24"/>
        </w:rPr>
        <w:t xml:space="preserve">Social Care Workforce Data </w:t>
      </w:r>
    </w:p>
    <w:p w14:paraId="0ACA935C" w14:textId="77777777" w:rsidR="00F32394" w:rsidRDefault="00F32394" w:rsidP="00FE3EDE">
      <w:pPr>
        <w:rPr>
          <w:rFonts w:ascii="Arial" w:hAnsi="Arial" w:cs="Arial"/>
          <w:sz w:val="24"/>
          <w:szCs w:val="24"/>
        </w:rPr>
      </w:pPr>
    </w:p>
    <w:p w14:paraId="1883F941" w14:textId="00C5C167" w:rsidR="00F32394" w:rsidRDefault="00A3707E" w:rsidP="00FE3EDE">
      <w:pPr>
        <w:rPr>
          <w:rFonts w:ascii="Arial" w:hAnsi="Arial" w:cs="Arial"/>
          <w:sz w:val="24"/>
          <w:szCs w:val="24"/>
        </w:rPr>
      </w:pPr>
      <w:r>
        <w:rPr>
          <w:rFonts w:ascii="Arial" w:hAnsi="Arial" w:cs="Arial"/>
          <w:sz w:val="24"/>
          <w:szCs w:val="24"/>
        </w:rPr>
        <w:t xml:space="preserve">Since the launch of </w:t>
      </w:r>
      <w:r w:rsidR="0065177D">
        <w:rPr>
          <w:rFonts w:ascii="Arial" w:hAnsi="Arial" w:cs="Arial"/>
          <w:sz w:val="24"/>
          <w:szCs w:val="24"/>
        </w:rPr>
        <w:t xml:space="preserve">the new Performance and Improvement Framework </w:t>
      </w:r>
      <w:r w:rsidR="00F32394">
        <w:rPr>
          <w:rFonts w:ascii="Arial" w:hAnsi="Arial" w:cs="Arial"/>
          <w:sz w:val="24"/>
          <w:szCs w:val="24"/>
        </w:rPr>
        <w:t xml:space="preserve">for </w:t>
      </w:r>
      <w:r w:rsidR="0065177D">
        <w:rPr>
          <w:rFonts w:ascii="Arial" w:hAnsi="Arial" w:cs="Arial"/>
          <w:sz w:val="24"/>
          <w:szCs w:val="24"/>
        </w:rPr>
        <w:t xml:space="preserve">social care in Wales </w:t>
      </w:r>
      <w:r w:rsidR="00F32394">
        <w:rPr>
          <w:rFonts w:ascii="Arial" w:hAnsi="Arial" w:cs="Arial"/>
          <w:sz w:val="24"/>
          <w:szCs w:val="24"/>
        </w:rPr>
        <w:t>in 2020</w:t>
      </w:r>
      <w:r>
        <w:rPr>
          <w:rFonts w:ascii="Arial" w:hAnsi="Arial" w:cs="Arial"/>
          <w:sz w:val="24"/>
          <w:szCs w:val="24"/>
        </w:rPr>
        <w:t xml:space="preserve">, significant work has been undertaken to </w:t>
      </w:r>
      <w:r w:rsidR="001076B2">
        <w:rPr>
          <w:rFonts w:ascii="Arial" w:hAnsi="Arial" w:cs="Arial"/>
          <w:sz w:val="24"/>
          <w:szCs w:val="24"/>
        </w:rPr>
        <w:t xml:space="preserve">amalgamate </w:t>
      </w:r>
      <w:r w:rsidR="00F32394">
        <w:rPr>
          <w:rFonts w:ascii="Arial" w:hAnsi="Arial" w:cs="Arial"/>
          <w:sz w:val="24"/>
          <w:szCs w:val="24"/>
        </w:rPr>
        <w:t xml:space="preserve">our </w:t>
      </w:r>
      <w:r w:rsidR="001076B2">
        <w:rPr>
          <w:rFonts w:ascii="Arial" w:hAnsi="Arial" w:cs="Arial"/>
          <w:sz w:val="24"/>
          <w:szCs w:val="24"/>
        </w:rPr>
        <w:t>data collections on social care</w:t>
      </w:r>
      <w:r w:rsidR="00F32394">
        <w:rPr>
          <w:rFonts w:ascii="Arial" w:hAnsi="Arial" w:cs="Arial"/>
          <w:sz w:val="24"/>
          <w:szCs w:val="24"/>
        </w:rPr>
        <w:t xml:space="preserve"> and the social care workforce.</w:t>
      </w:r>
    </w:p>
    <w:p w14:paraId="19FDFB5F" w14:textId="77777777" w:rsidR="00F32394" w:rsidRDefault="00F32394" w:rsidP="00FE3EDE">
      <w:pPr>
        <w:rPr>
          <w:rFonts w:ascii="Arial" w:hAnsi="Arial" w:cs="Arial"/>
          <w:sz w:val="24"/>
          <w:szCs w:val="24"/>
        </w:rPr>
      </w:pPr>
    </w:p>
    <w:p w14:paraId="3FA12D4D" w14:textId="77777777" w:rsidR="00F32394" w:rsidRDefault="00F32394" w:rsidP="00FE3EDE">
      <w:pPr>
        <w:rPr>
          <w:rFonts w:ascii="Arial" w:hAnsi="Arial" w:cs="Arial"/>
          <w:sz w:val="24"/>
          <w:szCs w:val="24"/>
        </w:rPr>
      </w:pPr>
      <w:r>
        <w:rPr>
          <w:rFonts w:ascii="Arial" w:hAnsi="Arial" w:cs="Arial"/>
          <w:sz w:val="24"/>
          <w:szCs w:val="24"/>
        </w:rPr>
        <w:t>From 2026 we anticipate that we will have moved from two data collection requests, by Care Inspectorate Wales and Social Care Wales, to a single data collection process for both organisations.</w:t>
      </w:r>
    </w:p>
    <w:p w14:paraId="2553A8E2" w14:textId="77777777" w:rsidR="00F32394" w:rsidRDefault="00F32394" w:rsidP="00FE3EDE">
      <w:pPr>
        <w:rPr>
          <w:rFonts w:ascii="Arial" w:hAnsi="Arial" w:cs="Arial"/>
          <w:sz w:val="24"/>
          <w:szCs w:val="24"/>
        </w:rPr>
      </w:pPr>
    </w:p>
    <w:p w14:paraId="1582ABA3" w14:textId="77777777" w:rsidR="00F32394" w:rsidRDefault="00A3707E" w:rsidP="00FE3EDE">
      <w:pPr>
        <w:rPr>
          <w:rFonts w:ascii="Arial" w:hAnsi="Arial" w:cs="Arial"/>
          <w:sz w:val="24"/>
          <w:szCs w:val="24"/>
        </w:rPr>
      </w:pPr>
      <w:r>
        <w:rPr>
          <w:rFonts w:ascii="Arial" w:hAnsi="Arial" w:cs="Arial"/>
          <w:sz w:val="24"/>
          <w:szCs w:val="24"/>
        </w:rPr>
        <w:t xml:space="preserve">In 2025, if you are a registered provider, you will have already submitted your data collection to </w:t>
      </w:r>
      <w:r w:rsidR="00F32394">
        <w:rPr>
          <w:rFonts w:ascii="Arial" w:hAnsi="Arial" w:cs="Arial"/>
          <w:sz w:val="24"/>
          <w:szCs w:val="24"/>
        </w:rPr>
        <w:t xml:space="preserve">Care Inspectorate Wales </w:t>
      </w:r>
      <w:r>
        <w:rPr>
          <w:rFonts w:ascii="Arial" w:hAnsi="Arial" w:cs="Arial"/>
          <w:sz w:val="24"/>
          <w:szCs w:val="24"/>
        </w:rPr>
        <w:t>as part of your regulatory responsibilities</w:t>
      </w:r>
      <w:r w:rsidR="00F32394">
        <w:rPr>
          <w:rFonts w:ascii="Arial" w:hAnsi="Arial" w:cs="Arial"/>
          <w:sz w:val="24"/>
          <w:szCs w:val="24"/>
        </w:rPr>
        <w:t xml:space="preserve">. </w:t>
      </w:r>
      <w:r w:rsidR="00AE0E4F">
        <w:rPr>
          <w:rFonts w:ascii="Arial" w:hAnsi="Arial" w:cs="Arial"/>
          <w:sz w:val="24"/>
          <w:szCs w:val="24"/>
        </w:rPr>
        <w:t>We are now asking you to</w:t>
      </w:r>
      <w:r>
        <w:rPr>
          <w:rFonts w:ascii="Arial" w:hAnsi="Arial" w:cs="Arial"/>
          <w:sz w:val="24"/>
          <w:szCs w:val="24"/>
        </w:rPr>
        <w:t xml:space="preserve"> submit additional data to Social Care Wales. </w:t>
      </w:r>
    </w:p>
    <w:p w14:paraId="50FF5545" w14:textId="77777777" w:rsidR="00F32394" w:rsidRDefault="00F32394" w:rsidP="00FE3EDE">
      <w:pPr>
        <w:rPr>
          <w:rFonts w:ascii="Arial" w:hAnsi="Arial" w:cs="Arial"/>
          <w:sz w:val="24"/>
          <w:szCs w:val="24"/>
        </w:rPr>
      </w:pPr>
    </w:p>
    <w:p w14:paraId="6E7715B9" w14:textId="77777777" w:rsidR="00F32394" w:rsidRDefault="00F32394" w:rsidP="00F32394">
      <w:pPr>
        <w:rPr>
          <w:rFonts w:ascii="Arial" w:hAnsi="Arial" w:cs="Arial"/>
          <w:sz w:val="24"/>
          <w:szCs w:val="24"/>
        </w:rPr>
      </w:pPr>
      <w:r>
        <w:rPr>
          <w:rFonts w:ascii="Arial" w:hAnsi="Arial" w:cs="Arial"/>
          <w:sz w:val="24"/>
          <w:szCs w:val="24"/>
        </w:rPr>
        <w:t xml:space="preserve">We would urge </w:t>
      </w:r>
      <w:r w:rsidR="0086795B">
        <w:rPr>
          <w:rFonts w:ascii="Arial" w:hAnsi="Arial" w:cs="Arial"/>
          <w:sz w:val="24"/>
          <w:szCs w:val="24"/>
        </w:rPr>
        <w:t xml:space="preserve">you </w:t>
      </w:r>
      <w:r>
        <w:rPr>
          <w:rFonts w:ascii="Arial" w:hAnsi="Arial" w:cs="Arial"/>
          <w:sz w:val="24"/>
          <w:szCs w:val="24"/>
        </w:rPr>
        <w:t xml:space="preserve">to find the space and time to complete </w:t>
      </w:r>
      <w:r w:rsidR="00AE0E4F">
        <w:rPr>
          <w:rFonts w:ascii="Arial" w:hAnsi="Arial" w:cs="Arial"/>
          <w:sz w:val="24"/>
          <w:szCs w:val="24"/>
        </w:rPr>
        <w:t xml:space="preserve">the </w:t>
      </w:r>
      <w:r>
        <w:rPr>
          <w:rFonts w:ascii="Arial" w:hAnsi="Arial" w:cs="Arial"/>
          <w:sz w:val="24"/>
          <w:szCs w:val="24"/>
        </w:rPr>
        <w:t>request from Social Care Wales</w:t>
      </w:r>
      <w:r w:rsidR="008864A6">
        <w:rPr>
          <w:rFonts w:ascii="Arial" w:hAnsi="Arial" w:cs="Arial"/>
          <w:sz w:val="24"/>
          <w:szCs w:val="24"/>
        </w:rPr>
        <w:t xml:space="preserve">. We are acutely aware of the work pressures you face, but would reassure you that the data you provide will </w:t>
      </w:r>
      <w:r>
        <w:rPr>
          <w:rFonts w:ascii="Arial" w:hAnsi="Arial" w:cs="Arial"/>
          <w:sz w:val="24"/>
          <w:szCs w:val="24"/>
        </w:rPr>
        <w:t xml:space="preserve">build on the </w:t>
      </w:r>
      <w:r w:rsidR="008864A6">
        <w:rPr>
          <w:rFonts w:ascii="Arial" w:hAnsi="Arial" w:cs="Arial"/>
          <w:sz w:val="24"/>
          <w:szCs w:val="24"/>
        </w:rPr>
        <w:t xml:space="preserve">information </w:t>
      </w:r>
      <w:r>
        <w:rPr>
          <w:rFonts w:ascii="Arial" w:hAnsi="Arial" w:cs="Arial"/>
          <w:sz w:val="24"/>
          <w:szCs w:val="24"/>
        </w:rPr>
        <w:t>you have already submitted to Care Inspectorate Wales.</w:t>
      </w:r>
    </w:p>
    <w:p w14:paraId="69895C5B" w14:textId="77777777" w:rsidR="00F32394" w:rsidRDefault="00F32394" w:rsidP="00F32394">
      <w:pPr>
        <w:rPr>
          <w:rFonts w:ascii="Arial" w:hAnsi="Arial" w:cs="Arial"/>
          <w:sz w:val="24"/>
          <w:szCs w:val="24"/>
        </w:rPr>
      </w:pPr>
    </w:p>
    <w:p w14:paraId="55A8FC87" w14:textId="77777777" w:rsidR="00A3707E" w:rsidRDefault="00A3707E" w:rsidP="002F0B01">
      <w:pPr>
        <w:rPr>
          <w:rFonts w:ascii="Arial" w:hAnsi="Arial" w:cs="Arial"/>
          <w:sz w:val="24"/>
          <w:szCs w:val="24"/>
        </w:rPr>
      </w:pPr>
      <w:r>
        <w:rPr>
          <w:rFonts w:ascii="Arial" w:hAnsi="Arial" w:cs="Arial"/>
          <w:sz w:val="24"/>
          <w:szCs w:val="24"/>
        </w:rPr>
        <w:t>It is critical that we have robust and accurate submissions to both requests so we continue to improve the reliability and accuracy of data</w:t>
      </w:r>
      <w:r w:rsidR="00F32394">
        <w:rPr>
          <w:rFonts w:ascii="Arial" w:hAnsi="Arial" w:cs="Arial"/>
          <w:sz w:val="24"/>
          <w:szCs w:val="24"/>
        </w:rPr>
        <w:t xml:space="preserve">. This data </w:t>
      </w:r>
      <w:r>
        <w:rPr>
          <w:rFonts w:ascii="Arial" w:hAnsi="Arial" w:cs="Arial"/>
          <w:sz w:val="24"/>
          <w:szCs w:val="24"/>
        </w:rPr>
        <w:t>inform</w:t>
      </w:r>
      <w:r w:rsidR="00F32394">
        <w:rPr>
          <w:rFonts w:ascii="Arial" w:hAnsi="Arial" w:cs="Arial"/>
          <w:sz w:val="24"/>
          <w:szCs w:val="24"/>
        </w:rPr>
        <w:t>s</w:t>
      </w:r>
      <w:r>
        <w:rPr>
          <w:rFonts w:ascii="Arial" w:hAnsi="Arial" w:cs="Arial"/>
          <w:sz w:val="24"/>
          <w:szCs w:val="24"/>
        </w:rPr>
        <w:t xml:space="preserve"> decision</w:t>
      </w:r>
      <w:r w:rsidR="00F32394">
        <w:rPr>
          <w:rFonts w:ascii="Arial" w:hAnsi="Arial" w:cs="Arial"/>
          <w:sz w:val="24"/>
          <w:szCs w:val="24"/>
        </w:rPr>
        <w:t>-</w:t>
      </w:r>
      <w:r>
        <w:rPr>
          <w:rFonts w:ascii="Arial" w:hAnsi="Arial" w:cs="Arial"/>
          <w:sz w:val="24"/>
          <w:szCs w:val="24"/>
        </w:rPr>
        <w:t xml:space="preserve">making </w:t>
      </w:r>
      <w:r w:rsidR="00F32394">
        <w:rPr>
          <w:rFonts w:ascii="Arial" w:hAnsi="Arial" w:cs="Arial"/>
          <w:sz w:val="24"/>
          <w:szCs w:val="24"/>
        </w:rPr>
        <w:t xml:space="preserve">and planning </w:t>
      </w:r>
      <w:r>
        <w:rPr>
          <w:rFonts w:ascii="Arial" w:hAnsi="Arial" w:cs="Arial"/>
          <w:sz w:val="24"/>
          <w:szCs w:val="24"/>
        </w:rPr>
        <w:t xml:space="preserve">to </w:t>
      </w:r>
      <w:r w:rsidR="00F32394">
        <w:rPr>
          <w:rFonts w:ascii="Arial" w:hAnsi="Arial" w:cs="Arial"/>
          <w:sz w:val="24"/>
          <w:szCs w:val="24"/>
        </w:rPr>
        <w:t xml:space="preserve">manage </w:t>
      </w:r>
      <w:r>
        <w:rPr>
          <w:rFonts w:ascii="Arial" w:hAnsi="Arial" w:cs="Arial"/>
          <w:sz w:val="24"/>
          <w:szCs w:val="24"/>
        </w:rPr>
        <w:t>some of the challenges we face in the social care workforce</w:t>
      </w:r>
      <w:r w:rsidR="00F32394">
        <w:rPr>
          <w:rFonts w:ascii="Arial" w:hAnsi="Arial" w:cs="Arial"/>
          <w:sz w:val="24"/>
          <w:szCs w:val="24"/>
        </w:rPr>
        <w:t xml:space="preserve">, as well as identifying </w:t>
      </w:r>
      <w:r>
        <w:rPr>
          <w:rFonts w:ascii="Arial" w:hAnsi="Arial" w:cs="Arial"/>
          <w:sz w:val="24"/>
          <w:szCs w:val="24"/>
        </w:rPr>
        <w:t xml:space="preserve">where we are seeing </w:t>
      </w:r>
      <w:r w:rsidR="008864A6">
        <w:rPr>
          <w:rFonts w:ascii="Arial" w:hAnsi="Arial" w:cs="Arial"/>
          <w:sz w:val="24"/>
          <w:szCs w:val="24"/>
        </w:rPr>
        <w:t xml:space="preserve">changes and </w:t>
      </w:r>
      <w:r>
        <w:rPr>
          <w:rFonts w:ascii="Arial" w:hAnsi="Arial" w:cs="Arial"/>
          <w:sz w:val="24"/>
          <w:szCs w:val="24"/>
        </w:rPr>
        <w:t>improvements.</w:t>
      </w:r>
      <w:r w:rsidR="00170338">
        <w:rPr>
          <w:rFonts w:ascii="Arial" w:hAnsi="Arial" w:cs="Arial"/>
          <w:sz w:val="24"/>
          <w:szCs w:val="24"/>
        </w:rPr>
        <w:t xml:space="preserve"> </w:t>
      </w:r>
      <w:r w:rsidR="002F0B01" w:rsidRPr="002F0B01">
        <w:rPr>
          <w:rFonts w:ascii="Arial" w:hAnsi="Arial" w:cs="Arial"/>
          <w:sz w:val="24"/>
        </w:rPr>
        <w:t>Previous data has been utilised in reports for both the Senedd and UK Parliament; in the planning of training positions for social workers and care workers in Wales, as well as for roles including occupational therapists</w:t>
      </w:r>
      <w:r w:rsidR="0086795B">
        <w:rPr>
          <w:rFonts w:ascii="Arial" w:hAnsi="Arial" w:cs="Arial"/>
          <w:sz w:val="24"/>
        </w:rPr>
        <w:t xml:space="preserve">. It has also been used </w:t>
      </w:r>
      <w:r w:rsidR="002F0B01" w:rsidRPr="002F0B01">
        <w:rPr>
          <w:rFonts w:ascii="Arial" w:hAnsi="Arial" w:cs="Arial"/>
          <w:sz w:val="24"/>
        </w:rPr>
        <w:t>to support specific projects such as the development of the vaccination programme for care workers during the pandemic.</w:t>
      </w:r>
      <w:r w:rsidR="002F0B01">
        <w:rPr>
          <w:rFonts w:ascii="Arial" w:hAnsi="Arial" w:cs="Arial"/>
          <w:sz w:val="24"/>
        </w:rPr>
        <w:t xml:space="preserve"> </w:t>
      </w:r>
    </w:p>
    <w:p w14:paraId="4EECAF58" w14:textId="77777777" w:rsidR="00DC168E" w:rsidRDefault="00DC168E" w:rsidP="00FE3EDE">
      <w:pPr>
        <w:rPr>
          <w:rFonts w:ascii="Arial" w:hAnsi="Arial" w:cs="Arial"/>
          <w:sz w:val="24"/>
          <w:szCs w:val="24"/>
        </w:rPr>
      </w:pPr>
    </w:p>
    <w:p w14:paraId="690F96D0" w14:textId="77777777" w:rsidR="00DC168E" w:rsidRDefault="002F0B01" w:rsidP="002F0B01">
      <w:r w:rsidRPr="0086795B">
        <w:rPr>
          <w:rFonts w:ascii="Arial" w:hAnsi="Arial" w:cs="Arial"/>
          <w:sz w:val="24"/>
        </w:rPr>
        <w:t xml:space="preserve">Care Inspectorate Wales and Social Care Wales are collaborating to integrate their data collection processes </w:t>
      </w:r>
      <w:r w:rsidR="0086795B">
        <w:rPr>
          <w:rFonts w:ascii="Arial" w:hAnsi="Arial" w:cs="Arial"/>
          <w:sz w:val="24"/>
        </w:rPr>
        <w:t xml:space="preserve">which will </w:t>
      </w:r>
      <w:r w:rsidRPr="0086795B">
        <w:rPr>
          <w:rFonts w:ascii="Arial" w:hAnsi="Arial" w:cs="Arial"/>
          <w:sz w:val="24"/>
        </w:rPr>
        <w:t>begin in 2026. This initiative will enable users to submit a single set of data through the Care Inspectorate Wales portal. Further updates regarding this project will be communicated shortly, including an invitation for volunteers to participate in testing the new system prior to its official launch.</w:t>
      </w:r>
      <w:r>
        <w:rPr>
          <w:rFonts w:ascii="Arial" w:hAnsi="Arial" w:cs="Arial"/>
          <w:sz w:val="24"/>
        </w:rPr>
        <w:t xml:space="preserve"> </w:t>
      </w:r>
    </w:p>
    <w:p w14:paraId="16198D38" w14:textId="77777777" w:rsidR="00F0345A" w:rsidRDefault="00F0345A" w:rsidP="00FE3EDE">
      <w:pPr>
        <w:rPr>
          <w:rFonts w:ascii="Arial" w:hAnsi="Arial" w:cs="Arial"/>
          <w:sz w:val="24"/>
          <w:szCs w:val="24"/>
        </w:rPr>
      </w:pPr>
    </w:p>
    <w:p w14:paraId="6D4B6725" w14:textId="77777777" w:rsidR="00FE725D" w:rsidRDefault="002F0B01" w:rsidP="00FE3EDE">
      <w:pPr>
        <w:rPr>
          <w:rFonts w:ascii="Arial" w:hAnsi="Arial" w:cs="Arial"/>
          <w:sz w:val="24"/>
          <w:szCs w:val="24"/>
        </w:rPr>
      </w:pPr>
      <w:r>
        <w:rPr>
          <w:rFonts w:ascii="Arial" w:hAnsi="Arial" w:cs="Arial"/>
          <w:sz w:val="24"/>
          <w:szCs w:val="24"/>
        </w:rPr>
        <w:t xml:space="preserve">However, it is important that for </w:t>
      </w:r>
      <w:r w:rsidR="00DC168E">
        <w:rPr>
          <w:rFonts w:ascii="Arial" w:hAnsi="Arial" w:cs="Arial"/>
          <w:sz w:val="24"/>
          <w:szCs w:val="24"/>
        </w:rPr>
        <w:t xml:space="preserve">2025, </w:t>
      </w:r>
      <w:r w:rsidR="00FE725D">
        <w:rPr>
          <w:rFonts w:ascii="Arial" w:hAnsi="Arial" w:cs="Arial"/>
          <w:sz w:val="24"/>
          <w:szCs w:val="24"/>
        </w:rPr>
        <w:t xml:space="preserve">all social care providers provide data </w:t>
      </w:r>
      <w:r>
        <w:rPr>
          <w:rFonts w:ascii="Arial" w:hAnsi="Arial" w:cs="Arial"/>
          <w:sz w:val="24"/>
          <w:szCs w:val="24"/>
        </w:rPr>
        <w:t>requested by</w:t>
      </w:r>
      <w:r w:rsidR="00DC168E">
        <w:rPr>
          <w:rFonts w:ascii="Arial" w:hAnsi="Arial" w:cs="Arial"/>
          <w:sz w:val="24"/>
          <w:szCs w:val="24"/>
        </w:rPr>
        <w:t xml:space="preserve"> Social Care Wales </w:t>
      </w:r>
      <w:r w:rsidR="00406BDE">
        <w:rPr>
          <w:rFonts w:ascii="Arial" w:hAnsi="Arial" w:cs="Arial"/>
          <w:sz w:val="24"/>
          <w:szCs w:val="24"/>
        </w:rPr>
        <w:t xml:space="preserve">to enable us to complete and share our analysis </w:t>
      </w:r>
      <w:r w:rsidR="00F473CD">
        <w:rPr>
          <w:rFonts w:ascii="Arial" w:hAnsi="Arial" w:cs="Arial"/>
          <w:sz w:val="24"/>
          <w:szCs w:val="24"/>
        </w:rPr>
        <w:t>to inform</w:t>
      </w:r>
      <w:r w:rsidR="00406BDE">
        <w:rPr>
          <w:rFonts w:ascii="Arial" w:hAnsi="Arial" w:cs="Arial"/>
          <w:sz w:val="24"/>
          <w:szCs w:val="24"/>
        </w:rPr>
        <w:t xml:space="preserve"> </w:t>
      </w:r>
      <w:r w:rsidR="00F473CD">
        <w:rPr>
          <w:rFonts w:ascii="Arial" w:hAnsi="Arial" w:cs="Arial"/>
          <w:sz w:val="24"/>
          <w:szCs w:val="24"/>
        </w:rPr>
        <w:t xml:space="preserve">future </w:t>
      </w:r>
      <w:r w:rsidR="00406BDE">
        <w:rPr>
          <w:rFonts w:ascii="Arial" w:hAnsi="Arial" w:cs="Arial"/>
          <w:sz w:val="24"/>
          <w:szCs w:val="24"/>
        </w:rPr>
        <w:t>workforce and service development</w:t>
      </w:r>
      <w:r w:rsidR="00FE725D">
        <w:rPr>
          <w:rFonts w:ascii="Arial" w:hAnsi="Arial" w:cs="Arial"/>
          <w:sz w:val="24"/>
          <w:szCs w:val="24"/>
        </w:rPr>
        <w:t>.</w:t>
      </w:r>
    </w:p>
    <w:p w14:paraId="00C0F36D" w14:textId="77777777" w:rsidR="00F473CD" w:rsidRDefault="00F473CD" w:rsidP="00FE3EDE">
      <w:pPr>
        <w:rPr>
          <w:rFonts w:ascii="Arial" w:hAnsi="Arial" w:cs="Arial"/>
          <w:sz w:val="24"/>
          <w:szCs w:val="24"/>
        </w:rPr>
      </w:pPr>
    </w:p>
    <w:p w14:paraId="05474F2E" w14:textId="77777777" w:rsidR="00457034" w:rsidRDefault="00F473CD" w:rsidP="00FE3EDE">
      <w:pPr>
        <w:rPr>
          <w:rFonts w:ascii="Arial" w:hAnsi="Arial" w:cs="Arial"/>
          <w:sz w:val="24"/>
          <w:szCs w:val="24"/>
        </w:rPr>
      </w:pPr>
      <w:r>
        <w:rPr>
          <w:rFonts w:ascii="Arial" w:hAnsi="Arial" w:cs="Arial"/>
          <w:sz w:val="24"/>
          <w:szCs w:val="24"/>
        </w:rPr>
        <w:lastRenderedPageBreak/>
        <w:t xml:space="preserve">We look forward to receiving your data.  </w:t>
      </w:r>
      <w:r w:rsidR="00457034">
        <w:rPr>
          <w:rFonts w:ascii="Arial" w:hAnsi="Arial" w:cs="Arial"/>
          <w:sz w:val="24"/>
          <w:szCs w:val="24"/>
        </w:rPr>
        <w:t xml:space="preserve">In the </w:t>
      </w:r>
      <w:r w:rsidR="002F0B01">
        <w:rPr>
          <w:rFonts w:ascii="Arial" w:hAnsi="Arial" w:cs="Arial"/>
          <w:sz w:val="24"/>
          <w:szCs w:val="24"/>
        </w:rPr>
        <w:t>meantime,</w:t>
      </w:r>
      <w:r w:rsidR="00457034">
        <w:rPr>
          <w:rFonts w:ascii="Arial" w:hAnsi="Arial" w:cs="Arial"/>
          <w:sz w:val="24"/>
          <w:szCs w:val="24"/>
        </w:rPr>
        <w:t xml:space="preserve"> if you have any further questions</w:t>
      </w:r>
      <w:r w:rsidR="00004DA6">
        <w:rPr>
          <w:rFonts w:ascii="Arial" w:hAnsi="Arial" w:cs="Arial"/>
          <w:sz w:val="24"/>
          <w:szCs w:val="24"/>
        </w:rPr>
        <w:t xml:space="preserve"> about the collections</w:t>
      </w:r>
      <w:r w:rsidR="00457034">
        <w:rPr>
          <w:rFonts w:ascii="Arial" w:hAnsi="Arial" w:cs="Arial"/>
          <w:sz w:val="24"/>
          <w:szCs w:val="24"/>
        </w:rPr>
        <w:t xml:space="preserve">, please contact </w:t>
      </w:r>
      <w:hyperlink r:id="rId8" w:history="1">
        <w:r w:rsidR="002B3789" w:rsidRPr="00704BC3">
          <w:rPr>
            <w:rStyle w:val="Hyperlink"/>
            <w:rFonts w:ascii="Arial" w:hAnsi="Arial" w:cs="Arial"/>
            <w:sz w:val="24"/>
            <w:szCs w:val="24"/>
          </w:rPr>
          <w:t>data@socialcare.wales</w:t>
        </w:r>
      </w:hyperlink>
      <w:r w:rsidR="002B3789">
        <w:rPr>
          <w:rFonts w:ascii="Arial" w:hAnsi="Arial" w:cs="Arial"/>
          <w:sz w:val="24"/>
          <w:szCs w:val="24"/>
        </w:rPr>
        <w:t xml:space="preserve">. </w:t>
      </w:r>
    </w:p>
    <w:p w14:paraId="1BB53C21" w14:textId="77777777" w:rsidR="0065557F" w:rsidRDefault="0065557F" w:rsidP="00FE3EDE">
      <w:pPr>
        <w:rPr>
          <w:rFonts w:ascii="Arial" w:hAnsi="Arial" w:cs="Arial"/>
          <w:sz w:val="24"/>
          <w:szCs w:val="24"/>
        </w:rPr>
      </w:pPr>
    </w:p>
    <w:p w14:paraId="12D0879B" w14:textId="77777777" w:rsidR="00DA4263" w:rsidRPr="007759A5" w:rsidRDefault="00457034" w:rsidP="00FE3EDE">
      <w:pPr>
        <w:rPr>
          <w:rFonts w:ascii="Arial" w:hAnsi="Arial" w:cs="Arial"/>
          <w:sz w:val="24"/>
          <w:szCs w:val="24"/>
        </w:rPr>
      </w:pPr>
      <w:r>
        <w:rPr>
          <w:rFonts w:ascii="Arial" w:hAnsi="Arial" w:cs="Arial"/>
          <w:sz w:val="24"/>
          <w:szCs w:val="24"/>
        </w:rPr>
        <w:t xml:space="preserve">Thank you for your continued hard work and co-operation. </w:t>
      </w:r>
    </w:p>
    <w:p w14:paraId="64EEEFAE" w14:textId="77777777" w:rsidR="00DA4263" w:rsidRDefault="00DA4263" w:rsidP="00604FAD">
      <w:pPr>
        <w:rPr>
          <w:rFonts w:ascii="Arial" w:hAnsi="Arial" w:cs="Arial"/>
          <w:sz w:val="24"/>
          <w:szCs w:val="24"/>
        </w:rPr>
      </w:pPr>
    </w:p>
    <w:p w14:paraId="3D6DC868" w14:textId="77777777" w:rsidR="00604FAD" w:rsidRPr="007759A5" w:rsidRDefault="003B0602" w:rsidP="00604FAD">
      <w:pPr>
        <w:rPr>
          <w:rFonts w:ascii="Arial" w:hAnsi="Arial" w:cs="Arial"/>
          <w:sz w:val="24"/>
          <w:szCs w:val="24"/>
        </w:rPr>
      </w:pPr>
      <w:r w:rsidRPr="007759A5">
        <w:rPr>
          <w:rFonts w:ascii="Arial" w:hAnsi="Arial" w:cs="Arial"/>
          <w:sz w:val="24"/>
          <w:szCs w:val="24"/>
        </w:rPr>
        <w:t>Yours sincerely</w:t>
      </w:r>
    </w:p>
    <w:p w14:paraId="14F34769" w14:textId="2B4A14AB" w:rsidR="00FE3EDE" w:rsidRDefault="00D16B0C" w:rsidP="094DCFBE">
      <w:r>
        <w:fldChar w:fldCharType="begin"/>
      </w:r>
      <w:r>
        <w:instrText xml:space="preserve"> INCLUDEPICTURE  "cid:image008.jpg@01DC344A.DC9FD9C0" \* MERGEFORMATINET </w:instrText>
      </w:r>
      <w:r>
        <w:fldChar w:fldCharType="separate"/>
      </w:r>
      <w:r>
        <w:fldChar w:fldCharType="begin"/>
      </w:r>
      <w:r>
        <w:instrText xml:space="preserve"> INCLUDEPICTURE  "cid:image008.jpg@01DC344A.DC9FD9C0" \* MERGEFORMATINET </w:instrText>
      </w:r>
      <w:r>
        <w:fldChar w:fldCharType="separate"/>
      </w:r>
      <w:r>
        <w:fldChar w:fldCharType="begin"/>
      </w:r>
      <w:r>
        <w:instrText xml:space="preserve"> INCLUDEPICTURE  "cid:image008.jpg@01DC344A.DC9FD9C0" \* MERGEFORMATINET </w:instrText>
      </w:r>
      <w:r>
        <w:fldChar w:fldCharType="separate"/>
      </w:r>
      <w:r>
        <w:fldChar w:fldCharType="end"/>
      </w:r>
      <w:r>
        <w:fldChar w:fldCharType="end"/>
      </w:r>
      <w:r>
        <w:fldChar w:fldCharType="end"/>
      </w:r>
    </w:p>
    <w:p w14:paraId="4A0CE588" w14:textId="3B2B40F1" w:rsidR="00FF2A54" w:rsidRDefault="003F45EE" w:rsidP="008F3E47">
      <w:pPr>
        <w:rPr>
          <w:rFonts w:ascii="Arial" w:hAnsi="Arial" w:cs="Arial"/>
          <w:b/>
          <w:sz w:val="24"/>
          <w:szCs w:val="24"/>
          <w:lang w:eastAsia="en-GB"/>
        </w:rPr>
      </w:pPr>
      <w:bookmarkStart w:id="0" w:name="_Hlk210206937"/>
      <w:r w:rsidRPr="00FE3EDE">
        <w:rPr>
          <w:rFonts w:ascii="Arial" w:hAnsi="Arial" w:cs="Arial"/>
          <w:b/>
          <w:sz w:val="24"/>
          <w:szCs w:val="24"/>
          <w:lang w:eastAsia="en-GB"/>
        </w:rPr>
        <w:t>A</w:t>
      </w:r>
      <w:r w:rsidR="00CE0E70">
        <w:rPr>
          <w:rFonts w:ascii="Arial" w:hAnsi="Arial" w:cs="Arial"/>
          <w:b/>
          <w:sz w:val="24"/>
          <w:szCs w:val="24"/>
          <w:lang w:eastAsia="en-GB"/>
        </w:rPr>
        <w:t>lbert Heaney</w:t>
      </w:r>
      <w:r w:rsidR="0030303D">
        <w:rPr>
          <w:rFonts w:ascii="Arial" w:hAnsi="Arial" w:cs="Arial"/>
          <w:b/>
          <w:sz w:val="24"/>
          <w:szCs w:val="24"/>
          <w:lang w:eastAsia="en-GB"/>
        </w:rPr>
        <w:t xml:space="preserve"> CBE</w:t>
      </w:r>
      <w:r w:rsidR="00FF2A54" w:rsidRPr="00FF2A54">
        <w:rPr>
          <w:rFonts w:ascii="Arial" w:hAnsi="Arial" w:cs="Arial"/>
          <w:bCs/>
          <w:sz w:val="24"/>
          <w:szCs w:val="24"/>
          <w:lang w:eastAsia="en-GB"/>
        </w:rPr>
        <w:t>,</w:t>
      </w:r>
      <w:r w:rsidR="00FF2A54">
        <w:rPr>
          <w:rFonts w:ascii="Arial" w:hAnsi="Arial" w:cs="Arial"/>
          <w:b/>
          <w:sz w:val="24"/>
          <w:szCs w:val="24"/>
          <w:lang w:eastAsia="en-GB"/>
        </w:rPr>
        <w:t xml:space="preserve"> </w:t>
      </w:r>
      <w:r w:rsidR="00FF2A54" w:rsidRPr="00FF2A54">
        <w:rPr>
          <w:rFonts w:ascii="Arial" w:hAnsi="Arial" w:cs="Arial"/>
          <w:bCs/>
          <w:sz w:val="24"/>
          <w:szCs w:val="24"/>
          <w:lang w:eastAsia="en-GB"/>
        </w:rPr>
        <w:t>Chief Social Care Officer for Wales</w:t>
      </w:r>
      <w:r w:rsidR="00CE0E70">
        <w:rPr>
          <w:rFonts w:ascii="Arial" w:hAnsi="Arial" w:cs="Arial"/>
          <w:b/>
          <w:sz w:val="24"/>
          <w:szCs w:val="24"/>
          <w:lang w:eastAsia="en-GB"/>
        </w:rPr>
        <w:tab/>
      </w:r>
      <w:r w:rsidR="00CE0E70">
        <w:rPr>
          <w:rFonts w:ascii="Arial" w:hAnsi="Arial" w:cs="Arial"/>
          <w:b/>
          <w:sz w:val="24"/>
          <w:szCs w:val="24"/>
          <w:lang w:eastAsia="en-GB"/>
        </w:rPr>
        <w:tab/>
      </w:r>
    </w:p>
    <w:p w14:paraId="66E817E8" w14:textId="77777777" w:rsidR="00FF2A54" w:rsidRDefault="00FF2A54" w:rsidP="008F3E47">
      <w:pPr>
        <w:rPr>
          <w:rFonts w:ascii="Arial" w:hAnsi="Arial" w:cs="Arial"/>
          <w:b/>
          <w:sz w:val="24"/>
          <w:szCs w:val="24"/>
          <w:lang w:eastAsia="en-GB"/>
        </w:rPr>
      </w:pPr>
    </w:p>
    <w:p w14:paraId="5B4BE8D4" w14:textId="20DC1B81" w:rsidR="00FF2A54" w:rsidRDefault="00A3707E" w:rsidP="008F3E47">
      <w:pPr>
        <w:rPr>
          <w:rFonts w:ascii="Arial" w:hAnsi="Arial" w:cs="Arial"/>
          <w:b/>
          <w:sz w:val="24"/>
          <w:szCs w:val="24"/>
          <w:lang w:eastAsia="en-GB"/>
        </w:rPr>
      </w:pPr>
      <w:r>
        <w:rPr>
          <w:rFonts w:ascii="Arial" w:hAnsi="Arial" w:cs="Arial"/>
          <w:b/>
          <w:sz w:val="24"/>
          <w:szCs w:val="24"/>
          <w:lang w:eastAsia="en-GB"/>
        </w:rPr>
        <w:t>Sarah McCarty</w:t>
      </w:r>
      <w:r w:rsidR="00FF2A54" w:rsidRPr="00FF2A54">
        <w:rPr>
          <w:rFonts w:ascii="Arial" w:hAnsi="Arial" w:cs="Arial"/>
          <w:bCs/>
          <w:sz w:val="24"/>
          <w:szCs w:val="24"/>
          <w:lang w:eastAsia="en-GB"/>
        </w:rPr>
        <w:t>, Chief Executive, Social Care Wales</w:t>
      </w:r>
    </w:p>
    <w:p w14:paraId="6D1995D0" w14:textId="77777777" w:rsidR="00FF2A54" w:rsidRDefault="00FF2A54" w:rsidP="008F3E47">
      <w:pPr>
        <w:rPr>
          <w:rFonts w:ascii="Arial" w:hAnsi="Arial" w:cs="Arial"/>
          <w:b/>
          <w:sz w:val="24"/>
          <w:szCs w:val="24"/>
          <w:lang w:eastAsia="en-GB"/>
        </w:rPr>
      </w:pPr>
    </w:p>
    <w:p w14:paraId="039E7186" w14:textId="5FF83D99" w:rsidR="003463EB" w:rsidRPr="003425CC" w:rsidRDefault="00A3707E" w:rsidP="003425CC">
      <w:pPr>
        <w:rPr>
          <w:rFonts w:ascii="Arial" w:hAnsi="Arial" w:cs="Arial"/>
          <w:b/>
          <w:sz w:val="24"/>
          <w:szCs w:val="24"/>
          <w:lang w:eastAsia="en-GB"/>
        </w:rPr>
      </w:pPr>
      <w:r>
        <w:rPr>
          <w:rFonts w:ascii="Arial" w:hAnsi="Arial" w:cs="Arial"/>
          <w:b/>
          <w:sz w:val="24"/>
          <w:szCs w:val="24"/>
          <w:lang w:eastAsia="en-GB"/>
        </w:rPr>
        <w:t>Gillian Baranski</w:t>
      </w:r>
      <w:r w:rsidR="00FF2A54" w:rsidRPr="00FF2A54">
        <w:rPr>
          <w:rFonts w:ascii="Arial" w:hAnsi="Arial" w:cs="Arial"/>
          <w:bCs/>
          <w:sz w:val="24"/>
          <w:szCs w:val="24"/>
          <w:lang w:eastAsia="en-GB"/>
        </w:rPr>
        <w:t>, Chief Inspector, Care Inspectorate Wales</w:t>
      </w:r>
      <w:bookmarkEnd w:id="0"/>
    </w:p>
    <w:sectPr w:rsidR="003463EB" w:rsidRPr="003425CC" w:rsidSect="00A87416">
      <w:headerReference w:type="default" r:id="rId9"/>
      <w:footerReference w:type="default" r:id="rId10"/>
      <w:headerReference w:type="first" r:id="rId11"/>
      <w:footerReference w:type="first" r:id="rId12"/>
      <w:pgSz w:w="11906" w:h="16838" w:code="9"/>
      <w:pgMar w:top="1418" w:right="709" w:bottom="1418" w:left="1134" w:header="72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1027B" w14:textId="77777777" w:rsidR="00F756F5" w:rsidRDefault="00F756F5">
      <w:r>
        <w:separator/>
      </w:r>
    </w:p>
  </w:endnote>
  <w:endnote w:type="continuationSeparator" w:id="0">
    <w:p w14:paraId="71AF1EBE" w14:textId="77777777" w:rsidR="00F756F5" w:rsidRDefault="00F7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EF49" w14:textId="77777777" w:rsidR="00F85F07" w:rsidRDefault="00F85F07" w:rsidP="003463EB"/>
  <w:tbl>
    <w:tblPr>
      <w:tblW w:w="4946" w:type="pct"/>
      <w:tblInd w:w="108" w:type="dxa"/>
      <w:tblLook w:val="0000" w:firstRow="0" w:lastRow="0" w:firstColumn="0" w:lastColumn="0" w:noHBand="0" w:noVBand="0"/>
    </w:tblPr>
    <w:tblGrid>
      <w:gridCol w:w="4282"/>
      <w:gridCol w:w="2568"/>
      <w:gridCol w:w="3104"/>
    </w:tblGrid>
    <w:tr w:rsidR="00F85F07" w:rsidRPr="003F45EE" w14:paraId="4AB69861" w14:textId="77777777" w:rsidTr="00096A48">
      <w:tc>
        <w:tcPr>
          <w:tcW w:w="2151" w:type="pct"/>
          <w:vAlign w:val="bottom"/>
        </w:tcPr>
        <w:p w14:paraId="752F9CC2" w14:textId="78732DC0" w:rsidR="00F85F07" w:rsidRDefault="00801B63" w:rsidP="00096A48">
          <w:pPr>
            <w:pStyle w:val="Footer"/>
            <w:jc w:val="both"/>
            <w:rPr>
              <w:rFonts w:ascii="Trebuchet MS" w:hAnsi="Trebuchet MS"/>
              <w:sz w:val="16"/>
            </w:rPr>
          </w:pPr>
          <w:bookmarkStart w:id="1" w:name="_Hlk210207532"/>
          <w:r>
            <w:rPr>
              <w:noProof/>
            </w:rPr>
            <w:drawing>
              <wp:inline distT="0" distB="0" distL="0" distR="0" wp14:anchorId="7C5BDD25" wp14:editId="15AF12DC">
                <wp:extent cx="2194560" cy="341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341630"/>
                        </a:xfrm>
                        <a:prstGeom prst="rect">
                          <a:avLst/>
                        </a:prstGeom>
                        <a:noFill/>
                        <a:ln>
                          <a:noFill/>
                        </a:ln>
                      </pic:spPr>
                    </pic:pic>
                  </a:graphicData>
                </a:graphic>
              </wp:inline>
            </w:drawing>
          </w:r>
        </w:p>
      </w:tc>
      <w:tc>
        <w:tcPr>
          <w:tcW w:w="1290" w:type="pct"/>
          <w:vAlign w:val="bottom"/>
        </w:tcPr>
        <w:p w14:paraId="3E9DA521" w14:textId="77777777" w:rsidR="00F85F07" w:rsidRDefault="00F85F07" w:rsidP="00096A48">
          <w:pPr>
            <w:pStyle w:val="Footer"/>
            <w:jc w:val="both"/>
            <w:rPr>
              <w:rFonts w:ascii="Trebuchet MS" w:hAnsi="Trebuchet MS"/>
              <w:sz w:val="16"/>
            </w:rPr>
          </w:pPr>
        </w:p>
        <w:p w14:paraId="40D4B722" w14:textId="77777777" w:rsidR="00F85F07" w:rsidRDefault="00F85F07" w:rsidP="00096A48">
          <w:pPr>
            <w:pStyle w:val="Footer"/>
            <w:jc w:val="right"/>
            <w:rPr>
              <w:rFonts w:ascii="Trebuchet MS" w:hAnsi="Trebuchet MS"/>
              <w:sz w:val="16"/>
            </w:rPr>
          </w:pPr>
          <w:r>
            <w:rPr>
              <w:rFonts w:ascii="Trebuchet MS" w:hAnsi="Trebuchet MS"/>
              <w:sz w:val="16"/>
            </w:rPr>
            <w:t xml:space="preserve"> </w:t>
          </w:r>
        </w:p>
      </w:tc>
      <w:tc>
        <w:tcPr>
          <w:tcW w:w="1559" w:type="pct"/>
          <w:vAlign w:val="bottom"/>
        </w:tcPr>
        <w:p w14:paraId="3B826C84" w14:textId="77777777" w:rsidR="00F85F07" w:rsidRDefault="00F85F07" w:rsidP="00096A48">
          <w:pPr>
            <w:pStyle w:val="Footer"/>
            <w:tabs>
              <w:tab w:val="clear" w:pos="4153"/>
            </w:tabs>
            <w:ind w:left="34"/>
            <w:jc w:val="right"/>
            <w:rPr>
              <w:rFonts w:ascii="Arial" w:hAnsi="Arial"/>
              <w:sz w:val="16"/>
              <w:szCs w:val="16"/>
            </w:rPr>
          </w:pPr>
          <w:bookmarkStart w:id="2" w:name="_Hlk210207609"/>
          <w:r w:rsidRPr="00F569BA">
            <w:rPr>
              <w:rFonts w:ascii="Arial" w:hAnsi="Arial"/>
              <w:sz w:val="16"/>
              <w:szCs w:val="16"/>
            </w:rPr>
            <w:t xml:space="preserve">Parc Cathays </w:t>
          </w:r>
          <w:r w:rsidRPr="00F569BA">
            <w:rPr>
              <w:rFonts w:ascii="Wingdings" w:eastAsia="Wingdings" w:hAnsi="Wingdings" w:cs="Wingdings"/>
              <w:sz w:val="16"/>
              <w:szCs w:val="16"/>
            </w:rPr>
            <w:t>§</w:t>
          </w:r>
          <w:r w:rsidRPr="00F569BA">
            <w:rPr>
              <w:rFonts w:ascii="Arial" w:hAnsi="Arial"/>
              <w:sz w:val="16"/>
              <w:szCs w:val="16"/>
            </w:rPr>
            <w:t xml:space="preserve"> </w:t>
          </w:r>
          <w:proofErr w:type="spellStart"/>
          <w:r w:rsidRPr="00F569BA">
            <w:rPr>
              <w:rFonts w:ascii="Arial" w:hAnsi="Arial"/>
              <w:sz w:val="16"/>
              <w:szCs w:val="16"/>
            </w:rPr>
            <w:t>Cathays</w:t>
          </w:r>
          <w:proofErr w:type="spellEnd"/>
          <w:r w:rsidRPr="00F569BA">
            <w:rPr>
              <w:rFonts w:ascii="Arial" w:hAnsi="Arial"/>
              <w:sz w:val="16"/>
              <w:szCs w:val="16"/>
            </w:rPr>
            <w:t xml:space="preserve"> Park</w:t>
          </w:r>
        </w:p>
        <w:p w14:paraId="1589E3A4" w14:textId="77777777" w:rsidR="00F85F07" w:rsidRPr="00F569BA" w:rsidRDefault="00F85F07" w:rsidP="00A228B1">
          <w:pPr>
            <w:pStyle w:val="Footer"/>
            <w:tabs>
              <w:tab w:val="clear" w:pos="4153"/>
            </w:tabs>
            <w:ind w:left="34"/>
            <w:jc w:val="right"/>
            <w:rPr>
              <w:rFonts w:ascii="Arial" w:hAnsi="Arial"/>
              <w:sz w:val="16"/>
              <w:szCs w:val="16"/>
            </w:rPr>
          </w:pPr>
          <w:r w:rsidRPr="00F569BA">
            <w:rPr>
              <w:rFonts w:ascii="Arial" w:hAnsi="Arial"/>
              <w:sz w:val="16"/>
              <w:szCs w:val="16"/>
            </w:rPr>
            <w:t xml:space="preserve">Caerdydd </w:t>
          </w:r>
          <w:r w:rsidRPr="00F569BA">
            <w:rPr>
              <w:rFonts w:ascii="Wingdings" w:eastAsia="Wingdings" w:hAnsi="Wingdings" w:cs="Wingdings"/>
              <w:sz w:val="16"/>
              <w:szCs w:val="16"/>
            </w:rPr>
            <w:t>§</w:t>
          </w:r>
          <w:r w:rsidRPr="00F569BA">
            <w:rPr>
              <w:rFonts w:ascii="Arial" w:hAnsi="Arial"/>
              <w:sz w:val="16"/>
              <w:szCs w:val="16"/>
            </w:rPr>
            <w:t xml:space="preserve">Cardiff </w:t>
          </w:r>
        </w:p>
        <w:p w14:paraId="65EEBC54" w14:textId="77777777" w:rsidR="00F85F07" w:rsidRDefault="00F85F07" w:rsidP="00096A48">
          <w:pPr>
            <w:pStyle w:val="Footer"/>
            <w:jc w:val="right"/>
            <w:rPr>
              <w:rFonts w:ascii="Arial" w:hAnsi="Arial"/>
              <w:sz w:val="16"/>
              <w:szCs w:val="16"/>
              <w:lang w:val="fr-FR"/>
            </w:rPr>
          </w:pPr>
          <w:r>
            <w:rPr>
              <w:rFonts w:ascii="Arial" w:hAnsi="Arial"/>
              <w:sz w:val="16"/>
              <w:szCs w:val="16"/>
              <w:lang w:val="fr-FR"/>
            </w:rPr>
            <w:t>CF10 3NQ</w:t>
          </w:r>
        </w:p>
        <w:bookmarkEnd w:id="2"/>
        <w:p w14:paraId="12BBD3BC" w14:textId="77777777" w:rsidR="00F85F07" w:rsidRPr="003F45EE" w:rsidRDefault="00F85F07" w:rsidP="00096A48">
          <w:pPr>
            <w:pStyle w:val="Footer"/>
            <w:jc w:val="right"/>
            <w:rPr>
              <w:rFonts w:ascii="Trebuchet MS" w:hAnsi="Trebuchet MS"/>
              <w:sz w:val="16"/>
              <w:lang w:val="fr-FR"/>
            </w:rPr>
          </w:pPr>
        </w:p>
      </w:tc>
    </w:tr>
    <w:bookmarkEnd w:id="1"/>
  </w:tbl>
  <w:p w14:paraId="5A00AD35" w14:textId="77777777" w:rsidR="00F85F07" w:rsidRPr="003F45EE" w:rsidRDefault="00F85F07" w:rsidP="003463EB">
    <w:pPr>
      <w:pStyle w:val="Footer"/>
      <w:rPr>
        <w:lang w:val="fr-FR"/>
      </w:rPr>
    </w:pPr>
  </w:p>
  <w:p w14:paraId="6701C0A3" w14:textId="77777777" w:rsidR="00F85F07" w:rsidRPr="003463EB" w:rsidRDefault="00F85F07">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4883" w14:textId="77777777" w:rsidR="00F85F07" w:rsidRDefault="00F85F07"/>
  <w:tbl>
    <w:tblPr>
      <w:tblW w:w="4946" w:type="pct"/>
      <w:tblInd w:w="108" w:type="dxa"/>
      <w:tblLook w:val="0000" w:firstRow="0" w:lastRow="0" w:firstColumn="0" w:lastColumn="0" w:noHBand="0" w:noVBand="0"/>
    </w:tblPr>
    <w:tblGrid>
      <w:gridCol w:w="4282"/>
      <w:gridCol w:w="2568"/>
      <w:gridCol w:w="3104"/>
    </w:tblGrid>
    <w:tr w:rsidR="00F85F07" w:rsidRPr="003F45EE" w14:paraId="05B31BB2" w14:textId="77777777" w:rsidTr="006F5529">
      <w:tc>
        <w:tcPr>
          <w:tcW w:w="2151" w:type="pct"/>
          <w:vAlign w:val="bottom"/>
        </w:tcPr>
        <w:p w14:paraId="13D5780C" w14:textId="21248AB9" w:rsidR="00F85F07" w:rsidRDefault="00801B63" w:rsidP="006F5529">
          <w:pPr>
            <w:pStyle w:val="Footer"/>
            <w:jc w:val="both"/>
            <w:rPr>
              <w:rFonts w:ascii="Trebuchet MS" w:hAnsi="Trebuchet MS"/>
              <w:sz w:val="16"/>
            </w:rPr>
          </w:pPr>
          <w:r>
            <w:rPr>
              <w:noProof/>
            </w:rPr>
            <w:drawing>
              <wp:inline distT="0" distB="0" distL="0" distR="0" wp14:anchorId="2B13CEA7" wp14:editId="2E2373F7">
                <wp:extent cx="2194560" cy="34163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341630"/>
                        </a:xfrm>
                        <a:prstGeom prst="rect">
                          <a:avLst/>
                        </a:prstGeom>
                        <a:noFill/>
                        <a:ln>
                          <a:noFill/>
                        </a:ln>
                      </pic:spPr>
                    </pic:pic>
                  </a:graphicData>
                </a:graphic>
              </wp:inline>
            </w:drawing>
          </w:r>
        </w:p>
      </w:tc>
      <w:tc>
        <w:tcPr>
          <w:tcW w:w="1290" w:type="pct"/>
          <w:vAlign w:val="bottom"/>
        </w:tcPr>
        <w:p w14:paraId="7F6B2F82" w14:textId="77777777" w:rsidR="00F85F07" w:rsidRDefault="00F85F07" w:rsidP="006F5529">
          <w:pPr>
            <w:pStyle w:val="Footer"/>
            <w:jc w:val="both"/>
            <w:rPr>
              <w:rFonts w:ascii="Trebuchet MS" w:hAnsi="Trebuchet MS"/>
              <w:sz w:val="16"/>
            </w:rPr>
          </w:pPr>
        </w:p>
        <w:p w14:paraId="4E0A958C" w14:textId="77777777" w:rsidR="00F85F07" w:rsidRDefault="00F85F07" w:rsidP="00F73B95">
          <w:pPr>
            <w:pStyle w:val="Footer"/>
            <w:jc w:val="right"/>
            <w:rPr>
              <w:rFonts w:ascii="Trebuchet MS" w:hAnsi="Trebuchet MS"/>
              <w:sz w:val="16"/>
            </w:rPr>
          </w:pPr>
          <w:r>
            <w:rPr>
              <w:rFonts w:ascii="Trebuchet MS" w:hAnsi="Trebuchet MS"/>
              <w:sz w:val="16"/>
            </w:rPr>
            <w:t xml:space="preserve"> </w:t>
          </w:r>
        </w:p>
      </w:tc>
      <w:tc>
        <w:tcPr>
          <w:tcW w:w="1559" w:type="pct"/>
          <w:vAlign w:val="bottom"/>
        </w:tcPr>
        <w:p w14:paraId="0717F780" w14:textId="77777777" w:rsidR="00F85F07" w:rsidRDefault="00F85F07" w:rsidP="003F45EE">
          <w:pPr>
            <w:pStyle w:val="Footer"/>
            <w:tabs>
              <w:tab w:val="clear" w:pos="4153"/>
            </w:tabs>
            <w:ind w:left="34"/>
            <w:jc w:val="right"/>
            <w:rPr>
              <w:rFonts w:ascii="Arial" w:hAnsi="Arial"/>
              <w:sz w:val="16"/>
              <w:szCs w:val="16"/>
            </w:rPr>
          </w:pPr>
          <w:r w:rsidRPr="00F569BA">
            <w:rPr>
              <w:rFonts w:ascii="Arial" w:hAnsi="Arial"/>
              <w:sz w:val="16"/>
              <w:szCs w:val="16"/>
            </w:rPr>
            <w:t xml:space="preserve">Parc Cathays </w:t>
          </w:r>
          <w:r w:rsidRPr="00F569BA">
            <w:rPr>
              <w:rFonts w:ascii="Wingdings" w:eastAsia="Wingdings" w:hAnsi="Wingdings" w:cs="Wingdings"/>
              <w:sz w:val="16"/>
              <w:szCs w:val="16"/>
            </w:rPr>
            <w:t>§</w:t>
          </w:r>
          <w:r w:rsidRPr="00F569BA">
            <w:rPr>
              <w:rFonts w:ascii="Arial" w:hAnsi="Arial"/>
              <w:sz w:val="16"/>
              <w:szCs w:val="16"/>
            </w:rPr>
            <w:t xml:space="preserve"> </w:t>
          </w:r>
          <w:proofErr w:type="spellStart"/>
          <w:r w:rsidRPr="00F569BA">
            <w:rPr>
              <w:rFonts w:ascii="Arial" w:hAnsi="Arial"/>
              <w:sz w:val="16"/>
              <w:szCs w:val="16"/>
            </w:rPr>
            <w:t>Cathays</w:t>
          </w:r>
          <w:proofErr w:type="spellEnd"/>
          <w:r w:rsidRPr="00F569BA">
            <w:rPr>
              <w:rFonts w:ascii="Arial" w:hAnsi="Arial"/>
              <w:sz w:val="16"/>
              <w:szCs w:val="16"/>
            </w:rPr>
            <w:t xml:space="preserve"> Park</w:t>
          </w:r>
        </w:p>
        <w:p w14:paraId="3D7EA299" w14:textId="77777777" w:rsidR="00F85F07" w:rsidRPr="00F569BA" w:rsidRDefault="00CE0E70" w:rsidP="00A228B1">
          <w:pPr>
            <w:pStyle w:val="Footer"/>
            <w:tabs>
              <w:tab w:val="clear" w:pos="4153"/>
            </w:tabs>
            <w:ind w:left="34"/>
            <w:jc w:val="right"/>
            <w:rPr>
              <w:rFonts w:ascii="Arial" w:hAnsi="Arial"/>
              <w:sz w:val="16"/>
              <w:szCs w:val="16"/>
            </w:rPr>
          </w:pPr>
          <w:r>
            <w:rPr>
              <w:rFonts w:ascii="Arial" w:hAnsi="Arial"/>
              <w:sz w:val="16"/>
              <w:szCs w:val="16"/>
            </w:rPr>
            <w:t>C</w:t>
          </w:r>
          <w:r w:rsidR="00F85F07" w:rsidRPr="00F569BA">
            <w:rPr>
              <w:rFonts w:ascii="Arial" w:hAnsi="Arial"/>
              <w:sz w:val="16"/>
              <w:szCs w:val="16"/>
            </w:rPr>
            <w:t xml:space="preserve">aerdydd </w:t>
          </w:r>
          <w:r w:rsidR="00F85F07" w:rsidRPr="00F569BA">
            <w:rPr>
              <w:rFonts w:ascii="Wingdings" w:eastAsia="Wingdings" w:hAnsi="Wingdings" w:cs="Wingdings"/>
              <w:sz w:val="16"/>
              <w:szCs w:val="16"/>
            </w:rPr>
            <w:t>§</w:t>
          </w:r>
          <w:r w:rsidR="00F85F07" w:rsidRPr="00F569BA">
            <w:rPr>
              <w:rFonts w:ascii="Arial" w:hAnsi="Arial"/>
              <w:sz w:val="16"/>
              <w:szCs w:val="16"/>
            </w:rPr>
            <w:t xml:space="preserve">Cardiff </w:t>
          </w:r>
        </w:p>
        <w:p w14:paraId="3E308ACB" w14:textId="77777777" w:rsidR="00F85F07" w:rsidRDefault="00F85F07" w:rsidP="003F45EE">
          <w:pPr>
            <w:pStyle w:val="Footer"/>
            <w:jc w:val="right"/>
            <w:rPr>
              <w:rFonts w:ascii="Arial" w:hAnsi="Arial"/>
              <w:sz w:val="16"/>
              <w:szCs w:val="16"/>
              <w:lang w:val="fr-FR"/>
            </w:rPr>
          </w:pPr>
          <w:r>
            <w:rPr>
              <w:rFonts w:ascii="Arial" w:hAnsi="Arial"/>
              <w:sz w:val="16"/>
              <w:szCs w:val="16"/>
              <w:lang w:val="fr-FR"/>
            </w:rPr>
            <w:t>CF10 3NQ</w:t>
          </w:r>
        </w:p>
        <w:p w14:paraId="674964F6" w14:textId="77777777" w:rsidR="00F85F07" w:rsidRPr="003F45EE" w:rsidRDefault="00F85F07" w:rsidP="00CE0E70">
          <w:pPr>
            <w:pStyle w:val="Footer"/>
            <w:jc w:val="right"/>
            <w:rPr>
              <w:rFonts w:ascii="Trebuchet MS" w:hAnsi="Trebuchet MS"/>
              <w:sz w:val="16"/>
              <w:lang w:val="fr-FR"/>
            </w:rPr>
          </w:pPr>
        </w:p>
      </w:tc>
    </w:tr>
  </w:tbl>
  <w:p w14:paraId="433A2579" w14:textId="77777777" w:rsidR="00F85F07" w:rsidRPr="003F45EE" w:rsidRDefault="00F85F07" w:rsidP="00A95613">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5E5A" w14:textId="77777777" w:rsidR="00F756F5" w:rsidRDefault="00F756F5">
      <w:r>
        <w:separator/>
      </w:r>
    </w:p>
  </w:footnote>
  <w:footnote w:type="continuationSeparator" w:id="0">
    <w:p w14:paraId="21F04550" w14:textId="77777777" w:rsidR="00F756F5" w:rsidRDefault="00F75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37F2" w14:textId="77777777" w:rsidR="00F85F07" w:rsidRPr="00415845" w:rsidRDefault="00F85F07" w:rsidP="003463EB">
    <w:pPr>
      <w:pStyle w:val="Header"/>
      <w:rPr>
        <w:rFonts w:ascii="Arial" w:hAnsi="Arial" w:cs="Arial"/>
        <w:b/>
        <w:noProof/>
        <w:sz w:val="24"/>
        <w:szCs w:val="24"/>
      </w:rPr>
    </w:pPr>
  </w:p>
  <w:p w14:paraId="6D7223EA" w14:textId="77777777" w:rsidR="00F85F07" w:rsidRDefault="00F85F07" w:rsidP="003463EB">
    <w:pPr>
      <w:pStyle w:val="Header"/>
    </w:pPr>
  </w:p>
  <w:p w14:paraId="4ED8C284" w14:textId="77777777" w:rsidR="00F85F07" w:rsidRPr="003F45EE" w:rsidRDefault="00F85F07" w:rsidP="003463EB">
    <w:pPr>
      <w:pStyle w:val="Header"/>
    </w:pPr>
  </w:p>
  <w:p w14:paraId="6CAB1B31" w14:textId="77777777" w:rsidR="00F85F07" w:rsidRDefault="00F85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B40F" w14:textId="77777777" w:rsidR="00F85F07" w:rsidRPr="00415845" w:rsidRDefault="00F85F07" w:rsidP="003F45EE">
    <w:pPr>
      <w:pStyle w:val="Header"/>
      <w:rPr>
        <w:rFonts w:ascii="Arial" w:hAnsi="Arial" w:cs="Arial"/>
        <w:b/>
        <w:noProof/>
        <w:sz w:val="24"/>
        <w:szCs w:val="24"/>
      </w:rPr>
    </w:pPr>
  </w:p>
  <w:p w14:paraId="69C38D52" w14:textId="77777777" w:rsidR="0086795B" w:rsidRDefault="0086795B" w:rsidP="003F45EE">
    <w:pPr>
      <w:pStyle w:val="Header"/>
    </w:pPr>
  </w:p>
  <w:p w14:paraId="0E1175F5" w14:textId="42170DDE" w:rsidR="0086795B" w:rsidRDefault="00801B63" w:rsidP="003F45EE">
    <w:pPr>
      <w:pStyle w:val="Header"/>
    </w:pPr>
    <w:r>
      <w:rPr>
        <w:rFonts w:ascii="Arial" w:hAnsi="Arial" w:cs="Arial"/>
        <w:b/>
        <w:noProof/>
        <w:sz w:val="24"/>
        <w:szCs w:val="24"/>
        <w:lang w:eastAsia="en-GB"/>
      </w:rPr>
      <w:drawing>
        <wp:anchor distT="0" distB="0" distL="114300" distR="114300" simplePos="0" relativeHeight="251657728" behindDoc="0" locked="0" layoutInCell="1" allowOverlap="1" wp14:anchorId="6B3FC07C" wp14:editId="1C8C0135">
          <wp:simplePos x="0" y="0"/>
          <wp:positionH relativeFrom="column">
            <wp:posOffset>5000625</wp:posOffset>
          </wp:positionH>
          <wp:positionV relativeFrom="paragraph">
            <wp:posOffset>111760</wp:posOffset>
          </wp:positionV>
          <wp:extent cx="988060" cy="927100"/>
          <wp:effectExtent l="0" t="0" r="0" b="0"/>
          <wp:wrapNone/>
          <wp:docPr id="6" name="Picture 3" descr="Welsh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lsh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060"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6F273" w14:textId="77777777" w:rsidR="0086795B" w:rsidRDefault="0086795B" w:rsidP="003F45EE">
    <w:pPr>
      <w:pStyle w:val="Header"/>
    </w:pPr>
  </w:p>
  <w:p w14:paraId="512B54FC" w14:textId="2217C5E6" w:rsidR="00DE2352" w:rsidRPr="00DE2352" w:rsidRDefault="00801B63" w:rsidP="00DE2352">
    <w:pPr>
      <w:pStyle w:val="NormalWeb"/>
      <w:rPr>
        <w:rFonts w:ascii="Times New Roman" w:hAnsi="Times New Roman"/>
        <w:color w:val="auto"/>
        <w:sz w:val="24"/>
        <w:szCs w:val="24"/>
      </w:rPr>
    </w:pPr>
    <w:r w:rsidRPr="0086795B">
      <w:rPr>
        <w:rFonts w:ascii="Times New Roman" w:hAnsi="Times New Roman"/>
        <w:noProof/>
        <w:sz w:val="24"/>
        <w:szCs w:val="24"/>
      </w:rPr>
      <w:drawing>
        <wp:inline distT="0" distB="0" distL="0" distR="0" wp14:anchorId="07C8528E" wp14:editId="09F329AB">
          <wp:extent cx="2671445" cy="532765"/>
          <wp:effectExtent l="0" t="0" r="0" b="0"/>
          <wp:docPr id="1" name="Picture 2" descr="Social Care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 Care Wale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71445" cy="532765"/>
                  </a:xfrm>
                  <a:prstGeom prst="rect">
                    <a:avLst/>
                  </a:prstGeom>
                  <a:noFill/>
                  <a:ln>
                    <a:noFill/>
                  </a:ln>
                </pic:spPr>
              </pic:pic>
            </a:graphicData>
          </a:graphic>
        </wp:inline>
      </w:drawing>
    </w:r>
    <w:r w:rsidR="00DE2352">
      <w:rPr>
        <w:rFonts w:ascii="Times New Roman" w:hAnsi="Times New Roman"/>
        <w:noProof/>
        <w:color w:val="auto"/>
        <w:sz w:val="24"/>
        <w:szCs w:val="24"/>
      </w:rPr>
      <w:t xml:space="preserve">          </w:t>
    </w:r>
    <w:r w:rsidR="00DE2352" w:rsidRPr="00DE2352">
      <w:rPr>
        <w:rFonts w:ascii="Times New Roman" w:hAnsi="Times New Roman"/>
        <w:noProof/>
        <w:color w:val="auto"/>
        <w:sz w:val="24"/>
        <w:szCs w:val="24"/>
      </w:rPr>
      <w:drawing>
        <wp:inline distT="0" distB="0" distL="0" distR="0" wp14:anchorId="656252CA" wp14:editId="4CCF2898">
          <wp:extent cx="1371600" cy="548153"/>
          <wp:effectExtent l="0" t="0" r="0" b="4445"/>
          <wp:docPr id="1372770432" name="Picture 2" descr="A close-up of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70432" name="Picture 2" descr="A close-up of black text&#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2317" cy="552436"/>
                  </a:xfrm>
                  <a:prstGeom prst="rect">
                    <a:avLst/>
                  </a:prstGeom>
                  <a:noFill/>
                  <a:ln>
                    <a:noFill/>
                  </a:ln>
                </pic:spPr>
              </pic:pic>
            </a:graphicData>
          </a:graphic>
        </wp:inline>
      </w:drawing>
    </w:r>
  </w:p>
  <w:p w14:paraId="0CEFF355" w14:textId="06682BBB" w:rsidR="0086795B" w:rsidRPr="0086795B" w:rsidRDefault="0086795B" w:rsidP="00AE0E4F">
    <w:pPr>
      <w:spacing w:before="100" w:beforeAutospacing="1" w:after="100" w:afterAutospacing="1"/>
      <w:rPr>
        <w:rFonts w:ascii="Times New Roman" w:hAnsi="Times New Roman"/>
        <w:sz w:val="24"/>
        <w:szCs w:val="24"/>
        <w:lang w:eastAsia="en-GB"/>
      </w:rPr>
    </w:pPr>
  </w:p>
  <w:p w14:paraId="6C56B747" w14:textId="77777777" w:rsidR="00F85F07" w:rsidRPr="003F45EE" w:rsidRDefault="00F85F07" w:rsidP="003F4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23C"/>
    <w:multiLevelType w:val="hybridMultilevel"/>
    <w:tmpl w:val="F2DC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E35F5"/>
    <w:multiLevelType w:val="hybridMultilevel"/>
    <w:tmpl w:val="AAC85A08"/>
    <w:lvl w:ilvl="0" w:tplc="0809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D4B0959"/>
    <w:multiLevelType w:val="hybridMultilevel"/>
    <w:tmpl w:val="91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A8429C"/>
    <w:multiLevelType w:val="hybridMultilevel"/>
    <w:tmpl w:val="509E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E8380E"/>
    <w:multiLevelType w:val="hybridMultilevel"/>
    <w:tmpl w:val="841E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634694">
    <w:abstractNumId w:val="1"/>
  </w:num>
  <w:num w:numId="2" w16cid:durableId="1902011627">
    <w:abstractNumId w:val="2"/>
  </w:num>
  <w:num w:numId="3" w16cid:durableId="1404137247">
    <w:abstractNumId w:val="4"/>
  </w:num>
  <w:num w:numId="4" w16cid:durableId="1166214720">
    <w:abstractNumId w:val="0"/>
  </w:num>
  <w:num w:numId="5" w16cid:durableId="1648053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ZGY+dGmgLPM5VKDY+7mV8DI01vHyxLPyNtAzXBSi+ocwaZxLq7dHBpcai5vZVd+3WIvbEVZAxs9667TuezZ+Q==" w:salt="SAibTHhfMcZy/mcne1J/k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D6"/>
    <w:rsid w:val="000026EE"/>
    <w:rsid w:val="00003DAD"/>
    <w:rsid w:val="00004DA6"/>
    <w:rsid w:val="00006007"/>
    <w:rsid w:val="00015291"/>
    <w:rsid w:val="000254A5"/>
    <w:rsid w:val="0004585A"/>
    <w:rsid w:val="00047231"/>
    <w:rsid w:val="000579F0"/>
    <w:rsid w:val="00073F69"/>
    <w:rsid w:val="00081D02"/>
    <w:rsid w:val="000959CA"/>
    <w:rsid w:val="00096A48"/>
    <w:rsid w:val="000A1C07"/>
    <w:rsid w:val="000A1C5B"/>
    <w:rsid w:val="000A34BE"/>
    <w:rsid w:val="000B59EA"/>
    <w:rsid w:val="000B624E"/>
    <w:rsid w:val="000C52E0"/>
    <w:rsid w:val="000C57BC"/>
    <w:rsid w:val="000D05F0"/>
    <w:rsid w:val="000D6F73"/>
    <w:rsid w:val="000F588B"/>
    <w:rsid w:val="001076B2"/>
    <w:rsid w:val="00115CC9"/>
    <w:rsid w:val="00116CAC"/>
    <w:rsid w:val="00123290"/>
    <w:rsid w:val="00124DAE"/>
    <w:rsid w:val="00136E61"/>
    <w:rsid w:val="00142212"/>
    <w:rsid w:val="0014444D"/>
    <w:rsid w:val="00145C5A"/>
    <w:rsid w:val="001556F2"/>
    <w:rsid w:val="00157023"/>
    <w:rsid w:val="00161434"/>
    <w:rsid w:val="001652EE"/>
    <w:rsid w:val="00170338"/>
    <w:rsid w:val="00175085"/>
    <w:rsid w:val="00194D0F"/>
    <w:rsid w:val="001A0060"/>
    <w:rsid w:val="001A26F5"/>
    <w:rsid w:val="001B2009"/>
    <w:rsid w:val="001C3D70"/>
    <w:rsid w:val="001C5FC7"/>
    <w:rsid w:val="001D5117"/>
    <w:rsid w:val="001D7C90"/>
    <w:rsid w:val="001E0D33"/>
    <w:rsid w:val="001E4D82"/>
    <w:rsid w:val="001E61B5"/>
    <w:rsid w:val="001E77F5"/>
    <w:rsid w:val="001F2AC1"/>
    <w:rsid w:val="001F44F5"/>
    <w:rsid w:val="001F7E34"/>
    <w:rsid w:val="002008C2"/>
    <w:rsid w:val="002034A9"/>
    <w:rsid w:val="002041B0"/>
    <w:rsid w:val="00211BB9"/>
    <w:rsid w:val="00216C50"/>
    <w:rsid w:val="00221AA2"/>
    <w:rsid w:val="00225116"/>
    <w:rsid w:val="00225A05"/>
    <w:rsid w:val="00232516"/>
    <w:rsid w:val="00245432"/>
    <w:rsid w:val="00247A4F"/>
    <w:rsid w:val="00250141"/>
    <w:rsid w:val="00250A5A"/>
    <w:rsid w:val="00254FE0"/>
    <w:rsid w:val="00256E15"/>
    <w:rsid w:val="00272C55"/>
    <w:rsid w:val="00284F48"/>
    <w:rsid w:val="00290242"/>
    <w:rsid w:val="002A0BA4"/>
    <w:rsid w:val="002A19C3"/>
    <w:rsid w:val="002A35CA"/>
    <w:rsid w:val="002A581C"/>
    <w:rsid w:val="002A74B1"/>
    <w:rsid w:val="002B0BD4"/>
    <w:rsid w:val="002B0D0C"/>
    <w:rsid w:val="002B127D"/>
    <w:rsid w:val="002B3789"/>
    <w:rsid w:val="002C0A9A"/>
    <w:rsid w:val="002C480F"/>
    <w:rsid w:val="002D0DC7"/>
    <w:rsid w:val="002E1666"/>
    <w:rsid w:val="002E7310"/>
    <w:rsid w:val="002F0B01"/>
    <w:rsid w:val="00301257"/>
    <w:rsid w:val="0030303D"/>
    <w:rsid w:val="0030325D"/>
    <w:rsid w:val="00311D09"/>
    <w:rsid w:val="0034200D"/>
    <w:rsid w:val="0034245A"/>
    <w:rsid w:val="003425CC"/>
    <w:rsid w:val="003463EB"/>
    <w:rsid w:val="00346B88"/>
    <w:rsid w:val="00354F39"/>
    <w:rsid w:val="00394EB5"/>
    <w:rsid w:val="00397584"/>
    <w:rsid w:val="003A5508"/>
    <w:rsid w:val="003B0602"/>
    <w:rsid w:val="003B2F75"/>
    <w:rsid w:val="003B3001"/>
    <w:rsid w:val="003B374A"/>
    <w:rsid w:val="003B468A"/>
    <w:rsid w:val="003B7DA8"/>
    <w:rsid w:val="003C0CAE"/>
    <w:rsid w:val="003C2245"/>
    <w:rsid w:val="003C5AD1"/>
    <w:rsid w:val="003C7175"/>
    <w:rsid w:val="003E2ECE"/>
    <w:rsid w:val="003E7645"/>
    <w:rsid w:val="003F45EE"/>
    <w:rsid w:val="00406BDE"/>
    <w:rsid w:val="00410A75"/>
    <w:rsid w:val="00412A88"/>
    <w:rsid w:val="00416DC7"/>
    <w:rsid w:val="00417C04"/>
    <w:rsid w:val="00421909"/>
    <w:rsid w:val="004223D3"/>
    <w:rsid w:val="00424683"/>
    <w:rsid w:val="00425049"/>
    <w:rsid w:val="0042514D"/>
    <w:rsid w:val="004251B9"/>
    <w:rsid w:val="00435E01"/>
    <w:rsid w:val="0044013D"/>
    <w:rsid w:val="004453DE"/>
    <w:rsid w:val="00457034"/>
    <w:rsid w:val="004573AF"/>
    <w:rsid w:val="00471FF5"/>
    <w:rsid w:val="00474AC8"/>
    <w:rsid w:val="00480A95"/>
    <w:rsid w:val="00487327"/>
    <w:rsid w:val="00494F06"/>
    <w:rsid w:val="004A0E1D"/>
    <w:rsid w:val="004B4773"/>
    <w:rsid w:val="004B5E78"/>
    <w:rsid w:val="004C0AED"/>
    <w:rsid w:val="004C5323"/>
    <w:rsid w:val="004D2027"/>
    <w:rsid w:val="004E3D03"/>
    <w:rsid w:val="004E58BE"/>
    <w:rsid w:val="004E657D"/>
    <w:rsid w:val="004E71E5"/>
    <w:rsid w:val="004F4816"/>
    <w:rsid w:val="004F6078"/>
    <w:rsid w:val="005051F9"/>
    <w:rsid w:val="00507A0A"/>
    <w:rsid w:val="00515275"/>
    <w:rsid w:val="005211C2"/>
    <w:rsid w:val="005246AD"/>
    <w:rsid w:val="005266FB"/>
    <w:rsid w:val="005315B8"/>
    <w:rsid w:val="00531B3F"/>
    <w:rsid w:val="00542641"/>
    <w:rsid w:val="00543EEB"/>
    <w:rsid w:val="005455DD"/>
    <w:rsid w:val="00550F18"/>
    <w:rsid w:val="0056003F"/>
    <w:rsid w:val="00564E3E"/>
    <w:rsid w:val="00571E5A"/>
    <w:rsid w:val="00580D1E"/>
    <w:rsid w:val="00580F27"/>
    <w:rsid w:val="00585F73"/>
    <w:rsid w:val="005A2A93"/>
    <w:rsid w:val="005B3B55"/>
    <w:rsid w:val="005C1107"/>
    <w:rsid w:val="005C135C"/>
    <w:rsid w:val="005C3F16"/>
    <w:rsid w:val="005C4888"/>
    <w:rsid w:val="005D2A2C"/>
    <w:rsid w:val="005D32AE"/>
    <w:rsid w:val="005D4166"/>
    <w:rsid w:val="005E10CA"/>
    <w:rsid w:val="005E4195"/>
    <w:rsid w:val="005F3F33"/>
    <w:rsid w:val="005F5FA7"/>
    <w:rsid w:val="006011A7"/>
    <w:rsid w:val="00604FAD"/>
    <w:rsid w:val="006106D3"/>
    <w:rsid w:val="006129F8"/>
    <w:rsid w:val="006202EE"/>
    <w:rsid w:val="00632785"/>
    <w:rsid w:val="00633561"/>
    <w:rsid w:val="0063567F"/>
    <w:rsid w:val="00642E0B"/>
    <w:rsid w:val="00645263"/>
    <w:rsid w:val="00645410"/>
    <w:rsid w:val="00646F0C"/>
    <w:rsid w:val="0065177D"/>
    <w:rsid w:val="00652CF4"/>
    <w:rsid w:val="0065557F"/>
    <w:rsid w:val="00655F40"/>
    <w:rsid w:val="0065773C"/>
    <w:rsid w:val="00664FA4"/>
    <w:rsid w:val="00674E65"/>
    <w:rsid w:val="00677235"/>
    <w:rsid w:val="00687102"/>
    <w:rsid w:val="00687378"/>
    <w:rsid w:val="00693B6F"/>
    <w:rsid w:val="006A4CF7"/>
    <w:rsid w:val="006A6E83"/>
    <w:rsid w:val="006A7048"/>
    <w:rsid w:val="006A75F7"/>
    <w:rsid w:val="006B0727"/>
    <w:rsid w:val="006D0E62"/>
    <w:rsid w:val="006D604D"/>
    <w:rsid w:val="006E56C7"/>
    <w:rsid w:val="006F363E"/>
    <w:rsid w:val="006F48DD"/>
    <w:rsid w:val="006F5529"/>
    <w:rsid w:val="00711D6B"/>
    <w:rsid w:val="00712F98"/>
    <w:rsid w:val="00714BE1"/>
    <w:rsid w:val="00722973"/>
    <w:rsid w:val="00725230"/>
    <w:rsid w:val="00727664"/>
    <w:rsid w:val="00751FCB"/>
    <w:rsid w:val="00765066"/>
    <w:rsid w:val="00765DB0"/>
    <w:rsid w:val="007759A5"/>
    <w:rsid w:val="00787C70"/>
    <w:rsid w:val="00791554"/>
    <w:rsid w:val="007A1A21"/>
    <w:rsid w:val="007A27DA"/>
    <w:rsid w:val="007A6D82"/>
    <w:rsid w:val="007B2765"/>
    <w:rsid w:val="007C0359"/>
    <w:rsid w:val="007C30A6"/>
    <w:rsid w:val="007C4526"/>
    <w:rsid w:val="007D2E8B"/>
    <w:rsid w:val="007D69D8"/>
    <w:rsid w:val="007E06D9"/>
    <w:rsid w:val="007F7195"/>
    <w:rsid w:val="00801B63"/>
    <w:rsid w:val="0080445A"/>
    <w:rsid w:val="00807335"/>
    <w:rsid w:val="00811E84"/>
    <w:rsid w:val="00817650"/>
    <w:rsid w:val="00820824"/>
    <w:rsid w:val="00830BDB"/>
    <w:rsid w:val="008321A1"/>
    <w:rsid w:val="00837068"/>
    <w:rsid w:val="008414AC"/>
    <w:rsid w:val="00843B3E"/>
    <w:rsid w:val="00850DDC"/>
    <w:rsid w:val="0085446A"/>
    <w:rsid w:val="00867523"/>
    <w:rsid w:val="0086795B"/>
    <w:rsid w:val="00872EAC"/>
    <w:rsid w:val="008817D7"/>
    <w:rsid w:val="0088561C"/>
    <w:rsid w:val="008864A6"/>
    <w:rsid w:val="008937D6"/>
    <w:rsid w:val="008A1D27"/>
    <w:rsid w:val="008C632C"/>
    <w:rsid w:val="008C6A96"/>
    <w:rsid w:val="008C7122"/>
    <w:rsid w:val="008F3E47"/>
    <w:rsid w:val="008F4498"/>
    <w:rsid w:val="008F65A2"/>
    <w:rsid w:val="00901451"/>
    <w:rsid w:val="00911299"/>
    <w:rsid w:val="0092501B"/>
    <w:rsid w:val="009303BA"/>
    <w:rsid w:val="009348E1"/>
    <w:rsid w:val="00936791"/>
    <w:rsid w:val="00937073"/>
    <w:rsid w:val="00937CAC"/>
    <w:rsid w:val="00945095"/>
    <w:rsid w:val="00947514"/>
    <w:rsid w:val="00973C85"/>
    <w:rsid w:val="00975930"/>
    <w:rsid w:val="00976610"/>
    <w:rsid w:val="00982F85"/>
    <w:rsid w:val="009872EB"/>
    <w:rsid w:val="00994E0E"/>
    <w:rsid w:val="009B1D07"/>
    <w:rsid w:val="009B4299"/>
    <w:rsid w:val="009C6E09"/>
    <w:rsid w:val="009C722D"/>
    <w:rsid w:val="009C7FBB"/>
    <w:rsid w:val="009D76B2"/>
    <w:rsid w:val="009E1204"/>
    <w:rsid w:val="009E1BE4"/>
    <w:rsid w:val="00A01F5C"/>
    <w:rsid w:val="00A04921"/>
    <w:rsid w:val="00A17A09"/>
    <w:rsid w:val="00A21E98"/>
    <w:rsid w:val="00A228B1"/>
    <w:rsid w:val="00A23A0C"/>
    <w:rsid w:val="00A241A6"/>
    <w:rsid w:val="00A32952"/>
    <w:rsid w:val="00A3707E"/>
    <w:rsid w:val="00A3712A"/>
    <w:rsid w:val="00A37E9E"/>
    <w:rsid w:val="00A52068"/>
    <w:rsid w:val="00A53051"/>
    <w:rsid w:val="00A5311F"/>
    <w:rsid w:val="00A53F3C"/>
    <w:rsid w:val="00A57948"/>
    <w:rsid w:val="00A63559"/>
    <w:rsid w:val="00A738F5"/>
    <w:rsid w:val="00A75E42"/>
    <w:rsid w:val="00A87416"/>
    <w:rsid w:val="00A95613"/>
    <w:rsid w:val="00A9619E"/>
    <w:rsid w:val="00AA3152"/>
    <w:rsid w:val="00AA4B5B"/>
    <w:rsid w:val="00AB21E6"/>
    <w:rsid w:val="00AB2375"/>
    <w:rsid w:val="00AC23CF"/>
    <w:rsid w:val="00AC7783"/>
    <w:rsid w:val="00AD292A"/>
    <w:rsid w:val="00AD3FBF"/>
    <w:rsid w:val="00AE00A0"/>
    <w:rsid w:val="00AE0E4F"/>
    <w:rsid w:val="00AF676B"/>
    <w:rsid w:val="00B001FA"/>
    <w:rsid w:val="00B0704E"/>
    <w:rsid w:val="00B13C17"/>
    <w:rsid w:val="00B15544"/>
    <w:rsid w:val="00B15BAA"/>
    <w:rsid w:val="00B215C9"/>
    <w:rsid w:val="00B35B03"/>
    <w:rsid w:val="00B64C37"/>
    <w:rsid w:val="00B9130B"/>
    <w:rsid w:val="00B948FA"/>
    <w:rsid w:val="00BA29F6"/>
    <w:rsid w:val="00BB010F"/>
    <w:rsid w:val="00BB2C07"/>
    <w:rsid w:val="00BB50A5"/>
    <w:rsid w:val="00BB6202"/>
    <w:rsid w:val="00BC08B8"/>
    <w:rsid w:val="00BC32ED"/>
    <w:rsid w:val="00BD16F8"/>
    <w:rsid w:val="00BD2995"/>
    <w:rsid w:val="00BD53EE"/>
    <w:rsid w:val="00BE6BC2"/>
    <w:rsid w:val="00BE73D5"/>
    <w:rsid w:val="00BF69A0"/>
    <w:rsid w:val="00C04CE0"/>
    <w:rsid w:val="00C0535D"/>
    <w:rsid w:val="00C0725A"/>
    <w:rsid w:val="00C07857"/>
    <w:rsid w:val="00C260D1"/>
    <w:rsid w:val="00C2747C"/>
    <w:rsid w:val="00C32495"/>
    <w:rsid w:val="00C333F7"/>
    <w:rsid w:val="00C349BD"/>
    <w:rsid w:val="00C424C2"/>
    <w:rsid w:val="00C50DF9"/>
    <w:rsid w:val="00C5467A"/>
    <w:rsid w:val="00C55205"/>
    <w:rsid w:val="00C56F4C"/>
    <w:rsid w:val="00C640E8"/>
    <w:rsid w:val="00C674C2"/>
    <w:rsid w:val="00C74C6D"/>
    <w:rsid w:val="00C80C7F"/>
    <w:rsid w:val="00C83DF6"/>
    <w:rsid w:val="00C867E5"/>
    <w:rsid w:val="00C96C05"/>
    <w:rsid w:val="00CB064F"/>
    <w:rsid w:val="00CC747E"/>
    <w:rsid w:val="00CD0886"/>
    <w:rsid w:val="00CD303A"/>
    <w:rsid w:val="00CD3E5C"/>
    <w:rsid w:val="00CD46B5"/>
    <w:rsid w:val="00CD5B42"/>
    <w:rsid w:val="00CE0E70"/>
    <w:rsid w:val="00CE3EB6"/>
    <w:rsid w:val="00CE558C"/>
    <w:rsid w:val="00CE6DFA"/>
    <w:rsid w:val="00CE77EF"/>
    <w:rsid w:val="00CF7F96"/>
    <w:rsid w:val="00D016B5"/>
    <w:rsid w:val="00D026CF"/>
    <w:rsid w:val="00D05D23"/>
    <w:rsid w:val="00D16B0C"/>
    <w:rsid w:val="00D22EA4"/>
    <w:rsid w:val="00D26877"/>
    <w:rsid w:val="00D32D57"/>
    <w:rsid w:val="00D33527"/>
    <w:rsid w:val="00D35314"/>
    <w:rsid w:val="00D3741F"/>
    <w:rsid w:val="00D44AD9"/>
    <w:rsid w:val="00D45CF0"/>
    <w:rsid w:val="00D52874"/>
    <w:rsid w:val="00D634AA"/>
    <w:rsid w:val="00D63E30"/>
    <w:rsid w:val="00D65C8A"/>
    <w:rsid w:val="00D66689"/>
    <w:rsid w:val="00D7193B"/>
    <w:rsid w:val="00D72C45"/>
    <w:rsid w:val="00D74126"/>
    <w:rsid w:val="00D76A67"/>
    <w:rsid w:val="00D77BF8"/>
    <w:rsid w:val="00D8757E"/>
    <w:rsid w:val="00D904B8"/>
    <w:rsid w:val="00D95C59"/>
    <w:rsid w:val="00D96A76"/>
    <w:rsid w:val="00DA0BDF"/>
    <w:rsid w:val="00DA4263"/>
    <w:rsid w:val="00DA5716"/>
    <w:rsid w:val="00DB1063"/>
    <w:rsid w:val="00DB74EF"/>
    <w:rsid w:val="00DC168E"/>
    <w:rsid w:val="00DE2352"/>
    <w:rsid w:val="00DE357E"/>
    <w:rsid w:val="00DE40D0"/>
    <w:rsid w:val="00DE55AD"/>
    <w:rsid w:val="00DE5B25"/>
    <w:rsid w:val="00DE6466"/>
    <w:rsid w:val="00DF7E54"/>
    <w:rsid w:val="00E1548A"/>
    <w:rsid w:val="00E1556F"/>
    <w:rsid w:val="00E21929"/>
    <w:rsid w:val="00E23678"/>
    <w:rsid w:val="00E25332"/>
    <w:rsid w:val="00E310FE"/>
    <w:rsid w:val="00E3500D"/>
    <w:rsid w:val="00E360EC"/>
    <w:rsid w:val="00E44928"/>
    <w:rsid w:val="00E46698"/>
    <w:rsid w:val="00E50E3D"/>
    <w:rsid w:val="00E623D6"/>
    <w:rsid w:val="00E75C6F"/>
    <w:rsid w:val="00E83E9B"/>
    <w:rsid w:val="00E8412F"/>
    <w:rsid w:val="00E86F7C"/>
    <w:rsid w:val="00E90028"/>
    <w:rsid w:val="00E931A2"/>
    <w:rsid w:val="00E97508"/>
    <w:rsid w:val="00EA3372"/>
    <w:rsid w:val="00EB0466"/>
    <w:rsid w:val="00EB2746"/>
    <w:rsid w:val="00EB66BA"/>
    <w:rsid w:val="00EC14E6"/>
    <w:rsid w:val="00EC4C6E"/>
    <w:rsid w:val="00EC5597"/>
    <w:rsid w:val="00EC5A90"/>
    <w:rsid w:val="00EE5BCA"/>
    <w:rsid w:val="00EF35D7"/>
    <w:rsid w:val="00EF67CE"/>
    <w:rsid w:val="00F0345A"/>
    <w:rsid w:val="00F11246"/>
    <w:rsid w:val="00F12716"/>
    <w:rsid w:val="00F13184"/>
    <w:rsid w:val="00F162B2"/>
    <w:rsid w:val="00F22AC3"/>
    <w:rsid w:val="00F30495"/>
    <w:rsid w:val="00F32394"/>
    <w:rsid w:val="00F36AB4"/>
    <w:rsid w:val="00F473CD"/>
    <w:rsid w:val="00F52D2E"/>
    <w:rsid w:val="00F52FD0"/>
    <w:rsid w:val="00F55457"/>
    <w:rsid w:val="00F55B00"/>
    <w:rsid w:val="00F6292D"/>
    <w:rsid w:val="00F66954"/>
    <w:rsid w:val="00F675C8"/>
    <w:rsid w:val="00F73B95"/>
    <w:rsid w:val="00F756F5"/>
    <w:rsid w:val="00F77826"/>
    <w:rsid w:val="00F8193E"/>
    <w:rsid w:val="00F82916"/>
    <w:rsid w:val="00F85F07"/>
    <w:rsid w:val="00F874B5"/>
    <w:rsid w:val="00F900DB"/>
    <w:rsid w:val="00F90544"/>
    <w:rsid w:val="00F9131D"/>
    <w:rsid w:val="00F95AE7"/>
    <w:rsid w:val="00F96851"/>
    <w:rsid w:val="00FB29C3"/>
    <w:rsid w:val="00FB577A"/>
    <w:rsid w:val="00FC6CAF"/>
    <w:rsid w:val="00FE3EDE"/>
    <w:rsid w:val="00FE725D"/>
    <w:rsid w:val="00FF2A54"/>
    <w:rsid w:val="00FF45D4"/>
    <w:rsid w:val="00FF7095"/>
    <w:rsid w:val="00FF7732"/>
    <w:rsid w:val="094DCF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D4FFE"/>
  <w15:chartTrackingRefBased/>
  <w15:docId w15:val="{22750CB9-8011-41A1-A8D0-079D3B80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857"/>
    <w:rPr>
      <w:rFonts w:ascii="TradeGothic" w:hAnsi="TradeGothic"/>
      <w:sz w:val="22"/>
      <w:lang w:eastAsia="en-US"/>
    </w:rPr>
  </w:style>
  <w:style w:type="paragraph" w:styleId="Heading1">
    <w:name w:val="heading 1"/>
    <w:basedOn w:val="Normal"/>
    <w:next w:val="Normal"/>
    <w:qFormat/>
    <w:rsid w:val="008F3E47"/>
    <w:pPr>
      <w:keepNext/>
      <w:spacing w:before="240" w:after="60"/>
      <w:outlineLvl w:val="0"/>
    </w:pPr>
    <w:rPr>
      <w:rFonts w:ascii="Arial" w:hAnsi="Arial" w:cs="Arial"/>
      <w:b/>
      <w:bCs/>
      <w:kern w:val="32"/>
      <w:sz w:val="32"/>
      <w:szCs w:val="32"/>
    </w:rPr>
  </w:style>
  <w:style w:type="paragraph" w:styleId="Heading2">
    <w:name w:val="heading 2"/>
    <w:basedOn w:val="Normal"/>
    <w:qFormat/>
    <w:rsid w:val="00CE77EF"/>
    <w:pPr>
      <w:spacing w:before="100" w:beforeAutospacing="1" w:after="100" w:afterAutospacing="1"/>
      <w:outlineLvl w:val="1"/>
    </w:pPr>
    <w:rPr>
      <w:rFonts w:ascii="Times New Roman" w:hAnsi="Times New Roman"/>
      <w:b/>
      <w:bCs/>
      <w:sz w:val="36"/>
      <w:szCs w:val="36"/>
      <w:lang w:eastAsia="en-GB"/>
    </w:rPr>
  </w:style>
  <w:style w:type="paragraph" w:styleId="Heading3">
    <w:name w:val="heading 3"/>
    <w:basedOn w:val="Normal"/>
    <w:next w:val="Normal"/>
    <w:qFormat/>
    <w:rsid w:val="008F3E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7857"/>
    <w:pPr>
      <w:tabs>
        <w:tab w:val="center" w:pos="4153"/>
        <w:tab w:val="right" w:pos="8306"/>
      </w:tabs>
    </w:pPr>
  </w:style>
  <w:style w:type="paragraph" w:styleId="Footer">
    <w:name w:val="footer"/>
    <w:basedOn w:val="Normal"/>
    <w:rsid w:val="00C07857"/>
    <w:pPr>
      <w:tabs>
        <w:tab w:val="center" w:pos="4153"/>
        <w:tab w:val="right" w:pos="8306"/>
      </w:tabs>
    </w:pPr>
  </w:style>
  <w:style w:type="character" w:styleId="Hyperlink">
    <w:name w:val="Hyperlink"/>
    <w:rsid w:val="00C07857"/>
    <w:rPr>
      <w:color w:val="0000FF"/>
      <w:u w:val="single"/>
    </w:rPr>
  </w:style>
  <w:style w:type="paragraph" w:styleId="NormalWeb">
    <w:name w:val="Normal (Web)"/>
    <w:basedOn w:val="Normal"/>
    <w:rsid w:val="00F12716"/>
    <w:pPr>
      <w:spacing w:before="100" w:beforeAutospacing="1" w:after="100" w:afterAutospacing="1"/>
    </w:pPr>
    <w:rPr>
      <w:rFonts w:ascii="Verdana" w:hAnsi="Verdana"/>
      <w:color w:val="000000"/>
      <w:sz w:val="20"/>
      <w:lang w:eastAsia="en-GB"/>
    </w:rPr>
  </w:style>
  <w:style w:type="paragraph" w:styleId="BodyText">
    <w:name w:val="Body Text"/>
    <w:basedOn w:val="Normal"/>
    <w:rsid w:val="007C0359"/>
    <w:pPr>
      <w:spacing w:after="120"/>
    </w:pPr>
    <w:rPr>
      <w:rFonts w:ascii="Arial" w:hAnsi="Arial"/>
      <w:sz w:val="20"/>
      <w:lang w:eastAsia="en-GB"/>
    </w:rPr>
  </w:style>
  <w:style w:type="paragraph" w:styleId="BalloonText">
    <w:name w:val="Balloon Text"/>
    <w:basedOn w:val="Normal"/>
    <w:semiHidden/>
    <w:rsid w:val="002A19C3"/>
    <w:rPr>
      <w:rFonts w:ascii="Tahoma" w:hAnsi="Tahoma" w:cs="Tahoma"/>
      <w:sz w:val="16"/>
      <w:szCs w:val="16"/>
    </w:rPr>
  </w:style>
  <w:style w:type="character" w:styleId="FollowedHyperlink">
    <w:name w:val="FollowedHyperlink"/>
    <w:rsid w:val="008414AC"/>
    <w:rPr>
      <w:color w:val="800080"/>
      <w:u w:val="single"/>
    </w:rPr>
  </w:style>
  <w:style w:type="paragraph" w:styleId="FootnoteText">
    <w:name w:val="footnote text"/>
    <w:basedOn w:val="Normal"/>
    <w:semiHidden/>
    <w:rsid w:val="008F3E47"/>
    <w:rPr>
      <w:sz w:val="20"/>
    </w:rPr>
  </w:style>
  <w:style w:type="paragraph" w:customStyle="1" w:styleId="Default">
    <w:name w:val="Default"/>
    <w:rsid w:val="00F9131D"/>
    <w:pPr>
      <w:autoSpaceDE w:val="0"/>
      <w:autoSpaceDN w:val="0"/>
      <w:adjustRightInd w:val="0"/>
    </w:pPr>
    <w:rPr>
      <w:rFonts w:ascii="Arial" w:hAnsi="Arial" w:cs="Arial"/>
      <w:color w:val="000000"/>
      <w:sz w:val="24"/>
      <w:szCs w:val="24"/>
    </w:rPr>
  </w:style>
  <w:style w:type="paragraph" w:styleId="ListParagraph">
    <w:name w:val="List Paragraph"/>
    <w:aliases w:val="MAIN CONTENT,List Paragraph12,Colorful List - Accent 11,List Paragraph2,Normal numbered,List Paragraph11,OBC Bullet,F5 List Paragraph,List Paragraph1,Dot pt,No Spacing1,List Paragraph Char Char Char,Indicator Text,Numbered Para 1,Bullet"/>
    <w:basedOn w:val="Normal"/>
    <w:link w:val="ListParagraphChar"/>
    <w:uiPriority w:val="34"/>
    <w:qFormat/>
    <w:rsid w:val="00123290"/>
    <w:pPr>
      <w:ind w:left="720"/>
    </w:pPr>
    <w:rPr>
      <w:rFonts w:ascii="Arial" w:hAnsi="Arial"/>
      <w:sz w:val="24"/>
      <w:lang w:eastAsia="en-GB"/>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No Spacing1 Char"/>
    <w:link w:val="ListParagraph"/>
    <w:uiPriority w:val="34"/>
    <w:qFormat/>
    <w:locked/>
    <w:rsid w:val="00123290"/>
    <w:rPr>
      <w:rFonts w:ascii="Arial" w:hAnsi="Arial"/>
      <w:sz w:val="24"/>
    </w:rPr>
  </w:style>
  <w:style w:type="character" w:styleId="CommentReference">
    <w:name w:val="annotation reference"/>
    <w:rsid w:val="005F3F33"/>
    <w:rPr>
      <w:sz w:val="16"/>
      <w:szCs w:val="16"/>
    </w:rPr>
  </w:style>
  <w:style w:type="paragraph" w:styleId="CommentText">
    <w:name w:val="annotation text"/>
    <w:basedOn w:val="Normal"/>
    <w:link w:val="CommentTextChar"/>
    <w:rsid w:val="005F3F33"/>
    <w:rPr>
      <w:sz w:val="20"/>
    </w:rPr>
  </w:style>
  <w:style w:type="character" w:customStyle="1" w:styleId="CommentTextChar">
    <w:name w:val="Comment Text Char"/>
    <w:link w:val="CommentText"/>
    <w:rsid w:val="005F3F33"/>
    <w:rPr>
      <w:rFonts w:ascii="TradeGothic" w:hAnsi="TradeGothic"/>
      <w:lang w:eastAsia="en-US"/>
    </w:rPr>
  </w:style>
  <w:style w:type="paragraph" w:styleId="CommentSubject">
    <w:name w:val="annotation subject"/>
    <w:basedOn w:val="CommentText"/>
    <w:next w:val="CommentText"/>
    <w:link w:val="CommentSubjectChar"/>
    <w:rsid w:val="005F3F33"/>
    <w:rPr>
      <w:b/>
      <w:bCs/>
    </w:rPr>
  </w:style>
  <w:style w:type="character" w:customStyle="1" w:styleId="CommentSubjectChar">
    <w:name w:val="Comment Subject Char"/>
    <w:link w:val="CommentSubject"/>
    <w:rsid w:val="005F3F33"/>
    <w:rPr>
      <w:rFonts w:ascii="TradeGothic" w:hAnsi="TradeGothic"/>
      <w:b/>
      <w:bCs/>
      <w:lang w:eastAsia="en-US"/>
    </w:rPr>
  </w:style>
  <w:style w:type="paragraph" w:styleId="Revision">
    <w:name w:val="Revision"/>
    <w:hidden/>
    <w:uiPriority w:val="99"/>
    <w:semiHidden/>
    <w:rsid w:val="00F32394"/>
    <w:rPr>
      <w:rFonts w:ascii="TradeGothic" w:hAnsi="TradeGothic"/>
      <w:sz w:val="22"/>
      <w:lang w:eastAsia="en-US"/>
    </w:rPr>
  </w:style>
  <w:style w:type="character" w:styleId="UnresolvedMention">
    <w:name w:val="Unresolved Mention"/>
    <w:uiPriority w:val="99"/>
    <w:semiHidden/>
    <w:unhideWhenUsed/>
    <w:rsid w:val="002B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1391">
      <w:bodyDiv w:val="1"/>
      <w:marLeft w:val="0"/>
      <w:marRight w:val="0"/>
      <w:marTop w:val="0"/>
      <w:marBottom w:val="0"/>
      <w:divBdr>
        <w:top w:val="none" w:sz="0" w:space="0" w:color="auto"/>
        <w:left w:val="none" w:sz="0" w:space="0" w:color="auto"/>
        <w:bottom w:val="none" w:sz="0" w:space="0" w:color="auto"/>
        <w:right w:val="none" w:sz="0" w:space="0" w:color="auto"/>
      </w:divBdr>
    </w:div>
    <w:div w:id="73939794">
      <w:bodyDiv w:val="1"/>
      <w:marLeft w:val="0"/>
      <w:marRight w:val="0"/>
      <w:marTop w:val="0"/>
      <w:marBottom w:val="0"/>
      <w:divBdr>
        <w:top w:val="none" w:sz="0" w:space="0" w:color="auto"/>
        <w:left w:val="none" w:sz="0" w:space="0" w:color="auto"/>
        <w:bottom w:val="none" w:sz="0" w:space="0" w:color="auto"/>
        <w:right w:val="none" w:sz="0" w:space="0" w:color="auto"/>
      </w:divBdr>
    </w:div>
    <w:div w:id="346759432">
      <w:bodyDiv w:val="1"/>
      <w:marLeft w:val="0"/>
      <w:marRight w:val="0"/>
      <w:marTop w:val="0"/>
      <w:marBottom w:val="0"/>
      <w:divBdr>
        <w:top w:val="none" w:sz="0" w:space="0" w:color="auto"/>
        <w:left w:val="none" w:sz="0" w:space="0" w:color="auto"/>
        <w:bottom w:val="none" w:sz="0" w:space="0" w:color="auto"/>
        <w:right w:val="none" w:sz="0" w:space="0" w:color="auto"/>
      </w:divBdr>
      <w:divsChild>
        <w:div w:id="450824997">
          <w:marLeft w:val="0"/>
          <w:marRight w:val="0"/>
          <w:marTop w:val="0"/>
          <w:marBottom w:val="0"/>
          <w:divBdr>
            <w:top w:val="none" w:sz="0" w:space="0" w:color="auto"/>
            <w:left w:val="none" w:sz="0" w:space="0" w:color="auto"/>
            <w:bottom w:val="none" w:sz="0" w:space="0" w:color="auto"/>
            <w:right w:val="none" w:sz="0" w:space="0" w:color="auto"/>
          </w:divBdr>
          <w:divsChild>
            <w:div w:id="923994193">
              <w:marLeft w:val="0"/>
              <w:marRight w:val="0"/>
              <w:marTop w:val="0"/>
              <w:marBottom w:val="0"/>
              <w:divBdr>
                <w:top w:val="none" w:sz="0" w:space="0" w:color="auto"/>
                <w:left w:val="none" w:sz="0" w:space="0" w:color="auto"/>
                <w:bottom w:val="none" w:sz="0" w:space="0" w:color="auto"/>
                <w:right w:val="none" w:sz="0" w:space="0" w:color="auto"/>
              </w:divBdr>
              <w:divsChild>
                <w:div w:id="5532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72265">
      <w:bodyDiv w:val="1"/>
      <w:marLeft w:val="0"/>
      <w:marRight w:val="0"/>
      <w:marTop w:val="0"/>
      <w:marBottom w:val="0"/>
      <w:divBdr>
        <w:top w:val="none" w:sz="0" w:space="0" w:color="auto"/>
        <w:left w:val="none" w:sz="0" w:space="0" w:color="auto"/>
        <w:bottom w:val="none" w:sz="0" w:space="0" w:color="auto"/>
        <w:right w:val="none" w:sz="0" w:space="0" w:color="auto"/>
      </w:divBdr>
      <w:divsChild>
        <w:div w:id="1005594467">
          <w:marLeft w:val="0"/>
          <w:marRight w:val="0"/>
          <w:marTop w:val="0"/>
          <w:marBottom w:val="0"/>
          <w:divBdr>
            <w:top w:val="none" w:sz="0" w:space="0" w:color="auto"/>
            <w:left w:val="none" w:sz="0" w:space="0" w:color="auto"/>
            <w:bottom w:val="none" w:sz="0" w:space="0" w:color="auto"/>
            <w:right w:val="none" w:sz="0" w:space="0" w:color="auto"/>
          </w:divBdr>
          <w:divsChild>
            <w:div w:id="520050489">
              <w:marLeft w:val="0"/>
              <w:marRight w:val="0"/>
              <w:marTop w:val="0"/>
              <w:marBottom w:val="0"/>
              <w:divBdr>
                <w:top w:val="none" w:sz="0" w:space="0" w:color="auto"/>
                <w:left w:val="none" w:sz="0" w:space="0" w:color="auto"/>
                <w:bottom w:val="none" w:sz="0" w:space="0" w:color="auto"/>
                <w:right w:val="none" w:sz="0" w:space="0" w:color="auto"/>
              </w:divBdr>
              <w:divsChild>
                <w:div w:id="6167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3285">
      <w:bodyDiv w:val="1"/>
      <w:marLeft w:val="0"/>
      <w:marRight w:val="0"/>
      <w:marTop w:val="0"/>
      <w:marBottom w:val="0"/>
      <w:divBdr>
        <w:top w:val="none" w:sz="0" w:space="0" w:color="auto"/>
        <w:left w:val="none" w:sz="0" w:space="0" w:color="auto"/>
        <w:bottom w:val="none" w:sz="0" w:space="0" w:color="auto"/>
        <w:right w:val="none" w:sz="0" w:space="0" w:color="auto"/>
      </w:divBdr>
    </w:div>
    <w:div w:id="1100565695">
      <w:bodyDiv w:val="1"/>
      <w:marLeft w:val="0"/>
      <w:marRight w:val="0"/>
      <w:marTop w:val="0"/>
      <w:marBottom w:val="0"/>
      <w:divBdr>
        <w:top w:val="none" w:sz="0" w:space="0" w:color="auto"/>
        <w:left w:val="none" w:sz="0" w:space="0" w:color="auto"/>
        <w:bottom w:val="none" w:sz="0" w:space="0" w:color="auto"/>
        <w:right w:val="none" w:sz="0" w:space="0" w:color="auto"/>
      </w:divBdr>
      <w:divsChild>
        <w:div w:id="27803220">
          <w:marLeft w:val="0"/>
          <w:marRight w:val="0"/>
          <w:marTop w:val="0"/>
          <w:marBottom w:val="0"/>
          <w:divBdr>
            <w:top w:val="none" w:sz="0" w:space="0" w:color="auto"/>
            <w:left w:val="none" w:sz="0" w:space="0" w:color="auto"/>
            <w:bottom w:val="none" w:sz="0" w:space="0" w:color="auto"/>
            <w:right w:val="none" w:sz="0" w:space="0" w:color="auto"/>
          </w:divBdr>
        </w:div>
        <w:div w:id="272127317">
          <w:marLeft w:val="0"/>
          <w:marRight w:val="0"/>
          <w:marTop w:val="0"/>
          <w:marBottom w:val="0"/>
          <w:divBdr>
            <w:top w:val="none" w:sz="0" w:space="0" w:color="auto"/>
            <w:left w:val="none" w:sz="0" w:space="0" w:color="auto"/>
            <w:bottom w:val="none" w:sz="0" w:space="0" w:color="auto"/>
            <w:right w:val="none" w:sz="0" w:space="0" w:color="auto"/>
          </w:divBdr>
        </w:div>
        <w:div w:id="734667224">
          <w:marLeft w:val="0"/>
          <w:marRight w:val="0"/>
          <w:marTop w:val="0"/>
          <w:marBottom w:val="0"/>
          <w:divBdr>
            <w:top w:val="none" w:sz="0" w:space="0" w:color="auto"/>
            <w:left w:val="none" w:sz="0" w:space="0" w:color="auto"/>
            <w:bottom w:val="none" w:sz="0" w:space="0" w:color="auto"/>
            <w:right w:val="none" w:sz="0" w:space="0" w:color="auto"/>
          </w:divBdr>
        </w:div>
        <w:div w:id="776799991">
          <w:marLeft w:val="0"/>
          <w:marRight w:val="0"/>
          <w:marTop w:val="0"/>
          <w:marBottom w:val="0"/>
          <w:divBdr>
            <w:top w:val="none" w:sz="0" w:space="0" w:color="auto"/>
            <w:left w:val="none" w:sz="0" w:space="0" w:color="auto"/>
            <w:bottom w:val="none" w:sz="0" w:space="0" w:color="auto"/>
            <w:right w:val="none" w:sz="0" w:space="0" w:color="auto"/>
          </w:divBdr>
        </w:div>
        <w:div w:id="862668936">
          <w:marLeft w:val="0"/>
          <w:marRight w:val="0"/>
          <w:marTop w:val="0"/>
          <w:marBottom w:val="0"/>
          <w:divBdr>
            <w:top w:val="none" w:sz="0" w:space="0" w:color="auto"/>
            <w:left w:val="none" w:sz="0" w:space="0" w:color="auto"/>
            <w:bottom w:val="none" w:sz="0" w:space="0" w:color="auto"/>
            <w:right w:val="none" w:sz="0" w:space="0" w:color="auto"/>
          </w:divBdr>
        </w:div>
        <w:div w:id="940529260">
          <w:marLeft w:val="0"/>
          <w:marRight w:val="0"/>
          <w:marTop w:val="0"/>
          <w:marBottom w:val="0"/>
          <w:divBdr>
            <w:top w:val="none" w:sz="0" w:space="0" w:color="auto"/>
            <w:left w:val="none" w:sz="0" w:space="0" w:color="auto"/>
            <w:bottom w:val="none" w:sz="0" w:space="0" w:color="auto"/>
            <w:right w:val="none" w:sz="0" w:space="0" w:color="auto"/>
          </w:divBdr>
        </w:div>
        <w:div w:id="1006905592">
          <w:marLeft w:val="0"/>
          <w:marRight w:val="0"/>
          <w:marTop w:val="0"/>
          <w:marBottom w:val="0"/>
          <w:divBdr>
            <w:top w:val="none" w:sz="0" w:space="0" w:color="auto"/>
            <w:left w:val="none" w:sz="0" w:space="0" w:color="auto"/>
            <w:bottom w:val="none" w:sz="0" w:space="0" w:color="auto"/>
            <w:right w:val="none" w:sz="0" w:space="0" w:color="auto"/>
          </w:divBdr>
        </w:div>
        <w:div w:id="1033461084">
          <w:marLeft w:val="0"/>
          <w:marRight w:val="0"/>
          <w:marTop w:val="0"/>
          <w:marBottom w:val="0"/>
          <w:divBdr>
            <w:top w:val="none" w:sz="0" w:space="0" w:color="auto"/>
            <w:left w:val="none" w:sz="0" w:space="0" w:color="auto"/>
            <w:bottom w:val="none" w:sz="0" w:space="0" w:color="auto"/>
            <w:right w:val="none" w:sz="0" w:space="0" w:color="auto"/>
          </w:divBdr>
        </w:div>
        <w:div w:id="1489513835">
          <w:marLeft w:val="0"/>
          <w:marRight w:val="0"/>
          <w:marTop w:val="0"/>
          <w:marBottom w:val="0"/>
          <w:divBdr>
            <w:top w:val="none" w:sz="0" w:space="0" w:color="auto"/>
            <w:left w:val="none" w:sz="0" w:space="0" w:color="auto"/>
            <w:bottom w:val="none" w:sz="0" w:space="0" w:color="auto"/>
            <w:right w:val="none" w:sz="0" w:space="0" w:color="auto"/>
          </w:divBdr>
        </w:div>
        <w:div w:id="1726879607">
          <w:marLeft w:val="0"/>
          <w:marRight w:val="0"/>
          <w:marTop w:val="0"/>
          <w:marBottom w:val="0"/>
          <w:divBdr>
            <w:top w:val="none" w:sz="0" w:space="0" w:color="auto"/>
            <w:left w:val="none" w:sz="0" w:space="0" w:color="auto"/>
            <w:bottom w:val="none" w:sz="0" w:space="0" w:color="auto"/>
            <w:right w:val="none" w:sz="0" w:space="0" w:color="auto"/>
          </w:divBdr>
        </w:div>
        <w:div w:id="2003197509">
          <w:marLeft w:val="0"/>
          <w:marRight w:val="0"/>
          <w:marTop w:val="0"/>
          <w:marBottom w:val="0"/>
          <w:divBdr>
            <w:top w:val="none" w:sz="0" w:space="0" w:color="auto"/>
            <w:left w:val="none" w:sz="0" w:space="0" w:color="auto"/>
            <w:bottom w:val="none" w:sz="0" w:space="0" w:color="auto"/>
            <w:right w:val="none" w:sz="0" w:space="0" w:color="auto"/>
          </w:divBdr>
        </w:div>
      </w:divsChild>
    </w:div>
    <w:div w:id="1113283657">
      <w:bodyDiv w:val="1"/>
      <w:marLeft w:val="0"/>
      <w:marRight w:val="0"/>
      <w:marTop w:val="0"/>
      <w:marBottom w:val="0"/>
      <w:divBdr>
        <w:top w:val="none" w:sz="0" w:space="0" w:color="auto"/>
        <w:left w:val="none" w:sz="0" w:space="0" w:color="auto"/>
        <w:bottom w:val="none" w:sz="0" w:space="0" w:color="auto"/>
        <w:right w:val="none" w:sz="0" w:space="0" w:color="auto"/>
      </w:divBdr>
      <w:divsChild>
        <w:div w:id="1170099717">
          <w:marLeft w:val="0"/>
          <w:marRight w:val="0"/>
          <w:marTop w:val="0"/>
          <w:marBottom w:val="0"/>
          <w:divBdr>
            <w:top w:val="none" w:sz="0" w:space="0" w:color="auto"/>
            <w:left w:val="none" w:sz="0" w:space="0" w:color="auto"/>
            <w:bottom w:val="none" w:sz="0" w:space="0" w:color="auto"/>
            <w:right w:val="none" w:sz="0" w:space="0" w:color="auto"/>
          </w:divBdr>
          <w:divsChild>
            <w:div w:id="1463687962">
              <w:marLeft w:val="0"/>
              <w:marRight w:val="0"/>
              <w:marTop w:val="0"/>
              <w:marBottom w:val="0"/>
              <w:divBdr>
                <w:top w:val="none" w:sz="0" w:space="0" w:color="auto"/>
                <w:left w:val="none" w:sz="0" w:space="0" w:color="auto"/>
                <w:bottom w:val="none" w:sz="0" w:space="0" w:color="auto"/>
                <w:right w:val="none" w:sz="0" w:space="0" w:color="auto"/>
              </w:divBdr>
              <w:divsChild>
                <w:div w:id="963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06392">
      <w:bodyDiv w:val="1"/>
      <w:marLeft w:val="0"/>
      <w:marRight w:val="0"/>
      <w:marTop w:val="0"/>
      <w:marBottom w:val="0"/>
      <w:divBdr>
        <w:top w:val="none" w:sz="0" w:space="0" w:color="auto"/>
        <w:left w:val="none" w:sz="0" w:space="0" w:color="auto"/>
        <w:bottom w:val="none" w:sz="0" w:space="0" w:color="auto"/>
        <w:right w:val="none" w:sz="0" w:space="0" w:color="auto"/>
      </w:divBdr>
    </w:div>
    <w:div w:id="181352154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99251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socialcare.wa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DFECB-402A-49DD-A5B7-6CA178DD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2271</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Eich cyf</vt:lpstr>
    </vt:vector>
  </TitlesOfParts>
  <Company>COI Communications</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Eich cyf</dc:title>
  <dc:subject/>
  <dc:creator>bellS</dc:creator>
  <cp:keywords/>
  <cp:lastModifiedBy>Jack Davies</cp:lastModifiedBy>
  <cp:revision>14</cp:revision>
  <cp:lastPrinted>2019-03-26T16:05:00Z</cp:lastPrinted>
  <dcterms:created xsi:type="dcterms:W3CDTF">2025-10-17T14:40:00Z</dcterms:created>
  <dcterms:modified xsi:type="dcterms:W3CDTF">2025-11-18T16:35:00Z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Objective-Id">
    <vt:lpwstr>A34785640</vt:lpwstr>
  </property>
  <property fmtid="{D5CDD505-2E9C-101B-9397-08002B2CF9AE}" pid="4" name="Objective-Title">
    <vt:lpwstr>20210504 - Joint Letter to All_Providers_SCW-WG - collection_of_Workforce_Dataset_FINAL</vt:lpwstr>
  </property>
  <property fmtid="{D5CDD505-2E9C-101B-9397-08002B2CF9AE}" pid="5" name="Objective-Comment">
    <vt:lpwstr/>
  </property>
  <property fmtid="{D5CDD505-2E9C-101B-9397-08002B2CF9AE}" pid="6" name="Objective-CreationStamp">
    <vt:filetime>2021-05-19T16:04:24Z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2021-05-19T16:04:59Z</vt:filetime>
  </property>
  <property fmtid="{D5CDD505-2E9C-101B-9397-08002B2CF9AE}" pid="10" name="Objective-ModificationStamp">
    <vt:filetime>2021-05-19T16:04:59Z</vt:filetime>
  </property>
  <property fmtid="{D5CDD505-2E9C-101B-9397-08002B2CF9AE}" pid="11" name="Objective-Owner">
    <vt:lpwstr>Davies, Owen (HSS - Social Services and Integration)</vt:lpwstr>
  </property>
  <property fmtid="{D5CDD505-2E9C-101B-9397-08002B2CF9AE}" pid="12" name="Objective-Path">
    <vt:lpwstr>Objective Global Folder:Business File Plan:COVID-19:# Health &amp; Social Services (HSS) - COVID-19 (Coronavirus):1 - Save:/Albert Heaney - Social Services and Integration Directorate:Wellbeing &amp; Improvement - Data &amp; Information Workstream:Covid-19 - Data &amp; Information Workstream - 2020 - 2021:</vt:lpwstr>
  </property>
  <property fmtid="{D5CDD505-2E9C-101B-9397-08002B2CF9AE}" pid="13" name="Objective-Parent">
    <vt:lpwstr>Covid-19 - Data &amp; Information Workstream - 2020 - 2021</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2013-11-27T00:00:00Z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Objective-Language">
    <vt:lpwstr>English (eng)</vt:lpwstr>
  </property>
  <property fmtid="{D5CDD505-2E9C-101B-9397-08002B2CF9AE}" pid="27" name="Objective-Date Acquired">
    <vt:lpwstr/>
  </property>
  <property fmtid="{D5CDD505-2E9C-101B-9397-08002B2CF9AE}" pid="28" name="Objective-What to Keep">
    <vt:lpwstr>No</vt:lpwstr>
  </property>
  <property fmtid="{D5CDD505-2E9C-101B-9397-08002B2CF9AE}" pid="29" name="Objective-Official Translation">
    <vt:lpwstr/>
  </property>
  <property fmtid="{D5CDD505-2E9C-101B-9397-08002B2CF9AE}" pid="30" name="Objective-Connect Creator">
    <vt:lpwstr/>
  </property>
  <property fmtid="{D5CDD505-2E9C-101B-9397-08002B2CF9AE}" pid="31" name="MSIP_Label_d3f1612d-fb9f-4910-9745-3218a93e4acc_Enabled">
    <vt:lpwstr>true</vt:lpwstr>
  </property>
  <property fmtid="{D5CDD505-2E9C-101B-9397-08002B2CF9AE}" pid="32" name="MSIP_Label_d3f1612d-fb9f-4910-9745-3218a93e4acc_SetDate">
    <vt:lpwstr>2025-10-17T14:07:01Z</vt:lpwstr>
  </property>
  <property fmtid="{D5CDD505-2E9C-101B-9397-08002B2CF9AE}" pid="33" name="MSIP_Label_d3f1612d-fb9f-4910-9745-3218a93e4acc_Method">
    <vt:lpwstr>Standard</vt:lpwstr>
  </property>
  <property fmtid="{D5CDD505-2E9C-101B-9397-08002B2CF9AE}" pid="34" name="MSIP_Label_d3f1612d-fb9f-4910-9745-3218a93e4acc_Name">
    <vt:lpwstr>defa4170-0d19-0005-0004-bc88714345d2</vt:lpwstr>
  </property>
  <property fmtid="{D5CDD505-2E9C-101B-9397-08002B2CF9AE}" pid="35" name="MSIP_Label_d3f1612d-fb9f-4910-9745-3218a93e4acc_SiteId">
    <vt:lpwstr>4bc2de22-9b97-4eb6-8e88-2254190748e2</vt:lpwstr>
  </property>
  <property fmtid="{D5CDD505-2E9C-101B-9397-08002B2CF9AE}" pid="36" name="MSIP_Label_d3f1612d-fb9f-4910-9745-3218a93e4acc_ActionId">
    <vt:lpwstr>676a603b-7f48-4b13-b290-b0c8ea133679</vt:lpwstr>
  </property>
  <property fmtid="{D5CDD505-2E9C-101B-9397-08002B2CF9AE}" pid="37" name="MSIP_Label_d3f1612d-fb9f-4910-9745-3218a93e4acc_ContentBits">
    <vt:lpwstr>0</vt:lpwstr>
  </property>
  <property fmtid="{D5CDD505-2E9C-101B-9397-08002B2CF9AE}" pid="38" name="MSIP_Label_d3f1612d-fb9f-4910-9745-3218a93e4acc_Tag">
    <vt:lpwstr>10, 3, 0, 1</vt:lpwstr>
  </property>
</Properties>
</file>