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61F5B" w14:textId="4DC4C6BB" w:rsidR="00C83833" w:rsidRDefault="009C36CA" w:rsidP="00FA487F">
      <w:r>
        <w:rPr>
          <w:noProof/>
        </w:rPr>
        <w:drawing>
          <wp:anchor distT="0" distB="0" distL="114300" distR="114300" simplePos="0" relativeHeight="251658240" behindDoc="0" locked="0" layoutInCell="1" allowOverlap="1" wp14:anchorId="1108D21F" wp14:editId="46A43392">
            <wp:simplePos x="0" y="0"/>
            <wp:positionH relativeFrom="column">
              <wp:posOffset>-542925</wp:posOffset>
            </wp:positionH>
            <wp:positionV relativeFrom="page">
              <wp:posOffset>423545</wp:posOffset>
            </wp:positionV>
            <wp:extent cx="2916555" cy="582295"/>
            <wp:effectExtent l="0" t="0" r="0" b="8255"/>
            <wp:wrapSquare wrapText="bothSides"/>
            <wp:docPr id="522097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097330" name="Picture 52209733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16555" cy="582295"/>
                    </a:xfrm>
                    <a:prstGeom prst="rect">
                      <a:avLst/>
                    </a:prstGeom>
                  </pic:spPr>
                </pic:pic>
              </a:graphicData>
            </a:graphic>
          </wp:anchor>
        </w:drawing>
      </w:r>
      <w:r w:rsidR="7D32C8C9">
        <w:rPr>
          <w:noProof/>
        </w:rPr>
        <w:drawing>
          <wp:inline distT="0" distB="0" distL="0" distR="0" wp14:anchorId="6BC163AC" wp14:editId="341B3B59">
            <wp:extent cx="2645789" cy="523875"/>
            <wp:effectExtent l="0" t="0" r="0" b="0"/>
            <wp:docPr id="19952267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226736" name="Picture 1995226736"/>
                    <pic:cNvPicPr/>
                  </pic:nvPicPr>
                  <pic:blipFill>
                    <a:blip r:embed="rId11">
                      <a:extLst>
                        <a:ext uri="{28A0092B-C50C-407E-A947-70E740481C1C}">
                          <a14:useLocalDpi xmlns:a14="http://schemas.microsoft.com/office/drawing/2010/main"/>
                        </a:ext>
                      </a:extLst>
                    </a:blip>
                    <a:stretch>
                      <a:fillRect/>
                    </a:stretch>
                  </pic:blipFill>
                  <pic:spPr>
                    <a:xfrm>
                      <a:off x="0" y="0"/>
                      <a:ext cx="2645789" cy="523875"/>
                    </a:xfrm>
                    <a:prstGeom prst="rect">
                      <a:avLst/>
                    </a:prstGeom>
                  </pic:spPr>
                </pic:pic>
              </a:graphicData>
            </a:graphic>
          </wp:inline>
        </w:drawing>
      </w:r>
    </w:p>
    <w:p w14:paraId="36954580" w14:textId="5484F2D4" w:rsidR="00C83833" w:rsidRDefault="00C83833" w:rsidP="00C83833">
      <w:pPr>
        <w:pStyle w:val="Default"/>
      </w:pPr>
    </w:p>
    <w:p w14:paraId="6192E788" w14:textId="77777777" w:rsidR="000F7A91" w:rsidRDefault="000F7A91" w:rsidP="00C83833">
      <w:pPr>
        <w:pStyle w:val="Default"/>
        <w:rPr>
          <w:b/>
          <w:bCs/>
          <w:sz w:val="40"/>
          <w:szCs w:val="40"/>
        </w:rPr>
      </w:pPr>
    </w:p>
    <w:p w14:paraId="76186123" w14:textId="29A52ED3" w:rsidR="6ECB1854" w:rsidRDefault="6ECB1854" w:rsidP="6ECB1854">
      <w:pPr>
        <w:pStyle w:val="Default"/>
        <w:rPr>
          <w:b/>
          <w:bCs/>
          <w:sz w:val="40"/>
          <w:szCs w:val="40"/>
        </w:rPr>
      </w:pPr>
    </w:p>
    <w:p w14:paraId="109350B1" w14:textId="1C5ACF8C" w:rsidR="6ECB1854" w:rsidRDefault="6ECB1854" w:rsidP="6ECB1854">
      <w:pPr>
        <w:pStyle w:val="Default"/>
        <w:rPr>
          <w:b/>
          <w:bCs/>
          <w:sz w:val="40"/>
          <w:szCs w:val="40"/>
        </w:rPr>
      </w:pPr>
    </w:p>
    <w:p w14:paraId="0415D483" w14:textId="77777777" w:rsidR="000211C7" w:rsidRDefault="000211C7" w:rsidP="00C83833">
      <w:pPr>
        <w:pStyle w:val="Default"/>
        <w:rPr>
          <w:b/>
          <w:bCs/>
          <w:sz w:val="40"/>
          <w:szCs w:val="40"/>
        </w:rPr>
      </w:pPr>
    </w:p>
    <w:p w14:paraId="5E2C72AA" w14:textId="1E2BC5D8" w:rsidR="00C83833" w:rsidRDefault="6BAE40C4" w:rsidP="0096581E">
      <w:pPr>
        <w:pStyle w:val="Title"/>
        <w:rPr>
          <w:b w:val="0"/>
        </w:rPr>
      </w:pPr>
      <w:r>
        <w:t xml:space="preserve">Welsh Language Standards </w:t>
      </w:r>
      <w:r w:rsidR="70B0C1A4">
        <w:t>a</w:t>
      </w:r>
      <w:r>
        <w:t xml:space="preserve">nnual </w:t>
      </w:r>
      <w:r w:rsidR="1DFF3373">
        <w:t>r</w:t>
      </w:r>
      <w:r>
        <w:t>eport for 202</w:t>
      </w:r>
      <w:r w:rsidR="25A7DC9F">
        <w:t>5</w:t>
      </w:r>
      <w:r w:rsidR="3B8E67FE">
        <w:t xml:space="preserve"> to 20</w:t>
      </w:r>
      <w:r>
        <w:t>2</w:t>
      </w:r>
      <w:r w:rsidR="25A7DC9F">
        <w:t>6</w:t>
      </w:r>
    </w:p>
    <w:p w14:paraId="6A37BF3E" w14:textId="77777777" w:rsidR="00C83833" w:rsidRPr="00DE4FC6" w:rsidRDefault="00C83833" w:rsidP="00C83833">
      <w:pPr>
        <w:pStyle w:val="Default"/>
        <w:rPr>
          <w:b/>
          <w:bCs/>
          <w:sz w:val="40"/>
          <w:szCs w:val="40"/>
        </w:rPr>
      </w:pPr>
    </w:p>
    <w:p w14:paraId="77B0A568" w14:textId="11CDE134" w:rsidR="00C83833" w:rsidRPr="00DE4FC6" w:rsidRDefault="00C83833" w:rsidP="4125DF0A">
      <w:pPr>
        <w:pStyle w:val="Default"/>
        <w:rPr>
          <w:b/>
          <w:bCs/>
          <w:sz w:val="40"/>
          <w:szCs w:val="40"/>
        </w:rPr>
      </w:pPr>
    </w:p>
    <w:p w14:paraId="0DAD2DBF" w14:textId="7DA2A89D" w:rsidR="6ECB1854" w:rsidRDefault="6ECB1854" w:rsidP="6ECB1854">
      <w:pPr>
        <w:pStyle w:val="Default"/>
        <w:rPr>
          <w:b/>
          <w:bCs/>
          <w:sz w:val="40"/>
          <w:szCs w:val="40"/>
        </w:rPr>
      </w:pPr>
    </w:p>
    <w:p w14:paraId="6AC0C82B" w14:textId="0B2074AA" w:rsidR="6ECB1854" w:rsidRDefault="6ECB1854" w:rsidP="6ECB1854">
      <w:pPr>
        <w:pStyle w:val="Default"/>
        <w:rPr>
          <w:b/>
          <w:bCs/>
          <w:sz w:val="40"/>
          <w:szCs w:val="40"/>
        </w:rPr>
      </w:pPr>
    </w:p>
    <w:p w14:paraId="48E3897A" w14:textId="3F80F6A6" w:rsidR="6ECB1854" w:rsidRDefault="6ECB1854" w:rsidP="6ECB1854">
      <w:pPr>
        <w:pStyle w:val="Default"/>
        <w:rPr>
          <w:b/>
          <w:bCs/>
          <w:sz w:val="40"/>
          <w:szCs w:val="40"/>
        </w:rPr>
      </w:pPr>
    </w:p>
    <w:p w14:paraId="028DC1B2" w14:textId="176CC0B4" w:rsidR="6ECB1854" w:rsidRDefault="6ECB1854" w:rsidP="6ECB1854">
      <w:pPr>
        <w:pStyle w:val="Default"/>
        <w:rPr>
          <w:b/>
          <w:bCs/>
          <w:sz w:val="40"/>
          <w:szCs w:val="40"/>
        </w:rPr>
      </w:pPr>
    </w:p>
    <w:p w14:paraId="490D769D" w14:textId="7CA88430" w:rsidR="6ECB1854" w:rsidRDefault="6ECB1854" w:rsidP="6ECB1854">
      <w:pPr>
        <w:pStyle w:val="Default"/>
        <w:rPr>
          <w:b/>
          <w:bCs/>
          <w:sz w:val="40"/>
          <w:szCs w:val="40"/>
        </w:rPr>
      </w:pPr>
    </w:p>
    <w:p w14:paraId="5585CB14" w14:textId="553B0E7D" w:rsidR="6ECB1854" w:rsidRDefault="6ECB1854" w:rsidP="6ECB1854">
      <w:pPr>
        <w:pStyle w:val="Default"/>
        <w:rPr>
          <w:b/>
          <w:bCs/>
          <w:sz w:val="40"/>
          <w:szCs w:val="40"/>
        </w:rPr>
      </w:pPr>
    </w:p>
    <w:p w14:paraId="718410DD" w14:textId="00C1A4D7" w:rsidR="6ECB1854" w:rsidRDefault="6ECB1854" w:rsidP="6ECB1854">
      <w:pPr>
        <w:pStyle w:val="Default"/>
        <w:rPr>
          <w:b/>
          <w:bCs/>
          <w:sz w:val="40"/>
          <w:szCs w:val="40"/>
        </w:rPr>
      </w:pPr>
    </w:p>
    <w:p w14:paraId="4A2C9DA1" w14:textId="69740815" w:rsidR="6ECB1854" w:rsidRDefault="6ECB1854" w:rsidP="6ECB1854">
      <w:pPr>
        <w:pStyle w:val="Default"/>
        <w:rPr>
          <w:b/>
          <w:bCs/>
          <w:sz w:val="40"/>
          <w:szCs w:val="40"/>
        </w:rPr>
      </w:pPr>
    </w:p>
    <w:p w14:paraId="57628192" w14:textId="5060B298" w:rsidR="6ECB1854" w:rsidRDefault="6ECB1854" w:rsidP="6ECB1854">
      <w:pPr>
        <w:pStyle w:val="Default"/>
        <w:rPr>
          <w:b/>
          <w:bCs/>
          <w:sz w:val="40"/>
          <w:szCs w:val="40"/>
        </w:rPr>
      </w:pPr>
    </w:p>
    <w:p w14:paraId="609A4113" w14:textId="5ED1C0A5" w:rsidR="6ECB1854" w:rsidRDefault="6ECB1854" w:rsidP="6ECB1854">
      <w:pPr>
        <w:pStyle w:val="Default"/>
        <w:rPr>
          <w:b/>
          <w:bCs/>
          <w:sz w:val="40"/>
          <w:szCs w:val="40"/>
        </w:rPr>
      </w:pPr>
    </w:p>
    <w:p w14:paraId="0AF1377B" w14:textId="6C298908" w:rsidR="6ECB1854" w:rsidRDefault="6ECB1854" w:rsidP="6ECB1854">
      <w:pPr>
        <w:pStyle w:val="Default"/>
        <w:rPr>
          <w:b/>
          <w:bCs/>
          <w:sz w:val="40"/>
          <w:szCs w:val="40"/>
        </w:rPr>
      </w:pPr>
    </w:p>
    <w:p w14:paraId="1AAFF8E3" w14:textId="3A9E2C24" w:rsidR="6ECB1854" w:rsidRDefault="6ECB1854" w:rsidP="6ECB1854">
      <w:pPr>
        <w:pStyle w:val="Default"/>
        <w:rPr>
          <w:b/>
          <w:bCs/>
          <w:sz w:val="40"/>
          <w:szCs w:val="40"/>
        </w:rPr>
      </w:pPr>
    </w:p>
    <w:p w14:paraId="4EC67899" w14:textId="7BD4ABBE" w:rsidR="00C83833" w:rsidRPr="00DE4FC6" w:rsidRDefault="00C83833" w:rsidP="00C83833">
      <w:pPr>
        <w:pStyle w:val="Default"/>
        <w:rPr>
          <w:b/>
          <w:bCs/>
          <w:sz w:val="40"/>
          <w:szCs w:val="40"/>
        </w:rPr>
      </w:pPr>
    </w:p>
    <w:p w14:paraId="3849F609" w14:textId="092D605A" w:rsidR="00C83833" w:rsidRDefault="6A116F1A" w:rsidP="00C83833">
      <w:pPr>
        <w:pStyle w:val="Default"/>
      </w:pPr>
      <w:r>
        <w:rPr>
          <w:noProof/>
        </w:rPr>
        <w:drawing>
          <wp:inline distT="0" distB="0" distL="0" distR="0" wp14:anchorId="1C20378E" wp14:editId="44207CA0">
            <wp:extent cx="1866900" cy="663567"/>
            <wp:effectExtent l="0" t="0" r="0" b="0"/>
            <wp:docPr id="90693431" name="drawing" descr="Sponsored by Welsh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75219" name="Picture 903175219"/>
                    <pic:cNvPicPr/>
                  </pic:nvPicPr>
                  <pic:blipFill>
                    <a:blip r:embed="rId12">
                      <a:extLst>
                        <a:ext uri="{28A0092B-C50C-407E-A947-70E740481C1C}">
                          <a14:useLocalDpi xmlns:a14="http://schemas.microsoft.com/office/drawing/2010/main"/>
                        </a:ext>
                      </a:extLst>
                    </a:blip>
                    <a:stretch>
                      <a:fillRect/>
                    </a:stretch>
                  </pic:blipFill>
                  <pic:spPr>
                    <a:xfrm>
                      <a:off x="0" y="0"/>
                      <a:ext cx="1866900" cy="663567"/>
                    </a:xfrm>
                    <a:prstGeom prst="rect">
                      <a:avLst/>
                    </a:prstGeom>
                  </pic:spPr>
                </pic:pic>
              </a:graphicData>
            </a:graphic>
          </wp:inline>
        </w:drawing>
      </w:r>
    </w:p>
    <w:p w14:paraId="14A52A7F" w14:textId="42615734" w:rsidR="00C83833" w:rsidRDefault="00C83833" w:rsidP="6ECB1854">
      <w:pPr>
        <w:pStyle w:val="Default"/>
        <w:jc w:val="right"/>
        <w:sectPr w:rsidR="00C83833" w:rsidSect="00974CDD">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1"/>
          <w:cols w:space="708"/>
          <w:titlePg/>
          <w:docGrid w:linePitch="360"/>
        </w:sectPr>
      </w:pPr>
    </w:p>
    <w:p w14:paraId="269907A8" w14:textId="0DBB8763" w:rsidR="00C83833" w:rsidRPr="000D7641" w:rsidRDefault="6BAE40C4" w:rsidP="0096581E">
      <w:pPr>
        <w:pStyle w:val="Heading1"/>
      </w:pPr>
      <w:r>
        <w:lastRenderedPageBreak/>
        <w:t>Foreword by the Chief Executive</w:t>
      </w:r>
    </w:p>
    <w:p w14:paraId="57C78F2C" w14:textId="77777777" w:rsidR="00C83833" w:rsidRPr="00C2609E" w:rsidRDefault="00C83833" w:rsidP="00C83833">
      <w:pPr>
        <w:pStyle w:val="Default"/>
      </w:pPr>
    </w:p>
    <w:p w14:paraId="558A2E56" w14:textId="1AAD6D6A" w:rsidR="58CF87C2" w:rsidRDefault="0DE94848" w:rsidP="4D3CA8E0">
      <w:pPr>
        <w:spacing w:line="300" w:lineRule="auto"/>
        <w:rPr>
          <w:rFonts w:ascii="Arial" w:eastAsia="Arial" w:hAnsi="Arial" w:cs="Arial"/>
          <w:sz w:val="24"/>
          <w:szCs w:val="24"/>
        </w:rPr>
      </w:pPr>
      <w:r w:rsidRPr="4125DF0A">
        <w:rPr>
          <w:rFonts w:ascii="Arial" w:eastAsia="Arial" w:hAnsi="Arial" w:cs="Arial"/>
          <w:sz w:val="24"/>
          <w:szCs w:val="24"/>
        </w:rPr>
        <w:t>At Social Care Wales</w:t>
      </w:r>
      <w:r w:rsidR="34740872" w:rsidRPr="4125DF0A">
        <w:rPr>
          <w:rFonts w:ascii="Arial" w:eastAsia="Arial" w:hAnsi="Arial" w:cs="Arial"/>
          <w:sz w:val="24"/>
          <w:szCs w:val="24"/>
        </w:rPr>
        <w:t>,</w:t>
      </w:r>
      <w:r w:rsidR="4629B540" w:rsidRPr="4125DF0A">
        <w:rPr>
          <w:rFonts w:ascii="Arial" w:eastAsia="Arial" w:hAnsi="Arial" w:cs="Arial"/>
          <w:sz w:val="24"/>
          <w:szCs w:val="24"/>
        </w:rPr>
        <w:t xml:space="preserve"> </w:t>
      </w:r>
      <w:r w:rsidR="560176F0" w:rsidRPr="4125DF0A">
        <w:rPr>
          <w:rFonts w:ascii="Arial" w:eastAsia="Arial" w:hAnsi="Arial" w:cs="Arial"/>
          <w:sz w:val="24"/>
          <w:szCs w:val="24"/>
        </w:rPr>
        <w:t>we</w:t>
      </w:r>
      <w:r w:rsidR="1F1980B4" w:rsidRPr="4125DF0A">
        <w:rPr>
          <w:rFonts w:ascii="Arial" w:eastAsia="Arial" w:hAnsi="Arial" w:cs="Arial"/>
          <w:sz w:val="24"/>
          <w:szCs w:val="24"/>
        </w:rPr>
        <w:t xml:space="preserve">’re </w:t>
      </w:r>
      <w:r w:rsidR="560176F0" w:rsidRPr="4125DF0A">
        <w:rPr>
          <w:rFonts w:ascii="Arial" w:eastAsia="Arial" w:hAnsi="Arial" w:cs="Arial"/>
          <w:sz w:val="24"/>
          <w:szCs w:val="24"/>
        </w:rPr>
        <w:t xml:space="preserve">committed to </w:t>
      </w:r>
      <w:r w:rsidR="518366EC" w:rsidRPr="4125DF0A">
        <w:rPr>
          <w:rFonts w:ascii="Arial" w:eastAsia="Arial" w:hAnsi="Arial" w:cs="Arial"/>
          <w:sz w:val="24"/>
          <w:szCs w:val="24"/>
        </w:rPr>
        <w:t xml:space="preserve">treating </w:t>
      </w:r>
      <w:r w:rsidRPr="4125DF0A">
        <w:rPr>
          <w:rFonts w:ascii="Arial" w:eastAsia="Arial" w:hAnsi="Arial" w:cs="Arial"/>
          <w:sz w:val="24"/>
          <w:szCs w:val="24"/>
        </w:rPr>
        <w:t xml:space="preserve">Welsh and English </w:t>
      </w:r>
      <w:r w:rsidR="11575590" w:rsidRPr="4125DF0A">
        <w:rPr>
          <w:rFonts w:ascii="Arial" w:eastAsia="Arial" w:hAnsi="Arial" w:cs="Arial"/>
          <w:sz w:val="24"/>
          <w:szCs w:val="24"/>
        </w:rPr>
        <w:t>equally</w:t>
      </w:r>
      <w:r w:rsidR="004A8361" w:rsidRPr="4125DF0A">
        <w:rPr>
          <w:rFonts w:ascii="Arial" w:eastAsia="Arial" w:hAnsi="Arial" w:cs="Arial"/>
          <w:sz w:val="24"/>
          <w:szCs w:val="24"/>
        </w:rPr>
        <w:t>,</w:t>
      </w:r>
      <w:r w:rsidR="11575590" w:rsidRPr="4125DF0A">
        <w:rPr>
          <w:rFonts w:ascii="Arial" w:eastAsia="Arial" w:hAnsi="Arial" w:cs="Arial"/>
          <w:sz w:val="24"/>
          <w:szCs w:val="24"/>
        </w:rPr>
        <w:t xml:space="preserve"> where</w:t>
      </w:r>
      <w:r w:rsidRPr="4125DF0A">
        <w:rPr>
          <w:rFonts w:ascii="Arial" w:eastAsia="Arial" w:hAnsi="Arial" w:cs="Arial"/>
          <w:sz w:val="24"/>
          <w:szCs w:val="24"/>
        </w:rPr>
        <w:t xml:space="preserve"> people can confidently use either language when engaging with us. </w:t>
      </w:r>
      <w:r w:rsidR="5A1D7E65" w:rsidRPr="4125DF0A">
        <w:rPr>
          <w:rFonts w:ascii="Arial" w:eastAsia="Arial" w:hAnsi="Arial" w:cs="Arial"/>
          <w:sz w:val="24"/>
          <w:szCs w:val="24"/>
        </w:rPr>
        <w:t>The Welsh Language Standards provide a</w:t>
      </w:r>
      <w:r w:rsidR="70E5C4BB" w:rsidRPr="4125DF0A">
        <w:rPr>
          <w:rFonts w:ascii="Arial" w:eastAsia="Arial" w:hAnsi="Arial" w:cs="Arial"/>
          <w:sz w:val="24"/>
          <w:szCs w:val="24"/>
        </w:rPr>
        <w:t xml:space="preserve"> clear legal </w:t>
      </w:r>
      <w:r w:rsidR="5A1D7E65" w:rsidRPr="4125DF0A">
        <w:rPr>
          <w:rFonts w:ascii="Arial" w:eastAsia="Arial" w:hAnsi="Arial" w:cs="Arial"/>
          <w:sz w:val="24"/>
          <w:szCs w:val="24"/>
        </w:rPr>
        <w:t>framework to</w:t>
      </w:r>
      <w:r w:rsidR="79B5BCF7" w:rsidRPr="4125DF0A">
        <w:rPr>
          <w:rFonts w:ascii="Arial" w:eastAsia="Arial" w:hAnsi="Arial" w:cs="Arial"/>
          <w:sz w:val="24"/>
          <w:szCs w:val="24"/>
        </w:rPr>
        <w:t xml:space="preserve"> set expectations</w:t>
      </w:r>
      <w:r w:rsidR="5A1D7E65" w:rsidRPr="4125DF0A">
        <w:rPr>
          <w:rFonts w:ascii="Arial" w:eastAsia="Arial" w:hAnsi="Arial" w:cs="Arial"/>
          <w:sz w:val="24"/>
          <w:szCs w:val="24"/>
        </w:rPr>
        <w:t xml:space="preserve">, but our </w:t>
      </w:r>
      <w:r w:rsidRPr="4125DF0A">
        <w:rPr>
          <w:rFonts w:ascii="Arial" w:eastAsia="Arial" w:hAnsi="Arial" w:cs="Arial"/>
          <w:sz w:val="24"/>
          <w:szCs w:val="24"/>
        </w:rPr>
        <w:t>commitment is rooted in our culture, values and leadership</w:t>
      </w:r>
      <w:r w:rsidR="04A2A394" w:rsidRPr="4125DF0A">
        <w:rPr>
          <w:rFonts w:ascii="Arial" w:eastAsia="Arial" w:hAnsi="Arial" w:cs="Arial"/>
          <w:sz w:val="24"/>
          <w:szCs w:val="24"/>
        </w:rPr>
        <w:t>,</w:t>
      </w:r>
      <w:r w:rsidRPr="4125DF0A">
        <w:rPr>
          <w:rFonts w:ascii="Arial" w:eastAsia="Arial" w:hAnsi="Arial" w:cs="Arial"/>
          <w:sz w:val="24"/>
          <w:szCs w:val="24"/>
        </w:rPr>
        <w:t xml:space="preserve"> and reflected in how we </w:t>
      </w:r>
      <w:r w:rsidR="063E0D2B" w:rsidRPr="4125DF0A">
        <w:rPr>
          <w:rFonts w:ascii="Arial" w:eastAsia="Arial" w:hAnsi="Arial" w:cs="Arial"/>
          <w:sz w:val="24"/>
          <w:szCs w:val="24"/>
        </w:rPr>
        <w:t>provide</w:t>
      </w:r>
      <w:r w:rsidRPr="4125DF0A">
        <w:rPr>
          <w:rFonts w:ascii="Arial" w:eastAsia="Arial" w:hAnsi="Arial" w:cs="Arial"/>
          <w:sz w:val="24"/>
          <w:szCs w:val="24"/>
        </w:rPr>
        <w:t xml:space="preserve"> services</w:t>
      </w:r>
      <w:r w:rsidR="08CAB0EF" w:rsidRPr="4125DF0A">
        <w:rPr>
          <w:rFonts w:ascii="Arial" w:eastAsia="Arial" w:hAnsi="Arial" w:cs="Arial"/>
          <w:sz w:val="24"/>
          <w:szCs w:val="24"/>
        </w:rPr>
        <w:t xml:space="preserve"> and</w:t>
      </w:r>
      <w:r w:rsidRPr="4125DF0A">
        <w:rPr>
          <w:rFonts w:ascii="Arial" w:eastAsia="Arial" w:hAnsi="Arial" w:cs="Arial"/>
          <w:sz w:val="24"/>
          <w:szCs w:val="24"/>
        </w:rPr>
        <w:t xml:space="preserve"> support our workforce</w:t>
      </w:r>
      <w:r w:rsidR="422E8C71" w:rsidRPr="4125DF0A">
        <w:rPr>
          <w:rFonts w:ascii="Arial" w:eastAsia="Arial" w:hAnsi="Arial" w:cs="Arial"/>
          <w:sz w:val="24"/>
          <w:szCs w:val="24"/>
        </w:rPr>
        <w:t>. We believe language choice is not only a right</w:t>
      </w:r>
      <w:r w:rsidR="48C827B1" w:rsidRPr="4125DF0A">
        <w:rPr>
          <w:rFonts w:ascii="Arial" w:eastAsia="Arial" w:hAnsi="Arial" w:cs="Arial"/>
          <w:sz w:val="24"/>
          <w:szCs w:val="24"/>
        </w:rPr>
        <w:t>,</w:t>
      </w:r>
      <w:r w:rsidR="422E8C71" w:rsidRPr="4125DF0A">
        <w:rPr>
          <w:rFonts w:ascii="Arial" w:eastAsia="Arial" w:hAnsi="Arial" w:cs="Arial"/>
          <w:sz w:val="24"/>
          <w:szCs w:val="24"/>
        </w:rPr>
        <w:t xml:space="preserve"> but an integral part of quality care, support and public service </w:t>
      </w:r>
      <w:r w:rsidR="288CDB4D" w:rsidRPr="4125DF0A">
        <w:rPr>
          <w:rFonts w:ascii="Arial" w:eastAsia="Arial" w:hAnsi="Arial" w:cs="Arial"/>
          <w:sz w:val="24"/>
          <w:szCs w:val="24"/>
        </w:rPr>
        <w:t>provision</w:t>
      </w:r>
      <w:r w:rsidR="422E8C71" w:rsidRPr="4125DF0A">
        <w:rPr>
          <w:rFonts w:ascii="Arial" w:eastAsia="Arial" w:hAnsi="Arial" w:cs="Arial"/>
          <w:sz w:val="24"/>
          <w:szCs w:val="24"/>
        </w:rPr>
        <w:t>.</w:t>
      </w:r>
    </w:p>
    <w:p w14:paraId="76C4FA54" w14:textId="50FEFD31" w:rsidR="15E0EC44" w:rsidRDefault="22030169" w:rsidP="4125DF0A">
      <w:pPr>
        <w:spacing w:line="300" w:lineRule="auto"/>
        <w:rPr>
          <w:rFonts w:ascii="Arial" w:eastAsia="Arial" w:hAnsi="Arial" w:cs="Arial"/>
          <w:sz w:val="24"/>
          <w:szCs w:val="24"/>
        </w:rPr>
      </w:pPr>
      <w:r w:rsidRPr="4125DF0A">
        <w:rPr>
          <w:rFonts w:ascii="Arial" w:eastAsia="Arial" w:hAnsi="Arial" w:cs="Arial"/>
          <w:sz w:val="24"/>
          <w:szCs w:val="24"/>
        </w:rPr>
        <w:t>T</w:t>
      </w:r>
      <w:r w:rsidR="5AD2E190" w:rsidRPr="4125DF0A">
        <w:rPr>
          <w:rFonts w:ascii="Arial" w:eastAsia="Arial" w:hAnsi="Arial" w:cs="Arial"/>
          <w:sz w:val="24"/>
          <w:szCs w:val="24"/>
        </w:rPr>
        <w:t xml:space="preserve">his report sets out </w:t>
      </w:r>
      <w:r w:rsidR="1CA2D8E9" w:rsidRPr="4125DF0A">
        <w:rPr>
          <w:rFonts w:ascii="Arial" w:eastAsia="Arial" w:hAnsi="Arial" w:cs="Arial"/>
          <w:sz w:val="24"/>
          <w:szCs w:val="24"/>
        </w:rPr>
        <w:t>how we</w:t>
      </w:r>
      <w:r w:rsidR="15B63814" w:rsidRPr="4125DF0A">
        <w:rPr>
          <w:rFonts w:ascii="Arial" w:eastAsia="Arial" w:hAnsi="Arial" w:cs="Arial"/>
          <w:sz w:val="24"/>
          <w:szCs w:val="24"/>
        </w:rPr>
        <w:t xml:space="preserve"> </w:t>
      </w:r>
      <w:r w:rsidR="5AD2E190" w:rsidRPr="4125DF0A">
        <w:rPr>
          <w:rFonts w:ascii="Arial" w:eastAsia="Arial" w:hAnsi="Arial" w:cs="Arial"/>
          <w:sz w:val="24"/>
          <w:szCs w:val="24"/>
        </w:rPr>
        <w:t>compli</w:t>
      </w:r>
      <w:r w:rsidR="5141D85A" w:rsidRPr="4125DF0A">
        <w:rPr>
          <w:rFonts w:ascii="Arial" w:eastAsia="Arial" w:hAnsi="Arial" w:cs="Arial"/>
          <w:sz w:val="24"/>
          <w:szCs w:val="24"/>
        </w:rPr>
        <w:t>ed</w:t>
      </w:r>
      <w:r w:rsidR="5AD2E190" w:rsidRPr="4125DF0A">
        <w:rPr>
          <w:rFonts w:ascii="Arial" w:eastAsia="Arial" w:hAnsi="Arial" w:cs="Arial"/>
          <w:sz w:val="24"/>
          <w:szCs w:val="24"/>
        </w:rPr>
        <w:t xml:space="preserve"> with the</w:t>
      </w:r>
      <w:r w:rsidR="59A1FAD3" w:rsidRPr="4125DF0A">
        <w:rPr>
          <w:rFonts w:ascii="Arial" w:eastAsia="Arial" w:hAnsi="Arial" w:cs="Arial"/>
          <w:sz w:val="24"/>
          <w:szCs w:val="24"/>
        </w:rPr>
        <w:t xml:space="preserve"> Welsh Language</w:t>
      </w:r>
      <w:r w:rsidR="5AD2E190" w:rsidRPr="4125DF0A">
        <w:rPr>
          <w:rFonts w:ascii="Arial" w:eastAsia="Arial" w:hAnsi="Arial" w:cs="Arial"/>
          <w:sz w:val="24"/>
          <w:szCs w:val="24"/>
        </w:rPr>
        <w:t xml:space="preserve"> Standards</w:t>
      </w:r>
      <w:r w:rsidR="0B60D6C8" w:rsidRPr="4125DF0A">
        <w:rPr>
          <w:rFonts w:ascii="Arial" w:eastAsia="Arial" w:hAnsi="Arial" w:cs="Arial"/>
          <w:sz w:val="24"/>
          <w:szCs w:val="24"/>
        </w:rPr>
        <w:t>. It also</w:t>
      </w:r>
      <w:r w:rsidR="5AD2E190" w:rsidRPr="4125DF0A">
        <w:rPr>
          <w:rFonts w:ascii="Arial" w:eastAsia="Arial" w:hAnsi="Arial" w:cs="Arial"/>
          <w:sz w:val="24"/>
          <w:szCs w:val="24"/>
        </w:rPr>
        <w:t xml:space="preserve"> highlight</w:t>
      </w:r>
      <w:r w:rsidR="61D9AF14" w:rsidRPr="4125DF0A">
        <w:rPr>
          <w:rFonts w:ascii="Arial" w:eastAsia="Arial" w:hAnsi="Arial" w:cs="Arial"/>
          <w:sz w:val="24"/>
          <w:szCs w:val="24"/>
        </w:rPr>
        <w:t>s</w:t>
      </w:r>
      <w:r w:rsidR="5AD2E190" w:rsidRPr="4125DF0A">
        <w:rPr>
          <w:rFonts w:ascii="Arial" w:eastAsia="Arial" w:hAnsi="Arial" w:cs="Arial"/>
          <w:sz w:val="24"/>
          <w:szCs w:val="24"/>
        </w:rPr>
        <w:t xml:space="preserve"> </w:t>
      </w:r>
      <w:r w:rsidR="0DE94848" w:rsidRPr="4125DF0A">
        <w:rPr>
          <w:rFonts w:ascii="Arial" w:eastAsia="Arial" w:hAnsi="Arial" w:cs="Arial"/>
          <w:sz w:val="24"/>
          <w:szCs w:val="24"/>
        </w:rPr>
        <w:t>the progress we made in</w:t>
      </w:r>
      <w:r w:rsidR="5857183C" w:rsidRPr="4125DF0A">
        <w:rPr>
          <w:rFonts w:ascii="Arial" w:eastAsia="Arial" w:hAnsi="Arial" w:cs="Arial"/>
          <w:sz w:val="24"/>
          <w:szCs w:val="24"/>
        </w:rPr>
        <w:t xml:space="preserve"> making sure </w:t>
      </w:r>
      <w:r w:rsidR="2730FDDC" w:rsidRPr="4125DF0A">
        <w:rPr>
          <w:rFonts w:ascii="Arial" w:eastAsia="Arial" w:hAnsi="Arial" w:cs="Arial"/>
          <w:sz w:val="24"/>
          <w:szCs w:val="24"/>
        </w:rPr>
        <w:t xml:space="preserve">the </w:t>
      </w:r>
      <w:r w:rsidR="0DE94848" w:rsidRPr="4125DF0A">
        <w:rPr>
          <w:rFonts w:ascii="Arial" w:eastAsia="Arial" w:hAnsi="Arial" w:cs="Arial"/>
          <w:sz w:val="24"/>
          <w:szCs w:val="24"/>
        </w:rPr>
        <w:t>Welsh language</w:t>
      </w:r>
      <w:r w:rsidR="69A495C6" w:rsidRPr="4125DF0A">
        <w:rPr>
          <w:rFonts w:ascii="Arial" w:eastAsia="Arial" w:hAnsi="Arial" w:cs="Arial"/>
          <w:sz w:val="24"/>
          <w:szCs w:val="24"/>
        </w:rPr>
        <w:t xml:space="preserve"> </w:t>
      </w:r>
      <w:r w:rsidR="0538D9BE" w:rsidRPr="4125DF0A">
        <w:rPr>
          <w:rFonts w:ascii="Arial" w:eastAsia="Arial" w:hAnsi="Arial" w:cs="Arial"/>
          <w:sz w:val="24"/>
          <w:szCs w:val="24"/>
        </w:rPr>
        <w:t>is embedded</w:t>
      </w:r>
      <w:r w:rsidR="144703E1" w:rsidRPr="4125DF0A">
        <w:rPr>
          <w:rFonts w:ascii="Arial" w:eastAsia="Arial" w:hAnsi="Arial" w:cs="Arial"/>
          <w:sz w:val="24"/>
          <w:szCs w:val="24"/>
        </w:rPr>
        <w:t xml:space="preserve"> </w:t>
      </w:r>
      <w:r w:rsidR="0DE94848" w:rsidRPr="4125DF0A">
        <w:rPr>
          <w:rFonts w:ascii="Arial" w:eastAsia="Arial" w:hAnsi="Arial" w:cs="Arial"/>
          <w:sz w:val="24"/>
          <w:szCs w:val="24"/>
        </w:rPr>
        <w:t xml:space="preserve">across our organisation. </w:t>
      </w:r>
    </w:p>
    <w:p w14:paraId="5E4FEB00" w14:textId="43BBBA9C" w:rsidR="15E0EC44" w:rsidRDefault="098EFF16" w:rsidP="6ECB1854">
      <w:pPr>
        <w:spacing w:line="300" w:lineRule="auto"/>
        <w:rPr>
          <w:rFonts w:ascii="Arial" w:eastAsia="Arial" w:hAnsi="Arial" w:cs="Arial"/>
          <w:sz w:val="24"/>
          <w:szCs w:val="24"/>
        </w:rPr>
      </w:pPr>
      <w:r w:rsidRPr="4125DF0A">
        <w:rPr>
          <w:rFonts w:ascii="Arial" w:eastAsia="Arial" w:hAnsi="Arial" w:cs="Arial"/>
          <w:sz w:val="24"/>
          <w:szCs w:val="24"/>
        </w:rPr>
        <w:t>We welcomed the</w:t>
      </w:r>
      <w:r w:rsidR="47948082" w:rsidRPr="4125DF0A">
        <w:rPr>
          <w:rFonts w:ascii="Arial" w:eastAsia="Arial" w:hAnsi="Arial" w:cs="Arial"/>
          <w:sz w:val="24"/>
          <w:szCs w:val="24"/>
        </w:rPr>
        <w:t xml:space="preserve"> Welsh Language Commissioner</w:t>
      </w:r>
      <w:r w:rsidR="32223D17" w:rsidRPr="4125DF0A">
        <w:rPr>
          <w:rFonts w:ascii="Arial" w:eastAsia="Arial" w:hAnsi="Arial" w:cs="Arial"/>
          <w:sz w:val="24"/>
          <w:szCs w:val="24"/>
        </w:rPr>
        <w:t>’</w:t>
      </w:r>
      <w:r w:rsidR="47948082" w:rsidRPr="4125DF0A">
        <w:rPr>
          <w:rFonts w:ascii="Arial" w:eastAsia="Arial" w:hAnsi="Arial" w:cs="Arial"/>
          <w:sz w:val="24"/>
          <w:szCs w:val="24"/>
        </w:rPr>
        <w:t>s</w:t>
      </w:r>
      <w:r w:rsidRPr="4125DF0A">
        <w:rPr>
          <w:rFonts w:ascii="Arial" w:eastAsia="Arial" w:hAnsi="Arial" w:cs="Arial"/>
          <w:sz w:val="24"/>
          <w:szCs w:val="24"/>
        </w:rPr>
        <w:t xml:space="preserve"> </w:t>
      </w:r>
      <w:r w:rsidR="0DE94848" w:rsidRPr="4125DF0A">
        <w:rPr>
          <w:rFonts w:ascii="Arial" w:eastAsia="Arial" w:hAnsi="Arial" w:cs="Arial"/>
          <w:sz w:val="24"/>
          <w:szCs w:val="24"/>
        </w:rPr>
        <w:t xml:space="preserve">self-assessment </w:t>
      </w:r>
      <w:r w:rsidR="1FCE3EEB" w:rsidRPr="4125DF0A">
        <w:rPr>
          <w:rFonts w:ascii="Arial" w:eastAsia="Arial" w:hAnsi="Arial" w:cs="Arial"/>
          <w:sz w:val="24"/>
          <w:szCs w:val="24"/>
        </w:rPr>
        <w:t xml:space="preserve">as an opportunity to </w:t>
      </w:r>
      <w:r w:rsidR="0164F31C" w:rsidRPr="4125DF0A">
        <w:rPr>
          <w:rFonts w:ascii="Arial" w:eastAsia="Arial" w:hAnsi="Arial" w:cs="Arial"/>
          <w:sz w:val="24"/>
          <w:szCs w:val="24"/>
        </w:rPr>
        <w:t>show</w:t>
      </w:r>
      <w:r w:rsidR="0DE94848" w:rsidRPr="4125DF0A">
        <w:rPr>
          <w:rFonts w:ascii="Arial" w:eastAsia="Arial" w:hAnsi="Arial" w:cs="Arial"/>
          <w:sz w:val="24"/>
          <w:szCs w:val="24"/>
        </w:rPr>
        <w:t xml:space="preserve"> strong and well-established compliance across service </w:t>
      </w:r>
      <w:r w:rsidR="2C7E26D7" w:rsidRPr="4125DF0A">
        <w:rPr>
          <w:rFonts w:ascii="Arial" w:eastAsia="Arial" w:hAnsi="Arial" w:cs="Arial"/>
          <w:sz w:val="24"/>
          <w:szCs w:val="24"/>
        </w:rPr>
        <w:t>provision</w:t>
      </w:r>
      <w:r w:rsidR="0DE94848" w:rsidRPr="4125DF0A">
        <w:rPr>
          <w:rFonts w:ascii="Arial" w:eastAsia="Arial" w:hAnsi="Arial" w:cs="Arial"/>
          <w:sz w:val="24"/>
          <w:szCs w:val="24"/>
        </w:rPr>
        <w:t>, governance, workforce support and digital services</w:t>
      </w:r>
      <w:r w:rsidR="5E8763B0" w:rsidRPr="4125DF0A">
        <w:rPr>
          <w:rFonts w:ascii="Arial" w:eastAsia="Arial" w:hAnsi="Arial" w:cs="Arial"/>
          <w:sz w:val="24"/>
          <w:szCs w:val="24"/>
        </w:rPr>
        <w:t xml:space="preserve">. </w:t>
      </w:r>
      <w:r w:rsidR="259A6821" w:rsidRPr="4125DF0A">
        <w:rPr>
          <w:rFonts w:ascii="Arial" w:eastAsia="Arial" w:hAnsi="Arial" w:cs="Arial"/>
          <w:sz w:val="24"/>
          <w:szCs w:val="24"/>
        </w:rPr>
        <w:t>I</w:t>
      </w:r>
      <w:r w:rsidR="2F0D1990" w:rsidRPr="4125DF0A">
        <w:rPr>
          <w:rFonts w:ascii="Arial" w:eastAsia="Arial" w:hAnsi="Arial" w:cs="Arial"/>
          <w:sz w:val="24"/>
          <w:szCs w:val="24"/>
        </w:rPr>
        <w:t xml:space="preserve">t </w:t>
      </w:r>
      <w:r w:rsidR="259A6821" w:rsidRPr="4125DF0A">
        <w:rPr>
          <w:rFonts w:ascii="Arial" w:eastAsia="Arial" w:hAnsi="Arial" w:cs="Arial"/>
          <w:sz w:val="24"/>
          <w:szCs w:val="24"/>
        </w:rPr>
        <w:t xml:space="preserve">also </w:t>
      </w:r>
      <w:r w:rsidR="2F0D1990" w:rsidRPr="4125DF0A">
        <w:rPr>
          <w:rFonts w:ascii="Arial" w:eastAsia="Arial" w:hAnsi="Arial" w:cs="Arial"/>
          <w:sz w:val="24"/>
          <w:szCs w:val="24"/>
        </w:rPr>
        <w:t xml:space="preserve">helped identify </w:t>
      </w:r>
      <w:r w:rsidR="1E6677F9" w:rsidRPr="4125DF0A">
        <w:rPr>
          <w:rFonts w:ascii="Arial" w:eastAsia="Arial" w:hAnsi="Arial" w:cs="Arial"/>
          <w:sz w:val="24"/>
          <w:szCs w:val="24"/>
        </w:rPr>
        <w:t>areas where we can improve. This year</w:t>
      </w:r>
      <w:r w:rsidR="4658D542" w:rsidRPr="4125DF0A">
        <w:rPr>
          <w:rFonts w:ascii="Arial" w:eastAsia="Arial" w:hAnsi="Arial" w:cs="Arial"/>
          <w:sz w:val="24"/>
          <w:szCs w:val="24"/>
        </w:rPr>
        <w:t>,</w:t>
      </w:r>
      <w:r w:rsidR="1E6677F9" w:rsidRPr="4125DF0A">
        <w:rPr>
          <w:rFonts w:ascii="Arial" w:eastAsia="Arial" w:hAnsi="Arial" w:cs="Arial"/>
          <w:sz w:val="24"/>
          <w:szCs w:val="24"/>
        </w:rPr>
        <w:t xml:space="preserve"> we identified opportunities to strengthen visibility of our Welsh language commitments in some areas, improve awareness of bilingual services and continue increasing opportunities for staff and stakeholders to use Welsh naturally in their day-to-day interactions. </w:t>
      </w:r>
    </w:p>
    <w:p w14:paraId="1AC0796C" w14:textId="6F3FBD56" w:rsidR="58CF87C2" w:rsidRDefault="0DE94848" w:rsidP="72E4C5F1">
      <w:pPr>
        <w:spacing w:line="300" w:lineRule="auto"/>
      </w:pPr>
      <w:r w:rsidRPr="4125DF0A">
        <w:rPr>
          <w:rFonts w:ascii="Arial" w:eastAsia="Arial" w:hAnsi="Arial" w:cs="Arial"/>
          <w:sz w:val="24"/>
          <w:szCs w:val="24"/>
        </w:rPr>
        <w:t xml:space="preserve">We continue to work closely with partners across social care and early years to promote the active offer and </w:t>
      </w:r>
      <w:r w:rsidR="60B42222" w:rsidRPr="4125DF0A">
        <w:rPr>
          <w:rFonts w:ascii="Arial" w:eastAsia="Arial" w:hAnsi="Arial" w:cs="Arial"/>
          <w:sz w:val="24"/>
          <w:szCs w:val="24"/>
        </w:rPr>
        <w:t xml:space="preserve">support the </w:t>
      </w:r>
      <w:r w:rsidRPr="4125DF0A">
        <w:rPr>
          <w:rFonts w:ascii="Arial" w:eastAsia="Arial" w:hAnsi="Arial" w:cs="Arial"/>
          <w:sz w:val="24"/>
          <w:szCs w:val="24"/>
        </w:rPr>
        <w:t>strengthen</w:t>
      </w:r>
      <w:r w:rsidR="52506922" w:rsidRPr="4125DF0A">
        <w:rPr>
          <w:rFonts w:ascii="Arial" w:eastAsia="Arial" w:hAnsi="Arial" w:cs="Arial"/>
          <w:sz w:val="24"/>
          <w:szCs w:val="24"/>
        </w:rPr>
        <w:t>ing of</w:t>
      </w:r>
      <w:r w:rsidRPr="4125DF0A">
        <w:rPr>
          <w:rFonts w:ascii="Arial" w:eastAsia="Arial" w:hAnsi="Arial" w:cs="Arial"/>
          <w:sz w:val="24"/>
          <w:szCs w:val="24"/>
        </w:rPr>
        <w:t xml:space="preserve"> Welsh language capacity within the workforce. This has included expanding Welsh language learning opportunities, promoting our Welsh language awareness module, supporting employers with workforce planning approaches, and celebrating excellent Welsh-medium care through the Caring in Welsh award.</w:t>
      </w:r>
      <w:r w:rsidR="0477FE6E" w:rsidRPr="4125DF0A">
        <w:rPr>
          <w:rFonts w:ascii="Arial" w:eastAsia="Arial" w:hAnsi="Arial" w:cs="Arial"/>
          <w:sz w:val="24"/>
          <w:szCs w:val="24"/>
        </w:rPr>
        <w:t xml:space="preserve"> You can find ou</w:t>
      </w:r>
      <w:r w:rsidR="636EE750" w:rsidRPr="4125DF0A">
        <w:rPr>
          <w:rFonts w:ascii="Arial" w:eastAsia="Arial" w:hAnsi="Arial" w:cs="Arial"/>
          <w:sz w:val="24"/>
          <w:szCs w:val="24"/>
        </w:rPr>
        <w:t>t</w:t>
      </w:r>
      <w:r w:rsidR="0477FE6E" w:rsidRPr="4125DF0A">
        <w:rPr>
          <w:rFonts w:ascii="Arial" w:eastAsia="Arial" w:hAnsi="Arial" w:cs="Arial"/>
          <w:sz w:val="24"/>
          <w:szCs w:val="24"/>
        </w:rPr>
        <w:t xml:space="preserve"> more about our resources </w:t>
      </w:r>
      <w:r w:rsidR="0AD778A7" w:rsidRPr="4125DF0A">
        <w:rPr>
          <w:rFonts w:ascii="Arial" w:eastAsia="Arial" w:hAnsi="Arial" w:cs="Arial"/>
          <w:sz w:val="24"/>
          <w:szCs w:val="24"/>
        </w:rPr>
        <w:t xml:space="preserve">at </w:t>
      </w:r>
      <w:hyperlink r:id="rId19">
        <w:r w:rsidR="0AD778A7" w:rsidRPr="4125DF0A">
          <w:rPr>
            <w:rStyle w:val="Hyperlink"/>
            <w:rFonts w:ascii="Arial" w:eastAsia="Arial" w:hAnsi="Arial" w:cs="Arial"/>
            <w:sz w:val="24"/>
            <w:szCs w:val="24"/>
          </w:rPr>
          <w:t>supporting Welsh language</w:t>
        </w:r>
      </w:hyperlink>
      <w:r w:rsidR="0AD778A7">
        <w:t xml:space="preserve"> </w:t>
      </w:r>
      <w:r w:rsidR="0AD778A7" w:rsidRPr="4125DF0A">
        <w:rPr>
          <w:rFonts w:ascii="Arial" w:eastAsia="Arial" w:hAnsi="Arial" w:cs="Arial"/>
          <w:sz w:val="24"/>
          <w:szCs w:val="24"/>
        </w:rPr>
        <w:t>our using Welsh at work web page.</w:t>
      </w:r>
    </w:p>
    <w:p w14:paraId="420C6148" w14:textId="6B3F214D" w:rsidR="58CF87C2" w:rsidRDefault="58CF87C2" w:rsidP="4125DF0A">
      <w:pPr>
        <w:spacing w:line="300" w:lineRule="auto"/>
      </w:pPr>
      <w:r w:rsidRPr="4125DF0A">
        <w:rPr>
          <w:rFonts w:ascii="Arial" w:eastAsia="Arial" w:hAnsi="Arial" w:cs="Arial"/>
          <w:sz w:val="24"/>
          <w:szCs w:val="24"/>
        </w:rPr>
        <w:t xml:space="preserve">I’d like to thank our staff, Board members, partners and stakeholders for their ongoing commitment to promoting and </w:t>
      </w:r>
      <w:r w:rsidR="7257806A" w:rsidRPr="4125DF0A">
        <w:rPr>
          <w:rFonts w:ascii="Arial" w:eastAsia="Arial" w:hAnsi="Arial" w:cs="Arial"/>
          <w:sz w:val="24"/>
          <w:szCs w:val="24"/>
        </w:rPr>
        <w:t xml:space="preserve">embedding </w:t>
      </w:r>
      <w:r w:rsidRPr="4125DF0A">
        <w:rPr>
          <w:rFonts w:ascii="Arial" w:eastAsia="Arial" w:hAnsi="Arial" w:cs="Arial"/>
          <w:sz w:val="24"/>
          <w:szCs w:val="24"/>
        </w:rPr>
        <w:t>the Welsh language</w:t>
      </w:r>
      <w:r w:rsidR="22F410E4" w:rsidRPr="4125DF0A">
        <w:rPr>
          <w:rFonts w:ascii="Arial" w:eastAsia="Arial" w:hAnsi="Arial" w:cs="Arial"/>
          <w:sz w:val="24"/>
          <w:szCs w:val="24"/>
        </w:rPr>
        <w:t xml:space="preserve"> in all aspects of our work</w:t>
      </w:r>
      <w:r w:rsidR="7A29EAD9" w:rsidRPr="4125DF0A">
        <w:rPr>
          <w:rFonts w:ascii="Arial" w:eastAsia="Arial" w:hAnsi="Arial" w:cs="Arial"/>
          <w:sz w:val="24"/>
          <w:szCs w:val="24"/>
        </w:rPr>
        <w:t>.</w:t>
      </w:r>
    </w:p>
    <w:p w14:paraId="32365F20" w14:textId="6F043141" w:rsidR="58CF87C2" w:rsidRDefault="22F410E4" w:rsidP="4D3CA8E0">
      <w:pPr>
        <w:spacing w:line="300" w:lineRule="auto"/>
        <w:rPr>
          <w:rFonts w:ascii="Arial" w:eastAsia="Arial" w:hAnsi="Arial" w:cs="Arial"/>
          <w:sz w:val="24"/>
          <w:szCs w:val="24"/>
        </w:rPr>
      </w:pPr>
      <w:r w:rsidRPr="4D3CA8E0">
        <w:rPr>
          <w:rFonts w:ascii="Arial" w:eastAsia="Arial" w:hAnsi="Arial" w:cs="Arial"/>
          <w:sz w:val="24"/>
          <w:szCs w:val="24"/>
        </w:rPr>
        <w:t xml:space="preserve"> </w:t>
      </w:r>
    </w:p>
    <w:p w14:paraId="31072084" w14:textId="7D4329BD" w:rsidR="58CF87C2" w:rsidRDefault="58CF87C2" w:rsidP="4D3CA8E0">
      <w:pPr>
        <w:spacing w:line="300" w:lineRule="auto"/>
        <w:rPr>
          <w:rFonts w:ascii="Arial" w:eastAsia="Arial" w:hAnsi="Arial" w:cs="Arial"/>
          <w:sz w:val="24"/>
          <w:szCs w:val="24"/>
        </w:rPr>
      </w:pPr>
      <w:r w:rsidRPr="4125DF0A">
        <w:rPr>
          <w:rFonts w:ascii="Arial" w:eastAsia="Arial" w:hAnsi="Arial" w:cs="Arial"/>
          <w:b/>
          <w:bCs/>
          <w:sz w:val="24"/>
          <w:szCs w:val="24"/>
        </w:rPr>
        <w:t>Sarah McCarty</w:t>
      </w:r>
      <w:r>
        <w:br/>
      </w:r>
      <w:r w:rsidRPr="4125DF0A">
        <w:rPr>
          <w:rFonts w:ascii="Arial" w:eastAsia="Arial" w:hAnsi="Arial" w:cs="Arial"/>
          <w:sz w:val="24"/>
          <w:szCs w:val="24"/>
        </w:rPr>
        <w:t>Chief Executive, Social Care Wales</w:t>
      </w:r>
    </w:p>
    <w:p w14:paraId="541645FC" w14:textId="18676445" w:rsidR="4125DF0A" w:rsidRDefault="4125DF0A" w:rsidP="4125DF0A">
      <w:pPr>
        <w:spacing w:line="300" w:lineRule="auto"/>
        <w:rPr>
          <w:rFonts w:ascii="Arial" w:eastAsia="Arial" w:hAnsi="Arial" w:cs="Arial"/>
          <w:sz w:val="24"/>
          <w:szCs w:val="24"/>
        </w:rPr>
      </w:pPr>
    </w:p>
    <w:p w14:paraId="2673641D" w14:textId="460C879A" w:rsidR="72E4C5F1" w:rsidRDefault="72E4C5F1" w:rsidP="72E4C5F1">
      <w:pPr>
        <w:pStyle w:val="Default"/>
      </w:pPr>
    </w:p>
    <w:p w14:paraId="32C6F7B3" w14:textId="77777777" w:rsidR="00C83833" w:rsidRPr="000D7641" w:rsidRDefault="6BAE40C4" w:rsidP="0096581E">
      <w:pPr>
        <w:pStyle w:val="Heading1"/>
        <w:rPr>
          <w:color w:val="16AD85"/>
        </w:rPr>
      </w:pPr>
      <w:r>
        <w:lastRenderedPageBreak/>
        <w:t>Background and the current situation</w:t>
      </w:r>
      <w:r w:rsidRPr="4125DF0A">
        <w:rPr>
          <w:color w:val="16AD85"/>
        </w:rPr>
        <w:t xml:space="preserve"> </w:t>
      </w:r>
    </w:p>
    <w:p w14:paraId="16194B2C" w14:textId="77777777" w:rsidR="00C83833" w:rsidRDefault="00C83833" w:rsidP="00C83833">
      <w:pPr>
        <w:pStyle w:val="Default"/>
      </w:pPr>
    </w:p>
    <w:p w14:paraId="636592DA" w14:textId="5911FF6E" w:rsidR="00C83833" w:rsidRPr="00070CFE" w:rsidRDefault="6BAE40C4">
      <w:pPr>
        <w:pStyle w:val="Default"/>
      </w:pPr>
      <w:r>
        <w:t xml:space="preserve">In accordance with </w:t>
      </w:r>
      <w:r w:rsidR="18B75540">
        <w:t>S</w:t>
      </w:r>
      <w:r>
        <w:t>ection 44 of the Welsh Language (Wales) Measure 2011, we received our organisation’s compliance notice in November 2018. Th</w:t>
      </w:r>
      <w:r w:rsidR="7263801D">
        <w:t>is notes the</w:t>
      </w:r>
      <w:r>
        <w:t xml:space="preserve"> standards in the Welsh Language Standards (No. 4) 2016 Regulations we need to comply with, and i</w:t>
      </w:r>
      <w:r w:rsidR="20525680">
        <w:t>t’</w:t>
      </w:r>
      <w:r>
        <w:t xml:space="preserve">s available on our website. Our Welsh Language Standards came into effect on 30 May 2018. </w:t>
      </w:r>
      <w:bookmarkStart w:id="0" w:name="_Hlk95332274"/>
      <w:r>
        <w:t>We</w:t>
      </w:r>
      <w:r w:rsidR="5025340C">
        <w:t>’</w:t>
      </w:r>
      <w:r>
        <w:t xml:space="preserve">re committed to the aims of the Standards and meeting the needs of </w:t>
      </w:r>
      <w:r w:rsidR="070F4EB8">
        <w:t>any</w:t>
      </w:r>
      <w:r w:rsidR="1A9A2300">
        <w:t>one</w:t>
      </w:r>
      <w:r w:rsidR="3720765D">
        <w:t xml:space="preserve"> who w</w:t>
      </w:r>
      <w:r w:rsidR="76B4A8B1">
        <w:t>ants</w:t>
      </w:r>
      <w:r w:rsidR="3720765D">
        <w:t xml:space="preserve"> to use our services in Welsh.</w:t>
      </w:r>
      <w:bookmarkEnd w:id="0"/>
    </w:p>
    <w:p w14:paraId="4ABF940E" w14:textId="77777777" w:rsidR="00C83833" w:rsidRDefault="00C83833" w:rsidP="00C83833">
      <w:pPr>
        <w:pStyle w:val="Default"/>
      </w:pPr>
    </w:p>
    <w:p w14:paraId="329FB547" w14:textId="77777777" w:rsidR="00C83833" w:rsidRPr="005C208D" w:rsidRDefault="6BAE40C4" w:rsidP="0096581E">
      <w:pPr>
        <w:pStyle w:val="Heading2"/>
      </w:pPr>
      <w:r>
        <w:t>Strategic plan</w:t>
      </w:r>
    </w:p>
    <w:p w14:paraId="33FA369E" w14:textId="77777777" w:rsidR="00C83833" w:rsidRDefault="00C83833" w:rsidP="00C83833">
      <w:pPr>
        <w:pStyle w:val="Default"/>
      </w:pPr>
    </w:p>
    <w:p w14:paraId="0434EF6C" w14:textId="3346D344" w:rsidR="00ED1ED9" w:rsidRDefault="6BAE40C4" w:rsidP="00C83833">
      <w:pPr>
        <w:pStyle w:val="Default"/>
      </w:pPr>
      <w:r>
        <w:t>In 2021</w:t>
      </w:r>
      <w:r w:rsidR="6AE670ED">
        <w:t>,</w:t>
      </w:r>
      <w:r>
        <w:t xml:space="preserve"> our Board approved our </w:t>
      </w:r>
      <w:hyperlink r:id="rId20" w:history="1">
        <w:r w:rsidR="4A0C6DF2" w:rsidRPr="4125DF0A">
          <w:rPr>
            <w:rStyle w:val="Hyperlink"/>
          </w:rPr>
          <w:t xml:space="preserve"> for 2022 to </w:t>
        </w:r>
        <w:r w:rsidRPr="4125DF0A">
          <w:rPr>
            <w:rStyle w:val="Hyperlink"/>
          </w:rPr>
          <w:t>2027</w:t>
        </w:r>
      </w:hyperlink>
      <w:r>
        <w:t xml:space="preserve">. The </w:t>
      </w:r>
      <w:r w:rsidR="5569A5FA">
        <w:t>p</w:t>
      </w:r>
      <w:r>
        <w:t xml:space="preserve">lan </w:t>
      </w:r>
      <w:r w:rsidR="4FCAE694">
        <w:t xml:space="preserve">makes </w:t>
      </w:r>
      <w:r>
        <w:t>sure the Welsh language is central to all our work</w:t>
      </w:r>
      <w:r w:rsidR="0215591F">
        <w:t xml:space="preserve"> and</w:t>
      </w:r>
      <w:r>
        <w:t xml:space="preserve"> states we</w:t>
      </w:r>
      <w:r w:rsidR="749294D9">
        <w:t>’</w:t>
      </w:r>
      <w:r>
        <w:t xml:space="preserve">re committed to supporting the Programme for Government, the principles of the Well-being of Future Generations (Wales) Act 2015 and our responsibilities as a Welsh public service organisation. </w:t>
      </w:r>
      <w:r w:rsidR="7B52FA2E">
        <w:t xml:space="preserve">Our </w:t>
      </w:r>
      <w:hyperlink r:id="rId21">
        <w:r w:rsidR="7B52FA2E" w:rsidRPr="4125DF0A">
          <w:rPr>
            <w:rStyle w:val="Hyperlink"/>
          </w:rPr>
          <w:t>annual impact reports</w:t>
        </w:r>
      </w:hyperlink>
      <w:r w:rsidR="7B52FA2E">
        <w:t xml:space="preserve"> set out how well we</w:t>
      </w:r>
      <w:r w:rsidR="601CD7F1">
        <w:t xml:space="preserve"> </w:t>
      </w:r>
      <w:r w:rsidR="03BD8A72">
        <w:t>are</w:t>
      </w:r>
      <w:r w:rsidR="7B52FA2E">
        <w:t xml:space="preserve"> </w:t>
      </w:r>
      <w:r w:rsidR="5854EFDF">
        <w:t>progress achieving</w:t>
      </w:r>
      <w:r w:rsidR="7B52FA2E">
        <w:t xml:space="preserve"> our outcomes.</w:t>
      </w:r>
    </w:p>
    <w:p w14:paraId="6FBC49BA" w14:textId="77777777" w:rsidR="00ED1ED9" w:rsidRDefault="00ED1ED9" w:rsidP="00C83833">
      <w:pPr>
        <w:pStyle w:val="Default"/>
      </w:pPr>
    </w:p>
    <w:p w14:paraId="48A08703" w14:textId="5BCE376E" w:rsidR="004517B4" w:rsidRDefault="02898C8A" w:rsidP="00363155">
      <w:pPr>
        <w:pStyle w:val="Default"/>
        <w:rPr>
          <w:rStyle w:val="normaltextrun"/>
          <w:shd w:val="clear" w:color="auto" w:fill="FFFFFF"/>
        </w:rPr>
      </w:pPr>
      <w:r w:rsidRPr="4125DF0A">
        <w:rPr>
          <w:rStyle w:val="normaltextrun"/>
        </w:rPr>
        <w:t>These o</w:t>
      </w:r>
      <w:r w:rsidR="1AB90E0C" w:rsidRPr="4125DF0A">
        <w:rPr>
          <w:rStyle w:val="normaltextrun"/>
        </w:rPr>
        <w:t xml:space="preserve">ther pieces of legislation and policies </w:t>
      </w:r>
      <w:r w:rsidR="6FF717C8" w:rsidRPr="4125DF0A">
        <w:rPr>
          <w:rStyle w:val="normaltextrun"/>
        </w:rPr>
        <w:t>also</w:t>
      </w:r>
      <w:r w:rsidR="1AB90E0C" w:rsidRPr="4125DF0A">
        <w:rPr>
          <w:rStyle w:val="normaltextrun"/>
        </w:rPr>
        <w:t xml:space="preserve"> guide our Welsh language work</w:t>
      </w:r>
      <w:r w:rsidR="41326C75" w:rsidRPr="4125DF0A">
        <w:rPr>
          <w:rStyle w:val="normaltextrun"/>
        </w:rPr>
        <w:t>:</w:t>
      </w:r>
      <w:r w:rsidR="5680C848" w:rsidRPr="4125DF0A">
        <w:rPr>
          <w:rStyle w:val="normaltextrun"/>
        </w:rPr>
        <w:t xml:space="preserve"> </w:t>
      </w:r>
    </w:p>
    <w:p w14:paraId="768D51E3" w14:textId="77777777" w:rsidR="0046243A" w:rsidRDefault="0046243A" w:rsidP="00363155">
      <w:pPr>
        <w:pStyle w:val="Default"/>
      </w:pPr>
    </w:p>
    <w:p w14:paraId="05939E7D" w14:textId="68444609" w:rsidR="004517B4" w:rsidRDefault="585AFED2" w:rsidP="0096581E">
      <w:pPr>
        <w:pStyle w:val="Default"/>
        <w:numPr>
          <w:ilvl w:val="0"/>
          <w:numId w:val="37"/>
        </w:numPr>
      </w:pPr>
      <w:r w:rsidRPr="4125DF0A">
        <w:rPr>
          <w:b/>
          <w:bCs/>
        </w:rPr>
        <w:t>Cymraeg 2050</w:t>
      </w:r>
      <w:r>
        <w:t xml:space="preserve">: A million Welsh speakers by 2050 </w:t>
      </w:r>
      <w:proofErr w:type="gramStart"/>
      <w:r w:rsidR="7E5DBD07">
        <w:t>is</w:t>
      </w:r>
      <w:proofErr w:type="gramEnd"/>
      <w:r w:rsidR="59567378">
        <w:t xml:space="preserve"> Welsh Government’s</w:t>
      </w:r>
      <w:r>
        <w:t xml:space="preserve"> ambition to increase </w:t>
      </w:r>
      <w:r w:rsidR="6EC2C1F0">
        <w:t>the</w:t>
      </w:r>
      <w:r>
        <w:t xml:space="preserve"> number of Welsh speakers to safeguard our language and make Wales a truly bilingual country. An important part of the vision involves renewing the association between the language and the workplace. Welsh is spoken for cultural, commercial, social and emotional reasons, but it</w:t>
      </w:r>
      <w:r w:rsidR="7C0F0155">
        <w:t>’</w:t>
      </w:r>
      <w:r>
        <w:t xml:space="preserve">s also a vocational skill – a skill that should be better recognised and used.  </w:t>
      </w:r>
    </w:p>
    <w:p w14:paraId="7B7A3994" w14:textId="1345569D" w:rsidR="004517B4" w:rsidRDefault="585AFED2" w:rsidP="0096581E">
      <w:pPr>
        <w:pStyle w:val="Default"/>
        <w:numPr>
          <w:ilvl w:val="0"/>
          <w:numId w:val="37"/>
        </w:numPr>
      </w:pPr>
      <w:r>
        <w:t>‘</w:t>
      </w:r>
      <w:r w:rsidRPr="4125DF0A">
        <w:rPr>
          <w:b/>
          <w:bCs/>
        </w:rPr>
        <w:t>Cymraeg. It belongs to us all’</w:t>
      </w:r>
      <w:r>
        <w:t xml:space="preserve"> is the Welsh Government’s strategy on internal use of the Welsh language. Welsh Government ha</w:t>
      </w:r>
      <w:r w:rsidR="222A0CF7">
        <w:t>s</w:t>
      </w:r>
      <w:r>
        <w:t xml:space="preserve"> committed to leading by example by promoting and facilitating increased use of Welsh by its workforce. </w:t>
      </w:r>
    </w:p>
    <w:p w14:paraId="1AFFE285" w14:textId="77777777" w:rsidR="004517B4" w:rsidRDefault="004517B4" w:rsidP="004517B4">
      <w:pPr>
        <w:pStyle w:val="Default"/>
      </w:pPr>
    </w:p>
    <w:p w14:paraId="0A1302B4" w14:textId="183D713B" w:rsidR="004517B4" w:rsidRDefault="4B8FA013" w:rsidP="004517B4">
      <w:pPr>
        <w:pStyle w:val="Default"/>
      </w:pPr>
      <w:r>
        <w:t>We also have a</w:t>
      </w:r>
      <w:r w:rsidR="011D0697">
        <w:t>n important</w:t>
      </w:r>
      <w:r>
        <w:t xml:space="preserve"> role in leading the implementation of </w:t>
      </w:r>
      <w:hyperlink r:id="rId22">
        <w:r w:rsidR="62B7BA5E" w:rsidRPr="4125DF0A">
          <w:rPr>
            <w:rStyle w:val="Hyperlink"/>
          </w:rPr>
          <w:t>'</w:t>
        </w:r>
        <w:proofErr w:type="spellStart"/>
        <w:r w:rsidR="62B7BA5E" w:rsidRPr="4125DF0A">
          <w:rPr>
            <w:rStyle w:val="Hyperlink"/>
            <w:b/>
            <w:bCs/>
          </w:rPr>
          <w:t>Mwy</w:t>
        </w:r>
        <w:proofErr w:type="spellEnd"/>
        <w:r w:rsidR="62B7BA5E" w:rsidRPr="4125DF0A">
          <w:rPr>
            <w:rStyle w:val="Hyperlink"/>
            <w:b/>
            <w:bCs/>
          </w:rPr>
          <w:t xml:space="preserve"> </w:t>
        </w:r>
        <w:r w:rsidR="201255D5" w:rsidRPr="4125DF0A">
          <w:rPr>
            <w:rStyle w:val="Hyperlink"/>
            <w:b/>
            <w:bCs/>
          </w:rPr>
          <w:t>‘</w:t>
        </w:r>
        <w:proofErr w:type="spellStart"/>
        <w:r w:rsidR="62B7BA5E" w:rsidRPr="4125DF0A">
          <w:rPr>
            <w:rStyle w:val="Hyperlink"/>
            <w:b/>
            <w:bCs/>
          </w:rPr>
          <w:t>na</w:t>
        </w:r>
        <w:proofErr w:type="spellEnd"/>
        <w:r w:rsidR="62B7BA5E" w:rsidRPr="4125DF0A">
          <w:rPr>
            <w:rStyle w:val="Hyperlink"/>
            <w:b/>
            <w:bCs/>
          </w:rPr>
          <w:t xml:space="preserve"> </w:t>
        </w:r>
        <w:proofErr w:type="spellStart"/>
        <w:r w:rsidR="62B7BA5E" w:rsidRPr="4125DF0A">
          <w:rPr>
            <w:rStyle w:val="Hyperlink"/>
            <w:b/>
            <w:bCs/>
          </w:rPr>
          <w:t>Geiriau</w:t>
        </w:r>
        <w:proofErr w:type="spellEnd"/>
        <w:r w:rsidR="19B12C9B" w:rsidRPr="4125DF0A">
          <w:rPr>
            <w:rStyle w:val="Hyperlink"/>
            <w:b/>
            <w:bCs/>
          </w:rPr>
          <w:t>’,</w:t>
        </w:r>
      </w:hyperlink>
      <w:r w:rsidR="7D101EB0" w:rsidRPr="4125DF0A">
        <w:rPr>
          <w:b/>
          <w:bCs/>
        </w:rPr>
        <w:t xml:space="preserve"> </w:t>
      </w:r>
      <w:r w:rsidR="7F9DAB9A">
        <w:t>which promotes</w:t>
      </w:r>
      <w:r w:rsidR="585AFED2">
        <w:t xml:space="preserve"> the “active offer” of language choice in social care. </w:t>
      </w:r>
    </w:p>
    <w:p w14:paraId="12DAFAF9" w14:textId="77777777" w:rsidR="0046243A" w:rsidRDefault="0046243A" w:rsidP="004517B4">
      <w:pPr>
        <w:pStyle w:val="Default"/>
      </w:pPr>
    </w:p>
    <w:p w14:paraId="5362F31E" w14:textId="44A229DD" w:rsidR="004517B4" w:rsidRDefault="004517B4" w:rsidP="004517B4">
      <w:pPr>
        <w:pStyle w:val="Default"/>
      </w:pPr>
      <w:r>
        <w:t xml:space="preserve">Through our work, </w:t>
      </w:r>
      <w:r w:rsidR="016D0C48">
        <w:t>we promote</w:t>
      </w:r>
      <w:r>
        <w:t xml:space="preserve"> and influence the importance of language choice for people who use care and support. We know how important it is for children, adults, their families and carers to receive care and support in their </w:t>
      </w:r>
      <w:hyperlink r:id="rId23">
        <w:r w:rsidRPr="56EFFC67">
          <w:rPr>
            <w:rStyle w:val="Hyperlink"/>
          </w:rPr>
          <w:t>language of choice</w:t>
        </w:r>
      </w:hyperlink>
      <w:r>
        <w:t xml:space="preserve">. </w:t>
      </w:r>
    </w:p>
    <w:p w14:paraId="1615A729" w14:textId="77777777" w:rsidR="004517B4" w:rsidRDefault="004517B4" w:rsidP="004517B4">
      <w:pPr>
        <w:pStyle w:val="Default"/>
      </w:pPr>
    </w:p>
    <w:p w14:paraId="319F7F12" w14:textId="0B5F43B4" w:rsidR="00C83833" w:rsidRPr="005C208D" w:rsidRDefault="6BAE40C4" w:rsidP="0096581E">
      <w:pPr>
        <w:pStyle w:val="Heading2"/>
      </w:pPr>
      <w:r>
        <w:t>Accountability</w:t>
      </w:r>
    </w:p>
    <w:p w14:paraId="4EDA9A79" w14:textId="77777777" w:rsidR="00C83833" w:rsidRDefault="00C83833" w:rsidP="00C83833">
      <w:pPr>
        <w:pStyle w:val="Default"/>
      </w:pPr>
      <w:r>
        <w:tab/>
      </w:r>
    </w:p>
    <w:p w14:paraId="3364F1FE" w14:textId="4D58074A" w:rsidR="00C83833" w:rsidRDefault="2D14695D">
      <w:pPr>
        <w:pStyle w:val="Default"/>
      </w:pPr>
      <w:r>
        <w:t>Our</w:t>
      </w:r>
      <w:r w:rsidR="6BAE40C4">
        <w:t xml:space="preserve"> </w:t>
      </w:r>
      <w:r w:rsidR="6FDC2FF0">
        <w:t xml:space="preserve">Chief Executive is accountable for our successful compliance with the </w:t>
      </w:r>
      <w:r w:rsidR="6BAE40C4">
        <w:t xml:space="preserve">Welsh </w:t>
      </w:r>
      <w:r w:rsidR="6FDC2FF0">
        <w:t>L</w:t>
      </w:r>
      <w:r w:rsidR="6BAE40C4">
        <w:t>anguage Standards</w:t>
      </w:r>
      <w:r w:rsidR="5AC7B7C5">
        <w:t>. The</w:t>
      </w:r>
      <w:r w:rsidR="6BAE40C4">
        <w:t xml:space="preserve"> responsibility for its successful compliance lies with everyone who contributes to the organisation’s work – the Board, the Chief Executive and all members of staff. </w:t>
      </w:r>
    </w:p>
    <w:p w14:paraId="42A4758A" w14:textId="77777777" w:rsidR="00C83833" w:rsidRDefault="00C83833" w:rsidP="00C83833">
      <w:pPr>
        <w:pStyle w:val="Default"/>
      </w:pPr>
      <w:r>
        <w:tab/>
      </w:r>
    </w:p>
    <w:p w14:paraId="3A3E07EC" w14:textId="0451180F" w:rsidR="00C83833" w:rsidRDefault="57B05C17" w:rsidP="00C83833">
      <w:pPr>
        <w:pStyle w:val="Default"/>
      </w:pPr>
      <w:r>
        <w:lastRenderedPageBreak/>
        <w:t>Our</w:t>
      </w:r>
      <w:r w:rsidR="6BAE40C4">
        <w:t xml:space="preserve"> </w:t>
      </w:r>
      <w:r w:rsidR="39B6508B">
        <w:t>d</w:t>
      </w:r>
      <w:r w:rsidR="6BAE40C4">
        <w:t xml:space="preserve">irectors and managers are responsible for implementing the aspects of the Standards </w:t>
      </w:r>
      <w:r w:rsidR="1F35F98A">
        <w:t>that</w:t>
      </w:r>
      <w:r w:rsidR="6BAE40C4">
        <w:t xml:space="preserve"> are relevant to their work. They</w:t>
      </w:r>
      <w:r w:rsidR="37F771E7">
        <w:t>'</w:t>
      </w:r>
      <w:r w:rsidR="6BAE40C4">
        <w:t xml:space="preserve">re responsible for making sure their teams </w:t>
      </w:r>
      <w:r w:rsidR="401A5C52">
        <w:t>provide</w:t>
      </w:r>
      <w:r w:rsidR="6BAE40C4">
        <w:t xml:space="preserve"> services in Welsh and </w:t>
      </w:r>
      <w:r w:rsidR="0714B03B">
        <w:t>English and</w:t>
      </w:r>
      <w:r w:rsidR="62F5BD33">
        <w:t xml:space="preserve"> </w:t>
      </w:r>
      <w:r w:rsidR="6BAE40C4">
        <w:t xml:space="preserve">develop and adopt policies and practices in line with the Standards.  </w:t>
      </w:r>
    </w:p>
    <w:p w14:paraId="78C2CBF0" w14:textId="77777777" w:rsidR="00C83833" w:rsidRDefault="00C83833" w:rsidP="00C83833">
      <w:pPr>
        <w:pStyle w:val="Default"/>
      </w:pPr>
    </w:p>
    <w:p w14:paraId="2F216588" w14:textId="03AE44F1" w:rsidR="00FE7C41" w:rsidRPr="002C3865" w:rsidRDefault="46DFF8FC" w:rsidP="4D52C62B">
      <w:pPr>
        <w:pStyle w:val="Default"/>
      </w:pPr>
      <w:r>
        <w:t xml:space="preserve">This is our </w:t>
      </w:r>
      <w:r w:rsidR="34BECE70">
        <w:t>third</w:t>
      </w:r>
      <w:r w:rsidR="53EA61CB">
        <w:t xml:space="preserve"> </w:t>
      </w:r>
      <w:r>
        <w:t xml:space="preserve">year implementing our </w:t>
      </w:r>
      <w:r w:rsidR="58B2C45A">
        <w:t>‘</w:t>
      </w:r>
      <w:proofErr w:type="spellStart"/>
      <w:r w:rsidR="70DEF04A">
        <w:t>S</w:t>
      </w:r>
      <w:r>
        <w:t>trategaeth</w:t>
      </w:r>
      <w:proofErr w:type="spellEnd"/>
      <w:r>
        <w:t xml:space="preserve"> </w:t>
      </w:r>
      <w:r w:rsidR="103F3F3C">
        <w:t>I</w:t>
      </w:r>
      <w:r>
        <w:t xml:space="preserve">aith </w:t>
      </w:r>
      <w:r w:rsidR="609D5C84">
        <w:t>G</w:t>
      </w:r>
      <w:r w:rsidR="3CAAF140">
        <w:t>ymraeg</w:t>
      </w:r>
      <w:r w:rsidR="14C2DA22">
        <w:t>’</w:t>
      </w:r>
      <w:r w:rsidR="0D53EF2F">
        <w:t xml:space="preserve">. This strategy </w:t>
      </w:r>
      <w:r w:rsidR="1C9307A8">
        <w:t xml:space="preserve">aims to </w:t>
      </w:r>
      <w:r w:rsidR="77E85A8A">
        <w:t xml:space="preserve">go beyond just complying with the legislative requirement to provide Welsh language services by </w:t>
      </w:r>
      <w:r w:rsidR="6B666553">
        <w:t>offer</w:t>
      </w:r>
      <w:r w:rsidR="26EB0CA0">
        <w:t>ing</w:t>
      </w:r>
      <w:r w:rsidR="6B666553">
        <w:t xml:space="preserve"> language choice on a routine basis to all those who contact us</w:t>
      </w:r>
      <w:r w:rsidR="1C9307A8">
        <w:t xml:space="preserve">. </w:t>
      </w:r>
    </w:p>
    <w:p w14:paraId="682FC481" w14:textId="77777777" w:rsidR="00FE7C41" w:rsidRDefault="00FE7C41" w:rsidP="00C83833">
      <w:pPr>
        <w:pStyle w:val="Default"/>
      </w:pPr>
    </w:p>
    <w:p w14:paraId="649E0395" w14:textId="6DEBB31C" w:rsidR="00C83833" w:rsidRDefault="1C9307A8" w:rsidP="006A7573">
      <w:pPr>
        <w:pStyle w:val="Default"/>
      </w:pPr>
      <w:r>
        <w:t xml:space="preserve">Our commitment to a work environment where neither Welsh </w:t>
      </w:r>
      <w:r w:rsidR="5E9A8E16">
        <w:t>n</w:t>
      </w:r>
      <w:r>
        <w:t>or English is treated more favourably than the other is not driven by the standards</w:t>
      </w:r>
      <w:r w:rsidR="0778214E">
        <w:t>,</w:t>
      </w:r>
      <w:r>
        <w:t xml:space="preserve"> but by </w:t>
      </w:r>
      <w:r w:rsidR="6BF5B82D">
        <w:t>the</w:t>
      </w:r>
      <w:r>
        <w:t xml:space="preserve"> culture, value</w:t>
      </w:r>
      <w:r w:rsidR="22DC0BF8">
        <w:t>s</w:t>
      </w:r>
      <w:r>
        <w:t xml:space="preserve"> and leadership shown by staff at all levels. We aspire to provid</w:t>
      </w:r>
      <w:r w:rsidR="5267FFCE">
        <w:t>e</w:t>
      </w:r>
      <w:r>
        <w:t xml:space="preserve"> an environment </w:t>
      </w:r>
      <w:r w:rsidR="00E20436">
        <w:t>that</w:t>
      </w:r>
      <w:r>
        <w:t xml:space="preserve"> nurtures and develops staff to learn and improve their bilingual skills.</w:t>
      </w:r>
      <w:r w:rsidR="4235FDAA">
        <w:t xml:space="preserve"> </w:t>
      </w:r>
    </w:p>
    <w:p w14:paraId="09733AA4" w14:textId="46FB5C6D" w:rsidR="00C83833" w:rsidRDefault="00C83833" w:rsidP="006A7573">
      <w:pPr>
        <w:pStyle w:val="Default"/>
      </w:pPr>
    </w:p>
    <w:p w14:paraId="6416A2E8" w14:textId="63D18D8D" w:rsidR="00C83833" w:rsidRDefault="1C9307A8" w:rsidP="006A7573">
      <w:pPr>
        <w:pStyle w:val="Default"/>
      </w:pPr>
      <w:r>
        <w:t>Our</w:t>
      </w:r>
      <w:r w:rsidR="6BAE40C4">
        <w:t xml:space="preserve"> strategy aims to:</w:t>
      </w:r>
    </w:p>
    <w:p w14:paraId="53748DB3" w14:textId="77777777" w:rsidR="00C83833" w:rsidRDefault="00C83833" w:rsidP="00C83833">
      <w:pPr>
        <w:pStyle w:val="Default"/>
      </w:pPr>
    </w:p>
    <w:p w14:paraId="396CE9B0" w14:textId="071D09F8" w:rsidR="00C83833" w:rsidRDefault="6BAE40C4" w:rsidP="00C83833">
      <w:pPr>
        <w:pStyle w:val="Default"/>
        <w:numPr>
          <w:ilvl w:val="0"/>
          <w:numId w:val="1"/>
        </w:numPr>
        <w:rPr>
          <w:rFonts w:eastAsia="Arial"/>
          <w:color w:val="000000" w:themeColor="text1"/>
        </w:rPr>
      </w:pPr>
      <w:r w:rsidRPr="4125DF0A">
        <w:rPr>
          <w:rFonts w:eastAsia="Arial"/>
          <w:color w:val="000000" w:themeColor="text1"/>
        </w:rPr>
        <w:t xml:space="preserve">make sure </w:t>
      </w:r>
      <w:r w:rsidR="2CEF755F" w:rsidRPr="4125DF0A">
        <w:rPr>
          <w:rFonts w:eastAsia="Arial"/>
          <w:color w:val="000000" w:themeColor="text1"/>
        </w:rPr>
        <w:t xml:space="preserve">Welsh </w:t>
      </w:r>
      <w:r w:rsidRPr="4125DF0A">
        <w:rPr>
          <w:rFonts w:eastAsia="Arial"/>
          <w:color w:val="000000" w:themeColor="text1"/>
        </w:rPr>
        <w:t xml:space="preserve">language choice is available </w:t>
      </w:r>
      <w:r w:rsidR="2CEF755F" w:rsidRPr="4125DF0A">
        <w:rPr>
          <w:rFonts w:eastAsia="Arial"/>
          <w:color w:val="000000" w:themeColor="text1"/>
        </w:rPr>
        <w:t xml:space="preserve">and promoted </w:t>
      </w:r>
      <w:r w:rsidRPr="4125DF0A">
        <w:rPr>
          <w:rFonts w:eastAsia="Arial"/>
          <w:color w:val="000000" w:themeColor="text1"/>
        </w:rPr>
        <w:t>in our service</w:t>
      </w:r>
      <w:r w:rsidR="18A43A9C" w:rsidRPr="4125DF0A">
        <w:rPr>
          <w:rFonts w:eastAsia="Arial"/>
          <w:color w:val="000000" w:themeColor="text1"/>
        </w:rPr>
        <w:t>s</w:t>
      </w:r>
      <w:r w:rsidRPr="4125DF0A">
        <w:rPr>
          <w:rFonts w:eastAsia="Arial"/>
          <w:color w:val="000000" w:themeColor="text1"/>
        </w:rPr>
        <w:t xml:space="preserve"> for customers and in our internal processes for staff</w:t>
      </w:r>
    </w:p>
    <w:p w14:paraId="20B3069B" w14:textId="7EBD9D36" w:rsidR="00C83833" w:rsidRDefault="6BAE40C4" w:rsidP="00C83833">
      <w:pPr>
        <w:pStyle w:val="ListParagraph"/>
        <w:numPr>
          <w:ilvl w:val="0"/>
          <w:numId w:val="1"/>
        </w:numPr>
        <w:spacing w:after="0" w:line="240" w:lineRule="auto"/>
        <w:rPr>
          <w:rFonts w:ascii="Arial" w:eastAsia="Arial" w:hAnsi="Arial" w:cs="Arial"/>
          <w:color w:val="000000" w:themeColor="text1"/>
          <w:sz w:val="24"/>
          <w:szCs w:val="24"/>
        </w:rPr>
      </w:pPr>
      <w:r w:rsidRPr="4125DF0A">
        <w:rPr>
          <w:rFonts w:ascii="Arial" w:eastAsia="Arial" w:hAnsi="Arial" w:cs="Arial"/>
          <w:color w:val="000000" w:themeColor="text1"/>
          <w:sz w:val="24"/>
          <w:szCs w:val="24"/>
        </w:rPr>
        <w:t>develop our services</w:t>
      </w:r>
      <w:r w:rsidR="4142B4BF" w:rsidRPr="4125DF0A">
        <w:rPr>
          <w:rFonts w:ascii="Arial" w:eastAsia="Arial" w:hAnsi="Arial" w:cs="Arial"/>
          <w:color w:val="000000" w:themeColor="text1"/>
          <w:sz w:val="24"/>
          <w:szCs w:val="24"/>
        </w:rPr>
        <w:t>,</w:t>
      </w:r>
      <w:r w:rsidRPr="4125DF0A">
        <w:rPr>
          <w:rFonts w:ascii="Arial" w:eastAsia="Arial" w:hAnsi="Arial" w:cs="Arial"/>
          <w:color w:val="000000" w:themeColor="text1"/>
          <w:sz w:val="24"/>
          <w:szCs w:val="24"/>
        </w:rPr>
        <w:t xml:space="preserve"> which respect the Welsh language and culture, and acknowledge that Welsh speakers have the right to use the language when dealing with us</w:t>
      </w:r>
    </w:p>
    <w:p w14:paraId="1F8332C3" w14:textId="767BC21E" w:rsidR="00C83833" w:rsidRDefault="6BAE40C4" w:rsidP="00C83833">
      <w:pPr>
        <w:pStyle w:val="ListParagraph"/>
        <w:numPr>
          <w:ilvl w:val="0"/>
          <w:numId w:val="1"/>
        </w:numPr>
        <w:spacing w:after="0" w:line="240" w:lineRule="auto"/>
        <w:rPr>
          <w:rFonts w:ascii="Arial" w:eastAsia="Arial" w:hAnsi="Arial" w:cs="Arial"/>
          <w:color w:val="000000" w:themeColor="text1"/>
          <w:sz w:val="24"/>
          <w:szCs w:val="24"/>
        </w:rPr>
      </w:pPr>
      <w:r w:rsidRPr="4125DF0A">
        <w:rPr>
          <w:rFonts w:ascii="Arial" w:eastAsia="Arial" w:hAnsi="Arial" w:cs="Arial"/>
          <w:color w:val="000000" w:themeColor="text1"/>
          <w:sz w:val="24"/>
          <w:szCs w:val="24"/>
        </w:rPr>
        <w:t xml:space="preserve">innovate and create initiatives to promote </w:t>
      </w:r>
      <w:r w:rsidR="31CE0819" w:rsidRPr="4125DF0A">
        <w:rPr>
          <w:rFonts w:ascii="Arial" w:eastAsia="Arial" w:hAnsi="Arial" w:cs="Arial"/>
          <w:color w:val="000000" w:themeColor="text1"/>
          <w:sz w:val="24"/>
          <w:szCs w:val="24"/>
        </w:rPr>
        <w:t xml:space="preserve">the </w:t>
      </w:r>
      <w:r w:rsidR="0BE449C3" w:rsidRPr="4125DF0A">
        <w:rPr>
          <w:rFonts w:ascii="Arial" w:eastAsia="Arial" w:hAnsi="Arial" w:cs="Arial"/>
          <w:color w:val="000000" w:themeColor="text1"/>
          <w:sz w:val="24"/>
          <w:szCs w:val="24"/>
        </w:rPr>
        <w:t xml:space="preserve">Welsh </w:t>
      </w:r>
      <w:r w:rsidR="7DCE9D56" w:rsidRPr="4125DF0A">
        <w:rPr>
          <w:rFonts w:ascii="Arial" w:eastAsia="Arial" w:hAnsi="Arial" w:cs="Arial"/>
          <w:color w:val="000000" w:themeColor="text1"/>
          <w:sz w:val="24"/>
          <w:szCs w:val="24"/>
        </w:rPr>
        <w:t>l</w:t>
      </w:r>
      <w:r w:rsidR="0BE449C3" w:rsidRPr="4125DF0A">
        <w:rPr>
          <w:rFonts w:ascii="Arial" w:eastAsia="Arial" w:hAnsi="Arial" w:cs="Arial"/>
          <w:color w:val="000000" w:themeColor="text1"/>
          <w:sz w:val="24"/>
          <w:szCs w:val="24"/>
        </w:rPr>
        <w:t>anguage</w:t>
      </w:r>
      <w:r w:rsidR="367D41F3" w:rsidRPr="4125DF0A">
        <w:rPr>
          <w:rFonts w:ascii="Arial" w:eastAsia="Arial" w:hAnsi="Arial" w:cs="Arial"/>
          <w:color w:val="000000" w:themeColor="text1"/>
          <w:sz w:val="24"/>
          <w:szCs w:val="24"/>
        </w:rPr>
        <w:t>,</w:t>
      </w:r>
      <w:r w:rsidRPr="4125DF0A">
        <w:rPr>
          <w:rFonts w:ascii="Arial" w:eastAsia="Arial" w:hAnsi="Arial" w:cs="Arial"/>
          <w:color w:val="000000" w:themeColor="text1"/>
          <w:sz w:val="24"/>
          <w:szCs w:val="24"/>
        </w:rPr>
        <w:t xml:space="preserve"> as well as support those developed by Welsh Government and the Welsh Language Commissioner to promote, encourage and support more use of Welsh at work</w:t>
      </w:r>
      <w:r w:rsidR="138942EB" w:rsidRPr="4125DF0A">
        <w:rPr>
          <w:rFonts w:ascii="Arial" w:eastAsia="Arial" w:hAnsi="Arial" w:cs="Arial"/>
          <w:color w:val="000000" w:themeColor="text1"/>
          <w:sz w:val="24"/>
          <w:szCs w:val="24"/>
        </w:rPr>
        <w:t>.</w:t>
      </w:r>
    </w:p>
    <w:p w14:paraId="073F1FC3" w14:textId="77777777" w:rsidR="00C83833" w:rsidRDefault="00C83833" w:rsidP="00C83833">
      <w:pPr>
        <w:pStyle w:val="Default"/>
      </w:pPr>
    </w:p>
    <w:p w14:paraId="4E5E0C5E" w14:textId="5D8E4D4E" w:rsidR="006A7573" w:rsidRDefault="4235FDAA">
      <w:pPr>
        <w:pStyle w:val="Default"/>
      </w:pPr>
      <w:r>
        <w:t xml:space="preserve">Our strategy focuses on </w:t>
      </w:r>
      <w:r w:rsidR="1C34CBE0">
        <w:t xml:space="preserve">five </w:t>
      </w:r>
      <w:r w:rsidR="7822AC1E">
        <w:t>areas:</w:t>
      </w:r>
    </w:p>
    <w:p w14:paraId="3CB71CDE" w14:textId="77777777" w:rsidR="005809FC" w:rsidRDefault="005809FC" w:rsidP="006A7573">
      <w:pPr>
        <w:pStyle w:val="Default"/>
      </w:pPr>
    </w:p>
    <w:p w14:paraId="142A6CBC" w14:textId="77777777" w:rsidR="00C83833" w:rsidRPr="006A72D8" w:rsidRDefault="00C83833" w:rsidP="00C83833">
      <w:pPr>
        <w:pStyle w:val="Default"/>
        <w:numPr>
          <w:ilvl w:val="0"/>
          <w:numId w:val="6"/>
        </w:numPr>
        <w:rPr>
          <w:rFonts w:eastAsia="Arial"/>
        </w:rPr>
      </w:pPr>
      <w:r w:rsidRPr="56EFFC67">
        <w:rPr>
          <w:rFonts w:eastAsia="Arial"/>
        </w:rPr>
        <w:t>Leadership</w:t>
      </w:r>
    </w:p>
    <w:p w14:paraId="3A9A1E52" w14:textId="77777777" w:rsidR="00C83833" w:rsidRPr="006A72D8" w:rsidRDefault="00C83833" w:rsidP="00C83833">
      <w:pPr>
        <w:pStyle w:val="Default"/>
        <w:numPr>
          <w:ilvl w:val="0"/>
          <w:numId w:val="6"/>
        </w:numPr>
        <w:rPr>
          <w:rFonts w:eastAsia="Arial"/>
        </w:rPr>
      </w:pPr>
      <w:r w:rsidRPr="56EFFC67">
        <w:rPr>
          <w:rFonts w:eastAsia="Arial"/>
        </w:rPr>
        <w:t>Learning</w:t>
      </w:r>
    </w:p>
    <w:p w14:paraId="458A0834" w14:textId="77777777" w:rsidR="00C83833" w:rsidRPr="006A72D8" w:rsidRDefault="00C83833" w:rsidP="00C83833">
      <w:pPr>
        <w:pStyle w:val="Default"/>
        <w:numPr>
          <w:ilvl w:val="0"/>
          <w:numId w:val="6"/>
        </w:numPr>
        <w:rPr>
          <w:rFonts w:eastAsia="Arial"/>
        </w:rPr>
      </w:pPr>
      <w:r w:rsidRPr="56EFFC67">
        <w:rPr>
          <w:rFonts w:eastAsia="Arial"/>
        </w:rPr>
        <w:t>Recruitment</w:t>
      </w:r>
    </w:p>
    <w:p w14:paraId="5B69999E" w14:textId="77777777" w:rsidR="00C83833" w:rsidRPr="006A72D8" w:rsidRDefault="00C83833" w:rsidP="00C83833">
      <w:pPr>
        <w:pStyle w:val="Default"/>
        <w:numPr>
          <w:ilvl w:val="0"/>
          <w:numId w:val="6"/>
        </w:numPr>
        <w:rPr>
          <w:rFonts w:eastAsia="Arial"/>
        </w:rPr>
      </w:pPr>
      <w:r w:rsidRPr="56EFFC67">
        <w:rPr>
          <w:rFonts w:eastAsia="Arial"/>
        </w:rPr>
        <w:t>Technology</w:t>
      </w:r>
    </w:p>
    <w:p w14:paraId="7D371D5C" w14:textId="77777777" w:rsidR="00C83833" w:rsidRPr="006A72D8" w:rsidRDefault="00C83833" w:rsidP="00C83833">
      <w:pPr>
        <w:pStyle w:val="Default"/>
        <w:numPr>
          <w:ilvl w:val="0"/>
          <w:numId w:val="6"/>
        </w:numPr>
        <w:rPr>
          <w:rFonts w:eastAsia="Arial"/>
        </w:rPr>
      </w:pPr>
      <w:r w:rsidRPr="56EFFC67">
        <w:rPr>
          <w:rFonts w:eastAsia="Arial"/>
        </w:rPr>
        <w:t>Customer service</w:t>
      </w:r>
    </w:p>
    <w:p w14:paraId="466E3FE4" w14:textId="77777777" w:rsidR="00C83833" w:rsidRPr="006A72D8" w:rsidRDefault="00C83833" w:rsidP="00C83833">
      <w:pPr>
        <w:pStyle w:val="Default"/>
        <w:rPr>
          <w:rFonts w:eastAsia="Arial"/>
        </w:rPr>
      </w:pPr>
    </w:p>
    <w:p w14:paraId="210CC397" w14:textId="18A0F4B3" w:rsidR="008A46A6" w:rsidRDefault="3AB92B9D" w:rsidP="4125DF0A">
      <w:pPr>
        <w:pStyle w:val="paragraph"/>
        <w:shd w:val="clear" w:color="auto" w:fill="FFFFFF" w:themeFill="background1"/>
        <w:spacing w:before="0" w:beforeAutospacing="0" w:after="0" w:afterAutospacing="0"/>
        <w:textAlignment w:val="baseline"/>
        <w:rPr>
          <w:rStyle w:val="eop"/>
          <w:rFonts w:ascii="Arial" w:hAnsi="Arial" w:cs="Arial"/>
        </w:rPr>
      </w:pPr>
      <w:r w:rsidRPr="4125DF0A">
        <w:rPr>
          <w:rStyle w:val="normaltextrun"/>
          <w:rFonts w:ascii="Arial" w:hAnsi="Arial" w:cs="Arial"/>
        </w:rPr>
        <w:t>It</w:t>
      </w:r>
      <w:r w:rsidR="1ED8785F" w:rsidRPr="4125DF0A">
        <w:rPr>
          <w:rStyle w:val="normaltextrun"/>
          <w:rFonts w:ascii="Arial" w:hAnsi="Arial" w:cs="Arial"/>
        </w:rPr>
        <w:t>’</w:t>
      </w:r>
      <w:r w:rsidRPr="4125DF0A">
        <w:rPr>
          <w:rStyle w:val="normaltextrun"/>
          <w:rFonts w:ascii="Arial" w:hAnsi="Arial" w:cs="Arial"/>
        </w:rPr>
        <w:t xml:space="preserve">s important we design our internal and external services </w:t>
      </w:r>
      <w:r w:rsidR="219B7B45" w:rsidRPr="4125DF0A">
        <w:rPr>
          <w:rStyle w:val="normaltextrun"/>
          <w:rFonts w:ascii="Arial" w:hAnsi="Arial" w:cs="Arial"/>
        </w:rPr>
        <w:t>to</w:t>
      </w:r>
      <w:r w:rsidRPr="4125DF0A">
        <w:rPr>
          <w:rStyle w:val="normaltextrun"/>
          <w:rFonts w:ascii="Arial" w:hAnsi="Arial" w:cs="Arial"/>
        </w:rPr>
        <w:t xml:space="preserve"> promote and treat </w:t>
      </w:r>
      <w:r w:rsidR="0FE2A377" w:rsidRPr="4125DF0A">
        <w:rPr>
          <w:rStyle w:val="normaltextrun"/>
          <w:rFonts w:ascii="Arial" w:hAnsi="Arial" w:cs="Arial"/>
        </w:rPr>
        <w:t xml:space="preserve">people who speak Welsh </w:t>
      </w:r>
      <w:r w:rsidRPr="4125DF0A">
        <w:rPr>
          <w:rStyle w:val="normaltextrun"/>
          <w:rFonts w:ascii="Arial" w:hAnsi="Arial" w:cs="Arial"/>
        </w:rPr>
        <w:t xml:space="preserve">equally with those who speak English. We design </w:t>
      </w:r>
      <w:r w:rsidR="71D20F5A" w:rsidRPr="4125DF0A">
        <w:rPr>
          <w:rStyle w:val="normaltextrun"/>
          <w:rFonts w:ascii="Arial" w:hAnsi="Arial" w:cs="Arial"/>
        </w:rPr>
        <w:t xml:space="preserve">our </w:t>
      </w:r>
      <w:r w:rsidRPr="4125DF0A">
        <w:rPr>
          <w:rStyle w:val="normaltextrun"/>
          <w:rFonts w:ascii="Arial" w:hAnsi="Arial" w:cs="Arial"/>
        </w:rPr>
        <w:t xml:space="preserve">services </w:t>
      </w:r>
      <w:r w:rsidR="6833296C" w:rsidRPr="4125DF0A">
        <w:rPr>
          <w:rStyle w:val="normaltextrun"/>
          <w:rFonts w:ascii="Arial" w:hAnsi="Arial" w:cs="Arial"/>
        </w:rPr>
        <w:t xml:space="preserve">with </w:t>
      </w:r>
      <w:r w:rsidR="3A0DFB85" w:rsidRPr="4125DF0A">
        <w:rPr>
          <w:rStyle w:val="normaltextrun"/>
          <w:rFonts w:ascii="Arial" w:hAnsi="Arial" w:cs="Arial"/>
        </w:rPr>
        <w:t xml:space="preserve">this </w:t>
      </w:r>
      <w:r w:rsidR="6833296C" w:rsidRPr="4125DF0A">
        <w:rPr>
          <w:rStyle w:val="normaltextrun"/>
          <w:rFonts w:ascii="Arial" w:hAnsi="Arial" w:cs="Arial"/>
        </w:rPr>
        <w:t xml:space="preserve">in mind </w:t>
      </w:r>
      <w:proofErr w:type="gramStart"/>
      <w:r w:rsidR="6833296C" w:rsidRPr="4125DF0A">
        <w:rPr>
          <w:rStyle w:val="normaltextrun"/>
          <w:rFonts w:ascii="Arial" w:hAnsi="Arial" w:cs="Arial"/>
        </w:rPr>
        <w:t xml:space="preserve">and </w:t>
      </w:r>
      <w:r w:rsidRPr="4125DF0A">
        <w:rPr>
          <w:rStyle w:val="normaltextrun"/>
          <w:rFonts w:ascii="Arial" w:hAnsi="Arial" w:cs="Arial"/>
        </w:rPr>
        <w:t xml:space="preserve"> </w:t>
      </w:r>
      <w:r w:rsidR="51C8DF14" w:rsidRPr="4125DF0A">
        <w:rPr>
          <w:rStyle w:val="normaltextrun"/>
          <w:rFonts w:ascii="Arial" w:hAnsi="Arial" w:cs="Arial"/>
        </w:rPr>
        <w:t>a</w:t>
      </w:r>
      <w:r w:rsidR="32402BBF" w:rsidRPr="4125DF0A">
        <w:rPr>
          <w:rStyle w:val="normaltextrun"/>
          <w:rFonts w:ascii="Arial" w:hAnsi="Arial" w:cs="Arial"/>
        </w:rPr>
        <w:t>s</w:t>
      </w:r>
      <w:proofErr w:type="gramEnd"/>
      <w:r w:rsidR="32402BBF" w:rsidRPr="4125DF0A">
        <w:rPr>
          <w:rStyle w:val="normaltextrun"/>
          <w:rFonts w:ascii="Arial" w:hAnsi="Arial" w:cs="Arial"/>
        </w:rPr>
        <w:t xml:space="preserve"> we become more digitally mature</w:t>
      </w:r>
      <w:r w:rsidR="3F52E544" w:rsidRPr="4125DF0A">
        <w:rPr>
          <w:rStyle w:val="normaltextrun"/>
          <w:rFonts w:ascii="Arial" w:hAnsi="Arial" w:cs="Arial"/>
        </w:rPr>
        <w:t>,</w:t>
      </w:r>
      <w:r w:rsidR="32402BBF" w:rsidRPr="4125DF0A">
        <w:rPr>
          <w:rStyle w:val="normaltextrun"/>
          <w:rFonts w:ascii="Arial" w:hAnsi="Arial" w:cs="Arial"/>
        </w:rPr>
        <w:t xml:space="preserve"> we</w:t>
      </w:r>
      <w:r w:rsidR="259277EC" w:rsidRPr="4125DF0A">
        <w:rPr>
          <w:rStyle w:val="normaltextrun"/>
          <w:rFonts w:ascii="Arial" w:hAnsi="Arial" w:cs="Arial"/>
        </w:rPr>
        <w:t>’</w:t>
      </w:r>
      <w:r w:rsidR="32402BBF" w:rsidRPr="4125DF0A">
        <w:rPr>
          <w:rStyle w:val="normaltextrun"/>
          <w:rFonts w:ascii="Arial" w:hAnsi="Arial" w:cs="Arial"/>
        </w:rPr>
        <w:t>re m</w:t>
      </w:r>
      <w:r w:rsidR="71D20F5A" w:rsidRPr="4125DF0A">
        <w:rPr>
          <w:rStyle w:val="normaltextrun"/>
          <w:rFonts w:ascii="Arial" w:hAnsi="Arial" w:cs="Arial"/>
        </w:rPr>
        <w:t>ak</w:t>
      </w:r>
      <w:r w:rsidR="32402BBF" w:rsidRPr="4125DF0A">
        <w:rPr>
          <w:rStyle w:val="normaltextrun"/>
          <w:rFonts w:ascii="Arial" w:hAnsi="Arial" w:cs="Arial"/>
        </w:rPr>
        <w:t>ing</w:t>
      </w:r>
      <w:r w:rsidR="71D20F5A" w:rsidRPr="4125DF0A">
        <w:rPr>
          <w:rStyle w:val="normaltextrun"/>
          <w:rFonts w:ascii="Arial" w:hAnsi="Arial" w:cs="Arial"/>
        </w:rPr>
        <w:t xml:space="preserve"> </w:t>
      </w:r>
      <w:r w:rsidRPr="4125DF0A">
        <w:rPr>
          <w:rStyle w:val="normaltextrun"/>
          <w:rFonts w:ascii="Arial" w:hAnsi="Arial" w:cs="Arial"/>
        </w:rPr>
        <w:t>sure the Welsh language is central to the development of our services from the start. </w:t>
      </w:r>
      <w:r w:rsidR="45C1E0FD" w:rsidRPr="4125DF0A">
        <w:rPr>
          <w:rStyle w:val="eop"/>
          <w:rFonts w:ascii="Arial" w:hAnsi="Arial" w:cs="Arial"/>
        </w:rPr>
        <w:t>W</w:t>
      </w:r>
      <w:r w:rsidR="60F37C9B" w:rsidRPr="4125DF0A">
        <w:rPr>
          <w:rStyle w:val="eop"/>
          <w:rFonts w:ascii="Arial" w:hAnsi="Arial" w:cs="Arial"/>
        </w:rPr>
        <w:t xml:space="preserve">e </w:t>
      </w:r>
      <w:r w:rsidR="32402BBF" w:rsidRPr="4125DF0A">
        <w:rPr>
          <w:rStyle w:val="eop"/>
          <w:rFonts w:ascii="Arial" w:hAnsi="Arial" w:cs="Arial"/>
        </w:rPr>
        <w:t xml:space="preserve">use </w:t>
      </w:r>
      <w:r w:rsidR="4AE91E6F" w:rsidRPr="4125DF0A">
        <w:rPr>
          <w:rStyle w:val="eop"/>
          <w:rFonts w:ascii="Arial" w:hAnsi="Arial" w:cs="Arial"/>
        </w:rPr>
        <w:t xml:space="preserve">the </w:t>
      </w:r>
      <w:hyperlink r:id="rId24">
        <w:r w:rsidR="4AE91E6F" w:rsidRPr="4125DF0A">
          <w:rPr>
            <w:rStyle w:val="Hyperlink"/>
            <w:rFonts w:ascii="Arial" w:hAnsi="Arial" w:cs="Arial"/>
          </w:rPr>
          <w:t>Digital Public Service</w:t>
        </w:r>
        <w:r w:rsidR="171ECA51" w:rsidRPr="4125DF0A">
          <w:rPr>
            <w:rStyle w:val="Hyperlink"/>
            <w:rFonts w:ascii="Arial" w:hAnsi="Arial" w:cs="Arial"/>
          </w:rPr>
          <w:t>s Wales</w:t>
        </w:r>
        <w:r w:rsidR="4AE91E6F" w:rsidRPr="4125DF0A">
          <w:rPr>
            <w:rStyle w:val="Hyperlink"/>
            <w:rFonts w:ascii="Arial" w:hAnsi="Arial" w:cs="Arial"/>
          </w:rPr>
          <w:t xml:space="preserve"> design standards</w:t>
        </w:r>
      </w:hyperlink>
      <w:r w:rsidR="4AE91E6F" w:rsidRPr="4125DF0A">
        <w:rPr>
          <w:rStyle w:val="eop"/>
          <w:rFonts w:ascii="Arial" w:hAnsi="Arial" w:cs="Arial"/>
        </w:rPr>
        <w:t xml:space="preserve"> </w:t>
      </w:r>
      <w:r w:rsidR="3405AAFA" w:rsidRPr="4125DF0A">
        <w:rPr>
          <w:rStyle w:val="eop"/>
          <w:rFonts w:ascii="Arial" w:hAnsi="Arial" w:cs="Arial"/>
        </w:rPr>
        <w:t>to help</w:t>
      </w:r>
      <w:r w:rsidR="36AD5303" w:rsidRPr="4125DF0A">
        <w:rPr>
          <w:rStyle w:val="eop"/>
          <w:rFonts w:ascii="Arial" w:hAnsi="Arial" w:cs="Arial"/>
        </w:rPr>
        <w:t xml:space="preserve"> </w:t>
      </w:r>
      <w:r w:rsidR="4AE91E6F" w:rsidRPr="4125DF0A">
        <w:rPr>
          <w:rStyle w:val="eop"/>
          <w:rFonts w:ascii="Arial" w:hAnsi="Arial" w:cs="Arial"/>
        </w:rPr>
        <w:t xml:space="preserve">us </w:t>
      </w:r>
      <w:r w:rsidR="6850DEBD" w:rsidRPr="4125DF0A">
        <w:rPr>
          <w:rStyle w:val="eop"/>
          <w:rFonts w:ascii="Arial" w:hAnsi="Arial" w:cs="Arial"/>
        </w:rPr>
        <w:t>design services that meet the needs of people who use Welsh in their everyday lives.</w:t>
      </w:r>
    </w:p>
    <w:p w14:paraId="138554FB" w14:textId="77777777" w:rsidR="008A46A6" w:rsidRDefault="008A46A6" w:rsidP="56EFFC67">
      <w:pPr>
        <w:pStyle w:val="paragraph"/>
        <w:shd w:val="clear" w:color="auto" w:fill="FFFFFF" w:themeFill="background1"/>
        <w:spacing w:before="0" w:beforeAutospacing="0" w:after="0" w:afterAutospacing="0"/>
        <w:textAlignment w:val="baseline"/>
        <w:rPr>
          <w:rStyle w:val="eop"/>
          <w:rFonts w:ascii="Arial" w:hAnsi="Arial" w:cs="Arial"/>
        </w:rPr>
      </w:pPr>
    </w:p>
    <w:p w14:paraId="0C520F85" w14:textId="5AF3FF27" w:rsidR="008D4B40" w:rsidRDefault="09653249" w:rsidP="008D4B40">
      <w:pPr>
        <w:pStyle w:val="Default"/>
      </w:pPr>
      <w:r>
        <w:t>The strategy</w:t>
      </w:r>
      <w:r w:rsidR="71D20F5A">
        <w:t xml:space="preserve"> also link</w:t>
      </w:r>
      <w:r w:rsidR="5D909F34">
        <w:t>s</w:t>
      </w:r>
      <w:r w:rsidR="71D20F5A">
        <w:t xml:space="preserve"> to our work supporting the </w:t>
      </w:r>
      <w:r w:rsidR="2F5E6854">
        <w:t xml:space="preserve">social care </w:t>
      </w:r>
      <w:r w:rsidR="71D20F5A">
        <w:t xml:space="preserve">sector </w:t>
      </w:r>
      <w:r w:rsidR="113B5EAB">
        <w:t>and achieving</w:t>
      </w:r>
      <w:r w:rsidR="71D20F5A">
        <w:t xml:space="preserve"> the aspirations and actions </w:t>
      </w:r>
      <w:r w:rsidR="273FC2E1">
        <w:t>of</w:t>
      </w:r>
      <w:r w:rsidR="5BC93C26">
        <w:t xml:space="preserve"> ‘</w:t>
      </w:r>
      <w:proofErr w:type="spellStart"/>
      <w:r w:rsidR="5BC93C26">
        <w:t>Mwy</w:t>
      </w:r>
      <w:proofErr w:type="spellEnd"/>
      <w:r w:rsidR="5BC93C26">
        <w:t xml:space="preserve"> ‘</w:t>
      </w:r>
      <w:proofErr w:type="spellStart"/>
      <w:r w:rsidR="5BC93C26">
        <w:t>na</w:t>
      </w:r>
      <w:proofErr w:type="spellEnd"/>
      <w:r w:rsidR="5BC93C26">
        <w:t xml:space="preserve"> </w:t>
      </w:r>
      <w:proofErr w:type="spellStart"/>
      <w:r w:rsidR="5BC93C26">
        <w:t>Geiriau</w:t>
      </w:r>
      <w:proofErr w:type="spellEnd"/>
      <w:r w:rsidR="5BC93C26">
        <w:t>’</w:t>
      </w:r>
      <w:r w:rsidR="66CEA4F0">
        <w:t xml:space="preserve">. </w:t>
      </w:r>
      <w:r w:rsidR="3C4BD6B6">
        <w:t>This is</w:t>
      </w:r>
      <w:r w:rsidR="66CEA4F0">
        <w:t xml:space="preserve"> Welsh Government</w:t>
      </w:r>
      <w:r w:rsidR="202AD0B4">
        <w:t>’s</w:t>
      </w:r>
      <w:r w:rsidR="66CEA4F0">
        <w:t xml:space="preserve"> Strategic </w:t>
      </w:r>
      <w:r w:rsidR="6598818E">
        <w:t>f</w:t>
      </w:r>
      <w:r w:rsidR="66CEA4F0">
        <w:t xml:space="preserve">ramework for the Welsh </w:t>
      </w:r>
      <w:r w:rsidR="5130A9F2">
        <w:t>l</w:t>
      </w:r>
      <w:r w:rsidR="66CEA4F0">
        <w:t xml:space="preserve">anguage in </w:t>
      </w:r>
      <w:r w:rsidR="60417F57">
        <w:t>h</w:t>
      </w:r>
      <w:r w:rsidR="66CEA4F0">
        <w:t xml:space="preserve">ealth and </w:t>
      </w:r>
      <w:r w:rsidR="57E9486D">
        <w:t>s</w:t>
      </w:r>
      <w:r w:rsidR="66CEA4F0">
        <w:t xml:space="preserve">ocial </w:t>
      </w:r>
      <w:proofErr w:type="gramStart"/>
      <w:r w:rsidR="7521BDA3">
        <w:t>c</w:t>
      </w:r>
      <w:r w:rsidR="66CEA4F0">
        <w:t>are</w:t>
      </w:r>
      <w:proofErr w:type="gramEnd"/>
      <w:r w:rsidR="66CEA4F0">
        <w:t xml:space="preserve"> </w:t>
      </w:r>
      <w:r w:rsidR="4AB8BBF6">
        <w:t>and it</w:t>
      </w:r>
      <w:r w:rsidR="66CEA4F0">
        <w:t xml:space="preserve"> aims to:</w:t>
      </w:r>
    </w:p>
    <w:p w14:paraId="423D1A3A" w14:textId="77777777" w:rsidR="008D4B40" w:rsidRDefault="008D4B40" w:rsidP="008D4B40">
      <w:pPr>
        <w:pStyle w:val="Default"/>
      </w:pPr>
    </w:p>
    <w:p w14:paraId="3EC8D44D" w14:textId="0182E40E" w:rsidR="008D4B40" w:rsidRDefault="66CEA4F0" w:rsidP="008D4B40">
      <w:pPr>
        <w:pStyle w:val="Default"/>
        <w:numPr>
          <w:ilvl w:val="0"/>
          <w:numId w:val="8"/>
        </w:numPr>
      </w:pPr>
      <w:r>
        <w:t xml:space="preserve">make sure </w:t>
      </w:r>
      <w:r w:rsidR="1FA5B37F">
        <w:t>Welsh speakers’</w:t>
      </w:r>
      <w:r>
        <w:t xml:space="preserve"> language needs are met </w:t>
      </w:r>
    </w:p>
    <w:p w14:paraId="39855B39" w14:textId="18921229" w:rsidR="008D4B40" w:rsidRDefault="008D4B40" w:rsidP="008D4B40">
      <w:pPr>
        <w:pStyle w:val="Default"/>
        <w:numPr>
          <w:ilvl w:val="0"/>
          <w:numId w:val="8"/>
        </w:numPr>
      </w:pPr>
      <w:r>
        <w:t xml:space="preserve">provide Welsh language services for those who need it </w:t>
      </w:r>
    </w:p>
    <w:p w14:paraId="4C097DF6" w14:textId="617D1847" w:rsidR="008D4B40" w:rsidRDefault="4A9E7E05" w:rsidP="008D4B40">
      <w:pPr>
        <w:pStyle w:val="Default"/>
        <w:numPr>
          <w:ilvl w:val="0"/>
          <w:numId w:val="8"/>
        </w:numPr>
      </w:pPr>
      <w:r>
        <w:lastRenderedPageBreak/>
        <w:t>show</w:t>
      </w:r>
      <w:r w:rsidR="66CEA4F0">
        <w:t xml:space="preserve"> that language plays an important part in the quality of care and isn’t an “add-on”. </w:t>
      </w:r>
    </w:p>
    <w:p w14:paraId="2332218F" w14:textId="77777777" w:rsidR="008D4B40" w:rsidRDefault="008D4B40" w:rsidP="008D4B40">
      <w:pPr>
        <w:pStyle w:val="Default"/>
      </w:pPr>
      <w:r>
        <w:t xml:space="preserve"> </w:t>
      </w:r>
    </w:p>
    <w:p w14:paraId="7A82FAE2" w14:textId="5A98C8E6" w:rsidR="00CE5B28" w:rsidRDefault="66CEA4F0" w:rsidP="008D4B40">
      <w:pPr>
        <w:pStyle w:val="Default"/>
      </w:pPr>
      <w:r>
        <w:t>We</w:t>
      </w:r>
      <w:r w:rsidR="12E8B6C4">
        <w:t>’</w:t>
      </w:r>
      <w:r>
        <w:t xml:space="preserve">re committed to strengthening </w:t>
      </w:r>
      <w:r w:rsidR="398E3B97">
        <w:t>the</w:t>
      </w:r>
      <w:r w:rsidR="6C844585">
        <w:t xml:space="preserve"> </w:t>
      </w:r>
      <w:r>
        <w:t xml:space="preserve">social care and early years and </w:t>
      </w:r>
      <w:r w:rsidR="211A7DFE">
        <w:t>childcare workforce</w:t>
      </w:r>
      <w:r w:rsidR="0F5E03E2">
        <w:t>’s</w:t>
      </w:r>
      <w:r>
        <w:t xml:space="preserve"> </w:t>
      </w:r>
      <w:r w:rsidR="3A045E6F">
        <w:t xml:space="preserve">confidence, skills and use of Welsh </w:t>
      </w:r>
      <w:r>
        <w:t xml:space="preserve">and plan to support the sector to </w:t>
      </w:r>
      <w:r w:rsidR="1D73833B">
        <w:t>make</w:t>
      </w:r>
      <w:r>
        <w:t xml:space="preserve"> this a reality. </w:t>
      </w:r>
      <w:r w:rsidR="2A238EFB">
        <w:t>H</w:t>
      </w:r>
      <w:r w:rsidR="0F8FA077">
        <w:t>aving a</w:t>
      </w:r>
      <w:r w:rsidR="6C844585">
        <w:t xml:space="preserve"> </w:t>
      </w:r>
      <w:r>
        <w:t xml:space="preserve">workforce </w:t>
      </w:r>
      <w:r w:rsidR="0EE15C4E">
        <w:t>that</w:t>
      </w:r>
      <w:r w:rsidR="1D4BC654">
        <w:t xml:space="preserve"> can effectively communicate in </w:t>
      </w:r>
      <w:r w:rsidR="4344F432">
        <w:t>Welsh</w:t>
      </w:r>
      <w:r w:rsidR="6ADB7077">
        <w:t xml:space="preserve"> will</w:t>
      </w:r>
      <w:r w:rsidR="4344F432">
        <w:t xml:space="preserve"> enable</w:t>
      </w:r>
      <w:r>
        <w:t xml:space="preserve"> individuals to </w:t>
      </w:r>
      <w:r w:rsidR="21C8C56F">
        <w:t xml:space="preserve">better </w:t>
      </w:r>
      <w:r>
        <w:t>express themselves</w:t>
      </w:r>
      <w:r w:rsidR="091CAA97">
        <w:t xml:space="preserve"> and</w:t>
      </w:r>
      <w:r>
        <w:t xml:space="preserve"> </w:t>
      </w:r>
      <w:r w:rsidR="451D1626">
        <w:t xml:space="preserve">more effectively and comfortably let </w:t>
      </w:r>
      <w:r>
        <w:t xml:space="preserve">us get to the ‘heart of </w:t>
      </w:r>
      <w:r w:rsidR="3AC6C123">
        <w:t>what really</w:t>
      </w:r>
      <w:r>
        <w:t xml:space="preserve"> matter</w:t>
      </w:r>
      <w:r w:rsidR="7194A8B3">
        <w:t>s’ to them</w:t>
      </w:r>
      <w:r>
        <w:t>.</w:t>
      </w:r>
    </w:p>
    <w:p w14:paraId="0DDFB939" w14:textId="77777777" w:rsidR="00CE5B28" w:rsidRDefault="00CE5B28" w:rsidP="00CE5B28">
      <w:pPr>
        <w:pStyle w:val="Default"/>
      </w:pPr>
    </w:p>
    <w:p w14:paraId="31AF73E4" w14:textId="6720428C" w:rsidR="00C83833" w:rsidRPr="005C208D" w:rsidRDefault="6BAE40C4" w:rsidP="0096581E">
      <w:pPr>
        <w:pStyle w:val="Heading2"/>
      </w:pPr>
      <w:r>
        <w:t xml:space="preserve">Monitoring </w:t>
      </w:r>
      <w:r w:rsidR="62E32ECC">
        <w:t xml:space="preserve">and progress </w:t>
      </w:r>
    </w:p>
    <w:p w14:paraId="32FDB62A" w14:textId="77777777" w:rsidR="00C83833" w:rsidRDefault="00C83833" w:rsidP="00C83833">
      <w:pPr>
        <w:pStyle w:val="Default"/>
      </w:pPr>
    </w:p>
    <w:p w14:paraId="6B75A66C" w14:textId="650E96F9" w:rsidR="00786274" w:rsidRDefault="7E6EEB36" w:rsidP="4125DF0A">
      <w:pPr>
        <w:pStyle w:val="paragraph"/>
        <w:shd w:val="clear" w:color="auto" w:fill="FFFFFF" w:themeFill="background1"/>
        <w:spacing w:before="0" w:beforeAutospacing="0" w:after="0" w:afterAutospacing="0"/>
        <w:textAlignment w:val="baseline"/>
        <w:rPr>
          <w:rFonts w:ascii="Segoe UI" w:hAnsi="Segoe UI" w:cs="Segoe UI"/>
          <w:sz w:val="18"/>
          <w:szCs w:val="18"/>
        </w:rPr>
      </w:pPr>
      <w:r w:rsidRPr="4125DF0A">
        <w:rPr>
          <w:rStyle w:val="normaltextrun"/>
          <w:rFonts w:ascii="Arial" w:hAnsi="Arial" w:cs="Arial"/>
        </w:rPr>
        <w:t>We</w:t>
      </w:r>
      <w:r w:rsidR="62E32ECC" w:rsidRPr="4125DF0A">
        <w:rPr>
          <w:rStyle w:val="normaltextrun"/>
          <w:rFonts w:ascii="Arial" w:hAnsi="Arial" w:cs="Arial"/>
        </w:rPr>
        <w:t xml:space="preserve"> regular</w:t>
      </w:r>
      <w:r w:rsidR="6902F9E1" w:rsidRPr="4125DF0A">
        <w:rPr>
          <w:rStyle w:val="normaltextrun"/>
          <w:rFonts w:ascii="Arial" w:hAnsi="Arial" w:cs="Arial"/>
        </w:rPr>
        <w:t>ly</w:t>
      </w:r>
      <w:r w:rsidR="62E32ECC" w:rsidRPr="4125DF0A">
        <w:rPr>
          <w:rStyle w:val="normaltextrun"/>
          <w:rFonts w:ascii="Arial" w:hAnsi="Arial" w:cs="Arial"/>
        </w:rPr>
        <w:t xml:space="preserve"> engage with our staff and Board members </w:t>
      </w:r>
      <w:r w:rsidR="340FB099" w:rsidRPr="4125DF0A">
        <w:rPr>
          <w:rStyle w:val="normaltextrun"/>
          <w:rFonts w:ascii="Arial" w:hAnsi="Arial" w:cs="Arial"/>
        </w:rPr>
        <w:t>about our Welsh language strategy’s</w:t>
      </w:r>
      <w:r w:rsidR="62E32ECC" w:rsidRPr="4125DF0A">
        <w:rPr>
          <w:rStyle w:val="normaltextrun"/>
          <w:rFonts w:ascii="Arial" w:hAnsi="Arial" w:cs="Arial"/>
        </w:rPr>
        <w:t xml:space="preserve"> expectations</w:t>
      </w:r>
      <w:r w:rsidR="466D46FE" w:rsidRPr="4125DF0A">
        <w:rPr>
          <w:rStyle w:val="normaltextrun"/>
          <w:rFonts w:ascii="Arial" w:hAnsi="Arial" w:cs="Arial"/>
        </w:rPr>
        <w:t xml:space="preserve"> and </w:t>
      </w:r>
      <w:r w:rsidR="62E32ECC" w:rsidRPr="4125DF0A">
        <w:rPr>
          <w:rStyle w:val="normaltextrun"/>
          <w:rFonts w:ascii="Arial" w:hAnsi="Arial" w:cs="Arial"/>
        </w:rPr>
        <w:t xml:space="preserve">support </w:t>
      </w:r>
      <w:r w:rsidR="323163E4" w:rsidRPr="4125DF0A">
        <w:rPr>
          <w:rStyle w:val="normaltextrun"/>
          <w:rFonts w:ascii="Arial" w:hAnsi="Arial" w:cs="Arial"/>
        </w:rPr>
        <w:t>them</w:t>
      </w:r>
      <w:r w:rsidR="2AF65B48" w:rsidRPr="4125DF0A">
        <w:rPr>
          <w:rStyle w:val="normaltextrun"/>
          <w:rFonts w:ascii="Arial" w:hAnsi="Arial" w:cs="Arial"/>
        </w:rPr>
        <w:t xml:space="preserve"> </w:t>
      </w:r>
      <w:r w:rsidR="2EDCF99A" w:rsidRPr="4125DF0A">
        <w:rPr>
          <w:rStyle w:val="normaltextrun"/>
          <w:rFonts w:ascii="Arial" w:hAnsi="Arial" w:cs="Arial"/>
        </w:rPr>
        <w:t>to</w:t>
      </w:r>
      <w:r w:rsidR="62E32ECC" w:rsidRPr="4125DF0A">
        <w:rPr>
          <w:rStyle w:val="normaltextrun"/>
          <w:rFonts w:ascii="Arial" w:hAnsi="Arial" w:cs="Arial"/>
        </w:rPr>
        <w:t xml:space="preserve"> implement </w:t>
      </w:r>
      <w:r w:rsidR="3D045DFE" w:rsidRPr="4125DF0A">
        <w:rPr>
          <w:rStyle w:val="normaltextrun"/>
          <w:rFonts w:ascii="Arial" w:hAnsi="Arial" w:cs="Arial"/>
        </w:rPr>
        <w:t>its</w:t>
      </w:r>
      <w:r w:rsidR="62E32ECC" w:rsidRPr="4125DF0A">
        <w:rPr>
          <w:rStyle w:val="normaltextrun"/>
          <w:rFonts w:ascii="Arial" w:hAnsi="Arial" w:cs="Arial"/>
        </w:rPr>
        <w:t xml:space="preserve"> actions across the organisation. </w:t>
      </w:r>
      <w:r w:rsidR="62E32ECC" w:rsidRPr="4125DF0A">
        <w:rPr>
          <w:rStyle w:val="eop"/>
          <w:rFonts w:ascii="Arial" w:hAnsi="Arial" w:cs="Arial"/>
        </w:rPr>
        <w:t> </w:t>
      </w:r>
    </w:p>
    <w:p w14:paraId="5571C276" w14:textId="77777777" w:rsidR="00786274" w:rsidRDefault="00786274" w:rsidP="00C83833">
      <w:pPr>
        <w:pStyle w:val="Default"/>
      </w:pPr>
    </w:p>
    <w:p w14:paraId="78E15C31" w14:textId="73BB7EB7" w:rsidR="2620867F" w:rsidRDefault="2620867F" w:rsidP="4125DF0A">
      <w:pPr>
        <w:pStyle w:val="Default"/>
      </w:pPr>
      <w:r>
        <w:t>We</w:t>
      </w:r>
      <w:r w:rsidR="60E8A877">
        <w:t>’</w:t>
      </w:r>
      <w:r>
        <w:t xml:space="preserve">ve </w:t>
      </w:r>
      <w:r w:rsidR="4C6DB7C6">
        <w:t>set up</w:t>
      </w:r>
      <w:r>
        <w:t xml:space="preserve"> an internal </w:t>
      </w:r>
      <w:r w:rsidR="4A59CE37">
        <w:t>‘</w:t>
      </w:r>
      <w:proofErr w:type="spellStart"/>
      <w:r w:rsidR="4B6BE24F">
        <w:t>S</w:t>
      </w:r>
      <w:r>
        <w:t>trategaeth</w:t>
      </w:r>
      <w:proofErr w:type="spellEnd"/>
      <w:r>
        <w:t xml:space="preserve"> </w:t>
      </w:r>
      <w:r w:rsidR="156685B1">
        <w:t>I</w:t>
      </w:r>
      <w:r>
        <w:t xml:space="preserve">aith </w:t>
      </w:r>
      <w:r w:rsidR="43611CA1">
        <w:t>G</w:t>
      </w:r>
      <w:r>
        <w:t>roup</w:t>
      </w:r>
      <w:r w:rsidR="087ABC7F">
        <w:t>’</w:t>
      </w:r>
      <w:r w:rsidR="37348B7C">
        <w:t xml:space="preserve"> with </w:t>
      </w:r>
      <w:r>
        <w:t xml:space="preserve">members from </w:t>
      </w:r>
      <w:r w:rsidR="29B5460A">
        <w:t xml:space="preserve">across the </w:t>
      </w:r>
      <w:r>
        <w:t>organisation</w:t>
      </w:r>
      <w:r w:rsidR="29B5460A">
        <w:t>.</w:t>
      </w:r>
      <w:r w:rsidR="3EF372C5">
        <w:t xml:space="preserve"> </w:t>
      </w:r>
    </w:p>
    <w:p w14:paraId="19EFDB56" w14:textId="6E29F04D" w:rsidR="4125DF0A" w:rsidRDefault="4125DF0A" w:rsidP="4125DF0A">
      <w:pPr>
        <w:pStyle w:val="Default"/>
      </w:pPr>
    </w:p>
    <w:p w14:paraId="78634386" w14:textId="4BB4C9A3" w:rsidR="4125DF0A" w:rsidRDefault="4125DF0A" w:rsidP="4125DF0A">
      <w:pPr>
        <w:pStyle w:val="Default"/>
      </w:pPr>
    </w:p>
    <w:p w14:paraId="3E90646C" w14:textId="1DA1C5BF" w:rsidR="2CBA571B" w:rsidRDefault="2CBA571B" w:rsidP="4125DF0A">
      <w:pPr>
        <w:pStyle w:val="Default"/>
      </w:pPr>
      <w:r>
        <w:t xml:space="preserve">The </w:t>
      </w:r>
      <w:proofErr w:type="spellStart"/>
      <w:r>
        <w:t>Strategaeth</w:t>
      </w:r>
      <w:proofErr w:type="spellEnd"/>
      <w:r>
        <w:t xml:space="preserve"> Iaith Group:</w:t>
      </w:r>
    </w:p>
    <w:p w14:paraId="5AF79136" w14:textId="77777777" w:rsidR="4125DF0A" w:rsidRDefault="4125DF0A" w:rsidP="4125DF0A">
      <w:pPr>
        <w:pStyle w:val="Default"/>
      </w:pPr>
    </w:p>
    <w:p w14:paraId="2A900561" w14:textId="26A69F30" w:rsidR="2CBA571B" w:rsidRDefault="2CBA571B" w:rsidP="4125DF0A">
      <w:pPr>
        <w:pStyle w:val="Default"/>
        <w:numPr>
          <w:ilvl w:val="0"/>
          <w:numId w:val="9"/>
        </w:numPr>
      </w:pPr>
      <w:r>
        <w:t>supports the implementation of the Welsh Language Standards and monitors our compliance</w:t>
      </w:r>
    </w:p>
    <w:p w14:paraId="2070B811" w14:textId="77BF2B54" w:rsidR="2CBA571B" w:rsidRDefault="2CBA571B" w:rsidP="4125DF0A">
      <w:pPr>
        <w:pStyle w:val="Default"/>
        <w:numPr>
          <w:ilvl w:val="0"/>
          <w:numId w:val="9"/>
        </w:numPr>
      </w:pPr>
      <w:r>
        <w:t>helps develop, review and monitor internal Welsh language processes and policies</w:t>
      </w:r>
    </w:p>
    <w:p w14:paraId="1D9E152C" w14:textId="46033507" w:rsidR="2CBA571B" w:rsidRDefault="2CBA571B" w:rsidP="4125DF0A">
      <w:pPr>
        <w:pStyle w:val="Default"/>
        <w:numPr>
          <w:ilvl w:val="0"/>
          <w:numId w:val="9"/>
        </w:numPr>
      </w:pPr>
      <w:r>
        <w:t>supports our staff to think about how new or amended policy decisions could affect the Welsh language</w:t>
      </w:r>
    </w:p>
    <w:p w14:paraId="3BE11431" w14:textId="5DB71717" w:rsidR="2CBA571B" w:rsidRDefault="2CBA571B" w:rsidP="4125DF0A">
      <w:pPr>
        <w:pStyle w:val="Default"/>
        <w:numPr>
          <w:ilvl w:val="0"/>
          <w:numId w:val="9"/>
        </w:numPr>
      </w:pPr>
      <w:r>
        <w:t>identifies and shares good practice and ways we could improve internally</w:t>
      </w:r>
    </w:p>
    <w:p w14:paraId="612B8AA6" w14:textId="0C536029" w:rsidR="2CBA571B" w:rsidRDefault="2CBA571B" w:rsidP="4125DF0A">
      <w:pPr>
        <w:pStyle w:val="Default"/>
        <w:numPr>
          <w:ilvl w:val="0"/>
          <w:numId w:val="9"/>
        </w:numPr>
      </w:pPr>
      <w:r>
        <w:t>promotes our commitment to working bilingually with colleagues.</w:t>
      </w:r>
    </w:p>
    <w:p w14:paraId="7958D32E" w14:textId="7EDEFF86" w:rsidR="4125DF0A" w:rsidRDefault="4125DF0A" w:rsidP="4125DF0A">
      <w:pPr>
        <w:pStyle w:val="Default"/>
        <w:rPr>
          <w:b/>
          <w:bCs/>
        </w:rPr>
      </w:pPr>
    </w:p>
    <w:p w14:paraId="7479E4EE" w14:textId="6ED25D4D" w:rsidR="781DD26B" w:rsidRDefault="781DD26B" w:rsidP="4125DF0A">
      <w:pPr>
        <w:pStyle w:val="Default"/>
      </w:pPr>
      <w:r>
        <w:t>Our</w:t>
      </w:r>
      <w:r w:rsidR="29B5460A">
        <w:t xml:space="preserve"> </w:t>
      </w:r>
      <w:r w:rsidR="2620867F">
        <w:t>Assistant Director of Corporate Services chairs</w:t>
      </w:r>
      <w:r w:rsidR="29B5460A">
        <w:t xml:space="preserve"> </w:t>
      </w:r>
      <w:r w:rsidR="40AF8715">
        <w:t xml:space="preserve">the group </w:t>
      </w:r>
      <w:r w:rsidR="29B5460A">
        <w:t>and reports</w:t>
      </w:r>
      <w:r w:rsidR="7A4F96FF">
        <w:t xml:space="preserve"> on</w:t>
      </w:r>
      <w:r w:rsidR="29B5460A">
        <w:t xml:space="preserve"> </w:t>
      </w:r>
      <w:r w:rsidR="79C28B27">
        <w:t xml:space="preserve">it </w:t>
      </w:r>
      <w:r w:rsidR="29B5460A">
        <w:t xml:space="preserve">to our </w:t>
      </w:r>
      <w:r w:rsidR="61502A0D">
        <w:t>O</w:t>
      </w:r>
      <w:r w:rsidR="24F6F929">
        <w:t xml:space="preserve">perations </w:t>
      </w:r>
      <w:r w:rsidR="49518B5E">
        <w:t>G</w:t>
      </w:r>
      <w:r w:rsidR="24F6F929">
        <w:t>roup</w:t>
      </w:r>
      <w:r w:rsidR="1DB9E8C1">
        <w:t>,</w:t>
      </w:r>
      <w:r w:rsidR="05B3ED67">
        <w:t xml:space="preserve"> which is made up of our assistant directors</w:t>
      </w:r>
      <w:r w:rsidR="2620867F">
        <w:t xml:space="preserve">. </w:t>
      </w:r>
    </w:p>
    <w:p w14:paraId="4865B46B" w14:textId="77777777" w:rsidR="00545677" w:rsidRDefault="00545677" w:rsidP="00C83833">
      <w:pPr>
        <w:pStyle w:val="Default"/>
      </w:pPr>
    </w:p>
    <w:p w14:paraId="4A4235E9" w14:textId="2DE54DA4" w:rsidR="00C83833" w:rsidRDefault="59CE8FF9" w:rsidP="6ECB1854">
      <w:pPr>
        <w:pStyle w:val="Default"/>
      </w:pPr>
      <w:r>
        <w:t>Compl</w:t>
      </w:r>
      <w:r w:rsidR="11F5165C">
        <w:t>ying with</w:t>
      </w:r>
      <w:r>
        <w:t xml:space="preserve"> </w:t>
      </w:r>
      <w:r w:rsidR="0C054896">
        <w:t xml:space="preserve">the Welsh </w:t>
      </w:r>
      <w:r w:rsidR="559FA54D">
        <w:t>L</w:t>
      </w:r>
      <w:r w:rsidR="0C054896">
        <w:t xml:space="preserve">anguage </w:t>
      </w:r>
      <w:r w:rsidR="4DCD6F21">
        <w:t>S</w:t>
      </w:r>
      <w:r w:rsidR="0C054896">
        <w:t xml:space="preserve">tandards is part of our planning and performance arrangements. </w:t>
      </w:r>
      <w:r w:rsidR="2A06A46D">
        <w:t>Each month,</w:t>
      </w:r>
      <w:r w:rsidR="0C054896">
        <w:t xml:space="preserve"> our </w:t>
      </w:r>
      <w:r w:rsidR="27275AD1">
        <w:t>Operations Group m</w:t>
      </w:r>
      <w:r w:rsidR="6BAE40C4">
        <w:t>onitor</w:t>
      </w:r>
      <w:r w:rsidR="27275AD1">
        <w:t>s</w:t>
      </w:r>
      <w:r w:rsidR="6BAE40C4">
        <w:t xml:space="preserve"> </w:t>
      </w:r>
      <w:r w:rsidR="533F19D8">
        <w:t xml:space="preserve">our </w:t>
      </w:r>
      <w:r w:rsidR="6BAE40C4">
        <w:t>compliance</w:t>
      </w:r>
      <w:r w:rsidR="2A2534DC">
        <w:t xml:space="preserve"> through performance dashboards. </w:t>
      </w:r>
      <w:r w:rsidR="21D13460">
        <w:t>Each quarter, o</w:t>
      </w:r>
      <w:r w:rsidR="49E606F0">
        <w:t>ur Executive Management Team receive</w:t>
      </w:r>
      <w:r w:rsidR="0414F607">
        <w:t>s</w:t>
      </w:r>
      <w:r w:rsidR="49E606F0">
        <w:t xml:space="preserve"> quarterly updates </w:t>
      </w:r>
      <w:r w:rsidR="3E646830">
        <w:t>about</w:t>
      </w:r>
      <w:r w:rsidR="49E606F0">
        <w:t xml:space="preserve"> </w:t>
      </w:r>
      <w:r w:rsidR="372B26E9">
        <w:t>our</w:t>
      </w:r>
      <w:r w:rsidR="49E606F0">
        <w:t xml:space="preserve"> progress and</w:t>
      </w:r>
      <w:r w:rsidR="7CA4AEB6">
        <w:t xml:space="preserve"> the group’s</w:t>
      </w:r>
      <w:r w:rsidR="49E606F0">
        <w:t xml:space="preserve"> future focus</w:t>
      </w:r>
      <w:r w:rsidR="48ADFC53">
        <w:t>, and</w:t>
      </w:r>
      <w:r w:rsidR="6A14CB72">
        <w:t xml:space="preserve"> our</w:t>
      </w:r>
      <w:r w:rsidR="6BAE40C4">
        <w:t xml:space="preserve"> Audit and Risk Committee scrutinis</w:t>
      </w:r>
      <w:r w:rsidR="6A14CB72">
        <w:t>es</w:t>
      </w:r>
      <w:r w:rsidR="6BAE40C4">
        <w:t xml:space="preserve"> our compliance with the Welsh Language Standards </w:t>
      </w:r>
      <w:r w:rsidR="6A14CB72">
        <w:t xml:space="preserve">as part of our wider compliance reporting. </w:t>
      </w:r>
    </w:p>
    <w:p w14:paraId="691AFE83" w14:textId="77777777" w:rsidR="00C83833" w:rsidRDefault="00C83833" w:rsidP="00C83833">
      <w:pPr>
        <w:pStyle w:val="Default"/>
      </w:pPr>
    </w:p>
    <w:p w14:paraId="7D269594" w14:textId="3C1FC35C" w:rsidR="00F50394" w:rsidRDefault="308D003C" w:rsidP="00C83833">
      <w:pPr>
        <w:pStyle w:val="Default"/>
      </w:pPr>
      <w:r>
        <w:t xml:space="preserve">Our Leadership Team (which is made up of our Executive Management Team and assistant directors) considers and scrutinises </w:t>
      </w:r>
      <w:r w:rsidR="2A2534DC">
        <w:t xml:space="preserve">Welsh language impact assessments against policy standards </w:t>
      </w:r>
      <w:r w:rsidR="7928C25A">
        <w:t xml:space="preserve">as part of </w:t>
      </w:r>
      <w:r w:rsidR="4C872C19">
        <w:t>our</w:t>
      </w:r>
      <w:r w:rsidR="7928C25A">
        <w:t xml:space="preserve"> approval process.</w:t>
      </w:r>
    </w:p>
    <w:p w14:paraId="49A0C3E3" w14:textId="6FA04297" w:rsidR="5FC18410" w:rsidRDefault="5FC18410" w:rsidP="5FC18410">
      <w:pPr>
        <w:pStyle w:val="Default"/>
      </w:pPr>
    </w:p>
    <w:p w14:paraId="7E9257EF" w14:textId="11C4DE20" w:rsidR="4DF6C4C9" w:rsidRDefault="5A6C12F5" w:rsidP="56EFFC67">
      <w:pPr>
        <w:rPr>
          <w:rFonts w:ascii="Arial" w:eastAsia="Arial" w:hAnsi="Arial" w:cs="Arial"/>
          <w:color w:val="000000" w:themeColor="text1"/>
          <w:sz w:val="24"/>
          <w:szCs w:val="24"/>
          <w:lang w:val="en-US"/>
        </w:rPr>
      </w:pPr>
      <w:r w:rsidRPr="4125DF0A">
        <w:rPr>
          <w:rFonts w:ascii="Arial" w:eastAsia="Arial" w:hAnsi="Arial" w:cs="Arial"/>
          <w:color w:val="000000" w:themeColor="text1"/>
          <w:sz w:val="24"/>
          <w:szCs w:val="24"/>
          <w:lang w:val="en-US"/>
        </w:rPr>
        <w:t>Our 2025</w:t>
      </w:r>
      <w:r w:rsidR="06073054" w:rsidRPr="4125DF0A">
        <w:rPr>
          <w:rFonts w:ascii="Arial" w:eastAsia="Arial" w:hAnsi="Arial" w:cs="Arial"/>
          <w:color w:val="000000" w:themeColor="text1"/>
          <w:sz w:val="24"/>
          <w:szCs w:val="24"/>
          <w:lang w:val="en-US"/>
        </w:rPr>
        <w:t xml:space="preserve"> to 20</w:t>
      </w:r>
      <w:r w:rsidRPr="4125DF0A">
        <w:rPr>
          <w:rFonts w:ascii="Arial" w:eastAsia="Arial" w:hAnsi="Arial" w:cs="Arial"/>
          <w:color w:val="000000" w:themeColor="text1"/>
          <w:sz w:val="24"/>
          <w:szCs w:val="24"/>
          <w:lang w:val="en-US"/>
        </w:rPr>
        <w:t xml:space="preserve">26 Welsh Language Standards self-assessment </w:t>
      </w:r>
      <w:r w:rsidR="33128D95" w:rsidRPr="4125DF0A">
        <w:rPr>
          <w:rFonts w:ascii="Arial" w:eastAsia="Arial" w:hAnsi="Arial" w:cs="Arial"/>
          <w:color w:val="000000" w:themeColor="text1"/>
          <w:sz w:val="24"/>
          <w:szCs w:val="24"/>
          <w:lang w:val="en-US"/>
        </w:rPr>
        <w:t>found</w:t>
      </w:r>
      <w:r w:rsidR="084B1769" w:rsidRPr="4125DF0A">
        <w:rPr>
          <w:rFonts w:ascii="Arial" w:eastAsia="Arial" w:hAnsi="Arial" w:cs="Arial"/>
          <w:color w:val="000000" w:themeColor="text1"/>
          <w:sz w:val="24"/>
          <w:szCs w:val="24"/>
          <w:lang w:val="en-US"/>
        </w:rPr>
        <w:t>s</w:t>
      </w:r>
      <w:r w:rsidRPr="4125DF0A">
        <w:rPr>
          <w:rFonts w:ascii="Arial" w:eastAsia="Arial" w:hAnsi="Arial" w:cs="Arial"/>
          <w:color w:val="000000" w:themeColor="text1"/>
          <w:sz w:val="24"/>
          <w:szCs w:val="24"/>
          <w:lang w:val="en-US"/>
        </w:rPr>
        <w:t xml:space="preserve"> we</w:t>
      </w:r>
      <w:r w:rsidR="1148FAE8" w:rsidRPr="4125DF0A">
        <w:rPr>
          <w:rFonts w:ascii="Arial" w:eastAsia="Arial" w:hAnsi="Arial" w:cs="Arial"/>
          <w:color w:val="000000" w:themeColor="text1"/>
          <w:sz w:val="24"/>
          <w:szCs w:val="24"/>
          <w:lang w:val="en-US"/>
        </w:rPr>
        <w:t>’re</w:t>
      </w:r>
      <w:r w:rsidRPr="4125DF0A">
        <w:rPr>
          <w:rFonts w:ascii="Arial" w:eastAsia="Arial" w:hAnsi="Arial" w:cs="Arial"/>
          <w:color w:val="000000" w:themeColor="text1"/>
          <w:sz w:val="24"/>
          <w:szCs w:val="24"/>
          <w:lang w:val="en-US"/>
        </w:rPr>
        <w:t xml:space="preserve"> continu</w:t>
      </w:r>
      <w:r w:rsidR="66053AAA" w:rsidRPr="4125DF0A">
        <w:rPr>
          <w:rFonts w:ascii="Arial" w:eastAsia="Arial" w:hAnsi="Arial" w:cs="Arial"/>
          <w:color w:val="000000" w:themeColor="text1"/>
          <w:sz w:val="24"/>
          <w:szCs w:val="24"/>
          <w:lang w:val="en-US"/>
        </w:rPr>
        <w:t>ing</w:t>
      </w:r>
      <w:r w:rsidRPr="4125DF0A">
        <w:rPr>
          <w:rFonts w:ascii="Arial" w:eastAsia="Arial" w:hAnsi="Arial" w:cs="Arial"/>
          <w:color w:val="000000" w:themeColor="text1"/>
          <w:sz w:val="24"/>
          <w:szCs w:val="24"/>
          <w:lang w:val="en-US"/>
        </w:rPr>
        <w:t xml:space="preserve"> to </w:t>
      </w:r>
      <w:r w:rsidR="720FDFB3" w:rsidRPr="4125DF0A">
        <w:rPr>
          <w:rFonts w:ascii="Arial" w:eastAsia="Arial" w:hAnsi="Arial" w:cs="Arial"/>
          <w:color w:val="000000" w:themeColor="text1"/>
          <w:sz w:val="24"/>
          <w:szCs w:val="24"/>
          <w:lang w:val="en-US"/>
        </w:rPr>
        <w:t>show</w:t>
      </w:r>
      <w:r w:rsidRPr="4125DF0A">
        <w:rPr>
          <w:rFonts w:ascii="Arial" w:eastAsia="Arial" w:hAnsi="Arial" w:cs="Arial"/>
          <w:color w:val="000000" w:themeColor="text1"/>
          <w:sz w:val="24"/>
          <w:szCs w:val="24"/>
          <w:lang w:val="en-US"/>
        </w:rPr>
        <w:t xml:space="preserve"> strong and well</w:t>
      </w:r>
      <w:r>
        <w:noBreakHyphen/>
      </w:r>
      <w:r w:rsidRPr="4125DF0A">
        <w:rPr>
          <w:rFonts w:ascii="Arial" w:eastAsia="Arial" w:hAnsi="Arial" w:cs="Arial"/>
          <w:color w:val="000000" w:themeColor="text1"/>
          <w:sz w:val="24"/>
          <w:szCs w:val="24"/>
          <w:lang w:val="en-US"/>
        </w:rPr>
        <w:t xml:space="preserve">embedded compliance with the Welsh Language Standards across service </w:t>
      </w:r>
      <w:r w:rsidR="14ADEEE9" w:rsidRPr="4125DF0A">
        <w:rPr>
          <w:rFonts w:ascii="Arial" w:eastAsia="Arial" w:hAnsi="Arial" w:cs="Arial"/>
          <w:color w:val="000000" w:themeColor="text1"/>
          <w:sz w:val="24"/>
          <w:szCs w:val="24"/>
          <w:lang w:val="en-US"/>
        </w:rPr>
        <w:t>provision</w:t>
      </w:r>
      <w:r w:rsidRPr="4125DF0A">
        <w:rPr>
          <w:rFonts w:ascii="Arial" w:eastAsia="Arial" w:hAnsi="Arial" w:cs="Arial"/>
          <w:color w:val="000000" w:themeColor="text1"/>
          <w:sz w:val="24"/>
          <w:szCs w:val="24"/>
          <w:lang w:val="en-US"/>
        </w:rPr>
        <w:t xml:space="preserve">, workforce support, governance and </w:t>
      </w:r>
      <w:r w:rsidR="2F2B3E77" w:rsidRPr="4125DF0A">
        <w:rPr>
          <w:rFonts w:ascii="Arial" w:eastAsia="Arial" w:hAnsi="Arial" w:cs="Arial"/>
          <w:color w:val="000000" w:themeColor="text1"/>
          <w:sz w:val="24"/>
          <w:szCs w:val="24"/>
          <w:lang w:val="en-US"/>
        </w:rPr>
        <w:t xml:space="preserve">the </w:t>
      </w:r>
      <w:proofErr w:type="spellStart"/>
      <w:r w:rsidRPr="4125DF0A">
        <w:rPr>
          <w:rFonts w:ascii="Arial" w:eastAsia="Arial" w:hAnsi="Arial" w:cs="Arial"/>
          <w:color w:val="000000" w:themeColor="text1"/>
          <w:sz w:val="24"/>
          <w:szCs w:val="24"/>
          <w:lang w:val="en-US"/>
        </w:rPr>
        <w:t>organisation</w:t>
      </w:r>
      <w:r w:rsidR="0B54EDB2" w:rsidRPr="4125DF0A">
        <w:rPr>
          <w:rFonts w:ascii="Arial" w:eastAsia="Arial" w:hAnsi="Arial" w:cs="Arial"/>
          <w:color w:val="000000" w:themeColor="text1"/>
          <w:sz w:val="24"/>
          <w:szCs w:val="24"/>
          <w:lang w:val="en-US"/>
        </w:rPr>
        <w:t>’s</w:t>
      </w:r>
      <w:proofErr w:type="spellEnd"/>
      <w:r w:rsidRPr="4125DF0A">
        <w:rPr>
          <w:rFonts w:ascii="Arial" w:eastAsia="Arial" w:hAnsi="Arial" w:cs="Arial"/>
          <w:color w:val="000000" w:themeColor="text1"/>
          <w:sz w:val="24"/>
          <w:szCs w:val="24"/>
          <w:lang w:val="en-US"/>
        </w:rPr>
        <w:t xml:space="preserve"> culture. </w:t>
      </w:r>
      <w:r w:rsidR="7608951B" w:rsidRPr="4125DF0A">
        <w:rPr>
          <w:rFonts w:ascii="Arial" w:eastAsia="Arial" w:hAnsi="Arial" w:cs="Arial"/>
          <w:color w:val="000000" w:themeColor="text1"/>
          <w:sz w:val="24"/>
          <w:szCs w:val="24"/>
          <w:lang w:val="en-US"/>
        </w:rPr>
        <w:t xml:space="preserve">We recorded </w:t>
      </w:r>
      <w:r w:rsidR="3FBC1D0E" w:rsidRPr="4125DF0A">
        <w:rPr>
          <w:rFonts w:ascii="Arial" w:eastAsia="Arial" w:hAnsi="Arial" w:cs="Arial"/>
          <w:color w:val="000000" w:themeColor="text1"/>
          <w:sz w:val="24"/>
          <w:szCs w:val="24"/>
          <w:lang w:val="en-US"/>
        </w:rPr>
        <w:t>h</w:t>
      </w:r>
      <w:r w:rsidRPr="4125DF0A">
        <w:rPr>
          <w:rFonts w:ascii="Arial" w:eastAsia="Arial" w:hAnsi="Arial" w:cs="Arial"/>
          <w:color w:val="000000" w:themeColor="text1"/>
          <w:sz w:val="24"/>
          <w:szCs w:val="24"/>
          <w:lang w:val="en-US"/>
        </w:rPr>
        <w:t xml:space="preserve">igh levels of assurance across most standards, </w:t>
      </w:r>
      <w:r w:rsidRPr="4125DF0A">
        <w:rPr>
          <w:rFonts w:ascii="Arial" w:eastAsia="Arial" w:hAnsi="Arial" w:cs="Arial"/>
          <w:color w:val="000000" w:themeColor="text1"/>
          <w:sz w:val="24"/>
          <w:szCs w:val="24"/>
          <w:lang w:val="en-US"/>
        </w:rPr>
        <w:lastRenderedPageBreak/>
        <w:t xml:space="preserve">including bilingual correspondence, meetings, telephone services, publications and digital platforms. </w:t>
      </w:r>
    </w:p>
    <w:p w14:paraId="51DCD094" w14:textId="144E3221" w:rsidR="4DF6C4C9" w:rsidRDefault="30347858">
      <w:pPr>
        <w:rPr>
          <w:rFonts w:ascii="Arial" w:eastAsia="Arial" w:hAnsi="Arial" w:cs="Arial"/>
          <w:color w:val="000000" w:themeColor="text1"/>
          <w:sz w:val="24"/>
          <w:szCs w:val="24"/>
          <w:lang w:val="en-US"/>
        </w:rPr>
      </w:pPr>
      <w:r w:rsidRPr="4125DF0A">
        <w:rPr>
          <w:rFonts w:ascii="Arial" w:eastAsia="Arial" w:hAnsi="Arial" w:cs="Arial"/>
          <w:color w:val="000000" w:themeColor="text1"/>
          <w:sz w:val="24"/>
          <w:szCs w:val="24"/>
          <w:lang w:val="en-US"/>
        </w:rPr>
        <w:t>Our</w:t>
      </w:r>
      <w:r w:rsidR="5A6C12F5" w:rsidRPr="4125DF0A">
        <w:rPr>
          <w:rFonts w:ascii="Arial" w:eastAsia="Arial" w:hAnsi="Arial" w:cs="Arial"/>
          <w:color w:val="000000" w:themeColor="text1"/>
          <w:sz w:val="24"/>
          <w:szCs w:val="24"/>
          <w:lang w:val="en-US"/>
        </w:rPr>
        <w:t xml:space="preserve"> succe</w:t>
      </w:r>
      <w:r w:rsidR="32DBF2F0" w:rsidRPr="4125DF0A">
        <w:rPr>
          <w:rFonts w:ascii="Arial" w:eastAsia="Arial" w:hAnsi="Arial" w:cs="Arial"/>
          <w:color w:val="000000" w:themeColor="text1"/>
          <w:sz w:val="24"/>
          <w:szCs w:val="24"/>
          <w:lang w:val="en-US"/>
        </w:rPr>
        <w:t>sses include</w:t>
      </w:r>
      <w:r w:rsidR="331D30EC" w:rsidRPr="4125DF0A">
        <w:rPr>
          <w:rFonts w:ascii="Arial" w:eastAsia="Arial" w:hAnsi="Arial" w:cs="Arial"/>
          <w:color w:val="000000" w:themeColor="text1"/>
          <w:sz w:val="24"/>
          <w:szCs w:val="24"/>
          <w:lang w:val="en-US"/>
        </w:rPr>
        <w:t>:</w:t>
      </w:r>
    </w:p>
    <w:p w14:paraId="291534FD" w14:textId="3E716CAF" w:rsidR="4DF6C4C9" w:rsidRDefault="7BDD74EF" w:rsidP="4125DF0A">
      <w:pPr>
        <w:pStyle w:val="ListParagraph"/>
        <w:numPr>
          <w:ilvl w:val="0"/>
          <w:numId w:val="15"/>
        </w:numPr>
        <w:rPr>
          <w:rFonts w:ascii="Arial" w:eastAsia="Arial" w:hAnsi="Arial" w:cs="Arial"/>
          <w:color w:val="000000" w:themeColor="text1"/>
          <w:sz w:val="24"/>
          <w:szCs w:val="24"/>
          <w:lang w:val="en-US"/>
        </w:rPr>
      </w:pPr>
      <w:r w:rsidRPr="4125DF0A">
        <w:rPr>
          <w:rFonts w:ascii="Arial" w:eastAsia="Arial" w:hAnsi="Arial" w:cs="Arial"/>
          <w:color w:val="000000" w:themeColor="text1"/>
          <w:sz w:val="24"/>
          <w:szCs w:val="24"/>
          <w:lang w:val="en-US"/>
        </w:rPr>
        <w:t>s</w:t>
      </w:r>
      <w:r w:rsidR="5A6C12F5" w:rsidRPr="4125DF0A">
        <w:rPr>
          <w:rFonts w:ascii="Arial" w:eastAsia="Arial" w:hAnsi="Arial" w:cs="Arial"/>
          <w:color w:val="000000" w:themeColor="text1"/>
          <w:sz w:val="24"/>
          <w:szCs w:val="24"/>
          <w:lang w:val="en-US"/>
        </w:rPr>
        <w:t xml:space="preserve">trong bilingual service </w:t>
      </w:r>
      <w:r w:rsidR="08B7946D" w:rsidRPr="4125DF0A">
        <w:rPr>
          <w:rFonts w:ascii="Arial" w:eastAsia="Arial" w:hAnsi="Arial" w:cs="Arial"/>
          <w:color w:val="000000" w:themeColor="text1"/>
          <w:sz w:val="24"/>
          <w:szCs w:val="24"/>
          <w:lang w:val="en-US"/>
        </w:rPr>
        <w:t>provision</w:t>
      </w:r>
      <w:r w:rsidR="5A6C12F5" w:rsidRPr="4125DF0A">
        <w:rPr>
          <w:rFonts w:ascii="Arial" w:eastAsia="Arial" w:hAnsi="Arial" w:cs="Arial"/>
          <w:color w:val="000000" w:themeColor="text1"/>
          <w:sz w:val="24"/>
          <w:szCs w:val="24"/>
          <w:lang w:val="en-US"/>
        </w:rPr>
        <w:t xml:space="preserve"> across correspondence, telephone services, meetings, events and digital services</w:t>
      </w:r>
    </w:p>
    <w:p w14:paraId="17CDCFC2" w14:textId="28783E62" w:rsidR="4DF6C4C9" w:rsidRDefault="7BDD74EF" w:rsidP="4125DF0A">
      <w:pPr>
        <w:pStyle w:val="ListParagraph"/>
        <w:numPr>
          <w:ilvl w:val="0"/>
          <w:numId w:val="15"/>
        </w:numPr>
        <w:rPr>
          <w:rFonts w:ascii="Arial" w:eastAsia="Arial" w:hAnsi="Arial" w:cs="Arial"/>
          <w:color w:val="000000" w:themeColor="text1"/>
          <w:sz w:val="24"/>
          <w:szCs w:val="24"/>
          <w:lang w:val="en-US"/>
        </w:rPr>
      </w:pPr>
      <w:r w:rsidRPr="4125DF0A">
        <w:rPr>
          <w:rFonts w:ascii="Arial" w:eastAsia="Arial" w:hAnsi="Arial" w:cs="Arial"/>
          <w:color w:val="000000" w:themeColor="text1"/>
          <w:sz w:val="24"/>
          <w:szCs w:val="24"/>
          <w:lang w:val="en-US"/>
        </w:rPr>
        <w:t>c</w:t>
      </w:r>
      <w:r w:rsidR="5A6C12F5" w:rsidRPr="4125DF0A">
        <w:rPr>
          <w:rFonts w:ascii="Arial" w:eastAsia="Arial" w:hAnsi="Arial" w:cs="Arial"/>
          <w:color w:val="000000" w:themeColor="text1"/>
          <w:sz w:val="24"/>
          <w:szCs w:val="24"/>
          <w:lang w:val="en-US"/>
        </w:rPr>
        <w:t>omprehensive bilingual publications and online content</w:t>
      </w:r>
    </w:p>
    <w:p w14:paraId="11630F77" w14:textId="316CE7B8" w:rsidR="4DF6C4C9" w:rsidRDefault="7BDD74EF" w:rsidP="4125DF0A">
      <w:pPr>
        <w:pStyle w:val="ListParagraph"/>
        <w:numPr>
          <w:ilvl w:val="0"/>
          <w:numId w:val="15"/>
        </w:numPr>
        <w:rPr>
          <w:rFonts w:ascii="Arial" w:eastAsia="Arial" w:hAnsi="Arial" w:cs="Arial"/>
          <w:color w:val="000000" w:themeColor="text1"/>
          <w:sz w:val="24"/>
          <w:szCs w:val="24"/>
          <w:lang w:val="en-US"/>
        </w:rPr>
      </w:pPr>
      <w:r w:rsidRPr="4125DF0A">
        <w:rPr>
          <w:rFonts w:ascii="Arial" w:eastAsia="Arial" w:hAnsi="Arial" w:cs="Arial"/>
          <w:color w:val="000000" w:themeColor="text1"/>
          <w:sz w:val="24"/>
          <w:szCs w:val="24"/>
          <w:lang w:val="en-US"/>
        </w:rPr>
        <w:t>r</w:t>
      </w:r>
      <w:r w:rsidR="5A6C12F5" w:rsidRPr="4125DF0A">
        <w:rPr>
          <w:rFonts w:ascii="Arial" w:eastAsia="Arial" w:hAnsi="Arial" w:cs="Arial"/>
          <w:color w:val="000000" w:themeColor="text1"/>
          <w:sz w:val="24"/>
          <w:szCs w:val="24"/>
          <w:lang w:val="en-US"/>
        </w:rPr>
        <w:t>obust governance and reporting</w:t>
      </w:r>
    </w:p>
    <w:p w14:paraId="11B8222C" w14:textId="74C4B529" w:rsidR="4DF6C4C9" w:rsidRDefault="00A73430" w:rsidP="56EFFC67">
      <w:pPr>
        <w:pStyle w:val="ListParagraph"/>
        <w:numPr>
          <w:ilvl w:val="0"/>
          <w:numId w:val="15"/>
        </w:numPr>
        <w:rPr>
          <w:rFonts w:ascii="Arial" w:eastAsia="Arial" w:hAnsi="Arial" w:cs="Arial"/>
          <w:color w:val="000000" w:themeColor="text1"/>
          <w:sz w:val="24"/>
          <w:szCs w:val="24"/>
        </w:rPr>
      </w:pPr>
      <w:r w:rsidRPr="4125DF0A">
        <w:rPr>
          <w:rFonts w:ascii="Arial" w:eastAsia="Arial" w:hAnsi="Arial" w:cs="Arial"/>
          <w:color w:val="000000" w:themeColor="text1"/>
          <w:sz w:val="24"/>
          <w:szCs w:val="24"/>
          <w:lang w:val="en-US"/>
        </w:rPr>
        <w:t>b</w:t>
      </w:r>
      <w:r w:rsidR="4DF6C4C9" w:rsidRPr="4125DF0A">
        <w:rPr>
          <w:rFonts w:ascii="Arial" w:eastAsia="Arial" w:hAnsi="Arial" w:cs="Arial"/>
          <w:color w:val="000000" w:themeColor="text1"/>
          <w:sz w:val="24"/>
          <w:szCs w:val="24"/>
          <w:lang w:val="en-US"/>
        </w:rPr>
        <w:t>ilingual recruitment processes and supportive Welsh</w:t>
      </w:r>
      <w:r>
        <w:noBreakHyphen/>
      </w:r>
      <w:r w:rsidR="4DF6C4C9" w:rsidRPr="4125DF0A">
        <w:rPr>
          <w:rFonts w:ascii="Arial" w:eastAsia="Arial" w:hAnsi="Arial" w:cs="Arial"/>
          <w:color w:val="000000" w:themeColor="text1"/>
          <w:sz w:val="24"/>
          <w:szCs w:val="24"/>
          <w:lang w:val="en-US"/>
        </w:rPr>
        <w:t>language learning opportunities for staff.</w:t>
      </w:r>
    </w:p>
    <w:p w14:paraId="6316A7AF" w14:textId="401A80BD" w:rsidR="5FC18410" w:rsidRPr="0041703B" w:rsidRDefault="7BDD74EF" w:rsidP="56EFFC67">
      <w:pPr>
        <w:pStyle w:val="Default"/>
      </w:pPr>
      <w:r>
        <w:t>Our self</w:t>
      </w:r>
      <w:r w:rsidR="7AF53FA5">
        <w:t>-</w:t>
      </w:r>
      <w:r>
        <w:t>assessment also identified areas to strengthen</w:t>
      </w:r>
      <w:r w:rsidR="380B2DBA">
        <w:t>,</w:t>
      </w:r>
      <w:r>
        <w:t xml:space="preserve"> such as</w:t>
      </w:r>
      <w:r w:rsidR="5CD55F08">
        <w:t xml:space="preserve"> making:</w:t>
      </w:r>
    </w:p>
    <w:p w14:paraId="560A4AC3" w14:textId="77777777" w:rsidR="00A73430" w:rsidRPr="0041703B" w:rsidRDefault="00A73430" w:rsidP="56EFFC67">
      <w:pPr>
        <w:pStyle w:val="Default"/>
      </w:pPr>
    </w:p>
    <w:p w14:paraId="167815E0" w14:textId="7497461D" w:rsidR="00A73430" w:rsidRPr="0041703B" w:rsidRDefault="7BDD74EF" w:rsidP="56EFFC67">
      <w:pPr>
        <w:pStyle w:val="Default"/>
        <w:numPr>
          <w:ilvl w:val="0"/>
          <w:numId w:val="18"/>
        </w:numPr>
      </w:pPr>
      <w:r>
        <w:t>our compliance notices</w:t>
      </w:r>
      <w:r w:rsidR="1E059079">
        <w:t xml:space="preserve"> clear on our website</w:t>
      </w:r>
    </w:p>
    <w:p w14:paraId="00C71777" w14:textId="3C016773" w:rsidR="00A73430" w:rsidRPr="0041703B" w:rsidRDefault="366676A6" w:rsidP="56EFFC67">
      <w:pPr>
        <w:pStyle w:val="Default"/>
        <w:numPr>
          <w:ilvl w:val="0"/>
          <w:numId w:val="18"/>
        </w:numPr>
      </w:pPr>
      <w:r>
        <w:t xml:space="preserve">it clear that </w:t>
      </w:r>
      <w:r w:rsidR="5CD55F08">
        <w:t xml:space="preserve">Welsh </w:t>
      </w:r>
      <w:r w:rsidR="15A7BA08">
        <w:t xml:space="preserve">language </w:t>
      </w:r>
      <w:r w:rsidR="5CD55F08">
        <w:t>version</w:t>
      </w:r>
      <w:r w:rsidR="164383E0">
        <w:t>s</w:t>
      </w:r>
      <w:r w:rsidR="5CD55F08">
        <w:t xml:space="preserve"> </w:t>
      </w:r>
      <w:r w:rsidR="5AAAEAE8">
        <w:t>of our content are</w:t>
      </w:r>
      <w:r w:rsidR="5CD55F08">
        <w:t xml:space="preserve"> available</w:t>
      </w:r>
    </w:p>
    <w:p w14:paraId="1B2137D4" w14:textId="22EBAD31" w:rsidR="0041703B" w:rsidRDefault="677BBCA8" w:rsidP="0041703B">
      <w:pPr>
        <w:pStyle w:val="Default"/>
        <w:numPr>
          <w:ilvl w:val="0"/>
          <w:numId w:val="18"/>
        </w:numPr>
      </w:pPr>
      <w:r>
        <w:t xml:space="preserve">visitors </w:t>
      </w:r>
      <w:r w:rsidR="0C8DD046">
        <w:t>to</w:t>
      </w:r>
      <w:r>
        <w:t xml:space="preserve"> our Cardiff office </w:t>
      </w:r>
      <w:r w:rsidR="29C65DB1">
        <w:t xml:space="preserve">aware </w:t>
      </w:r>
      <w:r>
        <w:t xml:space="preserve">that </w:t>
      </w:r>
      <w:r w:rsidR="0565E6C3">
        <w:t xml:space="preserve">our receptionist </w:t>
      </w:r>
      <w:r>
        <w:t>welcome</w:t>
      </w:r>
      <w:r w:rsidR="3EFD8FA7">
        <w:t>s</w:t>
      </w:r>
      <w:r>
        <w:t xml:space="preserve"> people speaking Welsh</w:t>
      </w:r>
      <w:r w:rsidR="5D2AF214">
        <w:t>.</w:t>
      </w:r>
    </w:p>
    <w:p w14:paraId="1B62FF28" w14:textId="77777777" w:rsidR="00DD215C" w:rsidRDefault="00DD215C" w:rsidP="5FC18410">
      <w:pPr>
        <w:pStyle w:val="Default"/>
      </w:pPr>
    </w:p>
    <w:p w14:paraId="2278142B" w14:textId="24007120" w:rsidR="00C83833" w:rsidRPr="005C208D" w:rsidRDefault="6BAE40C4" w:rsidP="0096581E">
      <w:pPr>
        <w:pStyle w:val="Heading2"/>
      </w:pPr>
      <w:r>
        <w:t>Engagement</w:t>
      </w:r>
      <w:r w:rsidR="0096581E">
        <w:t>:</w:t>
      </w:r>
      <w:r w:rsidR="000B059D">
        <w:t xml:space="preserve"> supporting our staff</w:t>
      </w:r>
    </w:p>
    <w:p w14:paraId="73AA6F9D" w14:textId="77777777" w:rsidR="00C83833" w:rsidRDefault="00C83833" w:rsidP="00C83833">
      <w:pPr>
        <w:pStyle w:val="Default"/>
      </w:pPr>
    </w:p>
    <w:p w14:paraId="6C88CA80" w14:textId="264E6723" w:rsidR="00C83833" w:rsidRDefault="00C83833" w:rsidP="00C83833">
      <w:pPr>
        <w:pStyle w:val="Default"/>
      </w:pPr>
      <w:r>
        <w:t>We expect our staff, Board members and anyone who works on our behalf to behave in a way that show</w:t>
      </w:r>
      <w:r w:rsidR="66CB4DD3">
        <w:t>s</w:t>
      </w:r>
      <w:r>
        <w:t xml:space="preserve"> our </w:t>
      </w:r>
      <w:hyperlink r:id="rId25">
        <w:r w:rsidRPr="4125DF0A">
          <w:rPr>
            <w:rStyle w:val="Hyperlink"/>
          </w:rPr>
          <w:t>values</w:t>
        </w:r>
      </w:hyperlink>
      <w:r w:rsidR="000C7DE2">
        <w:t>.</w:t>
      </w:r>
    </w:p>
    <w:p w14:paraId="56CD8310" w14:textId="77777777" w:rsidR="00C83833" w:rsidRDefault="00C83833" w:rsidP="00C83833">
      <w:pPr>
        <w:pStyle w:val="Default"/>
      </w:pPr>
    </w:p>
    <w:p w14:paraId="2529F2AD" w14:textId="724F14AB" w:rsidR="00C83833" w:rsidRDefault="7A93297A" w:rsidP="6ECB1854">
      <w:pPr>
        <w:pStyle w:val="Default"/>
      </w:pPr>
      <w:r>
        <w:t>We’ve included t</w:t>
      </w:r>
      <w:r w:rsidR="6BAE40C4">
        <w:t>raining and awareness for staff</w:t>
      </w:r>
      <w:r w:rsidR="76FAA1B9">
        <w:t xml:space="preserve"> on supporting our </w:t>
      </w:r>
      <w:r w:rsidR="37E33761">
        <w:t>‘</w:t>
      </w:r>
      <w:proofErr w:type="spellStart"/>
      <w:r w:rsidR="1F9ED17B">
        <w:t>S</w:t>
      </w:r>
      <w:r w:rsidR="76FAA1B9">
        <w:t>trategaeth</w:t>
      </w:r>
      <w:proofErr w:type="spellEnd"/>
      <w:r w:rsidR="76FAA1B9">
        <w:t xml:space="preserve"> </w:t>
      </w:r>
      <w:r w:rsidR="71D161B8">
        <w:t>I</w:t>
      </w:r>
      <w:r w:rsidR="76FAA1B9">
        <w:t>aith</w:t>
      </w:r>
      <w:r w:rsidR="37E33761">
        <w:t>’</w:t>
      </w:r>
      <w:r w:rsidR="76FAA1B9">
        <w:t xml:space="preserve"> </w:t>
      </w:r>
      <w:r w:rsidR="6BAE40C4">
        <w:t>i</w:t>
      </w:r>
      <w:r w:rsidR="34823D43">
        <w:t>n</w:t>
      </w:r>
      <w:r w:rsidR="6BAE40C4">
        <w:t xml:space="preserve"> </w:t>
      </w:r>
      <w:r w:rsidR="5226BD72">
        <w:t xml:space="preserve">our </w:t>
      </w:r>
      <w:r w:rsidR="6BAE40C4">
        <w:t xml:space="preserve">annual corporate training </w:t>
      </w:r>
      <w:r w:rsidR="5226BD72">
        <w:t xml:space="preserve">and learning </w:t>
      </w:r>
      <w:r w:rsidR="6BAE40C4">
        <w:t xml:space="preserve">plan. </w:t>
      </w:r>
      <w:r w:rsidR="71AF993A">
        <w:t xml:space="preserve">We also run </w:t>
      </w:r>
      <w:r w:rsidR="0D348F9C">
        <w:t>a</w:t>
      </w:r>
      <w:r w:rsidR="71AF993A">
        <w:t xml:space="preserve"> </w:t>
      </w:r>
      <w:r w:rsidR="281C3F8A">
        <w:t xml:space="preserve">Welsh Language Standards </w:t>
      </w:r>
      <w:r w:rsidR="6BAE40C4">
        <w:t xml:space="preserve">awareness session </w:t>
      </w:r>
      <w:r w:rsidR="3E62C094">
        <w:t xml:space="preserve">for all new staff and Board members. </w:t>
      </w:r>
      <w:r w:rsidR="0F0E9A07">
        <w:t>This sets out</w:t>
      </w:r>
      <w:r w:rsidR="6BAE40C4">
        <w:t xml:space="preserve"> the requirements</w:t>
      </w:r>
      <w:r w:rsidR="0EBC135D">
        <w:t xml:space="preserve">, our ethos as an organisation that supports and promotes the use of the Welsh </w:t>
      </w:r>
      <w:proofErr w:type="gramStart"/>
      <w:r w:rsidR="0EBC135D">
        <w:t xml:space="preserve">language, </w:t>
      </w:r>
      <w:r w:rsidR="7F67E2A9">
        <w:t>and</w:t>
      </w:r>
      <w:proofErr w:type="gramEnd"/>
      <w:r w:rsidR="7F67E2A9">
        <w:t xml:space="preserve"> make</w:t>
      </w:r>
      <w:r w:rsidR="3E00B9CB">
        <w:t>s</w:t>
      </w:r>
      <w:r w:rsidR="7F67E2A9">
        <w:t xml:space="preserve"> it clear to staff and Board members that </w:t>
      </w:r>
      <w:r w:rsidR="45AFA54B">
        <w:t>we’</w:t>
      </w:r>
      <w:r w:rsidR="6BAE40C4">
        <w:t xml:space="preserve">re </w:t>
      </w:r>
      <w:r w:rsidR="4EFB2D62">
        <w:t xml:space="preserve">all </w:t>
      </w:r>
      <w:r w:rsidR="6BAE40C4">
        <w:t xml:space="preserve">responsible for </w:t>
      </w:r>
      <w:r w:rsidR="28344160">
        <w:t>providing</w:t>
      </w:r>
      <w:r w:rsidR="6BAE40C4">
        <w:t xml:space="preserve"> a bilingual service. </w:t>
      </w:r>
    </w:p>
    <w:p w14:paraId="554FA5F9" w14:textId="77777777" w:rsidR="00C83833" w:rsidRDefault="00C83833" w:rsidP="00C83833">
      <w:pPr>
        <w:pStyle w:val="Default"/>
      </w:pPr>
    </w:p>
    <w:p w14:paraId="6B9F141A" w14:textId="7E9E91ED" w:rsidR="00C83833" w:rsidRDefault="6BAE40C4">
      <w:pPr>
        <w:pStyle w:val="Default"/>
      </w:pPr>
      <w:r>
        <w:t xml:space="preserve">Instructions and guidance </w:t>
      </w:r>
      <w:r w:rsidR="2EC6FDCA">
        <w:t>about how to comply</w:t>
      </w:r>
      <w:r>
        <w:t xml:space="preserve"> with the Standards are available on our </w:t>
      </w:r>
      <w:r w:rsidR="3F79C9F2">
        <w:t>staff</w:t>
      </w:r>
      <w:r>
        <w:t xml:space="preserve"> intranet.</w:t>
      </w:r>
      <w:r w:rsidR="35004A4B">
        <w:t xml:space="preserve"> </w:t>
      </w:r>
      <w:r w:rsidR="3AC63AF8">
        <w:t xml:space="preserve">Colleagues from the </w:t>
      </w:r>
      <w:r w:rsidR="37E33761">
        <w:t>‘</w:t>
      </w:r>
      <w:proofErr w:type="spellStart"/>
      <w:r w:rsidR="32D2675C">
        <w:t>S</w:t>
      </w:r>
      <w:r w:rsidR="3AC63AF8">
        <w:t>trategaeth</w:t>
      </w:r>
      <w:proofErr w:type="spellEnd"/>
      <w:r w:rsidR="3AC63AF8">
        <w:t xml:space="preserve"> </w:t>
      </w:r>
      <w:r w:rsidR="2C5EC43E">
        <w:t>I</w:t>
      </w:r>
      <w:r w:rsidR="3AC63AF8">
        <w:t>aith</w:t>
      </w:r>
      <w:r w:rsidR="355D2D2F">
        <w:t xml:space="preserve"> Group</w:t>
      </w:r>
      <w:r w:rsidR="37E33761">
        <w:t>’</w:t>
      </w:r>
      <w:r w:rsidR="3AC63AF8">
        <w:t xml:space="preserve"> </w:t>
      </w:r>
      <w:r w:rsidR="797432C3">
        <w:t xml:space="preserve">and </w:t>
      </w:r>
      <w:r w:rsidR="3AC63AF8">
        <w:t xml:space="preserve">our </w:t>
      </w:r>
      <w:r>
        <w:t>Strategy</w:t>
      </w:r>
      <w:r w:rsidR="3AC63AF8">
        <w:t xml:space="preserve">, Performance and Risk team </w:t>
      </w:r>
      <w:r>
        <w:t>meet with teams across the organisation on an ad</w:t>
      </w:r>
      <w:r w:rsidR="7B755849">
        <w:t>-</w:t>
      </w:r>
      <w:r>
        <w:t xml:space="preserve">hoc basis to </w:t>
      </w:r>
      <w:r w:rsidR="6099875F">
        <w:t>give an overview of</w:t>
      </w:r>
      <w:r>
        <w:t xml:space="preserve"> the commitments and actions </w:t>
      </w:r>
      <w:r w:rsidR="2581F7C7">
        <w:t xml:space="preserve">we </w:t>
      </w:r>
      <w:r w:rsidR="491846BE">
        <w:t xml:space="preserve">must </w:t>
      </w:r>
      <w:r w:rsidR="2581F7C7">
        <w:t xml:space="preserve">take and </w:t>
      </w:r>
      <w:r>
        <w:t>how to implement the Standards in our day-to-day work.</w:t>
      </w:r>
    </w:p>
    <w:p w14:paraId="77C287DB" w14:textId="77777777" w:rsidR="00545677" w:rsidRDefault="00545677" w:rsidP="00C83833">
      <w:pPr>
        <w:pStyle w:val="Default"/>
      </w:pPr>
    </w:p>
    <w:p w14:paraId="50D38EFA" w14:textId="6B4F21DF" w:rsidR="00B73B13" w:rsidRPr="005C208D" w:rsidRDefault="4ED106A0" w:rsidP="0096581E">
      <w:pPr>
        <w:pStyle w:val="Heading2"/>
      </w:pPr>
      <w:r>
        <w:t>Engagement</w:t>
      </w:r>
      <w:r w:rsidR="0096581E">
        <w:t>:</w:t>
      </w:r>
      <w:r>
        <w:t xml:space="preserve"> supporting the social care and early years sector</w:t>
      </w:r>
    </w:p>
    <w:p w14:paraId="65545DB8" w14:textId="77777777" w:rsidR="00B73B13" w:rsidRDefault="00B73B13" w:rsidP="00C83833">
      <w:pPr>
        <w:pStyle w:val="Default"/>
      </w:pPr>
    </w:p>
    <w:p w14:paraId="7AFC95AF" w14:textId="75B042E5" w:rsidR="00D63201" w:rsidRDefault="0E2172F2" w:rsidP="00D63201">
      <w:pPr>
        <w:pStyle w:val="Default"/>
      </w:pPr>
      <w:r>
        <w:t>O</w:t>
      </w:r>
      <w:r w:rsidR="09941E8A">
        <w:t xml:space="preserve">ur work </w:t>
      </w:r>
      <w:r w:rsidR="2284B444">
        <w:t>supporting</w:t>
      </w:r>
      <w:r w:rsidR="1F99AF32">
        <w:t xml:space="preserve"> th</w:t>
      </w:r>
      <w:r w:rsidR="5E78529A">
        <w:t>os</w:t>
      </w:r>
      <w:r w:rsidR="1F99AF32">
        <w:t xml:space="preserve">e </w:t>
      </w:r>
      <w:r w:rsidR="5E78529A">
        <w:t xml:space="preserve">working in </w:t>
      </w:r>
      <w:r w:rsidR="1F99AF32">
        <w:t xml:space="preserve">social care and early years </w:t>
      </w:r>
      <w:r w:rsidR="2DA87D98">
        <w:t>with using Welsh at work is crucial because</w:t>
      </w:r>
      <w:r w:rsidR="1F99AF32">
        <w:t xml:space="preserve"> b</w:t>
      </w:r>
      <w:r w:rsidR="09941E8A">
        <w:t xml:space="preserve">eing able to receive care and support from someone who can speak </w:t>
      </w:r>
      <w:r w:rsidR="1F99AF32">
        <w:t xml:space="preserve">Welsh </w:t>
      </w:r>
      <w:r w:rsidR="09941E8A">
        <w:t>language is an important part of receiving dignified, high-quality care.</w:t>
      </w:r>
    </w:p>
    <w:p w14:paraId="47074951" w14:textId="77777777" w:rsidR="00D63201" w:rsidRDefault="00D63201" w:rsidP="00D63201">
      <w:pPr>
        <w:pStyle w:val="Default"/>
      </w:pPr>
    </w:p>
    <w:p w14:paraId="1B5158DE" w14:textId="0C9EB7A2" w:rsidR="00937A5F" w:rsidRDefault="0DDA3719" w:rsidP="00D63201">
      <w:pPr>
        <w:pStyle w:val="Default"/>
      </w:pPr>
      <w:r>
        <w:lastRenderedPageBreak/>
        <w:t>Here are some</w:t>
      </w:r>
      <w:r w:rsidR="54B2784F">
        <w:t xml:space="preserve"> examples of </w:t>
      </w:r>
      <w:r w:rsidR="2602FD2A">
        <w:t xml:space="preserve">how we’ve </w:t>
      </w:r>
      <w:r w:rsidR="1EB3E8B9">
        <w:t>supported</w:t>
      </w:r>
      <w:r w:rsidR="54B2784F">
        <w:t xml:space="preserve"> the </w:t>
      </w:r>
      <w:r w:rsidR="0EF6F059">
        <w:t xml:space="preserve">social care and early years </w:t>
      </w:r>
      <w:r w:rsidR="54B2784F">
        <w:t xml:space="preserve">sectors </w:t>
      </w:r>
      <w:r w:rsidR="52949BE7">
        <w:t xml:space="preserve">with </w:t>
      </w:r>
      <w:r w:rsidR="4DD6FA9E">
        <w:t>the</w:t>
      </w:r>
      <w:r w:rsidR="54B2784F">
        <w:t xml:space="preserve"> Welsh language:</w:t>
      </w:r>
    </w:p>
    <w:p w14:paraId="7A811E38" w14:textId="77777777" w:rsidR="00937A5F" w:rsidRDefault="00937A5F" w:rsidP="00D63201">
      <w:pPr>
        <w:pStyle w:val="Default"/>
      </w:pPr>
    </w:p>
    <w:p w14:paraId="26BC9490" w14:textId="0B9E6DCD" w:rsidR="00493139" w:rsidRDefault="23AE9A69" w:rsidP="00493139">
      <w:pPr>
        <w:pStyle w:val="Default"/>
        <w:numPr>
          <w:ilvl w:val="0"/>
          <w:numId w:val="17"/>
        </w:numPr>
      </w:pPr>
      <w:r>
        <w:t>our</w:t>
      </w:r>
      <w:r w:rsidR="56E0829E">
        <w:t xml:space="preserve"> </w:t>
      </w:r>
      <w:r w:rsidR="27A4F349">
        <w:t>Caring in Welsh</w:t>
      </w:r>
      <w:r w:rsidR="56E0829E">
        <w:t xml:space="preserve"> award </w:t>
      </w:r>
      <w:r w:rsidR="7F30A338">
        <w:t>recognise</w:t>
      </w:r>
      <w:r w:rsidR="731E8582">
        <w:t>s and</w:t>
      </w:r>
      <w:r w:rsidR="7F30A338">
        <w:t xml:space="preserve"> celebrate</w:t>
      </w:r>
      <w:r w:rsidR="2C3C7644">
        <w:t>s</w:t>
      </w:r>
      <w:r w:rsidR="7F30A338">
        <w:t xml:space="preserve"> people providing excellent care through the medium of </w:t>
      </w:r>
      <w:proofErr w:type="gramStart"/>
      <w:r w:rsidR="7F30A338">
        <w:t>Welsh</w:t>
      </w:r>
      <w:r w:rsidR="5FE4A002">
        <w:t>, and</w:t>
      </w:r>
      <w:proofErr w:type="gramEnd"/>
      <w:r w:rsidR="5FE4A002">
        <w:t xml:space="preserve"> is </w:t>
      </w:r>
      <w:r w:rsidR="56E0829E">
        <w:t>part of our wider engagement with the sector</w:t>
      </w:r>
      <w:r w:rsidR="683C3748">
        <w:t xml:space="preserve">. In 2025, the award received its highest ever number of nominations and more than 4,900 people took part in </w:t>
      </w:r>
      <w:r w:rsidR="358F8B7D">
        <w:t>a</w:t>
      </w:r>
      <w:r w:rsidR="683C3748">
        <w:t xml:space="preserve"> public vote to choose the winner. The winner was announced </w:t>
      </w:r>
      <w:r w:rsidR="57D7CC06">
        <w:t>in</w:t>
      </w:r>
      <w:r w:rsidR="683C3748">
        <w:t xml:space="preserve"> </w:t>
      </w:r>
      <w:r w:rsidR="56E0829E">
        <w:t xml:space="preserve">a </w:t>
      </w:r>
      <w:r w:rsidR="097F00C3">
        <w:t>high-profile</w:t>
      </w:r>
      <w:r w:rsidR="56E0829E">
        <w:t xml:space="preserve"> ceremony at the National Eisteddfod. </w:t>
      </w:r>
    </w:p>
    <w:p w14:paraId="2C5404F1" w14:textId="77777777" w:rsidR="00DB3E9D" w:rsidRPr="00493139" w:rsidRDefault="00DB3E9D" w:rsidP="00DB3E9D">
      <w:pPr>
        <w:pStyle w:val="Default"/>
        <w:ind w:left="720"/>
      </w:pPr>
    </w:p>
    <w:p w14:paraId="2A237DC6" w14:textId="0555B46E" w:rsidR="248430EE" w:rsidRDefault="49851695" w:rsidP="56EFFC67">
      <w:pPr>
        <w:pStyle w:val="Default"/>
        <w:numPr>
          <w:ilvl w:val="0"/>
          <w:numId w:val="17"/>
        </w:numPr>
      </w:pPr>
      <w:r>
        <w:t>w</w:t>
      </w:r>
      <w:r w:rsidR="00EF50A5">
        <w:t xml:space="preserve">e </w:t>
      </w:r>
      <w:r w:rsidR="6FAB86EB">
        <w:t xml:space="preserve">piloted </w:t>
      </w:r>
      <w:r w:rsidR="63C344AE">
        <w:t>a structured approach to Welsh language workforce planning</w:t>
      </w:r>
      <w:r w:rsidR="64DEA60F">
        <w:t xml:space="preserve"> with </w:t>
      </w:r>
      <w:r w:rsidR="5A65B14A">
        <w:t>employers.</w:t>
      </w:r>
      <w:r w:rsidR="36FEE36A">
        <w:t xml:space="preserve"> The approach allowed</w:t>
      </w:r>
      <w:r w:rsidR="63C344AE">
        <w:t xml:space="preserve"> organisations to assess </w:t>
      </w:r>
      <w:r w:rsidR="2FE57301">
        <w:t xml:space="preserve">their </w:t>
      </w:r>
      <w:r w:rsidR="5FB68034">
        <w:t>Welsh language</w:t>
      </w:r>
      <w:r w:rsidR="63C344AE">
        <w:t xml:space="preserve"> capacity, identify gaps, and </w:t>
      </w:r>
      <w:r w:rsidR="2C826A4C">
        <w:t>put</w:t>
      </w:r>
      <w:r w:rsidR="63C344AE">
        <w:t xml:space="preserve"> proportionate, tailored responses</w:t>
      </w:r>
      <w:r w:rsidR="5A12EAB1">
        <w:t xml:space="preserve"> in place,</w:t>
      </w:r>
      <w:r w:rsidR="63C344AE">
        <w:t xml:space="preserve"> supported by learning, development and mentoring. </w:t>
      </w:r>
      <w:r w:rsidR="02A0EC7D">
        <w:t>The</w:t>
      </w:r>
      <w:r w:rsidR="63C344AE">
        <w:t xml:space="preserve"> organisations</w:t>
      </w:r>
      <w:r w:rsidR="3F3D7493">
        <w:t xml:space="preserve"> that took part</w:t>
      </w:r>
      <w:r w:rsidR="63C344AE">
        <w:t xml:space="preserve"> reported increased confidence in planning and delivery</w:t>
      </w:r>
      <w:r w:rsidR="66ED8C60">
        <w:t>. They also reported</w:t>
      </w:r>
      <w:r w:rsidR="63C344AE">
        <w:t xml:space="preserve"> a clearer understanding of the link between language skills and service quality, </w:t>
      </w:r>
      <w:r w:rsidR="2A33A7FC">
        <w:t>and shared</w:t>
      </w:r>
      <w:r w:rsidR="63C344AE">
        <w:t xml:space="preserve"> examples of improved responsiveness to </w:t>
      </w:r>
      <w:r w:rsidR="0CB4C54C">
        <w:t>people’s</w:t>
      </w:r>
      <w:r w:rsidR="63C344AE">
        <w:t xml:space="preserve"> language preferences. </w:t>
      </w:r>
      <w:r w:rsidR="07F54B6D">
        <w:t xml:space="preserve">We’re now </w:t>
      </w:r>
      <w:r w:rsidR="44BDB13F">
        <w:t>looking at</w:t>
      </w:r>
      <w:r w:rsidR="63C344AE">
        <w:t xml:space="preserve"> extend</w:t>
      </w:r>
      <w:r w:rsidR="14A18F44">
        <w:t>ing</w:t>
      </w:r>
      <w:r w:rsidR="63C344AE">
        <w:t xml:space="preserve"> this support more widely.</w:t>
      </w:r>
    </w:p>
    <w:p w14:paraId="4220B9D9" w14:textId="77777777" w:rsidR="00493139" w:rsidRDefault="00493139" w:rsidP="00493139">
      <w:pPr>
        <w:pStyle w:val="Default"/>
      </w:pPr>
    </w:p>
    <w:p w14:paraId="2B9C323A" w14:textId="50C1DAAC" w:rsidR="00493139" w:rsidRPr="00493139" w:rsidRDefault="79DA77A8">
      <w:pPr>
        <w:pStyle w:val="Default"/>
        <w:numPr>
          <w:ilvl w:val="0"/>
          <w:numId w:val="17"/>
        </w:numPr>
      </w:pPr>
      <w:r>
        <w:t>we continued to promote the use of our</w:t>
      </w:r>
      <w:r w:rsidR="56E0829E">
        <w:t xml:space="preserve"> online Welsh language skills assessment tool across the social care and early years sector</w:t>
      </w:r>
      <w:r w:rsidR="33C8E3CD">
        <w:t xml:space="preserve">. </w:t>
      </w:r>
      <w:r w:rsidR="6E0EBCB3">
        <w:t xml:space="preserve">Workers can use the tool to </w:t>
      </w:r>
      <w:r w:rsidR="56E0829E">
        <w:t xml:space="preserve">understand their Welsh language level </w:t>
      </w:r>
      <w:r w:rsidR="12403FEA">
        <w:t>for</w:t>
      </w:r>
      <w:r w:rsidR="56E0829E">
        <w:t xml:space="preserve"> listening, speaking, reading and writing</w:t>
      </w:r>
      <w:r w:rsidR="0C539BB9">
        <w:t>,</w:t>
      </w:r>
      <w:r w:rsidR="56E0829E">
        <w:t xml:space="preserve"> and identify appropriate learning </w:t>
      </w:r>
      <w:r w:rsidR="03C05C7E">
        <w:t>opportunities</w:t>
      </w:r>
    </w:p>
    <w:p w14:paraId="24E7598C" w14:textId="77777777" w:rsidR="00493139" w:rsidRDefault="00493139" w:rsidP="00493139">
      <w:pPr>
        <w:pStyle w:val="Default"/>
      </w:pPr>
    </w:p>
    <w:p w14:paraId="223FB3B6" w14:textId="2F6FD50C" w:rsidR="00493139" w:rsidRPr="00493139" w:rsidRDefault="6B6A09BC" w:rsidP="00493139">
      <w:pPr>
        <w:pStyle w:val="Default"/>
        <w:numPr>
          <w:ilvl w:val="0"/>
          <w:numId w:val="17"/>
        </w:numPr>
      </w:pPr>
      <w:r>
        <w:t>w</w:t>
      </w:r>
      <w:r w:rsidR="1737D766">
        <w:t xml:space="preserve">e continued to promote and embed </w:t>
      </w:r>
      <w:r w:rsidR="3F7D1C17">
        <w:t>t</w:t>
      </w:r>
      <w:r w:rsidR="56E0829E">
        <w:t>he Welsh language awareness e</w:t>
      </w:r>
      <w:r>
        <w:noBreakHyphen/>
      </w:r>
      <w:r w:rsidR="56E0829E">
        <w:t xml:space="preserve">learning module, </w:t>
      </w:r>
      <w:r w:rsidR="1D14F5CC">
        <w:t xml:space="preserve">which </w:t>
      </w:r>
      <w:r w:rsidR="56E0829E">
        <w:t xml:space="preserve">launched in February 2024. The module </w:t>
      </w:r>
      <w:r w:rsidR="5DD66A1F">
        <w:t>helps</w:t>
      </w:r>
      <w:r w:rsidR="56E0829E">
        <w:t xml:space="preserve"> people working in social care and early years and childcare learn more about the Welsh language, its history, bilingualism and the practicalities of working bilingually</w:t>
      </w:r>
      <w:r w:rsidR="3C2A942E">
        <w:t>. It also</w:t>
      </w:r>
      <w:r w:rsidR="56E0829E">
        <w:t xml:space="preserve"> </w:t>
      </w:r>
      <w:r w:rsidR="7B4E45C4">
        <w:t>explains the</w:t>
      </w:r>
      <w:r w:rsidR="56E0829E">
        <w:t xml:space="preserve"> legal duties and the importance of language choice in care and support</w:t>
      </w:r>
    </w:p>
    <w:p w14:paraId="2A00134A" w14:textId="77777777" w:rsidR="00493139" w:rsidRDefault="00493139" w:rsidP="00493139">
      <w:pPr>
        <w:pStyle w:val="Default"/>
      </w:pPr>
    </w:p>
    <w:p w14:paraId="00DE2264" w14:textId="49EBAD3B" w:rsidR="00493139" w:rsidRPr="00493139" w:rsidRDefault="7706AD03" w:rsidP="00493139">
      <w:pPr>
        <w:pStyle w:val="Default"/>
        <w:numPr>
          <w:ilvl w:val="0"/>
          <w:numId w:val="17"/>
        </w:numPr>
      </w:pPr>
      <w:r>
        <w:t>we</w:t>
      </w:r>
      <w:r w:rsidR="56E0829E">
        <w:t xml:space="preserve"> continued to </w:t>
      </w:r>
      <w:r w:rsidR="3866C05F">
        <w:t>se</w:t>
      </w:r>
      <w:r w:rsidR="56E0829E">
        <w:t xml:space="preserve">e strong engagement with </w:t>
      </w:r>
      <w:r w:rsidR="78A69ED5">
        <w:t>our</w:t>
      </w:r>
      <w:r w:rsidR="56E0829E">
        <w:t xml:space="preserve"> bespoke </w:t>
      </w:r>
      <w:proofErr w:type="spellStart"/>
      <w:r w:rsidR="56E0829E">
        <w:t>Camau</w:t>
      </w:r>
      <w:proofErr w:type="spellEnd"/>
      <w:r w:rsidR="56E0829E">
        <w:t xml:space="preserve"> Welsh language courses, with </w:t>
      </w:r>
      <w:r w:rsidR="4B6A889C">
        <w:t>more than</w:t>
      </w:r>
      <w:r w:rsidR="56E0829E">
        <w:t xml:space="preserve"> </w:t>
      </w:r>
      <w:r w:rsidR="709EFE60">
        <w:t>1,0</w:t>
      </w:r>
      <w:r w:rsidR="459B8E6E">
        <w:t>00</w:t>
      </w:r>
      <w:r w:rsidR="56E0829E">
        <w:t xml:space="preserve"> </w:t>
      </w:r>
      <w:r w:rsidR="1D33D16E">
        <w:t>people</w:t>
      </w:r>
      <w:r w:rsidR="56E0829E">
        <w:t xml:space="preserve"> registered </w:t>
      </w:r>
      <w:r w:rsidR="0F5EEC47">
        <w:t>on the</w:t>
      </w:r>
      <w:r w:rsidR="56E0829E">
        <w:t xml:space="preserve"> </w:t>
      </w:r>
      <w:proofErr w:type="spellStart"/>
      <w:r w:rsidR="56E0829E">
        <w:t>Camau</w:t>
      </w:r>
      <w:proofErr w:type="spellEnd"/>
      <w:r w:rsidR="56E0829E">
        <w:t xml:space="preserve"> </w:t>
      </w:r>
      <w:proofErr w:type="spellStart"/>
      <w:r w:rsidR="56E0829E">
        <w:t>Mynediad</w:t>
      </w:r>
      <w:proofErr w:type="spellEnd"/>
      <w:r w:rsidR="56E0829E">
        <w:t xml:space="preserve"> (Entry), Sylfaen (Foundation) and </w:t>
      </w:r>
      <w:proofErr w:type="spellStart"/>
      <w:r w:rsidR="56E0829E">
        <w:t>Canolradd</w:t>
      </w:r>
      <w:proofErr w:type="spellEnd"/>
      <w:r w:rsidR="56E0829E">
        <w:t xml:space="preserve"> (Intermediate)</w:t>
      </w:r>
      <w:r w:rsidR="0043DE69">
        <w:t xml:space="preserve"> courses</w:t>
      </w:r>
      <w:r w:rsidR="56E0829E">
        <w:t xml:space="preserve">. </w:t>
      </w:r>
      <w:r w:rsidR="0B5ADE6D">
        <w:t xml:space="preserve">We also supported </w:t>
      </w:r>
      <w:r w:rsidR="7C104752">
        <w:t>l</w:t>
      </w:r>
      <w:r w:rsidR="56E0829E">
        <w:t xml:space="preserve">earners </w:t>
      </w:r>
      <w:r w:rsidR="4ADDF118">
        <w:t>with</w:t>
      </w:r>
      <w:r w:rsidR="56E0829E">
        <w:t xml:space="preserve"> an online peer support </w:t>
      </w:r>
      <w:r w:rsidR="50913DD3">
        <w:t>group,</w:t>
      </w:r>
      <w:r w:rsidR="0B8598F9">
        <w:t xml:space="preserve"> which</w:t>
      </w:r>
      <w:r w:rsidR="56E0829E">
        <w:t xml:space="preserve"> meet</w:t>
      </w:r>
      <w:r w:rsidR="1CB2CE7A">
        <w:t>s</w:t>
      </w:r>
      <w:r w:rsidR="56E0829E">
        <w:t xml:space="preserve"> fortnightly and provid</w:t>
      </w:r>
      <w:r w:rsidR="667E2182">
        <w:t>es</w:t>
      </w:r>
      <w:r w:rsidR="56E0829E">
        <w:t xml:space="preserve"> additional opportunities</w:t>
      </w:r>
      <w:r w:rsidR="68D487E0">
        <w:t xml:space="preserve"> for them</w:t>
      </w:r>
      <w:r w:rsidR="56E0829E">
        <w:t xml:space="preserve"> to practise </w:t>
      </w:r>
      <w:r w:rsidR="153090F3">
        <w:t xml:space="preserve">their </w:t>
      </w:r>
      <w:r w:rsidR="56E0829E">
        <w:t xml:space="preserve">Welsh with </w:t>
      </w:r>
      <w:r w:rsidR="18975834">
        <w:t xml:space="preserve">the support of a </w:t>
      </w:r>
      <w:r w:rsidR="56E0829E">
        <w:t>tutor.</w:t>
      </w:r>
    </w:p>
    <w:p w14:paraId="5180BD82" w14:textId="77777777" w:rsidR="00493139" w:rsidRDefault="00493139" w:rsidP="00493139">
      <w:pPr>
        <w:pStyle w:val="Default"/>
      </w:pPr>
    </w:p>
    <w:p w14:paraId="64D9FE90" w14:textId="64588F30" w:rsidR="00493139" w:rsidRPr="00493139" w:rsidRDefault="6AD44850" w:rsidP="00493139">
      <w:pPr>
        <w:pStyle w:val="Default"/>
        <w:numPr>
          <w:ilvl w:val="0"/>
          <w:numId w:val="17"/>
        </w:numPr>
      </w:pPr>
      <w:r>
        <w:t>our s</w:t>
      </w:r>
      <w:r w:rsidR="56E0829E">
        <w:t xml:space="preserve">enior leaders continued to engage with national </w:t>
      </w:r>
      <w:r w:rsidR="56E0829E" w:rsidRPr="4125DF0A">
        <w:t xml:space="preserve">partners </w:t>
      </w:r>
      <w:r w:rsidR="56E0829E">
        <w:t xml:space="preserve">and </w:t>
      </w:r>
      <w:r w:rsidR="3F0E1326">
        <w:t>the social care and early years sectors</w:t>
      </w:r>
      <w:r w:rsidR="56E0829E">
        <w:t xml:space="preserve"> to promote the importance of the Welsh Language </w:t>
      </w:r>
      <w:r w:rsidR="2A7E183B">
        <w:t>Standards. They</w:t>
      </w:r>
      <w:r w:rsidR="76D2EA92">
        <w:t xml:space="preserve"> did this by taking part in</w:t>
      </w:r>
      <w:r w:rsidR="56E0829E">
        <w:t xml:space="preserve"> external events and forums</w:t>
      </w:r>
      <w:r w:rsidR="719FCF4C">
        <w:t>, where they talked about</w:t>
      </w:r>
      <w:r w:rsidR="56E0829E">
        <w:t xml:space="preserve"> raising awareness of </w:t>
      </w:r>
      <w:r w:rsidR="23937031">
        <w:t xml:space="preserve">complying with the </w:t>
      </w:r>
      <w:r w:rsidR="56E0829E">
        <w:t>standards and shar</w:t>
      </w:r>
      <w:r w:rsidR="15F3093D">
        <w:t>ed</w:t>
      </w:r>
      <w:r w:rsidR="56E0829E">
        <w:t xml:space="preserve"> learning from </w:t>
      </w:r>
      <w:r w:rsidR="2F6A2456">
        <w:t>our</w:t>
      </w:r>
      <w:r w:rsidR="56E0829E">
        <w:t xml:space="preserve"> experience of </w:t>
      </w:r>
      <w:r w:rsidR="70F85009">
        <w:t>putting the Standards into practice</w:t>
      </w:r>
      <w:r w:rsidR="56E0829E">
        <w:t>.</w:t>
      </w:r>
    </w:p>
    <w:p w14:paraId="386D3694" w14:textId="77777777" w:rsidR="00B73B13" w:rsidRDefault="00B73B13" w:rsidP="00C83833">
      <w:pPr>
        <w:pStyle w:val="Default"/>
      </w:pPr>
    </w:p>
    <w:p w14:paraId="210CEFB5" w14:textId="5DCC54FA" w:rsidR="00937A5F" w:rsidRDefault="7B1AF05F" w:rsidP="00C83833">
      <w:pPr>
        <w:pStyle w:val="Default"/>
      </w:pPr>
      <w:r>
        <w:t xml:space="preserve">You can find </w:t>
      </w:r>
      <w:r w:rsidR="2F4B7766">
        <w:t>m</w:t>
      </w:r>
      <w:r w:rsidR="54B2784F">
        <w:t>ore information</w:t>
      </w:r>
      <w:r w:rsidR="4BFC2388">
        <w:t xml:space="preserve"> on</w:t>
      </w:r>
      <w:r w:rsidR="54B2784F">
        <w:t xml:space="preserve"> our </w:t>
      </w:r>
      <w:r w:rsidR="627606FF">
        <w:t xml:space="preserve">Welsh language </w:t>
      </w:r>
      <w:r w:rsidR="54B2784F">
        <w:t>work with the social care and early years sector</w:t>
      </w:r>
      <w:r w:rsidR="6F1A9F8E">
        <w:t>s</w:t>
      </w:r>
      <w:r w:rsidR="54B2784F">
        <w:t xml:space="preserve"> </w:t>
      </w:r>
      <w:hyperlink r:id="rId26">
        <w:r w:rsidR="54B2784F" w:rsidRPr="4125DF0A">
          <w:rPr>
            <w:rStyle w:val="Hyperlink"/>
          </w:rPr>
          <w:t>here</w:t>
        </w:r>
      </w:hyperlink>
      <w:r w:rsidR="505A336A">
        <w:t>.</w:t>
      </w:r>
    </w:p>
    <w:p w14:paraId="37483FC1" w14:textId="77777777" w:rsidR="00937A5F" w:rsidRDefault="00937A5F" w:rsidP="00C83833">
      <w:pPr>
        <w:pStyle w:val="Default"/>
      </w:pPr>
    </w:p>
    <w:p w14:paraId="4C346231" w14:textId="6A4ACF18" w:rsidR="00C83833" w:rsidDel="008506E1" w:rsidRDefault="00C83833" w:rsidP="00C83833">
      <w:pPr>
        <w:pStyle w:val="Default"/>
        <w:rPr>
          <w:b/>
          <w:bCs/>
          <w:sz w:val="40"/>
          <w:szCs w:val="40"/>
        </w:rPr>
        <w:sectPr w:rsidR="00C83833" w:rsidDel="008506E1" w:rsidSect="00974CDD">
          <w:headerReference w:type="even" r:id="rId27"/>
          <w:headerReference w:type="default" r:id="rId28"/>
          <w:headerReference w:type="first" r:id="rId29"/>
          <w:footerReference w:type="first" r:id="rId30"/>
          <w:pgSz w:w="11906" w:h="16838"/>
          <w:pgMar w:top="1440" w:right="1440" w:bottom="1440" w:left="1440" w:header="708" w:footer="708" w:gutter="0"/>
          <w:pgNumType w:start="1"/>
          <w:cols w:space="708"/>
          <w:titlePg/>
          <w:docGrid w:linePitch="360"/>
        </w:sectPr>
      </w:pPr>
    </w:p>
    <w:p w14:paraId="10A7D05D" w14:textId="77777777" w:rsidR="00C83833" w:rsidRPr="004E4157" w:rsidRDefault="6BAE40C4" w:rsidP="0096581E">
      <w:pPr>
        <w:pStyle w:val="Heading1"/>
      </w:pPr>
      <w:r>
        <w:lastRenderedPageBreak/>
        <w:t>How we complied with the standards</w:t>
      </w:r>
    </w:p>
    <w:p w14:paraId="10F13C1B" w14:textId="77777777" w:rsidR="00C83833" w:rsidRDefault="00C83833" w:rsidP="00C83833">
      <w:pPr>
        <w:pStyle w:val="Default"/>
      </w:pPr>
    </w:p>
    <w:p w14:paraId="119B93C1" w14:textId="77777777" w:rsidR="00C83833" w:rsidRPr="006868FA" w:rsidRDefault="00C83833" w:rsidP="0096581E">
      <w:pPr>
        <w:pStyle w:val="Heading2"/>
      </w:pPr>
      <w:r w:rsidRPr="56EFFC67">
        <w:t xml:space="preserve">Service delivery standards (Standards 1-82) </w:t>
      </w:r>
    </w:p>
    <w:p w14:paraId="18801295" w14:textId="77777777" w:rsidR="00C83833" w:rsidRPr="006868FA" w:rsidRDefault="00C83833" w:rsidP="00C83833">
      <w:pPr>
        <w:pStyle w:val="Default"/>
      </w:pPr>
    </w:p>
    <w:p w14:paraId="04558BD7" w14:textId="4DC2B9C3" w:rsidR="00C83833" w:rsidRPr="006868FA" w:rsidRDefault="6BAE40C4">
      <w:pPr>
        <w:pStyle w:val="Default"/>
        <w:rPr>
          <w:b/>
          <w:bCs/>
        </w:rPr>
      </w:pPr>
      <w:r>
        <w:t>This set of standards states how we</w:t>
      </w:r>
      <w:r w:rsidR="0185DC31">
        <w:t>'</w:t>
      </w:r>
      <w:r>
        <w:t xml:space="preserve">re required to use Welsh in different situations so that Welsh speakers can have unhindered access to Welsh-language services. For example, when sending correspondence, calling over the phone, </w:t>
      </w:r>
      <w:r w:rsidR="61003B9C">
        <w:t xml:space="preserve">or </w:t>
      </w:r>
      <w:r>
        <w:t>using online or face-to-face services.</w:t>
      </w:r>
    </w:p>
    <w:p w14:paraId="60E262F0" w14:textId="77777777" w:rsidR="00C83833" w:rsidRDefault="00C83833" w:rsidP="00C83833">
      <w:pPr>
        <w:pStyle w:val="Default"/>
        <w:rPr>
          <w:b/>
          <w:bCs/>
        </w:rPr>
      </w:pPr>
    </w:p>
    <w:p w14:paraId="67FA74FD" w14:textId="497CB1E4" w:rsidR="00C83833" w:rsidRPr="006868FA" w:rsidRDefault="6BAE40C4" w:rsidP="00C83833">
      <w:pPr>
        <w:pStyle w:val="Default"/>
      </w:pPr>
      <w:r>
        <w:t>We</w:t>
      </w:r>
      <w:r w:rsidR="25F6BC72">
        <w:t>’</w:t>
      </w:r>
      <w:r>
        <w:t>re a bilingual organisation and the services we provide to our customers are available in both English and Welsh</w:t>
      </w:r>
      <w:r w:rsidR="569FAFE5">
        <w:t xml:space="preserve"> –</w:t>
      </w:r>
      <w:r>
        <w:t xml:space="preserve"> Welsh language provision is not treated less favourably than English language provision.</w:t>
      </w:r>
    </w:p>
    <w:p w14:paraId="0E670C05" w14:textId="77777777" w:rsidR="00C83833" w:rsidRDefault="00C83833" w:rsidP="00C83833">
      <w:pPr>
        <w:pStyle w:val="Default"/>
        <w:rPr>
          <w:b/>
          <w:bCs/>
        </w:rPr>
      </w:pPr>
    </w:p>
    <w:p w14:paraId="2244C3D5" w14:textId="77777777" w:rsidR="00C83833" w:rsidRDefault="00C83833" w:rsidP="0096581E">
      <w:pPr>
        <w:pStyle w:val="Heading3"/>
      </w:pPr>
      <w:r w:rsidRPr="56EFFC67">
        <w:t>Providing a bilingual service</w:t>
      </w:r>
    </w:p>
    <w:p w14:paraId="431975B4" w14:textId="77777777" w:rsidR="00C83833" w:rsidRDefault="00C83833" w:rsidP="00C83833">
      <w:pPr>
        <w:pStyle w:val="Default"/>
        <w:rPr>
          <w:b/>
          <w:bCs/>
        </w:rPr>
      </w:pPr>
    </w:p>
    <w:p w14:paraId="42C5647D" w14:textId="3DDE999E" w:rsidR="00C83833" w:rsidRDefault="6BAE40C4">
      <w:pPr>
        <w:pStyle w:val="Default"/>
      </w:pPr>
      <w:r>
        <w:t>We display sign</w:t>
      </w:r>
      <w:r w:rsidR="2F62C8BC">
        <w:t>s</w:t>
      </w:r>
      <w:r>
        <w:t xml:space="preserve"> in our reception </w:t>
      </w:r>
      <w:r w:rsidR="2F62C8BC">
        <w:t xml:space="preserve">areas </w:t>
      </w:r>
      <w:r w:rsidR="51EE92ED">
        <w:t>that</w:t>
      </w:r>
      <w:r>
        <w:t xml:space="preserve"> welcome</w:t>
      </w:r>
      <w:r w:rsidR="52F8BBF7">
        <w:t>s</w:t>
      </w:r>
      <w:r>
        <w:t xml:space="preserve"> the use of the Welsh language and all our staff who </w:t>
      </w:r>
      <w:proofErr w:type="gramStart"/>
      <w:r>
        <w:t xml:space="preserve">are </w:t>
      </w:r>
      <w:r w:rsidR="6ECC3EF1">
        <w:t>can speak</w:t>
      </w:r>
      <w:proofErr w:type="gramEnd"/>
      <w:r w:rsidR="6ECC3EF1">
        <w:t xml:space="preserve"> the language</w:t>
      </w:r>
      <w:r>
        <w:t xml:space="preserve"> </w:t>
      </w:r>
      <w:proofErr w:type="gramStart"/>
      <w:r>
        <w:t>are</w:t>
      </w:r>
      <w:proofErr w:type="gramEnd"/>
      <w:r>
        <w:t xml:space="preserve"> </w:t>
      </w:r>
      <w:r w:rsidR="2D2B9B47">
        <w:t>given</w:t>
      </w:r>
      <w:r>
        <w:t xml:space="preserve"> a badge to </w:t>
      </w:r>
      <w:r w:rsidR="2CA8428F">
        <w:t xml:space="preserve">show </w:t>
      </w:r>
      <w:r>
        <w:t>they can speak to visitors in Welsh.</w:t>
      </w:r>
    </w:p>
    <w:p w14:paraId="29ACF10B" w14:textId="77777777" w:rsidR="00C83833" w:rsidRDefault="00C83833" w:rsidP="00C83833">
      <w:pPr>
        <w:pStyle w:val="Default"/>
      </w:pPr>
    </w:p>
    <w:p w14:paraId="6AA80078" w14:textId="77777777" w:rsidR="00C83833" w:rsidRDefault="00C83833" w:rsidP="0096581E">
      <w:pPr>
        <w:pStyle w:val="Heading3"/>
      </w:pPr>
      <w:r w:rsidRPr="56EFFC67">
        <w:t>Telephone</w:t>
      </w:r>
    </w:p>
    <w:p w14:paraId="4A26F4C1" w14:textId="77777777" w:rsidR="00C83833" w:rsidRDefault="00C83833" w:rsidP="00C83833">
      <w:pPr>
        <w:pStyle w:val="Default"/>
        <w:rPr>
          <w:b/>
          <w:bCs/>
        </w:rPr>
      </w:pPr>
    </w:p>
    <w:p w14:paraId="53885EF0" w14:textId="6293821C" w:rsidR="00C83833" w:rsidRPr="006868FA" w:rsidRDefault="6BAE40C4">
      <w:pPr>
        <w:pStyle w:val="Default"/>
      </w:pPr>
      <w:r>
        <w:t xml:space="preserve">Initial telephone contact is bilingual, as are all standard letters and forms. </w:t>
      </w:r>
      <w:r w:rsidR="361FF45B">
        <w:t>Our</w:t>
      </w:r>
      <w:r>
        <w:t xml:space="preserve"> automatic telephone system </w:t>
      </w:r>
      <w:r w:rsidR="6F94C4D8">
        <w:t>gives</w:t>
      </w:r>
      <w:r>
        <w:t xml:space="preserve"> caller</w:t>
      </w:r>
      <w:r w:rsidR="2799757A">
        <w:t>s</w:t>
      </w:r>
      <w:r>
        <w:t xml:space="preserve"> the opportunity to </w:t>
      </w:r>
      <w:r w:rsidR="0FF74830">
        <w:t>choose</w:t>
      </w:r>
      <w:r>
        <w:t xml:space="preserve"> their preferred language. All staff provide a bilingual greeting when answering the telephone. If they </w:t>
      </w:r>
      <w:r w:rsidR="47BF3479">
        <w:t>can’t</w:t>
      </w:r>
      <w:r>
        <w:t xml:space="preserve"> provide a service through the medium of Welsh, they</w:t>
      </w:r>
      <w:r w:rsidR="50B9AE3A">
        <w:t>'</w:t>
      </w:r>
      <w:r>
        <w:t xml:space="preserve">ll transfer the call to a </w:t>
      </w:r>
      <w:r w:rsidR="4D525C3E">
        <w:t xml:space="preserve">Welsh speaking </w:t>
      </w:r>
      <w:r>
        <w:t>colleague in their team.</w:t>
      </w:r>
    </w:p>
    <w:p w14:paraId="213AD742" w14:textId="77777777" w:rsidR="00C01251" w:rsidRDefault="00C01251" w:rsidP="00C83833">
      <w:pPr>
        <w:pStyle w:val="Default"/>
      </w:pPr>
    </w:p>
    <w:p w14:paraId="53AFE33F" w14:textId="134E7FAC" w:rsidR="00834BD8" w:rsidRDefault="7A61F2E7">
      <w:pPr>
        <w:pStyle w:val="Default"/>
      </w:pPr>
      <w:r>
        <w:t>This</w:t>
      </w:r>
      <w:r w:rsidR="37A6C76A">
        <w:t xml:space="preserve"> year we received positive feedback from the Welsh Language Commissioner </w:t>
      </w:r>
      <w:r w:rsidR="1440F09E">
        <w:t>after</w:t>
      </w:r>
      <w:r w:rsidR="37A6C76A">
        <w:t xml:space="preserve"> a review</w:t>
      </w:r>
      <w:r w:rsidR="0C131BD4">
        <w:t xml:space="preserve"> and access to our contact teams.</w:t>
      </w:r>
    </w:p>
    <w:p w14:paraId="31AEFA53" w14:textId="77777777" w:rsidR="00C83833" w:rsidRDefault="00C83833" w:rsidP="00C83833">
      <w:pPr>
        <w:pStyle w:val="Default"/>
        <w:rPr>
          <w:b/>
          <w:bCs/>
        </w:rPr>
      </w:pPr>
    </w:p>
    <w:p w14:paraId="20C61387" w14:textId="77777777" w:rsidR="00C83833" w:rsidRDefault="00C83833" w:rsidP="0096581E">
      <w:pPr>
        <w:pStyle w:val="Heading3"/>
      </w:pPr>
      <w:r w:rsidRPr="56EFFC67">
        <w:t xml:space="preserve">Correspondence </w:t>
      </w:r>
    </w:p>
    <w:p w14:paraId="69E7DF8F" w14:textId="77777777" w:rsidR="00C83833" w:rsidRPr="006442E3" w:rsidRDefault="00C83833" w:rsidP="00C83833">
      <w:pPr>
        <w:pStyle w:val="Default"/>
        <w:rPr>
          <w:b/>
          <w:bCs/>
        </w:rPr>
      </w:pPr>
    </w:p>
    <w:p w14:paraId="7F784FA8" w14:textId="62840321" w:rsidR="00C83833" w:rsidRPr="006442E3" w:rsidRDefault="6BAE40C4" w:rsidP="4125DF0A">
      <w:pPr>
        <w:pStyle w:val="Default"/>
      </w:pPr>
      <w:r>
        <w:t>We state in all emails and letter footers that we welcome correspondence in Welsh, that we</w:t>
      </w:r>
      <w:r w:rsidR="1E92C002">
        <w:t>'</w:t>
      </w:r>
      <w:r>
        <w:t xml:space="preserve">ll respond to correspondence in Welsh and that corresponding </w:t>
      </w:r>
      <w:r w:rsidR="56AB76EE">
        <w:t xml:space="preserve">with us </w:t>
      </w:r>
      <w:r>
        <w:t>in Welsh w</w:t>
      </w:r>
      <w:r w:rsidR="529557E5">
        <w:t>on’</w:t>
      </w:r>
      <w:r>
        <w:t xml:space="preserve">t lead to a delay. Anyone who writes to us in Welsh </w:t>
      </w:r>
      <w:r w:rsidR="02BAA85F">
        <w:t>is</w:t>
      </w:r>
      <w:r>
        <w:t xml:space="preserve"> automatically replied to in Welsh. </w:t>
      </w:r>
      <w:r w:rsidR="6E48B226">
        <w:t xml:space="preserve">We’ve given </w:t>
      </w:r>
      <w:r w:rsidR="77D5BB2E">
        <w:t>staff instructions</w:t>
      </w:r>
      <w:r>
        <w:t xml:space="preserve"> </w:t>
      </w:r>
      <w:r w:rsidR="2ABC3873">
        <w:t xml:space="preserve">on </w:t>
      </w:r>
      <w:r>
        <w:t xml:space="preserve">how to make their email signature and out of office </w:t>
      </w:r>
      <w:proofErr w:type="gramStart"/>
      <w:r>
        <w:t>replies</w:t>
      </w:r>
      <w:proofErr w:type="gramEnd"/>
      <w:r>
        <w:t xml:space="preserve"> bilingual, and if they </w:t>
      </w:r>
      <w:r w:rsidR="707416BF">
        <w:t>can</w:t>
      </w:r>
      <w:r>
        <w:t xml:space="preserve"> communicate in writing in Welsh, </w:t>
      </w:r>
      <w:r w:rsidR="55AA3DD5">
        <w:t>they’</w:t>
      </w:r>
      <w:r>
        <w:t xml:space="preserve">ve been </w:t>
      </w:r>
      <w:r w:rsidR="402E55E2">
        <w:t>given</w:t>
      </w:r>
      <w:r>
        <w:t xml:space="preserve"> a banner to include in their </w:t>
      </w:r>
      <w:r w:rsidR="6CF9463C">
        <w:t xml:space="preserve">email </w:t>
      </w:r>
      <w:r>
        <w:t>signature.</w:t>
      </w:r>
    </w:p>
    <w:p w14:paraId="4594D0A6" w14:textId="77777777" w:rsidR="00C83833" w:rsidRPr="006442E3" w:rsidRDefault="00C83833" w:rsidP="00C83833">
      <w:pPr>
        <w:pStyle w:val="Default"/>
      </w:pPr>
    </w:p>
    <w:p w14:paraId="79154A71" w14:textId="77777777" w:rsidR="00C83833" w:rsidRPr="006442E3" w:rsidRDefault="00C83833" w:rsidP="0096581E">
      <w:pPr>
        <w:pStyle w:val="Heading3"/>
      </w:pPr>
      <w:r w:rsidRPr="56EFFC67">
        <w:t>Meetings</w:t>
      </w:r>
    </w:p>
    <w:p w14:paraId="40D5BE99" w14:textId="77777777" w:rsidR="00C83833" w:rsidRPr="006442E3" w:rsidRDefault="00C83833" w:rsidP="00C83833">
      <w:pPr>
        <w:pStyle w:val="Default"/>
      </w:pPr>
    </w:p>
    <w:p w14:paraId="58A39D18" w14:textId="13684F01" w:rsidR="7DF7FC2D" w:rsidRDefault="7DF7FC2D" w:rsidP="4125DF0A">
      <w:pPr>
        <w:pStyle w:val="Default"/>
        <w:spacing w:line="300" w:lineRule="auto"/>
        <w:rPr>
          <w:rFonts w:ascii="Segoe UI" w:eastAsia="Segoe UI" w:hAnsi="Segoe UI" w:cs="Segoe UI"/>
        </w:rPr>
      </w:pPr>
      <w:r w:rsidRPr="4125DF0A">
        <w:rPr>
          <w:rFonts w:eastAsia="Arial"/>
        </w:rPr>
        <w:t>Attendees' language preferences are sought prior to the meeting wherever possible. Where this information has not been obtained in advance, it will be confirmed during the meeting.</w:t>
      </w:r>
    </w:p>
    <w:p w14:paraId="410F9688" w14:textId="1365008E" w:rsidR="4125DF0A" w:rsidRDefault="4125DF0A" w:rsidP="4125DF0A">
      <w:pPr>
        <w:pStyle w:val="Default"/>
      </w:pPr>
    </w:p>
    <w:p w14:paraId="3B3A96E0" w14:textId="77777777" w:rsidR="00C83833" w:rsidRDefault="00C83833" w:rsidP="00C83833">
      <w:pPr>
        <w:pStyle w:val="Default"/>
      </w:pPr>
    </w:p>
    <w:p w14:paraId="51BAEB29" w14:textId="52D5B782" w:rsidR="00C83833" w:rsidRPr="00021C20" w:rsidRDefault="6BAE40C4" w:rsidP="00C83833">
      <w:pPr>
        <w:pStyle w:val="Default"/>
      </w:pPr>
      <w:r>
        <w:t>For larger events and meetings</w:t>
      </w:r>
      <w:r w:rsidR="493771BC">
        <w:t>,</w:t>
      </w:r>
      <w:r>
        <w:t xml:space="preserve"> all literature</w:t>
      </w:r>
      <w:r w:rsidR="579601DE">
        <w:t>,</w:t>
      </w:r>
      <w:r>
        <w:t xml:space="preserve"> such as invitations, notices or booking arrangements</w:t>
      </w:r>
      <w:r w:rsidR="59910F04">
        <w:t>,</w:t>
      </w:r>
      <w:r>
        <w:t xml:space="preserve"> are bilingual. Agendas and presentations are also bilingual. Anyone attending public meetings, events, seminars and conferences held by or on behalf of Social Care Wales is welcome to contribute </w:t>
      </w:r>
      <w:proofErr w:type="gramStart"/>
      <w:r>
        <w:t>in</w:t>
      </w:r>
      <w:proofErr w:type="gramEnd"/>
      <w:r>
        <w:t xml:space="preserve"> their preferred language.</w:t>
      </w:r>
    </w:p>
    <w:p w14:paraId="3495978E" w14:textId="77777777" w:rsidR="00285D54" w:rsidRDefault="00285D54" w:rsidP="00C83833">
      <w:pPr>
        <w:pStyle w:val="Default"/>
        <w:rPr>
          <w:b/>
          <w:bCs/>
        </w:rPr>
      </w:pPr>
    </w:p>
    <w:p w14:paraId="171BE6F3" w14:textId="3A0D8AE0" w:rsidR="00C83833" w:rsidRPr="0042244B" w:rsidRDefault="00C83833" w:rsidP="0096581E">
      <w:pPr>
        <w:pStyle w:val="Heading3"/>
      </w:pPr>
      <w:r w:rsidRPr="56EFFC67">
        <w:t>Promotion and content</w:t>
      </w:r>
    </w:p>
    <w:p w14:paraId="2477B532" w14:textId="77777777" w:rsidR="00C83833" w:rsidRDefault="00C83833" w:rsidP="00C83833">
      <w:pPr>
        <w:pStyle w:val="Default"/>
      </w:pPr>
    </w:p>
    <w:p w14:paraId="1F6F0C7E" w14:textId="2975BE3E" w:rsidR="00C83833" w:rsidRDefault="6BAE40C4" w:rsidP="00C83833">
      <w:pPr>
        <w:pStyle w:val="Default"/>
      </w:pPr>
      <w:r>
        <w:t xml:space="preserve">All our content, forms, resources or materials for the public are produced bilingually. </w:t>
      </w:r>
    </w:p>
    <w:p w14:paraId="023F02A3" w14:textId="77777777" w:rsidR="00C83833" w:rsidRDefault="00C83833" w:rsidP="00C83833">
      <w:pPr>
        <w:pStyle w:val="Default"/>
      </w:pPr>
    </w:p>
    <w:p w14:paraId="4654D7EB" w14:textId="08BA5686" w:rsidR="00C83833" w:rsidRDefault="6BAE40C4">
      <w:pPr>
        <w:pStyle w:val="Default"/>
      </w:pPr>
      <w:r>
        <w:t xml:space="preserve">We produce and design content, resources and services that promote and </w:t>
      </w:r>
      <w:r w:rsidR="26CF4C3A">
        <w:t>incr</w:t>
      </w:r>
      <w:r>
        <w:t xml:space="preserve">ease the use of Welsh and treat those who speak </w:t>
      </w:r>
      <w:r w:rsidR="6CD2CC8C">
        <w:t>the language</w:t>
      </w:r>
      <w:r>
        <w:t xml:space="preserve"> equally with those who speak English.</w:t>
      </w:r>
    </w:p>
    <w:p w14:paraId="3FEC2EC3" w14:textId="77777777" w:rsidR="00C83833" w:rsidRDefault="00C83833" w:rsidP="00C83833">
      <w:pPr>
        <w:pStyle w:val="Default"/>
      </w:pPr>
    </w:p>
    <w:p w14:paraId="62CAB7E5" w14:textId="2EF8418C" w:rsidR="00C83833" w:rsidRDefault="6BAE40C4" w:rsidP="00F66A4E">
      <w:pPr>
        <w:pStyle w:val="Default"/>
      </w:pPr>
      <w:r>
        <w:t xml:space="preserve">Our websites are fully bilingual. The Welsh and English language versions of content is placed on the website at the same time. All </w:t>
      </w:r>
      <w:r w:rsidR="2574E092">
        <w:t xml:space="preserve">the </w:t>
      </w:r>
      <w:r>
        <w:t xml:space="preserve">apps we publish </w:t>
      </w:r>
      <w:r w:rsidR="07DDBE20">
        <w:t>work</w:t>
      </w:r>
      <w:r>
        <w:t xml:space="preserve"> fully in Welsh. </w:t>
      </w:r>
      <w:r w:rsidR="50FCDC23">
        <w:t>We have social media channels in both Welsh and English on Facebook, LinkedIn</w:t>
      </w:r>
      <w:r w:rsidR="3B299507">
        <w:t xml:space="preserve"> </w:t>
      </w:r>
      <w:r w:rsidR="4067F3A8">
        <w:t xml:space="preserve">and BlueSky, </w:t>
      </w:r>
      <w:r w:rsidR="3B299507">
        <w:t>and our You Tube channel presents content in both Welsh and English</w:t>
      </w:r>
      <w:r w:rsidR="5467452C">
        <w:t xml:space="preserve">. </w:t>
      </w:r>
      <w:r>
        <w:t xml:space="preserve">All </w:t>
      </w:r>
      <w:r w:rsidR="6737F484">
        <w:t>the</w:t>
      </w:r>
      <w:r>
        <w:t xml:space="preserve"> services we offer are available in both Welsh and English. </w:t>
      </w:r>
      <w:r w:rsidR="4BF58037">
        <w:t>This</w:t>
      </w:r>
      <w:r w:rsidR="36E49FB0">
        <w:t xml:space="preserve"> year</w:t>
      </w:r>
      <w:r w:rsidR="53CA775A">
        <w:t>,</w:t>
      </w:r>
      <w:r w:rsidR="36E49FB0">
        <w:t xml:space="preserve"> we receive</w:t>
      </w:r>
      <w:r w:rsidR="5A6467B3">
        <w:t>d</w:t>
      </w:r>
      <w:r w:rsidR="36E49FB0">
        <w:t xml:space="preserve"> positive feedback from the Welsh Language Commissioner </w:t>
      </w:r>
      <w:r w:rsidR="0F60235E">
        <w:t>after</w:t>
      </w:r>
      <w:r w:rsidR="36E49FB0">
        <w:t xml:space="preserve"> a review of our social media accounts.</w:t>
      </w:r>
    </w:p>
    <w:p w14:paraId="15FDA9DB" w14:textId="77777777" w:rsidR="00C83833" w:rsidRDefault="00C83833" w:rsidP="00C83833">
      <w:pPr>
        <w:pStyle w:val="Default"/>
      </w:pPr>
    </w:p>
    <w:p w14:paraId="3F69EBFC" w14:textId="77777777" w:rsidR="00C83833" w:rsidRDefault="00C83833" w:rsidP="00C83833">
      <w:pPr>
        <w:pStyle w:val="Default"/>
      </w:pPr>
      <w:r>
        <w:t>As we design more systems to support our customers, we consider Welsh language user needs and use the Welsh Language Commissioner’s technical guidance to design specifications for a good bilingual user experience.</w:t>
      </w:r>
    </w:p>
    <w:p w14:paraId="5D8EE994" w14:textId="77777777" w:rsidR="00C83833" w:rsidRDefault="00C83833" w:rsidP="00C83833">
      <w:pPr>
        <w:pStyle w:val="Default"/>
      </w:pPr>
    </w:p>
    <w:p w14:paraId="4EA3B419" w14:textId="77777777" w:rsidR="00C83833" w:rsidRPr="007500B4" w:rsidRDefault="00C83833" w:rsidP="0096581E">
      <w:pPr>
        <w:pStyle w:val="Heading3"/>
      </w:pPr>
      <w:r w:rsidRPr="56EFFC67">
        <w:t xml:space="preserve">Registration </w:t>
      </w:r>
    </w:p>
    <w:p w14:paraId="7940FB0B" w14:textId="77777777" w:rsidR="00C83833" w:rsidRPr="006868FA" w:rsidRDefault="00C83833" w:rsidP="00C83833">
      <w:pPr>
        <w:pStyle w:val="Default"/>
      </w:pPr>
    </w:p>
    <w:p w14:paraId="45A8A6B6" w14:textId="4BD5CEE3" w:rsidR="00C83833" w:rsidRPr="006868FA" w:rsidRDefault="5467452C">
      <w:pPr>
        <w:pStyle w:val="Default"/>
      </w:pPr>
      <w:r>
        <w:t>Our</w:t>
      </w:r>
      <w:r w:rsidR="6BAE40C4">
        <w:t xml:space="preserve"> </w:t>
      </w:r>
      <w:r w:rsidR="369170AD">
        <w:t>online</w:t>
      </w:r>
      <w:r>
        <w:t xml:space="preserve"> </w:t>
      </w:r>
      <w:r w:rsidR="6BAE40C4">
        <w:t xml:space="preserve">registration </w:t>
      </w:r>
      <w:r w:rsidR="2ABBA6FF">
        <w:t xml:space="preserve">system </w:t>
      </w:r>
      <w:r w:rsidR="531A9E1F">
        <w:t xml:space="preserve">for </w:t>
      </w:r>
      <w:r w:rsidR="21C87F13">
        <w:t>the social</w:t>
      </w:r>
      <w:r w:rsidR="54DD82D3">
        <w:t xml:space="preserve"> care workforce </w:t>
      </w:r>
      <w:r w:rsidR="2ECCABB0">
        <w:t>let</w:t>
      </w:r>
      <w:r w:rsidR="6BAE40C4">
        <w:t>s registered p</w:t>
      </w:r>
      <w:r w:rsidR="5887F03B">
        <w:t>eople</w:t>
      </w:r>
      <w:r w:rsidR="6BAE40C4">
        <w:t xml:space="preserve"> </w:t>
      </w:r>
      <w:r w:rsidR="4BF82518">
        <w:t>see</w:t>
      </w:r>
      <w:r w:rsidR="6BAE40C4">
        <w:t xml:space="preserve"> their information in the language of their choice. </w:t>
      </w:r>
      <w:r w:rsidR="226A8E7D">
        <w:t>Worker</w:t>
      </w:r>
      <w:r w:rsidR="6BAE40C4">
        <w:t xml:space="preserve">s are welcome to apply to register through the medium of Welsh or English. They can also </w:t>
      </w:r>
      <w:r w:rsidR="37D47769">
        <w:t>review and update t</w:t>
      </w:r>
      <w:r w:rsidR="6BAE40C4">
        <w:t xml:space="preserve">heir registration in the language of their choice. </w:t>
      </w:r>
    </w:p>
    <w:p w14:paraId="386914CD" w14:textId="411742E3" w:rsidR="00C83833" w:rsidRPr="006868FA" w:rsidRDefault="00C83833" w:rsidP="6ECB1854">
      <w:pPr>
        <w:pStyle w:val="Default"/>
      </w:pPr>
    </w:p>
    <w:p w14:paraId="4CEBDEA4" w14:textId="51094AD6" w:rsidR="00C83833" w:rsidRPr="006868FA" w:rsidRDefault="6BAE40C4" w:rsidP="6ECB1854">
      <w:pPr>
        <w:pStyle w:val="Default"/>
      </w:pPr>
      <w:r>
        <w:t>Once logged in</w:t>
      </w:r>
      <w:r w:rsidR="0687AA80">
        <w:t>,</w:t>
      </w:r>
      <w:r>
        <w:t xml:space="preserve"> their information appear</w:t>
      </w:r>
      <w:r w:rsidR="1E7117B5">
        <w:t>s</w:t>
      </w:r>
      <w:r>
        <w:t xml:space="preserve"> in their preferred language. They can switch between the English and Welsh screens at any time. All our registration services are available in English and Welsh.</w:t>
      </w:r>
    </w:p>
    <w:p w14:paraId="0FC906FB" w14:textId="77777777" w:rsidR="00C83833" w:rsidRPr="006868FA" w:rsidRDefault="00C83833" w:rsidP="00C83833">
      <w:pPr>
        <w:pStyle w:val="Default"/>
      </w:pPr>
    </w:p>
    <w:p w14:paraId="2E1D9703" w14:textId="3EC1B4CB" w:rsidR="00C83833" w:rsidRDefault="04E6BD44" w:rsidP="00C83833">
      <w:pPr>
        <w:pStyle w:val="Default"/>
      </w:pPr>
      <w:r>
        <w:t>We hold i</w:t>
      </w:r>
      <w:r w:rsidR="6BAE40C4">
        <w:t xml:space="preserve">nformation about </w:t>
      </w:r>
      <w:r w:rsidR="49D2BEB2">
        <w:t xml:space="preserve">registered people’s </w:t>
      </w:r>
      <w:r w:rsidR="6BAE40C4">
        <w:t xml:space="preserve">Welsh language ability on the Register </w:t>
      </w:r>
      <w:r w:rsidR="2F3659AE">
        <w:t xml:space="preserve">of Social Care Workers </w:t>
      </w:r>
      <w:r w:rsidR="6BAE40C4">
        <w:t xml:space="preserve">by collecting </w:t>
      </w:r>
      <w:r w:rsidR="108A96B4">
        <w:t xml:space="preserve">equality monitoring </w:t>
      </w:r>
      <w:r w:rsidR="6BAE40C4">
        <w:t>information</w:t>
      </w:r>
      <w:r w:rsidR="47E1990F">
        <w:t xml:space="preserve">. </w:t>
      </w:r>
      <w:r w:rsidR="0E67FCF0">
        <w:t>Thi</w:t>
      </w:r>
      <w:r w:rsidR="6BAE40C4">
        <w:t xml:space="preserve">s </w:t>
      </w:r>
      <w:r w:rsidR="2E774735">
        <w:t xml:space="preserve">is </w:t>
      </w:r>
      <w:r w:rsidR="6BAE40C4">
        <w:t>entirely voluntary</w:t>
      </w:r>
      <w:r w:rsidR="4FFEB118">
        <w:t xml:space="preserve"> and t</w:t>
      </w:r>
      <w:r w:rsidR="6BAE40C4">
        <w:t xml:space="preserve">he information is published </w:t>
      </w:r>
      <w:r w:rsidR="21666221">
        <w:t xml:space="preserve">on our </w:t>
      </w:r>
      <w:hyperlink r:id="rId31">
        <w:r w:rsidR="21666221" w:rsidRPr="4125DF0A">
          <w:rPr>
            <w:rStyle w:val="Hyperlink"/>
          </w:rPr>
          <w:t>workforce profile website pages</w:t>
        </w:r>
      </w:hyperlink>
      <w:r w:rsidR="6BAE40C4">
        <w:t>.</w:t>
      </w:r>
    </w:p>
    <w:p w14:paraId="40372109" w14:textId="77777777" w:rsidR="0096581E" w:rsidRPr="00CF327B" w:rsidRDefault="0096581E" w:rsidP="00C83833">
      <w:pPr>
        <w:pStyle w:val="Default"/>
      </w:pPr>
    </w:p>
    <w:p w14:paraId="35235CE9" w14:textId="77777777" w:rsidR="00472D04" w:rsidRDefault="00C83833" w:rsidP="0096581E">
      <w:pPr>
        <w:pStyle w:val="Heading3"/>
      </w:pPr>
      <w:r w:rsidRPr="56EFFC67">
        <w:t xml:space="preserve">Our ways of working </w:t>
      </w:r>
    </w:p>
    <w:p w14:paraId="0B23EC81" w14:textId="77777777" w:rsidR="00472D04" w:rsidRDefault="00472D04" w:rsidP="00C83833">
      <w:pPr>
        <w:pStyle w:val="Default"/>
        <w:rPr>
          <w:b/>
          <w:bCs/>
        </w:rPr>
      </w:pPr>
    </w:p>
    <w:p w14:paraId="289756C6" w14:textId="41A8D48C" w:rsidR="00C83833" w:rsidRDefault="5D0DCB09" w:rsidP="00C83833">
      <w:pPr>
        <w:pStyle w:val="Default"/>
      </w:pPr>
      <w:r>
        <w:t xml:space="preserve">All our staff work </w:t>
      </w:r>
      <w:proofErr w:type="spellStart"/>
      <w:r w:rsidR="7E4F14B3">
        <w:t>h</w:t>
      </w:r>
      <w:r w:rsidR="6BAE40C4">
        <w:t>ybrid</w:t>
      </w:r>
      <w:r w:rsidR="29BF7B80">
        <w:t>ly</w:t>
      </w:r>
      <w:proofErr w:type="spellEnd"/>
      <w:r w:rsidR="29BF7B80">
        <w:t xml:space="preserve"> and w</w:t>
      </w:r>
      <w:r w:rsidR="6BAE40C4">
        <w:t>e</w:t>
      </w:r>
      <w:r w:rsidR="0DA04A0E">
        <w:t>’</w:t>
      </w:r>
      <w:r w:rsidR="6BAE40C4">
        <w:t>ve revis</w:t>
      </w:r>
      <w:r w:rsidR="7466B6BE">
        <w:t>ed</w:t>
      </w:r>
      <w:r w:rsidR="6BAE40C4">
        <w:t xml:space="preserve"> our guidance to support our staff </w:t>
      </w:r>
      <w:r w:rsidR="7559395B">
        <w:t>with</w:t>
      </w:r>
      <w:r w:rsidR="6BAE40C4">
        <w:t xml:space="preserve"> this way of working. </w:t>
      </w:r>
    </w:p>
    <w:p w14:paraId="5A3A70F9" w14:textId="77777777" w:rsidR="00FB358F" w:rsidRDefault="00FB358F" w:rsidP="00C83833">
      <w:pPr>
        <w:pStyle w:val="Default"/>
      </w:pPr>
    </w:p>
    <w:p w14:paraId="5EC2A8F2" w14:textId="5E9E58CF" w:rsidR="00C83833" w:rsidRDefault="6BAE40C4" w:rsidP="00C83833">
      <w:pPr>
        <w:pStyle w:val="Default"/>
      </w:pPr>
      <w:r>
        <w:lastRenderedPageBreak/>
        <w:t>We</w:t>
      </w:r>
      <w:r w:rsidR="0D46534D">
        <w:t>’</w:t>
      </w:r>
      <w:r>
        <w:t xml:space="preserve">ve updated our guidance to support staff </w:t>
      </w:r>
      <w:r w:rsidR="1559C145">
        <w:t>with</w:t>
      </w:r>
      <w:r>
        <w:t xml:space="preserve"> holding and </w:t>
      </w:r>
      <w:r w:rsidR="6EFD4B92">
        <w:t>runn</w:t>
      </w:r>
      <w:r>
        <w:t>ing meetings online. This includes</w:t>
      </w:r>
      <w:r w:rsidR="28454BBC">
        <w:t>,</w:t>
      </w:r>
      <w:r>
        <w:t xml:space="preserve"> for example</w:t>
      </w:r>
      <w:r w:rsidR="4ACB6FCF">
        <w:t>,</w:t>
      </w:r>
      <w:r>
        <w:t xml:space="preserve"> starting and ending meetings bilingually, </w:t>
      </w:r>
      <w:r w:rsidR="1C66074F">
        <w:t xml:space="preserve">and having </w:t>
      </w:r>
      <w:r>
        <w:t>Welsh speaking groups in workshops</w:t>
      </w:r>
      <w:r w:rsidR="4262EF0D">
        <w:t xml:space="preserve">. We also </w:t>
      </w:r>
      <w:r>
        <w:t>encourag</w:t>
      </w:r>
      <w:r w:rsidR="606AEBD2">
        <w:t>e</w:t>
      </w:r>
      <w:r>
        <w:t xml:space="preserve"> staff to use </w:t>
      </w:r>
      <w:r w:rsidR="7182ED21">
        <w:t>a</w:t>
      </w:r>
      <w:r>
        <w:t xml:space="preserve"> corporate brand</w:t>
      </w:r>
      <w:r w:rsidR="659D31A9">
        <w:t>ed</w:t>
      </w:r>
      <w:r>
        <w:t xml:space="preserve"> background</w:t>
      </w:r>
      <w:r w:rsidR="17FB6F66">
        <w:t>,</w:t>
      </w:r>
      <w:r>
        <w:t xml:space="preserve"> which includes the Welsh language logo. </w:t>
      </w:r>
    </w:p>
    <w:p w14:paraId="6CD84046" w14:textId="77777777" w:rsidR="00C83833" w:rsidRDefault="00C83833" w:rsidP="00C83833">
      <w:pPr>
        <w:pStyle w:val="Default"/>
      </w:pPr>
    </w:p>
    <w:p w14:paraId="26C86562" w14:textId="693261F3" w:rsidR="00DD42F3" w:rsidRPr="00F43EDD" w:rsidRDefault="19110751">
      <w:pPr>
        <w:pStyle w:val="Default"/>
      </w:pPr>
      <w:r>
        <w:t>We</w:t>
      </w:r>
      <w:r w:rsidR="1B43B858">
        <w:t>'</w:t>
      </w:r>
      <w:r>
        <w:t>re continually looking at how w</w:t>
      </w:r>
      <w:r w:rsidR="3892A92B">
        <w:t xml:space="preserve">e can improve </w:t>
      </w:r>
      <w:r w:rsidR="4CD02A9A">
        <w:t xml:space="preserve">our approach to the Welsh </w:t>
      </w:r>
      <w:r w:rsidR="00B01C5F">
        <w:t>l</w:t>
      </w:r>
      <w:r w:rsidR="4CD02A9A">
        <w:t>anguage for staff in our hybrid way of working</w:t>
      </w:r>
      <w:r w:rsidR="002D0619">
        <w:t xml:space="preserve">, and </w:t>
      </w:r>
      <w:r w:rsidR="4CD02A9A">
        <w:t xml:space="preserve">we’ve asked the </w:t>
      </w:r>
      <w:proofErr w:type="spellStart"/>
      <w:r w:rsidR="4CD02A9A">
        <w:t>Strategaeth</w:t>
      </w:r>
      <w:proofErr w:type="spellEnd"/>
      <w:r w:rsidR="4CD02A9A">
        <w:t xml:space="preserve"> Iaith </w:t>
      </w:r>
      <w:r w:rsidR="002D0619">
        <w:t xml:space="preserve">Group </w:t>
      </w:r>
      <w:r w:rsidR="4CD02A9A">
        <w:t xml:space="preserve">to </w:t>
      </w:r>
      <w:r w:rsidR="73298AF1">
        <w:t>focus on</w:t>
      </w:r>
      <w:r w:rsidR="002D0619">
        <w:t xml:space="preserve"> this</w:t>
      </w:r>
      <w:r w:rsidR="73298AF1">
        <w:t xml:space="preserve">. </w:t>
      </w:r>
      <w:r w:rsidR="6F4C9830">
        <w:t>The move to hybrid working offers many opportunities</w:t>
      </w:r>
      <w:r w:rsidR="00900072">
        <w:t>. B</w:t>
      </w:r>
      <w:r w:rsidR="6F4C9830">
        <w:t>ut we recognise</w:t>
      </w:r>
      <w:r w:rsidR="004C046B">
        <w:t xml:space="preserve"> this can </w:t>
      </w:r>
      <w:r w:rsidR="006602B1">
        <w:t xml:space="preserve">negatively </w:t>
      </w:r>
      <w:r w:rsidR="004C046B">
        <w:t>impact</w:t>
      </w:r>
      <w:r w:rsidR="6F4C9830">
        <w:t xml:space="preserve"> </w:t>
      </w:r>
      <w:r w:rsidR="001714AA">
        <w:t xml:space="preserve">learners who would have </w:t>
      </w:r>
      <w:r w:rsidR="1AFCA5B2">
        <w:t>more informal</w:t>
      </w:r>
      <w:r w:rsidR="6F4C9830">
        <w:t xml:space="preserve"> opportunities </w:t>
      </w:r>
      <w:r w:rsidR="15399A18">
        <w:t>to hear</w:t>
      </w:r>
      <w:r w:rsidR="6F4C9830">
        <w:t xml:space="preserve"> Welsh spoken</w:t>
      </w:r>
      <w:r w:rsidR="00800F79">
        <w:t xml:space="preserve"> </w:t>
      </w:r>
      <w:r w:rsidR="00BC6E11">
        <w:t>and</w:t>
      </w:r>
      <w:r w:rsidR="41E649F8">
        <w:t xml:space="preserve"> </w:t>
      </w:r>
      <w:r w:rsidR="002D0619">
        <w:t xml:space="preserve">people </w:t>
      </w:r>
      <w:r w:rsidR="41E649F8">
        <w:t xml:space="preserve">who choose to </w:t>
      </w:r>
      <w:r w:rsidR="004C046B">
        <w:t xml:space="preserve">do </w:t>
      </w:r>
      <w:r w:rsidR="41E649F8">
        <w:t xml:space="preserve">business in </w:t>
      </w:r>
      <w:r w:rsidR="389C906A">
        <w:t>English but</w:t>
      </w:r>
      <w:r w:rsidR="41E649F8">
        <w:t xml:space="preserve"> use </w:t>
      </w:r>
      <w:r w:rsidR="0D00E1D3">
        <w:t>W</w:t>
      </w:r>
      <w:r w:rsidR="41E649F8">
        <w:t>elsh informal</w:t>
      </w:r>
      <w:r w:rsidR="004C046B">
        <w:t>ly</w:t>
      </w:r>
      <w:r w:rsidR="41E649F8">
        <w:t xml:space="preserve">. </w:t>
      </w:r>
      <w:r w:rsidR="6F4C9830">
        <w:t xml:space="preserve"> </w:t>
      </w:r>
    </w:p>
    <w:p w14:paraId="1DB872B0" w14:textId="77777777" w:rsidR="00E35BEA" w:rsidRDefault="00E35BEA" w:rsidP="4D52C62B">
      <w:pPr>
        <w:pStyle w:val="Default"/>
      </w:pPr>
    </w:p>
    <w:p w14:paraId="0654379B" w14:textId="43E79A97" w:rsidR="00DD42F3" w:rsidRPr="00F43EDD" w:rsidRDefault="2A3A504D" w:rsidP="4D52C62B">
      <w:pPr>
        <w:pStyle w:val="Default"/>
      </w:pPr>
      <w:r>
        <w:t xml:space="preserve">We continue to </w:t>
      </w:r>
      <w:r w:rsidR="00DD42F3">
        <w:t>support staff in speaking and hearing Welsh when working in a hybrid way. Teams have been running informal buddy sessions to provide support to colleagues who want to build on their Welsh language skills</w:t>
      </w:r>
      <w:r w:rsidR="0080574C">
        <w:t xml:space="preserve">. We also run </w:t>
      </w:r>
      <w:r w:rsidR="009622CB">
        <w:t>bi</w:t>
      </w:r>
      <w:r w:rsidR="493ECC20">
        <w:t xml:space="preserve">monthly </w:t>
      </w:r>
      <w:r w:rsidR="0080574C">
        <w:t>‘</w:t>
      </w:r>
      <w:proofErr w:type="spellStart"/>
      <w:r w:rsidR="00244685">
        <w:t>Coffi</w:t>
      </w:r>
      <w:proofErr w:type="spellEnd"/>
      <w:r w:rsidR="00244685">
        <w:t xml:space="preserve"> a </w:t>
      </w:r>
      <w:proofErr w:type="spellStart"/>
      <w:r w:rsidR="00244685">
        <w:t>Chlonc</w:t>
      </w:r>
      <w:proofErr w:type="spellEnd"/>
      <w:r w:rsidR="0080574C">
        <w:t>’</w:t>
      </w:r>
      <w:r w:rsidR="00244685">
        <w:t xml:space="preserve"> sessions to </w:t>
      </w:r>
      <w:r w:rsidR="0080574C">
        <w:t xml:space="preserve">give staff an </w:t>
      </w:r>
      <w:r w:rsidR="00244685">
        <w:t xml:space="preserve">opportunity to use their Welsh and </w:t>
      </w:r>
      <w:r w:rsidR="00E02FC9">
        <w:t xml:space="preserve">we use our Intranet to promote </w:t>
      </w:r>
      <w:r w:rsidR="003331BB">
        <w:t>Welsh cultural awareness around</w:t>
      </w:r>
      <w:r w:rsidR="00AE25BB">
        <w:t xml:space="preserve"> specific days</w:t>
      </w:r>
      <w:r w:rsidR="00067AE0">
        <w:t xml:space="preserve">, such as </w:t>
      </w:r>
      <w:r w:rsidR="00AE25BB">
        <w:t>St David</w:t>
      </w:r>
      <w:r w:rsidR="00C93361">
        <w:t>’</w:t>
      </w:r>
      <w:r w:rsidR="00AE25BB">
        <w:t>s Day</w:t>
      </w:r>
      <w:r w:rsidR="00067AE0">
        <w:t>,</w:t>
      </w:r>
      <w:r w:rsidR="00AE25BB">
        <w:t xml:space="preserve"> and awareness campaigns</w:t>
      </w:r>
      <w:r w:rsidR="00067AE0">
        <w:t>,</w:t>
      </w:r>
      <w:r w:rsidR="00AE25BB">
        <w:t xml:space="preserve"> </w:t>
      </w:r>
      <w:r w:rsidR="00067AE0">
        <w:t xml:space="preserve">such as </w:t>
      </w:r>
      <w:proofErr w:type="spellStart"/>
      <w:r w:rsidR="00AE25BB">
        <w:t>Defnyddia</w:t>
      </w:r>
      <w:proofErr w:type="spellEnd"/>
      <w:r w:rsidR="00AE25BB">
        <w:t xml:space="preserve"> </w:t>
      </w:r>
      <w:proofErr w:type="spellStart"/>
      <w:r w:rsidR="00AE25BB">
        <w:t>dy</w:t>
      </w:r>
      <w:proofErr w:type="spellEnd"/>
      <w:r w:rsidR="00AE25BB">
        <w:t xml:space="preserve"> </w:t>
      </w:r>
      <w:proofErr w:type="spellStart"/>
      <w:r w:rsidR="00AE25BB">
        <w:t>Gymraeg</w:t>
      </w:r>
      <w:proofErr w:type="spellEnd"/>
      <w:r w:rsidR="00AE25BB">
        <w:t>.</w:t>
      </w:r>
      <w:r w:rsidR="05D3382C">
        <w:t xml:space="preserve"> </w:t>
      </w:r>
    </w:p>
    <w:p w14:paraId="7A7954AE" w14:textId="77777777" w:rsidR="00DD42F3" w:rsidRDefault="00DD42F3" w:rsidP="00C83833">
      <w:pPr>
        <w:pStyle w:val="Default"/>
      </w:pPr>
    </w:p>
    <w:p w14:paraId="0D7EA827" w14:textId="78417F26" w:rsidR="00C83833" w:rsidRPr="0035201A" w:rsidRDefault="004D077A" w:rsidP="4D52C62B">
      <w:pPr>
        <w:pStyle w:val="Default"/>
      </w:pPr>
      <w:r>
        <w:t>We recently agreed to use Microsoft Teams</w:t>
      </w:r>
      <w:r w:rsidR="374F60E0">
        <w:t xml:space="preserve"> </w:t>
      </w:r>
      <w:r w:rsidR="00BD0ED5">
        <w:t>a</w:t>
      </w:r>
      <w:r w:rsidR="00C83833">
        <w:t xml:space="preserve">s our </w:t>
      </w:r>
      <w:r w:rsidR="001D59C8">
        <w:t xml:space="preserve">primary </w:t>
      </w:r>
      <w:r w:rsidR="00C83833">
        <w:t xml:space="preserve">organisational platform for </w:t>
      </w:r>
      <w:r w:rsidR="00BD0ED5">
        <w:t xml:space="preserve">online </w:t>
      </w:r>
      <w:r w:rsidR="00C83833">
        <w:t>meetings</w:t>
      </w:r>
      <w:r w:rsidR="00067AE0">
        <w:t>. T</w:t>
      </w:r>
      <w:r w:rsidR="00BD0ED5">
        <w:t>here</w:t>
      </w:r>
      <w:r w:rsidR="00067AE0">
        <w:t>’</w:t>
      </w:r>
      <w:r w:rsidR="00BD0ED5">
        <w:t>s been significant improvements</w:t>
      </w:r>
      <w:r w:rsidR="00402E33">
        <w:t xml:space="preserve"> in </w:t>
      </w:r>
      <w:r w:rsidR="00067AE0">
        <w:t xml:space="preserve">its </w:t>
      </w:r>
      <w:r w:rsidR="00402E33">
        <w:t xml:space="preserve">Welsh </w:t>
      </w:r>
      <w:r w:rsidR="00067AE0">
        <w:t xml:space="preserve">language </w:t>
      </w:r>
      <w:r w:rsidR="00402E33">
        <w:t>capabilities</w:t>
      </w:r>
      <w:r w:rsidR="00C83833">
        <w:t xml:space="preserve">. </w:t>
      </w:r>
    </w:p>
    <w:p w14:paraId="2E85E5CA" w14:textId="0667EA60" w:rsidR="4F5BC982" w:rsidRDefault="4F5BC982" w:rsidP="4F5BC982">
      <w:pPr>
        <w:pStyle w:val="Default"/>
      </w:pPr>
    </w:p>
    <w:p w14:paraId="4C780E5E" w14:textId="77777777" w:rsidR="00472D04" w:rsidRDefault="00472D04" w:rsidP="00C83833">
      <w:pPr>
        <w:pStyle w:val="Default"/>
      </w:pPr>
    </w:p>
    <w:p w14:paraId="5A915F8F" w14:textId="77777777" w:rsidR="00C83833" w:rsidRDefault="00C83833" w:rsidP="00C83833">
      <w:pPr>
        <w:pStyle w:val="Default"/>
      </w:pPr>
    </w:p>
    <w:p w14:paraId="1B347105" w14:textId="77777777" w:rsidR="004A37F3" w:rsidRDefault="004A37F3" w:rsidP="00C83833">
      <w:pPr>
        <w:pStyle w:val="Default"/>
        <w:rPr>
          <w:b/>
          <w:bCs/>
          <w:color w:val="16AD85"/>
          <w:sz w:val="26"/>
          <w:szCs w:val="26"/>
        </w:rPr>
        <w:sectPr w:rsidR="004A37F3" w:rsidSect="00974CDD">
          <w:pgSz w:w="11906" w:h="16838"/>
          <w:pgMar w:top="1440" w:right="1440" w:bottom="1440" w:left="1440" w:header="708" w:footer="708" w:gutter="0"/>
          <w:cols w:space="708"/>
          <w:docGrid w:linePitch="360"/>
        </w:sectPr>
      </w:pPr>
    </w:p>
    <w:p w14:paraId="4753D568" w14:textId="651D3BBD" w:rsidR="00C83833" w:rsidRPr="00AE2B10" w:rsidRDefault="6BAE40C4" w:rsidP="0096581E">
      <w:pPr>
        <w:pStyle w:val="Heading2"/>
      </w:pPr>
      <w:r>
        <w:lastRenderedPageBreak/>
        <w:t>Policy making standards (Standards 82</w:t>
      </w:r>
      <w:r w:rsidR="491600D2">
        <w:t xml:space="preserve"> to </w:t>
      </w:r>
      <w:r>
        <w:t>91)</w:t>
      </w:r>
    </w:p>
    <w:p w14:paraId="762ED929" w14:textId="77777777" w:rsidR="00C83833" w:rsidRPr="006868FA" w:rsidRDefault="00C83833" w:rsidP="00C83833">
      <w:pPr>
        <w:pStyle w:val="Default"/>
        <w:rPr>
          <w:b/>
          <w:bCs/>
        </w:rPr>
      </w:pPr>
    </w:p>
    <w:p w14:paraId="7E4DE6B0" w14:textId="073C756B" w:rsidR="00C83833" w:rsidRPr="006868FA" w:rsidRDefault="00ED0925" w:rsidP="6ECB1854">
      <w:pPr>
        <w:spacing w:after="0" w:line="240" w:lineRule="auto"/>
        <w:rPr>
          <w:rFonts w:ascii="Arial" w:hAnsi="Arial" w:cs="Arial"/>
          <w:color w:val="000000" w:themeColor="text1"/>
          <w:sz w:val="24"/>
          <w:szCs w:val="24"/>
        </w:rPr>
      </w:pPr>
      <w:r w:rsidRPr="4125DF0A">
        <w:rPr>
          <w:rFonts w:ascii="Arial" w:hAnsi="Arial" w:cs="Arial"/>
          <w:color w:val="000000" w:themeColor="text1"/>
          <w:sz w:val="24"/>
          <w:szCs w:val="24"/>
        </w:rPr>
        <w:t>This is what we’ve done t</w:t>
      </w:r>
      <w:r w:rsidR="6BAE40C4" w:rsidRPr="4125DF0A">
        <w:rPr>
          <w:rFonts w:ascii="Arial" w:hAnsi="Arial" w:cs="Arial"/>
          <w:color w:val="000000" w:themeColor="text1"/>
          <w:sz w:val="24"/>
          <w:szCs w:val="24"/>
        </w:rPr>
        <w:t xml:space="preserve">o comply with the </w:t>
      </w:r>
      <w:r w:rsidR="4337DA60" w:rsidRPr="4125DF0A">
        <w:rPr>
          <w:rFonts w:ascii="Arial" w:hAnsi="Arial" w:cs="Arial"/>
          <w:color w:val="000000" w:themeColor="text1"/>
          <w:sz w:val="24"/>
          <w:szCs w:val="24"/>
        </w:rPr>
        <w:t xml:space="preserve">policy making </w:t>
      </w:r>
      <w:r w:rsidR="6BAE40C4" w:rsidRPr="4125DF0A">
        <w:rPr>
          <w:rFonts w:ascii="Arial" w:hAnsi="Arial" w:cs="Arial"/>
          <w:color w:val="000000" w:themeColor="text1"/>
          <w:sz w:val="24"/>
          <w:szCs w:val="24"/>
        </w:rPr>
        <w:t xml:space="preserve">class of </w:t>
      </w:r>
      <w:r w:rsidR="63D8F647" w:rsidRPr="4125DF0A">
        <w:rPr>
          <w:rFonts w:ascii="Arial" w:hAnsi="Arial" w:cs="Arial"/>
          <w:color w:val="000000" w:themeColor="text1"/>
          <w:sz w:val="24"/>
          <w:szCs w:val="24"/>
        </w:rPr>
        <w:t>s</w:t>
      </w:r>
      <w:r w:rsidR="6BAE40C4" w:rsidRPr="4125DF0A">
        <w:rPr>
          <w:rFonts w:ascii="Arial" w:hAnsi="Arial" w:cs="Arial"/>
          <w:color w:val="000000" w:themeColor="text1"/>
          <w:sz w:val="24"/>
          <w:szCs w:val="24"/>
        </w:rPr>
        <w:t xml:space="preserve">tandards: </w:t>
      </w:r>
    </w:p>
    <w:p w14:paraId="0D97E441" w14:textId="77777777" w:rsidR="00C83833" w:rsidRPr="006868FA" w:rsidRDefault="00C83833" w:rsidP="00C83833">
      <w:pPr>
        <w:autoSpaceDE w:val="0"/>
        <w:autoSpaceDN w:val="0"/>
        <w:adjustRightInd w:val="0"/>
        <w:spacing w:after="0" w:line="240" w:lineRule="auto"/>
        <w:rPr>
          <w:rFonts w:ascii="Arial" w:hAnsi="Arial" w:cs="Arial"/>
          <w:color w:val="000000"/>
          <w:sz w:val="24"/>
          <w:szCs w:val="24"/>
        </w:rPr>
      </w:pPr>
    </w:p>
    <w:p w14:paraId="2F3A42AA" w14:textId="049F9D7E" w:rsidR="00ED6F8B" w:rsidRDefault="6BAE40C4" w:rsidP="00ED6F8B">
      <w:pPr>
        <w:pStyle w:val="Heading3"/>
      </w:pPr>
      <w:r>
        <w:t xml:space="preserve">Developing or </w:t>
      </w:r>
      <w:r w:rsidR="0F411A77">
        <w:t>r</w:t>
      </w:r>
      <w:r>
        <w:t xml:space="preserve">enewing </w:t>
      </w:r>
      <w:r w:rsidR="58046B33">
        <w:t>p</w:t>
      </w:r>
      <w:r>
        <w:t>olicies</w:t>
      </w:r>
    </w:p>
    <w:p w14:paraId="794D8CA1" w14:textId="77777777" w:rsidR="00ED6F8B" w:rsidRDefault="00ED6F8B" w:rsidP="00ED6F8B">
      <w:pPr>
        <w:autoSpaceDE w:val="0"/>
        <w:autoSpaceDN w:val="0"/>
        <w:adjustRightInd w:val="0"/>
        <w:spacing w:after="32" w:line="240" w:lineRule="auto"/>
        <w:rPr>
          <w:rFonts w:ascii="Arial" w:hAnsi="Arial" w:cs="Arial"/>
          <w:b/>
          <w:bCs/>
          <w:color w:val="000000" w:themeColor="text1"/>
          <w:sz w:val="24"/>
          <w:szCs w:val="24"/>
        </w:rPr>
      </w:pPr>
    </w:p>
    <w:p w14:paraId="171C3DE6" w14:textId="0285E5D5" w:rsidR="00C83833" w:rsidRPr="00ED6F8B" w:rsidRDefault="6BAE40C4" w:rsidP="00ED6F8B">
      <w:pPr>
        <w:autoSpaceDE w:val="0"/>
        <w:autoSpaceDN w:val="0"/>
        <w:adjustRightInd w:val="0"/>
        <w:spacing w:after="32" w:line="240" w:lineRule="auto"/>
        <w:rPr>
          <w:rFonts w:ascii="Arial" w:hAnsi="Arial" w:cs="Arial"/>
          <w:color w:val="000000"/>
          <w:sz w:val="24"/>
          <w:szCs w:val="24"/>
        </w:rPr>
      </w:pPr>
      <w:r w:rsidRPr="4125DF0A">
        <w:rPr>
          <w:rFonts w:ascii="Arial" w:hAnsi="Arial" w:cs="Arial"/>
          <w:color w:val="000000" w:themeColor="text1"/>
          <w:sz w:val="24"/>
          <w:szCs w:val="24"/>
        </w:rPr>
        <w:t xml:space="preserve">Staff </w:t>
      </w:r>
      <w:r w:rsidR="00ED0925" w:rsidRPr="4125DF0A">
        <w:rPr>
          <w:rFonts w:ascii="Arial" w:hAnsi="Arial" w:cs="Arial"/>
          <w:color w:val="000000" w:themeColor="text1"/>
          <w:sz w:val="24"/>
          <w:szCs w:val="24"/>
        </w:rPr>
        <w:t>must</w:t>
      </w:r>
      <w:r w:rsidRPr="4125DF0A">
        <w:rPr>
          <w:rFonts w:ascii="Arial" w:hAnsi="Arial" w:cs="Arial"/>
          <w:color w:val="000000" w:themeColor="text1"/>
          <w:sz w:val="24"/>
          <w:szCs w:val="24"/>
        </w:rPr>
        <w:t xml:space="preserve"> assess the impact any policy decision</w:t>
      </w:r>
      <w:r w:rsidR="00CB28FD" w:rsidRPr="4125DF0A">
        <w:rPr>
          <w:rFonts w:ascii="Arial" w:hAnsi="Arial" w:cs="Arial"/>
          <w:color w:val="000000" w:themeColor="text1"/>
          <w:sz w:val="24"/>
          <w:szCs w:val="24"/>
        </w:rPr>
        <w:t>s</w:t>
      </w:r>
      <w:r w:rsidRPr="4125DF0A">
        <w:rPr>
          <w:rFonts w:ascii="Arial" w:hAnsi="Arial" w:cs="Arial"/>
          <w:color w:val="000000" w:themeColor="text1"/>
          <w:sz w:val="24"/>
          <w:szCs w:val="24"/>
        </w:rPr>
        <w:t xml:space="preserve"> may have on people’s ability to use Welsh. </w:t>
      </w:r>
      <w:r w:rsidR="588D26DA" w:rsidRPr="4125DF0A">
        <w:rPr>
          <w:rFonts w:ascii="Arial" w:hAnsi="Arial" w:cs="Arial"/>
          <w:color w:val="000000" w:themeColor="text1"/>
          <w:sz w:val="24"/>
          <w:szCs w:val="24"/>
        </w:rPr>
        <w:t xml:space="preserve">We continue </w:t>
      </w:r>
      <w:r w:rsidR="5B1D0673" w:rsidRPr="4125DF0A">
        <w:rPr>
          <w:rFonts w:ascii="Arial" w:hAnsi="Arial" w:cs="Arial"/>
          <w:color w:val="000000" w:themeColor="text1"/>
          <w:sz w:val="24"/>
          <w:szCs w:val="24"/>
        </w:rPr>
        <w:t>to</w:t>
      </w:r>
      <w:r w:rsidR="23979014" w:rsidRPr="4125DF0A">
        <w:rPr>
          <w:rFonts w:ascii="Arial" w:hAnsi="Arial" w:cs="Arial"/>
          <w:color w:val="000000" w:themeColor="text1"/>
          <w:sz w:val="24"/>
          <w:szCs w:val="24"/>
        </w:rPr>
        <w:t xml:space="preserve"> use our </w:t>
      </w:r>
      <w:r w:rsidR="6ABD89CB" w:rsidRPr="4125DF0A">
        <w:rPr>
          <w:rFonts w:ascii="Arial" w:hAnsi="Arial" w:cs="Arial"/>
          <w:color w:val="000000" w:themeColor="text1"/>
          <w:sz w:val="24"/>
          <w:szCs w:val="24"/>
        </w:rPr>
        <w:t xml:space="preserve">Welsh </w:t>
      </w:r>
      <w:r w:rsidR="00ED0925" w:rsidRPr="4125DF0A">
        <w:rPr>
          <w:rFonts w:ascii="Arial" w:hAnsi="Arial" w:cs="Arial"/>
          <w:color w:val="000000" w:themeColor="text1"/>
          <w:sz w:val="24"/>
          <w:szCs w:val="24"/>
        </w:rPr>
        <w:t>language i</w:t>
      </w:r>
      <w:r w:rsidR="6ABD89CB" w:rsidRPr="4125DF0A">
        <w:rPr>
          <w:rFonts w:ascii="Arial" w:hAnsi="Arial" w:cs="Arial"/>
          <w:color w:val="000000" w:themeColor="text1"/>
          <w:sz w:val="24"/>
          <w:szCs w:val="24"/>
        </w:rPr>
        <w:t xml:space="preserve">mpact </w:t>
      </w:r>
      <w:r w:rsidRPr="4125DF0A">
        <w:rPr>
          <w:rFonts w:ascii="Arial" w:hAnsi="Arial" w:cs="Arial"/>
          <w:color w:val="000000" w:themeColor="text1"/>
          <w:sz w:val="24"/>
          <w:szCs w:val="24"/>
        </w:rPr>
        <w:t>assessment</w:t>
      </w:r>
      <w:r w:rsidR="234CB901" w:rsidRPr="4125DF0A">
        <w:rPr>
          <w:rFonts w:ascii="Arial" w:hAnsi="Arial" w:cs="Arial"/>
          <w:color w:val="000000" w:themeColor="text1"/>
          <w:sz w:val="24"/>
          <w:szCs w:val="24"/>
        </w:rPr>
        <w:t>, using Microsoft Forms</w:t>
      </w:r>
      <w:r w:rsidR="638CBEDA" w:rsidRPr="4125DF0A">
        <w:rPr>
          <w:rFonts w:ascii="Arial" w:hAnsi="Arial" w:cs="Arial"/>
          <w:color w:val="000000" w:themeColor="text1"/>
          <w:sz w:val="24"/>
          <w:szCs w:val="24"/>
        </w:rPr>
        <w:t>.</w:t>
      </w:r>
      <w:r w:rsidR="6ABD89CB" w:rsidRPr="4125DF0A">
        <w:rPr>
          <w:rFonts w:ascii="Arial" w:hAnsi="Arial" w:cs="Arial"/>
          <w:color w:val="000000" w:themeColor="text1"/>
          <w:sz w:val="24"/>
          <w:szCs w:val="24"/>
        </w:rPr>
        <w:t xml:space="preserve"> This </w:t>
      </w:r>
      <w:r w:rsidR="1969CF42" w:rsidRPr="4125DF0A">
        <w:rPr>
          <w:rFonts w:ascii="Arial" w:hAnsi="Arial" w:cs="Arial"/>
          <w:color w:val="000000" w:themeColor="text1"/>
          <w:sz w:val="24"/>
          <w:szCs w:val="24"/>
        </w:rPr>
        <w:t xml:space="preserve">approach </w:t>
      </w:r>
      <w:r w:rsidR="00CB28FD" w:rsidRPr="4125DF0A">
        <w:rPr>
          <w:rFonts w:ascii="Arial" w:hAnsi="Arial" w:cs="Arial"/>
          <w:color w:val="000000" w:themeColor="text1"/>
          <w:sz w:val="24"/>
          <w:szCs w:val="24"/>
        </w:rPr>
        <w:t>is</w:t>
      </w:r>
      <w:r w:rsidR="761DA294" w:rsidRPr="4125DF0A">
        <w:rPr>
          <w:rFonts w:ascii="Arial" w:hAnsi="Arial" w:cs="Arial"/>
          <w:color w:val="000000" w:themeColor="text1"/>
          <w:sz w:val="24"/>
          <w:szCs w:val="24"/>
        </w:rPr>
        <w:t xml:space="preserve"> </w:t>
      </w:r>
      <w:r w:rsidR="6ABD89CB" w:rsidRPr="4125DF0A">
        <w:rPr>
          <w:rFonts w:ascii="Arial" w:hAnsi="Arial" w:cs="Arial"/>
          <w:color w:val="000000" w:themeColor="text1"/>
          <w:sz w:val="24"/>
          <w:szCs w:val="24"/>
        </w:rPr>
        <w:t xml:space="preserve">based on </w:t>
      </w:r>
      <w:r w:rsidR="1969CF42" w:rsidRPr="4125DF0A">
        <w:rPr>
          <w:rFonts w:ascii="Arial" w:hAnsi="Arial" w:cs="Arial"/>
          <w:color w:val="000000" w:themeColor="text1"/>
          <w:sz w:val="24"/>
          <w:szCs w:val="24"/>
        </w:rPr>
        <w:t xml:space="preserve">the Welsh Language Commissioner’s </w:t>
      </w:r>
      <w:hyperlink r:id="rId32">
        <w:r w:rsidR="1969CF42" w:rsidRPr="4125DF0A">
          <w:rPr>
            <w:rStyle w:val="Hyperlink"/>
            <w:rFonts w:ascii="Arial" w:hAnsi="Arial" w:cs="Arial"/>
            <w:sz w:val="24"/>
            <w:szCs w:val="24"/>
          </w:rPr>
          <w:t>policy standards guidance</w:t>
        </w:r>
      </w:hyperlink>
      <w:r w:rsidR="03A86538" w:rsidRPr="4125DF0A">
        <w:rPr>
          <w:rFonts w:ascii="Arial" w:hAnsi="Arial" w:cs="Arial"/>
          <w:color w:val="000000" w:themeColor="text1"/>
          <w:sz w:val="24"/>
          <w:szCs w:val="24"/>
        </w:rPr>
        <w:t>. Our impact assessments are</w:t>
      </w:r>
      <w:r w:rsidR="6CF61D5E" w:rsidRPr="4125DF0A">
        <w:rPr>
          <w:rFonts w:ascii="Arial" w:hAnsi="Arial" w:cs="Arial"/>
          <w:color w:val="000000" w:themeColor="text1"/>
          <w:sz w:val="24"/>
          <w:szCs w:val="24"/>
        </w:rPr>
        <w:t xml:space="preserve"> </w:t>
      </w:r>
      <w:r w:rsidRPr="4125DF0A">
        <w:rPr>
          <w:rFonts w:ascii="Arial" w:hAnsi="Arial" w:cs="Arial"/>
          <w:color w:val="000000" w:themeColor="text1"/>
          <w:sz w:val="24"/>
          <w:szCs w:val="24"/>
        </w:rPr>
        <w:t xml:space="preserve">a mandatory </w:t>
      </w:r>
      <w:r w:rsidR="00B12077" w:rsidRPr="4125DF0A">
        <w:rPr>
          <w:rFonts w:ascii="Arial" w:hAnsi="Arial" w:cs="Arial"/>
          <w:color w:val="000000" w:themeColor="text1"/>
          <w:sz w:val="24"/>
          <w:szCs w:val="24"/>
        </w:rPr>
        <w:t xml:space="preserve">part </w:t>
      </w:r>
      <w:r w:rsidRPr="4125DF0A">
        <w:rPr>
          <w:rFonts w:ascii="Arial" w:hAnsi="Arial" w:cs="Arial"/>
          <w:color w:val="000000" w:themeColor="text1"/>
          <w:sz w:val="24"/>
          <w:szCs w:val="24"/>
        </w:rPr>
        <w:t xml:space="preserve">of all new project initiation documentation and are reviewed by </w:t>
      </w:r>
      <w:r w:rsidR="00B12077" w:rsidRPr="4125DF0A">
        <w:rPr>
          <w:rFonts w:ascii="Arial" w:hAnsi="Arial" w:cs="Arial"/>
          <w:color w:val="000000" w:themeColor="text1"/>
          <w:sz w:val="24"/>
          <w:szCs w:val="24"/>
        </w:rPr>
        <w:t xml:space="preserve">the </w:t>
      </w:r>
      <w:r w:rsidR="39F8A53E" w:rsidRPr="4125DF0A">
        <w:rPr>
          <w:rFonts w:ascii="Arial" w:hAnsi="Arial" w:cs="Arial"/>
          <w:color w:val="000000" w:themeColor="text1"/>
          <w:sz w:val="24"/>
          <w:szCs w:val="24"/>
        </w:rPr>
        <w:t xml:space="preserve">relevant </w:t>
      </w:r>
      <w:r w:rsidR="00CB28FD" w:rsidRPr="4125DF0A">
        <w:rPr>
          <w:rFonts w:ascii="Arial" w:hAnsi="Arial" w:cs="Arial"/>
          <w:color w:val="000000" w:themeColor="text1"/>
          <w:sz w:val="24"/>
          <w:szCs w:val="24"/>
        </w:rPr>
        <w:t>p</w:t>
      </w:r>
      <w:r w:rsidR="36CB3500" w:rsidRPr="4125DF0A">
        <w:rPr>
          <w:rFonts w:ascii="Arial" w:hAnsi="Arial" w:cs="Arial"/>
          <w:color w:val="000000" w:themeColor="text1"/>
          <w:sz w:val="24"/>
          <w:szCs w:val="24"/>
        </w:rPr>
        <w:t xml:space="preserve">ortfolio </w:t>
      </w:r>
      <w:r w:rsidR="00CB28FD" w:rsidRPr="4125DF0A">
        <w:rPr>
          <w:rFonts w:ascii="Arial" w:hAnsi="Arial" w:cs="Arial"/>
          <w:color w:val="000000" w:themeColor="text1"/>
          <w:sz w:val="24"/>
          <w:szCs w:val="24"/>
        </w:rPr>
        <w:t xml:space="preserve">board </w:t>
      </w:r>
      <w:r w:rsidR="39F8A53E" w:rsidRPr="4125DF0A">
        <w:rPr>
          <w:rFonts w:ascii="Arial" w:hAnsi="Arial" w:cs="Arial"/>
          <w:color w:val="000000" w:themeColor="text1"/>
          <w:sz w:val="24"/>
          <w:szCs w:val="24"/>
        </w:rPr>
        <w:t>and/or management group</w:t>
      </w:r>
      <w:r w:rsidRPr="4125DF0A">
        <w:rPr>
          <w:rFonts w:ascii="Arial" w:hAnsi="Arial" w:cs="Arial"/>
          <w:color w:val="000000" w:themeColor="text1"/>
          <w:sz w:val="24"/>
          <w:szCs w:val="24"/>
        </w:rPr>
        <w:t xml:space="preserve">. </w:t>
      </w:r>
    </w:p>
    <w:p w14:paraId="317F6172" w14:textId="77777777" w:rsidR="00C83833" w:rsidRPr="007C23F6" w:rsidRDefault="00C83833" w:rsidP="00C83833">
      <w:pPr>
        <w:pStyle w:val="ListParagraph"/>
        <w:autoSpaceDE w:val="0"/>
        <w:autoSpaceDN w:val="0"/>
        <w:adjustRightInd w:val="0"/>
        <w:spacing w:after="32" w:line="240" w:lineRule="auto"/>
        <w:rPr>
          <w:rFonts w:ascii="Arial" w:hAnsi="Arial" w:cs="Arial"/>
          <w:color w:val="000000"/>
          <w:sz w:val="24"/>
          <w:szCs w:val="24"/>
        </w:rPr>
      </w:pPr>
    </w:p>
    <w:p w14:paraId="20017ABA" w14:textId="4C5F6188" w:rsidR="00ED6F8B" w:rsidRDefault="00B12077" w:rsidP="00ED6F8B">
      <w:pPr>
        <w:pStyle w:val="Heading3"/>
      </w:pPr>
      <w:r>
        <w:t xml:space="preserve">Carrying out </w:t>
      </w:r>
      <w:r w:rsidR="00C83833">
        <w:t>public consultations</w:t>
      </w:r>
    </w:p>
    <w:p w14:paraId="408D645B" w14:textId="77777777" w:rsidR="00ED6F8B" w:rsidRDefault="00ED6F8B" w:rsidP="00ED6F8B">
      <w:pPr>
        <w:autoSpaceDE w:val="0"/>
        <w:autoSpaceDN w:val="0"/>
        <w:adjustRightInd w:val="0"/>
        <w:spacing w:after="32" w:line="240" w:lineRule="auto"/>
        <w:rPr>
          <w:rFonts w:ascii="Arial" w:hAnsi="Arial" w:cs="Arial"/>
          <w:b/>
          <w:bCs/>
          <w:color w:val="000000" w:themeColor="text1"/>
          <w:sz w:val="24"/>
          <w:szCs w:val="24"/>
        </w:rPr>
      </w:pPr>
    </w:p>
    <w:p w14:paraId="0D77F2D4" w14:textId="12A11FAC" w:rsidR="007C4C15" w:rsidRPr="00ED6F8B" w:rsidRDefault="00C83833" w:rsidP="00ED6F8B">
      <w:pPr>
        <w:autoSpaceDE w:val="0"/>
        <w:autoSpaceDN w:val="0"/>
        <w:adjustRightInd w:val="0"/>
        <w:spacing w:after="32" w:line="240" w:lineRule="auto"/>
        <w:rPr>
          <w:rFonts w:ascii="Arial" w:hAnsi="Arial" w:cs="Arial"/>
          <w:color w:val="000000"/>
          <w:sz w:val="24"/>
          <w:szCs w:val="24"/>
        </w:rPr>
      </w:pPr>
      <w:r w:rsidRPr="4125DF0A">
        <w:rPr>
          <w:rFonts w:ascii="Arial" w:hAnsi="Arial" w:cs="Arial"/>
          <w:color w:val="000000" w:themeColor="text1"/>
          <w:sz w:val="24"/>
          <w:szCs w:val="24"/>
        </w:rPr>
        <w:t xml:space="preserve">Staff </w:t>
      </w:r>
      <w:r w:rsidR="004065CA" w:rsidRPr="4125DF0A">
        <w:rPr>
          <w:rFonts w:ascii="Arial" w:hAnsi="Arial" w:cs="Arial"/>
          <w:color w:val="000000" w:themeColor="text1"/>
          <w:sz w:val="24"/>
          <w:szCs w:val="24"/>
        </w:rPr>
        <w:t>must</w:t>
      </w:r>
      <w:r w:rsidRPr="4125DF0A">
        <w:rPr>
          <w:rFonts w:ascii="Arial" w:hAnsi="Arial" w:cs="Arial"/>
          <w:color w:val="000000" w:themeColor="text1"/>
          <w:sz w:val="24"/>
          <w:szCs w:val="24"/>
        </w:rPr>
        <w:t xml:space="preserve"> </w:t>
      </w:r>
      <w:r w:rsidR="004065CA" w:rsidRPr="4125DF0A">
        <w:rPr>
          <w:rFonts w:ascii="Arial" w:hAnsi="Arial" w:cs="Arial"/>
          <w:color w:val="000000" w:themeColor="text1"/>
          <w:sz w:val="24"/>
          <w:szCs w:val="24"/>
        </w:rPr>
        <w:t>think about how</w:t>
      </w:r>
      <w:r w:rsidRPr="4125DF0A">
        <w:rPr>
          <w:rFonts w:ascii="Arial" w:hAnsi="Arial" w:cs="Arial"/>
          <w:color w:val="000000" w:themeColor="text1"/>
          <w:sz w:val="24"/>
          <w:szCs w:val="24"/>
        </w:rPr>
        <w:t xml:space="preserve"> a consultation decision </w:t>
      </w:r>
      <w:r w:rsidR="004065CA" w:rsidRPr="4125DF0A">
        <w:rPr>
          <w:rFonts w:ascii="Arial" w:hAnsi="Arial" w:cs="Arial"/>
          <w:color w:val="000000" w:themeColor="text1"/>
          <w:sz w:val="24"/>
          <w:szCs w:val="24"/>
        </w:rPr>
        <w:t xml:space="preserve">could impact </w:t>
      </w:r>
      <w:r w:rsidRPr="4125DF0A">
        <w:rPr>
          <w:rFonts w:ascii="Arial" w:hAnsi="Arial" w:cs="Arial"/>
          <w:color w:val="000000" w:themeColor="text1"/>
          <w:sz w:val="24"/>
          <w:szCs w:val="24"/>
        </w:rPr>
        <w:t xml:space="preserve">the use of Welsh and must </w:t>
      </w:r>
      <w:r w:rsidR="004065CA" w:rsidRPr="4125DF0A">
        <w:rPr>
          <w:rFonts w:ascii="Arial" w:hAnsi="Arial" w:cs="Arial"/>
          <w:color w:val="000000" w:themeColor="text1"/>
          <w:sz w:val="24"/>
          <w:szCs w:val="24"/>
        </w:rPr>
        <w:t xml:space="preserve">ask </w:t>
      </w:r>
      <w:r w:rsidRPr="4125DF0A">
        <w:rPr>
          <w:rFonts w:ascii="Arial" w:hAnsi="Arial" w:cs="Arial"/>
          <w:color w:val="000000" w:themeColor="text1"/>
          <w:sz w:val="24"/>
          <w:szCs w:val="24"/>
        </w:rPr>
        <w:t>the public</w:t>
      </w:r>
      <w:r w:rsidR="004065CA" w:rsidRPr="4125DF0A">
        <w:rPr>
          <w:rFonts w:ascii="Arial" w:hAnsi="Arial" w:cs="Arial"/>
          <w:color w:val="000000" w:themeColor="text1"/>
          <w:sz w:val="24"/>
          <w:szCs w:val="24"/>
        </w:rPr>
        <w:t xml:space="preserve"> what they think about</w:t>
      </w:r>
      <w:r w:rsidRPr="4125DF0A">
        <w:rPr>
          <w:rFonts w:ascii="Arial" w:hAnsi="Arial" w:cs="Arial"/>
          <w:color w:val="000000" w:themeColor="text1"/>
          <w:sz w:val="24"/>
          <w:szCs w:val="24"/>
        </w:rPr>
        <w:t xml:space="preserve"> this impact.</w:t>
      </w:r>
      <w:r w:rsidR="00D26CAC" w:rsidRPr="4125DF0A">
        <w:rPr>
          <w:rFonts w:ascii="Arial" w:hAnsi="Arial" w:cs="Arial"/>
          <w:color w:val="000000" w:themeColor="text1"/>
          <w:sz w:val="24"/>
          <w:szCs w:val="24"/>
        </w:rPr>
        <w:t xml:space="preserve"> </w:t>
      </w:r>
      <w:r w:rsidR="007C4C15" w:rsidRPr="4125DF0A">
        <w:rPr>
          <w:rFonts w:ascii="Arial" w:hAnsi="Arial" w:cs="Arial"/>
          <w:color w:val="000000" w:themeColor="text1"/>
          <w:sz w:val="24"/>
          <w:szCs w:val="24"/>
        </w:rPr>
        <w:t>In March 2024</w:t>
      </w:r>
      <w:r w:rsidR="004065CA" w:rsidRPr="4125DF0A">
        <w:rPr>
          <w:rFonts w:ascii="Arial" w:hAnsi="Arial" w:cs="Arial"/>
          <w:color w:val="000000" w:themeColor="text1"/>
          <w:sz w:val="24"/>
          <w:szCs w:val="24"/>
        </w:rPr>
        <w:t>,</w:t>
      </w:r>
      <w:r w:rsidR="00D26CAC" w:rsidRPr="4125DF0A">
        <w:rPr>
          <w:rFonts w:ascii="Arial" w:hAnsi="Arial" w:cs="Arial"/>
          <w:color w:val="000000" w:themeColor="text1"/>
          <w:sz w:val="24"/>
          <w:szCs w:val="24"/>
        </w:rPr>
        <w:t xml:space="preserve"> we </w:t>
      </w:r>
      <w:r w:rsidR="007C4C15" w:rsidRPr="4125DF0A">
        <w:rPr>
          <w:rFonts w:ascii="Arial" w:hAnsi="Arial" w:cs="Arial"/>
          <w:color w:val="000000" w:themeColor="text1"/>
          <w:sz w:val="24"/>
          <w:szCs w:val="24"/>
        </w:rPr>
        <w:t xml:space="preserve">introduced additional requirements for how we run </w:t>
      </w:r>
      <w:hyperlink r:id="rId33">
        <w:r w:rsidR="007C4C15" w:rsidRPr="4125DF0A">
          <w:rPr>
            <w:rStyle w:val="Hyperlink"/>
            <w:rFonts w:ascii="Arial" w:hAnsi="Arial" w:cs="Arial"/>
            <w:sz w:val="24"/>
            <w:szCs w:val="24"/>
          </w:rPr>
          <w:t>consultations</w:t>
        </w:r>
      </w:hyperlink>
      <w:r w:rsidR="007C4C15" w:rsidRPr="4125DF0A">
        <w:rPr>
          <w:rFonts w:ascii="Arial" w:hAnsi="Arial" w:cs="Arial"/>
          <w:color w:val="000000" w:themeColor="text1"/>
          <w:sz w:val="24"/>
          <w:szCs w:val="24"/>
        </w:rPr>
        <w:t xml:space="preserve"> </w:t>
      </w:r>
      <w:r w:rsidR="005C735E" w:rsidRPr="4125DF0A">
        <w:rPr>
          <w:rFonts w:ascii="Arial" w:hAnsi="Arial" w:cs="Arial"/>
          <w:color w:val="000000" w:themeColor="text1"/>
          <w:sz w:val="24"/>
          <w:szCs w:val="24"/>
        </w:rPr>
        <w:t>because of</w:t>
      </w:r>
      <w:r w:rsidR="007C4C15" w:rsidRPr="4125DF0A">
        <w:rPr>
          <w:rFonts w:ascii="Arial" w:hAnsi="Arial" w:cs="Arial"/>
          <w:color w:val="000000" w:themeColor="text1"/>
          <w:sz w:val="24"/>
          <w:szCs w:val="24"/>
        </w:rPr>
        <w:t xml:space="preserve"> mandatory guidance from the Welsh Language Commissioner </w:t>
      </w:r>
    </w:p>
    <w:p w14:paraId="4DAB6DF4" w14:textId="77777777" w:rsidR="007C4C15" w:rsidRPr="007C4C15" w:rsidRDefault="007C4C15" w:rsidP="007C4C15">
      <w:pPr>
        <w:pStyle w:val="ListParagraph"/>
        <w:rPr>
          <w:rFonts w:ascii="Arial" w:hAnsi="Arial" w:cs="Arial"/>
          <w:color w:val="000000" w:themeColor="text1"/>
          <w:sz w:val="24"/>
          <w:szCs w:val="24"/>
        </w:rPr>
      </w:pPr>
    </w:p>
    <w:p w14:paraId="7480F5CB" w14:textId="3E6D2117" w:rsidR="00ED6F8B" w:rsidRDefault="6BAE40C4" w:rsidP="00ED6F8B">
      <w:pPr>
        <w:pStyle w:val="Heading3"/>
      </w:pPr>
      <w:r>
        <w:t xml:space="preserve">Awarding </w:t>
      </w:r>
      <w:r w:rsidR="5C2FF660">
        <w:t>g</w:t>
      </w:r>
      <w:r>
        <w:t>rants</w:t>
      </w:r>
    </w:p>
    <w:p w14:paraId="650BB73F" w14:textId="77777777" w:rsidR="00ED6F8B" w:rsidRDefault="00ED6F8B" w:rsidP="00ED6F8B">
      <w:pPr>
        <w:autoSpaceDE w:val="0"/>
        <w:autoSpaceDN w:val="0"/>
        <w:adjustRightInd w:val="0"/>
        <w:spacing w:after="32" w:line="240" w:lineRule="auto"/>
        <w:rPr>
          <w:rFonts w:ascii="Arial" w:hAnsi="Arial" w:cs="Arial"/>
          <w:b/>
          <w:bCs/>
          <w:color w:val="000000" w:themeColor="text1"/>
          <w:sz w:val="24"/>
          <w:szCs w:val="24"/>
        </w:rPr>
      </w:pPr>
    </w:p>
    <w:p w14:paraId="3844340D" w14:textId="610DA7EC" w:rsidR="00C83833" w:rsidRPr="00ED6F8B" w:rsidRDefault="6BAE40C4" w:rsidP="00ED6F8B">
      <w:pPr>
        <w:autoSpaceDE w:val="0"/>
        <w:autoSpaceDN w:val="0"/>
        <w:adjustRightInd w:val="0"/>
        <w:spacing w:after="32" w:line="240" w:lineRule="auto"/>
        <w:rPr>
          <w:rFonts w:ascii="Arial" w:hAnsi="Arial" w:cs="Arial"/>
          <w:color w:val="000000"/>
          <w:sz w:val="24"/>
          <w:szCs w:val="24"/>
        </w:rPr>
      </w:pPr>
      <w:r w:rsidRPr="4125DF0A">
        <w:rPr>
          <w:rFonts w:ascii="Arial" w:hAnsi="Arial" w:cs="Arial"/>
          <w:color w:val="000000" w:themeColor="text1"/>
          <w:sz w:val="24"/>
          <w:szCs w:val="24"/>
        </w:rPr>
        <w:t xml:space="preserve">All tender documents and </w:t>
      </w:r>
      <w:r w:rsidR="00AA065E" w:rsidRPr="4125DF0A">
        <w:rPr>
          <w:rFonts w:ascii="Arial" w:hAnsi="Arial" w:cs="Arial"/>
          <w:color w:val="000000" w:themeColor="text1"/>
          <w:sz w:val="24"/>
          <w:szCs w:val="24"/>
        </w:rPr>
        <w:t xml:space="preserve">quotes </w:t>
      </w:r>
      <w:r w:rsidRPr="4125DF0A">
        <w:rPr>
          <w:rFonts w:ascii="Arial" w:hAnsi="Arial" w:cs="Arial"/>
          <w:color w:val="000000" w:themeColor="text1"/>
          <w:sz w:val="24"/>
          <w:szCs w:val="24"/>
        </w:rPr>
        <w:t xml:space="preserve">refer to our Welsh Language </w:t>
      </w:r>
      <w:proofErr w:type="gramStart"/>
      <w:r w:rsidRPr="4125DF0A">
        <w:rPr>
          <w:rFonts w:ascii="Arial" w:hAnsi="Arial" w:cs="Arial"/>
          <w:color w:val="000000" w:themeColor="text1"/>
          <w:sz w:val="24"/>
          <w:szCs w:val="24"/>
        </w:rPr>
        <w:t>Standards</w:t>
      </w:r>
      <w:proofErr w:type="gramEnd"/>
      <w:r w:rsidRPr="4125DF0A">
        <w:rPr>
          <w:rFonts w:ascii="Arial" w:hAnsi="Arial" w:cs="Arial"/>
          <w:color w:val="000000" w:themeColor="text1"/>
          <w:sz w:val="24"/>
          <w:szCs w:val="24"/>
        </w:rPr>
        <w:t xml:space="preserve"> and </w:t>
      </w:r>
      <w:r w:rsidR="00F22D07" w:rsidRPr="4125DF0A">
        <w:rPr>
          <w:rFonts w:ascii="Arial" w:hAnsi="Arial" w:cs="Arial"/>
          <w:color w:val="000000" w:themeColor="text1"/>
          <w:sz w:val="24"/>
          <w:szCs w:val="24"/>
        </w:rPr>
        <w:t xml:space="preserve">we </w:t>
      </w:r>
      <w:r w:rsidRPr="4125DF0A">
        <w:rPr>
          <w:rFonts w:ascii="Arial" w:hAnsi="Arial" w:cs="Arial"/>
          <w:color w:val="000000" w:themeColor="text1"/>
          <w:sz w:val="24"/>
          <w:szCs w:val="24"/>
        </w:rPr>
        <w:t xml:space="preserve">ask </w:t>
      </w:r>
      <w:r w:rsidR="00F22D07" w:rsidRPr="4125DF0A">
        <w:rPr>
          <w:rFonts w:ascii="Arial" w:hAnsi="Arial" w:cs="Arial"/>
          <w:color w:val="000000" w:themeColor="text1"/>
          <w:sz w:val="24"/>
          <w:szCs w:val="24"/>
        </w:rPr>
        <w:t xml:space="preserve">potential </w:t>
      </w:r>
      <w:r w:rsidRPr="4125DF0A">
        <w:rPr>
          <w:rFonts w:ascii="Arial" w:hAnsi="Arial" w:cs="Arial"/>
          <w:color w:val="000000" w:themeColor="text1"/>
          <w:sz w:val="24"/>
          <w:szCs w:val="24"/>
        </w:rPr>
        <w:t>contractor</w:t>
      </w:r>
      <w:r w:rsidR="00F22D07" w:rsidRPr="4125DF0A">
        <w:rPr>
          <w:rFonts w:ascii="Arial" w:hAnsi="Arial" w:cs="Arial"/>
          <w:color w:val="000000" w:themeColor="text1"/>
          <w:sz w:val="24"/>
          <w:szCs w:val="24"/>
        </w:rPr>
        <w:t>s</w:t>
      </w:r>
      <w:r w:rsidRPr="4125DF0A">
        <w:rPr>
          <w:rFonts w:ascii="Arial" w:hAnsi="Arial" w:cs="Arial"/>
          <w:color w:val="000000" w:themeColor="text1"/>
          <w:sz w:val="24"/>
          <w:szCs w:val="24"/>
        </w:rPr>
        <w:t xml:space="preserve"> to </w:t>
      </w:r>
      <w:r w:rsidR="00F22D07" w:rsidRPr="4125DF0A">
        <w:rPr>
          <w:rFonts w:ascii="Arial" w:hAnsi="Arial" w:cs="Arial"/>
          <w:color w:val="000000" w:themeColor="text1"/>
          <w:sz w:val="24"/>
          <w:szCs w:val="24"/>
        </w:rPr>
        <w:t xml:space="preserve">tell us </w:t>
      </w:r>
      <w:r w:rsidRPr="4125DF0A">
        <w:rPr>
          <w:rFonts w:ascii="Arial" w:hAnsi="Arial" w:cs="Arial"/>
          <w:color w:val="000000" w:themeColor="text1"/>
          <w:sz w:val="24"/>
          <w:szCs w:val="24"/>
        </w:rPr>
        <w:t>how they</w:t>
      </w:r>
      <w:r w:rsidR="00F22D07" w:rsidRPr="4125DF0A">
        <w:rPr>
          <w:rFonts w:ascii="Arial" w:hAnsi="Arial" w:cs="Arial"/>
          <w:color w:val="000000" w:themeColor="text1"/>
          <w:sz w:val="24"/>
          <w:szCs w:val="24"/>
        </w:rPr>
        <w:t>’</w:t>
      </w:r>
      <w:r w:rsidRPr="4125DF0A">
        <w:rPr>
          <w:rFonts w:ascii="Arial" w:hAnsi="Arial" w:cs="Arial"/>
          <w:color w:val="000000" w:themeColor="text1"/>
          <w:sz w:val="24"/>
          <w:szCs w:val="24"/>
        </w:rPr>
        <w:t xml:space="preserve">ll take </w:t>
      </w:r>
      <w:r w:rsidR="00C44FE1" w:rsidRPr="4125DF0A">
        <w:rPr>
          <w:rFonts w:ascii="Arial" w:hAnsi="Arial" w:cs="Arial"/>
          <w:color w:val="000000" w:themeColor="text1"/>
          <w:sz w:val="24"/>
          <w:szCs w:val="24"/>
        </w:rPr>
        <w:t xml:space="preserve">these </w:t>
      </w:r>
      <w:r w:rsidRPr="4125DF0A">
        <w:rPr>
          <w:rFonts w:ascii="Arial" w:hAnsi="Arial" w:cs="Arial"/>
          <w:color w:val="000000" w:themeColor="text1"/>
          <w:sz w:val="24"/>
          <w:szCs w:val="24"/>
        </w:rPr>
        <w:t xml:space="preserve">into account when working with us. </w:t>
      </w:r>
      <w:r w:rsidR="00B32E9E" w:rsidRPr="4125DF0A">
        <w:rPr>
          <w:rFonts w:ascii="Arial" w:hAnsi="Arial" w:cs="Arial"/>
          <w:color w:val="000000" w:themeColor="text1"/>
          <w:sz w:val="24"/>
          <w:szCs w:val="24"/>
        </w:rPr>
        <w:t xml:space="preserve">Our procurement </w:t>
      </w:r>
      <w:r w:rsidRPr="4125DF0A">
        <w:rPr>
          <w:rFonts w:ascii="Arial" w:hAnsi="Arial" w:cs="Arial"/>
          <w:color w:val="000000" w:themeColor="text1"/>
          <w:sz w:val="24"/>
          <w:szCs w:val="24"/>
        </w:rPr>
        <w:t xml:space="preserve">evaluation matrix </w:t>
      </w:r>
      <w:r w:rsidR="00C44FE1" w:rsidRPr="4125DF0A">
        <w:rPr>
          <w:rFonts w:ascii="Arial" w:hAnsi="Arial" w:cs="Arial"/>
          <w:color w:val="000000" w:themeColor="text1"/>
          <w:sz w:val="24"/>
          <w:szCs w:val="24"/>
        </w:rPr>
        <w:t xml:space="preserve">gives staff </w:t>
      </w:r>
      <w:r w:rsidRPr="4125DF0A">
        <w:rPr>
          <w:rFonts w:ascii="Arial" w:hAnsi="Arial" w:cs="Arial"/>
          <w:color w:val="000000" w:themeColor="text1"/>
          <w:sz w:val="24"/>
          <w:szCs w:val="24"/>
        </w:rPr>
        <w:t xml:space="preserve">an opportunity to score against this requirement. </w:t>
      </w:r>
      <w:r w:rsidR="00AA065E" w:rsidRPr="4125DF0A">
        <w:rPr>
          <w:rFonts w:ascii="Arial" w:hAnsi="Arial" w:cs="Arial"/>
          <w:color w:val="000000" w:themeColor="text1"/>
          <w:sz w:val="24"/>
          <w:szCs w:val="24"/>
        </w:rPr>
        <w:t xml:space="preserve">Our specifications </w:t>
      </w:r>
      <w:r w:rsidR="00B32E9E" w:rsidRPr="4125DF0A">
        <w:rPr>
          <w:rFonts w:ascii="Arial" w:hAnsi="Arial" w:cs="Arial"/>
          <w:color w:val="000000" w:themeColor="text1"/>
          <w:sz w:val="24"/>
          <w:szCs w:val="24"/>
        </w:rPr>
        <w:t xml:space="preserve">say </w:t>
      </w:r>
      <w:r w:rsidRPr="4125DF0A">
        <w:rPr>
          <w:rFonts w:ascii="Arial" w:hAnsi="Arial" w:cs="Arial"/>
          <w:color w:val="000000" w:themeColor="text1"/>
          <w:sz w:val="24"/>
          <w:szCs w:val="24"/>
        </w:rPr>
        <w:t xml:space="preserve">contractors may submit their response to a tender or </w:t>
      </w:r>
      <w:r w:rsidR="00AA065E" w:rsidRPr="4125DF0A">
        <w:rPr>
          <w:rFonts w:ascii="Arial" w:hAnsi="Arial" w:cs="Arial"/>
          <w:color w:val="000000" w:themeColor="text1"/>
          <w:sz w:val="24"/>
          <w:szCs w:val="24"/>
        </w:rPr>
        <w:t xml:space="preserve">quote </w:t>
      </w:r>
      <w:r w:rsidRPr="4125DF0A">
        <w:rPr>
          <w:rFonts w:ascii="Arial" w:hAnsi="Arial" w:cs="Arial"/>
          <w:color w:val="000000" w:themeColor="text1"/>
          <w:sz w:val="24"/>
          <w:szCs w:val="24"/>
        </w:rPr>
        <w:t>in the Welsh language.</w:t>
      </w:r>
    </w:p>
    <w:p w14:paraId="2B8DB848" w14:textId="77777777" w:rsidR="00C83833" w:rsidRPr="00DB5A21" w:rsidRDefault="00C83833" w:rsidP="56EFFC67">
      <w:pPr>
        <w:pStyle w:val="ListParagraph"/>
        <w:rPr>
          <w:rFonts w:ascii="Arial" w:hAnsi="Arial" w:cs="Arial"/>
          <w:color w:val="000000"/>
          <w:sz w:val="24"/>
          <w:szCs w:val="24"/>
        </w:rPr>
      </w:pPr>
    </w:p>
    <w:p w14:paraId="76E368A9" w14:textId="014C5B07" w:rsidR="00C83833" w:rsidRPr="00ED6F8B" w:rsidRDefault="00B0756E" w:rsidP="00ED6F8B">
      <w:pPr>
        <w:autoSpaceDE w:val="0"/>
        <w:autoSpaceDN w:val="0"/>
        <w:adjustRightInd w:val="0"/>
        <w:spacing w:after="32" w:line="240" w:lineRule="auto"/>
        <w:rPr>
          <w:rFonts w:ascii="Arial" w:hAnsi="Arial" w:cs="Arial"/>
          <w:color w:val="000000"/>
          <w:sz w:val="24"/>
          <w:szCs w:val="24"/>
        </w:rPr>
      </w:pPr>
      <w:r w:rsidRPr="4125DF0A">
        <w:rPr>
          <w:rFonts w:ascii="Arial" w:hAnsi="Arial" w:cs="Arial"/>
          <w:color w:val="000000" w:themeColor="text1"/>
          <w:sz w:val="24"/>
          <w:szCs w:val="24"/>
        </w:rPr>
        <w:t>Every</w:t>
      </w:r>
      <w:r w:rsidR="00E918DD" w:rsidRPr="4125DF0A">
        <w:rPr>
          <w:rFonts w:ascii="Arial" w:hAnsi="Arial" w:cs="Arial"/>
          <w:color w:val="000000" w:themeColor="text1"/>
          <w:sz w:val="24"/>
          <w:szCs w:val="24"/>
        </w:rPr>
        <w:t xml:space="preserve"> </w:t>
      </w:r>
      <w:r w:rsidR="00C83833" w:rsidRPr="4125DF0A">
        <w:rPr>
          <w:rFonts w:ascii="Arial" w:hAnsi="Arial" w:cs="Arial"/>
          <w:color w:val="000000" w:themeColor="text1"/>
          <w:sz w:val="24"/>
          <w:szCs w:val="24"/>
        </w:rPr>
        <w:t xml:space="preserve">contract </w:t>
      </w:r>
      <w:r w:rsidR="00E918DD" w:rsidRPr="4125DF0A">
        <w:rPr>
          <w:rFonts w:ascii="Arial" w:hAnsi="Arial" w:cs="Arial"/>
          <w:color w:val="000000" w:themeColor="text1"/>
          <w:sz w:val="24"/>
          <w:szCs w:val="24"/>
        </w:rPr>
        <w:t xml:space="preserve">we </w:t>
      </w:r>
      <w:r w:rsidR="6A5754C2" w:rsidRPr="4125DF0A">
        <w:rPr>
          <w:rFonts w:ascii="Arial" w:hAnsi="Arial" w:cs="Arial"/>
          <w:color w:val="000000" w:themeColor="text1"/>
          <w:sz w:val="24"/>
          <w:szCs w:val="24"/>
        </w:rPr>
        <w:t>enter</w:t>
      </w:r>
      <w:r w:rsidR="7DCEA9C2" w:rsidRPr="4125DF0A">
        <w:rPr>
          <w:rFonts w:ascii="Arial" w:hAnsi="Arial" w:cs="Arial"/>
          <w:color w:val="000000" w:themeColor="text1"/>
          <w:sz w:val="24"/>
          <w:szCs w:val="24"/>
        </w:rPr>
        <w:t xml:space="preserve"> </w:t>
      </w:r>
      <w:r w:rsidR="00C83833" w:rsidRPr="4125DF0A">
        <w:rPr>
          <w:rFonts w:ascii="Arial" w:hAnsi="Arial" w:cs="Arial"/>
          <w:color w:val="000000" w:themeColor="text1"/>
          <w:sz w:val="24"/>
          <w:szCs w:val="24"/>
        </w:rPr>
        <w:t>refer</w:t>
      </w:r>
      <w:r w:rsidRPr="4125DF0A">
        <w:rPr>
          <w:rFonts w:ascii="Arial" w:hAnsi="Arial" w:cs="Arial"/>
          <w:color w:val="000000" w:themeColor="text1"/>
          <w:sz w:val="24"/>
          <w:szCs w:val="24"/>
        </w:rPr>
        <w:t>s</w:t>
      </w:r>
      <w:r w:rsidR="00C83833" w:rsidRPr="4125DF0A">
        <w:rPr>
          <w:rFonts w:ascii="Arial" w:hAnsi="Arial" w:cs="Arial"/>
          <w:color w:val="000000" w:themeColor="text1"/>
          <w:sz w:val="24"/>
          <w:szCs w:val="24"/>
        </w:rPr>
        <w:t xml:space="preserve"> to our Standards and </w:t>
      </w:r>
      <w:r w:rsidRPr="4125DF0A">
        <w:rPr>
          <w:rFonts w:ascii="Arial" w:hAnsi="Arial" w:cs="Arial"/>
          <w:color w:val="000000" w:themeColor="text1"/>
          <w:sz w:val="24"/>
          <w:szCs w:val="24"/>
        </w:rPr>
        <w:t>every contractor who</w:t>
      </w:r>
      <w:r w:rsidR="007A596D" w:rsidRPr="4125DF0A">
        <w:rPr>
          <w:rFonts w:ascii="Arial" w:hAnsi="Arial" w:cs="Arial"/>
          <w:color w:val="000000" w:themeColor="text1"/>
          <w:sz w:val="24"/>
          <w:szCs w:val="24"/>
        </w:rPr>
        <w:t xml:space="preserve"> will be</w:t>
      </w:r>
      <w:r w:rsidRPr="4125DF0A">
        <w:rPr>
          <w:rFonts w:ascii="Arial" w:hAnsi="Arial" w:cs="Arial"/>
          <w:color w:val="000000" w:themeColor="text1"/>
          <w:sz w:val="24"/>
          <w:szCs w:val="24"/>
        </w:rPr>
        <w:t xml:space="preserve"> </w:t>
      </w:r>
      <w:r w:rsidR="00C83833" w:rsidRPr="4125DF0A">
        <w:rPr>
          <w:rFonts w:ascii="Arial" w:hAnsi="Arial" w:cs="Arial"/>
          <w:color w:val="000000" w:themeColor="text1"/>
          <w:sz w:val="24"/>
          <w:szCs w:val="24"/>
        </w:rPr>
        <w:t xml:space="preserve">engaging with </w:t>
      </w:r>
      <w:r w:rsidR="007A596D" w:rsidRPr="4125DF0A">
        <w:rPr>
          <w:rFonts w:ascii="Arial" w:hAnsi="Arial" w:cs="Arial"/>
          <w:color w:val="000000" w:themeColor="text1"/>
          <w:sz w:val="24"/>
          <w:szCs w:val="24"/>
        </w:rPr>
        <w:t>people</w:t>
      </w:r>
      <w:r w:rsidR="00E918DD" w:rsidRPr="4125DF0A">
        <w:rPr>
          <w:rFonts w:ascii="Arial" w:hAnsi="Arial" w:cs="Arial"/>
          <w:color w:val="000000" w:themeColor="text1"/>
          <w:sz w:val="24"/>
          <w:szCs w:val="24"/>
        </w:rPr>
        <w:t xml:space="preserve"> working in social care and early years </w:t>
      </w:r>
      <w:r w:rsidR="00C112A1" w:rsidRPr="4125DF0A">
        <w:rPr>
          <w:rFonts w:ascii="Arial" w:hAnsi="Arial" w:cs="Arial"/>
          <w:color w:val="000000" w:themeColor="text1"/>
          <w:sz w:val="24"/>
          <w:szCs w:val="24"/>
        </w:rPr>
        <w:t xml:space="preserve">is </w:t>
      </w:r>
      <w:r w:rsidR="00C83833" w:rsidRPr="4125DF0A">
        <w:rPr>
          <w:rFonts w:ascii="Arial" w:hAnsi="Arial" w:cs="Arial"/>
          <w:color w:val="000000" w:themeColor="text1"/>
          <w:sz w:val="24"/>
          <w:szCs w:val="24"/>
        </w:rPr>
        <w:t xml:space="preserve">expected to provide bilingual services. </w:t>
      </w:r>
      <w:r w:rsidR="007A596D" w:rsidRPr="4125DF0A">
        <w:rPr>
          <w:rFonts w:ascii="Arial" w:hAnsi="Arial" w:cs="Arial"/>
          <w:color w:val="000000" w:themeColor="text1"/>
          <w:sz w:val="24"/>
          <w:szCs w:val="24"/>
        </w:rPr>
        <w:t xml:space="preserve">The project manager is </w:t>
      </w:r>
      <w:r w:rsidR="000D5A84" w:rsidRPr="4125DF0A">
        <w:rPr>
          <w:rFonts w:ascii="Arial" w:hAnsi="Arial" w:cs="Arial"/>
          <w:color w:val="000000" w:themeColor="text1"/>
          <w:sz w:val="24"/>
          <w:szCs w:val="24"/>
        </w:rPr>
        <w:t xml:space="preserve">responsible for evaluating if </w:t>
      </w:r>
      <w:r w:rsidR="00C83833" w:rsidRPr="4125DF0A">
        <w:rPr>
          <w:rFonts w:ascii="Arial" w:hAnsi="Arial" w:cs="Arial"/>
          <w:color w:val="000000" w:themeColor="text1"/>
          <w:sz w:val="24"/>
          <w:szCs w:val="24"/>
        </w:rPr>
        <w:t xml:space="preserve">the </w:t>
      </w:r>
      <w:r w:rsidR="00C112A1" w:rsidRPr="4125DF0A">
        <w:rPr>
          <w:rFonts w:ascii="Arial" w:hAnsi="Arial" w:cs="Arial"/>
          <w:color w:val="000000" w:themeColor="text1"/>
          <w:sz w:val="24"/>
          <w:szCs w:val="24"/>
        </w:rPr>
        <w:t xml:space="preserve">contractor </w:t>
      </w:r>
      <w:r w:rsidR="00C83833" w:rsidRPr="4125DF0A">
        <w:rPr>
          <w:rFonts w:ascii="Arial" w:hAnsi="Arial" w:cs="Arial"/>
          <w:color w:val="000000" w:themeColor="text1"/>
          <w:sz w:val="24"/>
          <w:szCs w:val="24"/>
        </w:rPr>
        <w:t xml:space="preserve">has met the requirements </w:t>
      </w:r>
      <w:r w:rsidR="000D5A84" w:rsidRPr="4125DF0A">
        <w:rPr>
          <w:rFonts w:ascii="Arial" w:hAnsi="Arial" w:cs="Arial"/>
          <w:color w:val="000000" w:themeColor="text1"/>
          <w:sz w:val="24"/>
          <w:szCs w:val="24"/>
        </w:rPr>
        <w:t xml:space="preserve">set out </w:t>
      </w:r>
      <w:r w:rsidR="00C83833" w:rsidRPr="4125DF0A">
        <w:rPr>
          <w:rFonts w:ascii="Arial" w:hAnsi="Arial" w:cs="Arial"/>
          <w:color w:val="000000" w:themeColor="text1"/>
          <w:sz w:val="24"/>
          <w:szCs w:val="24"/>
        </w:rPr>
        <w:t xml:space="preserve">in the original specification </w:t>
      </w:r>
      <w:r w:rsidR="000D5A84" w:rsidRPr="4125DF0A">
        <w:rPr>
          <w:rFonts w:ascii="Arial" w:hAnsi="Arial" w:cs="Arial"/>
          <w:color w:val="000000" w:themeColor="text1"/>
          <w:sz w:val="24"/>
          <w:szCs w:val="24"/>
        </w:rPr>
        <w:t>and this</w:t>
      </w:r>
      <w:r w:rsidR="00C83833" w:rsidRPr="4125DF0A">
        <w:rPr>
          <w:rFonts w:ascii="Arial" w:hAnsi="Arial" w:cs="Arial"/>
          <w:color w:val="000000" w:themeColor="text1"/>
          <w:sz w:val="24"/>
          <w:szCs w:val="24"/>
        </w:rPr>
        <w:t xml:space="preserve"> would include language requirements.</w:t>
      </w:r>
    </w:p>
    <w:p w14:paraId="0D3318AE" w14:textId="77777777" w:rsidR="00C83833" w:rsidRDefault="00C83833" w:rsidP="00C83833">
      <w:pPr>
        <w:pStyle w:val="ListParagraph"/>
        <w:autoSpaceDE w:val="0"/>
        <w:autoSpaceDN w:val="0"/>
        <w:adjustRightInd w:val="0"/>
        <w:spacing w:after="32" w:line="240" w:lineRule="auto"/>
        <w:rPr>
          <w:rFonts w:ascii="Arial" w:hAnsi="Arial" w:cs="Arial"/>
          <w:color w:val="000000"/>
          <w:sz w:val="24"/>
          <w:szCs w:val="24"/>
        </w:rPr>
      </w:pPr>
    </w:p>
    <w:p w14:paraId="13B6AA0A" w14:textId="40E59F2D" w:rsidR="00ED6F8B" w:rsidRDefault="6BAE40C4" w:rsidP="00ED6F8B">
      <w:pPr>
        <w:pStyle w:val="Heading3"/>
      </w:pPr>
      <w:r>
        <w:t>C</w:t>
      </w:r>
      <w:r w:rsidR="4617838C">
        <w:t>arry</w:t>
      </w:r>
      <w:r>
        <w:t>ing</w:t>
      </w:r>
      <w:r w:rsidR="2F36BBD2">
        <w:t xml:space="preserve"> out</w:t>
      </w:r>
      <w:r>
        <w:t xml:space="preserve"> research</w:t>
      </w:r>
    </w:p>
    <w:p w14:paraId="368DE6C9" w14:textId="77777777" w:rsidR="00ED6F8B" w:rsidRDefault="00ED6F8B" w:rsidP="00ED6F8B">
      <w:pPr>
        <w:autoSpaceDE w:val="0"/>
        <w:autoSpaceDN w:val="0"/>
        <w:adjustRightInd w:val="0"/>
        <w:spacing w:after="32" w:line="240" w:lineRule="auto"/>
        <w:rPr>
          <w:rFonts w:ascii="Arial" w:hAnsi="Arial" w:cs="Arial"/>
          <w:b/>
          <w:bCs/>
          <w:color w:val="000000" w:themeColor="text1"/>
          <w:sz w:val="24"/>
          <w:szCs w:val="24"/>
        </w:rPr>
      </w:pPr>
    </w:p>
    <w:p w14:paraId="7C46734B" w14:textId="49D52695" w:rsidR="00C83833" w:rsidRPr="00ED6F8B" w:rsidRDefault="00EC7631" w:rsidP="00ED6F8B">
      <w:pPr>
        <w:autoSpaceDE w:val="0"/>
        <w:autoSpaceDN w:val="0"/>
        <w:adjustRightInd w:val="0"/>
        <w:spacing w:after="32" w:line="240" w:lineRule="auto"/>
        <w:rPr>
          <w:rFonts w:ascii="Arial" w:hAnsi="Arial" w:cs="Arial"/>
          <w:color w:val="000000"/>
          <w:sz w:val="24"/>
          <w:szCs w:val="24"/>
        </w:rPr>
      </w:pPr>
      <w:r w:rsidRPr="4125DF0A">
        <w:rPr>
          <w:rFonts w:ascii="Arial" w:hAnsi="Arial" w:cs="Arial"/>
          <w:color w:val="000000" w:themeColor="text1"/>
          <w:sz w:val="24"/>
          <w:szCs w:val="24"/>
        </w:rPr>
        <w:t>We’ve made our s</w:t>
      </w:r>
      <w:r w:rsidR="6BAE40C4" w:rsidRPr="4125DF0A">
        <w:rPr>
          <w:rFonts w:ascii="Arial" w:hAnsi="Arial" w:cs="Arial"/>
          <w:color w:val="000000" w:themeColor="text1"/>
          <w:sz w:val="24"/>
          <w:szCs w:val="24"/>
        </w:rPr>
        <w:t xml:space="preserve">taff aware of the </w:t>
      </w:r>
      <w:r w:rsidRPr="4125DF0A">
        <w:rPr>
          <w:rFonts w:ascii="Arial" w:hAnsi="Arial" w:cs="Arial"/>
          <w:color w:val="000000" w:themeColor="text1"/>
          <w:sz w:val="24"/>
          <w:szCs w:val="24"/>
        </w:rPr>
        <w:t xml:space="preserve">Standards </w:t>
      </w:r>
      <w:r w:rsidR="6BAE40C4" w:rsidRPr="4125DF0A">
        <w:rPr>
          <w:rFonts w:ascii="Arial" w:hAnsi="Arial" w:cs="Arial"/>
          <w:color w:val="000000" w:themeColor="text1"/>
          <w:sz w:val="24"/>
          <w:szCs w:val="24"/>
        </w:rPr>
        <w:t xml:space="preserve">in relation </w:t>
      </w:r>
      <w:r w:rsidRPr="4125DF0A">
        <w:rPr>
          <w:rFonts w:ascii="Arial" w:hAnsi="Arial" w:cs="Arial"/>
          <w:color w:val="000000" w:themeColor="text1"/>
          <w:sz w:val="24"/>
          <w:szCs w:val="24"/>
        </w:rPr>
        <w:t xml:space="preserve">to </w:t>
      </w:r>
      <w:r w:rsidR="6BAE40C4" w:rsidRPr="4125DF0A">
        <w:rPr>
          <w:rFonts w:ascii="Arial" w:hAnsi="Arial" w:cs="Arial"/>
          <w:color w:val="000000" w:themeColor="text1"/>
          <w:sz w:val="24"/>
          <w:szCs w:val="24"/>
        </w:rPr>
        <w:t xml:space="preserve">seeking opinion on the use of Welsh in any research work. </w:t>
      </w:r>
      <w:r w:rsidR="6F7DBC3E" w:rsidRPr="4125DF0A">
        <w:rPr>
          <w:rFonts w:ascii="Arial" w:hAnsi="Arial" w:cs="Arial"/>
          <w:color w:val="000000" w:themeColor="text1"/>
          <w:sz w:val="24"/>
          <w:szCs w:val="24"/>
        </w:rPr>
        <w:t>O</w:t>
      </w:r>
      <w:r w:rsidR="58DEA37E" w:rsidRPr="4125DF0A">
        <w:rPr>
          <w:rFonts w:ascii="Arial" w:hAnsi="Arial" w:cs="Arial"/>
          <w:color w:val="000000" w:themeColor="text1"/>
          <w:sz w:val="24"/>
          <w:szCs w:val="24"/>
        </w:rPr>
        <w:t xml:space="preserve">ur guidance includes the </w:t>
      </w:r>
      <w:r w:rsidR="00C41C96" w:rsidRPr="4125DF0A">
        <w:rPr>
          <w:rFonts w:ascii="Arial" w:hAnsi="Arial" w:cs="Arial"/>
          <w:color w:val="000000" w:themeColor="text1"/>
          <w:sz w:val="24"/>
          <w:szCs w:val="24"/>
        </w:rPr>
        <w:t xml:space="preserve">Welsh Language Commissioner’s </w:t>
      </w:r>
      <w:r w:rsidR="58DEA37E" w:rsidRPr="4125DF0A">
        <w:rPr>
          <w:rFonts w:ascii="Arial" w:hAnsi="Arial" w:cs="Arial"/>
          <w:color w:val="000000" w:themeColor="text1"/>
          <w:sz w:val="24"/>
          <w:szCs w:val="24"/>
        </w:rPr>
        <w:t>updated best practice in this area.</w:t>
      </w:r>
    </w:p>
    <w:p w14:paraId="35C20B45" w14:textId="77777777" w:rsidR="00C83833" w:rsidRDefault="00C83833" w:rsidP="00C83833">
      <w:pPr>
        <w:autoSpaceDE w:val="0"/>
        <w:autoSpaceDN w:val="0"/>
        <w:adjustRightInd w:val="0"/>
        <w:spacing w:after="0" w:line="240" w:lineRule="auto"/>
        <w:rPr>
          <w:rFonts w:ascii="Arial" w:hAnsi="Arial" w:cs="Arial"/>
          <w:color w:val="000000"/>
          <w:sz w:val="24"/>
          <w:szCs w:val="24"/>
        </w:rPr>
      </w:pPr>
    </w:p>
    <w:p w14:paraId="703715D4" w14:textId="77777777" w:rsidR="00C83833" w:rsidRPr="006868FA" w:rsidRDefault="00C83833" w:rsidP="00C83833">
      <w:pPr>
        <w:autoSpaceDE w:val="0"/>
        <w:autoSpaceDN w:val="0"/>
        <w:adjustRightInd w:val="0"/>
        <w:spacing w:after="0" w:line="240" w:lineRule="auto"/>
        <w:rPr>
          <w:rFonts w:ascii="Arial" w:hAnsi="Arial" w:cs="Arial"/>
          <w:color w:val="000000"/>
          <w:sz w:val="24"/>
          <w:szCs w:val="24"/>
        </w:rPr>
      </w:pPr>
    </w:p>
    <w:p w14:paraId="45E080D1" w14:textId="77777777" w:rsidR="004A37F3" w:rsidRDefault="004A37F3" w:rsidP="00C83833">
      <w:pPr>
        <w:pStyle w:val="Default"/>
        <w:rPr>
          <w:b/>
          <w:bCs/>
          <w:sz w:val="26"/>
          <w:szCs w:val="26"/>
        </w:rPr>
        <w:sectPr w:rsidR="004A37F3" w:rsidSect="00974CDD">
          <w:pgSz w:w="11906" w:h="16838"/>
          <w:pgMar w:top="1440" w:right="1440" w:bottom="1440" w:left="1440" w:header="708" w:footer="708" w:gutter="0"/>
          <w:cols w:space="708"/>
          <w:docGrid w:linePitch="360"/>
        </w:sectPr>
      </w:pPr>
    </w:p>
    <w:p w14:paraId="0C4D55F6" w14:textId="579B4050" w:rsidR="00C83833" w:rsidRPr="004A37F3" w:rsidRDefault="6BAE40C4" w:rsidP="0096581E">
      <w:pPr>
        <w:pStyle w:val="Heading2"/>
      </w:pPr>
      <w:r>
        <w:lastRenderedPageBreak/>
        <w:t>Operational standards (standards 92</w:t>
      </w:r>
      <w:r w:rsidR="67E9FF41">
        <w:t xml:space="preserve"> to </w:t>
      </w:r>
      <w:r>
        <w:t>139)</w:t>
      </w:r>
    </w:p>
    <w:p w14:paraId="0DE7803C" w14:textId="77777777" w:rsidR="00C83833" w:rsidRDefault="00C83833" w:rsidP="00C83833">
      <w:pPr>
        <w:pStyle w:val="Default"/>
        <w:rPr>
          <w:b/>
          <w:bCs/>
          <w:sz w:val="23"/>
          <w:szCs w:val="23"/>
        </w:rPr>
      </w:pPr>
    </w:p>
    <w:p w14:paraId="052F2450" w14:textId="3FB27B88" w:rsidR="00C83833" w:rsidRPr="000C1FE4" w:rsidRDefault="6BAE40C4" w:rsidP="00C83833">
      <w:pPr>
        <w:autoSpaceDE w:val="0"/>
        <w:autoSpaceDN w:val="0"/>
        <w:adjustRightInd w:val="0"/>
        <w:spacing w:after="0" w:line="240" w:lineRule="auto"/>
        <w:rPr>
          <w:rFonts w:ascii="Arial" w:hAnsi="Arial" w:cs="Arial"/>
          <w:color w:val="000000"/>
          <w:sz w:val="24"/>
          <w:szCs w:val="24"/>
        </w:rPr>
      </w:pPr>
      <w:r w:rsidRPr="4125DF0A">
        <w:rPr>
          <w:rFonts w:ascii="Arial" w:hAnsi="Arial" w:cs="Arial"/>
          <w:color w:val="000000" w:themeColor="text1"/>
          <w:sz w:val="24"/>
          <w:szCs w:val="24"/>
        </w:rPr>
        <w:t xml:space="preserve">These Standards relate to the use of the Welsh language in </w:t>
      </w:r>
      <w:r w:rsidR="2223A771" w:rsidRPr="4125DF0A">
        <w:rPr>
          <w:rFonts w:ascii="Arial" w:hAnsi="Arial" w:cs="Arial"/>
          <w:color w:val="000000" w:themeColor="text1"/>
          <w:sz w:val="24"/>
          <w:szCs w:val="24"/>
        </w:rPr>
        <w:t>the way</w:t>
      </w:r>
      <w:r w:rsidR="2CB35C98" w:rsidRPr="4125DF0A">
        <w:rPr>
          <w:rFonts w:ascii="Arial" w:hAnsi="Arial" w:cs="Arial"/>
          <w:color w:val="000000" w:themeColor="text1"/>
          <w:sz w:val="24"/>
          <w:szCs w:val="24"/>
        </w:rPr>
        <w:t xml:space="preserve"> we work</w:t>
      </w:r>
      <w:r w:rsidR="2664633F" w:rsidRPr="4125DF0A">
        <w:rPr>
          <w:rFonts w:ascii="Arial" w:hAnsi="Arial" w:cs="Arial"/>
          <w:color w:val="000000" w:themeColor="text1"/>
          <w:sz w:val="24"/>
          <w:szCs w:val="24"/>
        </w:rPr>
        <w:t xml:space="preserve"> </w:t>
      </w:r>
      <w:r w:rsidR="00C83833" w:rsidRPr="4125DF0A">
        <w:rPr>
          <w:rFonts w:ascii="Arial" w:hAnsi="Arial" w:cs="Arial"/>
          <w:color w:val="000000" w:themeColor="text1"/>
          <w:sz w:val="24"/>
          <w:szCs w:val="24"/>
        </w:rPr>
        <w:t>in the organisation</w:t>
      </w:r>
      <w:r w:rsidRPr="4125DF0A">
        <w:rPr>
          <w:rFonts w:ascii="Arial" w:hAnsi="Arial" w:cs="Arial"/>
          <w:color w:val="000000" w:themeColor="text1"/>
          <w:sz w:val="24"/>
          <w:szCs w:val="24"/>
        </w:rPr>
        <w:t>.</w:t>
      </w:r>
      <w:r w:rsidR="03567B70" w:rsidRPr="4125DF0A">
        <w:rPr>
          <w:rFonts w:ascii="Arial" w:hAnsi="Arial" w:cs="Arial"/>
          <w:color w:val="000000" w:themeColor="text1"/>
          <w:sz w:val="24"/>
          <w:szCs w:val="24"/>
        </w:rPr>
        <w:t xml:space="preserve"> </w:t>
      </w:r>
      <w:r w:rsidR="008E0D15" w:rsidRPr="4125DF0A">
        <w:rPr>
          <w:rFonts w:ascii="Arial" w:hAnsi="Arial" w:cs="Arial"/>
          <w:color w:val="000000" w:themeColor="text1"/>
          <w:sz w:val="24"/>
          <w:szCs w:val="24"/>
        </w:rPr>
        <w:t>This is what we did in 2025 to 2026</w:t>
      </w:r>
      <w:r w:rsidR="03567B70" w:rsidRPr="4125DF0A">
        <w:rPr>
          <w:rFonts w:ascii="Arial" w:hAnsi="Arial" w:cs="Arial"/>
          <w:color w:val="000000" w:themeColor="text1"/>
          <w:sz w:val="24"/>
          <w:szCs w:val="24"/>
        </w:rPr>
        <w:t>:</w:t>
      </w:r>
    </w:p>
    <w:p w14:paraId="7C90D279" w14:textId="77777777" w:rsidR="00C83833" w:rsidRPr="000C1FE4" w:rsidRDefault="00C83833" w:rsidP="00C83833">
      <w:pPr>
        <w:autoSpaceDE w:val="0"/>
        <w:autoSpaceDN w:val="0"/>
        <w:adjustRightInd w:val="0"/>
        <w:spacing w:after="0" w:line="240" w:lineRule="auto"/>
        <w:rPr>
          <w:rFonts w:ascii="Arial" w:hAnsi="Arial" w:cs="Arial"/>
          <w:color w:val="000000"/>
          <w:sz w:val="24"/>
          <w:szCs w:val="24"/>
        </w:rPr>
      </w:pPr>
      <w:r w:rsidRPr="56EFFC67">
        <w:rPr>
          <w:rFonts w:ascii="Arial" w:hAnsi="Arial" w:cs="Arial"/>
          <w:b/>
          <w:bCs/>
          <w:color w:val="000000" w:themeColor="text1"/>
          <w:sz w:val="24"/>
          <w:szCs w:val="24"/>
        </w:rPr>
        <w:t xml:space="preserve"> </w:t>
      </w:r>
    </w:p>
    <w:p w14:paraId="2DC49B46" w14:textId="2EEE728E" w:rsidR="008E0D15" w:rsidRDefault="6BAE40C4" w:rsidP="4125DF0A">
      <w:pPr>
        <w:pStyle w:val="Heading3"/>
      </w:pPr>
      <w:r>
        <w:t xml:space="preserve">Human </w:t>
      </w:r>
      <w:r w:rsidR="5B39179A">
        <w:t>r</w:t>
      </w:r>
      <w:r>
        <w:t>esources service available in Welsh</w:t>
      </w:r>
    </w:p>
    <w:p w14:paraId="299D1D74" w14:textId="77777777" w:rsidR="008E0D15" w:rsidRDefault="008E0D15" w:rsidP="008E0D15">
      <w:pPr>
        <w:autoSpaceDE w:val="0"/>
        <w:autoSpaceDN w:val="0"/>
        <w:adjustRightInd w:val="0"/>
        <w:spacing w:after="10" w:line="240" w:lineRule="auto"/>
        <w:rPr>
          <w:rFonts w:ascii="Arial" w:hAnsi="Arial" w:cs="Arial"/>
          <w:b/>
          <w:bCs/>
          <w:color w:val="000000" w:themeColor="text1"/>
          <w:sz w:val="24"/>
          <w:szCs w:val="24"/>
        </w:rPr>
      </w:pPr>
    </w:p>
    <w:p w14:paraId="5AE75BC0" w14:textId="101B2224" w:rsidR="00C83833" w:rsidRPr="004B5B7D" w:rsidRDefault="6BAE40C4" w:rsidP="4125DF0A">
      <w:pPr>
        <w:autoSpaceDE w:val="0"/>
        <w:autoSpaceDN w:val="0"/>
        <w:adjustRightInd w:val="0"/>
        <w:spacing w:after="10" w:line="240" w:lineRule="auto"/>
        <w:rPr>
          <w:rFonts w:ascii="Arial" w:hAnsi="Arial" w:cs="Arial"/>
          <w:color w:val="000000"/>
          <w:sz w:val="24"/>
          <w:szCs w:val="24"/>
        </w:rPr>
      </w:pPr>
      <w:r w:rsidRPr="4125DF0A">
        <w:rPr>
          <w:rFonts w:ascii="Arial" w:hAnsi="Arial" w:cs="Arial"/>
          <w:color w:val="000000" w:themeColor="text1"/>
          <w:sz w:val="24"/>
          <w:szCs w:val="24"/>
        </w:rPr>
        <w:t xml:space="preserve">All staff </w:t>
      </w:r>
      <w:r w:rsidR="008E0D15" w:rsidRPr="4125DF0A">
        <w:rPr>
          <w:rFonts w:ascii="Arial" w:hAnsi="Arial" w:cs="Arial"/>
          <w:color w:val="000000" w:themeColor="text1"/>
          <w:sz w:val="24"/>
          <w:szCs w:val="24"/>
        </w:rPr>
        <w:t xml:space="preserve">can </w:t>
      </w:r>
      <w:r w:rsidRPr="4125DF0A">
        <w:rPr>
          <w:rFonts w:ascii="Arial" w:hAnsi="Arial" w:cs="Arial"/>
          <w:color w:val="000000" w:themeColor="text1"/>
          <w:sz w:val="24"/>
          <w:szCs w:val="24"/>
        </w:rPr>
        <w:t xml:space="preserve">receive their </w:t>
      </w:r>
      <w:r w:rsidR="54F8947F" w:rsidRPr="4125DF0A">
        <w:rPr>
          <w:rFonts w:ascii="Arial" w:hAnsi="Arial" w:cs="Arial"/>
          <w:color w:val="000000" w:themeColor="text1"/>
          <w:sz w:val="24"/>
          <w:szCs w:val="24"/>
        </w:rPr>
        <w:t>h</w:t>
      </w:r>
      <w:r w:rsidRPr="4125DF0A">
        <w:rPr>
          <w:rFonts w:ascii="Arial" w:hAnsi="Arial" w:cs="Arial"/>
          <w:color w:val="000000" w:themeColor="text1"/>
          <w:sz w:val="24"/>
          <w:szCs w:val="24"/>
        </w:rPr>
        <w:t xml:space="preserve">uman </w:t>
      </w:r>
      <w:r w:rsidR="11EE3E78" w:rsidRPr="4125DF0A">
        <w:rPr>
          <w:rFonts w:ascii="Arial" w:hAnsi="Arial" w:cs="Arial"/>
          <w:color w:val="000000" w:themeColor="text1"/>
          <w:sz w:val="24"/>
          <w:szCs w:val="24"/>
        </w:rPr>
        <w:t>r</w:t>
      </w:r>
      <w:r w:rsidRPr="4125DF0A">
        <w:rPr>
          <w:rFonts w:ascii="Arial" w:hAnsi="Arial" w:cs="Arial"/>
          <w:color w:val="000000" w:themeColor="text1"/>
          <w:sz w:val="24"/>
          <w:szCs w:val="24"/>
        </w:rPr>
        <w:t xml:space="preserve">esources </w:t>
      </w:r>
      <w:r w:rsidR="008E0D15" w:rsidRPr="4125DF0A">
        <w:rPr>
          <w:rFonts w:ascii="Arial" w:hAnsi="Arial" w:cs="Arial"/>
          <w:color w:val="000000" w:themeColor="text1"/>
          <w:sz w:val="24"/>
          <w:szCs w:val="24"/>
        </w:rPr>
        <w:t xml:space="preserve">(HR) </w:t>
      </w:r>
      <w:r w:rsidRPr="4125DF0A">
        <w:rPr>
          <w:rFonts w:ascii="Arial" w:hAnsi="Arial" w:cs="Arial"/>
          <w:color w:val="000000" w:themeColor="text1"/>
          <w:sz w:val="24"/>
          <w:szCs w:val="24"/>
        </w:rPr>
        <w:t xml:space="preserve">service in their chosen language, whether that be face-to-face, </w:t>
      </w:r>
      <w:r w:rsidR="0063611F" w:rsidRPr="4125DF0A">
        <w:rPr>
          <w:rFonts w:ascii="Arial" w:hAnsi="Arial" w:cs="Arial"/>
          <w:color w:val="000000" w:themeColor="text1"/>
          <w:sz w:val="24"/>
          <w:szCs w:val="24"/>
        </w:rPr>
        <w:t xml:space="preserve">via </w:t>
      </w:r>
      <w:r w:rsidR="001A4065" w:rsidRPr="4125DF0A">
        <w:rPr>
          <w:rFonts w:ascii="Arial" w:hAnsi="Arial" w:cs="Arial"/>
          <w:color w:val="000000" w:themeColor="text1"/>
          <w:sz w:val="24"/>
          <w:szCs w:val="24"/>
        </w:rPr>
        <w:t>email</w:t>
      </w:r>
      <w:r w:rsidR="0063611F" w:rsidRPr="4125DF0A">
        <w:rPr>
          <w:rFonts w:ascii="Arial" w:hAnsi="Arial" w:cs="Arial"/>
          <w:color w:val="000000" w:themeColor="text1"/>
          <w:sz w:val="24"/>
          <w:szCs w:val="24"/>
        </w:rPr>
        <w:t xml:space="preserve"> or</w:t>
      </w:r>
      <w:r w:rsidR="001A4065" w:rsidRPr="4125DF0A">
        <w:rPr>
          <w:rFonts w:ascii="Arial" w:hAnsi="Arial" w:cs="Arial"/>
          <w:color w:val="000000" w:themeColor="text1"/>
          <w:sz w:val="24"/>
          <w:szCs w:val="24"/>
        </w:rPr>
        <w:t xml:space="preserve"> </w:t>
      </w:r>
      <w:r w:rsidR="06C1EEF0" w:rsidRPr="4125DF0A">
        <w:rPr>
          <w:rFonts w:ascii="Arial" w:hAnsi="Arial" w:cs="Arial"/>
          <w:color w:val="000000" w:themeColor="text1"/>
          <w:sz w:val="24"/>
          <w:szCs w:val="24"/>
        </w:rPr>
        <w:t>letter,</w:t>
      </w:r>
      <w:r w:rsidRPr="4125DF0A">
        <w:rPr>
          <w:rFonts w:ascii="Arial" w:hAnsi="Arial" w:cs="Arial"/>
          <w:color w:val="000000" w:themeColor="text1"/>
          <w:sz w:val="24"/>
          <w:szCs w:val="24"/>
        </w:rPr>
        <w:t xml:space="preserve"> over the phone or online. Our internal HR system</w:t>
      </w:r>
      <w:r w:rsidR="00C93646" w:rsidRPr="4125DF0A">
        <w:rPr>
          <w:rFonts w:ascii="Arial" w:hAnsi="Arial" w:cs="Arial"/>
          <w:color w:val="000000" w:themeColor="text1"/>
          <w:sz w:val="24"/>
          <w:szCs w:val="24"/>
        </w:rPr>
        <w:t>,</w:t>
      </w:r>
      <w:r w:rsidRPr="4125DF0A">
        <w:rPr>
          <w:rFonts w:ascii="Arial" w:hAnsi="Arial" w:cs="Arial"/>
          <w:color w:val="000000" w:themeColor="text1"/>
          <w:sz w:val="24"/>
          <w:szCs w:val="24"/>
        </w:rPr>
        <w:t xml:space="preserve"> </w:t>
      </w:r>
      <w:proofErr w:type="spellStart"/>
      <w:r w:rsidRPr="4125DF0A">
        <w:rPr>
          <w:rFonts w:ascii="Arial" w:hAnsi="Arial" w:cs="Arial"/>
          <w:color w:val="000000" w:themeColor="text1"/>
          <w:sz w:val="24"/>
          <w:szCs w:val="24"/>
        </w:rPr>
        <w:t>Ciphr</w:t>
      </w:r>
      <w:proofErr w:type="spellEnd"/>
      <w:r w:rsidR="00C93646" w:rsidRPr="4125DF0A">
        <w:rPr>
          <w:rFonts w:ascii="Arial" w:hAnsi="Arial" w:cs="Arial"/>
          <w:color w:val="000000" w:themeColor="text1"/>
          <w:sz w:val="24"/>
          <w:szCs w:val="24"/>
        </w:rPr>
        <w:t>,</w:t>
      </w:r>
      <w:r w:rsidRPr="4125DF0A">
        <w:rPr>
          <w:rFonts w:ascii="Arial" w:hAnsi="Arial" w:cs="Arial"/>
          <w:color w:val="000000" w:themeColor="text1"/>
          <w:sz w:val="24"/>
          <w:szCs w:val="24"/>
        </w:rPr>
        <w:t xml:space="preserve"> is available bilingually for staff and internal </w:t>
      </w:r>
      <w:r w:rsidR="00C93646" w:rsidRPr="4125DF0A">
        <w:rPr>
          <w:rFonts w:ascii="Arial" w:hAnsi="Arial" w:cs="Arial"/>
          <w:color w:val="000000" w:themeColor="text1"/>
          <w:sz w:val="24"/>
          <w:szCs w:val="24"/>
        </w:rPr>
        <w:t>emails</w:t>
      </w:r>
      <w:r w:rsidR="007743FD" w:rsidRPr="4125DF0A">
        <w:rPr>
          <w:rFonts w:ascii="Arial" w:hAnsi="Arial" w:cs="Arial"/>
          <w:color w:val="000000" w:themeColor="text1"/>
          <w:sz w:val="24"/>
          <w:szCs w:val="24"/>
        </w:rPr>
        <w:t>, intranet posts</w:t>
      </w:r>
      <w:r w:rsidR="00C93646" w:rsidRPr="4125DF0A">
        <w:rPr>
          <w:rFonts w:ascii="Arial" w:hAnsi="Arial" w:cs="Arial"/>
          <w:color w:val="000000" w:themeColor="text1"/>
          <w:sz w:val="24"/>
          <w:szCs w:val="24"/>
        </w:rPr>
        <w:t xml:space="preserve"> and letters </w:t>
      </w:r>
      <w:r w:rsidRPr="4125DF0A">
        <w:rPr>
          <w:rFonts w:ascii="Arial" w:hAnsi="Arial" w:cs="Arial"/>
          <w:color w:val="000000" w:themeColor="text1"/>
          <w:sz w:val="24"/>
          <w:szCs w:val="24"/>
        </w:rPr>
        <w:t>about terms and conditions is sent bilingually by the HR team.</w:t>
      </w:r>
    </w:p>
    <w:p w14:paraId="78B7AEE3" w14:textId="77777777" w:rsidR="00C83833" w:rsidRPr="000C1FE4" w:rsidRDefault="00C83833" w:rsidP="00C83833">
      <w:pPr>
        <w:autoSpaceDE w:val="0"/>
        <w:autoSpaceDN w:val="0"/>
        <w:adjustRightInd w:val="0"/>
        <w:spacing w:after="10" w:line="240" w:lineRule="auto"/>
        <w:rPr>
          <w:rFonts w:ascii="Arial" w:hAnsi="Arial" w:cs="Arial"/>
          <w:color w:val="000000"/>
          <w:sz w:val="24"/>
          <w:szCs w:val="24"/>
        </w:rPr>
      </w:pPr>
    </w:p>
    <w:p w14:paraId="3EF7B88B" w14:textId="36B3A53E" w:rsidR="007743FD" w:rsidRDefault="6BAE40C4" w:rsidP="4125DF0A">
      <w:pPr>
        <w:pStyle w:val="Heading3"/>
      </w:pPr>
      <w:r>
        <w:t xml:space="preserve">Internet and </w:t>
      </w:r>
      <w:r w:rsidR="3374F2BB">
        <w:t>p</w:t>
      </w:r>
      <w:r>
        <w:t>olicies available in Welsh</w:t>
      </w:r>
    </w:p>
    <w:p w14:paraId="16EEA89D" w14:textId="77777777" w:rsidR="007743FD" w:rsidRDefault="007743FD" w:rsidP="007743FD">
      <w:pPr>
        <w:autoSpaceDE w:val="0"/>
        <w:autoSpaceDN w:val="0"/>
        <w:adjustRightInd w:val="0"/>
        <w:spacing w:after="10" w:line="240" w:lineRule="auto"/>
        <w:rPr>
          <w:rFonts w:ascii="Arial" w:hAnsi="Arial" w:cs="Arial"/>
          <w:color w:val="000000" w:themeColor="text1"/>
          <w:sz w:val="24"/>
          <w:szCs w:val="24"/>
        </w:rPr>
      </w:pPr>
    </w:p>
    <w:p w14:paraId="39BD2803" w14:textId="06ABE293" w:rsidR="00C83833" w:rsidRPr="004B5B7D" w:rsidRDefault="6BAE40C4" w:rsidP="4125DF0A">
      <w:pPr>
        <w:autoSpaceDE w:val="0"/>
        <w:autoSpaceDN w:val="0"/>
        <w:adjustRightInd w:val="0"/>
        <w:spacing w:after="10" w:line="240" w:lineRule="auto"/>
        <w:rPr>
          <w:rFonts w:ascii="Arial" w:hAnsi="Arial" w:cs="Arial"/>
          <w:color w:val="000000"/>
          <w:sz w:val="24"/>
          <w:szCs w:val="24"/>
        </w:rPr>
      </w:pPr>
      <w:r w:rsidRPr="4125DF0A">
        <w:rPr>
          <w:rFonts w:ascii="Arial" w:hAnsi="Arial" w:cs="Arial"/>
          <w:color w:val="000000" w:themeColor="text1"/>
          <w:sz w:val="24"/>
          <w:szCs w:val="24"/>
        </w:rPr>
        <w:t>Our intranet can be used in either Welsh or English</w:t>
      </w:r>
      <w:r w:rsidR="52522F2C" w:rsidRPr="4125DF0A">
        <w:rPr>
          <w:rFonts w:ascii="Arial" w:hAnsi="Arial" w:cs="Arial"/>
          <w:color w:val="000000" w:themeColor="text1"/>
          <w:sz w:val="24"/>
          <w:szCs w:val="24"/>
        </w:rPr>
        <w:t xml:space="preserve"> and staff can toggle between the two languages</w:t>
      </w:r>
      <w:r w:rsidRPr="4125DF0A">
        <w:rPr>
          <w:rFonts w:ascii="Arial" w:hAnsi="Arial" w:cs="Arial"/>
          <w:color w:val="000000" w:themeColor="text1"/>
          <w:sz w:val="24"/>
          <w:szCs w:val="24"/>
        </w:rPr>
        <w:t>. Staff can</w:t>
      </w:r>
      <w:r w:rsidR="6EB09145" w:rsidRPr="4125DF0A">
        <w:rPr>
          <w:rFonts w:ascii="Arial" w:hAnsi="Arial" w:cs="Arial"/>
          <w:color w:val="000000" w:themeColor="text1"/>
          <w:sz w:val="24"/>
          <w:szCs w:val="24"/>
        </w:rPr>
        <w:t xml:space="preserve"> also</w:t>
      </w:r>
      <w:r w:rsidRPr="4125DF0A">
        <w:rPr>
          <w:rFonts w:ascii="Arial" w:hAnsi="Arial" w:cs="Arial"/>
          <w:color w:val="000000" w:themeColor="text1"/>
          <w:sz w:val="24"/>
          <w:szCs w:val="24"/>
        </w:rPr>
        <w:t xml:space="preserve"> post messages and responses in both languages. All policies on our intranet policy page are available in Welsh</w:t>
      </w:r>
      <w:r w:rsidR="001C42BD" w:rsidRPr="4125DF0A">
        <w:rPr>
          <w:rFonts w:ascii="Arial" w:hAnsi="Arial" w:cs="Arial"/>
          <w:color w:val="000000" w:themeColor="text1"/>
          <w:sz w:val="24"/>
          <w:szCs w:val="24"/>
        </w:rPr>
        <w:t xml:space="preserve"> and English</w:t>
      </w:r>
      <w:r w:rsidRPr="4125DF0A">
        <w:rPr>
          <w:rFonts w:ascii="Arial" w:hAnsi="Arial" w:cs="Arial"/>
          <w:color w:val="000000" w:themeColor="text1"/>
          <w:sz w:val="24"/>
          <w:szCs w:val="24"/>
        </w:rPr>
        <w:t>.</w:t>
      </w:r>
    </w:p>
    <w:p w14:paraId="28B4C426" w14:textId="77777777" w:rsidR="00C83833" w:rsidRPr="000C1FE4" w:rsidRDefault="00C83833" w:rsidP="00C83833">
      <w:pPr>
        <w:pStyle w:val="ListParagraph"/>
        <w:rPr>
          <w:rFonts w:ascii="Arial" w:hAnsi="Arial" w:cs="Arial"/>
          <w:b/>
          <w:bCs/>
          <w:color w:val="000000"/>
          <w:sz w:val="24"/>
          <w:szCs w:val="24"/>
        </w:rPr>
      </w:pPr>
    </w:p>
    <w:p w14:paraId="531495C5" w14:textId="12F1C879" w:rsidR="001C42BD" w:rsidRDefault="6BAE40C4" w:rsidP="001C42BD">
      <w:pPr>
        <w:autoSpaceDE w:val="0"/>
        <w:autoSpaceDN w:val="0"/>
        <w:adjustRightInd w:val="0"/>
        <w:spacing w:after="0" w:line="240" w:lineRule="auto"/>
        <w:rPr>
          <w:rStyle w:val="Heading3Char"/>
        </w:rPr>
      </w:pPr>
      <w:r w:rsidRPr="4125DF0A">
        <w:rPr>
          <w:rStyle w:val="Heading3Char"/>
        </w:rPr>
        <w:t xml:space="preserve">Language </w:t>
      </w:r>
      <w:r w:rsidR="024449A1" w:rsidRPr="4125DF0A">
        <w:rPr>
          <w:rStyle w:val="Heading3Char"/>
        </w:rPr>
        <w:t>a</w:t>
      </w:r>
      <w:r w:rsidRPr="4125DF0A">
        <w:rPr>
          <w:rStyle w:val="Heading3Char"/>
        </w:rPr>
        <w:t xml:space="preserve">wareness </w:t>
      </w:r>
      <w:r w:rsidR="006F2296" w:rsidRPr="4125DF0A">
        <w:rPr>
          <w:rStyle w:val="Heading3Char"/>
        </w:rPr>
        <w:t>s</w:t>
      </w:r>
      <w:r w:rsidRPr="4125DF0A">
        <w:rPr>
          <w:rStyle w:val="Heading3Char"/>
        </w:rPr>
        <w:t xml:space="preserve">essions and </w:t>
      </w:r>
      <w:r w:rsidR="3930E580" w:rsidRPr="4125DF0A">
        <w:rPr>
          <w:rStyle w:val="Heading3Char"/>
        </w:rPr>
        <w:t>i</w:t>
      </w:r>
      <w:r w:rsidRPr="4125DF0A">
        <w:rPr>
          <w:rStyle w:val="Heading3Char"/>
        </w:rPr>
        <w:t xml:space="preserve">mplementing the Standards </w:t>
      </w:r>
    </w:p>
    <w:p w14:paraId="6386DCEB" w14:textId="77777777" w:rsidR="001C42BD" w:rsidRDefault="001C42BD" w:rsidP="001C42BD">
      <w:pPr>
        <w:autoSpaceDE w:val="0"/>
        <w:autoSpaceDN w:val="0"/>
        <w:adjustRightInd w:val="0"/>
        <w:spacing w:after="0" w:line="240" w:lineRule="auto"/>
        <w:rPr>
          <w:rStyle w:val="Heading3Char"/>
        </w:rPr>
      </w:pPr>
    </w:p>
    <w:p w14:paraId="39D59D1A" w14:textId="7F9BE161" w:rsidR="00C83833" w:rsidRPr="004B5B7D" w:rsidRDefault="00151A24" w:rsidP="4125DF0A">
      <w:pPr>
        <w:autoSpaceDE w:val="0"/>
        <w:autoSpaceDN w:val="0"/>
        <w:adjustRightInd w:val="0"/>
        <w:spacing w:after="0" w:line="240" w:lineRule="auto"/>
        <w:rPr>
          <w:rFonts w:ascii="Arial" w:hAnsi="Arial" w:cs="Arial"/>
          <w:sz w:val="24"/>
          <w:szCs w:val="24"/>
        </w:rPr>
      </w:pPr>
      <w:r w:rsidRPr="4125DF0A">
        <w:rPr>
          <w:rFonts w:ascii="Arial" w:hAnsi="Arial" w:cs="Arial"/>
          <w:color w:val="000000" w:themeColor="text1"/>
          <w:sz w:val="24"/>
          <w:szCs w:val="24"/>
        </w:rPr>
        <w:t>All new staff members are expected to attend a c</w:t>
      </w:r>
      <w:r w:rsidR="6BAE40C4" w:rsidRPr="4125DF0A">
        <w:rPr>
          <w:rFonts w:ascii="Arial" w:hAnsi="Arial" w:cs="Arial"/>
          <w:color w:val="000000" w:themeColor="text1"/>
          <w:sz w:val="24"/>
          <w:szCs w:val="24"/>
        </w:rPr>
        <w:t xml:space="preserve">orporate </w:t>
      </w:r>
      <w:r w:rsidRPr="4125DF0A">
        <w:rPr>
          <w:rFonts w:ascii="Arial" w:hAnsi="Arial" w:cs="Arial"/>
          <w:color w:val="000000" w:themeColor="text1"/>
          <w:sz w:val="24"/>
          <w:szCs w:val="24"/>
        </w:rPr>
        <w:t>i</w:t>
      </w:r>
      <w:r w:rsidR="6BAE40C4" w:rsidRPr="4125DF0A">
        <w:rPr>
          <w:rFonts w:ascii="Arial" w:hAnsi="Arial" w:cs="Arial"/>
          <w:color w:val="000000" w:themeColor="text1"/>
          <w:sz w:val="24"/>
          <w:szCs w:val="24"/>
        </w:rPr>
        <w:t>nduction</w:t>
      </w:r>
      <w:r w:rsidR="009D2DEA" w:rsidRPr="4125DF0A">
        <w:rPr>
          <w:rFonts w:ascii="Arial" w:hAnsi="Arial" w:cs="Arial"/>
          <w:color w:val="000000" w:themeColor="text1"/>
          <w:sz w:val="24"/>
          <w:szCs w:val="24"/>
        </w:rPr>
        <w:t xml:space="preserve"> </w:t>
      </w:r>
      <w:r w:rsidR="6BAE40C4" w:rsidRPr="4125DF0A">
        <w:rPr>
          <w:rFonts w:ascii="Arial" w:hAnsi="Arial" w:cs="Arial"/>
          <w:color w:val="000000" w:themeColor="text1"/>
          <w:sz w:val="24"/>
          <w:szCs w:val="24"/>
        </w:rPr>
        <w:t>s</w:t>
      </w:r>
      <w:r w:rsidR="009D2DEA" w:rsidRPr="4125DF0A">
        <w:rPr>
          <w:rFonts w:ascii="Arial" w:hAnsi="Arial" w:cs="Arial"/>
          <w:color w:val="000000" w:themeColor="text1"/>
          <w:sz w:val="24"/>
          <w:szCs w:val="24"/>
        </w:rPr>
        <w:t>ession</w:t>
      </w:r>
      <w:r w:rsidR="6BAE40C4" w:rsidRPr="4125DF0A">
        <w:rPr>
          <w:rFonts w:ascii="Arial" w:hAnsi="Arial" w:cs="Arial"/>
          <w:color w:val="000000" w:themeColor="text1"/>
          <w:sz w:val="24"/>
          <w:szCs w:val="24"/>
        </w:rPr>
        <w:t xml:space="preserve"> </w:t>
      </w:r>
      <w:r w:rsidR="009D2DEA" w:rsidRPr="4125DF0A">
        <w:rPr>
          <w:rFonts w:ascii="Arial" w:hAnsi="Arial" w:cs="Arial"/>
          <w:color w:val="000000" w:themeColor="text1"/>
          <w:sz w:val="24"/>
          <w:szCs w:val="24"/>
        </w:rPr>
        <w:t>about</w:t>
      </w:r>
      <w:r w:rsidR="6BAE40C4" w:rsidRPr="4125DF0A">
        <w:rPr>
          <w:rFonts w:ascii="Arial" w:hAnsi="Arial" w:cs="Arial"/>
          <w:color w:val="000000" w:themeColor="text1"/>
          <w:sz w:val="24"/>
          <w:szCs w:val="24"/>
        </w:rPr>
        <w:t xml:space="preserve"> the Welsh Language Standards </w:t>
      </w:r>
      <w:r w:rsidR="00562C68" w:rsidRPr="4125DF0A">
        <w:rPr>
          <w:rFonts w:ascii="Arial" w:hAnsi="Arial" w:cs="Arial"/>
          <w:color w:val="000000" w:themeColor="text1"/>
          <w:sz w:val="24"/>
          <w:szCs w:val="24"/>
        </w:rPr>
        <w:t xml:space="preserve">requirements </w:t>
      </w:r>
      <w:r w:rsidR="6BAE40C4" w:rsidRPr="4125DF0A">
        <w:rPr>
          <w:rFonts w:ascii="Arial" w:hAnsi="Arial" w:cs="Arial"/>
          <w:color w:val="000000" w:themeColor="text1"/>
          <w:sz w:val="24"/>
          <w:szCs w:val="24"/>
        </w:rPr>
        <w:t xml:space="preserve">and working in a bilingual organisation. </w:t>
      </w:r>
    </w:p>
    <w:p w14:paraId="52F8CA3B" w14:textId="77777777" w:rsidR="00C83833" w:rsidRPr="00CF5E39" w:rsidRDefault="00C83833" w:rsidP="00C83833">
      <w:pPr>
        <w:pStyle w:val="ListParagraph"/>
        <w:rPr>
          <w:rFonts w:ascii="Arial" w:hAnsi="Arial" w:cs="Arial"/>
          <w:color w:val="000000"/>
          <w:sz w:val="24"/>
          <w:szCs w:val="24"/>
        </w:rPr>
      </w:pPr>
    </w:p>
    <w:p w14:paraId="172B42F4" w14:textId="259EE1EF" w:rsidR="00151A24" w:rsidRPr="004B5B7D" w:rsidRDefault="00C83833" w:rsidP="4125DF0A">
      <w:pPr>
        <w:pStyle w:val="Heading3"/>
      </w:pPr>
      <w:r>
        <w:t>Opportunities to learn Welsh</w:t>
      </w:r>
      <w:r w:rsidR="00562C68">
        <w:t xml:space="preserve"> </w:t>
      </w:r>
      <w:r>
        <w:t>language skills</w:t>
      </w:r>
    </w:p>
    <w:p w14:paraId="062A7F54" w14:textId="77777777" w:rsidR="00151A24" w:rsidRDefault="00151A24" w:rsidP="4125DF0A">
      <w:pPr>
        <w:pStyle w:val="ListParagraph"/>
        <w:autoSpaceDE w:val="0"/>
        <w:autoSpaceDN w:val="0"/>
        <w:adjustRightInd w:val="0"/>
        <w:spacing w:after="0" w:line="240" w:lineRule="auto"/>
        <w:rPr>
          <w:rFonts w:ascii="Arial" w:hAnsi="Arial" w:cs="Arial"/>
          <w:color w:val="000000" w:themeColor="text1"/>
          <w:sz w:val="24"/>
          <w:szCs w:val="24"/>
        </w:rPr>
      </w:pPr>
    </w:p>
    <w:p w14:paraId="2D7326D5" w14:textId="1363BFD1" w:rsidR="00C83833" w:rsidRPr="00A05601" w:rsidRDefault="00C83833" w:rsidP="4125DF0A">
      <w:pPr>
        <w:autoSpaceDE w:val="0"/>
        <w:autoSpaceDN w:val="0"/>
        <w:adjustRightInd w:val="0"/>
        <w:spacing w:after="0" w:line="240" w:lineRule="auto"/>
        <w:rPr>
          <w:rFonts w:ascii="Arial" w:hAnsi="Arial" w:cs="Arial"/>
          <w:color w:val="000000" w:themeColor="text1"/>
          <w:sz w:val="24"/>
          <w:szCs w:val="24"/>
        </w:rPr>
      </w:pPr>
      <w:r w:rsidRPr="4125DF0A">
        <w:rPr>
          <w:rFonts w:ascii="Arial" w:hAnsi="Arial" w:cs="Arial"/>
          <w:color w:val="000000" w:themeColor="text1"/>
          <w:sz w:val="24"/>
          <w:szCs w:val="24"/>
        </w:rPr>
        <w:t xml:space="preserve">We encourage staff to learn or improve their Welsh. We </w:t>
      </w:r>
      <w:r w:rsidR="00562C68" w:rsidRPr="4125DF0A">
        <w:rPr>
          <w:rFonts w:ascii="Arial" w:hAnsi="Arial" w:cs="Arial"/>
          <w:color w:val="000000" w:themeColor="text1"/>
          <w:sz w:val="24"/>
          <w:szCs w:val="24"/>
        </w:rPr>
        <w:t xml:space="preserve">give staff </w:t>
      </w:r>
      <w:r w:rsidRPr="4125DF0A">
        <w:rPr>
          <w:rFonts w:ascii="Arial" w:hAnsi="Arial" w:cs="Arial"/>
          <w:color w:val="000000" w:themeColor="text1"/>
          <w:sz w:val="24"/>
          <w:szCs w:val="24"/>
        </w:rPr>
        <w:t xml:space="preserve">opportunities during working hours to receive basic Welsh lessons and </w:t>
      </w:r>
      <w:r w:rsidR="00562C68" w:rsidRPr="4125DF0A">
        <w:rPr>
          <w:rFonts w:ascii="Arial" w:hAnsi="Arial" w:cs="Arial"/>
          <w:color w:val="000000" w:themeColor="text1"/>
          <w:sz w:val="24"/>
          <w:szCs w:val="24"/>
        </w:rPr>
        <w:t>give staff at all levels the chance</w:t>
      </w:r>
      <w:r w:rsidRPr="4125DF0A">
        <w:rPr>
          <w:rFonts w:ascii="Arial" w:hAnsi="Arial" w:cs="Arial"/>
          <w:color w:val="000000" w:themeColor="text1"/>
          <w:sz w:val="24"/>
          <w:szCs w:val="24"/>
        </w:rPr>
        <w:t xml:space="preserve"> to improve their language skills.</w:t>
      </w:r>
      <w:r w:rsidR="007D2F67" w:rsidRPr="4125DF0A">
        <w:rPr>
          <w:rFonts w:ascii="Arial" w:hAnsi="Arial" w:cs="Arial"/>
          <w:color w:val="000000" w:themeColor="text1"/>
          <w:sz w:val="24"/>
          <w:szCs w:val="24"/>
        </w:rPr>
        <w:t xml:space="preserve"> </w:t>
      </w:r>
      <w:r w:rsidR="71966E10" w:rsidRPr="4125DF0A">
        <w:rPr>
          <w:rFonts w:ascii="Arial" w:hAnsi="Arial" w:cs="Arial"/>
          <w:color w:val="000000" w:themeColor="text1"/>
          <w:sz w:val="24"/>
          <w:szCs w:val="24"/>
        </w:rPr>
        <w:t xml:space="preserve">We hold </w:t>
      </w:r>
      <w:r w:rsidR="008D6301" w:rsidRPr="4125DF0A">
        <w:rPr>
          <w:rFonts w:ascii="Arial" w:hAnsi="Arial" w:cs="Arial"/>
          <w:color w:val="000000" w:themeColor="text1"/>
          <w:sz w:val="24"/>
          <w:szCs w:val="24"/>
        </w:rPr>
        <w:t xml:space="preserve">informal </w:t>
      </w:r>
      <w:r w:rsidR="71966E10" w:rsidRPr="4125DF0A">
        <w:rPr>
          <w:rFonts w:ascii="Arial" w:hAnsi="Arial" w:cs="Arial"/>
          <w:color w:val="000000" w:themeColor="text1"/>
          <w:sz w:val="24"/>
          <w:szCs w:val="24"/>
        </w:rPr>
        <w:t xml:space="preserve">bimonthly </w:t>
      </w:r>
      <w:r w:rsidR="00562C68" w:rsidRPr="4125DF0A">
        <w:rPr>
          <w:rFonts w:ascii="Arial" w:hAnsi="Arial" w:cs="Arial"/>
          <w:color w:val="000000" w:themeColor="text1"/>
          <w:sz w:val="24"/>
          <w:szCs w:val="24"/>
        </w:rPr>
        <w:t>‘</w:t>
      </w:r>
      <w:proofErr w:type="spellStart"/>
      <w:r w:rsidR="2D67E09D" w:rsidRPr="4125DF0A">
        <w:rPr>
          <w:rFonts w:ascii="Arial" w:hAnsi="Arial" w:cs="Arial"/>
          <w:color w:val="000000" w:themeColor="text1"/>
          <w:sz w:val="24"/>
          <w:szCs w:val="24"/>
        </w:rPr>
        <w:t>Coffi</w:t>
      </w:r>
      <w:proofErr w:type="spellEnd"/>
      <w:r w:rsidR="2D67E09D" w:rsidRPr="4125DF0A">
        <w:rPr>
          <w:rFonts w:ascii="Arial" w:hAnsi="Arial" w:cs="Arial"/>
          <w:color w:val="000000" w:themeColor="text1"/>
          <w:sz w:val="24"/>
          <w:szCs w:val="24"/>
        </w:rPr>
        <w:t xml:space="preserve"> a </w:t>
      </w:r>
      <w:proofErr w:type="spellStart"/>
      <w:r w:rsidR="2D67E09D" w:rsidRPr="4125DF0A">
        <w:rPr>
          <w:rFonts w:ascii="Arial" w:hAnsi="Arial" w:cs="Arial"/>
          <w:color w:val="000000" w:themeColor="text1"/>
          <w:sz w:val="24"/>
          <w:szCs w:val="24"/>
        </w:rPr>
        <w:t>Chlonc</w:t>
      </w:r>
      <w:proofErr w:type="spellEnd"/>
      <w:r w:rsidR="00562C68" w:rsidRPr="4125DF0A">
        <w:rPr>
          <w:rFonts w:ascii="Arial" w:hAnsi="Arial" w:cs="Arial"/>
          <w:color w:val="000000" w:themeColor="text1"/>
          <w:sz w:val="24"/>
          <w:szCs w:val="24"/>
        </w:rPr>
        <w:t>’</w:t>
      </w:r>
      <w:r w:rsidR="37187BA7" w:rsidRPr="4125DF0A">
        <w:rPr>
          <w:rFonts w:ascii="Arial" w:hAnsi="Arial" w:cs="Arial"/>
          <w:color w:val="000000" w:themeColor="text1"/>
          <w:sz w:val="24"/>
          <w:szCs w:val="24"/>
        </w:rPr>
        <w:t xml:space="preserve"> sessions</w:t>
      </w:r>
      <w:r w:rsidR="008D6301" w:rsidRPr="4125DF0A">
        <w:rPr>
          <w:rFonts w:ascii="Arial" w:hAnsi="Arial" w:cs="Arial"/>
          <w:color w:val="000000" w:themeColor="text1"/>
          <w:sz w:val="24"/>
          <w:szCs w:val="24"/>
        </w:rPr>
        <w:t>,</w:t>
      </w:r>
      <w:r w:rsidR="37187BA7" w:rsidRPr="4125DF0A">
        <w:rPr>
          <w:rFonts w:ascii="Arial" w:hAnsi="Arial" w:cs="Arial"/>
          <w:color w:val="000000" w:themeColor="text1"/>
          <w:sz w:val="24"/>
          <w:szCs w:val="24"/>
        </w:rPr>
        <w:t xml:space="preserve"> wh</w:t>
      </w:r>
      <w:r w:rsidR="008D6301" w:rsidRPr="4125DF0A">
        <w:rPr>
          <w:rFonts w:ascii="Arial" w:hAnsi="Arial" w:cs="Arial"/>
          <w:color w:val="000000" w:themeColor="text1"/>
          <w:sz w:val="24"/>
          <w:szCs w:val="24"/>
        </w:rPr>
        <w:t>ere</w:t>
      </w:r>
      <w:r w:rsidR="37187BA7" w:rsidRPr="4125DF0A">
        <w:rPr>
          <w:rFonts w:ascii="Arial" w:hAnsi="Arial" w:cs="Arial"/>
          <w:color w:val="000000" w:themeColor="text1"/>
          <w:sz w:val="24"/>
          <w:szCs w:val="24"/>
        </w:rPr>
        <w:t xml:space="preserve"> staff </w:t>
      </w:r>
      <w:r w:rsidR="008D6301" w:rsidRPr="4125DF0A">
        <w:rPr>
          <w:rFonts w:ascii="Arial" w:hAnsi="Arial" w:cs="Arial"/>
          <w:color w:val="000000" w:themeColor="text1"/>
          <w:sz w:val="24"/>
          <w:szCs w:val="24"/>
        </w:rPr>
        <w:t>can</w:t>
      </w:r>
      <w:r w:rsidR="37187BA7" w:rsidRPr="4125DF0A">
        <w:rPr>
          <w:rFonts w:ascii="Arial" w:hAnsi="Arial" w:cs="Arial"/>
          <w:color w:val="000000" w:themeColor="text1"/>
          <w:sz w:val="24"/>
          <w:szCs w:val="24"/>
        </w:rPr>
        <w:t xml:space="preserve"> use the Welsh language based on their </w:t>
      </w:r>
      <w:r w:rsidR="408DF1B0" w:rsidRPr="4125DF0A">
        <w:rPr>
          <w:rFonts w:ascii="Arial" w:hAnsi="Arial" w:cs="Arial"/>
          <w:color w:val="000000" w:themeColor="text1"/>
          <w:sz w:val="24"/>
          <w:szCs w:val="24"/>
        </w:rPr>
        <w:t>level of Welsh.</w:t>
      </w:r>
    </w:p>
    <w:p w14:paraId="137AD7A7" w14:textId="77777777" w:rsidR="002703D6" w:rsidRPr="002703D6" w:rsidRDefault="002703D6" w:rsidP="56EFFC67">
      <w:pPr>
        <w:pStyle w:val="ListParagraph"/>
        <w:rPr>
          <w:rFonts w:ascii="Arial" w:hAnsi="Arial" w:cs="Arial"/>
          <w:color w:val="000000" w:themeColor="text1"/>
          <w:sz w:val="24"/>
          <w:szCs w:val="24"/>
        </w:rPr>
      </w:pPr>
    </w:p>
    <w:p w14:paraId="6028D694" w14:textId="290F7C72" w:rsidR="008D6301" w:rsidRDefault="7E231C6A" w:rsidP="4125DF0A">
      <w:pPr>
        <w:pStyle w:val="Heading3"/>
        <w:rPr>
          <w:rFonts w:eastAsia="Arial"/>
        </w:rPr>
      </w:pPr>
      <w:r>
        <w:t xml:space="preserve">Cymraeg </w:t>
      </w:r>
      <w:proofErr w:type="spellStart"/>
      <w:r>
        <w:t>gyda’n</w:t>
      </w:r>
      <w:proofErr w:type="spellEnd"/>
      <w:r>
        <w:t xml:space="preserve"> </w:t>
      </w:r>
      <w:proofErr w:type="spellStart"/>
      <w:r w:rsidR="1685E990">
        <w:t>g</w:t>
      </w:r>
      <w:r>
        <w:t>ilydd</w:t>
      </w:r>
      <w:proofErr w:type="spellEnd"/>
      <w:r>
        <w:t xml:space="preserve"> </w:t>
      </w:r>
      <w:r w:rsidR="008D6301">
        <w:t>award</w:t>
      </w:r>
    </w:p>
    <w:p w14:paraId="671AF5B6" w14:textId="77777777" w:rsidR="008D6301" w:rsidRDefault="008D6301" w:rsidP="008D6301">
      <w:pPr>
        <w:spacing w:after="0" w:line="240" w:lineRule="auto"/>
        <w:rPr>
          <w:rFonts w:ascii="Arial" w:hAnsi="Arial" w:cs="Arial"/>
          <w:b/>
          <w:bCs/>
          <w:color w:val="000000" w:themeColor="text1"/>
          <w:sz w:val="24"/>
          <w:szCs w:val="24"/>
        </w:rPr>
      </w:pPr>
    </w:p>
    <w:p w14:paraId="5F00C86C" w14:textId="5F63E6B0" w:rsidR="007B5DBE" w:rsidRDefault="48DFD98B" w:rsidP="008D6301">
      <w:pPr>
        <w:spacing w:after="0" w:line="240" w:lineRule="auto"/>
        <w:rPr>
          <w:rFonts w:ascii="Arial" w:eastAsia="Arial" w:hAnsi="Arial" w:cs="Arial"/>
          <w:sz w:val="24"/>
          <w:szCs w:val="24"/>
        </w:rPr>
      </w:pPr>
      <w:r w:rsidRPr="4125DF0A">
        <w:rPr>
          <w:rFonts w:ascii="Arial" w:eastAsia="Arial" w:hAnsi="Arial" w:cs="Arial"/>
          <w:sz w:val="24"/>
          <w:szCs w:val="24"/>
        </w:rPr>
        <w:t xml:space="preserve">This award celebrates staff members who show exceptional commitment to the Welsh language, whether through personal growth, creative approaches or inspiring others. It recognises teams and </w:t>
      </w:r>
      <w:r w:rsidR="008D6301" w:rsidRPr="4125DF0A">
        <w:rPr>
          <w:rFonts w:ascii="Arial" w:eastAsia="Arial" w:hAnsi="Arial" w:cs="Arial"/>
          <w:sz w:val="24"/>
          <w:szCs w:val="24"/>
        </w:rPr>
        <w:t xml:space="preserve">people </w:t>
      </w:r>
      <w:r w:rsidRPr="4125DF0A">
        <w:rPr>
          <w:rFonts w:ascii="Arial" w:eastAsia="Arial" w:hAnsi="Arial" w:cs="Arial"/>
          <w:sz w:val="24"/>
          <w:szCs w:val="24"/>
        </w:rPr>
        <w:t>who, for example</w:t>
      </w:r>
      <w:r w:rsidR="007B5DBE" w:rsidRPr="4125DF0A">
        <w:rPr>
          <w:rFonts w:ascii="Arial" w:eastAsia="Arial" w:hAnsi="Arial" w:cs="Arial"/>
          <w:sz w:val="24"/>
          <w:szCs w:val="24"/>
        </w:rPr>
        <w:t>:</w:t>
      </w:r>
    </w:p>
    <w:p w14:paraId="2ED87B8C" w14:textId="577FF2EA" w:rsidR="007B5DBE" w:rsidRPr="004B5B7D" w:rsidRDefault="48DFD98B" w:rsidP="4125DF0A">
      <w:pPr>
        <w:pStyle w:val="ListParagraph"/>
        <w:numPr>
          <w:ilvl w:val="0"/>
          <w:numId w:val="40"/>
        </w:numPr>
        <w:spacing w:after="0" w:line="240" w:lineRule="auto"/>
        <w:rPr>
          <w:rFonts w:ascii="Arial" w:eastAsia="Arial" w:hAnsi="Arial" w:cs="Arial"/>
          <w:sz w:val="24"/>
          <w:szCs w:val="24"/>
        </w:rPr>
      </w:pPr>
      <w:r w:rsidRPr="4125DF0A">
        <w:rPr>
          <w:rFonts w:ascii="Arial" w:eastAsia="Arial" w:hAnsi="Arial" w:cs="Arial"/>
          <w:sz w:val="24"/>
          <w:szCs w:val="24"/>
        </w:rPr>
        <w:t>have made personal progress in learning or using Welsh</w:t>
      </w:r>
    </w:p>
    <w:p w14:paraId="11FF55CD" w14:textId="00577492" w:rsidR="007B5DBE" w:rsidRPr="004B5B7D" w:rsidRDefault="48DFD98B" w:rsidP="4125DF0A">
      <w:pPr>
        <w:pStyle w:val="ListParagraph"/>
        <w:numPr>
          <w:ilvl w:val="0"/>
          <w:numId w:val="40"/>
        </w:numPr>
        <w:spacing w:after="0" w:line="240" w:lineRule="auto"/>
        <w:rPr>
          <w:rFonts w:ascii="Arial" w:eastAsia="Arial" w:hAnsi="Arial" w:cs="Arial"/>
          <w:sz w:val="24"/>
          <w:szCs w:val="24"/>
        </w:rPr>
      </w:pPr>
      <w:r w:rsidRPr="4125DF0A">
        <w:rPr>
          <w:rFonts w:ascii="Arial" w:eastAsia="Arial" w:hAnsi="Arial" w:cs="Arial"/>
          <w:sz w:val="24"/>
          <w:szCs w:val="24"/>
        </w:rPr>
        <w:t>make a meaningful impact in promoting the language</w:t>
      </w:r>
    </w:p>
    <w:p w14:paraId="518E8927" w14:textId="06F3158F" w:rsidR="007B5DBE" w:rsidRPr="004B5B7D" w:rsidRDefault="48DFD98B" w:rsidP="4125DF0A">
      <w:pPr>
        <w:pStyle w:val="ListParagraph"/>
        <w:numPr>
          <w:ilvl w:val="0"/>
          <w:numId w:val="40"/>
        </w:numPr>
        <w:spacing w:after="0" w:line="240" w:lineRule="auto"/>
        <w:rPr>
          <w:rFonts w:ascii="Arial" w:eastAsia="Arial" w:hAnsi="Arial" w:cs="Arial"/>
          <w:sz w:val="24"/>
          <w:szCs w:val="24"/>
        </w:rPr>
      </w:pPr>
      <w:r w:rsidRPr="4125DF0A">
        <w:rPr>
          <w:rFonts w:ascii="Arial" w:eastAsia="Arial" w:hAnsi="Arial" w:cs="Arial"/>
          <w:sz w:val="24"/>
          <w:szCs w:val="24"/>
        </w:rPr>
        <w:t>embed Welsh in their day-to-day work</w:t>
      </w:r>
    </w:p>
    <w:p w14:paraId="7799226C" w14:textId="77777777" w:rsidR="007B5DBE" w:rsidRPr="004B5B7D" w:rsidRDefault="48DFD98B" w:rsidP="4125DF0A">
      <w:pPr>
        <w:pStyle w:val="ListParagraph"/>
        <w:numPr>
          <w:ilvl w:val="0"/>
          <w:numId w:val="40"/>
        </w:numPr>
        <w:spacing w:after="0" w:line="240" w:lineRule="auto"/>
        <w:rPr>
          <w:rFonts w:ascii="Arial" w:eastAsia="Arial" w:hAnsi="Arial" w:cs="Arial"/>
          <w:sz w:val="24"/>
          <w:szCs w:val="24"/>
        </w:rPr>
      </w:pPr>
      <w:r w:rsidRPr="4125DF0A">
        <w:rPr>
          <w:rFonts w:ascii="Arial" w:eastAsia="Arial" w:hAnsi="Arial" w:cs="Arial"/>
          <w:sz w:val="24"/>
          <w:szCs w:val="24"/>
        </w:rPr>
        <w:t xml:space="preserve">found innovative ways to bring the language to life across the organisation. </w:t>
      </w:r>
    </w:p>
    <w:p w14:paraId="083EC85B" w14:textId="77777777" w:rsidR="007B5DBE" w:rsidRDefault="007B5DBE" w:rsidP="008D6301">
      <w:pPr>
        <w:spacing w:after="0" w:line="240" w:lineRule="auto"/>
        <w:rPr>
          <w:rFonts w:ascii="Arial" w:eastAsia="Arial" w:hAnsi="Arial" w:cs="Arial"/>
          <w:sz w:val="24"/>
          <w:szCs w:val="24"/>
        </w:rPr>
      </w:pPr>
    </w:p>
    <w:p w14:paraId="26171142" w14:textId="37F1CC29" w:rsidR="00C83833" w:rsidRPr="004B5B7D" w:rsidRDefault="007B5DBE" w:rsidP="4125DF0A">
      <w:pPr>
        <w:spacing w:after="0" w:line="240" w:lineRule="auto"/>
        <w:rPr>
          <w:rFonts w:ascii="Arial" w:eastAsia="Arial" w:hAnsi="Arial" w:cs="Arial"/>
          <w:sz w:val="24"/>
          <w:szCs w:val="24"/>
        </w:rPr>
      </w:pPr>
      <w:r w:rsidRPr="4125DF0A">
        <w:rPr>
          <w:rFonts w:ascii="Arial" w:eastAsia="Arial" w:hAnsi="Arial" w:cs="Arial"/>
          <w:sz w:val="24"/>
          <w:szCs w:val="24"/>
        </w:rPr>
        <w:lastRenderedPageBreak/>
        <w:t>This year, w</w:t>
      </w:r>
      <w:r w:rsidR="48DFD98B" w:rsidRPr="4125DF0A">
        <w:rPr>
          <w:rFonts w:ascii="Arial" w:eastAsia="Arial" w:hAnsi="Arial" w:cs="Arial"/>
          <w:sz w:val="24"/>
          <w:szCs w:val="24"/>
        </w:rPr>
        <w:t>e received 12 nominations highlighting exceptional contributions to the Welsh language.</w:t>
      </w:r>
      <w:r w:rsidR="15D64F17" w:rsidRPr="4125DF0A">
        <w:rPr>
          <w:rFonts w:ascii="Arial" w:eastAsia="Arial" w:hAnsi="Arial" w:cs="Arial"/>
          <w:sz w:val="24"/>
          <w:szCs w:val="24"/>
        </w:rPr>
        <w:t xml:space="preserve"> It was launched in memory of a colleague who was passionate and committed to the Welsh </w:t>
      </w:r>
      <w:r w:rsidR="001012B0" w:rsidRPr="4125DF0A">
        <w:rPr>
          <w:rFonts w:ascii="Arial" w:eastAsia="Arial" w:hAnsi="Arial" w:cs="Arial"/>
          <w:sz w:val="24"/>
          <w:szCs w:val="24"/>
        </w:rPr>
        <w:t>l</w:t>
      </w:r>
      <w:r w:rsidR="15D64F17" w:rsidRPr="4125DF0A">
        <w:rPr>
          <w:rFonts w:ascii="Arial" w:eastAsia="Arial" w:hAnsi="Arial" w:cs="Arial"/>
          <w:sz w:val="24"/>
          <w:szCs w:val="24"/>
        </w:rPr>
        <w:t>anguage</w:t>
      </w:r>
      <w:r w:rsidR="001012B0" w:rsidRPr="4125DF0A">
        <w:rPr>
          <w:rFonts w:ascii="Arial" w:eastAsia="Arial" w:hAnsi="Arial" w:cs="Arial"/>
          <w:sz w:val="24"/>
          <w:szCs w:val="24"/>
        </w:rPr>
        <w:t>.</w:t>
      </w:r>
    </w:p>
    <w:p w14:paraId="35A57459" w14:textId="499B7EF6" w:rsidR="00C83833" w:rsidRPr="00767355" w:rsidRDefault="00C83833" w:rsidP="56EFFC67">
      <w:pPr>
        <w:spacing w:after="0" w:line="240" w:lineRule="auto"/>
        <w:rPr>
          <w:rFonts w:ascii="Arial" w:hAnsi="Arial" w:cs="Arial"/>
          <w:b/>
          <w:bCs/>
          <w:color w:val="000000" w:themeColor="text1"/>
          <w:sz w:val="24"/>
          <w:szCs w:val="24"/>
        </w:rPr>
      </w:pPr>
    </w:p>
    <w:p w14:paraId="680596CA" w14:textId="1011C835" w:rsidR="001012B0" w:rsidRDefault="001012B0" w:rsidP="4125DF0A">
      <w:pPr>
        <w:pStyle w:val="Heading3"/>
      </w:pPr>
      <w:r>
        <w:t>The r</w:t>
      </w:r>
      <w:r w:rsidR="6BAE40C4">
        <w:t xml:space="preserve">ole of </w:t>
      </w:r>
      <w:r>
        <w:t xml:space="preserve">our </w:t>
      </w:r>
      <w:r w:rsidR="6BAE40C4">
        <w:t>leadership and role modelling</w:t>
      </w:r>
    </w:p>
    <w:p w14:paraId="5EA60D89" w14:textId="77777777" w:rsidR="001012B0" w:rsidRDefault="001012B0" w:rsidP="001012B0">
      <w:pPr>
        <w:autoSpaceDE w:val="0"/>
        <w:autoSpaceDN w:val="0"/>
        <w:adjustRightInd w:val="0"/>
        <w:spacing w:after="0" w:line="240" w:lineRule="auto"/>
        <w:rPr>
          <w:rFonts w:ascii="Arial" w:hAnsi="Arial" w:cs="Arial"/>
          <w:b/>
          <w:bCs/>
          <w:sz w:val="24"/>
          <w:szCs w:val="24"/>
        </w:rPr>
      </w:pPr>
    </w:p>
    <w:p w14:paraId="1E3EA921" w14:textId="53E27939" w:rsidR="00A06B01" w:rsidRPr="004B5B7D" w:rsidRDefault="6BAE40C4" w:rsidP="4125DF0A">
      <w:pPr>
        <w:autoSpaceDE w:val="0"/>
        <w:autoSpaceDN w:val="0"/>
        <w:adjustRightInd w:val="0"/>
        <w:spacing w:after="0" w:line="240" w:lineRule="auto"/>
        <w:rPr>
          <w:rFonts w:ascii="Arial" w:hAnsi="Arial" w:cs="Arial"/>
          <w:sz w:val="24"/>
          <w:szCs w:val="24"/>
        </w:rPr>
        <w:sectPr w:rsidR="00A06B01" w:rsidRPr="004B5B7D" w:rsidSect="00974CDD">
          <w:pgSz w:w="11906" w:h="16838"/>
          <w:pgMar w:top="1440" w:right="1440" w:bottom="1440" w:left="1440" w:header="708" w:footer="708" w:gutter="0"/>
          <w:cols w:space="708"/>
          <w:docGrid w:linePitch="360"/>
        </w:sectPr>
      </w:pPr>
      <w:r w:rsidRPr="4125DF0A">
        <w:rPr>
          <w:rFonts w:ascii="Arial" w:hAnsi="Arial" w:cs="Arial"/>
          <w:sz w:val="24"/>
          <w:szCs w:val="24"/>
        </w:rPr>
        <w:t xml:space="preserve">We recognise the importance of leading by example in </w:t>
      </w:r>
      <w:r w:rsidR="00963105" w:rsidRPr="4125DF0A">
        <w:rPr>
          <w:rFonts w:ascii="Arial" w:hAnsi="Arial" w:cs="Arial"/>
          <w:sz w:val="24"/>
          <w:szCs w:val="24"/>
        </w:rPr>
        <w:t xml:space="preserve">the way we promote </w:t>
      </w:r>
      <w:r w:rsidRPr="4125DF0A">
        <w:rPr>
          <w:rFonts w:ascii="Arial" w:hAnsi="Arial" w:cs="Arial"/>
          <w:sz w:val="24"/>
          <w:szCs w:val="24"/>
        </w:rPr>
        <w:t>the use of the</w:t>
      </w:r>
      <w:r w:rsidR="00963105" w:rsidRPr="4125DF0A">
        <w:rPr>
          <w:rFonts w:ascii="Arial" w:hAnsi="Arial" w:cs="Arial"/>
          <w:sz w:val="24"/>
          <w:szCs w:val="24"/>
        </w:rPr>
        <w:t xml:space="preserve"> Welsh</w:t>
      </w:r>
      <w:r w:rsidRPr="4125DF0A">
        <w:rPr>
          <w:rFonts w:ascii="Arial" w:hAnsi="Arial" w:cs="Arial"/>
          <w:sz w:val="24"/>
          <w:szCs w:val="24"/>
        </w:rPr>
        <w:t xml:space="preserve"> language and making </w:t>
      </w:r>
      <w:r w:rsidR="00573876" w:rsidRPr="4125DF0A">
        <w:rPr>
          <w:rFonts w:ascii="Arial" w:hAnsi="Arial" w:cs="Arial"/>
          <w:sz w:val="24"/>
          <w:szCs w:val="24"/>
        </w:rPr>
        <w:t xml:space="preserve">it clear how important it is </w:t>
      </w:r>
      <w:r w:rsidRPr="4125DF0A">
        <w:rPr>
          <w:rFonts w:ascii="Arial" w:hAnsi="Arial" w:cs="Arial"/>
          <w:sz w:val="24"/>
          <w:szCs w:val="24"/>
        </w:rPr>
        <w:t xml:space="preserve">to the organisation. </w:t>
      </w:r>
      <w:r w:rsidR="00573876" w:rsidRPr="4125DF0A">
        <w:rPr>
          <w:rFonts w:ascii="Arial" w:hAnsi="Arial" w:cs="Arial"/>
          <w:sz w:val="24"/>
          <w:szCs w:val="24"/>
        </w:rPr>
        <w:t xml:space="preserve">In our 2025 to 2026 </w:t>
      </w:r>
      <w:r w:rsidRPr="4125DF0A">
        <w:rPr>
          <w:rFonts w:ascii="Arial" w:hAnsi="Arial" w:cs="Arial"/>
          <w:sz w:val="24"/>
          <w:szCs w:val="24"/>
        </w:rPr>
        <w:t>staff survey</w:t>
      </w:r>
      <w:r w:rsidR="00573876" w:rsidRPr="4125DF0A">
        <w:rPr>
          <w:rFonts w:ascii="Arial" w:hAnsi="Arial" w:cs="Arial"/>
          <w:sz w:val="24"/>
          <w:szCs w:val="24"/>
        </w:rPr>
        <w:t xml:space="preserve">, 95 per cent of staff told us they feel the organisation </w:t>
      </w:r>
      <w:r w:rsidRPr="4125DF0A">
        <w:rPr>
          <w:rFonts w:ascii="Arial" w:hAnsi="Arial" w:cs="Arial"/>
          <w:sz w:val="24"/>
          <w:szCs w:val="24"/>
        </w:rPr>
        <w:t>show</w:t>
      </w:r>
      <w:r w:rsidR="00573876" w:rsidRPr="4125DF0A">
        <w:rPr>
          <w:rFonts w:ascii="Arial" w:hAnsi="Arial" w:cs="Arial"/>
          <w:sz w:val="24"/>
          <w:szCs w:val="24"/>
        </w:rPr>
        <w:t>s</w:t>
      </w:r>
      <w:r w:rsidRPr="4125DF0A">
        <w:rPr>
          <w:rFonts w:ascii="Arial" w:hAnsi="Arial" w:cs="Arial"/>
          <w:sz w:val="24"/>
          <w:szCs w:val="24"/>
        </w:rPr>
        <w:t xml:space="preserve"> a strong </w:t>
      </w:r>
      <w:r w:rsidR="2BFF410B" w:rsidRPr="4125DF0A">
        <w:rPr>
          <w:rFonts w:ascii="Arial" w:hAnsi="Arial" w:cs="Arial"/>
          <w:sz w:val="24"/>
          <w:szCs w:val="24"/>
        </w:rPr>
        <w:t xml:space="preserve">Welsh language </w:t>
      </w:r>
      <w:r w:rsidRPr="4125DF0A">
        <w:rPr>
          <w:rFonts w:ascii="Arial" w:hAnsi="Arial" w:cs="Arial"/>
          <w:sz w:val="24"/>
          <w:szCs w:val="24"/>
        </w:rPr>
        <w:t xml:space="preserve">ethos in </w:t>
      </w:r>
      <w:r w:rsidR="00573876" w:rsidRPr="4125DF0A">
        <w:rPr>
          <w:rFonts w:ascii="Arial" w:hAnsi="Arial" w:cs="Arial"/>
          <w:sz w:val="24"/>
          <w:szCs w:val="24"/>
        </w:rPr>
        <w:t xml:space="preserve">the way </w:t>
      </w:r>
      <w:r w:rsidRPr="4125DF0A">
        <w:rPr>
          <w:rFonts w:ascii="Arial" w:hAnsi="Arial" w:cs="Arial"/>
          <w:sz w:val="24"/>
          <w:szCs w:val="24"/>
        </w:rPr>
        <w:t>we work</w:t>
      </w:r>
      <w:r w:rsidR="0FE07117" w:rsidRPr="4125DF0A">
        <w:rPr>
          <w:rFonts w:ascii="Arial" w:hAnsi="Arial" w:cs="Arial"/>
          <w:sz w:val="24"/>
          <w:szCs w:val="24"/>
        </w:rPr>
        <w:t>. As part of our leadership commitment to the Welsh language</w:t>
      </w:r>
      <w:r w:rsidR="00573876" w:rsidRPr="4125DF0A">
        <w:rPr>
          <w:rFonts w:ascii="Arial" w:hAnsi="Arial" w:cs="Arial"/>
          <w:sz w:val="24"/>
          <w:szCs w:val="24"/>
        </w:rPr>
        <w:t>,</w:t>
      </w:r>
      <w:r w:rsidR="0FE07117" w:rsidRPr="4125DF0A">
        <w:rPr>
          <w:rFonts w:ascii="Arial" w:hAnsi="Arial" w:cs="Arial"/>
          <w:sz w:val="24"/>
          <w:szCs w:val="24"/>
        </w:rPr>
        <w:t xml:space="preserve"> all members of the leadership team </w:t>
      </w:r>
      <w:r w:rsidR="5288F9C3" w:rsidRPr="4125DF0A">
        <w:rPr>
          <w:rFonts w:ascii="Arial" w:hAnsi="Arial" w:cs="Arial"/>
          <w:sz w:val="24"/>
          <w:szCs w:val="24"/>
        </w:rPr>
        <w:t>who did</w:t>
      </w:r>
      <w:r w:rsidR="00573876" w:rsidRPr="4125DF0A">
        <w:rPr>
          <w:rFonts w:ascii="Arial" w:hAnsi="Arial" w:cs="Arial"/>
          <w:sz w:val="24"/>
          <w:szCs w:val="24"/>
        </w:rPr>
        <w:t>n’</w:t>
      </w:r>
      <w:r w:rsidR="5288F9C3" w:rsidRPr="4125DF0A">
        <w:rPr>
          <w:rFonts w:ascii="Arial" w:hAnsi="Arial" w:cs="Arial"/>
          <w:sz w:val="24"/>
          <w:szCs w:val="24"/>
        </w:rPr>
        <w:t xml:space="preserve">t </w:t>
      </w:r>
      <w:r w:rsidR="0FE07117" w:rsidRPr="4125DF0A">
        <w:rPr>
          <w:rFonts w:ascii="Arial" w:hAnsi="Arial" w:cs="Arial"/>
          <w:sz w:val="24"/>
          <w:szCs w:val="24"/>
        </w:rPr>
        <w:t>have</w:t>
      </w:r>
      <w:r w:rsidR="36FC347D" w:rsidRPr="4125DF0A">
        <w:rPr>
          <w:rFonts w:ascii="Arial" w:hAnsi="Arial" w:cs="Arial"/>
          <w:sz w:val="24"/>
          <w:szCs w:val="24"/>
        </w:rPr>
        <w:t xml:space="preserve"> </w:t>
      </w:r>
      <w:r w:rsidR="00573876" w:rsidRPr="4125DF0A">
        <w:rPr>
          <w:rFonts w:ascii="Arial" w:hAnsi="Arial" w:cs="Arial"/>
          <w:sz w:val="24"/>
          <w:szCs w:val="24"/>
        </w:rPr>
        <w:t xml:space="preserve">Welsh language </w:t>
      </w:r>
      <w:r w:rsidR="36FC347D" w:rsidRPr="4125DF0A">
        <w:rPr>
          <w:rFonts w:ascii="Arial" w:hAnsi="Arial" w:cs="Arial"/>
          <w:sz w:val="24"/>
          <w:szCs w:val="24"/>
        </w:rPr>
        <w:t xml:space="preserve">skills or </w:t>
      </w:r>
      <w:r w:rsidR="00573876" w:rsidRPr="4125DF0A">
        <w:rPr>
          <w:rFonts w:ascii="Arial" w:hAnsi="Arial" w:cs="Arial"/>
          <w:sz w:val="24"/>
          <w:szCs w:val="24"/>
        </w:rPr>
        <w:t xml:space="preserve">the </w:t>
      </w:r>
      <w:r w:rsidR="36FC347D" w:rsidRPr="4125DF0A">
        <w:rPr>
          <w:rFonts w:ascii="Arial" w:hAnsi="Arial" w:cs="Arial"/>
          <w:sz w:val="24"/>
          <w:szCs w:val="24"/>
        </w:rPr>
        <w:t xml:space="preserve">confidence to use </w:t>
      </w:r>
      <w:r w:rsidR="2A732C35" w:rsidRPr="4125DF0A">
        <w:rPr>
          <w:rFonts w:ascii="Arial" w:hAnsi="Arial" w:cs="Arial"/>
          <w:sz w:val="24"/>
          <w:szCs w:val="24"/>
        </w:rPr>
        <w:t xml:space="preserve">Cymraeg </w:t>
      </w:r>
      <w:proofErr w:type="spellStart"/>
      <w:r w:rsidR="2A732C35" w:rsidRPr="4125DF0A">
        <w:rPr>
          <w:rFonts w:ascii="Arial" w:hAnsi="Arial" w:cs="Arial"/>
          <w:sz w:val="24"/>
          <w:szCs w:val="24"/>
        </w:rPr>
        <w:t>Cwrteisi</w:t>
      </w:r>
      <w:proofErr w:type="spellEnd"/>
      <w:r w:rsidR="2A732C35" w:rsidRPr="4125DF0A">
        <w:rPr>
          <w:rFonts w:ascii="Arial" w:hAnsi="Arial" w:cs="Arial"/>
          <w:sz w:val="24"/>
          <w:szCs w:val="24"/>
        </w:rPr>
        <w:t xml:space="preserve"> </w:t>
      </w:r>
      <w:r w:rsidR="0FE07117" w:rsidRPr="4125DF0A">
        <w:rPr>
          <w:rFonts w:ascii="Arial" w:hAnsi="Arial" w:cs="Arial"/>
          <w:sz w:val="24"/>
          <w:szCs w:val="24"/>
        </w:rPr>
        <w:t xml:space="preserve">have completed </w:t>
      </w:r>
      <w:proofErr w:type="spellStart"/>
      <w:r w:rsidR="0FE07117" w:rsidRPr="4125DF0A">
        <w:rPr>
          <w:rFonts w:ascii="Arial" w:hAnsi="Arial" w:cs="Arial"/>
          <w:sz w:val="24"/>
          <w:szCs w:val="24"/>
        </w:rPr>
        <w:t>Croeso</w:t>
      </w:r>
      <w:proofErr w:type="spellEnd"/>
      <w:r w:rsidR="0FE07117" w:rsidRPr="4125DF0A">
        <w:rPr>
          <w:rFonts w:ascii="Arial" w:hAnsi="Arial" w:cs="Arial"/>
          <w:sz w:val="24"/>
          <w:szCs w:val="24"/>
        </w:rPr>
        <w:t xml:space="preserve"> 1 a 2.</w:t>
      </w:r>
    </w:p>
    <w:p w14:paraId="65C3C827" w14:textId="6984A694" w:rsidR="00C83833" w:rsidRPr="00A06B01" w:rsidRDefault="6BAE40C4" w:rsidP="0096581E">
      <w:pPr>
        <w:pStyle w:val="Heading2"/>
      </w:pPr>
      <w:r w:rsidRPr="6ECB1854">
        <w:lastRenderedPageBreak/>
        <w:t xml:space="preserve">Record </w:t>
      </w:r>
      <w:r w:rsidR="101BA4EB" w:rsidRPr="6ECB1854">
        <w:t>k</w:t>
      </w:r>
      <w:r w:rsidRPr="6ECB1854">
        <w:t>eeping Standards (140</w:t>
      </w:r>
      <w:r w:rsidR="121D6274" w:rsidRPr="6ECB1854">
        <w:t xml:space="preserve"> to </w:t>
      </w:r>
      <w:r w:rsidRPr="6ECB1854">
        <w:t xml:space="preserve">148) </w:t>
      </w:r>
    </w:p>
    <w:p w14:paraId="22E26B64" w14:textId="77777777" w:rsidR="00C83833" w:rsidRPr="00D16F54" w:rsidRDefault="00C83833" w:rsidP="00C83833">
      <w:pPr>
        <w:autoSpaceDE w:val="0"/>
        <w:autoSpaceDN w:val="0"/>
        <w:adjustRightInd w:val="0"/>
        <w:spacing w:after="0" w:line="240" w:lineRule="auto"/>
        <w:rPr>
          <w:rFonts w:ascii="Arial" w:hAnsi="Arial" w:cs="Arial"/>
          <w:color w:val="000000"/>
          <w:sz w:val="23"/>
          <w:szCs w:val="23"/>
        </w:rPr>
      </w:pPr>
    </w:p>
    <w:p w14:paraId="633EB265" w14:textId="2701B67E" w:rsidR="00C83833" w:rsidRPr="0033042C" w:rsidRDefault="6BAE40C4" w:rsidP="6ECB1854">
      <w:pPr>
        <w:spacing w:after="0" w:line="240" w:lineRule="auto"/>
        <w:rPr>
          <w:rFonts w:ascii="Arial" w:hAnsi="Arial" w:cs="Arial"/>
          <w:color w:val="000000" w:themeColor="text1"/>
          <w:sz w:val="24"/>
          <w:szCs w:val="24"/>
        </w:rPr>
      </w:pPr>
      <w:r w:rsidRPr="4125DF0A">
        <w:rPr>
          <w:rFonts w:ascii="Arial" w:hAnsi="Arial" w:cs="Arial"/>
          <w:color w:val="000000" w:themeColor="text1"/>
          <w:sz w:val="24"/>
          <w:szCs w:val="24"/>
        </w:rPr>
        <w:t xml:space="preserve">This set of Standards requires us to keep data about </w:t>
      </w:r>
      <w:r w:rsidR="5EE14F92" w:rsidRPr="4125DF0A">
        <w:rPr>
          <w:rFonts w:ascii="Arial" w:hAnsi="Arial" w:cs="Arial"/>
          <w:color w:val="000000" w:themeColor="text1"/>
          <w:sz w:val="24"/>
          <w:szCs w:val="24"/>
        </w:rPr>
        <w:t>our staff’s</w:t>
      </w:r>
      <w:r w:rsidRPr="4125DF0A">
        <w:rPr>
          <w:rFonts w:ascii="Arial" w:hAnsi="Arial" w:cs="Arial"/>
          <w:color w:val="000000" w:themeColor="text1"/>
          <w:sz w:val="24"/>
          <w:szCs w:val="24"/>
        </w:rPr>
        <w:t xml:space="preserve"> language skills, recruitment and the Welsh language, </w:t>
      </w:r>
      <w:r w:rsidR="34C92BCB" w:rsidRPr="4125DF0A">
        <w:rPr>
          <w:rFonts w:ascii="Arial" w:hAnsi="Arial" w:cs="Arial"/>
          <w:color w:val="000000" w:themeColor="text1"/>
          <w:sz w:val="24"/>
          <w:szCs w:val="24"/>
        </w:rPr>
        <w:t xml:space="preserve">staff </w:t>
      </w:r>
      <w:r w:rsidRPr="4125DF0A">
        <w:rPr>
          <w:rFonts w:ascii="Arial" w:hAnsi="Arial" w:cs="Arial"/>
          <w:color w:val="000000" w:themeColor="text1"/>
          <w:sz w:val="24"/>
          <w:szCs w:val="24"/>
        </w:rPr>
        <w:t xml:space="preserve">training and </w:t>
      </w:r>
      <w:r w:rsidR="1B4F4C7B" w:rsidRPr="4125DF0A">
        <w:rPr>
          <w:rFonts w:ascii="Arial" w:hAnsi="Arial" w:cs="Arial"/>
          <w:color w:val="000000" w:themeColor="text1"/>
          <w:sz w:val="24"/>
          <w:szCs w:val="24"/>
        </w:rPr>
        <w:t xml:space="preserve">the </w:t>
      </w:r>
      <w:r w:rsidRPr="4125DF0A">
        <w:rPr>
          <w:rFonts w:ascii="Arial" w:hAnsi="Arial" w:cs="Arial"/>
          <w:color w:val="000000" w:themeColor="text1"/>
          <w:sz w:val="24"/>
          <w:szCs w:val="24"/>
        </w:rPr>
        <w:t>complaints</w:t>
      </w:r>
      <w:r w:rsidR="5498F7CC" w:rsidRPr="4125DF0A">
        <w:rPr>
          <w:rFonts w:ascii="Arial" w:hAnsi="Arial" w:cs="Arial"/>
          <w:color w:val="000000" w:themeColor="text1"/>
          <w:sz w:val="24"/>
          <w:szCs w:val="24"/>
        </w:rPr>
        <w:t xml:space="preserve"> we’ve received</w:t>
      </w:r>
      <w:r w:rsidRPr="4125DF0A">
        <w:rPr>
          <w:rFonts w:ascii="Arial" w:hAnsi="Arial" w:cs="Arial"/>
          <w:color w:val="000000" w:themeColor="text1"/>
          <w:sz w:val="24"/>
          <w:szCs w:val="24"/>
        </w:rPr>
        <w:t xml:space="preserve">. </w:t>
      </w:r>
    </w:p>
    <w:p w14:paraId="774EA913" w14:textId="77777777" w:rsidR="00C83833" w:rsidRPr="0033042C" w:rsidRDefault="00C83833" w:rsidP="00C83833">
      <w:pPr>
        <w:autoSpaceDE w:val="0"/>
        <w:autoSpaceDN w:val="0"/>
        <w:adjustRightInd w:val="0"/>
        <w:spacing w:after="0" w:line="240" w:lineRule="auto"/>
        <w:rPr>
          <w:rFonts w:ascii="Arial" w:hAnsi="Arial" w:cs="Arial"/>
          <w:color w:val="000000"/>
          <w:sz w:val="24"/>
          <w:szCs w:val="24"/>
        </w:rPr>
      </w:pPr>
    </w:p>
    <w:p w14:paraId="1FB93CAF" w14:textId="4CD385A8" w:rsidR="00C83833" w:rsidRPr="00BF3B8F" w:rsidRDefault="6BAE40C4" w:rsidP="0096581E">
      <w:pPr>
        <w:pStyle w:val="Heading3"/>
      </w:pPr>
      <w:r>
        <w:t xml:space="preserve">What </w:t>
      </w:r>
      <w:r w:rsidR="00E43E62">
        <w:t xml:space="preserve">do we </w:t>
      </w:r>
      <w:r>
        <w:t>need to report?</w:t>
      </w:r>
    </w:p>
    <w:p w14:paraId="2059C5F1" w14:textId="77777777" w:rsidR="00C83833" w:rsidRPr="00BF3B8F" w:rsidRDefault="00C83833" w:rsidP="56EFFC67">
      <w:pPr>
        <w:autoSpaceDE w:val="0"/>
        <w:autoSpaceDN w:val="0"/>
        <w:adjustRightInd w:val="0"/>
        <w:spacing w:after="0" w:line="240" w:lineRule="auto"/>
        <w:rPr>
          <w:rFonts w:ascii="Arial" w:hAnsi="Arial" w:cs="Arial"/>
          <w:color w:val="000000"/>
          <w:sz w:val="24"/>
          <w:szCs w:val="24"/>
        </w:rPr>
      </w:pPr>
    </w:p>
    <w:p w14:paraId="2F0B6327" w14:textId="01301A85" w:rsidR="00C83833" w:rsidRPr="00BF3B8F" w:rsidRDefault="6BAE40C4" w:rsidP="0096581E">
      <w:pPr>
        <w:pStyle w:val="ListParagraph"/>
        <w:numPr>
          <w:ilvl w:val="0"/>
          <w:numId w:val="38"/>
        </w:numPr>
        <w:autoSpaceDE w:val="0"/>
        <w:autoSpaceDN w:val="0"/>
        <w:adjustRightInd w:val="0"/>
        <w:spacing w:after="0" w:line="240" w:lineRule="auto"/>
        <w:rPr>
          <w:rFonts w:ascii="Arial" w:hAnsi="Arial" w:cs="Arial"/>
          <w:color w:val="000000"/>
          <w:sz w:val="24"/>
          <w:szCs w:val="24"/>
        </w:rPr>
      </w:pPr>
      <w:r w:rsidRPr="4125DF0A">
        <w:rPr>
          <w:rFonts w:ascii="Arial" w:hAnsi="Arial" w:cs="Arial"/>
          <w:b/>
          <w:bCs/>
          <w:color w:val="000000" w:themeColor="text1"/>
          <w:sz w:val="24"/>
          <w:szCs w:val="24"/>
        </w:rPr>
        <w:t xml:space="preserve">Staff </w:t>
      </w:r>
      <w:r w:rsidR="0BF7E8E4" w:rsidRPr="4125DF0A">
        <w:rPr>
          <w:rFonts w:ascii="Arial" w:hAnsi="Arial" w:cs="Arial"/>
          <w:b/>
          <w:bCs/>
          <w:color w:val="000000" w:themeColor="text1"/>
          <w:sz w:val="24"/>
          <w:szCs w:val="24"/>
        </w:rPr>
        <w:t>l</w:t>
      </w:r>
      <w:r w:rsidRPr="4125DF0A">
        <w:rPr>
          <w:rFonts w:ascii="Arial" w:hAnsi="Arial" w:cs="Arial"/>
          <w:b/>
          <w:bCs/>
          <w:color w:val="000000" w:themeColor="text1"/>
          <w:sz w:val="24"/>
          <w:szCs w:val="24"/>
        </w:rPr>
        <w:t xml:space="preserve">anguage </w:t>
      </w:r>
      <w:r w:rsidR="0735DA3F" w:rsidRPr="4125DF0A">
        <w:rPr>
          <w:rFonts w:ascii="Arial" w:hAnsi="Arial" w:cs="Arial"/>
          <w:b/>
          <w:bCs/>
          <w:color w:val="000000" w:themeColor="text1"/>
          <w:sz w:val="24"/>
          <w:szCs w:val="24"/>
        </w:rPr>
        <w:t>s</w:t>
      </w:r>
      <w:r w:rsidRPr="4125DF0A">
        <w:rPr>
          <w:rFonts w:ascii="Arial" w:hAnsi="Arial" w:cs="Arial"/>
          <w:b/>
          <w:bCs/>
          <w:color w:val="000000" w:themeColor="text1"/>
          <w:sz w:val="24"/>
          <w:szCs w:val="24"/>
        </w:rPr>
        <w:t xml:space="preserve">kills: </w:t>
      </w:r>
      <w:r w:rsidR="24B1AE4A" w:rsidRPr="4125DF0A">
        <w:rPr>
          <w:rFonts w:ascii="Arial" w:hAnsi="Arial" w:cs="Arial"/>
          <w:color w:val="000000" w:themeColor="text1"/>
          <w:sz w:val="24"/>
          <w:szCs w:val="24"/>
        </w:rPr>
        <w:t xml:space="preserve">the </w:t>
      </w:r>
      <w:r w:rsidR="34905839" w:rsidRPr="4125DF0A">
        <w:rPr>
          <w:rFonts w:ascii="Arial" w:hAnsi="Arial" w:cs="Arial"/>
          <w:color w:val="000000" w:themeColor="text1"/>
          <w:sz w:val="24"/>
          <w:szCs w:val="24"/>
        </w:rPr>
        <w:t>n</w:t>
      </w:r>
      <w:r w:rsidRPr="4125DF0A">
        <w:rPr>
          <w:rFonts w:ascii="Arial" w:hAnsi="Arial" w:cs="Arial"/>
          <w:color w:val="000000" w:themeColor="text1"/>
          <w:sz w:val="24"/>
          <w:szCs w:val="24"/>
        </w:rPr>
        <w:t xml:space="preserve">umber of staff with Welsh </w:t>
      </w:r>
      <w:r w:rsidR="70A381A9" w:rsidRPr="4125DF0A">
        <w:rPr>
          <w:rFonts w:ascii="Arial" w:hAnsi="Arial" w:cs="Arial"/>
          <w:color w:val="000000" w:themeColor="text1"/>
          <w:sz w:val="24"/>
          <w:szCs w:val="24"/>
        </w:rPr>
        <w:t>l</w:t>
      </w:r>
      <w:r w:rsidRPr="4125DF0A">
        <w:rPr>
          <w:rFonts w:ascii="Arial" w:hAnsi="Arial" w:cs="Arial"/>
          <w:color w:val="000000" w:themeColor="text1"/>
          <w:sz w:val="24"/>
          <w:szCs w:val="24"/>
        </w:rPr>
        <w:t xml:space="preserve">anguage </w:t>
      </w:r>
      <w:r w:rsidR="12898396" w:rsidRPr="4125DF0A">
        <w:rPr>
          <w:rFonts w:ascii="Arial" w:hAnsi="Arial" w:cs="Arial"/>
          <w:color w:val="000000" w:themeColor="text1"/>
          <w:sz w:val="24"/>
          <w:szCs w:val="24"/>
        </w:rPr>
        <w:t>s</w:t>
      </w:r>
      <w:r w:rsidRPr="4125DF0A">
        <w:rPr>
          <w:rFonts w:ascii="Arial" w:hAnsi="Arial" w:cs="Arial"/>
          <w:color w:val="000000" w:themeColor="text1"/>
          <w:sz w:val="24"/>
          <w:szCs w:val="24"/>
        </w:rPr>
        <w:t>kills</w:t>
      </w:r>
    </w:p>
    <w:p w14:paraId="62E79646" w14:textId="30ED53B7" w:rsidR="00C83833" w:rsidRPr="00BF3B8F" w:rsidRDefault="6BAE40C4" w:rsidP="0096581E">
      <w:pPr>
        <w:pStyle w:val="ListParagraph"/>
        <w:numPr>
          <w:ilvl w:val="0"/>
          <w:numId w:val="38"/>
        </w:numPr>
        <w:autoSpaceDE w:val="0"/>
        <w:autoSpaceDN w:val="0"/>
        <w:adjustRightInd w:val="0"/>
        <w:spacing w:after="0" w:line="240" w:lineRule="auto"/>
        <w:rPr>
          <w:rFonts w:ascii="Arial" w:hAnsi="Arial" w:cs="Arial"/>
          <w:color w:val="000000"/>
          <w:sz w:val="24"/>
          <w:szCs w:val="24"/>
        </w:rPr>
      </w:pPr>
      <w:r w:rsidRPr="4125DF0A">
        <w:rPr>
          <w:rFonts w:ascii="Arial" w:hAnsi="Arial" w:cs="Arial"/>
          <w:b/>
          <w:bCs/>
          <w:color w:val="000000" w:themeColor="text1"/>
          <w:sz w:val="24"/>
          <w:szCs w:val="24"/>
        </w:rPr>
        <w:t xml:space="preserve">Recruiting to vacant posts: </w:t>
      </w:r>
      <w:r w:rsidR="250B3ECC" w:rsidRPr="4125DF0A">
        <w:rPr>
          <w:rFonts w:ascii="Arial" w:hAnsi="Arial" w:cs="Arial"/>
          <w:color w:val="000000" w:themeColor="text1"/>
          <w:sz w:val="24"/>
          <w:szCs w:val="24"/>
        </w:rPr>
        <w:t>the n</w:t>
      </w:r>
      <w:r w:rsidRPr="4125DF0A">
        <w:rPr>
          <w:rFonts w:ascii="Arial" w:hAnsi="Arial" w:cs="Arial"/>
          <w:color w:val="000000" w:themeColor="text1"/>
          <w:sz w:val="24"/>
          <w:szCs w:val="24"/>
        </w:rPr>
        <w:t xml:space="preserve">umber of posts advertised during the year </w:t>
      </w:r>
      <w:r w:rsidR="6156CA12" w:rsidRPr="4125DF0A">
        <w:rPr>
          <w:rFonts w:ascii="Arial" w:hAnsi="Arial" w:cs="Arial"/>
          <w:color w:val="000000" w:themeColor="text1"/>
          <w:sz w:val="24"/>
          <w:szCs w:val="24"/>
        </w:rPr>
        <w:t>that</w:t>
      </w:r>
      <w:r w:rsidRPr="4125DF0A">
        <w:rPr>
          <w:rFonts w:ascii="Arial" w:hAnsi="Arial" w:cs="Arial"/>
          <w:color w:val="000000" w:themeColor="text1"/>
          <w:sz w:val="24"/>
          <w:szCs w:val="24"/>
        </w:rPr>
        <w:t xml:space="preserve"> asked for Welsh language skills</w:t>
      </w:r>
    </w:p>
    <w:p w14:paraId="697CE3BA" w14:textId="479B5FB2" w:rsidR="00C83833" w:rsidRPr="00BF3B8F" w:rsidRDefault="6BAE40C4" w:rsidP="0096581E">
      <w:pPr>
        <w:pStyle w:val="ListParagraph"/>
        <w:numPr>
          <w:ilvl w:val="0"/>
          <w:numId w:val="38"/>
        </w:numPr>
        <w:autoSpaceDE w:val="0"/>
        <w:autoSpaceDN w:val="0"/>
        <w:adjustRightInd w:val="0"/>
        <w:spacing w:after="0" w:line="240" w:lineRule="auto"/>
        <w:rPr>
          <w:rFonts w:ascii="Arial" w:hAnsi="Arial" w:cs="Arial"/>
          <w:color w:val="000000"/>
          <w:sz w:val="24"/>
          <w:szCs w:val="24"/>
        </w:rPr>
      </w:pPr>
      <w:r w:rsidRPr="4125DF0A">
        <w:rPr>
          <w:rFonts w:ascii="Arial" w:hAnsi="Arial" w:cs="Arial"/>
          <w:b/>
          <w:bCs/>
          <w:color w:val="000000" w:themeColor="text1"/>
          <w:sz w:val="24"/>
          <w:szCs w:val="24"/>
        </w:rPr>
        <w:t xml:space="preserve">Training </w:t>
      </w:r>
      <w:r w:rsidR="4FAD9FCF" w:rsidRPr="4125DF0A">
        <w:rPr>
          <w:rFonts w:ascii="Arial" w:hAnsi="Arial" w:cs="Arial"/>
          <w:b/>
          <w:bCs/>
          <w:color w:val="000000" w:themeColor="text1"/>
          <w:sz w:val="24"/>
          <w:szCs w:val="24"/>
        </w:rPr>
        <w:t>for</w:t>
      </w:r>
      <w:r w:rsidRPr="4125DF0A">
        <w:rPr>
          <w:rFonts w:ascii="Arial" w:hAnsi="Arial" w:cs="Arial"/>
          <w:b/>
          <w:bCs/>
          <w:color w:val="000000" w:themeColor="text1"/>
          <w:sz w:val="24"/>
          <w:szCs w:val="24"/>
        </w:rPr>
        <w:t xml:space="preserve"> </w:t>
      </w:r>
      <w:r w:rsidR="0858C28A" w:rsidRPr="4125DF0A">
        <w:rPr>
          <w:rFonts w:ascii="Arial" w:hAnsi="Arial" w:cs="Arial"/>
          <w:b/>
          <w:bCs/>
          <w:color w:val="000000" w:themeColor="text1"/>
          <w:sz w:val="24"/>
          <w:szCs w:val="24"/>
        </w:rPr>
        <w:t>l</w:t>
      </w:r>
      <w:r w:rsidRPr="4125DF0A">
        <w:rPr>
          <w:rFonts w:ascii="Arial" w:hAnsi="Arial" w:cs="Arial"/>
          <w:b/>
          <w:bCs/>
          <w:color w:val="000000" w:themeColor="text1"/>
          <w:sz w:val="24"/>
          <w:szCs w:val="24"/>
        </w:rPr>
        <w:t xml:space="preserve">earning or </w:t>
      </w:r>
      <w:r w:rsidR="7FAE9385" w:rsidRPr="4125DF0A">
        <w:rPr>
          <w:rFonts w:ascii="Arial" w:hAnsi="Arial" w:cs="Arial"/>
          <w:b/>
          <w:bCs/>
          <w:color w:val="000000" w:themeColor="text1"/>
          <w:sz w:val="24"/>
          <w:szCs w:val="24"/>
        </w:rPr>
        <w:t>i</w:t>
      </w:r>
      <w:r w:rsidRPr="4125DF0A">
        <w:rPr>
          <w:rFonts w:ascii="Arial" w:hAnsi="Arial" w:cs="Arial"/>
          <w:b/>
          <w:bCs/>
          <w:color w:val="000000" w:themeColor="text1"/>
          <w:sz w:val="24"/>
          <w:szCs w:val="24"/>
        </w:rPr>
        <w:t xml:space="preserve">mproving Welsh language skills: </w:t>
      </w:r>
      <w:r w:rsidR="273A5EEB" w:rsidRPr="4125DF0A">
        <w:rPr>
          <w:rFonts w:ascii="Arial" w:hAnsi="Arial" w:cs="Arial"/>
          <w:color w:val="000000" w:themeColor="text1"/>
          <w:sz w:val="24"/>
          <w:szCs w:val="24"/>
        </w:rPr>
        <w:t>the n</w:t>
      </w:r>
      <w:r w:rsidRPr="4125DF0A">
        <w:rPr>
          <w:rFonts w:ascii="Arial" w:hAnsi="Arial" w:cs="Arial"/>
          <w:color w:val="000000" w:themeColor="text1"/>
          <w:sz w:val="24"/>
          <w:szCs w:val="24"/>
        </w:rPr>
        <w:t xml:space="preserve">umber of staff who attended training courses either to learn or to improve their Welsh language skills </w:t>
      </w:r>
    </w:p>
    <w:p w14:paraId="773950C6" w14:textId="7FCFD99D" w:rsidR="00C83833" w:rsidRPr="00BF3B8F" w:rsidRDefault="6BAE40C4" w:rsidP="0096581E">
      <w:pPr>
        <w:pStyle w:val="ListParagraph"/>
        <w:numPr>
          <w:ilvl w:val="0"/>
          <w:numId w:val="38"/>
        </w:numPr>
        <w:autoSpaceDE w:val="0"/>
        <w:autoSpaceDN w:val="0"/>
        <w:adjustRightInd w:val="0"/>
        <w:spacing w:after="0" w:line="240" w:lineRule="auto"/>
        <w:rPr>
          <w:rFonts w:ascii="Arial" w:hAnsi="Arial" w:cs="Arial"/>
          <w:color w:val="000000"/>
          <w:sz w:val="24"/>
          <w:szCs w:val="24"/>
        </w:rPr>
      </w:pPr>
      <w:r w:rsidRPr="4125DF0A">
        <w:rPr>
          <w:rFonts w:ascii="Arial" w:hAnsi="Arial" w:cs="Arial"/>
          <w:b/>
          <w:bCs/>
          <w:color w:val="000000" w:themeColor="text1"/>
          <w:sz w:val="24"/>
          <w:szCs w:val="24"/>
        </w:rPr>
        <w:t xml:space="preserve">Welsh-medium </w:t>
      </w:r>
      <w:r w:rsidR="5A513833" w:rsidRPr="4125DF0A">
        <w:rPr>
          <w:rFonts w:ascii="Arial" w:hAnsi="Arial" w:cs="Arial"/>
          <w:b/>
          <w:bCs/>
          <w:color w:val="000000" w:themeColor="text1"/>
          <w:sz w:val="24"/>
          <w:szCs w:val="24"/>
        </w:rPr>
        <w:t>t</w:t>
      </w:r>
      <w:r w:rsidRPr="4125DF0A">
        <w:rPr>
          <w:rFonts w:ascii="Arial" w:hAnsi="Arial" w:cs="Arial"/>
          <w:b/>
          <w:bCs/>
          <w:color w:val="000000" w:themeColor="text1"/>
          <w:sz w:val="24"/>
          <w:szCs w:val="24"/>
        </w:rPr>
        <w:t xml:space="preserve">raining </w:t>
      </w:r>
      <w:r w:rsidR="471C3569" w:rsidRPr="4125DF0A">
        <w:rPr>
          <w:rFonts w:ascii="Arial" w:hAnsi="Arial" w:cs="Arial"/>
          <w:b/>
          <w:bCs/>
          <w:color w:val="000000" w:themeColor="text1"/>
          <w:sz w:val="24"/>
          <w:szCs w:val="24"/>
        </w:rPr>
        <w:t>p</w:t>
      </w:r>
      <w:r w:rsidRPr="4125DF0A">
        <w:rPr>
          <w:rFonts w:ascii="Arial" w:hAnsi="Arial" w:cs="Arial"/>
          <w:b/>
          <w:bCs/>
          <w:color w:val="000000" w:themeColor="text1"/>
          <w:sz w:val="24"/>
          <w:szCs w:val="24"/>
        </w:rPr>
        <w:t xml:space="preserve">rovision: </w:t>
      </w:r>
      <w:r w:rsidR="7DE0FF07" w:rsidRPr="4125DF0A">
        <w:rPr>
          <w:rFonts w:ascii="Arial" w:hAnsi="Arial" w:cs="Arial"/>
          <w:color w:val="000000" w:themeColor="text1"/>
          <w:sz w:val="24"/>
          <w:szCs w:val="24"/>
        </w:rPr>
        <w:t>the n</w:t>
      </w:r>
      <w:r w:rsidRPr="4125DF0A">
        <w:rPr>
          <w:rFonts w:ascii="Arial" w:hAnsi="Arial" w:cs="Arial"/>
          <w:color w:val="000000" w:themeColor="text1"/>
          <w:sz w:val="24"/>
          <w:szCs w:val="24"/>
        </w:rPr>
        <w:t xml:space="preserve">umber of staff who attended training courses through the medium of Welsh during the year </w:t>
      </w:r>
    </w:p>
    <w:p w14:paraId="6CDCC5F2" w14:textId="643906C3" w:rsidR="00C83833" w:rsidRPr="00BF3B8F" w:rsidRDefault="6BAE40C4" w:rsidP="0096581E">
      <w:pPr>
        <w:pStyle w:val="ListParagraph"/>
        <w:numPr>
          <w:ilvl w:val="0"/>
          <w:numId w:val="38"/>
        </w:numPr>
        <w:autoSpaceDE w:val="0"/>
        <w:autoSpaceDN w:val="0"/>
        <w:adjustRightInd w:val="0"/>
        <w:spacing w:after="0" w:line="240" w:lineRule="auto"/>
        <w:rPr>
          <w:rFonts w:ascii="Arial" w:hAnsi="Arial" w:cs="Arial"/>
          <w:color w:val="000000"/>
          <w:sz w:val="24"/>
          <w:szCs w:val="24"/>
        </w:rPr>
      </w:pPr>
      <w:r w:rsidRPr="4125DF0A">
        <w:rPr>
          <w:rFonts w:ascii="Arial" w:hAnsi="Arial" w:cs="Arial"/>
          <w:b/>
          <w:bCs/>
          <w:color w:val="000000" w:themeColor="text1"/>
          <w:sz w:val="24"/>
          <w:szCs w:val="24"/>
        </w:rPr>
        <w:t xml:space="preserve">Complaints by members of the public: </w:t>
      </w:r>
      <w:r w:rsidR="17689847" w:rsidRPr="4125DF0A">
        <w:rPr>
          <w:rFonts w:ascii="Arial" w:hAnsi="Arial" w:cs="Arial"/>
          <w:color w:val="000000" w:themeColor="text1"/>
          <w:sz w:val="24"/>
          <w:szCs w:val="24"/>
        </w:rPr>
        <w:t>the n</w:t>
      </w:r>
      <w:r w:rsidRPr="4125DF0A">
        <w:rPr>
          <w:rFonts w:ascii="Arial" w:hAnsi="Arial" w:cs="Arial"/>
          <w:color w:val="000000" w:themeColor="text1"/>
          <w:sz w:val="24"/>
          <w:szCs w:val="24"/>
        </w:rPr>
        <w:t>umber of complaints received relating to the Welsh language</w:t>
      </w:r>
      <w:r w:rsidR="69A343D7" w:rsidRPr="4125DF0A">
        <w:rPr>
          <w:rFonts w:ascii="Arial" w:hAnsi="Arial" w:cs="Arial"/>
          <w:color w:val="000000" w:themeColor="text1"/>
          <w:sz w:val="24"/>
          <w:szCs w:val="24"/>
        </w:rPr>
        <w:t>.</w:t>
      </w:r>
    </w:p>
    <w:p w14:paraId="6CA2C53B" w14:textId="77777777" w:rsidR="00C83833" w:rsidRPr="0093447F" w:rsidRDefault="00C83833" w:rsidP="00C83833">
      <w:pPr>
        <w:spacing w:after="0" w:line="240" w:lineRule="auto"/>
        <w:rPr>
          <w:rFonts w:ascii="Arial" w:eastAsia="Calibri" w:hAnsi="Arial" w:cs="Arial"/>
          <w:sz w:val="24"/>
          <w:szCs w:val="24"/>
        </w:rPr>
      </w:pPr>
    </w:p>
    <w:p w14:paraId="3B754D10" w14:textId="594EF99A" w:rsidR="00C83833" w:rsidRPr="0093447F" w:rsidRDefault="6BAE40C4" w:rsidP="0096581E">
      <w:pPr>
        <w:pStyle w:val="Heading3"/>
      </w:pPr>
      <w:r w:rsidRPr="6ECB1854">
        <w:t xml:space="preserve">Staff </w:t>
      </w:r>
      <w:r w:rsidR="307E7CB8" w:rsidRPr="6ECB1854">
        <w:t>l</w:t>
      </w:r>
      <w:r w:rsidRPr="6ECB1854">
        <w:t xml:space="preserve">anguage </w:t>
      </w:r>
      <w:r w:rsidR="1FFB5F9B" w:rsidRPr="6ECB1854">
        <w:t>s</w:t>
      </w:r>
      <w:r w:rsidRPr="6ECB1854">
        <w:t>kills</w:t>
      </w:r>
    </w:p>
    <w:p w14:paraId="1E1A368E" w14:textId="77777777" w:rsidR="00C83833" w:rsidRPr="0093447F" w:rsidRDefault="00C83833" w:rsidP="00C83833">
      <w:pPr>
        <w:autoSpaceDE w:val="0"/>
        <w:autoSpaceDN w:val="0"/>
        <w:adjustRightInd w:val="0"/>
        <w:spacing w:after="0" w:line="240" w:lineRule="auto"/>
        <w:rPr>
          <w:rFonts w:ascii="Arial" w:eastAsia="Calibri" w:hAnsi="Arial" w:cs="Arial"/>
          <w:b/>
          <w:bCs/>
          <w:color w:val="000000"/>
          <w:sz w:val="24"/>
          <w:szCs w:val="24"/>
        </w:rPr>
      </w:pPr>
    </w:p>
    <w:p w14:paraId="4C23BE0E" w14:textId="7684CA0B" w:rsidR="00C83833" w:rsidRPr="0093447F" w:rsidRDefault="448CCD6A" w:rsidP="00C83833">
      <w:pPr>
        <w:autoSpaceDE w:val="0"/>
        <w:autoSpaceDN w:val="0"/>
        <w:adjustRightInd w:val="0"/>
        <w:spacing w:after="0" w:line="240" w:lineRule="auto"/>
        <w:rPr>
          <w:rFonts w:ascii="Arial" w:eastAsia="Calibri" w:hAnsi="Arial" w:cs="Arial"/>
          <w:color w:val="000000"/>
          <w:sz w:val="24"/>
          <w:szCs w:val="24"/>
        </w:rPr>
      </w:pPr>
      <w:r w:rsidRPr="4125DF0A">
        <w:rPr>
          <w:rFonts w:ascii="Arial" w:eastAsia="Calibri" w:hAnsi="Arial" w:cs="Arial"/>
          <w:color w:val="000000" w:themeColor="text1"/>
          <w:sz w:val="24"/>
          <w:szCs w:val="24"/>
        </w:rPr>
        <w:t>We asked our s</w:t>
      </w:r>
      <w:r w:rsidR="6BAE40C4" w:rsidRPr="4125DF0A">
        <w:rPr>
          <w:rFonts w:ascii="Arial" w:eastAsia="Calibri" w:hAnsi="Arial" w:cs="Arial"/>
          <w:color w:val="000000" w:themeColor="text1"/>
          <w:sz w:val="24"/>
          <w:szCs w:val="24"/>
        </w:rPr>
        <w:t xml:space="preserve">taff to self-assess their Welsh </w:t>
      </w:r>
      <w:r w:rsidR="09F599F2" w:rsidRPr="4125DF0A">
        <w:rPr>
          <w:rFonts w:ascii="Arial" w:eastAsia="Calibri" w:hAnsi="Arial" w:cs="Arial"/>
          <w:color w:val="000000" w:themeColor="text1"/>
          <w:sz w:val="24"/>
          <w:szCs w:val="24"/>
        </w:rPr>
        <w:t>l</w:t>
      </w:r>
      <w:r w:rsidR="6BAE40C4" w:rsidRPr="4125DF0A">
        <w:rPr>
          <w:rFonts w:ascii="Arial" w:eastAsia="Calibri" w:hAnsi="Arial" w:cs="Arial"/>
          <w:color w:val="000000" w:themeColor="text1"/>
          <w:sz w:val="24"/>
          <w:szCs w:val="24"/>
        </w:rPr>
        <w:t xml:space="preserve">anguage skills </w:t>
      </w:r>
      <w:r w:rsidR="392EF954" w:rsidRPr="4125DF0A">
        <w:rPr>
          <w:rFonts w:ascii="Arial" w:eastAsia="Calibri" w:hAnsi="Arial" w:cs="Arial"/>
          <w:color w:val="000000" w:themeColor="text1"/>
          <w:sz w:val="24"/>
          <w:szCs w:val="24"/>
        </w:rPr>
        <w:t>for</w:t>
      </w:r>
      <w:r w:rsidR="6BAE40C4" w:rsidRPr="4125DF0A">
        <w:rPr>
          <w:rFonts w:ascii="Arial" w:eastAsia="Calibri" w:hAnsi="Arial" w:cs="Arial"/>
          <w:color w:val="000000" w:themeColor="text1"/>
          <w:sz w:val="24"/>
          <w:szCs w:val="24"/>
        </w:rPr>
        <w:t xml:space="preserve"> reading, speaking, understanding and writing</w:t>
      </w:r>
      <w:r w:rsidR="73C50F97" w:rsidRPr="4125DF0A">
        <w:rPr>
          <w:rFonts w:ascii="Arial" w:eastAsia="Calibri" w:hAnsi="Arial" w:cs="Arial"/>
          <w:color w:val="000000" w:themeColor="text1"/>
          <w:sz w:val="24"/>
          <w:szCs w:val="24"/>
        </w:rPr>
        <w:t>, and</w:t>
      </w:r>
      <w:r w:rsidR="6BAE40C4" w:rsidRPr="4125DF0A">
        <w:rPr>
          <w:rFonts w:ascii="Arial" w:eastAsia="Calibri" w:hAnsi="Arial" w:cs="Arial"/>
          <w:color w:val="000000" w:themeColor="text1"/>
          <w:sz w:val="24"/>
          <w:szCs w:val="24"/>
        </w:rPr>
        <w:t xml:space="preserve"> </w:t>
      </w:r>
      <w:r w:rsidR="7AABB6F0" w:rsidRPr="4125DF0A">
        <w:rPr>
          <w:rFonts w:ascii="Arial" w:eastAsia="Calibri" w:hAnsi="Arial" w:cs="Arial"/>
          <w:color w:val="000000" w:themeColor="text1"/>
          <w:sz w:val="24"/>
          <w:szCs w:val="24"/>
        </w:rPr>
        <w:t>167</w:t>
      </w:r>
      <w:r w:rsidR="07D0D93F" w:rsidRPr="4125DF0A">
        <w:rPr>
          <w:rFonts w:ascii="Arial" w:eastAsia="Calibri" w:hAnsi="Arial" w:cs="Arial"/>
          <w:color w:val="000000" w:themeColor="text1"/>
          <w:sz w:val="24"/>
          <w:szCs w:val="24"/>
        </w:rPr>
        <w:t xml:space="preserve"> </w:t>
      </w:r>
      <w:r w:rsidR="6BAE40C4" w:rsidRPr="4125DF0A">
        <w:rPr>
          <w:rFonts w:ascii="Arial" w:eastAsia="Calibri" w:hAnsi="Arial" w:cs="Arial"/>
          <w:color w:val="000000" w:themeColor="text1"/>
          <w:sz w:val="24"/>
          <w:szCs w:val="24"/>
        </w:rPr>
        <w:t>staff members</w:t>
      </w:r>
      <w:r w:rsidR="5810EDE3" w:rsidRPr="4125DF0A">
        <w:rPr>
          <w:rFonts w:ascii="Arial" w:eastAsia="Calibri" w:hAnsi="Arial" w:cs="Arial"/>
          <w:color w:val="000000" w:themeColor="text1"/>
          <w:sz w:val="24"/>
          <w:szCs w:val="24"/>
        </w:rPr>
        <w:t xml:space="preserve"> out of 251</w:t>
      </w:r>
      <w:r w:rsidR="6BAE40C4" w:rsidRPr="4125DF0A">
        <w:rPr>
          <w:rFonts w:ascii="Arial" w:eastAsia="Calibri" w:hAnsi="Arial" w:cs="Arial"/>
          <w:color w:val="000000" w:themeColor="text1"/>
          <w:sz w:val="24"/>
          <w:szCs w:val="24"/>
        </w:rPr>
        <w:t xml:space="preserve"> completed the </w:t>
      </w:r>
      <w:r w:rsidR="038F00BC" w:rsidRPr="4125DF0A">
        <w:rPr>
          <w:rFonts w:ascii="Arial" w:eastAsia="Calibri" w:hAnsi="Arial" w:cs="Arial"/>
          <w:color w:val="000000" w:themeColor="text1"/>
          <w:sz w:val="24"/>
          <w:szCs w:val="24"/>
        </w:rPr>
        <w:t>survey</w:t>
      </w:r>
      <w:r w:rsidR="45794243" w:rsidRPr="4125DF0A">
        <w:rPr>
          <w:rFonts w:ascii="Arial" w:eastAsia="Calibri" w:hAnsi="Arial" w:cs="Arial"/>
          <w:color w:val="000000" w:themeColor="text1"/>
          <w:sz w:val="24"/>
          <w:szCs w:val="24"/>
        </w:rPr>
        <w:t xml:space="preserve">. </w:t>
      </w:r>
    </w:p>
    <w:tbl>
      <w:tblPr>
        <w:tblStyle w:val="TableGrid"/>
        <w:tblW w:w="9016" w:type="dxa"/>
        <w:tblLook w:val="04A0" w:firstRow="1" w:lastRow="0" w:firstColumn="1" w:lastColumn="0" w:noHBand="0" w:noVBand="1"/>
      </w:tblPr>
      <w:tblGrid>
        <w:gridCol w:w="3285"/>
        <w:gridCol w:w="1395"/>
        <w:gridCol w:w="1500"/>
        <w:gridCol w:w="1359"/>
        <w:gridCol w:w="1477"/>
      </w:tblGrid>
      <w:tr w:rsidR="003F5F36" w:rsidRPr="00112BF7" w14:paraId="7A348C6E" w14:textId="77777777" w:rsidTr="4125DF0A">
        <w:trPr>
          <w:trHeight w:val="300"/>
        </w:trPr>
        <w:tc>
          <w:tcPr>
            <w:tcW w:w="3285" w:type="dxa"/>
          </w:tcPr>
          <w:p w14:paraId="123F0943" w14:textId="77777777" w:rsidR="004A4A98" w:rsidRPr="0093447F" w:rsidRDefault="004A4A98">
            <w:pPr>
              <w:rPr>
                <w:rFonts w:ascii="Arial" w:eastAsia="Calibri" w:hAnsi="Arial" w:cs="Arial"/>
                <w:b/>
                <w:bCs/>
                <w:sz w:val="24"/>
                <w:szCs w:val="24"/>
              </w:rPr>
            </w:pPr>
          </w:p>
        </w:tc>
        <w:tc>
          <w:tcPr>
            <w:tcW w:w="1395" w:type="dxa"/>
          </w:tcPr>
          <w:p w14:paraId="2D345B4D" w14:textId="1070740B" w:rsidR="004A4A98" w:rsidRDefault="740FC133">
            <w:pPr>
              <w:jc w:val="center"/>
              <w:rPr>
                <w:rFonts w:ascii="Arial" w:eastAsia="Calibri" w:hAnsi="Arial" w:cs="Arial"/>
                <w:b/>
                <w:bCs/>
                <w:sz w:val="24"/>
                <w:szCs w:val="24"/>
              </w:rPr>
            </w:pPr>
            <w:r w:rsidRPr="4125DF0A">
              <w:rPr>
                <w:rFonts w:ascii="Arial" w:eastAsia="Calibri" w:hAnsi="Arial" w:cs="Arial"/>
                <w:b/>
                <w:bCs/>
                <w:sz w:val="24"/>
                <w:szCs w:val="24"/>
              </w:rPr>
              <w:t>2026</w:t>
            </w:r>
          </w:p>
        </w:tc>
        <w:tc>
          <w:tcPr>
            <w:tcW w:w="1500" w:type="dxa"/>
          </w:tcPr>
          <w:p w14:paraId="086F06B7" w14:textId="7F7E594A" w:rsidR="004A4A98" w:rsidRPr="00112BF7" w:rsidRDefault="578E183A">
            <w:pPr>
              <w:jc w:val="center"/>
              <w:rPr>
                <w:rFonts w:ascii="Arial" w:eastAsia="Calibri" w:hAnsi="Arial" w:cs="Arial"/>
                <w:b/>
                <w:bCs/>
                <w:sz w:val="24"/>
                <w:szCs w:val="24"/>
              </w:rPr>
            </w:pPr>
            <w:r w:rsidRPr="56EFFC67">
              <w:rPr>
                <w:rFonts w:ascii="Arial" w:eastAsia="Calibri" w:hAnsi="Arial" w:cs="Arial"/>
                <w:b/>
                <w:bCs/>
                <w:sz w:val="24"/>
                <w:szCs w:val="24"/>
              </w:rPr>
              <w:t>2025</w:t>
            </w:r>
          </w:p>
        </w:tc>
        <w:tc>
          <w:tcPr>
            <w:tcW w:w="1359" w:type="dxa"/>
          </w:tcPr>
          <w:p w14:paraId="111D61BB" w14:textId="41D7A202" w:rsidR="004A4A98" w:rsidRPr="00112BF7" w:rsidRDefault="578E183A">
            <w:pPr>
              <w:jc w:val="center"/>
              <w:rPr>
                <w:rFonts w:ascii="Arial" w:eastAsia="Calibri" w:hAnsi="Arial" w:cs="Arial"/>
                <w:b/>
                <w:bCs/>
                <w:sz w:val="24"/>
                <w:szCs w:val="24"/>
              </w:rPr>
            </w:pPr>
            <w:r w:rsidRPr="56EFFC67">
              <w:rPr>
                <w:rFonts w:ascii="Arial" w:eastAsia="Calibri" w:hAnsi="Arial" w:cs="Arial"/>
                <w:b/>
                <w:bCs/>
                <w:sz w:val="24"/>
                <w:szCs w:val="24"/>
              </w:rPr>
              <w:t>2024</w:t>
            </w:r>
          </w:p>
        </w:tc>
        <w:tc>
          <w:tcPr>
            <w:tcW w:w="1477" w:type="dxa"/>
          </w:tcPr>
          <w:p w14:paraId="17531194" w14:textId="2B44FFFD" w:rsidR="004A4A98" w:rsidRPr="00112BF7" w:rsidRDefault="578E183A">
            <w:pPr>
              <w:jc w:val="center"/>
              <w:rPr>
                <w:rFonts w:ascii="Arial" w:eastAsia="Calibri" w:hAnsi="Arial" w:cs="Arial"/>
                <w:b/>
                <w:bCs/>
                <w:sz w:val="24"/>
                <w:szCs w:val="24"/>
              </w:rPr>
            </w:pPr>
            <w:r w:rsidRPr="56EFFC67">
              <w:rPr>
                <w:rFonts w:ascii="Arial" w:eastAsia="Calibri" w:hAnsi="Arial" w:cs="Arial"/>
                <w:b/>
                <w:bCs/>
                <w:sz w:val="24"/>
                <w:szCs w:val="24"/>
              </w:rPr>
              <w:t>2023</w:t>
            </w:r>
          </w:p>
        </w:tc>
      </w:tr>
      <w:tr w:rsidR="003F5F36" w:rsidRPr="00112BF7" w14:paraId="097A499C" w14:textId="77777777" w:rsidTr="4125DF0A">
        <w:trPr>
          <w:trHeight w:val="300"/>
        </w:trPr>
        <w:tc>
          <w:tcPr>
            <w:tcW w:w="3285" w:type="dxa"/>
          </w:tcPr>
          <w:p w14:paraId="4CFC49A0" w14:textId="26E89AC5" w:rsidR="004A4A98" w:rsidRPr="00112BF7" w:rsidRDefault="5E96AA5F">
            <w:pPr>
              <w:rPr>
                <w:rFonts w:ascii="Arial" w:eastAsia="Calibri" w:hAnsi="Arial" w:cs="Arial"/>
                <w:sz w:val="24"/>
                <w:szCs w:val="24"/>
              </w:rPr>
            </w:pPr>
            <w:r w:rsidRPr="4125DF0A">
              <w:rPr>
                <w:rFonts w:ascii="Arial" w:eastAsia="Calibri" w:hAnsi="Arial" w:cs="Arial"/>
                <w:sz w:val="24"/>
                <w:szCs w:val="24"/>
              </w:rPr>
              <w:t xml:space="preserve">Survey </w:t>
            </w:r>
            <w:r w:rsidR="19481F1A" w:rsidRPr="4125DF0A">
              <w:rPr>
                <w:rFonts w:ascii="Arial" w:eastAsia="Calibri" w:hAnsi="Arial" w:cs="Arial"/>
                <w:sz w:val="24"/>
                <w:szCs w:val="24"/>
              </w:rPr>
              <w:t>r</w:t>
            </w:r>
            <w:r w:rsidR="61D4B277" w:rsidRPr="4125DF0A">
              <w:rPr>
                <w:rFonts w:ascii="Arial" w:eastAsia="Calibri" w:hAnsi="Arial" w:cs="Arial"/>
                <w:sz w:val="24"/>
                <w:szCs w:val="24"/>
              </w:rPr>
              <w:t>esponses</w:t>
            </w:r>
          </w:p>
        </w:tc>
        <w:tc>
          <w:tcPr>
            <w:tcW w:w="1395" w:type="dxa"/>
          </w:tcPr>
          <w:p w14:paraId="73ED4434" w14:textId="10768644" w:rsidR="004A4A98" w:rsidRDefault="01416C38" w:rsidP="56EFFC67">
            <w:pPr>
              <w:jc w:val="center"/>
              <w:rPr>
                <w:rFonts w:ascii="Arial" w:eastAsia="Calibri" w:hAnsi="Arial" w:cs="Arial"/>
                <w:sz w:val="24"/>
                <w:szCs w:val="24"/>
              </w:rPr>
            </w:pPr>
            <w:r w:rsidRPr="56EFFC67">
              <w:rPr>
                <w:rFonts w:ascii="Arial" w:eastAsia="Calibri" w:hAnsi="Arial" w:cs="Arial"/>
                <w:sz w:val="24"/>
                <w:szCs w:val="24"/>
              </w:rPr>
              <w:t>167</w:t>
            </w:r>
          </w:p>
        </w:tc>
        <w:tc>
          <w:tcPr>
            <w:tcW w:w="1500" w:type="dxa"/>
          </w:tcPr>
          <w:p w14:paraId="3E53187C" w14:textId="5646C480" w:rsidR="004A4A98" w:rsidRPr="00112BF7" w:rsidRDefault="578E183A">
            <w:pPr>
              <w:jc w:val="center"/>
              <w:rPr>
                <w:rFonts w:ascii="Arial" w:eastAsia="Calibri" w:hAnsi="Arial" w:cs="Arial"/>
                <w:sz w:val="24"/>
                <w:szCs w:val="24"/>
              </w:rPr>
            </w:pPr>
            <w:r w:rsidRPr="56EFFC67">
              <w:rPr>
                <w:rFonts w:ascii="Arial" w:eastAsia="Calibri" w:hAnsi="Arial" w:cs="Arial"/>
                <w:sz w:val="24"/>
                <w:szCs w:val="24"/>
              </w:rPr>
              <w:t>182</w:t>
            </w:r>
          </w:p>
        </w:tc>
        <w:tc>
          <w:tcPr>
            <w:tcW w:w="1359" w:type="dxa"/>
          </w:tcPr>
          <w:p w14:paraId="699413B9" w14:textId="0ABE3710" w:rsidR="004A4A98" w:rsidRPr="00112BF7" w:rsidRDefault="578E183A">
            <w:pPr>
              <w:jc w:val="center"/>
              <w:rPr>
                <w:rFonts w:ascii="Arial" w:eastAsia="Calibri" w:hAnsi="Arial" w:cs="Arial"/>
                <w:sz w:val="24"/>
                <w:szCs w:val="24"/>
              </w:rPr>
            </w:pPr>
            <w:r w:rsidRPr="56EFFC67">
              <w:rPr>
                <w:rFonts w:ascii="Arial" w:eastAsia="Calibri" w:hAnsi="Arial" w:cs="Arial"/>
                <w:sz w:val="24"/>
                <w:szCs w:val="24"/>
              </w:rPr>
              <w:t>223</w:t>
            </w:r>
          </w:p>
        </w:tc>
        <w:tc>
          <w:tcPr>
            <w:tcW w:w="1477" w:type="dxa"/>
          </w:tcPr>
          <w:p w14:paraId="1D0968EF" w14:textId="50F64676" w:rsidR="004A4A98" w:rsidRPr="00112BF7" w:rsidRDefault="578E183A" w:rsidP="00260439">
            <w:pPr>
              <w:jc w:val="center"/>
              <w:rPr>
                <w:rFonts w:ascii="Arial" w:eastAsia="Calibri" w:hAnsi="Arial" w:cs="Arial"/>
                <w:sz w:val="24"/>
                <w:szCs w:val="24"/>
              </w:rPr>
            </w:pPr>
            <w:r w:rsidRPr="56EFFC67">
              <w:rPr>
                <w:rFonts w:ascii="Arial" w:eastAsia="Calibri" w:hAnsi="Arial" w:cs="Arial"/>
                <w:sz w:val="24"/>
                <w:szCs w:val="24"/>
              </w:rPr>
              <w:t>203</w:t>
            </w:r>
          </w:p>
        </w:tc>
      </w:tr>
      <w:tr w:rsidR="003F5F36" w:rsidRPr="005F296F" w14:paraId="48C84E4A" w14:textId="77777777" w:rsidTr="4125DF0A">
        <w:trPr>
          <w:trHeight w:val="300"/>
        </w:trPr>
        <w:tc>
          <w:tcPr>
            <w:tcW w:w="3285" w:type="dxa"/>
          </w:tcPr>
          <w:p w14:paraId="33668F68" w14:textId="4E220354" w:rsidR="004A4A98" w:rsidRPr="005F296F" w:rsidRDefault="0C93ACF8">
            <w:pPr>
              <w:rPr>
                <w:rFonts w:ascii="Arial" w:eastAsia="Calibri" w:hAnsi="Arial" w:cs="Arial"/>
                <w:sz w:val="24"/>
                <w:szCs w:val="24"/>
              </w:rPr>
            </w:pPr>
            <w:r w:rsidRPr="4125DF0A">
              <w:rPr>
                <w:rFonts w:ascii="Arial" w:eastAsia="Calibri" w:hAnsi="Arial" w:cs="Arial"/>
                <w:sz w:val="24"/>
                <w:szCs w:val="24"/>
              </w:rPr>
              <w:t>S</w:t>
            </w:r>
            <w:r w:rsidR="61D4B277" w:rsidRPr="4125DF0A">
              <w:rPr>
                <w:rFonts w:ascii="Arial" w:eastAsia="Calibri" w:hAnsi="Arial" w:cs="Arial"/>
                <w:sz w:val="24"/>
                <w:szCs w:val="24"/>
              </w:rPr>
              <w:t>taff</w:t>
            </w:r>
            <w:r w:rsidR="7926ADD7" w:rsidRPr="4125DF0A">
              <w:rPr>
                <w:rFonts w:ascii="Arial" w:eastAsia="Calibri" w:hAnsi="Arial" w:cs="Arial"/>
                <w:sz w:val="24"/>
                <w:szCs w:val="24"/>
              </w:rPr>
              <w:t xml:space="preserve"> members</w:t>
            </w:r>
          </w:p>
        </w:tc>
        <w:tc>
          <w:tcPr>
            <w:tcW w:w="1395" w:type="dxa"/>
          </w:tcPr>
          <w:p w14:paraId="3CEB324E" w14:textId="6B82101C" w:rsidR="004A4A98" w:rsidRPr="005F296F" w:rsidRDefault="34F7F8F0" w:rsidP="73536AE9">
            <w:pPr>
              <w:jc w:val="center"/>
              <w:rPr>
                <w:rFonts w:ascii="Arial" w:eastAsia="Calibri" w:hAnsi="Arial" w:cs="Arial"/>
                <w:sz w:val="24"/>
                <w:szCs w:val="24"/>
                <w:highlight w:val="yellow"/>
              </w:rPr>
            </w:pPr>
            <w:r w:rsidRPr="003124C2">
              <w:rPr>
                <w:rFonts w:ascii="Arial" w:eastAsia="Calibri" w:hAnsi="Arial" w:cs="Arial"/>
                <w:sz w:val="24"/>
                <w:szCs w:val="24"/>
              </w:rPr>
              <w:t>2</w:t>
            </w:r>
            <w:r w:rsidR="3685FCCC" w:rsidRPr="003124C2">
              <w:rPr>
                <w:rFonts w:ascii="Arial" w:eastAsia="Calibri" w:hAnsi="Arial" w:cs="Arial"/>
                <w:sz w:val="24"/>
                <w:szCs w:val="24"/>
              </w:rPr>
              <w:t>51</w:t>
            </w:r>
          </w:p>
        </w:tc>
        <w:tc>
          <w:tcPr>
            <w:tcW w:w="1500" w:type="dxa"/>
          </w:tcPr>
          <w:p w14:paraId="00C0C1C8" w14:textId="1AF8268A" w:rsidR="004A4A98" w:rsidRPr="005F296F" w:rsidRDefault="578E183A" w:rsidP="23899222">
            <w:pPr>
              <w:jc w:val="center"/>
              <w:rPr>
                <w:rFonts w:ascii="Arial" w:eastAsia="Calibri" w:hAnsi="Arial" w:cs="Arial"/>
                <w:sz w:val="24"/>
                <w:szCs w:val="24"/>
              </w:rPr>
            </w:pPr>
            <w:r w:rsidRPr="56EFFC67">
              <w:rPr>
                <w:rFonts w:ascii="Arial" w:eastAsia="Calibri" w:hAnsi="Arial" w:cs="Arial"/>
                <w:sz w:val="24"/>
                <w:szCs w:val="24"/>
              </w:rPr>
              <w:t>239</w:t>
            </w:r>
          </w:p>
        </w:tc>
        <w:tc>
          <w:tcPr>
            <w:tcW w:w="1359" w:type="dxa"/>
          </w:tcPr>
          <w:p w14:paraId="18AFFE77" w14:textId="5F55FC66" w:rsidR="004A4A98" w:rsidRPr="005F296F" w:rsidRDefault="578E183A">
            <w:pPr>
              <w:jc w:val="center"/>
              <w:rPr>
                <w:rFonts w:ascii="Arial" w:eastAsia="Calibri" w:hAnsi="Arial" w:cs="Arial"/>
                <w:sz w:val="24"/>
                <w:szCs w:val="24"/>
              </w:rPr>
            </w:pPr>
            <w:r w:rsidRPr="56EFFC67">
              <w:rPr>
                <w:rFonts w:ascii="Arial" w:eastAsia="Calibri" w:hAnsi="Arial" w:cs="Arial"/>
                <w:sz w:val="24"/>
                <w:szCs w:val="24"/>
              </w:rPr>
              <w:t>236</w:t>
            </w:r>
          </w:p>
        </w:tc>
        <w:tc>
          <w:tcPr>
            <w:tcW w:w="1477" w:type="dxa"/>
          </w:tcPr>
          <w:p w14:paraId="720C13EC" w14:textId="46C16C0C" w:rsidR="004A4A98" w:rsidRPr="005F296F" w:rsidRDefault="578E183A" w:rsidP="00260439">
            <w:pPr>
              <w:jc w:val="center"/>
              <w:rPr>
                <w:rFonts w:ascii="Arial" w:eastAsia="Calibri" w:hAnsi="Arial" w:cs="Arial"/>
                <w:sz w:val="24"/>
                <w:szCs w:val="24"/>
              </w:rPr>
            </w:pPr>
            <w:r w:rsidRPr="56EFFC67">
              <w:rPr>
                <w:rFonts w:ascii="Arial" w:eastAsia="Calibri" w:hAnsi="Arial" w:cs="Arial"/>
                <w:sz w:val="24"/>
                <w:szCs w:val="24"/>
              </w:rPr>
              <w:t>218</w:t>
            </w:r>
          </w:p>
        </w:tc>
      </w:tr>
    </w:tbl>
    <w:p w14:paraId="4770576E" w14:textId="77777777" w:rsidR="00C83833" w:rsidRPr="00112BF7" w:rsidRDefault="00C83833" w:rsidP="00C83833">
      <w:pPr>
        <w:autoSpaceDE w:val="0"/>
        <w:autoSpaceDN w:val="0"/>
        <w:adjustRightInd w:val="0"/>
        <w:spacing w:after="0" w:line="240" w:lineRule="auto"/>
        <w:rPr>
          <w:rFonts w:ascii="Arial" w:eastAsia="Calibri" w:hAnsi="Arial" w:cs="Arial"/>
          <w:color w:val="000000"/>
          <w:sz w:val="24"/>
          <w:szCs w:val="24"/>
        </w:rPr>
      </w:pPr>
    </w:p>
    <w:p w14:paraId="3BD6FC0A" w14:textId="77777777" w:rsidR="00C83833" w:rsidRPr="00112BF7" w:rsidRDefault="00C83833" w:rsidP="0096581E">
      <w:pPr>
        <w:pStyle w:val="Heading4"/>
      </w:pPr>
      <w:r w:rsidRPr="56EFFC67">
        <w:t>Reading</w:t>
      </w:r>
    </w:p>
    <w:p w14:paraId="418FE6BF" w14:textId="77777777" w:rsidR="00C83833" w:rsidRDefault="00C83833" w:rsidP="00C83833">
      <w:pPr>
        <w:autoSpaceDE w:val="0"/>
        <w:autoSpaceDN w:val="0"/>
        <w:adjustRightInd w:val="0"/>
        <w:spacing w:after="0" w:line="240" w:lineRule="auto"/>
        <w:rPr>
          <w:rFonts w:ascii="Arial" w:eastAsia="Times New Roman" w:hAnsi="Arial" w:cs="Arial"/>
          <w:sz w:val="24"/>
          <w:szCs w:val="24"/>
          <w:u w:val="single"/>
        </w:rPr>
      </w:pPr>
    </w:p>
    <w:tbl>
      <w:tblPr>
        <w:tblW w:w="8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5"/>
        <w:gridCol w:w="1065"/>
        <w:gridCol w:w="810"/>
        <w:gridCol w:w="1061"/>
        <w:gridCol w:w="807"/>
        <w:gridCol w:w="1071"/>
        <w:gridCol w:w="870"/>
      </w:tblGrid>
      <w:tr w:rsidR="00C15B14" w:rsidRPr="00D16C39" w14:paraId="2057DF44" w14:textId="77777777" w:rsidTr="4125DF0A">
        <w:trPr>
          <w:trHeight w:val="300"/>
        </w:trPr>
        <w:tc>
          <w:tcPr>
            <w:tcW w:w="3165" w:type="dxa"/>
            <w:tcBorders>
              <w:top w:val="single" w:sz="4" w:space="0" w:color="auto"/>
              <w:left w:val="single" w:sz="4" w:space="0" w:color="auto"/>
              <w:bottom w:val="single" w:sz="4" w:space="0" w:color="auto"/>
              <w:right w:val="single" w:sz="4" w:space="0" w:color="auto"/>
            </w:tcBorders>
          </w:tcPr>
          <w:p w14:paraId="7760DA79" w14:textId="77777777" w:rsidR="008F15FC" w:rsidRPr="00D16C39" w:rsidRDefault="008F15FC">
            <w:pPr>
              <w:spacing w:after="0" w:line="240" w:lineRule="auto"/>
              <w:jc w:val="center"/>
              <w:rPr>
                <w:rFonts w:ascii="Arial" w:hAnsi="Arial" w:cs="Arial"/>
                <w:b/>
                <w:bCs/>
                <w:sz w:val="24"/>
                <w:szCs w:val="24"/>
              </w:rPr>
            </w:pPr>
          </w:p>
        </w:tc>
        <w:tc>
          <w:tcPr>
            <w:tcW w:w="1065" w:type="dxa"/>
            <w:tcBorders>
              <w:top w:val="single" w:sz="4" w:space="0" w:color="auto"/>
              <w:left w:val="single" w:sz="4" w:space="0" w:color="auto"/>
              <w:bottom w:val="single" w:sz="4" w:space="0" w:color="auto"/>
              <w:right w:val="single" w:sz="4" w:space="0" w:color="auto"/>
            </w:tcBorders>
          </w:tcPr>
          <w:p w14:paraId="59AA54E8" w14:textId="6C5B8CC4" w:rsidR="008F15FC" w:rsidRPr="00D16C39" w:rsidRDefault="3463CF75">
            <w:pPr>
              <w:spacing w:after="0" w:line="240" w:lineRule="auto"/>
              <w:jc w:val="center"/>
              <w:rPr>
                <w:rFonts w:ascii="Arial" w:hAnsi="Arial" w:cs="Arial"/>
                <w:b/>
                <w:bCs/>
                <w:sz w:val="24"/>
                <w:szCs w:val="24"/>
              </w:rPr>
            </w:pPr>
            <w:r w:rsidRPr="6ECB1854">
              <w:rPr>
                <w:rFonts w:ascii="Arial" w:hAnsi="Arial" w:cs="Arial"/>
                <w:b/>
                <w:bCs/>
                <w:sz w:val="24"/>
                <w:szCs w:val="24"/>
              </w:rPr>
              <w:t xml:space="preserve">% </w:t>
            </w:r>
            <w:r w:rsidR="65736034" w:rsidRPr="6ECB1854">
              <w:rPr>
                <w:rFonts w:ascii="Arial" w:hAnsi="Arial" w:cs="Arial"/>
                <w:b/>
                <w:bCs/>
                <w:sz w:val="24"/>
                <w:szCs w:val="24"/>
              </w:rPr>
              <w:t>2026</w:t>
            </w:r>
          </w:p>
        </w:tc>
        <w:tc>
          <w:tcPr>
            <w:tcW w:w="810" w:type="dxa"/>
            <w:tcBorders>
              <w:top w:val="single" w:sz="4" w:space="0" w:color="auto"/>
              <w:left w:val="single" w:sz="4" w:space="0" w:color="auto"/>
              <w:bottom w:val="single" w:sz="4" w:space="0" w:color="auto"/>
              <w:right w:val="single" w:sz="4" w:space="0" w:color="auto"/>
            </w:tcBorders>
          </w:tcPr>
          <w:p w14:paraId="76883958" w14:textId="77777777" w:rsidR="008F15FC" w:rsidRPr="00D16C39" w:rsidRDefault="711D3FCF">
            <w:pPr>
              <w:spacing w:after="0" w:line="240" w:lineRule="auto"/>
              <w:jc w:val="center"/>
              <w:rPr>
                <w:rFonts w:ascii="Arial" w:hAnsi="Arial" w:cs="Arial"/>
                <w:b/>
                <w:bCs/>
                <w:sz w:val="24"/>
                <w:szCs w:val="24"/>
              </w:rPr>
            </w:pPr>
            <w:r w:rsidRPr="56EFFC67">
              <w:rPr>
                <w:rFonts w:ascii="Arial" w:hAnsi="Arial" w:cs="Arial"/>
                <w:b/>
                <w:bCs/>
                <w:sz w:val="24"/>
                <w:szCs w:val="24"/>
              </w:rPr>
              <w:t>2026</w:t>
            </w:r>
          </w:p>
        </w:tc>
        <w:tc>
          <w:tcPr>
            <w:tcW w:w="1061" w:type="dxa"/>
            <w:tcBorders>
              <w:top w:val="single" w:sz="4" w:space="0" w:color="auto"/>
              <w:left w:val="single" w:sz="4" w:space="0" w:color="auto"/>
              <w:bottom w:val="single" w:sz="4" w:space="0" w:color="auto"/>
              <w:right w:val="single" w:sz="4" w:space="0" w:color="auto"/>
            </w:tcBorders>
          </w:tcPr>
          <w:p w14:paraId="630CE8D7" w14:textId="77777777" w:rsidR="008F15FC" w:rsidRPr="00D16C39" w:rsidRDefault="711D3FCF">
            <w:pPr>
              <w:spacing w:after="0" w:line="240" w:lineRule="auto"/>
              <w:jc w:val="center"/>
              <w:rPr>
                <w:rFonts w:ascii="Arial" w:hAnsi="Arial" w:cs="Arial"/>
                <w:b/>
                <w:bCs/>
                <w:sz w:val="24"/>
                <w:szCs w:val="24"/>
              </w:rPr>
            </w:pPr>
            <w:r w:rsidRPr="56EFFC67">
              <w:rPr>
                <w:rFonts w:ascii="Arial" w:hAnsi="Arial" w:cs="Arial"/>
                <w:b/>
                <w:bCs/>
                <w:sz w:val="24"/>
                <w:szCs w:val="24"/>
              </w:rPr>
              <w:t>% 2025</w:t>
            </w:r>
          </w:p>
          <w:p w14:paraId="014D7453" w14:textId="77777777" w:rsidR="008F15FC" w:rsidRPr="00D16C39" w:rsidRDefault="008F15FC">
            <w:pPr>
              <w:spacing w:after="0" w:line="240" w:lineRule="auto"/>
              <w:jc w:val="center"/>
              <w:rPr>
                <w:rFonts w:ascii="Arial" w:hAnsi="Arial" w:cs="Arial"/>
                <w:b/>
                <w:bCs/>
                <w:sz w:val="24"/>
                <w:szCs w:val="24"/>
              </w:rPr>
            </w:pPr>
          </w:p>
        </w:tc>
        <w:tc>
          <w:tcPr>
            <w:tcW w:w="807" w:type="dxa"/>
            <w:tcBorders>
              <w:top w:val="single" w:sz="4" w:space="0" w:color="auto"/>
              <w:left w:val="single" w:sz="4" w:space="0" w:color="auto"/>
              <w:bottom w:val="single" w:sz="4" w:space="0" w:color="auto"/>
              <w:right w:val="single" w:sz="4" w:space="0" w:color="auto"/>
            </w:tcBorders>
            <w:hideMark/>
          </w:tcPr>
          <w:p w14:paraId="13743D11" w14:textId="77777777" w:rsidR="008F15FC" w:rsidRPr="00D16C39" w:rsidRDefault="711D3FCF">
            <w:pPr>
              <w:spacing w:after="0" w:line="240" w:lineRule="auto"/>
              <w:jc w:val="center"/>
              <w:rPr>
                <w:rFonts w:ascii="Arial" w:hAnsi="Arial" w:cs="Arial"/>
                <w:b/>
                <w:bCs/>
                <w:sz w:val="24"/>
                <w:szCs w:val="24"/>
              </w:rPr>
            </w:pPr>
            <w:r w:rsidRPr="56EFFC67">
              <w:rPr>
                <w:rFonts w:ascii="Arial" w:hAnsi="Arial" w:cs="Arial"/>
                <w:b/>
                <w:bCs/>
                <w:sz w:val="24"/>
                <w:szCs w:val="24"/>
              </w:rPr>
              <w:t>2025</w:t>
            </w:r>
          </w:p>
        </w:tc>
        <w:tc>
          <w:tcPr>
            <w:tcW w:w="1071" w:type="dxa"/>
            <w:tcBorders>
              <w:top w:val="single" w:sz="4" w:space="0" w:color="auto"/>
              <w:left w:val="single" w:sz="4" w:space="0" w:color="auto"/>
              <w:bottom w:val="single" w:sz="4" w:space="0" w:color="auto"/>
              <w:right w:val="single" w:sz="4" w:space="0" w:color="auto"/>
            </w:tcBorders>
          </w:tcPr>
          <w:p w14:paraId="6D576F65" w14:textId="77777777" w:rsidR="008F15FC" w:rsidRPr="00D16C39" w:rsidRDefault="711D3FCF">
            <w:pPr>
              <w:spacing w:after="0" w:line="240" w:lineRule="auto"/>
              <w:jc w:val="center"/>
              <w:rPr>
                <w:rFonts w:ascii="Arial" w:hAnsi="Arial" w:cs="Arial"/>
                <w:b/>
                <w:bCs/>
                <w:sz w:val="24"/>
                <w:szCs w:val="24"/>
              </w:rPr>
            </w:pPr>
            <w:r w:rsidRPr="56EFFC67">
              <w:rPr>
                <w:rFonts w:ascii="Arial" w:hAnsi="Arial" w:cs="Arial"/>
                <w:b/>
                <w:bCs/>
                <w:sz w:val="24"/>
                <w:szCs w:val="24"/>
              </w:rPr>
              <w:t>% 2024</w:t>
            </w:r>
          </w:p>
          <w:p w14:paraId="4E596034" w14:textId="77777777" w:rsidR="008F15FC" w:rsidRPr="00D16C39" w:rsidRDefault="008F15FC">
            <w:pPr>
              <w:spacing w:after="0" w:line="240" w:lineRule="auto"/>
              <w:jc w:val="center"/>
              <w:rPr>
                <w:rFonts w:ascii="Arial" w:hAnsi="Arial" w:cs="Arial"/>
                <w:b/>
                <w:bCs/>
                <w:sz w:val="24"/>
                <w:szCs w:val="24"/>
              </w:rPr>
            </w:pPr>
          </w:p>
        </w:tc>
        <w:tc>
          <w:tcPr>
            <w:tcW w:w="870" w:type="dxa"/>
            <w:tcBorders>
              <w:top w:val="single" w:sz="4" w:space="0" w:color="auto"/>
              <w:left w:val="single" w:sz="4" w:space="0" w:color="auto"/>
              <w:bottom w:val="single" w:sz="4" w:space="0" w:color="auto"/>
              <w:right w:val="single" w:sz="4" w:space="0" w:color="auto"/>
            </w:tcBorders>
            <w:hideMark/>
          </w:tcPr>
          <w:p w14:paraId="55CC7957" w14:textId="77777777" w:rsidR="008F15FC" w:rsidRPr="00D16C39" w:rsidRDefault="711D3FCF">
            <w:pPr>
              <w:spacing w:after="0" w:line="240" w:lineRule="auto"/>
              <w:jc w:val="center"/>
              <w:rPr>
                <w:rFonts w:ascii="Arial" w:hAnsi="Arial" w:cs="Arial"/>
                <w:b/>
                <w:bCs/>
                <w:sz w:val="24"/>
                <w:szCs w:val="24"/>
              </w:rPr>
            </w:pPr>
            <w:r w:rsidRPr="56EFFC67">
              <w:rPr>
                <w:rFonts w:ascii="Arial" w:hAnsi="Arial" w:cs="Arial"/>
                <w:b/>
                <w:bCs/>
                <w:sz w:val="24"/>
                <w:szCs w:val="24"/>
              </w:rPr>
              <w:t>2024</w:t>
            </w:r>
          </w:p>
        </w:tc>
      </w:tr>
      <w:tr w:rsidR="00C15B14" w:rsidRPr="00D16C39" w14:paraId="5FA39786" w14:textId="77777777" w:rsidTr="4125DF0A">
        <w:trPr>
          <w:trHeight w:val="300"/>
        </w:trPr>
        <w:tc>
          <w:tcPr>
            <w:tcW w:w="3165" w:type="dxa"/>
            <w:tcBorders>
              <w:top w:val="single" w:sz="4" w:space="0" w:color="auto"/>
              <w:left w:val="single" w:sz="4" w:space="0" w:color="auto"/>
              <w:bottom w:val="single" w:sz="4" w:space="0" w:color="auto"/>
              <w:right w:val="single" w:sz="4" w:space="0" w:color="auto"/>
            </w:tcBorders>
            <w:hideMark/>
          </w:tcPr>
          <w:p w14:paraId="661CF351" w14:textId="77777777" w:rsidR="008F15FC" w:rsidRPr="00D16C39" w:rsidRDefault="711D3FCF">
            <w:pPr>
              <w:spacing w:after="0" w:line="240" w:lineRule="auto"/>
              <w:rPr>
                <w:rFonts w:ascii="Arial" w:hAnsi="Arial" w:cs="Arial"/>
                <w:sz w:val="24"/>
                <w:szCs w:val="24"/>
              </w:rPr>
            </w:pPr>
            <w:r w:rsidRPr="56EFFC67">
              <w:rPr>
                <w:rFonts w:ascii="Arial" w:hAnsi="Arial" w:cs="Arial"/>
                <w:sz w:val="24"/>
                <w:szCs w:val="24"/>
              </w:rPr>
              <w:t>No skills</w:t>
            </w:r>
          </w:p>
        </w:tc>
        <w:tc>
          <w:tcPr>
            <w:tcW w:w="1065" w:type="dxa"/>
            <w:tcBorders>
              <w:top w:val="single" w:sz="4" w:space="0" w:color="auto"/>
              <w:left w:val="single" w:sz="4" w:space="0" w:color="auto"/>
              <w:bottom w:val="single" w:sz="4" w:space="0" w:color="auto"/>
              <w:right w:val="single" w:sz="4" w:space="0" w:color="auto"/>
            </w:tcBorders>
          </w:tcPr>
          <w:p w14:paraId="7FAF4C6E"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13%</w:t>
            </w:r>
          </w:p>
        </w:tc>
        <w:tc>
          <w:tcPr>
            <w:tcW w:w="810" w:type="dxa"/>
            <w:tcBorders>
              <w:top w:val="single" w:sz="4" w:space="0" w:color="auto"/>
              <w:left w:val="single" w:sz="4" w:space="0" w:color="auto"/>
              <w:bottom w:val="single" w:sz="4" w:space="0" w:color="auto"/>
              <w:right w:val="single" w:sz="4" w:space="0" w:color="auto"/>
            </w:tcBorders>
          </w:tcPr>
          <w:p w14:paraId="03140848"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21</w:t>
            </w:r>
          </w:p>
        </w:tc>
        <w:tc>
          <w:tcPr>
            <w:tcW w:w="1061" w:type="dxa"/>
            <w:tcBorders>
              <w:top w:val="single" w:sz="4" w:space="0" w:color="auto"/>
              <w:left w:val="single" w:sz="4" w:space="0" w:color="auto"/>
              <w:bottom w:val="single" w:sz="4" w:space="0" w:color="auto"/>
              <w:right w:val="single" w:sz="4" w:space="0" w:color="auto"/>
            </w:tcBorders>
            <w:hideMark/>
          </w:tcPr>
          <w:p w14:paraId="328E706C"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13%</w:t>
            </w:r>
          </w:p>
        </w:tc>
        <w:tc>
          <w:tcPr>
            <w:tcW w:w="807" w:type="dxa"/>
            <w:tcBorders>
              <w:top w:val="single" w:sz="4" w:space="0" w:color="auto"/>
              <w:left w:val="single" w:sz="4" w:space="0" w:color="auto"/>
              <w:bottom w:val="single" w:sz="4" w:space="0" w:color="auto"/>
              <w:right w:val="single" w:sz="4" w:space="0" w:color="auto"/>
            </w:tcBorders>
            <w:hideMark/>
          </w:tcPr>
          <w:p w14:paraId="1D7BB6E8"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23</w:t>
            </w:r>
          </w:p>
        </w:tc>
        <w:tc>
          <w:tcPr>
            <w:tcW w:w="1071" w:type="dxa"/>
            <w:tcBorders>
              <w:top w:val="single" w:sz="4" w:space="0" w:color="auto"/>
              <w:left w:val="single" w:sz="4" w:space="0" w:color="auto"/>
              <w:bottom w:val="single" w:sz="4" w:space="0" w:color="auto"/>
              <w:right w:val="single" w:sz="4" w:space="0" w:color="auto"/>
            </w:tcBorders>
            <w:hideMark/>
          </w:tcPr>
          <w:p w14:paraId="2E249A54"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13%</w:t>
            </w:r>
          </w:p>
        </w:tc>
        <w:tc>
          <w:tcPr>
            <w:tcW w:w="870" w:type="dxa"/>
            <w:tcBorders>
              <w:top w:val="single" w:sz="4" w:space="0" w:color="auto"/>
              <w:left w:val="single" w:sz="4" w:space="0" w:color="auto"/>
              <w:bottom w:val="single" w:sz="4" w:space="0" w:color="auto"/>
              <w:right w:val="single" w:sz="4" w:space="0" w:color="auto"/>
            </w:tcBorders>
            <w:hideMark/>
          </w:tcPr>
          <w:p w14:paraId="4D415D42"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29</w:t>
            </w:r>
          </w:p>
        </w:tc>
      </w:tr>
      <w:tr w:rsidR="00C15B14" w:rsidRPr="00D16C39" w14:paraId="743812C7" w14:textId="77777777" w:rsidTr="4125DF0A">
        <w:trPr>
          <w:trHeight w:val="300"/>
        </w:trPr>
        <w:tc>
          <w:tcPr>
            <w:tcW w:w="3165" w:type="dxa"/>
            <w:tcBorders>
              <w:top w:val="single" w:sz="4" w:space="0" w:color="auto"/>
              <w:left w:val="single" w:sz="4" w:space="0" w:color="auto"/>
              <w:bottom w:val="single" w:sz="4" w:space="0" w:color="auto"/>
              <w:right w:val="single" w:sz="4" w:space="0" w:color="auto"/>
            </w:tcBorders>
            <w:hideMark/>
          </w:tcPr>
          <w:p w14:paraId="21F8D4C3" w14:textId="77777777" w:rsidR="008F15FC" w:rsidRPr="00D16C39" w:rsidRDefault="711D3FCF">
            <w:pPr>
              <w:spacing w:after="0" w:line="240" w:lineRule="auto"/>
              <w:rPr>
                <w:rFonts w:ascii="Arial" w:hAnsi="Arial" w:cs="Arial"/>
                <w:sz w:val="24"/>
                <w:szCs w:val="24"/>
              </w:rPr>
            </w:pPr>
            <w:r w:rsidRPr="56EFFC67">
              <w:rPr>
                <w:rFonts w:ascii="Arial" w:hAnsi="Arial" w:cs="Arial"/>
                <w:sz w:val="24"/>
                <w:szCs w:val="24"/>
              </w:rPr>
              <w:t>Can read basic words and phrases with understanding</w:t>
            </w:r>
          </w:p>
        </w:tc>
        <w:tc>
          <w:tcPr>
            <w:tcW w:w="1065" w:type="dxa"/>
            <w:tcBorders>
              <w:top w:val="single" w:sz="4" w:space="0" w:color="auto"/>
              <w:left w:val="single" w:sz="4" w:space="0" w:color="auto"/>
              <w:bottom w:val="single" w:sz="4" w:space="0" w:color="auto"/>
              <w:right w:val="single" w:sz="4" w:space="0" w:color="auto"/>
            </w:tcBorders>
          </w:tcPr>
          <w:p w14:paraId="6206F196"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26%</w:t>
            </w:r>
          </w:p>
        </w:tc>
        <w:tc>
          <w:tcPr>
            <w:tcW w:w="810" w:type="dxa"/>
            <w:tcBorders>
              <w:top w:val="single" w:sz="4" w:space="0" w:color="auto"/>
              <w:left w:val="single" w:sz="4" w:space="0" w:color="auto"/>
              <w:bottom w:val="single" w:sz="4" w:space="0" w:color="auto"/>
              <w:right w:val="single" w:sz="4" w:space="0" w:color="auto"/>
            </w:tcBorders>
          </w:tcPr>
          <w:p w14:paraId="3F6F02E6"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43</w:t>
            </w:r>
          </w:p>
        </w:tc>
        <w:tc>
          <w:tcPr>
            <w:tcW w:w="1061" w:type="dxa"/>
            <w:tcBorders>
              <w:top w:val="single" w:sz="4" w:space="0" w:color="auto"/>
              <w:left w:val="single" w:sz="4" w:space="0" w:color="auto"/>
              <w:bottom w:val="single" w:sz="4" w:space="0" w:color="auto"/>
              <w:right w:val="single" w:sz="4" w:space="0" w:color="auto"/>
            </w:tcBorders>
            <w:hideMark/>
          </w:tcPr>
          <w:p w14:paraId="20CF119D"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29%</w:t>
            </w:r>
          </w:p>
        </w:tc>
        <w:tc>
          <w:tcPr>
            <w:tcW w:w="807" w:type="dxa"/>
            <w:tcBorders>
              <w:top w:val="single" w:sz="4" w:space="0" w:color="auto"/>
              <w:left w:val="single" w:sz="4" w:space="0" w:color="auto"/>
              <w:bottom w:val="single" w:sz="4" w:space="0" w:color="auto"/>
              <w:right w:val="single" w:sz="4" w:space="0" w:color="auto"/>
            </w:tcBorders>
            <w:hideMark/>
          </w:tcPr>
          <w:p w14:paraId="42E388A1"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53</w:t>
            </w:r>
          </w:p>
        </w:tc>
        <w:tc>
          <w:tcPr>
            <w:tcW w:w="1071" w:type="dxa"/>
            <w:tcBorders>
              <w:top w:val="single" w:sz="4" w:space="0" w:color="auto"/>
              <w:left w:val="single" w:sz="4" w:space="0" w:color="auto"/>
              <w:bottom w:val="single" w:sz="4" w:space="0" w:color="auto"/>
              <w:right w:val="single" w:sz="4" w:space="0" w:color="auto"/>
            </w:tcBorders>
            <w:hideMark/>
          </w:tcPr>
          <w:p w14:paraId="2DFD651A"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28%</w:t>
            </w:r>
          </w:p>
        </w:tc>
        <w:tc>
          <w:tcPr>
            <w:tcW w:w="870" w:type="dxa"/>
            <w:tcBorders>
              <w:top w:val="single" w:sz="4" w:space="0" w:color="auto"/>
              <w:left w:val="single" w:sz="4" w:space="0" w:color="auto"/>
              <w:bottom w:val="single" w:sz="4" w:space="0" w:color="auto"/>
              <w:right w:val="single" w:sz="4" w:space="0" w:color="auto"/>
            </w:tcBorders>
            <w:hideMark/>
          </w:tcPr>
          <w:p w14:paraId="6D1C5D66"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62</w:t>
            </w:r>
          </w:p>
        </w:tc>
      </w:tr>
      <w:tr w:rsidR="00C15B14" w:rsidRPr="00D16C39" w14:paraId="4F7B9BCA" w14:textId="77777777" w:rsidTr="4125DF0A">
        <w:trPr>
          <w:trHeight w:val="300"/>
        </w:trPr>
        <w:tc>
          <w:tcPr>
            <w:tcW w:w="3165" w:type="dxa"/>
            <w:tcBorders>
              <w:top w:val="single" w:sz="4" w:space="0" w:color="auto"/>
              <w:left w:val="single" w:sz="4" w:space="0" w:color="auto"/>
              <w:bottom w:val="single" w:sz="4" w:space="0" w:color="auto"/>
              <w:right w:val="single" w:sz="4" w:space="0" w:color="auto"/>
            </w:tcBorders>
            <w:hideMark/>
          </w:tcPr>
          <w:p w14:paraId="26355EE5" w14:textId="27DAB3E2" w:rsidR="008F15FC" w:rsidRPr="00D16C39" w:rsidRDefault="0F403A1E" w:rsidP="6ECB1854">
            <w:pPr>
              <w:spacing w:after="0" w:line="240" w:lineRule="auto"/>
              <w:rPr>
                <w:rFonts w:ascii="Arial" w:hAnsi="Arial" w:cs="Arial"/>
                <w:sz w:val="24"/>
                <w:szCs w:val="24"/>
              </w:rPr>
            </w:pPr>
            <w:r w:rsidRPr="4125DF0A">
              <w:rPr>
                <w:rFonts w:ascii="Arial" w:hAnsi="Arial" w:cs="Arial"/>
                <w:sz w:val="24"/>
                <w:szCs w:val="24"/>
              </w:rPr>
              <w:t>Can read simple materials on everyday topics with understanding</w:t>
            </w:r>
            <w:r w:rsidR="250DAE96" w:rsidRPr="4125DF0A">
              <w:rPr>
                <w:rFonts w:ascii="Arial" w:hAnsi="Arial" w:cs="Arial"/>
                <w:sz w:val="24"/>
                <w:szCs w:val="24"/>
              </w:rPr>
              <w:t>, such as</w:t>
            </w:r>
            <w:r w:rsidRPr="4125DF0A">
              <w:rPr>
                <w:rFonts w:ascii="Arial" w:hAnsi="Arial" w:cs="Arial"/>
                <w:sz w:val="24"/>
                <w:szCs w:val="24"/>
              </w:rPr>
              <w:t xml:space="preserve"> signs, in letters</w:t>
            </w:r>
          </w:p>
        </w:tc>
        <w:tc>
          <w:tcPr>
            <w:tcW w:w="1065" w:type="dxa"/>
            <w:tcBorders>
              <w:top w:val="single" w:sz="4" w:space="0" w:color="auto"/>
              <w:left w:val="single" w:sz="4" w:space="0" w:color="auto"/>
              <w:bottom w:val="single" w:sz="4" w:space="0" w:color="auto"/>
              <w:right w:val="single" w:sz="4" w:space="0" w:color="auto"/>
            </w:tcBorders>
          </w:tcPr>
          <w:p w14:paraId="688641BE"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11%</w:t>
            </w:r>
          </w:p>
        </w:tc>
        <w:tc>
          <w:tcPr>
            <w:tcW w:w="810" w:type="dxa"/>
            <w:tcBorders>
              <w:top w:val="single" w:sz="4" w:space="0" w:color="auto"/>
              <w:left w:val="single" w:sz="4" w:space="0" w:color="auto"/>
              <w:bottom w:val="single" w:sz="4" w:space="0" w:color="auto"/>
              <w:right w:val="single" w:sz="4" w:space="0" w:color="auto"/>
            </w:tcBorders>
          </w:tcPr>
          <w:p w14:paraId="01950BF7"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18</w:t>
            </w:r>
          </w:p>
        </w:tc>
        <w:tc>
          <w:tcPr>
            <w:tcW w:w="1061" w:type="dxa"/>
            <w:tcBorders>
              <w:top w:val="single" w:sz="4" w:space="0" w:color="auto"/>
              <w:left w:val="single" w:sz="4" w:space="0" w:color="auto"/>
              <w:bottom w:val="single" w:sz="4" w:space="0" w:color="auto"/>
              <w:right w:val="single" w:sz="4" w:space="0" w:color="auto"/>
            </w:tcBorders>
            <w:hideMark/>
          </w:tcPr>
          <w:p w14:paraId="4DF8B276"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8%</w:t>
            </w:r>
          </w:p>
        </w:tc>
        <w:tc>
          <w:tcPr>
            <w:tcW w:w="807" w:type="dxa"/>
            <w:tcBorders>
              <w:top w:val="single" w:sz="4" w:space="0" w:color="auto"/>
              <w:left w:val="single" w:sz="4" w:space="0" w:color="auto"/>
              <w:bottom w:val="single" w:sz="4" w:space="0" w:color="auto"/>
              <w:right w:val="single" w:sz="4" w:space="0" w:color="auto"/>
            </w:tcBorders>
            <w:hideMark/>
          </w:tcPr>
          <w:p w14:paraId="58E32764"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14</w:t>
            </w:r>
          </w:p>
        </w:tc>
        <w:tc>
          <w:tcPr>
            <w:tcW w:w="1071" w:type="dxa"/>
            <w:tcBorders>
              <w:top w:val="single" w:sz="4" w:space="0" w:color="auto"/>
              <w:left w:val="single" w:sz="4" w:space="0" w:color="auto"/>
              <w:bottom w:val="single" w:sz="4" w:space="0" w:color="auto"/>
              <w:right w:val="single" w:sz="4" w:space="0" w:color="auto"/>
            </w:tcBorders>
            <w:hideMark/>
          </w:tcPr>
          <w:p w14:paraId="1D6B1A6C"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11%</w:t>
            </w:r>
          </w:p>
        </w:tc>
        <w:tc>
          <w:tcPr>
            <w:tcW w:w="870" w:type="dxa"/>
            <w:tcBorders>
              <w:top w:val="single" w:sz="4" w:space="0" w:color="auto"/>
              <w:left w:val="single" w:sz="4" w:space="0" w:color="auto"/>
              <w:bottom w:val="single" w:sz="4" w:space="0" w:color="auto"/>
              <w:right w:val="single" w:sz="4" w:space="0" w:color="auto"/>
            </w:tcBorders>
            <w:hideMark/>
          </w:tcPr>
          <w:p w14:paraId="30E154B6"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25</w:t>
            </w:r>
          </w:p>
        </w:tc>
      </w:tr>
      <w:tr w:rsidR="00C15B14" w:rsidRPr="00D16C39" w14:paraId="08C2C18C" w14:textId="77777777" w:rsidTr="4125DF0A">
        <w:trPr>
          <w:trHeight w:val="300"/>
        </w:trPr>
        <w:tc>
          <w:tcPr>
            <w:tcW w:w="3165" w:type="dxa"/>
            <w:tcBorders>
              <w:top w:val="single" w:sz="4" w:space="0" w:color="auto"/>
              <w:left w:val="single" w:sz="4" w:space="0" w:color="auto"/>
              <w:bottom w:val="single" w:sz="4" w:space="0" w:color="auto"/>
              <w:right w:val="single" w:sz="4" w:space="0" w:color="auto"/>
            </w:tcBorders>
            <w:hideMark/>
          </w:tcPr>
          <w:p w14:paraId="54146DC5" w14:textId="1A80B28E" w:rsidR="008F15FC" w:rsidRPr="00D16C39" w:rsidRDefault="0F403A1E" w:rsidP="6ECB1854">
            <w:pPr>
              <w:spacing w:after="0" w:line="240" w:lineRule="auto"/>
              <w:rPr>
                <w:rFonts w:ascii="Arial" w:hAnsi="Arial" w:cs="Arial"/>
                <w:sz w:val="24"/>
                <w:szCs w:val="24"/>
              </w:rPr>
            </w:pPr>
            <w:r w:rsidRPr="4125DF0A">
              <w:rPr>
                <w:rFonts w:ascii="Arial" w:hAnsi="Arial" w:cs="Arial"/>
                <w:sz w:val="24"/>
                <w:szCs w:val="24"/>
              </w:rPr>
              <w:t>Can read some routine work-related material with support</w:t>
            </w:r>
            <w:r w:rsidR="45FD5C98" w:rsidRPr="4125DF0A">
              <w:rPr>
                <w:rFonts w:ascii="Arial" w:hAnsi="Arial" w:cs="Arial"/>
                <w:sz w:val="24"/>
                <w:szCs w:val="24"/>
              </w:rPr>
              <w:t>, such as the</w:t>
            </w:r>
            <w:r w:rsidRPr="4125DF0A">
              <w:rPr>
                <w:rFonts w:ascii="Arial" w:hAnsi="Arial" w:cs="Arial"/>
                <w:sz w:val="24"/>
                <w:szCs w:val="24"/>
              </w:rPr>
              <w:t xml:space="preserve"> dictionary</w:t>
            </w:r>
          </w:p>
        </w:tc>
        <w:tc>
          <w:tcPr>
            <w:tcW w:w="1065" w:type="dxa"/>
            <w:tcBorders>
              <w:top w:val="single" w:sz="4" w:space="0" w:color="auto"/>
              <w:left w:val="single" w:sz="4" w:space="0" w:color="auto"/>
              <w:bottom w:val="single" w:sz="4" w:space="0" w:color="auto"/>
              <w:right w:val="single" w:sz="4" w:space="0" w:color="auto"/>
            </w:tcBorders>
          </w:tcPr>
          <w:p w14:paraId="2EC41328"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6%</w:t>
            </w:r>
          </w:p>
        </w:tc>
        <w:tc>
          <w:tcPr>
            <w:tcW w:w="810" w:type="dxa"/>
            <w:tcBorders>
              <w:top w:val="single" w:sz="4" w:space="0" w:color="auto"/>
              <w:left w:val="single" w:sz="4" w:space="0" w:color="auto"/>
              <w:bottom w:val="single" w:sz="4" w:space="0" w:color="auto"/>
              <w:right w:val="single" w:sz="4" w:space="0" w:color="auto"/>
            </w:tcBorders>
          </w:tcPr>
          <w:p w14:paraId="331FB149"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10</w:t>
            </w:r>
          </w:p>
        </w:tc>
        <w:tc>
          <w:tcPr>
            <w:tcW w:w="1061" w:type="dxa"/>
            <w:tcBorders>
              <w:top w:val="single" w:sz="4" w:space="0" w:color="auto"/>
              <w:left w:val="single" w:sz="4" w:space="0" w:color="auto"/>
              <w:bottom w:val="single" w:sz="4" w:space="0" w:color="auto"/>
              <w:right w:val="single" w:sz="4" w:space="0" w:color="auto"/>
            </w:tcBorders>
            <w:hideMark/>
          </w:tcPr>
          <w:p w14:paraId="61E1097F"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5%</w:t>
            </w:r>
          </w:p>
        </w:tc>
        <w:tc>
          <w:tcPr>
            <w:tcW w:w="807" w:type="dxa"/>
            <w:tcBorders>
              <w:top w:val="single" w:sz="4" w:space="0" w:color="auto"/>
              <w:left w:val="single" w:sz="4" w:space="0" w:color="auto"/>
              <w:bottom w:val="single" w:sz="4" w:space="0" w:color="auto"/>
              <w:right w:val="single" w:sz="4" w:space="0" w:color="auto"/>
            </w:tcBorders>
            <w:hideMark/>
          </w:tcPr>
          <w:p w14:paraId="11362E06"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10</w:t>
            </w:r>
          </w:p>
        </w:tc>
        <w:tc>
          <w:tcPr>
            <w:tcW w:w="1071" w:type="dxa"/>
            <w:tcBorders>
              <w:top w:val="single" w:sz="4" w:space="0" w:color="auto"/>
              <w:left w:val="single" w:sz="4" w:space="0" w:color="auto"/>
              <w:bottom w:val="single" w:sz="4" w:space="0" w:color="auto"/>
              <w:right w:val="single" w:sz="4" w:space="0" w:color="auto"/>
            </w:tcBorders>
            <w:hideMark/>
          </w:tcPr>
          <w:p w14:paraId="66904A55"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7%</w:t>
            </w:r>
          </w:p>
        </w:tc>
        <w:tc>
          <w:tcPr>
            <w:tcW w:w="870" w:type="dxa"/>
            <w:tcBorders>
              <w:top w:val="single" w:sz="4" w:space="0" w:color="auto"/>
              <w:left w:val="single" w:sz="4" w:space="0" w:color="auto"/>
              <w:bottom w:val="single" w:sz="4" w:space="0" w:color="auto"/>
              <w:right w:val="single" w:sz="4" w:space="0" w:color="auto"/>
            </w:tcBorders>
            <w:hideMark/>
          </w:tcPr>
          <w:p w14:paraId="48809AE3"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16</w:t>
            </w:r>
          </w:p>
        </w:tc>
      </w:tr>
      <w:tr w:rsidR="00C15B14" w:rsidRPr="00D16C39" w14:paraId="2C63BBE4" w14:textId="77777777" w:rsidTr="4125DF0A">
        <w:trPr>
          <w:trHeight w:val="300"/>
        </w:trPr>
        <w:tc>
          <w:tcPr>
            <w:tcW w:w="3165" w:type="dxa"/>
            <w:tcBorders>
              <w:top w:val="single" w:sz="4" w:space="0" w:color="auto"/>
              <w:left w:val="single" w:sz="4" w:space="0" w:color="auto"/>
              <w:bottom w:val="single" w:sz="4" w:space="0" w:color="auto"/>
              <w:right w:val="single" w:sz="4" w:space="0" w:color="auto"/>
            </w:tcBorders>
            <w:hideMark/>
          </w:tcPr>
          <w:p w14:paraId="3287CB7C" w14:textId="77777777" w:rsidR="008F15FC" w:rsidRPr="00D16C39" w:rsidRDefault="711D3FCF">
            <w:pPr>
              <w:spacing w:after="0" w:line="240" w:lineRule="auto"/>
              <w:rPr>
                <w:rFonts w:ascii="Arial" w:hAnsi="Arial" w:cs="Arial"/>
                <w:sz w:val="24"/>
                <w:szCs w:val="24"/>
              </w:rPr>
            </w:pPr>
            <w:r w:rsidRPr="56EFFC67">
              <w:rPr>
                <w:rFonts w:ascii="Arial" w:hAnsi="Arial" w:cs="Arial"/>
                <w:sz w:val="24"/>
                <w:szCs w:val="24"/>
              </w:rPr>
              <w:t>Can read most work-related material</w:t>
            </w:r>
          </w:p>
        </w:tc>
        <w:tc>
          <w:tcPr>
            <w:tcW w:w="1065" w:type="dxa"/>
            <w:tcBorders>
              <w:top w:val="single" w:sz="4" w:space="0" w:color="auto"/>
              <w:left w:val="single" w:sz="4" w:space="0" w:color="auto"/>
              <w:bottom w:val="single" w:sz="4" w:space="0" w:color="auto"/>
              <w:right w:val="single" w:sz="4" w:space="0" w:color="auto"/>
            </w:tcBorders>
          </w:tcPr>
          <w:p w14:paraId="1E9633A8"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7%</w:t>
            </w:r>
          </w:p>
        </w:tc>
        <w:tc>
          <w:tcPr>
            <w:tcW w:w="810" w:type="dxa"/>
            <w:tcBorders>
              <w:top w:val="single" w:sz="4" w:space="0" w:color="auto"/>
              <w:left w:val="single" w:sz="4" w:space="0" w:color="auto"/>
              <w:bottom w:val="single" w:sz="4" w:space="0" w:color="auto"/>
              <w:right w:val="single" w:sz="4" w:space="0" w:color="auto"/>
            </w:tcBorders>
          </w:tcPr>
          <w:p w14:paraId="0348852F"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11</w:t>
            </w:r>
          </w:p>
        </w:tc>
        <w:tc>
          <w:tcPr>
            <w:tcW w:w="1061" w:type="dxa"/>
            <w:tcBorders>
              <w:top w:val="single" w:sz="4" w:space="0" w:color="auto"/>
              <w:left w:val="single" w:sz="4" w:space="0" w:color="auto"/>
              <w:bottom w:val="single" w:sz="4" w:space="0" w:color="auto"/>
              <w:right w:val="single" w:sz="4" w:space="0" w:color="auto"/>
            </w:tcBorders>
            <w:hideMark/>
          </w:tcPr>
          <w:p w14:paraId="102A04B0"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9%</w:t>
            </w:r>
          </w:p>
        </w:tc>
        <w:tc>
          <w:tcPr>
            <w:tcW w:w="807" w:type="dxa"/>
            <w:tcBorders>
              <w:top w:val="single" w:sz="4" w:space="0" w:color="auto"/>
              <w:left w:val="single" w:sz="4" w:space="0" w:color="auto"/>
              <w:bottom w:val="single" w:sz="4" w:space="0" w:color="auto"/>
              <w:right w:val="single" w:sz="4" w:space="0" w:color="auto"/>
            </w:tcBorders>
            <w:hideMark/>
          </w:tcPr>
          <w:p w14:paraId="370298A6"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16</w:t>
            </w:r>
          </w:p>
        </w:tc>
        <w:tc>
          <w:tcPr>
            <w:tcW w:w="1071" w:type="dxa"/>
            <w:tcBorders>
              <w:top w:val="single" w:sz="4" w:space="0" w:color="auto"/>
              <w:left w:val="single" w:sz="4" w:space="0" w:color="auto"/>
              <w:bottom w:val="single" w:sz="4" w:space="0" w:color="auto"/>
              <w:right w:val="single" w:sz="4" w:space="0" w:color="auto"/>
            </w:tcBorders>
            <w:hideMark/>
          </w:tcPr>
          <w:p w14:paraId="79A6F86F"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10%</w:t>
            </w:r>
          </w:p>
        </w:tc>
        <w:tc>
          <w:tcPr>
            <w:tcW w:w="870" w:type="dxa"/>
            <w:tcBorders>
              <w:top w:val="single" w:sz="4" w:space="0" w:color="auto"/>
              <w:left w:val="single" w:sz="4" w:space="0" w:color="auto"/>
              <w:bottom w:val="single" w:sz="4" w:space="0" w:color="auto"/>
              <w:right w:val="single" w:sz="4" w:space="0" w:color="auto"/>
            </w:tcBorders>
            <w:hideMark/>
          </w:tcPr>
          <w:p w14:paraId="1595BC41"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23</w:t>
            </w:r>
          </w:p>
        </w:tc>
      </w:tr>
      <w:tr w:rsidR="00C15B14" w:rsidRPr="00D16C39" w14:paraId="5D0D8F0E" w14:textId="77777777" w:rsidTr="4125DF0A">
        <w:trPr>
          <w:trHeight w:val="300"/>
        </w:trPr>
        <w:tc>
          <w:tcPr>
            <w:tcW w:w="3165" w:type="dxa"/>
            <w:tcBorders>
              <w:top w:val="single" w:sz="4" w:space="0" w:color="auto"/>
              <w:left w:val="single" w:sz="4" w:space="0" w:color="auto"/>
              <w:bottom w:val="single" w:sz="4" w:space="0" w:color="auto"/>
              <w:right w:val="single" w:sz="4" w:space="0" w:color="auto"/>
            </w:tcBorders>
            <w:hideMark/>
          </w:tcPr>
          <w:p w14:paraId="092BEF1A" w14:textId="77777777" w:rsidR="008F15FC" w:rsidRPr="00D16C39" w:rsidRDefault="711D3FCF">
            <w:pPr>
              <w:spacing w:after="0" w:line="240" w:lineRule="auto"/>
              <w:rPr>
                <w:rFonts w:ascii="Arial" w:hAnsi="Arial" w:cs="Arial"/>
                <w:sz w:val="24"/>
                <w:szCs w:val="24"/>
              </w:rPr>
            </w:pPr>
            <w:r w:rsidRPr="56EFFC67">
              <w:rPr>
                <w:rFonts w:ascii="Arial" w:hAnsi="Arial" w:cs="Arial"/>
                <w:sz w:val="24"/>
                <w:szCs w:val="24"/>
              </w:rPr>
              <w:lastRenderedPageBreak/>
              <w:t>Full understanding of all work-related material</w:t>
            </w:r>
          </w:p>
        </w:tc>
        <w:tc>
          <w:tcPr>
            <w:tcW w:w="1065" w:type="dxa"/>
            <w:tcBorders>
              <w:top w:val="single" w:sz="4" w:space="0" w:color="auto"/>
              <w:left w:val="single" w:sz="4" w:space="0" w:color="auto"/>
              <w:bottom w:val="single" w:sz="4" w:space="0" w:color="auto"/>
              <w:right w:val="single" w:sz="4" w:space="0" w:color="auto"/>
            </w:tcBorders>
          </w:tcPr>
          <w:p w14:paraId="758060AE"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38%</w:t>
            </w:r>
          </w:p>
        </w:tc>
        <w:tc>
          <w:tcPr>
            <w:tcW w:w="810" w:type="dxa"/>
            <w:tcBorders>
              <w:top w:val="single" w:sz="4" w:space="0" w:color="auto"/>
              <w:left w:val="single" w:sz="4" w:space="0" w:color="auto"/>
              <w:bottom w:val="single" w:sz="4" w:space="0" w:color="auto"/>
              <w:right w:val="single" w:sz="4" w:space="0" w:color="auto"/>
            </w:tcBorders>
          </w:tcPr>
          <w:p w14:paraId="5909E1CE"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64</w:t>
            </w:r>
          </w:p>
        </w:tc>
        <w:tc>
          <w:tcPr>
            <w:tcW w:w="1061" w:type="dxa"/>
            <w:tcBorders>
              <w:top w:val="single" w:sz="4" w:space="0" w:color="auto"/>
              <w:left w:val="single" w:sz="4" w:space="0" w:color="auto"/>
              <w:bottom w:val="single" w:sz="4" w:space="0" w:color="auto"/>
              <w:right w:val="single" w:sz="4" w:space="0" w:color="auto"/>
            </w:tcBorders>
            <w:hideMark/>
          </w:tcPr>
          <w:p w14:paraId="6B287992"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36%</w:t>
            </w:r>
          </w:p>
        </w:tc>
        <w:tc>
          <w:tcPr>
            <w:tcW w:w="807" w:type="dxa"/>
            <w:tcBorders>
              <w:top w:val="single" w:sz="4" w:space="0" w:color="auto"/>
              <w:left w:val="single" w:sz="4" w:space="0" w:color="auto"/>
              <w:bottom w:val="single" w:sz="4" w:space="0" w:color="auto"/>
              <w:right w:val="single" w:sz="4" w:space="0" w:color="auto"/>
            </w:tcBorders>
            <w:hideMark/>
          </w:tcPr>
          <w:p w14:paraId="0ACCB8CC"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66</w:t>
            </w:r>
          </w:p>
        </w:tc>
        <w:tc>
          <w:tcPr>
            <w:tcW w:w="1071" w:type="dxa"/>
            <w:tcBorders>
              <w:top w:val="single" w:sz="4" w:space="0" w:color="auto"/>
              <w:left w:val="single" w:sz="4" w:space="0" w:color="auto"/>
              <w:bottom w:val="single" w:sz="4" w:space="0" w:color="auto"/>
              <w:right w:val="single" w:sz="4" w:space="0" w:color="auto"/>
            </w:tcBorders>
            <w:hideMark/>
          </w:tcPr>
          <w:p w14:paraId="6ADA2D2B"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30%</w:t>
            </w:r>
          </w:p>
        </w:tc>
        <w:tc>
          <w:tcPr>
            <w:tcW w:w="870" w:type="dxa"/>
            <w:tcBorders>
              <w:top w:val="single" w:sz="4" w:space="0" w:color="auto"/>
              <w:left w:val="single" w:sz="4" w:space="0" w:color="auto"/>
              <w:bottom w:val="single" w:sz="4" w:space="0" w:color="auto"/>
              <w:right w:val="single" w:sz="4" w:space="0" w:color="auto"/>
            </w:tcBorders>
            <w:hideMark/>
          </w:tcPr>
          <w:p w14:paraId="4F03BA43" w14:textId="77777777" w:rsidR="008F15FC" w:rsidRPr="00D16C39" w:rsidRDefault="711D3FCF">
            <w:pPr>
              <w:spacing w:after="0" w:line="240" w:lineRule="auto"/>
              <w:jc w:val="center"/>
              <w:rPr>
                <w:rFonts w:ascii="Arial" w:hAnsi="Arial" w:cs="Arial"/>
                <w:sz w:val="24"/>
                <w:szCs w:val="24"/>
              </w:rPr>
            </w:pPr>
            <w:r w:rsidRPr="56EFFC67">
              <w:rPr>
                <w:rFonts w:ascii="Arial" w:hAnsi="Arial" w:cs="Arial"/>
                <w:sz w:val="24"/>
                <w:szCs w:val="24"/>
              </w:rPr>
              <w:t>68</w:t>
            </w:r>
          </w:p>
        </w:tc>
      </w:tr>
    </w:tbl>
    <w:p w14:paraId="2BF5126A" w14:textId="77777777" w:rsidR="00DF489E" w:rsidRPr="00112BF7" w:rsidRDefault="00DF489E" w:rsidP="00C83833">
      <w:pPr>
        <w:autoSpaceDE w:val="0"/>
        <w:autoSpaceDN w:val="0"/>
        <w:adjustRightInd w:val="0"/>
        <w:spacing w:after="0" w:line="240" w:lineRule="auto"/>
        <w:rPr>
          <w:rFonts w:ascii="Arial" w:eastAsia="Times New Roman" w:hAnsi="Arial" w:cs="Arial"/>
          <w:b/>
          <w:bCs/>
          <w:sz w:val="24"/>
          <w:szCs w:val="24"/>
        </w:rPr>
      </w:pPr>
    </w:p>
    <w:p w14:paraId="698EE49C" w14:textId="242148DD" w:rsidR="00C83833" w:rsidRPr="00112BF7" w:rsidRDefault="00C83833" w:rsidP="0096581E">
      <w:pPr>
        <w:pStyle w:val="Heading4"/>
      </w:pPr>
      <w:r w:rsidRPr="56EFFC67">
        <w:t>Speaking</w:t>
      </w:r>
    </w:p>
    <w:p w14:paraId="29E51E9F" w14:textId="77777777" w:rsidR="00C83833" w:rsidRPr="00112BF7" w:rsidRDefault="00C83833" w:rsidP="00C83833">
      <w:pPr>
        <w:autoSpaceDE w:val="0"/>
        <w:autoSpaceDN w:val="0"/>
        <w:adjustRightInd w:val="0"/>
        <w:spacing w:after="0" w:line="240" w:lineRule="auto"/>
        <w:rPr>
          <w:rFonts w:ascii="Arial" w:eastAsia="Times New Roman" w:hAnsi="Arial" w:cs="Arial"/>
          <w:sz w:val="24"/>
          <w:szCs w:val="24"/>
          <w:u w:val="single"/>
        </w:rPr>
      </w:pPr>
    </w:p>
    <w:tbl>
      <w:tblPr>
        <w:tblW w:w="9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1125"/>
        <w:gridCol w:w="795"/>
        <w:gridCol w:w="1189"/>
        <w:gridCol w:w="840"/>
        <w:gridCol w:w="1139"/>
        <w:gridCol w:w="880"/>
      </w:tblGrid>
      <w:tr w:rsidR="00946D5D" w:rsidRPr="00D16C39" w14:paraId="1A3F5124"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tcPr>
          <w:p w14:paraId="400B6DFD" w14:textId="77777777" w:rsidR="00214F23" w:rsidRPr="00D16C39" w:rsidRDefault="00214F23">
            <w:pPr>
              <w:spacing w:after="0" w:line="240" w:lineRule="auto"/>
              <w:rPr>
                <w:rFonts w:ascii="Arial" w:hAnsi="Arial" w:cs="Arial"/>
                <w:b/>
                <w:bCs/>
                <w:sz w:val="24"/>
                <w:szCs w:val="24"/>
              </w:rPr>
            </w:pPr>
          </w:p>
        </w:tc>
        <w:tc>
          <w:tcPr>
            <w:tcW w:w="1125" w:type="dxa"/>
            <w:tcBorders>
              <w:top w:val="single" w:sz="4" w:space="0" w:color="auto"/>
              <w:left w:val="single" w:sz="4" w:space="0" w:color="auto"/>
              <w:bottom w:val="single" w:sz="4" w:space="0" w:color="auto"/>
              <w:right w:val="single" w:sz="4" w:space="0" w:color="auto"/>
            </w:tcBorders>
          </w:tcPr>
          <w:p w14:paraId="11875050" w14:textId="77777777" w:rsidR="00214F23" w:rsidRPr="00D16C39" w:rsidRDefault="3E8B9FC3">
            <w:pPr>
              <w:spacing w:after="0" w:line="240" w:lineRule="auto"/>
              <w:jc w:val="center"/>
              <w:rPr>
                <w:rFonts w:ascii="Arial" w:hAnsi="Arial" w:cs="Arial"/>
                <w:b/>
                <w:bCs/>
                <w:sz w:val="24"/>
                <w:szCs w:val="24"/>
              </w:rPr>
            </w:pPr>
            <w:r w:rsidRPr="56EFFC67">
              <w:rPr>
                <w:rFonts w:ascii="Arial" w:hAnsi="Arial" w:cs="Arial"/>
                <w:b/>
                <w:bCs/>
                <w:sz w:val="24"/>
                <w:szCs w:val="24"/>
              </w:rPr>
              <w:t>% 2026</w:t>
            </w:r>
          </w:p>
        </w:tc>
        <w:tc>
          <w:tcPr>
            <w:tcW w:w="795" w:type="dxa"/>
            <w:tcBorders>
              <w:top w:val="single" w:sz="4" w:space="0" w:color="auto"/>
              <w:left w:val="single" w:sz="4" w:space="0" w:color="auto"/>
              <w:bottom w:val="single" w:sz="4" w:space="0" w:color="auto"/>
              <w:right w:val="single" w:sz="4" w:space="0" w:color="auto"/>
            </w:tcBorders>
          </w:tcPr>
          <w:p w14:paraId="0F20D8E5" w14:textId="77777777" w:rsidR="00214F23" w:rsidRPr="00D16C39" w:rsidRDefault="3E8B9FC3">
            <w:pPr>
              <w:spacing w:after="0" w:line="240" w:lineRule="auto"/>
              <w:jc w:val="center"/>
              <w:rPr>
                <w:rFonts w:ascii="Arial" w:hAnsi="Arial" w:cs="Arial"/>
                <w:b/>
                <w:bCs/>
                <w:sz w:val="24"/>
                <w:szCs w:val="24"/>
              </w:rPr>
            </w:pPr>
            <w:r w:rsidRPr="56EFFC67">
              <w:rPr>
                <w:rFonts w:ascii="Arial" w:hAnsi="Arial" w:cs="Arial"/>
                <w:b/>
                <w:bCs/>
                <w:sz w:val="24"/>
                <w:szCs w:val="24"/>
              </w:rPr>
              <w:t>2026</w:t>
            </w:r>
          </w:p>
        </w:tc>
        <w:tc>
          <w:tcPr>
            <w:tcW w:w="1189" w:type="dxa"/>
            <w:tcBorders>
              <w:top w:val="single" w:sz="4" w:space="0" w:color="auto"/>
              <w:left w:val="single" w:sz="4" w:space="0" w:color="auto"/>
              <w:bottom w:val="single" w:sz="4" w:space="0" w:color="auto"/>
              <w:right w:val="single" w:sz="4" w:space="0" w:color="auto"/>
            </w:tcBorders>
            <w:hideMark/>
          </w:tcPr>
          <w:p w14:paraId="7A2D75C5" w14:textId="77777777" w:rsidR="00214F23" w:rsidRPr="00D16C39" w:rsidRDefault="7F74DEB2" w:rsidP="4125DF0A">
            <w:pPr>
              <w:spacing w:after="0" w:line="240" w:lineRule="auto"/>
              <w:jc w:val="center"/>
              <w:rPr>
                <w:rFonts w:ascii="Arial" w:hAnsi="Arial" w:cs="Arial"/>
                <w:b/>
                <w:bCs/>
                <w:sz w:val="24"/>
                <w:szCs w:val="24"/>
              </w:rPr>
            </w:pPr>
            <w:r w:rsidRPr="4125DF0A">
              <w:rPr>
                <w:rFonts w:ascii="Arial" w:hAnsi="Arial" w:cs="Arial"/>
                <w:b/>
                <w:bCs/>
                <w:sz w:val="24"/>
                <w:szCs w:val="24"/>
              </w:rPr>
              <w:t>% 2025</w:t>
            </w:r>
          </w:p>
        </w:tc>
        <w:tc>
          <w:tcPr>
            <w:tcW w:w="840" w:type="dxa"/>
            <w:tcBorders>
              <w:top w:val="single" w:sz="4" w:space="0" w:color="auto"/>
              <w:left w:val="single" w:sz="4" w:space="0" w:color="auto"/>
              <w:bottom w:val="single" w:sz="4" w:space="0" w:color="auto"/>
              <w:right w:val="single" w:sz="4" w:space="0" w:color="auto"/>
            </w:tcBorders>
            <w:hideMark/>
          </w:tcPr>
          <w:p w14:paraId="3D0C09B1" w14:textId="77777777" w:rsidR="00214F23" w:rsidRPr="00D16C39" w:rsidRDefault="7F74DEB2" w:rsidP="4125DF0A">
            <w:pPr>
              <w:spacing w:after="0" w:line="240" w:lineRule="auto"/>
              <w:jc w:val="center"/>
              <w:rPr>
                <w:rFonts w:ascii="Arial" w:hAnsi="Arial" w:cs="Arial"/>
                <w:b/>
                <w:bCs/>
                <w:sz w:val="24"/>
                <w:szCs w:val="24"/>
              </w:rPr>
            </w:pPr>
            <w:r w:rsidRPr="4125DF0A">
              <w:rPr>
                <w:rFonts w:ascii="Arial" w:hAnsi="Arial" w:cs="Arial"/>
                <w:b/>
                <w:bCs/>
                <w:sz w:val="24"/>
                <w:szCs w:val="24"/>
              </w:rPr>
              <w:t>2025</w:t>
            </w:r>
          </w:p>
        </w:tc>
        <w:tc>
          <w:tcPr>
            <w:tcW w:w="1139" w:type="dxa"/>
            <w:tcBorders>
              <w:top w:val="single" w:sz="4" w:space="0" w:color="auto"/>
              <w:left w:val="single" w:sz="4" w:space="0" w:color="auto"/>
              <w:bottom w:val="single" w:sz="4" w:space="0" w:color="auto"/>
              <w:right w:val="single" w:sz="4" w:space="0" w:color="auto"/>
            </w:tcBorders>
            <w:hideMark/>
          </w:tcPr>
          <w:p w14:paraId="11DCA059" w14:textId="77777777" w:rsidR="00214F23" w:rsidRPr="00D16C39" w:rsidRDefault="7F74DEB2" w:rsidP="4125DF0A">
            <w:pPr>
              <w:spacing w:after="0" w:line="240" w:lineRule="auto"/>
              <w:jc w:val="center"/>
              <w:rPr>
                <w:rFonts w:ascii="Arial" w:hAnsi="Arial" w:cs="Arial"/>
                <w:b/>
                <w:bCs/>
                <w:sz w:val="24"/>
                <w:szCs w:val="24"/>
              </w:rPr>
            </w:pPr>
            <w:r w:rsidRPr="4125DF0A">
              <w:rPr>
                <w:rFonts w:ascii="Arial" w:hAnsi="Arial" w:cs="Arial"/>
                <w:b/>
                <w:bCs/>
                <w:sz w:val="24"/>
                <w:szCs w:val="24"/>
              </w:rPr>
              <w:t>% 2024</w:t>
            </w:r>
          </w:p>
        </w:tc>
        <w:tc>
          <w:tcPr>
            <w:tcW w:w="880" w:type="dxa"/>
            <w:tcBorders>
              <w:top w:val="single" w:sz="4" w:space="0" w:color="auto"/>
              <w:left w:val="single" w:sz="4" w:space="0" w:color="auto"/>
              <w:bottom w:val="single" w:sz="4" w:space="0" w:color="auto"/>
              <w:right w:val="single" w:sz="4" w:space="0" w:color="auto"/>
            </w:tcBorders>
            <w:hideMark/>
          </w:tcPr>
          <w:p w14:paraId="58003007" w14:textId="77777777" w:rsidR="00214F23" w:rsidRPr="00D16C39" w:rsidRDefault="7F74DEB2" w:rsidP="4125DF0A">
            <w:pPr>
              <w:spacing w:after="0" w:line="240" w:lineRule="auto"/>
              <w:jc w:val="center"/>
              <w:rPr>
                <w:rFonts w:ascii="Arial" w:hAnsi="Arial" w:cs="Arial"/>
                <w:b/>
                <w:bCs/>
                <w:sz w:val="24"/>
                <w:szCs w:val="24"/>
              </w:rPr>
            </w:pPr>
            <w:r w:rsidRPr="4125DF0A">
              <w:rPr>
                <w:rFonts w:ascii="Arial" w:hAnsi="Arial" w:cs="Arial"/>
                <w:b/>
                <w:bCs/>
                <w:sz w:val="24"/>
                <w:szCs w:val="24"/>
              </w:rPr>
              <w:t>2024</w:t>
            </w:r>
          </w:p>
        </w:tc>
      </w:tr>
      <w:tr w:rsidR="00946D5D" w:rsidRPr="00D16C39" w14:paraId="1D70D215"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0A188854" w14:textId="77777777" w:rsidR="00214F23" w:rsidRPr="00D16C39" w:rsidRDefault="3E8B9FC3">
            <w:pPr>
              <w:spacing w:after="0" w:line="240" w:lineRule="auto"/>
              <w:rPr>
                <w:rFonts w:ascii="Arial" w:hAnsi="Arial" w:cs="Arial"/>
                <w:sz w:val="24"/>
                <w:szCs w:val="24"/>
              </w:rPr>
            </w:pPr>
            <w:r w:rsidRPr="56EFFC67">
              <w:rPr>
                <w:rFonts w:ascii="Arial" w:hAnsi="Arial" w:cs="Arial"/>
                <w:sz w:val="24"/>
                <w:szCs w:val="24"/>
              </w:rPr>
              <w:t>No skills</w:t>
            </w:r>
          </w:p>
        </w:tc>
        <w:tc>
          <w:tcPr>
            <w:tcW w:w="1125" w:type="dxa"/>
            <w:tcBorders>
              <w:top w:val="single" w:sz="4" w:space="0" w:color="auto"/>
              <w:left w:val="single" w:sz="4" w:space="0" w:color="auto"/>
              <w:bottom w:val="single" w:sz="4" w:space="0" w:color="auto"/>
              <w:right w:val="single" w:sz="4" w:space="0" w:color="auto"/>
            </w:tcBorders>
          </w:tcPr>
          <w:p w14:paraId="6A32C578"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7%</w:t>
            </w:r>
          </w:p>
        </w:tc>
        <w:tc>
          <w:tcPr>
            <w:tcW w:w="795" w:type="dxa"/>
            <w:tcBorders>
              <w:top w:val="single" w:sz="4" w:space="0" w:color="auto"/>
              <w:left w:val="single" w:sz="4" w:space="0" w:color="auto"/>
              <w:bottom w:val="single" w:sz="4" w:space="0" w:color="auto"/>
              <w:right w:val="single" w:sz="4" w:space="0" w:color="auto"/>
            </w:tcBorders>
          </w:tcPr>
          <w:p w14:paraId="38CE8D52"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12</w:t>
            </w:r>
          </w:p>
        </w:tc>
        <w:tc>
          <w:tcPr>
            <w:tcW w:w="1189" w:type="dxa"/>
            <w:tcBorders>
              <w:top w:val="single" w:sz="4" w:space="0" w:color="auto"/>
              <w:left w:val="single" w:sz="4" w:space="0" w:color="auto"/>
              <w:bottom w:val="single" w:sz="4" w:space="0" w:color="auto"/>
              <w:right w:val="single" w:sz="4" w:space="0" w:color="auto"/>
            </w:tcBorders>
            <w:hideMark/>
          </w:tcPr>
          <w:p w14:paraId="67105EE0" w14:textId="77777777" w:rsidR="00214F23" w:rsidRPr="00D16C39" w:rsidRDefault="7F74DEB2" w:rsidP="4125DF0A">
            <w:pPr>
              <w:spacing w:after="0" w:line="240" w:lineRule="auto"/>
              <w:jc w:val="center"/>
              <w:rPr>
                <w:rFonts w:ascii="Arial" w:hAnsi="Arial" w:cs="Arial"/>
                <w:sz w:val="24"/>
                <w:szCs w:val="24"/>
              </w:rPr>
            </w:pPr>
            <w:r w:rsidRPr="4125DF0A">
              <w:rPr>
                <w:rFonts w:ascii="Arial" w:hAnsi="Arial" w:cs="Arial"/>
                <w:sz w:val="24"/>
                <w:szCs w:val="24"/>
              </w:rPr>
              <w:t>9%</w:t>
            </w:r>
          </w:p>
        </w:tc>
        <w:tc>
          <w:tcPr>
            <w:tcW w:w="840" w:type="dxa"/>
            <w:tcBorders>
              <w:top w:val="single" w:sz="4" w:space="0" w:color="auto"/>
              <w:left w:val="single" w:sz="4" w:space="0" w:color="auto"/>
              <w:bottom w:val="single" w:sz="4" w:space="0" w:color="auto"/>
              <w:right w:val="single" w:sz="4" w:space="0" w:color="auto"/>
            </w:tcBorders>
            <w:hideMark/>
          </w:tcPr>
          <w:p w14:paraId="7A149A47" w14:textId="77777777" w:rsidR="00214F23" w:rsidRPr="00D16C39" w:rsidRDefault="7F74DEB2" w:rsidP="4125DF0A">
            <w:pPr>
              <w:spacing w:after="0" w:line="240" w:lineRule="auto"/>
              <w:jc w:val="center"/>
              <w:rPr>
                <w:rFonts w:ascii="Arial" w:hAnsi="Arial" w:cs="Arial"/>
                <w:sz w:val="24"/>
                <w:szCs w:val="24"/>
              </w:rPr>
            </w:pPr>
            <w:r w:rsidRPr="4125DF0A">
              <w:rPr>
                <w:rFonts w:ascii="Arial" w:hAnsi="Arial" w:cs="Arial"/>
                <w:sz w:val="24"/>
                <w:szCs w:val="24"/>
              </w:rPr>
              <w:t>17</w:t>
            </w:r>
          </w:p>
        </w:tc>
        <w:tc>
          <w:tcPr>
            <w:tcW w:w="1139" w:type="dxa"/>
            <w:tcBorders>
              <w:top w:val="single" w:sz="4" w:space="0" w:color="auto"/>
              <w:left w:val="single" w:sz="4" w:space="0" w:color="auto"/>
              <w:bottom w:val="single" w:sz="4" w:space="0" w:color="auto"/>
              <w:right w:val="single" w:sz="4" w:space="0" w:color="auto"/>
            </w:tcBorders>
            <w:hideMark/>
          </w:tcPr>
          <w:p w14:paraId="036F8D02" w14:textId="77777777" w:rsidR="00214F23" w:rsidRPr="00D16C39" w:rsidRDefault="7F74DEB2" w:rsidP="4125DF0A">
            <w:pPr>
              <w:spacing w:after="0" w:line="240" w:lineRule="auto"/>
              <w:jc w:val="center"/>
              <w:rPr>
                <w:rFonts w:ascii="Arial" w:hAnsi="Arial" w:cs="Arial"/>
                <w:sz w:val="24"/>
                <w:szCs w:val="24"/>
              </w:rPr>
            </w:pPr>
            <w:r w:rsidRPr="4125DF0A">
              <w:rPr>
                <w:rFonts w:ascii="Arial" w:hAnsi="Arial" w:cs="Arial"/>
                <w:sz w:val="24"/>
                <w:szCs w:val="24"/>
              </w:rPr>
              <w:t>11%</w:t>
            </w:r>
          </w:p>
        </w:tc>
        <w:tc>
          <w:tcPr>
            <w:tcW w:w="880" w:type="dxa"/>
            <w:tcBorders>
              <w:top w:val="single" w:sz="4" w:space="0" w:color="auto"/>
              <w:left w:val="single" w:sz="4" w:space="0" w:color="auto"/>
              <w:bottom w:val="single" w:sz="4" w:space="0" w:color="auto"/>
              <w:right w:val="single" w:sz="4" w:space="0" w:color="auto"/>
            </w:tcBorders>
            <w:hideMark/>
          </w:tcPr>
          <w:p w14:paraId="698138E6" w14:textId="77777777" w:rsidR="00214F23" w:rsidRPr="00D16C39" w:rsidRDefault="7F74DEB2" w:rsidP="4125DF0A">
            <w:pPr>
              <w:spacing w:after="0" w:line="240" w:lineRule="auto"/>
              <w:jc w:val="center"/>
              <w:rPr>
                <w:rFonts w:ascii="Arial" w:hAnsi="Arial" w:cs="Arial"/>
                <w:sz w:val="24"/>
                <w:szCs w:val="24"/>
              </w:rPr>
            </w:pPr>
            <w:r w:rsidRPr="4125DF0A">
              <w:rPr>
                <w:rFonts w:ascii="Arial" w:hAnsi="Arial" w:cs="Arial"/>
                <w:sz w:val="24"/>
                <w:szCs w:val="24"/>
              </w:rPr>
              <w:t>24</w:t>
            </w:r>
          </w:p>
        </w:tc>
      </w:tr>
      <w:tr w:rsidR="00946D5D" w:rsidRPr="00D16C39" w14:paraId="4CFAF12A"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0C383325" w14:textId="1AB09466" w:rsidR="00214F23" w:rsidRPr="00D16C39" w:rsidRDefault="7F74DEB2" w:rsidP="6ECB1854">
            <w:pPr>
              <w:spacing w:after="0" w:line="240" w:lineRule="auto"/>
              <w:rPr>
                <w:rFonts w:ascii="Arial" w:hAnsi="Arial" w:cs="Arial"/>
                <w:sz w:val="24"/>
                <w:szCs w:val="24"/>
              </w:rPr>
            </w:pPr>
            <w:r w:rsidRPr="4125DF0A">
              <w:rPr>
                <w:rFonts w:ascii="Arial" w:hAnsi="Arial" w:cs="Arial"/>
                <w:sz w:val="24"/>
                <w:szCs w:val="24"/>
              </w:rPr>
              <w:t>Can use basic everyday words and phrases</w:t>
            </w:r>
            <w:r w:rsidR="4768E91A" w:rsidRPr="4125DF0A">
              <w:rPr>
                <w:rFonts w:ascii="Arial" w:hAnsi="Arial" w:cs="Arial"/>
                <w:sz w:val="24"/>
                <w:szCs w:val="24"/>
              </w:rPr>
              <w:t>, such as</w:t>
            </w:r>
            <w:r w:rsidRPr="4125DF0A">
              <w:rPr>
                <w:rFonts w:ascii="Arial" w:hAnsi="Arial" w:cs="Arial"/>
                <w:sz w:val="24"/>
                <w:szCs w:val="24"/>
              </w:rPr>
              <w:t xml:space="preserve"> thank you, good morning</w:t>
            </w:r>
          </w:p>
        </w:tc>
        <w:tc>
          <w:tcPr>
            <w:tcW w:w="1125" w:type="dxa"/>
            <w:tcBorders>
              <w:top w:val="single" w:sz="4" w:space="0" w:color="auto"/>
              <w:left w:val="single" w:sz="4" w:space="0" w:color="auto"/>
              <w:bottom w:val="single" w:sz="4" w:space="0" w:color="auto"/>
              <w:right w:val="single" w:sz="4" w:space="0" w:color="auto"/>
            </w:tcBorders>
          </w:tcPr>
          <w:p w14:paraId="630EB8CE"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40%</w:t>
            </w:r>
          </w:p>
        </w:tc>
        <w:tc>
          <w:tcPr>
            <w:tcW w:w="795" w:type="dxa"/>
            <w:tcBorders>
              <w:top w:val="single" w:sz="4" w:space="0" w:color="auto"/>
              <w:left w:val="single" w:sz="4" w:space="0" w:color="auto"/>
              <w:bottom w:val="single" w:sz="4" w:space="0" w:color="auto"/>
              <w:right w:val="single" w:sz="4" w:space="0" w:color="auto"/>
            </w:tcBorders>
          </w:tcPr>
          <w:p w14:paraId="46D490AD"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66</w:t>
            </w:r>
          </w:p>
        </w:tc>
        <w:tc>
          <w:tcPr>
            <w:tcW w:w="1189" w:type="dxa"/>
            <w:tcBorders>
              <w:top w:val="single" w:sz="4" w:space="0" w:color="auto"/>
              <w:left w:val="single" w:sz="4" w:space="0" w:color="auto"/>
              <w:bottom w:val="single" w:sz="4" w:space="0" w:color="auto"/>
              <w:right w:val="single" w:sz="4" w:space="0" w:color="auto"/>
            </w:tcBorders>
            <w:hideMark/>
          </w:tcPr>
          <w:p w14:paraId="63BF0E85"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37%</w:t>
            </w:r>
          </w:p>
        </w:tc>
        <w:tc>
          <w:tcPr>
            <w:tcW w:w="840" w:type="dxa"/>
            <w:tcBorders>
              <w:top w:val="single" w:sz="4" w:space="0" w:color="auto"/>
              <w:left w:val="single" w:sz="4" w:space="0" w:color="auto"/>
              <w:bottom w:val="single" w:sz="4" w:space="0" w:color="auto"/>
              <w:right w:val="single" w:sz="4" w:space="0" w:color="auto"/>
            </w:tcBorders>
            <w:hideMark/>
          </w:tcPr>
          <w:p w14:paraId="339CDDB5"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66</w:t>
            </w:r>
          </w:p>
        </w:tc>
        <w:tc>
          <w:tcPr>
            <w:tcW w:w="1139" w:type="dxa"/>
            <w:tcBorders>
              <w:top w:val="single" w:sz="4" w:space="0" w:color="auto"/>
              <w:left w:val="single" w:sz="4" w:space="0" w:color="auto"/>
              <w:bottom w:val="single" w:sz="4" w:space="0" w:color="auto"/>
              <w:right w:val="single" w:sz="4" w:space="0" w:color="auto"/>
            </w:tcBorders>
            <w:hideMark/>
          </w:tcPr>
          <w:p w14:paraId="23F236FB"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37%</w:t>
            </w:r>
          </w:p>
        </w:tc>
        <w:tc>
          <w:tcPr>
            <w:tcW w:w="880" w:type="dxa"/>
            <w:tcBorders>
              <w:top w:val="single" w:sz="4" w:space="0" w:color="auto"/>
              <w:left w:val="single" w:sz="4" w:space="0" w:color="auto"/>
              <w:bottom w:val="single" w:sz="4" w:space="0" w:color="auto"/>
              <w:right w:val="single" w:sz="4" w:space="0" w:color="auto"/>
            </w:tcBorders>
            <w:hideMark/>
          </w:tcPr>
          <w:p w14:paraId="1E3406F0"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82</w:t>
            </w:r>
          </w:p>
        </w:tc>
      </w:tr>
      <w:tr w:rsidR="00946D5D" w:rsidRPr="00D16C39" w14:paraId="065FFF3B"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5202B924" w14:textId="77777777" w:rsidR="00214F23" w:rsidRPr="00D16C39" w:rsidRDefault="3E8B9FC3">
            <w:pPr>
              <w:spacing w:after="0" w:line="240" w:lineRule="auto"/>
              <w:rPr>
                <w:rFonts w:ascii="Arial" w:hAnsi="Arial" w:cs="Arial"/>
                <w:sz w:val="24"/>
                <w:szCs w:val="24"/>
              </w:rPr>
            </w:pPr>
            <w:r w:rsidRPr="56EFFC67">
              <w:rPr>
                <w:rFonts w:ascii="Arial" w:hAnsi="Arial" w:cs="Arial"/>
                <w:sz w:val="24"/>
                <w:szCs w:val="24"/>
              </w:rPr>
              <w:t>Can hold simple work-related conversations</w:t>
            </w:r>
          </w:p>
        </w:tc>
        <w:tc>
          <w:tcPr>
            <w:tcW w:w="1125" w:type="dxa"/>
            <w:tcBorders>
              <w:top w:val="single" w:sz="4" w:space="0" w:color="auto"/>
              <w:left w:val="single" w:sz="4" w:space="0" w:color="auto"/>
              <w:bottom w:val="single" w:sz="4" w:space="0" w:color="auto"/>
              <w:right w:val="single" w:sz="4" w:space="0" w:color="auto"/>
            </w:tcBorders>
          </w:tcPr>
          <w:p w14:paraId="4D856E99"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8%</w:t>
            </w:r>
          </w:p>
        </w:tc>
        <w:tc>
          <w:tcPr>
            <w:tcW w:w="795" w:type="dxa"/>
            <w:tcBorders>
              <w:top w:val="single" w:sz="4" w:space="0" w:color="auto"/>
              <w:left w:val="single" w:sz="4" w:space="0" w:color="auto"/>
              <w:bottom w:val="single" w:sz="4" w:space="0" w:color="auto"/>
              <w:right w:val="single" w:sz="4" w:space="0" w:color="auto"/>
            </w:tcBorders>
          </w:tcPr>
          <w:p w14:paraId="12F0B93A"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13</w:t>
            </w:r>
          </w:p>
        </w:tc>
        <w:tc>
          <w:tcPr>
            <w:tcW w:w="1189" w:type="dxa"/>
            <w:tcBorders>
              <w:top w:val="single" w:sz="4" w:space="0" w:color="auto"/>
              <w:left w:val="single" w:sz="4" w:space="0" w:color="auto"/>
              <w:bottom w:val="single" w:sz="4" w:space="0" w:color="auto"/>
              <w:right w:val="single" w:sz="4" w:space="0" w:color="auto"/>
            </w:tcBorders>
            <w:hideMark/>
          </w:tcPr>
          <w:p w14:paraId="37FEB126"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7%</w:t>
            </w:r>
          </w:p>
        </w:tc>
        <w:tc>
          <w:tcPr>
            <w:tcW w:w="840" w:type="dxa"/>
            <w:tcBorders>
              <w:top w:val="single" w:sz="4" w:space="0" w:color="auto"/>
              <w:left w:val="single" w:sz="4" w:space="0" w:color="auto"/>
              <w:bottom w:val="single" w:sz="4" w:space="0" w:color="auto"/>
              <w:right w:val="single" w:sz="4" w:space="0" w:color="auto"/>
            </w:tcBorders>
            <w:hideMark/>
          </w:tcPr>
          <w:p w14:paraId="40DED8CB"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12</w:t>
            </w:r>
          </w:p>
        </w:tc>
        <w:tc>
          <w:tcPr>
            <w:tcW w:w="1139" w:type="dxa"/>
            <w:tcBorders>
              <w:top w:val="single" w:sz="4" w:space="0" w:color="auto"/>
              <w:left w:val="single" w:sz="4" w:space="0" w:color="auto"/>
              <w:bottom w:val="single" w:sz="4" w:space="0" w:color="auto"/>
              <w:right w:val="single" w:sz="4" w:space="0" w:color="auto"/>
            </w:tcBorders>
            <w:hideMark/>
          </w:tcPr>
          <w:p w14:paraId="402FC35B"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8%</w:t>
            </w:r>
          </w:p>
        </w:tc>
        <w:tc>
          <w:tcPr>
            <w:tcW w:w="880" w:type="dxa"/>
            <w:tcBorders>
              <w:top w:val="single" w:sz="4" w:space="0" w:color="auto"/>
              <w:left w:val="single" w:sz="4" w:space="0" w:color="auto"/>
              <w:bottom w:val="single" w:sz="4" w:space="0" w:color="auto"/>
              <w:right w:val="single" w:sz="4" w:space="0" w:color="auto"/>
            </w:tcBorders>
            <w:hideMark/>
          </w:tcPr>
          <w:p w14:paraId="03664B36"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18</w:t>
            </w:r>
          </w:p>
        </w:tc>
      </w:tr>
      <w:tr w:rsidR="00946D5D" w:rsidRPr="00D16C39" w14:paraId="16AF34E9"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2BCF3F25" w14:textId="77777777" w:rsidR="00214F23" w:rsidRPr="00D16C39" w:rsidRDefault="3E8B9FC3">
            <w:pPr>
              <w:spacing w:after="0" w:line="240" w:lineRule="auto"/>
              <w:rPr>
                <w:rFonts w:ascii="Arial" w:hAnsi="Arial" w:cs="Arial"/>
                <w:sz w:val="24"/>
                <w:szCs w:val="24"/>
              </w:rPr>
            </w:pPr>
            <w:r w:rsidRPr="56EFFC67">
              <w:rPr>
                <w:rFonts w:ascii="Arial" w:hAnsi="Arial" w:cs="Arial"/>
                <w:sz w:val="24"/>
                <w:szCs w:val="24"/>
              </w:rPr>
              <w:t>Can hold some work-related conversations</w:t>
            </w:r>
          </w:p>
        </w:tc>
        <w:tc>
          <w:tcPr>
            <w:tcW w:w="1125" w:type="dxa"/>
            <w:tcBorders>
              <w:top w:val="single" w:sz="4" w:space="0" w:color="auto"/>
              <w:left w:val="single" w:sz="4" w:space="0" w:color="auto"/>
              <w:bottom w:val="single" w:sz="4" w:space="0" w:color="auto"/>
              <w:right w:val="single" w:sz="4" w:space="0" w:color="auto"/>
            </w:tcBorders>
          </w:tcPr>
          <w:p w14:paraId="48B63792"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2%</w:t>
            </w:r>
          </w:p>
        </w:tc>
        <w:tc>
          <w:tcPr>
            <w:tcW w:w="795" w:type="dxa"/>
            <w:tcBorders>
              <w:top w:val="single" w:sz="4" w:space="0" w:color="auto"/>
              <w:left w:val="single" w:sz="4" w:space="0" w:color="auto"/>
              <w:bottom w:val="single" w:sz="4" w:space="0" w:color="auto"/>
              <w:right w:val="single" w:sz="4" w:space="0" w:color="auto"/>
            </w:tcBorders>
          </w:tcPr>
          <w:p w14:paraId="117EC0AC"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3</w:t>
            </w:r>
          </w:p>
        </w:tc>
        <w:tc>
          <w:tcPr>
            <w:tcW w:w="1189" w:type="dxa"/>
            <w:tcBorders>
              <w:top w:val="single" w:sz="4" w:space="0" w:color="auto"/>
              <w:left w:val="single" w:sz="4" w:space="0" w:color="auto"/>
              <w:bottom w:val="single" w:sz="4" w:space="0" w:color="auto"/>
              <w:right w:val="single" w:sz="4" w:space="0" w:color="auto"/>
            </w:tcBorders>
            <w:hideMark/>
          </w:tcPr>
          <w:p w14:paraId="46B237CA"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3%</w:t>
            </w:r>
          </w:p>
        </w:tc>
        <w:tc>
          <w:tcPr>
            <w:tcW w:w="840" w:type="dxa"/>
            <w:tcBorders>
              <w:top w:val="single" w:sz="4" w:space="0" w:color="auto"/>
              <w:left w:val="single" w:sz="4" w:space="0" w:color="auto"/>
              <w:bottom w:val="single" w:sz="4" w:space="0" w:color="auto"/>
              <w:right w:val="single" w:sz="4" w:space="0" w:color="auto"/>
            </w:tcBorders>
            <w:hideMark/>
          </w:tcPr>
          <w:p w14:paraId="3E1307CA"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6</w:t>
            </w:r>
          </w:p>
        </w:tc>
        <w:tc>
          <w:tcPr>
            <w:tcW w:w="1139" w:type="dxa"/>
            <w:tcBorders>
              <w:top w:val="single" w:sz="4" w:space="0" w:color="auto"/>
              <w:left w:val="single" w:sz="4" w:space="0" w:color="auto"/>
              <w:bottom w:val="single" w:sz="4" w:space="0" w:color="auto"/>
              <w:right w:val="single" w:sz="4" w:space="0" w:color="auto"/>
            </w:tcBorders>
            <w:hideMark/>
          </w:tcPr>
          <w:p w14:paraId="7B1EAE31"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4%</w:t>
            </w:r>
          </w:p>
        </w:tc>
        <w:tc>
          <w:tcPr>
            <w:tcW w:w="880" w:type="dxa"/>
            <w:tcBorders>
              <w:top w:val="single" w:sz="4" w:space="0" w:color="auto"/>
              <w:left w:val="single" w:sz="4" w:space="0" w:color="auto"/>
              <w:bottom w:val="single" w:sz="4" w:space="0" w:color="auto"/>
              <w:right w:val="single" w:sz="4" w:space="0" w:color="auto"/>
            </w:tcBorders>
            <w:hideMark/>
          </w:tcPr>
          <w:p w14:paraId="630D7786"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10</w:t>
            </w:r>
          </w:p>
        </w:tc>
      </w:tr>
      <w:tr w:rsidR="00946D5D" w:rsidRPr="00D16C39" w14:paraId="0B24052E"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5A8D9154" w14:textId="77777777" w:rsidR="00214F23" w:rsidRPr="00D16C39" w:rsidRDefault="3E8B9FC3">
            <w:pPr>
              <w:spacing w:after="0" w:line="240" w:lineRule="auto"/>
              <w:rPr>
                <w:rFonts w:ascii="Arial" w:hAnsi="Arial" w:cs="Arial"/>
                <w:sz w:val="24"/>
                <w:szCs w:val="24"/>
              </w:rPr>
            </w:pPr>
            <w:r w:rsidRPr="56EFFC67">
              <w:rPr>
                <w:rFonts w:ascii="Arial" w:hAnsi="Arial" w:cs="Arial"/>
                <w:sz w:val="24"/>
                <w:szCs w:val="24"/>
              </w:rPr>
              <w:t>Can hold most work-related conversations</w:t>
            </w:r>
          </w:p>
        </w:tc>
        <w:tc>
          <w:tcPr>
            <w:tcW w:w="1125" w:type="dxa"/>
            <w:tcBorders>
              <w:top w:val="single" w:sz="4" w:space="0" w:color="auto"/>
              <w:left w:val="single" w:sz="4" w:space="0" w:color="auto"/>
              <w:bottom w:val="single" w:sz="4" w:space="0" w:color="auto"/>
              <w:right w:val="single" w:sz="4" w:space="0" w:color="auto"/>
            </w:tcBorders>
          </w:tcPr>
          <w:p w14:paraId="040D36AF"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5%</w:t>
            </w:r>
          </w:p>
        </w:tc>
        <w:tc>
          <w:tcPr>
            <w:tcW w:w="795" w:type="dxa"/>
            <w:tcBorders>
              <w:top w:val="single" w:sz="4" w:space="0" w:color="auto"/>
              <w:left w:val="single" w:sz="4" w:space="0" w:color="auto"/>
              <w:bottom w:val="single" w:sz="4" w:space="0" w:color="auto"/>
              <w:right w:val="single" w:sz="4" w:space="0" w:color="auto"/>
            </w:tcBorders>
          </w:tcPr>
          <w:p w14:paraId="09F79206"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8</w:t>
            </w:r>
          </w:p>
        </w:tc>
        <w:tc>
          <w:tcPr>
            <w:tcW w:w="1189" w:type="dxa"/>
            <w:tcBorders>
              <w:top w:val="single" w:sz="4" w:space="0" w:color="auto"/>
              <w:left w:val="single" w:sz="4" w:space="0" w:color="auto"/>
              <w:bottom w:val="single" w:sz="4" w:space="0" w:color="auto"/>
              <w:right w:val="single" w:sz="4" w:space="0" w:color="auto"/>
            </w:tcBorders>
          </w:tcPr>
          <w:p w14:paraId="79A9975D"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4%</w:t>
            </w:r>
          </w:p>
          <w:p w14:paraId="7A20CAE9" w14:textId="77777777" w:rsidR="00214F23" w:rsidRPr="00D16C39" w:rsidRDefault="00214F23">
            <w:pPr>
              <w:spacing w:after="0" w:line="240" w:lineRule="auto"/>
              <w:jc w:val="center"/>
              <w:rPr>
                <w:rFonts w:ascii="Arial" w:hAnsi="Arial" w:cs="Arial"/>
                <w:sz w:val="24"/>
                <w:szCs w:val="24"/>
              </w:rPr>
            </w:pPr>
          </w:p>
        </w:tc>
        <w:tc>
          <w:tcPr>
            <w:tcW w:w="840" w:type="dxa"/>
            <w:tcBorders>
              <w:top w:val="single" w:sz="4" w:space="0" w:color="auto"/>
              <w:left w:val="single" w:sz="4" w:space="0" w:color="auto"/>
              <w:bottom w:val="single" w:sz="4" w:space="0" w:color="auto"/>
              <w:right w:val="single" w:sz="4" w:space="0" w:color="auto"/>
            </w:tcBorders>
            <w:hideMark/>
          </w:tcPr>
          <w:p w14:paraId="57153DDC"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8</w:t>
            </w:r>
          </w:p>
        </w:tc>
        <w:tc>
          <w:tcPr>
            <w:tcW w:w="1139" w:type="dxa"/>
            <w:tcBorders>
              <w:top w:val="single" w:sz="4" w:space="0" w:color="auto"/>
              <w:left w:val="single" w:sz="4" w:space="0" w:color="auto"/>
              <w:bottom w:val="single" w:sz="4" w:space="0" w:color="auto"/>
              <w:right w:val="single" w:sz="4" w:space="0" w:color="auto"/>
            </w:tcBorders>
            <w:hideMark/>
          </w:tcPr>
          <w:p w14:paraId="64F30C71"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3%</w:t>
            </w:r>
          </w:p>
        </w:tc>
        <w:tc>
          <w:tcPr>
            <w:tcW w:w="880" w:type="dxa"/>
            <w:tcBorders>
              <w:top w:val="single" w:sz="4" w:space="0" w:color="auto"/>
              <w:left w:val="single" w:sz="4" w:space="0" w:color="auto"/>
              <w:bottom w:val="single" w:sz="4" w:space="0" w:color="auto"/>
              <w:right w:val="single" w:sz="4" w:space="0" w:color="auto"/>
            </w:tcBorders>
            <w:hideMark/>
          </w:tcPr>
          <w:p w14:paraId="5B313DFD"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7</w:t>
            </w:r>
          </w:p>
        </w:tc>
      </w:tr>
      <w:tr w:rsidR="00946D5D" w:rsidRPr="00D16C39" w14:paraId="26C4B5BF" w14:textId="77777777" w:rsidTr="4125DF0A">
        <w:trPr>
          <w:trHeight w:val="64"/>
        </w:trPr>
        <w:tc>
          <w:tcPr>
            <w:tcW w:w="3225" w:type="dxa"/>
            <w:tcBorders>
              <w:top w:val="single" w:sz="4" w:space="0" w:color="auto"/>
              <w:left w:val="single" w:sz="4" w:space="0" w:color="auto"/>
              <w:bottom w:val="single" w:sz="4" w:space="0" w:color="auto"/>
              <w:right w:val="single" w:sz="4" w:space="0" w:color="auto"/>
            </w:tcBorders>
            <w:hideMark/>
          </w:tcPr>
          <w:p w14:paraId="7FE76942" w14:textId="77777777" w:rsidR="00214F23" w:rsidRPr="00D16C39" w:rsidRDefault="3E8B9FC3">
            <w:pPr>
              <w:spacing w:after="0" w:line="240" w:lineRule="auto"/>
              <w:rPr>
                <w:rFonts w:ascii="Arial" w:hAnsi="Arial" w:cs="Arial"/>
                <w:sz w:val="24"/>
                <w:szCs w:val="24"/>
              </w:rPr>
            </w:pPr>
            <w:r w:rsidRPr="56EFFC67">
              <w:rPr>
                <w:rFonts w:ascii="Arial" w:hAnsi="Arial" w:cs="Arial"/>
                <w:sz w:val="24"/>
                <w:szCs w:val="24"/>
              </w:rPr>
              <w:t>Fluent</w:t>
            </w:r>
          </w:p>
        </w:tc>
        <w:tc>
          <w:tcPr>
            <w:tcW w:w="1125" w:type="dxa"/>
            <w:tcBorders>
              <w:top w:val="single" w:sz="4" w:space="0" w:color="auto"/>
              <w:left w:val="single" w:sz="4" w:space="0" w:color="auto"/>
              <w:bottom w:val="single" w:sz="4" w:space="0" w:color="auto"/>
              <w:right w:val="single" w:sz="4" w:space="0" w:color="auto"/>
            </w:tcBorders>
          </w:tcPr>
          <w:p w14:paraId="6BBE07FA"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38%</w:t>
            </w:r>
          </w:p>
        </w:tc>
        <w:tc>
          <w:tcPr>
            <w:tcW w:w="795" w:type="dxa"/>
            <w:tcBorders>
              <w:top w:val="single" w:sz="4" w:space="0" w:color="auto"/>
              <w:left w:val="single" w:sz="4" w:space="0" w:color="auto"/>
              <w:bottom w:val="single" w:sz="4" w:space="0" w:color="auto"/>
              <w:right w:val="single" w:sz="4" w:space="0" w:color="auto"/>
            </w:tcBorders>
          </w:tcPr>
          <w:p w14:paraId="7444FD86"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64</w:t>
            </w:r>
          </w:p>
        </w:tc>
        <w:tc>
          <w:tcPr>
            <w:tcW w:w="1189" w:type="dxa"/>
            <w:tcBorders>
              <w:top w:val="single" w:sz="4" w:space="0" w:color="auto"/>
              <w:left w:val="single" w:sz="4" w:space="0" w:color="auto"/>
              <w:bottom w:val="single" w:sz="4" w:space="0" w:color="auto"/>
              <w:right w:val="single" w:sz="4" w:space="0" w:color="auto"/>
            </w:tcBorders>
            <w:hideMark/>
          </w:tcPr>
          <w:p w14:paraId="15BEF9B0"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40%</w:t>
            </w:r>
          </w:p>
        </w:tc>
        <w:tc>
          <w:tcPr>
            <w:tcW w:w="840" w:type="dxa"/>
            <w:tcBorders>
              <w:top w:val="single" w:sz="4" w:space="0" w:color="auto"/>
              <w:left w:val="single" w:sz="4" w:space="0" w:color="auto"/>
              <w:bottom w:val="single" w:sz="4" w:space="0" w:color="auto"/>
              <w:right w:val="single" w:sz="4" w:space="0" w:color="auto"/>
            </w:tcBorders>
            <w:hideMark/>
          </w:tcPr>
          <w:p w14:paraId="5A7DA017"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73</w:t>
            </w:r>
          </w:p>
        </w:tc>
        <w:tc>
          <w:tcPr>
            <w:tcW w:w="1139" w:type="dxa"/>
            <w:tcBorders>
              <w:top w:val="single" w:sz="4" w:space="0" w:color="auto"/>
              <w:left w:val="single" w:sz="4" w:space="0" w:color="auto"/>
              <w:bottom w:val="single" w:sz="4" w:space="0" w:color="auto"/>
              <w:right w:val="single" w:sz="4" w:space="0" w:color="auto"/>
            </w:tcBorders>
            <w:hideMark/>
          </w:tcPr>
          <w:p w14:paraId="20737351"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37%</w:t>
            </w:r>
          </w:p>
        </w:tc>
        <w:tc>
          <w:tcPr>
            <w:tcW w:w="880" w:type="dxa"/>
            <w:tcBorders>
              <w:top w:val="single" w:sz="4" w:space="0" w:color="auto"/>
              <w:left w:val="single" w:sz="4" w:space="0" w:color="auto"/>
              <w:bottom w:val="single" w:sz="4" w:space="0" w:color="auto"/>
              <w:right w:val="single" w:sz="4" w:space="0" w:color="auto"/>
            </w:tcBorders>
            <w:hideMark/>
          </w:tcPr>
          <w:p w14:paraId="081B9F8E" w14:textId="77777777" w:rsidR="00214F23" w:rsidRPr="00D16C39" w:rsidRDefault="3E8B9FC3">
            <w:pPr>
              <w:spacing w:after="0" w:line="240" w:lineRule="auto"/>
              <w:jc w:val="center"/>
              <w:rPr>
                <w:rFonts w:ascii="Arial" w:hAnsi="Arial" w:cs="Arial"/>
                <w:sz w:val="24"/>
                <w:szCs w:val="24"/>
              </w:rPr>
            </w:pPr>
            <w:r w:rsidRPr="56EFFC67">
              <w:rPr>
                <w:rFonts w:ascii="Arial" w:hAnsi="Arial" w:cs="Arial"/>
                <w:sz w:val="24"/>
                <w:szCs w:val="24"/>
              </w:rPr>
              <w:t>82</w:t>
            </w:r>
          </w:p>
        </w:tc>
      </w:tr>
    </w:tbl>
    <w:p w14:paraId="360899B7" w14:textId="77777777" w:rsidR="00C83833" w:rsidRDefault="00C83833" w:rsidP="00C83833">
      <w:pPr>
        <w:autoSpaceDE w:val="0"/>
        <w:autoSpaceDN w:val="0"/>
        <w:adjustRightInd w:val="0"/>
        <w:spacing w:after="0" w:line="240" w:lineRule="auto"/>
        <w:rPr>
          <w:rFonts w:ascii="Arial" w:eastAsia="Calibri" w:hAnsi="Arial" w:cs="Arial"/>
          <w:sz w:val="24"/>
          <w:szCs w:val="24"/>
          <w:lang w:eastAsia="en-GB"/>
        </w:rPr>
      </w:pPr>
    </w:p>
    <w:p w14:paraId="6097F128" w14:textId="77777777" w:rsidR="00214F23" w:rsidRPr="00112BF7" w:rsidRDefault="00214F23" w:rsidP="00C83833">
      <w:pPr>
        <w:autoSpaceDE w:val="0"/>
        <w:autoSpaceDN w:val="0"/>
        <w:adjustRightInd w:val="0"/>
        <w:spacing w:after="0" w:line="240" w:lineRule="auto"/>
        <w:rPr>
          <w:rFonts w:ascii="Arial" w:eastAsia="Calibri" w:hAnsi="Arial" w:cs="Arial"/>
          <w:sz w:val="24"/>
          <w:szCs w:val="24"/>
          <w:lang w:eastAsia="en-GB"/>
        </w:rPr>
      </w:pPr>
    </w:p>
    <w:p w14:paraId="02FDC5AB" w14:textId="77777777" w:rsidR="00C83833" w:rsidRPr="00112BF7" w:rsidRDefault="00C83833" w:rsidP="0096581E">
      <w:pPr>
        <w:pStyle w:val="Heading4"/>
        <w:rPr>
          <w:lang w:eastAsia="en-GB"/>
        </w:rPr>
      </w:pPr>
      <w:r w:rsidRPr="56EFFC67">
        <w:rPr>
          <w:lang w:eastAsia="en-GB"/>
        </w:rPr>
        <w:t>Understanding</w:t>
      </w:r>
    </w:p>
    <w:p w14:paraId="5C94EFD6" w14:textId="77777777" w:rsidR="00C83833" w:rsidRPr="00112BF7" w:rsidRDefault="00C83833" w:rsidP="00C83833">
      <w:pPr>
        <w:autoSpaceDE w:val="0"/>
        <w:autoSpaceDN w:val="0"/>
        <w:adjustRightInd w:val="0"/>
        <w:spacing w:after="0" w:line="240" w:lineRule="auto"/>
        <w:rPr>
          <w:rFonts w:ascii="Arial" w:eastAsia="Calibri" w:hAnsi="Arial" w:cs="Arial"/>
          <w:sz w:val="24"/>
          <w:szCs w:val="24"/>
          <w:lang w:eastAsia="en-GB"/>
        </w:rPr>
      </w:pPr>
    </w:p>
    <w:tbl>
      <w:tblPr>
        <w:tblW w:w="9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1050"/>
        <w:gridCol w:w="959"/>
        <w:gridCol w:w="1095"/>
        <w:gridCol w:w="838"/>
        <w:gridCol w:w="1131"/>
        <w:gridCol w:w="855"/>
      </w:tblGrid>
      <w:tr w:rsidR="00946D5D" w:rsidRPr="00D16C39" w14:paraId="22E01483"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tcPr>
          <w:p w14:paraId="7CFFF4CC" w14:textId="77777777" w:rsidR="00F31163" w:rsidRPr="00D16C39" w:rsidRDefault="00F31163">
            <w:pPr>
              <w:spacing w:after="0" w:line="240" w:lineRule="auto"/>
              <w:rPr>
                <w:rFonts w:ascii="Arial" w:hAnsi="Arial" w:cs="Arial"/>
                <w:b/>
                <w:bCs/>
                <w:sz w:val="24"/>
                <w:szCs w:val="24"/>
              </w:rPr>
            </w:pPr>
          </w:p>
        </w:tc>
        <w:tc>
          <w:tcPr>
            <w:tcW w:w="1050" w:type="dxa"/>
            <w:tcBorders>
              <w:top w:val="single" w:sz="4" w:space="0" w:color="auto"/>
              <w:left w:val="single" w:sz="4" w:space="0" w:color="auto"/>
              <w:bottom w:val="single" w:sz="4" w:space="0" w:color="auto"/>
              <w:right w:val="single" w:sz="4" w:space="0" w:color="auto"/>
            </w:tcBorders>
          </w:tcPr>
          <w:p w14:paraId="025F332B" w14:textId="77777777" w:rsidR="00F31163" w:rsidRPr="00D16C39" w:rsidRDefault="0D5B7C4E">
            <w:pPr>
              <w:spacing w:after="0" w:line="240" w:lineRule="auto"/>
              <w:jc w:val="center"/>
              <w:rPr>
                <w:rFonts w:ascii="Arial" w:hAnsi="Arial" w:cs="Arial"/>
                <w:b/>
                <w:bCs/>
                <w:sz w:val="24"/>
                <w:szCs w:val="24"/>
              </w:rPr>
            </w:pPr>
            <w:r w:rsidRPr="56EFFC67">
              <w:rPr>
                <w:rFonts w:ascii="Arial" w:hAnsi="Arial" w:cs="Arial"/>
                <w:b/>
                <w:bCs/>
                <w:sz w:val="24"/>
                <w:szCs w:val="24"/>
              </w:rPr>
              <w:t>% 2026</w:t>
            </w:r>
          </w:p>
        </w:tc>
        <w:tc>
          <w:tcPr>
            <w:tcW w:w="959" w:type="dxa"/>
            <w:tcBorders>
              <w:top w:val="single" w:sz="4" w:space="0" w:color="auto"/>
              <w:left w:val="single" w:sz="4" w:space="0" w:color="auto"/>
              <w:bottom w:val="single" w:sz="4" w:space="0" w:color="auto"/>
              <w:right w:val="single" w:sz="4" w:space="0" w:color="auto"/>
            </w:tcBorders>
          </w:tcPr>
          <w:p w14:paraId="193AB23E" w14:textId="77777777" w:rsidR="00F31163" w:rsidRPr="00D16C39" w:rsidRDefault="0D5B7C4E">
            <w:pPr>
              <w:spacing w:after="0" w:line="240" w:lineRule="auto"/>
              <w:jc w:val="center"/>
              <w:rPr>
                <w:rFonts w:ascii="Arial" w:hAnsi="Arial" w:cs="Arial"/>
                <w:b/>
                <w:bCs/>
                <w:sz w:val="24"/>
                <w:szCs w:val="24"/>
              </w:rPr>
            </w:pPr>
            <w:r w:rsidRPr="56EFFC67">
              <w:rPr>
                <w:rFonts w:ascii="Arial" w:hAnsi="Arial" w:cs="Arial"/>
                <w:b/>
                <w:bCs/>
                <w:sz w:val="24"/>
                <w:szCs w:val="24"/>
              </w:rPr>
              <w:t>2026</w:t>
            </w:r>
          </w:p>
        </w:tc>
        <w:tc>
          <w:tcPr>
            <w:tcW w:w="1095" w:type="dxa"/>
            <w:tcBorders>
              <w:top w:val="single" w:sz="4" w:space="0" w:color="auto"/>
              <w:left w:val="single" w:sz="4" w:space="0" w:color="auto"/>
              <w:bottom w:val="single" w:sz="4" w:space="0" w:color="auto"/>
              <w:right w:val="single" w:sz="4" w:space="0" w:color="auto"/>
            </w:tcBorders>
            <w:hideMark/>
          </w:tcPr>
          <w:p w14:paraId="7BD4C226" w14:textId="77777777" w:rsidR="00F31163" w:rsidRPr="00D16C39" w:rsidRDefault="0D5B7C4E">
            <w:pPr>
              <w:spacing w:after="0" w:line="240" w:lineRule="auto"/>
              <w:jc w:val="center"/>
              <w:rPr>
                <w:rFonts w:ascii="Arial" w:hAnsi="Arial" w:cs="Arial"/>
                <w:b/>
                <w:bCs/>
                <w:sz w:val="24"/>
                <w:szCs w:val="24"/>
              </w:rPr>
            </w:pPr>
            <w:r w:rsidRPr="56EFFC67">
              <w:rPr>
                <w:rFonts w:ascii="Arial" w:hAnsi="Arial" w:cs="Arial"/>
                <w:b/>
                <w:bCs/>
                <w:sz w:val="24"/>
                <w:szCs w:val="24"/>
              </w:rPr>
              <w:t>% 2025</w:t>
            </w:r>
          </w:p>
        </w:tc>
        <w:tc>
          <w:tcPr>
            <w:tcW w:w="838" w:type="dxa"/>
            <w:tcBorders>
              <w:top w:val="single" w:sz="4" w:space="0" w:color="auto"/>
              <w:left w:val="single" w:sz="4" w:space="0" w:color="auto"/>
              <w:bottom w:val="single" w:sz="4" w:space="0" w:color="auto"/>
              <w:right w:val="single" w:sz="4" w:space="0" w:color="auto"/>
            </w:tcBorders>
            <w:hideMark/>
          </w:tcPr>
          <w:p w14:paraId="2C29238B" w14:textId="77777777" w:rsidR="00F31163" w:rsidRPr="00D16C39" w:rsidRDefault="0D5B7C4E">
            <w:pPr>
              <w:spacing w:after="0" w:line="240" w:lineRule="auto"/>
              <w:jc w:val="center"/>
              <w:rPr>
                <w:rFonts w:ascii="Arial" w:hAnsi="Arial" w:cs="Arial"/>
                <w:b/>
                <w:bCs/>
                <w:sz w:val="24"/>
                <w:szCs w:val="24"/>
              </w:rPr>
            </w:pPr>
            <w:r w:rsidRPr="56EFFC67">
              <w:rPr>
                <w:rFonts w:ascii="Arial" w:hAnsi="Arial" w:cs="Arial"/>
                <w:b/>
                <w:bCs/>
                <w:sz w:val="24"/>
                <w:szCs w:val="24"/>
              </w:rPr>
              <w:t>2025</w:t>
            </w:r>
          </w:p>
        </w:tc>
        <w:tc>
          <w:tcPr>
            <w:tcW w:w="1131" w:type="dxa"/>
            <w:tcBorders>
              <w:top w:val="single" w:sz="4" w:space="0" w:color="auto"/>
              <w:left w:val="single" w:sz="4" w:space="0" w:color="auto"/>
              <w:bottom w:val="single" w:sz="4" w:space="0" w:color="auto"/>
              <w:right w:val="single" w:sz="4" w:space="0" w:color="auto"/>
            </w:tcBorders>
            <w:hideMark/>
          </w:tcPr>
          <w:p w14:paraId="4145492A" w14:textId="77777777" w:rsidR="00F31163" w:rsidRPr="00D16C39" w:rsidRDefault="0D5B7C4E">
            <w:pPr>
              <w:spacing w:after="0" w:line="240" w:lineRule="auto"/>
              <w:jc w:val="center"/>
              <w:rPr>
                <w:rFonts w:ascii="Arial" w:hAnsi="Arial" w:cs="Arial"/>
                <w:b/>
                <w:bCs/>
                <w:sz w:val="24"/>
                <w:szCs w:val="24"/>
              </w:rPr>
            </w:pPr>
            <w:r w:rsidRPr="56EFFC67">
              <w:rPr>
                <w:rFonts w:ascii="Arial" w:hAnsi="Arial" w:cs="Arial"/>
                <w:b/>
                <w:bCs/>
                <w:sz w:val="24"/>
                <w:szCs w:val="24"/>
              </w:rPr>
              <w:t>% 2024</w:t>
            </w:r>
          </w:p>
        </w:tc>
        <w:tc>
          <w:tcPr>
            <w:tcW w:w="855" w:type="dxa"/>
            <w:tcBorders>
              <w:top w:val="single" w:sz="4" w:space="0" w:color="auto"/>
              <w:left w:val="single" w:sz="4" w:space="0" w:color="auto"/>
              <w:bottom w:val="single" w:sz="4" w:space="0" w:color="auto"/>
              <w:right w:val="single" w:sz="4" w:space="0" w:color="auto"/>
            </w:tcBorders>
            <w:hideMark/>
          </w:tcPr>
          <w:p w14:paraId="1A14968B" w14:textId="77777777" w:rsidR="00F31163" w:rsidRPr="00D16C39" w:rsidRDefault="0D5B7C4E">
            <w:pPr>
              <w:spacing w:after="0" w:line="240" w:lineRule="auto"/>
              <w:jc w:val="center"/>
              <w:rPr>
                <w:rFonts w:ascii="Arial" w:hAnsi="Arial" w:cs="Arial"/>
                <w:b/>
                <w:bCs/>
                <w:sz w:val="24"/>
                <w:szCs w:val="24"/>
              </w:rPr>
            </w:pPr>
            <w:r w:rsidRPr="56EFFC67">
              <w:rPr>
                <w:rFonts w:ascii="Arial" w:hAnsi="Arial" w:cs="Arial"/>
                <w:b/>
                <w:bCs/>
                <w:sz w:val="24"/>
                <w:szCs w:val="24"/>
              </w:rPr>
              <w:t>2024</w:t>
            </w:r>
          </w:p>
        </w:tc>
      </w:tr>
      <w:tr w:rsidR="00946D5D" w:rsidRPr="00D16C39" w14:paraId="2031718A"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097F9A0B" w14:textId="77777777" w:rsidR="00F31163" w:rsidRPr="00D16C39" w:rsidRDefault="0D5B7C4E">
            <w:pPr>
              <w:spacing w:after="0" w:line="240" w:lineRule="auto"/>
              <w:rPr>
                <w:rFonts w:ascii="Arial" w:hAnsi="Arial" w:cs="Arial"/>
                <w:sz w:val="24"/>
                <w:szCs w:val="24"/>
              </w:rPr>
            </w:pPr>
            <w:r w:rsidRPr="56EFFC67">
              <w:rPr>
                <w:rFonts w:ascii="Arial" w:hAnsi="Arial" w:cs="Arial"/>
                <w:sz w:val="24"/>
                <w:szCs w:val="24"/>
              </w:rPr>
              <w:t>No skills</w:t>
            </w:r>
          </w:p>
        </w:tc>
        <w:tc>
          <w:tcPr>
            <w:tcW w:w="1050" w:type="dxa"/>
            <w:tcBorders>
              <w:top w:val="single" w:sz="4" w:space="0" w:color="auto"/>
              <w:left w:val="single" w:sz="4" w:space="0" w:color="auto"/>
              <w:bottom w:val="single" w:sz="4" w:space="0" w:color="auto"/>
              <w:right w:val="single" w:sz="4" w:space="0" w:color="auto"/>
            </w:tcBorders>
          </w:tcPr>
          <w:p w14:paraId="7F45512A"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11%</w:t>
            </w:r>
          </w:p>
        </w:tc>
        <w:tc>
          <w:tcPr>
            <w:tcW w:w="959" w:type="dxa"/>
            <w:tcBorders>
              <w:top w:val="single" w:sz="4" w:space="0" w:color="auto"/>
              <w:left w:val="single" w:sz="4" w:space="0" w:color="auto"/>
              <w:bottom w:val="single" w:sz="4" w:space="0" w:color="auto"/>
              <w:right w:val="single" w:sz="4" w:space="0" w:color="auto"/>
            </w:tcBorders>
          </w:tcPr>
          <w:p w14:paraId="2147A8CD"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19</w:t>
            </w:r>
          </w:p>
        </w:tc>
        <w:tc>
          <w:tcPr>
            <w:tcW w:w="1095" w:type="dxa"/>
            <w:tcBorders>
              <w:top w:val="single" w:sz="4" w:space="0" w:color="auto"/>
              <w:left w:val="single" w:sz="4" w:space="0" w:color="auto"/>
              <w:bottom w:val="single" w:sz="4" w:space="0" w:color="auto"/>
              <w:right w:val="single" w:sz="4" w:space="0" w:color="auto"/>
            </w:tcBorders>
            <w:hideMark/>
          </w:tcPr>
          <w:p w14:paraId="552393B8"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14%</w:t>
            </w:r>
          </w:p>
        </w:tc>
        <w:tc>
          <w:tcPr>
            <w:tcW w:w="838" w:type="dxa"/>
            <w:tcBorders>
              <w:top w:val="single" w:sz="4" w:space="0" w:color="auto"/>
              <w:left w:val="single" w:sz="4" w:space="0" w:color="auto"/>
              <w:bottom w:val="single" w:sz="4" w:space="0" w:color="auto"/>
              <w:right w:val="single" w:sz="4" w:space="0" w:color="auto"/>
            </w:tcBorders>
            <w:hideMark/>
          </w:tcPr>
          <w:p w14:paraId="50E6CC1D"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25</w:t>
            </w:r>
          </w:p>
        </w:tc>
        <w:tc>
          <w:tcPr>
            <w:tcW w:w="1131" w:type="dxa"/>
            <w:tcBorders>
              <w:top w:val="single" w:sz="4" w:space="0" w:color="auto"/>
              <w:left w:val="single" w:sz="4" w:space="0" w:color="auto"/>
              <w:bottom w:val="single" w:sz="4" w:space="0" w:color="auto"/>
              <w:right w:val="single" w:sz="4" w:space="0" w:color="auto"/>
            </w:tcBorders>
            <w:hideMark/>
          </w:tcPr>
          <w:p w14:paraId="41315F4F"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14%</w:t>
            </w:r>
          </w:p>
        </w:tc>
        <w:tc>
          <w:tcPr>
            <w:tcW w:w="855" w:type="dxa"/>
            <w:tcBorders>
              <w:top w:val="single" w:sz="4" w:space="0" w:color="auto"/>
              <w:left w:val="single" w:sz="4" w:space="0" w:color="auto"/>
              <w:bottom w:val="single" w:sz="4" w:space="0" w:color="auto"/>
              <w:right w:val="single" w:sz="4" w:space="0" w:color="auto"/>
            </w:tcBorders>
            <w:hideMark/>
          </w:tcPr>
          <w:p w14:paraId="1E222D52"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31</w:t>
            </w:r>
          </w:p>
        </w:tc>
      </w:tr>
      <w:tr w:rsidR="00946D5D" w:rsidRPr="00D16C39" w14:paraId="1D28DDB2"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23DD914D" w14:textId="77777777" w:rsidR="00F31163" w:rsidRPr="00D16C39" w:rsidRDefault="0D5B7C4E">
            <w:pPr>
              <w:spacing w:after="0" w:line="240" w:lineRule="auto"/>
              <w:rPr>
                <w:rFonts w:ascii="Arial" w:hAnsi="Arial" w:cs="Arial"/>
                <w:sz w:val="24"/>
                <w:szCs w:val="24"/>
              </w:rPr>
            </w:pPr>
            <w:r w:rsidRPr="56EFFC67">
              <w:rPr>
                <w:rFonts w:ascii="Arial" w:hAnsi="Arial" w:cs="Arial"/>
                <w:sz w:val="24"/>
                <w:szCs w:val="24"/>
              </w:rPr>
              <w:t xml:space="preserve">Can understand simple key words and sentences </w:t>
            </w:r>
          </w:p>
        </w:tc>
        <w:tc>
          <w:tcPr>
            <w:tcW w:w="1050" w:type="dxa"/>
            <w:tcBorders>
              <w:top w:val="single" w:sz="4" w:space="0" w:color="auto"/>
              <w:left w:val="single" w:sz="4" w:space="0" w:color="auto"/>
              <w:bottom w:val="single" w:sz="4" w:space="0" w:color="auto"/>
              <w:right w:val="single" w:sz="4" w:space="0" w:color="auto"/>
            </w:tcBorders>
          </w:tcPr>
          <w:p w14:paraId="061C0C78"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26%</w:t>
            </w:r>
          </w:p>
        </w:tc>
        <w:tc>
          <w:tcPr>
            <w:tcW w:w="959" w:type="dxa"/>
            <w:tcBorders>
              <w:top w:val="single" w:sz="4" w:space="0" w:color="auto"/>
              <w:left w:val="single" w:sz="4" w:space="0" w:color="auto"/>
              <w:bottom w:val="single" w:sz="4" w:space="0" w:color="auto"/>
              <w:right w:val="single" w:sz="4" w:space="0" w:color="auto"/>
            </w:tcBorders>
          </w:tcPr>
          <w:p w14:paraId="7D1714BB"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44</w:t>
            </w:r>
          </w:p>
        </w:tc>
        <w:tc>
          <w:tcPr>
            <w:tcW w:w="1095" w:type="dxa"/>
            <w:tcBorders>
              <w:top w:val="single" w:sz="4" w:space="0" w:color="auto"/>
              <w:left w:val="single" w:sz="4" w:space="0" w:color="auto"/>
              <w:bottom w:val="single" w:sz="4" w:space="0" w:color="auto"/>
              <w:right w:val="single" w:sz="4" w:space="0" w:color="auto"/>
            </w:tcBorders>
            <w:hideMark/>
          </w:tcPr>
          <w:p w14:paraId="79835286"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24%</w:t>
            </w:r>
          </w:p>
        </w:tc>
        <w:tc>
          <w:tcPr>
            <w:tcW w:w="838" w:type="dxa"/>
            <w:tcBorders>
              <w:top w:val="single" w:sz="4" w:space="0" w:color="auto"/>
              <w:left w:val="single" w:sz="4" w:space="0" w:color="auto"/>
              <w:bottom w:val="single" w:sz="4" w:space="0" w:color="auto"/>
              <w:right w:val="single" w:sz="4" w:space="0" w:color="auto"/>
            </w:tcBorders>
            <w:hideMark/>
          </w:tcPr>
          <w:p w14:paraId="3E01E3FA"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44</w:t>
            </w:r>
          </w:p>
        </w:tc>
        <w:tc>
          <w:tcPr>
            <w:tcW w:w="1131" w:type="dxa"/>
            <w:tcBorders>
              <w:top w:val="single" w:sz="4" w:space="0" w:color="auto"/>
              <w:left w:val="single" w:sz="4" w:space="0" w:color="auto"/>
              <w:bottom w:val="single" w:sz="4" w:space="0" w:color="auto"/>
              <w:right w:val="single" w:sz="4" w:space="0" w:color="auto"/>
            </w:tcBorders>
            <w:hideMark/>
          </w:tcPr>
          <w:p w14:paraId="6993CD0D"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27%</w:t>
            </w:r>
          </w:p>
        </w:tc>
        <w:tc>
          <w:tcPr>
            <w:tcW w:w="855" w:type="dxa"/>
            <w:tcBorders>
              <w:top w:val="single" w:sz="4" w:space="0" w:color="auto"/>
              <w:left w:val="single" w:sz="4" w:space="0" w:color="auto"/>
              <w:bottom w:val="single" w:sz="4" w:space="0" w:color="auto"/>
              <w:right w:val="single" w:sz="4" w:space="0" w:color="auto"/>
            </w:tcBorders>
            <w:hideMark/>
          </w:tcPr>
          <w:p w14:paraId="662E66C1"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61</w:t>
            </w:r>
          </w:p>
        </w:tc>
      </w:tr>
      <w:tr w:rsidR="00946D5D" w:rsidRPr="00D16C39" w14:paraId="528EA298"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43CDB880" w14:textId="77777777" w:rsidR="00F31163" w:rsidRPr="00D16C39" w:rsidRDefault="0D5B7C4E">
            <w:pPr>
              <w:spacing w:after="0" w:line="240" w:lineRule="auto"/>
              <w:rPr>
                <w:rFonts w:ascii="Arial" w:hAnsi="Arial" w:cs="Arial"/>
                <w:sz w:val="24"/>
                <w:szCs w:val="24"/>
              </w:rPr>
            </w:pPr>
            <w:r w:rsidRPr="56EFFC67">
              <w:rPr>
                <w:rFonts w:ascii="Arial" w:hAnsi="Arial" w:cs="Arial"/>
                <w:sz w:val="24"/>
                <w:szCs w:val="24"/>
              </w:rPr>
              <w:t>Can understand basic conversations about everyday topics</w:t>
            </w:r>
          </w:p>
        </w:tc>
        <w:tc>
          <w:tcPr>
            <w:tcW w:w="1050" w:type="dxa"/>
            <w:tcBorders>
              <w:top w:val="single" w:sz="4" w:space="0" w:color="auto"/>
              <w:left w:val="single" w:sz="4" w:space="0" w:color="auto"/>
              <w:bottom w:val="single" w:sz="4" w:space="0" w:color="auto"/>
              <w:right w:val="single" w:sz="4" w:space="0" w:color="auto"/>
            </w:tcBorders>
          </w:tcPr>
          <w:p w14:paraId="462BE13D"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13%</w:t>
            </w:r>
          </w:p>
        </w:tc>
        <w:tc>
          <w:tcPr>
            <w:tcW w:w="959" w:type="dxa"/>
            <w:tcBorders>
              <w:top w:val="single" w:sz="4" w:space="0" w:color="auto"/>
              <w:left w:val="single" w:sz="4" w:space="0" w:color="auto"/>
              <w:bottom w:val="single" w:sz="4" w:space="0" w:color="auto"/>
              <w:right w:val="single" w:sz="4" w:space="0" w:color="auto"/>
            </w:tcBorders>
          </w:tcPr>
          <w:p w14:paraId="1C6CB9BA"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21</w:t>
            </w:r>
          </w:p>
        </w:tc>
        <w:tc>
          <w:tcPr>
            <w:tcW w:w="1095" w:type="dxa"/>
            <w:tcBorders>
              <w:top w:val="single" w:sz="4" w:space="0" w:color="auto"/>
              <w:left w:val="single" w:sz="4" w:space="0" w:color="auto"/>
              <w:bottom w:val="single" w:sz="4" w:space="0" w:color="auto"/>
              <w:right w:val="single" w:sz="4" w:space="0" w:color="auto"/>
            </w:tcBorders>
            <w:hideMark/>
          </w:tcPr>
          <w:p w14:paraId="121DE2E0"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12%</w:t>
            </w:r>
          </w:p>
        </w:tc>
        <w:tc>
          <w:tcPr>
            <w:tcW w:w="838" w:type="dxa"/>
            <w:tcBorders>
              <w:top w:val="single" w:sz="4" w:space="0" w:color="auto"/>
              <w:left w:val="single" w:sz="4" w:space="0" w:color="auto"/>
              <w:bottom w:val="single" w:sz="4" w:space="0" w:color="auto"/>
              <w:right w:val="single" w:sz="4" w:space="0" w:color="auto"/>
            </w:tcBorders>
            <w:hideMark/>
          </w:tcPr>
          <w:p w14:paraId="1F9557BC"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21</w:t>
            </w:r>
          </w:p>
        </w:tc>
        <w:tc>
          <w:tcPr>
            <w:tcW w:w="1131" w:type="dxa"/>
            <w:tcBorders>
              <w:top w:val="single" w:sz="4" w:space="0" w:color="auto"/>
              <w:left w:val="single" w:sz="4" w:space="0" w:color="auto"/>
              <w:bottom w:val="single" w:sz="4" w:space="0" w:color="auto"/>
              <w:right w:val="single" w:sz="4" w:space="0" w:color="auto"/>
            </w:tcBorders>
            <w:hideMark/>
          </w:tcPr>
          <w:p w14:paraId="3F538F27"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11%</w:t>
            </w:r>
          </w:p>
        </w:tc>
        <w:tc>
          <w:tcPr>
            <w:tcW w:w="855" w:type="dxa"/>
            <w:tcBorders>
              <w:top w:val="single" w:sz="4" w:space="0" w:color="auto"/>
              <w:left w:val="single" w:sz="4" w:space="0" w:color="auto"/>
              <w:bottom w:val="single" w:sz="4" w:space="0" w:color="auto"/>
              <w:right w:val="single" w:sz="4" w:space="0" w:color="auto"/>
            </w:tcBorders>
            <w:hideMark/>
          </w:tcPr>
          <w:p w14:paraId="03A7AC6E"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25</w:t>
            </w:r>
          </w:p>
        </w:tc>
      </w:tr>
      <w:tr w:rsidR="00946D5D" w:rsidRPr="00D16C39" w14:paraId="2CD579EC"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4500889F" w14:textId="77777777" w:rsidR="00F31163" w:rsidRPr="00D16C39" w:rsidRDefault="0D5B7C4E">
            <w:pPr>
              <w:spacing w:after="0" w:line="240" w:lineRule="auto"/>
              <w:rPr>
                <w:rFonts w:ascii="Arial" w:hAnsi="Arial" w:cs="Arial"/>
                <w:sz w:val="24"/>
                <w:szCs w:val="24"/>
              </w:rPr>
            </w:pPr>
            <w:r w:rsidRPr="56EFFC67">
              <w:rPr>
                <w:rFonts w:ascii="Arial" w:hAnsi="Arial" w:cs="Arial"/>
                <w:sz w:val="24"/>
                <w:szCs w:val="24"/>
              </w:rPr>
              <w:t>Can understand routine work-related conversations</w:t>
            </w:r>
          </w:p>
        </w:tc>
        <w:tc>
          <w:tcPr>
            <w:tcW w:w="1050" w:type="dxa"/>
            <w:tcBorders>
              <w:top w:val="single" w:sz="4" w:space="0" w:color="auto"/>
              <w:left w:val="single" w:sz="4" w:space="0" w:color="auto"/>
              <w:bottom w:val="single" w:sz="4" w:space="0" w:color="auto"/>
              <w:right w:val="single" w:sz="4" w:space="0" w:color="auto"/>
            </w:tcBorders>
          </w:tcPr>
          <w:p w14:paraId="408608B7"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4%</w:t>
            </w:r>
          </w:p>
        </w:tc>
        <w:tc>
          <w:tcPr>
            <w:tcW w:w="959" w:type="dxa"/>
            <w:tcBorders>
              <w:top w:val="single" w:sz="4" w:space="0" w:color="auto"/>
              <w:left w:val="single" w:sz="4" w:space="0" w:color="auto"/>
              <w:bottom w:val="single" w:sz="4" w:space="0" w:color="auto"/>
              <w:right w:val="single" w:sz="4" w:space="0" w:color="auto"/>
            </w:tcBorders>
          </w:tcPr>
          <w:p w14:paraId="71091CDC"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6</w:t>
            </w:r>
          </w:p>
        </w:tc>
        <w:tc>
          <w:tcPr>
            <w:tcW w:w="1095" w:type="dxa"/>
            <w:tcBorders>
              <w:top w:val="single" w:sz="4" w:space="0" w:color="auto"/>
              <w:left w:val="single" w:sz="4" w:space="0" w:color="auto"/>
              <w:bottom w:val="single" w:sz="4" w:space="0" w:color="auto"/>
              <w:right w:val="single" w:sz="4" w:space="0" w:color="auto"/>
            </w:tcBorders>
            <w:hideMark/>
          </w:tcPr>
          <w:p w14:paraId="05A50F99"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4%</w:t>
            </w:r>
          </w:p>
        </w:tc>
        <w:tc>
          <w:tcPr>
            <w:tcW w:w="838" w:type="dxa"/>
            <w:tcBorders>
              <w:top w:val="single" w:sz="4" w:space="0" w:color="auto"/>
              <w:left w:val="single" w:sz="4" w:space="0" w:color="auto"/>
              <w:bottom w:val="single" w:sz="4" w:space="0" w:color="auto"/>
              <w:right w:val="single" w:sz="4" w:space="0" w:color="auto"/>
            </w:tcBorders>
            <w:hideMark/>
          </w:tcPr>
          <w:p w14:paraId="285414CF"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8</w:t>
            </w:r>
          </w:p>
        </w:tc>
        <w:tc>
          <w:tcPr>
            <w:tcW w:w="1131" w:type="dxa"/>
            <w:tcBorders>
              <w:top w:val="single" w:sz="4" w:space="0" w:color="auto"/>
              <w:left w:val="single" w:sz="4" w:space="0" w:color="auto"/>
              <w:bottom w:val="single" w:sz="4" w:space="0" w:color="auto"/>
              <w:right w:val="single" w:sz="4" w:space="0" w:color="auto"/>
            </w:tcBorders>
            <w:hideMark/>
          </w:tcPr>
          <w:p w14:paraId="3CAF13D4"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5%</w:t>
            </w:r>
          </w:p>
        </w:tc>
        <w:tc>
          <w:tcPr>
            <w:tcW w:w="855" w:type="dxa"/>
            <w:tcBorders>
              <w:top w:val="single" w:sz="4" w:space="0" w:color="auto"/>
              <w:left w:val="single" w:sz="4" w:space="0" w:color="auto"/>
              <w:bottom w:val="single" w:sz="4" w:space="0" w:color="auto"/>
              <w:right w:val="single" w:sz="4" w:space="0" w:color="auto"/>
            </w:tcBorders>
            <w:hideMark/>
          </w:tcPr>
          <w:p w14:paraId="2398828F"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11</w:t>
            </w:r>
          </w:p>
        </w:tc>
      </w:tr>
      <w:tr w:rsidR="00946D5D" w:rsidRPr="00D16C39" w14:paraId="4B3CDD87"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14B321A3" w14:textId="77777777" w:rsidR="00F31163" w:rsidRPr="00D16C39" w:rsidRDefault="0D5B7C4E">
            <w:pPr>
              <w:spacing w:after="0" w:line="240" w:lineRule="auto"/>
              <w:rPr>
                <w:rFonts w:ascii="Arial" w:hAnsi="Arial" w:cs="Arial"/>
                <w:sz w:val="24"/>
                <w:szCs w:val="24"/>
              </w:rPr>
            </w:pPr>
            <w:r w:rsidRPr="56EFFC67">
              <w:rPr>
                <w:rFonts w:ascii="Arial" w:hAnsi="Arial" w:cs="Arial"/>
                <w:sz w:val="24"/>
                <w:szCs w:val="24"/>
              </w:rPr>
              <w:t>Can understand most work-related conversations</w:t>
            </w:r>
          </w:p>
        </w:tc>
        <w:tc>
          <w:tcPr>
            <w:tcW w:w="1050" w:type="dxa"/>
            <w:tcBorders>
              <w:top w:val="single" w:sz="4" w:space="0" w:color="auto"/>
              <w:left w:val="single" w:sz="4" w:space="0" w:color="auto"/>
              <w:bottom w:val="single" w:sz="4" w:space="0" w:color="auto"/>
              <w:right w:val="single" w:sz="4" w:space="0" w:color="auto"/>
            </w:tcBorders>
          </w:tcPr>
          <w:p w14:paraId="371E27F5"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5%</w:t>
            </w:r>
          </w:p>
        </w:tc>
        <w:tc>
          <w:tcPr>
            <w:tcW w:w="959" w:type="dxa"/>
            <w:tcBorders>
              <w:top w:val="single" w:sz="4" w:space="0" w:color="auto"/>
              <w:left w:val="single" w:sz="4" w:space="0" w:color="auto"/>
              <w:bottom w:val="single" w:sz="4" w:space="0" w:color="auto"/>
              <w:right w:val="single" w:sz="4" w:space="0" w:color="auto"/>
            </w:tcBorders>
          </w:tcPr>
          <w:p w14:paraId="1AEFAF42"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9</w:t>
            </w:r>
          </w:p>
        </w:tc>
        <w:tc>
          <w:tcPr>
            <w:tcW w:w="1095" w:type="dxa"/>
            <w:tcBorders>
              <w:top w:val="single" w:sz="4" w:space="0" w:color="auto"/>
              <w:left w:val="single" w:sz="4" w:space="0" w:color="auto"/>
              <w:bottom w:val="single" w:sz="4" w:space="0" w:color="auto"/>
              <w:right w:val="single" w:sz="4" w:space="0" w:color="auto"/>
            </w:tcBorders>
            <w:hideMark/>
          </w:tcPr>
          <w:p w14:paraId="782334DD"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5%</w:t>
            </w:r>
          </w:p>
        </w:tc>
        <w:tc>
          <w:tcPr>
            <w:tcW w:w="838" w:type="dxa"/>
            <w:tcBorders>
              <w:top w:val="single" w:sz="4" w:space="0" w:color="auto"/>
              <w:left w:val="single" w:sz="4" w:space="0" w:color="auto"/>
              <w:bottom w:val="single" w:sz="4" w:space="0" w:color="auto"/>
              <w:right w:val="single" w:sz="4" w:space="0" w:color="auto"/>
            </w:tcBorders>
            <w:hideMark/>
          </w:tcPr>
          <w:p w14:paraId="79B003D5"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10</w:t>
            </w:r>
          </w:p>
        </w:tc>
        <w:tc>
          <w:tcPr>
            <w:tcW w:w="1131" w:type="dxa"/>
            <w:tcBorders>
              <w:top w:val="single" w:sz="4" w:space="0" w:color="auto"/>
              <w:left w:val="single" w:sz="4" w:space="0" w:color="auto"/>
              <w:bottom w:val="single" w:sz="4" w:space="0" w:color="auto"/>
              <w:right w:val="single" w:sz="4" w:space="0" w:color="auto"/>
            </w:tcBorders>
            <w:hideMark/>
          </w:tcPr>
          <w:p w14:paraId="709004D4"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8%</w:t>
            </w:r>
          </w:p>
        </w:tc>
        <w:tc>
          <w:tcPr>
            <w:tcW w:w="855" w:type="dxa"/>
            <w:tcBorders>
              <w:top w:val="single" w:sz="4" w:space="0" w:color="auto"/>
              <w:left w:val="single" w:sz="4" w:space="0" w:color="auto"/>
              <w:bottom w:val="single" w:sz="4" w:space="0" w:color="auto"/>
              <w:right w:val="single" w:sz="4" w:space="0" w:color="auto"/>
            </w:tcBorders>
            <w:hideMark/>
          </w:tcPr>
          <w:p w14:paraId="60161BFF"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17</w:t>
            </w:r>
          </w:p>
        </w:tc>
      </w:tr>
      <w:tr w:rsidR="00946D5D" w:rsidRPr="00D16C39" w14:paraId="5722369C"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790B605A" w14:textId="77777777" w:rsidR="00F31163" w:rsidRPr="00D16C39" w:rsidRDefault="0D5B7C4E">
            <w:pPr>
              <w:spacing w:after="0" w:line="240" w:lineRule="auto"/>
              <w:rPr>
                <w:rFonts w:ascii="Arial" w:hAnsi="Arial" w:cs="Arial"/>
                <w:sz w:val="24"/>
                <w:szCs w:val="24"/>
              </w:rPr>
            </w:pPr>
            <w:r w:rsidRPr="56EFFC67">
              <w:rPr>
                <w:rFonts w:ascii="Arial" w:hAnsi="Arial" w:cs="Arial"/>
                <w:sz w:val="24"/>
                <w:szCs w:val="24"/>
              </w:rPr>
              <w:t>Can understand all work-related conversations</w:t>
            </w:r>
          </w:p>
        </w:tc>
        <w:tc>
          <w:tcPr>
            <w:tcW w:w="1050" w:type="dxa"/>
            <w:tcBorders>
              <w:top w:val="single" w:sz="4" w:space="0" w:color="auto"/>
              <w:left w:val="single" w:sz="4" w:space="0" w:color="auto"/>
              <w:bottom w:val="single" w:sz="4" w:space="0" w:color="auto"/>
              <w:right w:val="single" w:sz="4" w:space="0" w:color="auto"/>
            </w:tcBorders>
          </w:tcPr>
          <w:p w14:paraId="447C5481"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38%</w:t>
            </w:r>
          </w:p>
        </w:tc>
        <w:tc>
          <w:tcPr>
            <w:tcW w:w="959" w:type="dxa"/>
            <w:tcBorders>
              <w:top w:val="single" w:sz="4" w:space="0" w:color="auto"/>
              <w:left w:val="single" w:sz="4" w:space="0" w:color="auto"/>
              <w:bottom w:val="single" w:sz="4" w:space="0" w:color="auto"/>
              <w:right w:val="single" w:sz="4" w:space="0" w:color="auto"/>
            </w:tcBorders>
          </w:tcPr>
          <w:p w14:paraId="70C2C3C9"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67</w:t>
            </w:r>
          </w:p>
        </w:tc>
        <w:tc>
          <w:tcPr>
            <w:tcW w:w="1095" w:type="dxa"/>
            <w:tcBorders>
              <w:top w:val="single" w:sz="4" w:space="0" w:color="auto"/>
              <w:left w:val="single" w:sz="4" w:space="0" w:color="auto"/>
              <w:bottom w:val="single" w:sz="4" w:space="0" w:color="auto"/>
              <w:right w:val="single" w:sz="4" w:space="0" w:color="auto"/>
            </w:tcBorders>
            <w:hideMark/>
          </w:tcPr>
          <w:p w14:paraId="7ADDD793"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41%</w:t>
            </w:r>
          </w:p>
        </w:tc>
        <w:tc>
          <w:tcPr>
            <w:tcW w:w="838" w:type="dxa"/>
            <w:tcBorders>
              <w:top w:val="single" w:sz="4" w:space="0" w:color="auto"/>
              <w:left w:val="single" w:sz="4" w:space="0" w:color="auto"/>
              <w:bottom w:val="single" w:sz="4" w:space="0" w:color="auto"/>
              <w:right w:val="single" w:sz="4" w:space="0" w:color="auto"/>
            </w:tcBorders>
            <w:hideMark/>
          </w:tcPr>
          <w:p w14:paraId="2BA40F6D"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74</w:t>
            </w:r>
          </w:p>
        </w:tc>
        <w:tc>
          <w:tcPr>
            <w:tcW w:w="1131" w:type="dxa"/>
            <w:tcBorders>
              <w:top w:val="single" w:sz="4" w:space="0" w:color="auto"/>
              <w:left w:val="single" w:sz="4" w:space="0" w:color="auto"/>
              <w:bottom w:val="single" w:sz="4" w:space="0" w:color="auto"/>
              <w:right w:val="single" w:sz="4" w:space="0" w:color="auto"/>
            </w:tcBorders>
            <w:hideMark/>
          </w:tcPr>
          <w:p w14:paraId="4FF0872A"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35%</w:t>
            </w:r>
          </w:p>
        </w:tc>
        <w:tc>
          <w:tcPr>
            <w:tcW w:w="855" w:type="dxa"/>
            <w:tcBorders>
              <w:top w:val="single" w:sz="4" w:space="0" w:color="auto"/>
              <w:left w:val="single" w:sz="4" w:space="0" w:color="auto"/>
              <w:bottom w:val="single" w:sz="4" w:space="0" w:color="auto"/>
              <w:right w:val="single" w:sz="4" w:space="0" w:color="auto"/>
            </w:tcBorders>
            <w:hideMark/>
          </w:tcPr>
          <w:p w14:paraId="597E236F" w14:textId="77777777" w:rsidR="00F31163" w:rsidRPr="00D16C39" w:rsidRDefault="0D5B7C4E">
            <w:pPr>
              <w:spacing w:after="0" w:line="240" w:lineRule="auto"/>
              <w:jc w:val="center"/>
              <w:rPr>
                <w:rFonts w:ascii="Arial" w:hAnsi="Arial" w:cs="Arial"/>
                <w:sz w:val="24"/>
                <w:szCs w:val="24"/>
              </w:rPr>
            </w:pPr>
            <w:r w:rsidRPr="56EFFC67">
              <w:rPr>
                <w:rFonts w:ascii="Arial" w:hAnsi="Arial" w:cs="Arial"/>
                <w:sz w:val="24"/>
                <w:szCs w:val="24"/>
              </w:rPr>
              <w:t>78</w:t>
            </w:r>
          </w:p>
        </w:tc>
      </w:tr>
    </w:tbl>
    <w:p w14:paraId="441F39FA" w14:textId="77777777" w:rsidR="00F31163" w:rsidRPr="00112BF7" w:rsidRDefault="00F31163" w:rsidP="00C83833">
      <w:pPr>
        <w:autoSpaceDE w:val="0"/>
        <w:autoSpaceDN w:val="0"/>
        <w:adjustRightInd w:val="0"/>
        <w:spacing w:after="0" w:line="240" w:lineRule="auto"/>
        <w:rPr>
          <w:rFonts w:ascii="Arial" w:eastAsia="Calibri" w:hAnsi="Arial" w:cs="Arial"/>
          <w:b/>
          <w:bCs/>
          <w:sz w:val="24"/>
          <w:szCs w:val="24"/>
          <w:lang w:eastAsia="en-GB"/>
        </w:rPr>
      </w:pPr>
    </w:p>
    <w:p w14:paraId="6C749574" w14:textId="63E47BC3" w:rsidR="00C83833" w:rsidRPr="00112BF7" w:rsidRDefault="00C83833" w:rsidP="0096581E">
      <w:pPr>
        <w:pStyle w:val="Heading4"/>
        <w:rPr>
          <w:lang w:eastAsia="en-GB"/>
        </w:rPr>
      </w:pPr>
      <w:r w:rsidRPr="56EFFC67">
        <w:rPr>
          <w:lang w:eastAsia="en-GB"/>
        </w:rPr>
        <w:t>Writing</w:t>
      </w:r>
    </w:p>
    <w:p w14:paraId="4F966F56" w14:textId="77777777" w:rsidR="00C83833" w:rsidRPr="00112BF7" w:rsidRDefault="00C83833" w:rsidP="00C83833">
      <w:pPr>
        <w:autoSpaceDE w:val="0"/>
        <w:autoSpaceDN w:val="0"/>
        <w:adjustRightInd w:val="0"/>
        <w:spacing w:after="0" w:line="240" w:lineRule="auto"/>
        <w:rPr>
          <w:rFonts w:ascii="Arial" w:eastAsia="Calibri" w:hAnsi="Arial" w:cs="Arial"/>
          <w:sz w:val="24"/>
          <w:szCs w:val="24"/>
          <w:lang w:eastAsia="en-GB"/>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1065"/>
        <w:gridCol w:w="853"/>
        <w:gridCol w:w="1080"/>
        <w:gridCol w:w="810"/>
        <w:gridCol w:w="1092"/>
        <w:gridCol w:w="831"/>
      </w:tblGrid>
      <w:tr w:rsidR="00213C92" w:rsidRPr="00D16C39" w14:paraId="3C843109" w14:textId="77777777" w:rsidTr="4125DF0A">
        <w:trPr>
          <w:trHeight w:val="300"/>
        </w:trPr>
        <w:tc>
          <w:tcPr>
            <w:tcW w:w="3285" w:type="dxa"/>
            <w:tcBorders>
              <w:top w:val="single" w:sz="4" w:space="0" w:color="auto"/>
              <w:left w:val="single" w:sz="4" w:space="0" w:color="auto"/>
              <w:bottom w:val="single" w:sz="4" w:space="0" w:color="auto"/>
              <w:right w:val="single" w:sz="4" w:space="0" w:color="auto"/>
            </w:tcBorders>
          </w:tcPr>
          <w:p w14:paraId="65897DCB" w14:textId="77777777" w:rsidR="009A4467" w:rsidRPr="00D16C39" w:rsidRDefault="009A4467">
            <w:pPr>
              <w:spacing w:after="0" w:line="240" w:lineRule="auto"/>
              <w:rPr>
                <w:rFonts w:ascii="Arial" w:hAnsi="Arial" w:cs="Arial"/>
                <w:b/>
                <w:bCs/>
                <w:sz w:val="24"/>
                <w:szCs w:val="24"/>
              </w:rPr>
            </w:pPr>
          </w:p>
        </w:tc>
        <w:tc>
          <w:tcPr>
            <w:tcW w:w="1065" w:type="dxa"/>
            <w:tcBorders>
              <w:top w:val="single" w:sz="4" w:space="0" w:color="auto"/>
              <w:left w:val="single" w:sz="4" w:space="0" w:color="auto"/>
              <w:bottom w:val="single" w:sz="4" w:space="0" w:color="auto"/>
              <w:right w:val="single" w:sz="4" w:space="0" w:color="auto"/>
            </w:tcBorders>
          </w:tcPr>
          <w:p w14:paraId="66ABB2EE" w14:textId="3CC43CEC" w:rsidR="009A4467" w:rsidRPr="00D16C39" w:rsidRDefault="28F831DA">
            <w:pPr>
              <w:spacing w:after="0" w:line="240" w:lineRule="auto"/>
              <w:rPr>
                <w:rFonts w:ascii="Arial" w:hAnsi="Arial" w:cs="Arial"/>
                <w:b/>
                <w:bCs/>
                <w:sz w:val="24"/>
                <w:szCs w:val="24"/>
              </w:rPr>
            </w:pPr>
            <w:r w:rsidRPr="56EFFC67">
              <w:rPr>
                <w:rFonts w:ascii="Arial" w:hAnsi="Arial" w:cs="Arial"/>
                <w:b/>
                <w:bCs/>
                <w:sz w:val="24"/>
                <w:szCs w:val="24"/>
              </w:rPr>
              <w:t>% 2026</w:t>
            </w:r>
          </w:p>
        </w:tc>
        <w:tc>
          <w:tcPr>
            <w:tcW w:w="853" w:type="dxa"/>
            <w:tcBorders>
              <w:top w:val="single" w:sz="4" w:space="0" w:color="auto"/>
              <w:left w:val="single" w:sz="4" w:space="0" w:color="auto"/>
              <w:bottom w:val="single" w:sz="4" w:space="0" w:color="auto"/>
              <w:right w:val="single" w:sz="4" w:space="0" w:color="auto"/>
            </w:tcBorders>
          </w:tcPr>
          <w:p w14:paraId="63FC3AA9" w14:textId="77777777" w:rsidR="009A4467" w:rsidRPr="00D16C39" w:rsidRDefault="28F831DA">
            <w:pPr>
              <w:spacing w:after="0" w:line="240" w:lineRule="auto"/>
              <w:rPr>
                <w:rFonts w:ascii="Arial" w:hAnsi="Arial" w:cs="Arial"/>
                <w:b/>
                <w:bCs/>
                <w:sz w:val="24"/>
                <w:szCs w:val="24"/>
              </w:rPr>
            </w:pPr>
            <w:r w:rsidRPr="56EFFC67">
              <w:rPr>
                <w:rFonts w:ascii="Arial" w:hAnsi="Arial" w:cs="Arial"/>
                <w:b/>
                <w:bCs/>
                <w:sz w:val="24"/>
                <w:szCs w:val="24"/>
              </w:rPr>
              <w:t>2026</w:t>
            </w:r>
          </w:p>
        </w:tc>
        <w:tc>
          <w:tcPr>
            <w:tcW w:w="1080" w:type="dxa"/>
            <w:tcBorders>
              <w:top w:val="single" w:sz="4" w:space="0" w:color="auto"/>
              <w:left w:val="single" w:sz="4" w:space="0" w:color="auto"/>
              <w:bottom w:val="single" w:sz="4" w:space="0" w:color="auto"/>
              <w:right w:val="single" w:sz="4" w:space="0" w:color="auto"/>
            </w:tcBorders>
          </w:tcPr>
          <w:p w14:paraId="5E635C4E" w14:textId="77777777" w:rsidR="009A4467" w:rsidRPr="00D16C39" w:rsidRDefault="28F831DA">
            <w:pPr>
              <w:spacing w:after="0" w:line="240" w:lineRule="auto"/>
              <w:rPr>
                <w:rFonts w:ascii="Arial" w:hAnsi="Arial" w:cs="Arial"/>
                <w:b/>
                <w:bCs/>
                <w:sz w:val="24"/>
                <w:szCs w:val="24"/>
              </w:rPr>
            </w:pPr>
            <w:r w:rsidRPr="56EFFC67">
              <w:rPr>
                <w:rFonts w:ascii="Arial" w:hAnsi="Arial" w:cs="Arial"/>
                <w:b/>
                <w:bCs/>
                <w:sz w:val="24"/>
                <w:szCs w:val="24"/>
              </w:rPr>
              <w:t>% 2025</w:t>
            </w:r>
          </w:p>
          <w:p w14:paraId="24D9004B" w14:textId="77777777" w:rsidR="009A4467" w:rsidRPr="00D16C39" w:rsidRDefault="009A4467">
            <w:pPr>
              <w:spacing w:after="0" w:line="240" w:lineRule="auto"/>
              <w:rPr>
                <w:rFonts w:ascii="Arial" w:hAnsi="Arial" w:cs="Arial"/>
                <w:b/>
                <w:bCs/>
                <w:sz w:val="24"/>
                <w:szCs w:val="24"/>
              </w:rPr>
            </w:pPr>
          </w:p>
        </w:tc>
        <w:tc>
          <w:tcPr>
            <w:tcW w:w="810" w:type="dxa"/>
            <w:tcBorders>
              <w:top w:val="single" w:sz="4" w:space="0" w:color="auto"/>
              <w:left w:val="single" w:sz="4" w:space="0" w:color="auto"/>
              <w:bottom w:val="single" w:sz="4" w:space="0" w:color="auto"/>
              <w:right w:val="single" w:sz="4" w:space="0" w:color="auto"/>
            </w:tcBorders>
            <w:hideMark/>
          </w:tcPr>
          <w:p w14:paraId="33ECFC90" w14:textId="77777777" w:rsidR="009A4467" w:rsidRPr="00D16C39" w:rsidRDefault="28F831DA">
            <w:pPr>
              <w:spacing w:after="0" w:line="240" w:lineRule="auto"/>
              <w:rPr>
                <w:rFonts w:ascii="Arial" w:hAnsi="Arial" w:cs="Arial"/>
                <w:b/>
                <w:bCs/>
                <w:sz w:val="24"/>
                <w:szCs w:val="24"/>
              </w:rPr>
            </w:pPr>
            <w:r w:rsidRPr="56EFFC67">
              <w:rPr>
                <w:rFonts w:ascii="Arial" w:hAnsi="Arial" w:cs="Arial"/>
                <w:b/>
                <w:bCs/>
                <w:sz w:val="24"/>
                <w:szCs w:val="24"/>
              </w:rPr>
              <w:t>2025</w:t>
            </w:r>
          </w:p>
        </w:tc>
        <w:tc>
          <w:tcPr>
            <w:tcW w:w="1092" w:type="dxa"/>
            <w:tcBorders>
              <w:top w:val="single" w:sz="4" w:space="0" w:color="auto"/>
              <w:left w:val="single" w:sz="4" w:space="0" w:color="auto"/>
              <w:bottom w:val="single" w:sz="4" w:space="0" w:color="auto"/>
              <w:right w:val="single" w:sz="4" w:space="0" w:color="auto"/>
            </w:tcBorders>
          </w:tcPr>
          <w:p w14:paraId="25A1E673" w14:textId="77777777" w:rsidR="009A4467" w:rsidRPr="00D16C39" w:rsidRDefault="28F831DA">
            <w:pPr>
              <w:spacing w:after="0" w:line="240" w:lineRule="auto"/>
              <w:rPr>
                <w:rFonts w:ascii="Arial" w:hAnsi="Arial" w:cs="Arial"/>
                <w:b/>
                <w:bCs/>
                <w:sz w:val="24"/>
                <w:szCs w:val="24"/>
              </w:rPr>
            </w:pPr>
            <w:r w:rsidRPr="56EFFC67">
              <w:rPr>
                <w:rFonts w:ascii="Arial" w:hAnsi="Arial" w:cs="Arial"/>
                <w:b/>
                <w:bCs/>
                <w:sz w:val="24"/>
                <w:szCs w:val="24"/>
              </w:rPr>
              <w:t>% 2024</w:t>
            </w:r>
          </w:p>
          <w:p w14:paraId="4F127DDA" w14:textId="77777777" w:rsidR="009A4467" w:rsidRPr="00D16C39" w:rsidRDefault="009A4467">
            <w:pPr>
              <w:spacing w:after="0" w:line="240" w:lineRule="auto"/>
              <w:rPr>
                <w:rFonts w:ascii="Arial" w:hAnsi="Arial" w:cs="Arial"/>
                <w:b/>
                <w:bCs/>
                <w:sz w:val="24"/>
                <w:szCs w:val="24"/>
              </w:rPr>
            </w:pPr>
          </w:p>
        </w:tc>
        <w:tc>
          <w:tcPr>
            <w:tcW w:w="831" w:type="dxa"/>
            <w:tcBorders>
              <w:top w:val="single" w:sz="4" w:space="0" w:color="auto"/>
              <w:left w:val="single" w:sz="4" w:space="0" w:color="auto"/>
              <w:bottom w:val="single" w:sz="4" w:space="0" w:color="auto"/>
              <w:right w:val="single" w:sz="4" w:space="0" w:color="auto"/>
            </w:tcBorders>
            <w:hideMark/>
          </w:tcPr>
          <w:p w14:paraId="1372F741" w14:textId="77777777" w:rsidR="009A4467" w:rsidRPr="00D16C39" w:rsidRDefault="28F831DA">
            <w:pPr>
              <w:spacing w:after="0" w:line="240" w:lineRule="auto"/>
              <w:rPr>
                <w:rFonts w:ascii="Arial" w:hAnsi="Arial" w:cs="Arial"/>
                <w:b/>
                <w:bCs/>
                <w:sz w:val="24"/>
                <w:szCs w:val="24"/>
              </w:rPr>
            </w:pPr>
            <w:r w:rsidRPr="56EFFC67">
              <w:rPr>
                <w:rFonts w:ascii="Arial" w:hAnsi="Arial" w:cs="Arial"/>
                <w:b/>
                <w:bCs/>
                <w:sz w:val="24"/>
                <w:szCs w:val="24"/>
              </w:rPr>
              <w:t>2024</w:t>
            </w:r>
          </w:p>
        </w:tc>
      </w:tr>
      <w:tr w:rsidR="00213C92" w:rsidRPr="00D16C39" w14:paraId="6753057D" w14:textId="77777777" w:rsidTr="4125DF0A">
        <w:trPr>
          <w:trHeight w:val="300"/>
        </w:trPr>
        <w:tc>
          <w:tcPr>
            <w:tcW w:w="3285" w:type="dxa"/>
            <w:tcBorders>
              <w:top w:val="single" w:sz="4" w:space="0" w:color="auto"/>
              <w:left w:val="single" w:sz="4" w:space="0" w:color="auto"/>
              <w:bottom w:val="single" w:sz="4" w:space="0" w:color="auto"/>
              <w:right w:val="single" w:sz="4" w:space="0" w:color="auto"/>
            </w:tcBorders>
            <w:hideMark/>
          </w:tcPr>
          <w:p w14:paraId="3659F77E" w14:textId="77777777" w:rsidR="009A4467" w:rsidRPr="00D16C39" w:rsidRDefault="28F831DA">
            <w:pPr>
              <w:spacing w:after="0" w:line="240" w:lineRule="auto"/>
              <w:rPr>
                <w:rFonts w:ascii="Arial" w:hAnsi="Arial" w:cs="Arial"/>
                <w:sz w:val="24"/>
                <w:szCs w:val="24"/>
              </w:rPr>
            </w:pPr>
            <w:r w:rsidRPr="56EFFC67">
              <w:rPr>
                <w:rFonts w:ascii="Arial" w:hAnsi="Arial" w:cs="Arial"/>
                <w:sz w:val="24"/>
                <w:szCs w:val="24"/>
              </w:rPr>
              <w:t>No skills</w:t>
            </w:r>
          </w:p>
        </w:tc>
        <w:tc>
          <w:tcPr>
            <w:tcW w:w="1065" w:type="dxa"/>
            <w:tcBorders>
              <w:top w:val="single" w:sz="4" w:space="0" w:color="auto"/>
              <w:left w:val="single" w:sz="4" w:space="0" w:color="auto"/>
              <w:bottom w:val="single" w:sz="4" w:space="0" w:color="auto"/>
              <w:right w:val="single" w:sz="4" w:space="0" w:color="auto"/>
            </w:tcBorders>
          </w:tcPr>
          <w:p w14:paraId="347872B8"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32%</w:t>
            </w:r>
          </w:p>
        </w:tc>
        <w:tc>
          <w:tcPr>
            <w:tcW w:w="853" w:type="dxa"/>
            <w:tcBorders>
              <w:top w:val="single" w:sz="4" w:space="0" w:color="auto"/>
              <w:left w:val="single" w:sz="4" w:space="0" w:color="auto"/>
              <w:bottom w:val="single" w:sz="4" w:space="0" w:color="auto"/>
              <w:right w:val="single" w:sz="4" w:space="0" w:color="auto"/>
            </w:tcBorders>
          </w:tcPr>
          <w:p w14:paraId="0BD5BD6F"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53</w:t>
            </w:r>
          </w:p>
        </w:tc>
        <w:tc>
          <w:tcPr>
            <w:tcW w:w="1080" w:type="dxa"/>
            <w:tcBorders>
              <w:top w:val="single" w:sz="4" w:space="0" w:color="auto"/>
              <w:left w:val="single" w:sz="4" w:space="0" w:color="auto"/>
              <w:bottom w:val="single" w:sz="4" w:space="0" w:color="auto"/>
              <w:right w:val="single" w:sz="4" w:space="0" w:color="auto"/>
            </w:tcBorders>
            <w:hideMark/>
          </w:tcPr>
          <w:p w14:paraId="21D114D5"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32%</w:t>
            </w:r>
          </w:p>
        </w:tc>
        <w:tc>
          <w:tcPr>
            <w:tcW w:w="810" w:type="dxa"/>
            <w:tcBorders>
              <w:top w:val="single" w:sz="4" w:space="0" w:color="auto"/>
              <w:left w:val="single" w:sz="4" w:space="0" w:color="auto"/>
              <w:bottom w:val="single" w:sz="4" w:space="0" w:color="auto"/>
              <w:right w:val="single" w:sz="4" w:space="0" w:color="auto"/>
            </w:tcBorders>
            <w:hideMark/>
          </w:tcPr>
          <w:p w14:paraId="6D18EA1F"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59</w:t>
            </w:r>
          </w:p>
        </w:tc>
        <w:tc>
          <w:tcPr>
            <w:tcW w:w="1092" w:type="dxa"/>
            <w:tcBorders>
              <w:top w:val="single" w:sz="4" w:space="0" w:color="auto"/>
              <w:left w:val="single" w:sz="4" w:space="0" w:color="auto"/>
              <w:bottom w:val="single" w:sz="4" w:space="0" w:color="auto"/>
              <w:right w:val="single" w:sz="4" w:space="0" w:color="auto"/>
            </w:tcBorders>
            <w:hideMark/>
          </w:tcPr>
          <w:p w14:paraId="6FDA90AF"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34%</w:t>
            </w:r>
          </w:p>
        </w:tc>
        <w:tc>
          <w:tcPr>
            <w:tcW w:w="831" w:type="dxa"/>
            <w:tcBorders>
              <w:top w:val="single" w:sz="4" w:space="0" w:color="auto"/>
              <w:left w:val="single" w:sz="4" w:space="0" w:color="auto"/>
              <w:bottom w:val="single" w:sz="4" w:space="0" w:color="auto"/>
              <w:right w:val="single" w:sz="4" w:space="0" w:color="auto"/>
            </w:tcBorders>
            <w:hideMark/>
          </w:tcPr>
          <w:p w14:paraId="2EED794B"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75</w:t>
            </w:r>
          </w:p>
        </w:tc>
      </w:tr>
      <w:tr w:rsidR="00213C92" w:rsidRPr="00D16C39" w14:paraId="419532F5" w14:textId="77777777" w:rsidTr="4125DF0A">
        <w:trPr>
          <w:trHeight w:val="300"/>
        </w:trPr>
        <w:tc>
          <w:tcPr>
            <w:tcW w:w="3285" w:type="dxa"/>
            <w:tcBorders>
              <w:top w:val="single" w:sz="4" w:space="0" w:color="auto"/>
              <w:left w:val="single" w:sz="4" w:space="0" w:color="auto"/>
              <w:bottom w:val="single" w:sz="4" w:space="0" w:color="auto"/>
              <w:right w:val="single" w:sz="4" w:space="0" w:color="auto"/>
            </w:tcBorders>
            <w:hideMark/>
          </w:tcPr>
          <w:p w14:paraId="7706850B" w14:textId="0722A5B1" w:rsidR="009A4467" w:rsidRPr="00D16C39" w:rsidRDefault="5340D5D4" w:rsidP="6ECB1854">
            <w:pPr>
              <w:spacing w:after="0" w:line="240" w:lineRule="auto"/>
              <w:rPr>
                <w:rFonts w:ascii="Arial" w:hAnsi="Arial" w:cs="Arial"/>
                <w:sz w:val="24"/>
                <w:szCs w:val="24"/>
              </w:rPr>
            </w:pPr>
            <w:r w:rsidRPr="4125DF0A">
              <w:rPr>
                <w:rFonts w:ascii="Arial" w:hAnsi="Arial" w:cs="Arial"/>
                <w:sz w:val="24"/>
                <w:szCs w:val="24"/>
              </w:rPr>
              <w:t xml:space="preserve">Can write basic information, </w:t>
            </w:r>
            <w:r w:rsidR="04F7A9E0" w:rsidRPr="4125DF0A">
              <w:rPr>
                <w:rFonts w:ascii="Arial" w:hAnsi="Arial" w:cs="Arial"/>
                <w:sz w:val="24"/>
                <w:szCs w:val="24"/>
              </w:rPr>
              <w:t>such as</w:t>
            </w:r>
            <w:r w:rsidRPr="4125DF0A">
              <w:rPr>
                <w:rFonts w:ascii="Arial" w:hAnsi="Arial" w:cs="Arial"/>
                <w:sz w:val="24"/>
                <w:szCs w:val="24"/>
              </w:rPr>
              <w:t xml:space="preserve"> fill in forms</w:t>
            </w:r>
          </w:p>
        </w:tc>
        <w:tc>
          <w:tcPr>
            <w:tcW w:w="1065" w:type="dxa"/>
            <w:tcBorders>
              <w:top w:val="single" w:sz="4" w:space="0" w:color="auto"/>
              <w:left w:val="single" w:sz="4" w:space="0" w:color="auto"/>
              <w:bottom w:val="single" w:sz="4" w:space="0" w:color="auto"/>
              <w:right w:val="single" w:sz="4" w:space="0" w:color="auto"/>
            </w:tcBorders>
          </w:tcPr>
          <w:p w14:paraId="502AE1C5"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18%</w:t>
            </w:r>
          </w:p>
        </w:tc>
        <w:tc>
          <w:tcPr>
            <w:tcW w:w="853" w:type="dxa"/>
            <w:tcBorders>
              <w:top w:val="single" w:sz="4" w:space="0" w:color="auto"/>
              <w:left w:val="single" w:sz="4" w:space="0" w:color="auto"/>
              <w:bottom w:val="single" w:sz="4" w:space="0" w:color="auto"/>
              <w:right w:val="single" w:sz="4" w:space="0" w:color="auto"/>
            </w:tcBorders>
          </w:tcPr>
          <w:p w14:paraId="18241644"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30</w:t>
            </w:r>
          </w:p>
        </w:tc>
        <w:tc>
          <w:tcPr>
            <w:tcW w:w="1080" w:type="dxa"/>
            <w:tcBorders>
              <w:top w:val="single" w:sz="4" w:space="0" w:color="auto"/>
              <w:left w:val="single" w:sz="4" w:space="0" w:color="auto"/>
              <w:bottom w:val="single" w:sz="4" w:space="0" w:color="auto"/>
              <w:right w:val="single" w:sz="4" w:space="0" w:color="auto"/>
            </w:tcBorders>
            <w:hideMark/>
          </w:tcPr>
          <w:p w14:paraId="3B76DE0F"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17%</w:t>
            </w:r>
          </w:p>
        </w:tc>
        <w:tc>
          <w:tcPr>
            <w:tcW w:w="810" w:type="dxa"/>
            <w:tcBorders>
              <w:top w:val="single" w:sz="4" w:space="0" w:color="auto"/>
              <w:left w:val="single" w:sz="4" w:space="0" w:color="auto"/>
              <w:bottom w:val="single" w:sz="4" w:space="0" w:color="auto"/>
              <w:right w:val="single" w:sz="4" w:space="0" w:color="auto"/>
            </w:tcBorders>
            <w:hideMark/>
          </w:tcPr>
          <w:p w14:paraId="5A31B77F"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30</w:t>
            </w:r>
          </w:p>
        </w:tc>
        <w:tc>
          <w:tcPr>
            <w:tcW w:w="1092" w:type="dxa"/>
            <w:tcBorders>
              <w:top w:val="single" w:sz="4" w:space="0" w:color="auto"/>
              <w:left w:val="single" w:sz="4" w:space="0" w:color="auto"/>
              <w:bottom w:val="single" w:sz="4" w:space="0" w:color="auto"/>
              <w:right w:val="single" w:sz="4" w:space="0" w:color="auto"/>
            </w:tcBorders>
            <w:hideMark/>
          </w:tcPr>
          <w:p w14:paraId="40595901"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17%</w:t>
            </w:r>
          </w:p>
        </w:tc>
        <w:tc>
          <w:tcPr>
            <w:tcW w:w="831" w:type="dxa"/>
            <w:tcBorders>
              <w:top w:val="single" w:sz="4" w:space="0" w:color="auto"/>
              <w:left w:val="single" w:sz="4" w:space="0" w:color="auto"/>
              <w:bottom w:val="single" w:sz="4" w:space="0" w:color="auto"/>
              <w:right w:val="single" w:sz="4" w:space="0" w:color="auto"/>
            </w:tcBorders>
            <w:hideMark/>
          </w:tcPr>
          <w:p w14:paraId="3EB85B59"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38</w:t>
            </w:r>
          </w:p>
        </w:tc>
      </w:tr>
      <w:tr w:rsidR="00213C92" w:rsidRPr="00D16C39" w14:paraId="615A4E0C" w14:textId="77777777" w:rsidTr="4125DF0A">
        <w:trPr>
          <w:trHeight w:val="300"/>
        </w:trPr>
        <w:tc>
          <w:tcPr>
            <w:tcW w:w="3285" w:type="dxa"/>
            <w:tcBorders>
              <w:top w:val="single" w:sz="4" w:space="0" w:color="auto"/>
              <w:left w:val="single" w:sz="4" w:space="0" w:color="auto"/>
              <w:bottom w:val="single" w:sz="4" w:space="0" w:color="auto"/>
              <w:right w:val="single" w:sz="4" w:space="0" w:color="auto"/>
            </w:tcBorders>
            <w:hideMark/>
          </w:tcPr>
          <w:p w14:paraId="13D0C1BD" w14:textId="77777777" w:rsidR="009A4467" w:rsidRPr="00D16C39" w:rsidRDefault="28F831DA">
            <w:pPr>
              <w:spacing w:after="0" w:line="240" w:lineRule="auto"/>
              <w:rPr>
                <w:rFonts w:ascii="Arial" w:hAnsi="Arial" w:cs="Arial"/>
                <w:sz w:val="24"/>
                <w:szCs w:val="24"/>
              </w:rPr>
            </w:pPr>
            <w:r w:rsidRPr="56EFFC67">
              <w:rPr>
                <w:rFonts w:ascii="Arial" w:hAnsi="Arial" w:cs="Arial"/>
                <w:sz w:val="24"/>
                <w:szCs w:val="24"/>
              </w:rPr>
              <w:t>Can write simple work-related correspondence</w:t>
            </w:r>
          </w:p>
        </w:tc>
        <w:tc>
          <w:tcPr>
            <w:tcW w:w="1065" w:type="dxa"/>
            <w:tcBorders>
              <w:top w:val="single" w:sz="4" w:space="0" w:color="auto"/>
              <w:left w:val="single" w:sz="4" w:space="0" w:color="auto"/>
              <w:bottom w:val="single" w:sz="4" w:space="0" w:color="auto"/>
              <w:right w:val="single" w:sz="4" w:space="0" w:color="auto"/>
            </w:tcBorders>
          </w:tcPr>
          <w:p w14:paraId="4AA5363E"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5%</w:t>
            </w:r>
          </w:p>
        </w:tc>
        <w:tc>
          <w:tcPr>
            <w:tcW w:w="853" w:type="dxa"/>
            <w:tcBorders>
              <w:top w:val="single" w:sz="4" w:space="0" w:color="auto"/>
              <w:left w:val="single" w:sz="4" w:space="0" w:color="auto"/>
              <w:bottom w:val="single" w:sz="4" w:space="0" w:color="auto"/>
              <w:right w:val="single" w:sz="4" w:space="0" w:color="auto"/>
            </w:tcBorders>
          </w:tcPr>
          <w:p w14:paraId="3F1EC669"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8</w:t>
            </w:r>
          </w:p>
        </w:tc>
        <w:tc>
          <w:tcPr>
            <w:tcW w:w="1080" w:type="dxa"/>
            <w:tcBorders>
              <w:top w:val="single" w:sz="4" w:space="0" w:color="auto"/>
              <w:left w:val="single" w:sz="4" w:space="0" w:color="auto"/>
              <w:bottom w:val="single" w:sz="4" w:space="0" w:color="auto"/>
              <w:right w:val="single" w:sz="4" w:space="0" w:color="auto"/>
            </w:tcBorders>
            <w:hideMark/>
          </w:tcPr>
          <w:p w14:paraId="1AAE747A"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3%</w:t>
            </w:r>
          </w:p>
        </w:tc>
        <w:tc>
          <w:tcPr>
            <w:tcW w:w="810" w:type="dxa"/>
            <w:tcBorders>
              <w:top w:val="single" w:sz="4" w:space="0" w:color="auto"/>
              <w:left w:val="single" w:sz="4" w:space="0" w:color="auto"/>
              <w:bottom w:val="single" w:sz="4" w:space="0" w:color="auto"/>
              <w:right w:val="single" w:sz="4" w:space="0" w:color="auto"/>
            </w:tcBorders>
            <w:hideMark/>
          </w:tcPr>
          <w:p w14:paraId="31B726FE"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5</w:t>
            </w:r>
          </w:p>
        </w:tc>
        <w:tc>
          <w:tcPr>
            <w:tcW w:w="1092" w:type="dxa"/>
            <w:tcBorders>
              <w:top w:val="single" w:sz="4" w:space="0" w:color="auto"/>
              <w:left w:val="single" w:sz="4" w:space="0" w:color="auto"/>
              <w:bottom w:val="single" w:sz="4" w:space="0" w:color="auto"/>
              <w:right w:val="single" w:sz="4" w:space="0" w:color="auto"/>
            </w:tcBorders>
            <w:hideMark/>
          </w:tcPr>
          <w:p w14:paraId="5A5F9A5D"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6%</w:t>
            </w:r>
          </w:p>
        </w:tc>
        <w:tc>
          <w:tcPr>
            <w:tcW w:w="831" w:type="dxa"/>
            <w:tcBorders>
              <w:top w:val="single" w:sz="4" w:space="0" w:color="auto"/>
              <w:left w:val="single" w:sz="4" w:space="0" w:color="auto"/>
              <w:bottom w:val="single" w:sz="4" w:space="0" w:color="auto"/>
              <w:right w:val="single" w:sz="4" w:space="0" w:color="auto"/>
            </w:tcBorders>
            <w:hideMark/>
          </w:tcPr>
          <w:p w14:paraId="20B1D58D"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14</w:t>
            </w:r>
          </w:p>
        </w:tc>
      </w:tr>
      <w:tr w:rsidR="00213C92" w:rsidRPr="00D16C39" w14:paraId="11E125AA" w14:textId="77777777" w:rsidTr="4125DF0A">
        <w:trPr>
          <w:trHeight w:val="300"/>
        </w:trPr>
        <w:tc>
          <w:tcPr>
            <w:tcW w:w="3285" w:type="dxa"/>
            <w:tcBorders>
              <w:top w:val="single" w:sz="4" w:space="0" w:color="auto"/>
              <w:left w:val="single" w:sz="4" w:space="0" w:color="auto"/>
              <w:bottom w:val="single" w:sz="4" w:space="0" w:color="auto"/>
              <w:right w:val="single" w:sz="4" w:space="0" w:color="auto"/>
            </w:tcBorders>
            <w:hideMark/>
          </w:tcPr>
          <w:p w14:paraId="60711BAB" w14:textId="77777777" w:rsidR="009A4467" w:rsidRPr="00D16C39" w:rsidRDefault="28F831DA">
            <w:pPr>
              <w:spacing w:after="0" w:line="240" w:lineRule="auto"/>
              <w:rPr>
                <w:rFonts w:ascii="Arial" w:hAnsi="Arial" w:cs="Arial"/>
                <w:sz w:val="24"/>
                <w:szCs w:val="24"/>
              </w:rPr>
            </w:pPr>
            <w:r w:rsidRPr="56EFFC67">
              <w:rPr>
                <w:rFonts w:ascii="Arial" w:hAnsi="Arial" w:cs="Arial"/>
                <w:sz w:val="24"/>
                <w:szCs w:val="24"/>
              </w:rPr>
              <w:t>Can prepare routine work-related material with checking</w:t>
            </w:r>
          </w:p>
        </w:tc>
        <w:tc>
          <w:tcPr>
            <w:tcW w:w="1065" w:type="dxa"/>
            <w:tcBorders>
              <w:top w:val="single" w:sz="4" w:space="0" w:color="auto"/>
              <w:left w:val="single" w:sz="4" w:space="0" w:color="auto"/>
              <w:bottom w:val="single" w:sz="4" w:space="0" w:color="auto"/>
              <w:right w:val="single" w:sz="4" w:space="0" w:color="auto"/>
            </w:tcBorders>
          </w:tcPr>
          <w:p w14:paraId="6E3F4BE1"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3%</w:t>
            </w:r>
          </w:p>
        </w:tc>
        <w:tc>
          <w:tcPr>
            <w:tcW w:w="853" w:type="dxa"/>
            <w:tcBorders>
              <w:top w:val="single" w:sz="4" w:space="0" w:color="auto"/>
              <w:left w:val="single" w:sz="4" w:space="0" w:color="auto"/>
              <w:bottom w:val="single" w:sz="4" w:space="0" w:color="auto"/>
              <w:right w:val="single" w:sz="4" w:space="0" w:color="auto"/>
            </w:tcBorders>
          </w:tcPr>
          <w:p w14:paraId="0D4EF200"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5</w:t>
            </w:r>
          </w:p>
        </w:tc>
        <w:tc>
          <w:tcPr>
            <w:tcW w:w="1080" w:type="dxa"/>
            <w:tcBorders>
              <w:top w:val="single" w:sz="4" w:space="0" w:color="auto"/>
              <w:left w:val="single" w:sz="4" w:space="0" w:color="auto"/>
              <w:bottom w:val="single" w:sz="4" w:space="0" w:color="auto"/>
              <w:right w:val="single" w:sz="4" w:space="0" w:color="auto"/>
            </w:tcBorders>
            <w:hideMark/>
          </w:tcPr>
          <w:p w14:paraId="28A695D6"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8%</w:t>
            </w:r>
          </w:p>
        </w:tc>
        <w:tc>
          <w:tcPr>
            <w:tcW w:w="810" w:type="dxa"/>
            <w:tcBorders>
              <w:top w:val="single" w:sz="4" w:space="0" w:color="auto"/>
              <w:left w:val="single" w:sz="4" w:space="0" w:color="auto"/>
              <w:bottom w:val="single" w:sz="4" w:space="0" w:color="auto"/>
              <w:right w:val="single" w:sz="4" w:space="0" w:color="auto"/>
            </w:tcBorders>
            <w:hideMark/>
          </w:tcPr>
          <w:p w14:paraId="19CEF030"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14</w:t>
            </w:r>
          </w:p>
        </w:tc>
        <w:tc>
          <w:tcPr>
            <w:tcW w:w="1092" w:type="dxa"/>
            <w:tcBorders>
              <w:top w:val="single" w:sz="4" w:space="0" w:color="auto"/>
              <w:left w:val="single" w:sz="4" w:space="0" w:color="auto"/>
              <w:bottom w:val="single" w:sz="4" w:space="0" w:color="auto"/>
              <w:right w:val="single" w:sz="4" w:space="0" w:color="auto"/>
            </w:tcBorders>
            <w:hideMark/>
          </w:tcPr>
          <w:p w14:paraId="32E112D1"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6%</w:t>
            </w:r>
          </w:p>
        </w:tc>
        <w:tc>
          <w:tcPr>
            <w:tcW w:w="831" w:type="dxa"/>
            <w:tcBorders>
              <w:top w:val="single" w:sz="4" w:space="0" w:color="auto"/>
              <w:left w:val="single" w:sz="4" w:space="0" w:color="auto"/>
              <w:bottom w:val="single" w:sz="4" w:space="0" w:color="auto"/>
              <w:right w:val="single" w:sz="4" w:space="0" w:color="auto"/>
            </w:tcBorders>
            <w:hideMark/>
          </w:tcPr>
          <w:p w14:paraId="7F9BAA4C"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14</w:t>
            </w:r>
          </w:p>
        </w:tc>
      </w:tr>
      <w:tr w:rsidR="00213C92" w:rsidRPr="00D16C39" w14:paraId="08B51BD1" w14:textId="77777777" w:rsidTr="4125DF0A">
        <w:trPr>
          <w:trHeight w:val="300"/>
        </w:trPr>
        <w:tc>
          <w:tcPr>
            <w:tcW w:w="3285" w:type="dxa"/>
            <w:tcBorders>
              <w:top w:val="single" w:sz="4" w:space="0" w:color="auto"/>
              <w:left w:val="single" w:sz="4" w:space="0" w:color="auto"/>
              <w:bottom w:val="single" w:sz="4" w:space="0" w:color="auto"/>
              <w:right w:val="single" w:sz="4" w:space="0" w:color="auto"/>
            </w:tcBorders>
            <w:hideMark/>
          </w:tcPr>
          <w:p w14:paraId="056EAE92" w14:textId="77777777" w:rsidR="009A4467" w:rsidRPr="00D16C39" w:rsidRDefault="28F831DA">
            <w:pPr>
              <w:spacing w:after="0" w:line="240" w:lineRule="auto"/>
              <w:rPr>
                <w:rFonts w:ascii="Arial" w:hAnsi="Arial" w:cs="Arial"/>
                <w:sz w:val="24"/>
                <w:szCs w:val="24"/>
              </w:rPr>
            </w:pPr>
            <w:r w:rsidRPr="56EFFC67">
              <w:rPr>
                <w:rFonts w:ascii="Arial" w:hAnsi="Arial" w:cs="Arial"/>
                <w:sz w:val="24"/>
                <w:szCs w:val="24"/>
              </w:rPr>
              <w:lastRenderedPageBreak/>
              <w:t>Can prepare most written work in Welsh</w:t>
            </w:r>
          </w:p>
        </w:tc>
        <w:tc>
          <w:tcPr>
            <w:tcW w:w="1065" w:type="dxa"/>
            <w:tcBorders>
              <w:top w:val="single" w:sz="4" w:space="0" w:color="auto"/>
              <w:left w:val="single" w:sz="4" w:space="0" w:color="auto"/>
              <w:bottom w:val="single" w:sz="4" w:space="0" w:color="auto"/>
              <w:right w:val="single" w:sz="4" w:space="0" w:color="auto"/>
            </w:tcBorders>
          </w:tcPr>
          <w:p w14:paraId="022BD948"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7%</w:t>
            </w:r>
          </w:p>
        </w:tc>
        <w:tc>
          <w:tcPr>
            <w:tcW w:w="853" w:type="dxa"/>
            <w:tcBorders>
              <w:top w:val="single" w:sz="4" w:space="0" w:color="auto"/>
              <w:left w:val="single" w:sz="4" w:space="0" w:color="auto"/>
              <w:bottom w:val="single" w:sz="4" w:space="0" w:color="auto"/>
              <w:right w:val="single" w:sz="4" w:space="0" w:color="auto"/>
            </w:tcBorders>
          </w:tcPr>
          <w:p w14:paraId="673B4225"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12</w:t>
            </w:r>
          </w:p>
        </w:tc>
        <w:tc>
          <w:tcPr>
            <w:tcW w:w="1080" w:type="dxa"/>
            <w:tcBorders>
              <w:top w:val="single" w:sz="4" w:space="0" w:color="auto"/>
              <w:left w:val="single" w:sz="4" w:space="0" w:color="auto"/>
              <w:bottom w:val="single" w:sz="4" w:space="0" w:color="auto"/>
              <w:right w:val="single" w:sz="4" w:space="0" w:color="auto"/>
            </w:tcBorders>
            <w:hideMark/>
          </w:tcPr>
          <w:p w14:paraId="67657EFA"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9%</w:t>
            </w:r>
          </w:p>
        </w:tc>
        <w:tc>
          <w:tcPr>
            <w:tcW w:w="810" w:type="dxa"/>
            <w:tcBorders>
              <w:top w:val="single" w:sz="4" w:space="0" w:color="auto"/>
              <w:left w:val="single" w:sz="4" w:space="0" w:color="auto"/>
              <w:bottom w:val="single" w:sz="4" w:space="0" w:color="auto"/>
              <w:right w:val="single" w:sz="4" w:space="0" w:color="auto"/>
            </w:tcBorders>
            <w:hideMark/>
          </w:tcPr>
          <w:p w14:paraId="3BC51F20"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17</w:t>
            </w:r>
          </w:p>
        </w:tc>
        <w:tc>
          <w:tcPr>
            <w:tcW w:w="1092" w:type="dxa"/>
            <w:tcBorders>
              <w:top w:val="single" w:sz="4" w:space="0" w:color="auto"/>
              <w:left w:val="single" w:sz="4" w:space="0" w:color="auto"/>
              <w:bottom w:val="single" w:sz="4" w:space="0" w:color="auto"/>
              <w:right w:val="single" w:sz="4" w:space="0" w:color="auto"/>
            </w:tcBorders>
            <w:hideMark/>
          </w:tcPr>
          <w:p w14:paraId="1447F475"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13%</w:t>
            </w:r>
          </w:p>
        </w:tc>
        <w:tc>
          <w:tcPr>
            <w:tcW w:w="831" w:type="dxa"/>
            <w:tcBorders>
              <w:top w:val="single" w:sz="4" w:space="0" w:color="auto"/>
              <w:left w:val="single" w:sz="4" w:space="0" w:color="auto"/>
              <w:bottom w:val="single" w:sz="4" w:space="0" w:color="auto"/>
              <w:right w:val="single" w:sz="4" w:space="0" w:color="auto"/>
            </w:tcBorders>
            <w:hideMark/>
          </w:tcPr>
          <w:p w14:paraId="2779DA36"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28</w:t>
            </w:r>
          </w:p>
        </w:tc>
      </w:tr>
      <w:tr w:rsidR="00213C92" w:rsidRPr="00D16C39" w14:paraId="078A39A2" w14:textId="77777777" w:rsidTr="4125DF0A">
        <w:trPr>
          <w:trHeight w:val="300"/>
        </w:trPr>
        <w:tc>
          <w:tcPr>
            <w:tcW w:w="3285" w:type="dxa"/>
            <w:tcBorders>
              <w:top w:val="single" w:sz="4" w:space="0" w:color="auto"/>
              <w:left w:val="single" w:sz="4" w:space="0" w:color="auto"/>
              <w:bottom w:val="single" w:sz="4" w:space="0" w:color="auto"/>
              <w:right w:val="single" w:sz="4" w:space="0" w:color="auto"/>
            </w:tcBorders>
            <w:hideMark/>
          </w:tcPr>
          <w:p w14:paraId="26F8DE5E" w14:textId="77777777" w:rsidR="009A4467" w:rsidRPr="00D16C39" w:rsidRDefault="28F831DA">
            <w:pPr>
              <w:spacing w:after="0" w:line="240" w:lineRule="auto"/>
              <w:rPr>
                <w:rFonts w:ascii="Arial" w:hAnsi="Arial" w:cs="Arial"/>
                <w:sz w:val="24"/>
                <w:szCs w:val="24"/>
              </w:rPr>
            </w:pPr>
            <w:r w:rsidRPr="56EFFC67">
              <w:rPr>
                <w:rFonts w:ascii="Arial" w:hAnsi="Arial" w:cs="Arial"/>
                <w:sz w:val="24"/>
                <w:szCs w:val="24"/>
              </w:rPr>
              <w:t>Can prepare written materials for all work-related matters</w:t>
            </w:r>
          </w:p>
        </w:tc>
        <w:tc>
          <w:tcPr>
            <w:tcW w:w="1065" w:type="dxa"/>
            <w:tcBorders>
              <w:top w:val="single" w:sz="4" w:space="0" w:color="auto"/>
              <w:left w:val="single" w:sz="4" w:space="0" w:color="auto"/>
              <w:bottom w:val="single" w:sz="4" w:space="0" w:color="auto"/>
              <w:right w:val="single" w:sz="4" w:space="0" w:color="auto"/>
            </w:tcBorders>
          </w:tcPr>
          <w:p w14:paraId="347793E4"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35%</w:t>
            </w:r>
          </w:p>
        </w:tc>
        <w:tc>
          <w:tcPr>
            <w:tcW w:w="853" w:type="dxa"/>
            <w:tcBorders>
              <w:top w:val="single" w:sz="4" w:space="0" w:color="auto"/>
              <w:left w:val="single" w:sz="4" w:space="0" w:color="auto"/>
              <w:bottom w:val="single" w:sz="4" w:space="0" w:color="auto"/>
              <w:right w:val="single" w:sz="4" w:space="0" w:color="auto"/>
            </w:tcBorders>
          </w:tcPr>
          <w:p w14:paraId="6A716033"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58</w:t>
            </w:r>
          </w:p>
        </w:tc>
        <w:tc>
          <w:tcPr>
            <w:tcW w:w="1080" w:type="dxa"/>
            <w:tcBorders>
              <w:top w:val="single" w:sz="4" w:space="0" w:color="auto"/>
              <w:left w:val="single" w:sz="4" w:space="0" w:color="auto"/>
              <w:bottom w:val="single" w:sz="4" w:space="0" w:color="auto"/>
              <w:right w:val="single" w:sz="4" w:space="0" w:color="auto"/>
            </w:tcBorders>
            <w:hideMark/>
          </w:tcPr>
          <w:p w14:paraId="1A848495"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31%</w:t>
            </w:r>
          </w:p>
        </w:tc>
        <w:tc>
          <w:tcPr>
            <w:tcW w:w="810" w:type="dxa"/>
            <w:tcBorders>
              <w:top w:val="single" w:sz="4" w:space="0" w:color="auto"/>
              <w:left w:val="single" w:sz="4" w:space="0" w:color="auto"/>
              <w:bottom w:val="single" w:sz="4" w:space="0" w:color="auto"/>
              <w:right w:val="single" w:sz="4" w:space="0" w:color="auto"/>
            </w:tcBorders>
            <w:hideMark/>
          </w:tcPr>
          <w:p w14:paraId="68DF0BDD"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57</w:t>
            </w:r>
          </w:p>
        </w:tc>
        <w:tc>
          <w:tcPr>
            <w:tcW w:w="1092" w:type="dxa"/>
            <w:tcBorders>
              <w:top w:val="single" w:sz="4" w:space="0" w:color="auto"/>
              <w:left w:val="single" w:sz="4" w:space="0" w:color="auto"/>
              <w:bottom w:val="single" w:sz="4" w:space="0" w:color="auto"/>
              <w:right w:val="single" w:sz="4" w:space="0" w:color="auto"/>
            </w:tcBorders>
            <w:hideMark/>
          </w:tcPr>
          <w:p w14:paraId="4FD6FEEB"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24%</w:t>
            </w:r>
          </w:p>
        </w:tc>
        <w:tc>
          <w:tcPr>
            <w:tcW w:w="831" w:type="dxa"/>
            <w:tcBorders>
              <w:top w:val="single" w:sz="4" w:space="0" w:color="auto"/>
              <w:left w:val="single" w:sz="4" w:space="0" w:color="auto"/>
              <w:bottom w:val="single" w:sz="4" w:space="0" w:color="auto"/>
              <w:right w:val="single" w:sz="4" w:space="0" w:color="auto"/>
            </w:tcBorders>
            <w:hideMark/>
          </w:tcPr>
          <w:p w14:paraId="05FE4ADA" w14:textId="77777777" w:rsidR="009A4467" w:rsidRPr="00D16C39" w:rsidRDefault="28F831DA">
            <w:pPr>
              <w:spacing w:after="0" w:line="240" w:lineRule="auto"/>
              <w:jc w:val="center"/>
              <w:rPr>
                <w:rFonts w:ascii="Arial" w:hAnsi="Arial" w:cs="Arial"/>
                <w:sz w:val="24"/>
                <w:szCs w:val="24"/>
              </w:rPr>
            </w:pPr>
            <w:r w:rsidRPr="56EFFC67">
              <w:rPr>
                <w:rFonts w:ascii="Arial" w:hAnsi="Arial" w:cs="Arial"/>
                <w:sz w:val="24"/>
                <w:szCs w:val="24"/>
              </w:rPr>
              <w:t>54</w:t>
            </w:r>
          </w:p>
        </w:tc>
      </w:tr>
    </w:tbl>
    <w:p w14:paraId="32C94889" w14:textId="77777777" w:rsidR="00C83833" w:rsidRDefault="00C83833" w:rsidP="00C83833">
      <w:pPr>
        <w:autoSpaceDE w:val="0"/>
        <w:autoSpaceDN w:val="0"/>
        <w:adjustRightInd w:val="0"/>
        <w:spacing w:after="0" w:line="240" w:lineRule="auto"/>
        <w:rPr>
          <w:rFonts w:ascii="Arial" w:eastAsia="Calibri" w:hAnsi="Arial" w:cs="Arial"/>
          <w:b/>
          <w:bCs/>
          <w:color w:val="000000"/>
          <w:sz w:val="24"/>
          <w:szCs w:val="24"/>
        </w:rPr>
      </w:pPr>
    </w:p>
    <w:p w14:paraId="79A3FF45" w14:textId="789C43FD" w:rsidR="00F02963" w:rsidRPr="0093447F" w:rsidRDefault="0EA30EBE" w:rsidP="0096581E">
      <w:pPr>
        <w:pStyle w:val="Heading3"/>
      </w:pPr>
      <w:r>
        <w:t>Use of Welsh in the workplace</w:t>
      </w:r>
    </w:p>
    <w:p w14:paraId="35F837A9" w14:textId="77777777" w:rsidR="002F0425" w:rsidRDefault="002F0425" w:rsidP="00C83833">
      <w:pPr>
        <w:autoSpaceDE w:val="0"/>
        <w:autoSpaceDN w:val="0"/>
        <w:adjustRightInd w:val="0"/>
        <w:spacing w:after="0" w:line="240" w:lineRule="auto"/>
        <w:rPr>
          <w:rFonts w:ascii="Arial" w:eastAsia="Calibri" w:hAnsi="Arial" w:cs="Arial"/>
          <w:b/>
          <w:bCs/>
          <w:color w:val="000000"/>
          <w:sz w:val="24"/>
          <w:szCs w:val="24"/>
        </w:rPr>
      </w:pPr>
    </w:p>
    <w:p w14:paraId="495497AC" w14:textId="357A9934" w:rsidR="002F0425" w:rsidRPr="00884D11" w:rsidRDefault="1A0656AD" w:rsidP="00C83833">
      <w:pPr>
        <w:autoSpaceDE w:val="0"/>
        <w:autoSpaceDN w:val="0"/>
        <w:adjustRightInd w:val="0"/>
        <w:spacing w:after="0" w:line="240" w:lineRule="auto"/>
        <w:rPr>
          <w:rFonts w:ascii="Arial" w:eastAsia="Calibri" w:hAnsi="Arial" w:cs="Arial"/>
          <w:color w:val="000000"/>
          <w:sz w:val="24"/>
          <w:szCs w:val="24"/>
        </w:rPr>
      </w:pPr>
      <w:r w:rsidRPr="4125DF0A">
        <w:rPr>
          <w:rFonts w:ascii="Arial" w:eastAsia="Calibri" w:hAnsi="Arial" w:cs="Arial"/>
          <w:color w:val="000000" w:themeColor="text1"/>
          <w:sz w:val="24"/>
          <w:szCs w:val="24"/>
        </w:rPr>
        <w:t>As part of our staff skills assessment</w:t>
      </w:r>
      <w:r w:rsidR="1097D504" w:rsidRPr="4125DF0A">
        <w:rPr>
          <w:rFonts w:ascii="Arial" w:eastAsia="Calibri" w:hAnsi="Arial" w:cs="Arial"/>
          <w:color w:val="000000" w:themeColor="text1"/>
          <w:sz w:val="24"/>
          <w:szCs w:val="24"/>
        </w:rPr>
        <w:t>,</w:t>
      </w:r>
      <w:r w:rsidRPr="4125DF0A">
        <w:rPr>
          <w:rFonts w:ascii="Arial" w:eastAsia="Calibri" w:hAnsi="Arial" w:cs="Arial"/>
          <w:color w:val="000000" w:themeColor="text1"/>
          <w:sz w:val="24"/>
          <w:szCs w:val="24"/>
        </w:rPr>
        <w:t xml:space="preserve"> we asked </w:t>
      </w:r>
      <w:r w:rsidR="1E5D0F5B" w:rsidRPr="4125DF0A">
        <w:rPr>
          <w:rFonts w:ascii="Arial" w:eastAsia="Calibri" w:hAnsi="Arial" w:cs="Arial"/>
          <w:color w:val="000000" w:themeColor="text1"/>
          <w:sz w:val="24"/>
          <w:szCs w:val="24"/>
        </w:rPr>
        <w:t>staff</w:t>
      </w:r>
      <w:r w:rsidRPr="4125DF0A">
        <w:rPr>
          <w:rFonts w:ascii="Arial" w:eastAsia="Calibri" w:hAnsi="Arial" w:cs="Arial"/>
          <w:color w:val="000000" w:themeColor="text1"/>
          <w:sz w:val="24"/>
          <w:szCs w:val="24"/>
        </w:rPr>
        <w:t xml:space="preserve"> for feedback </w:t>
      </w:r>
      <w:r w:rsidR="440EBEC0" w:rsidRPr="4125DF0A">
        <w:rPr>
          <w:rFonts w:ascii="Arial" w:eastAsia="Calibri" w:hAnsi="Arial" w:cs="Arial"/>
          <w:color w:val="000000" w:themeColor="text1"/>
          <w:sz w:val="24"/>
          <w:szCs w:val="24"/>
        </w:rPr>
        <w:t>about</w:t>
      </w:r>
      <w:r w:rsidRPr="4125DF0A">
        <w:rPr>
          <w:rFonts w:ascii="Arial" w:eastAsia="Calibri" w:hAnsi="Arial" w:cs="Arial"/>
          <w:color w:val="000000" w:themeColor="text1"/>
          <w:sz w:val="24"/>
          <w:szCs w:val="24"/>
        </w:rPr>
        <w:t xml:space="preserve"> their use of Welsh in the workplace</w:t>
      </w:r>
      <w:r w:rsidR="716107D5" w:rsidRPr="4125DF0A">
        <w:rPr>
          <w:rFonts w:ascii="Arial" w:eastAsia="Calibri" w:hAnsi="Arial" w:cs="Arial"/>
          <w:color w:val="000000" w:themeColor="text1"/>
          <w:sz w:val="24"/>
          <w:szCs w:val="24"/>
        </w:rPr>
        <w:t>.</w:t>
      </w:r>
    </w:p>
    <w:p w14:paraId="00F17F5E" w14:textId="77777777" w:rsidR="002F0425" w:rsidRDefault="002F0425" w:rsidP="00C83833">
      <w:pPr>
        <w:autoSpaceDE w:val="0"/>
        <w:autoSpaceDN w:val="0"/>
        <w:adjustRightInd w:val="0"/>
        <w:spacing w:after="0" w:line="240" w:lineRule="auto"/>
        <w:rPr>
          <w:rFonts w:ascii="Arial" w:eastAsia="Calibri" w:hAnsi="Arial" w:cs="Arial"/>
          <w:b/>
          <w:bCs/>
          <w:color w:val="000000"/>
          <w:sz w:val="24"/>
          <w:szCs w:val="24"/>
        </w:rPr>
      </w:pPr>
    </w:p>
    <w:p w14:paraId="14F120ED" w14:textId="045735AE" w:rsidR="008730DE" w:rsidRPr="00C00425" w:rsidRDefault="3CA986FF" w:rsidP="6ECB1854">
      <w:pPr>
        <w:spacing w:after="0" w:line="240" w:lineRule="auto"/>
      </w:pPr>
      <w:r w:rsidRPr="4125DF0A">
        <w:rPr>
          <w:rFonts w:ascii="Arial" w:eastAsia="Calibri" w:hAnsi="Arial" w:cs="Arial"/>
          <w:color w:val="000000" w:themeColor="text1"/>
          <w:sz w:val="24"/>
          <w:szCs w:val="24"/>
        </w:rPr>
        <w:t>Thiry-six per cent told us they</w:t>
      </w:r>
      <w:r w:rsidR="5BB0F784" w:rsidRPr="4125DF0A">
        <w:rPr>
          <w:rFonts w:ascii="Arial" w:eastAsia="Calibri" w:hAnsi="Arial" w:cs="Arial"/>
          <w:color w:val="000000" w:themeColor="text1"/>
          <w:sz w:val="24"/>
          <w:szCs w:val="24"/>
        </w:rPr>
        <w:t xml:space="preserve"> were </w:t>
      </w:r>
      <w:proofErr w:type="gramStart"/>
      <w:r w:rsidR="5BB0F784" w:rsidRPr="4125DF0A">
        <w:rPr>
          <w:rFonts w:ascii="Arial" w:eastAsia="Calibri" w:hAnsi="Arial" w:cs="Arial"/>
          <w:color w:val="000000" w:themeColor="text1"/>
          <w:sz w:val="24"/>
          <w:szCs w:val="24"/>
        </w:rPr>
        <w:t>really confident</w:t>
      </w:r>
      <w:proofErr w:type="gramEnd"/>
      <w:r w:rsidR="5BB0F784" w:rsidRPr="4125DF0A">
        <w:rPr>
          <w:rFonts w:ascii="Arial" w:eastAsia="Calibri" w:hAnsi="Arial" w:cs="Arial"/>
          <w:color w:val="000000" w:themeColor="text1"/>
          <w:sz w:val="24"/>
          <w:szCs w:val="24"/>
        </w:rPr>
        <w:t xml:space="preserve"> using Welsh</w:t>
      </w:r>
      <w:r w:rsidR="64A78DA2" w:rsidRPr="4125DF0A">
        <w:rPr>
          <w:rFonts w:ascii="Arial" w:eastAsia="Calibri" w:hAnsi="Arial" w:cs="Arial"/>
          <w:color w:val="000000" w:themeColor="text1"/>
          <w:sz w:val="24"/>
          <w:szCs w:val="24"/>
        </w:rPr>
        <w:t>,</w:t>
      </w:r>
      <w:r w:rsidR="185B252E" w:rsidRPr="4125DF0A">
        <w:rPr>
          <w:rFonts w:ascii="Arial" w:eastAsia="Calibri" w:hAnsi="Arial" w:cs="Arial"/>
          <w:color w:val="000000" w:themeColor="text1"/>
          <w:sz w:val="24"/>
          <w:szCs w:val="24"/>
        </w:rPr>
        <w:t xml:space="preserve"> with 30</w:t>
      </w:r>
      <w:r w:rsidR="365D067E" w:rsidRPr="4125DF0A">
        <w:rPr>
          <w:rFonts w:ascii="Arial" w:eastAsia="Calibri" w:hAnsi="Arial" w:cs="Arial"/>
          <w:color w:val="000000" w:themeColor="text1"/>
          <w:sz w:val="24"/>
          <w:szCs w:val="24"/>
        </w:rPr>
        <w:t xml:space="preserve"> per cent </w:t>
      </w:r>
      <w:r w:rsidR="185B252E" w:rsidRPr="4125DF0A">
        <w:rPr>
          <w:rFonts w:ascii="Arial" w:eastAsia="Calibri" w:hAnsi="Arial" w:cs="Arial"/>
          <w:color w:val="000000" w:themeColor="text1"/>
          <w:sz w:val="24"/>
          <w:szCs w:val="24"/>
        </w:rPr>
        <w:t xml:space="preserve">of staff using Welsh </w:t>
      </w:r>
      <w:proofErr w:type="gramStart"/>
      <w:r w:rsidR="185B252E" w:rsidRPr="4125DF0A">
        <w:rPr>
          <w:rFonts w:ascii="Arial" w:eastAsia="Calibri" w:hAnsi="Arial" w:cs="Arial"/>
          <w:color w:val="000000" w:themeColor="text1"/>
          <w:sz w:val="24"/>
          <w:szCs w:val="24"/>
        </w:rPr>
        <w:t>on a daily basis</w:t>
      </w:r>
      <w:proofErr w:type="gramEnd"/>
      <w:r w:rsidR="185B252E" w:rsidRPr="4125DF0A">
        <w:rPr>
          <w:rFonts w:ascii="Arial" w:eastAsia="Calibri" w:hAnsi="Arial" w:cs="Arial"/>
          <w:color w:val="000000" w:themeColor="text1"/>
          <w:sz w:val="24"/>
          <w:szCs w:val="24"/>
        </w:rPr>
        <w:t>.</w:t>
      </w:r>
    </w:p>
    <w:p w14:paraId="15D69AB3" w14:textId="0A44669B" w:rsidR="56EFFC67" w:rsidRDefault="56EFFC67" w:rsidP="56EFFC67">
      <w:pPr>
        <w:spacing w:after="0" w:line="240" w:lineRule="auto"/>
        <w:rPr>
          <w:rFonts w:ascii="Arial" w:eastAsia="Calibri" w:hAnsi="Arial" w:cs="Arial"/>
          <w:color w:val="000000" w:themeColor="text1"/>
          <w:sz w:val="24"/>
          <w:szCs w:val="24"/>
        </w:rPr>
      </w:pPr>
    </w:p>
    <w:p w14:paraId="3F8692FF" w14:textId="50D27624" w:rsidR="00C00425" w:rsidRPr="00C00425" w:rsidRDefault="287A2FBF" w:rsidP="56EFFC67">
      <w:pPr>
        <w:autoSpaceDE w:val="0"/>
        <w:autoSpaceDN w:val="0"/>
        <w:adjustRightInd w:val="0"/>
        <w:spacing w:after="0" w:line="240" w:lineRule="auto"/>
        <w:rPr>
          <w:rFonts w:ascii="Arial" w:eastAsia="Calibri" w:hAnsi="Arial" w:cs="Arial"/>
          <w:color w:val="000000"/>
          <w:sz w:val="24"/>
          <w:szCs w:val="24"/>
        </w:rPr>
      </w:pPr>
      <w:r w:rsidRPr="4125DF0A">
        <w:rPr>
          <w:rFonts w:ascii="Arial" w:eastAsia="Calibri" w:hAnsi="Arial" w:cs="Arial"/>
          <w:color w:val="000000" w:themeColor="text1"/>
          <w:sz w:val="24"/>
          <w:szCs w:val="24"/>
        </w:rPr>
        <w:t>But 36</w:t>
      </w:r>
      <w:r w:rsidR="0F844C65" w:rsidRPr="4125DF0A">
        <w:rPr>
          <w:rFonts w:ascii="Arial" w:eastAsia="Calibri" w:hAnsi="Arial" w:cs="Arial"/>
          <w:color w:val="000000" w:themeColor="text1"/>
          <w:sz w:val="24"/>
          <w:szCs w:val="24"/>
        </w:rPr>
        <w:t xml:space="preserve"> per cent told us they</w:t>
      </w:r>
      <w:r w:rsidR="185B252E" w:rsidRPr="4125DF0A">
        <w:rPr>
          <w:rFonts w:ascii="Arial" w:eastAsia="Calibri" w:hAnsi="Arial" w:cs="Arial"/>
          <w:color w:val="000000" w:themeColor="text1"/>
          <w:sz w:val="24"/>
          <w:szCs w:val="24"/>
        </w:rPr>
        <w:t xml:space="preserve"> </w:t>
      </w:r>
      <w:r w:rsidR="010FFDD6" w:rsidRPr="4125DF0A">
        <w:rPr>
          <w:rFonts w:ascii="Arial" w:eastAsia="Calibri" w:hAnsi="Arial" w:cs="Arial"/>
          <w:color w:val="000000" w:themeColor="text1"/>
          <w:sz w:val="24"/>
          <w:szCs w:val="24"/>
        </w:rPr>
        <w:t>were</w:t>
      </w:r>
      <w:r w:rsidR="185B252E" w:rsidRPr="4125DF0A">
        <w:rPr>
          <w:rFonts w:ascii="Arial" w:eastAsia="Calibri" w:hAnsi="Arial" w:cs="Arial"/>
          <w:color w:val="000000" w:themeColor="text1"/>
          <w:sz w:val="24"/>
          <w:szCs w:val="24"/>
        </w:rPr>
        <w:t>n</w:t>
      </w:r>
      <w:r w:rsidR="57E299E6" w:rsidRPr="4125DF0A">
        <w:rPr>
          <w:rFonts w:ascii="Arial" w:eastAsia="Calibri" w:hAnsi="Arial" w:cs="Arial"/>
          <w:color w:val="000000" w:themeColor="text1"/>
          <w:sz w:val="24"/>
          <w:szCs w:val="24"/>
        </w:rPr>
        <w:t>'</w:t>
      </w:r>
      <w:r w:rsidR="185B252E" w:rsidRPr="4125DF0A">
        <w:rPr>
          <w:rFonts w:ascii="Arial" w:eastAsia="Calibri" w:hAnsi="Arial" w:cs="Arial"/>
          <w:color w:val="000000" w:themeColor="text1"/>
          <w:sz w:val="24"/>
          <w:szCs w:val="24"/>
        </w:rPr>
        <w:t xml:space="preserve">t confident </w:t>
      </w:r>
      <w:r w:rsidR="79A07480" w:rsidRPr="4125DF0A">
        <w:rPr>
          <w:rFonts w:ascii="Arial" w:eastAsia="Calibri" w:hAnsi="Arial" w:cs="Arial"/>
          <w:color w:val="000000" w:themeColor="text1"/>
          <w:sz w:val="24"/>
          <w:szCs w:val="24"/>
        </w:rPr>
        <w:t>using Welsh,</w:t>
      </w:r>
      <w:r w:rsidR="010FFDD6" w:rsidRPr="4125DF0A">
        <w:rPr>
          <w:rFonts w:ascii="Arial" w:eastAsia="Calibri" w:hAnsi="Arial" w:cs="Arial"/>
          <w:color w:val="000000" w:themeColor="text1"/>
          <w:sz w:val="24"/>
          <w:szCs w:val="24"/>
        </w:rPr>
        <w:t xml:space="preserve"> with confidence being the biggest barrier</w:t>
      </w:r>
      <w:r w:rsidR="729127C5" w:rsidRPr="4125DF0A">
        <w:rPr>
          <w:rFonts w:ascii="Arial" w:eastAsia="Calibri" w:hAnsi="Arial" w:cs="Arial"/>
          <w:color w:val="000000" w:themeColor="text1"/>
          <w:sz w:val="24"/>
          <w:szCs w:val="24"/>
        </w:rPr>
        <w:t xml:space="preserve"> to using the language</w:t>
      </w:r>
      <w:r w:rsidR="010FFDD6" w:rsidRPr="4125DF0A">
        <w:rPr>
          <w:rFonts w:ascii="Arial" w:eastAsia="Calibri" w:hAnsi="Arial" w:cs="Arial"/>
          <w:color w:val="000000" w:themeColor="text1"/>
          <w:sz w:val="24"/>
          <w:szCs w:val="24"/>
        </w:rPr>
        <w:t xml:space="preserve">. </w:t>
      </w:r>
      <w:r w:rsidR="26831DBA" w:rsidRPr="4125DF0A">
        <w:rPr>
          <w:rFonts w:ascii="Arial" w:eastAsia="Calibri" w:hAnsi="Arial" w:cs="Arial"/>
          <w:color w:val="000000" w:themeColor="text1"/>
          <w:sz w:val="24"/>
          <w:szCs w:val="24"/>
        </w:rPr>
        <w:t>Staff told us they’d welcome</w:t>
      </w:r>
      <w:r w:rsidR="49F0EB63" w:rsidRPr="4125DF0A">
        <w:rPr>
          <w:rFonts w:ascii="Arial" w:eastAsia="Calibri" w:hAnsi="Arial" w:cs="Arial"/>
          <w:color w:val="000000" w:themeColor="text1"/>
          <w:sz w:val="24"/>
          <w:szCs w:val="24"/>
        </w:rPr>
        <w:t>:</w:t>
      </w:r>
    </w:p>
    <w:p w14:paraId="379BA1B8" w14:textId="77777777" w:rsidR="00C00425" w:rsidRPr="00C00425" w:rsidRDefault="00C00425" w:rsidP="56EFFC67">
      <w:pPr>
        <w:autoSpaceDE w:val="0"/>
        <w:autoSpaceDN w:val="0"/>
        <w:adjustRightInd w:val="0"/>
        <w:spacing w:after="0" w:line="240" w:lineRule="auto"/>
        <w:rPr>
          <w:rFonts w:ascii="Arial" w:eastAsia="Calibri" w:hAnsi="Arial" w:cs="Arial"/>
          <w:color w:val="000000"/>
          <w:sz w:val="24"/>
          <w:szCs w:val="24"/>
        </w:rPr>
      </w:pPr>
    </w:p>
    <w:p w14:paraId="38F24D3B" w14:textId="1CD6281D" w:rsidR="009A641B" w:rsidRPr="00C00425" w:rsidRDefault="48A38568" w:rsidP="56EFFC67">
      <w:pPr>
        <w:numPr>
          <w:ilvl w:val="0"/>
          <w:numId w:val="31"/>
        </w:numPr>
        <w:autoSpaceDE w:val="0"/>
        <w:autoSpaceDN w:val="0"/>
        <w:adjustRightInd w:val="0"/>
        <w:spacing w:after="0" w:line="240" w:lineRule="auto"/>
        <w:rPr>
          <w:rFonts w:ascii="Arial" w:eastAsia="Calibri" w:hAnsi="Arial" w:cs="Arial"/>
          <w:color w:val="000000"/>
          <w:sz w:val="24"/>
          <w:szCs w:val="24"/>
        </w:rPr>
      </w:pPr>
      <w:r w:rsidRPr="4125DF0A">
        <w:rPr>
          <w:rFonts w:ascii="Arial" w:eastAsia="Calibri" w:hAnsi="Arial" w:cs="Arial"/>
          <w:color w:val="000000" w:themeColor="text1"/>
          <w:sz w:val="24"/>
          <w:szCs w:val="24"/>
        </w:rPr>
        <w:t>i</w:t>
      </w:r>
      <w:r w:rsidR="185B252E" w:rsidRPr="4125DF0A">
        <w:rPr>
          <w:rFonts w:ascii="Arial" w:eastAsia="Calibri" w:hAnsi="Arial" w:cs="Arial"/>
          <w:color w:val="000000" w:themeColor="text1"/>
          <w:sz w:val="24"/>
          <w:szCs w:val="24"/>
        </w:rPr>
        <w:t>nformal basics sessions, “word/sentence of the week”  </w:t>
      </w:r>
    </w:p>
    <w:p w14:paraId="4289AE19" w14:textId="39E53FA8" w:rsidR="009A641B" w:rsidRPr="00C00425" w:rsidRDefault="49747A38" w:rsidP="56EFFC67">
      <w:pPr>
        <w:numPr>
          <w:ilvl w:val="0"/>
          <w:numId w:val="32"/>
        </w:numPr>
        <w:autoSpaceDE w:val="0"/>
        <w:autoSpaceDN w:val="0"/>
        <w:adjustRightInd w:val="0"/>
        <w:spacing w:after="0" w:line="240" w:lineRule="auto"/>
        <w:rPr>
          <w:rFonts w:ascii="Arial" w:eastAsia="Calibri" w:hAnsi="Arial" w:cs="Arial"/>
          <w:color w:val="000000"/>
          <w:sz w:val="24"/>
          <w:szCs w:val="24"/>
        </w:rPr>
      </w:pPr>
      <w:r w:rsidRPr="4125DF0A">
        <w:rPr>
          <w:rFonts w:ascii="Arial" w:eastAsia="Calibri" w:hAnsi="Arial" w:cs="Arial"/>
          <w:color w:val="000000" w:themeColor="text1"/>
          <w:sz w:val="24"/>
          <w:szCs w:val="24"/>
        </w:rPr>
        <w:t>m</w:t>
      </w:r>
      <w:r w:rsidR="185B252E" w:rsidRPr="4125DF0A">
        <w:rPr>
          <w:rFonts w:ascii="Arial" w:eastAsia="Calibri" w:hAnsi="Arial" w:cs="Arial"/>
          <w:color w:val="000000" w:themeColor="text1"/>
          <w:sz w:val="24"/>
          <w:szCs w:val="24"/>
        </w:rPr>
        <w:t xml:space="preserve">ore practice </w:t>
      </w:r>
      <w:r w:rsidR="49F0EB63" w:rsidRPr="4125DF0A">
        <w:rPr>
          <w:rFonts w:ascii="Arial" w:eastAsia="Calibri" w:hAnsi="Arial" w:cs="Arial"/>
          <w:color w:val="000000" w:themeColor="text1"/>
          <w:sz w:val="24"/>
          <w:szCs w:val="24"/>
        </w:rPr>
        <w:t>and</w:t>
      </w:r>
      <w:r w:rsidR="185B252E" w:rsidRPr="4125DF0A">
        <w:rPr>
          <w:rFonts w:ascii="Arial" w:eastAsia="Calibri" w:hAnsi="Arial" w:cs="Arial"/>
          <w:color w:val="000000" w:themeColor="text1"/>
          <w:sz w:val="24"/>
          <w:szCs w:val="24"/>
        </w:rPr>
        <w:t xml:space="preserve"> encouragement  </w:t>
      </w:r>
    </w:p>
    <w:p w14:paraId="36E8C183" w14:textId="689487D4" w:rsidR="009A641B" w:rsidRPr="00C00425" w:rsidRDefault="185B252E" w:rsidP="56EFFC67">
      <w:pPr>
        <w:numPr>
          <w:ilvl w:val="0"/>
          <w:numId w:val="33"/>
        </w:numPr>
        <w:autoSpaceDE w:val="0"/>
        <w:autoSpaceDN w:val="0"/>
        <w:adjustRightInd w:val="0"/>
        <w:spacing w:after="0" w:line="240" w:lineRule="auto"/>
        <w:rPr>
          <w:rFonts w:ascii="Arial" w:eastAsia="Calibri" w:hAnsi="Arial" w:cs="Arial"/>
          <w:color w:val="000000"/>
          <w:sz w:val="24"/>
          <w:szCs w:val="24"/>
        </w:rPr>
      </w:pPr>
      <w:r w:rsidRPr="4125DF0A">
        <w:rPr>
          <w:rFonts w:ascii="Arial" w:eastAsia="Calibri" w:hAnsi="Arial" w:cs="Arial"/>
          <w:color w:val="000000" w:themeColor="text1"/>
          <w:sz w:val="24"/>
          <w:szCs w:val="24"/>
        </w:rPr>
        <w:t>Welsh buddies</w:t>
      </w:r>
      <w:r w:rsidR="0DFDFBBF" w:rsidRPr="4125DF0A">
        <w:rPr>
          <w:rFonts w:ascii="Arial" w:eastAsia="Calibri" w:hAnsi="Arial" w:cs="Arial"/>
          <w:color w:val="000000" w:themeColor="text1"/>
          <w:sz w:val="24"/>
          <w:szCs w:val="24"/>
        </w:rPr>
        <w:t xml:space="preserve"> or </w:t>
      </w:r>
      <w:r w:rsidRPr="4125DF0A">
        <w:rPr>
          <w:rFonts w:ascii="Arial" w:eastAsia="Calibri" w:hAnsi="Arial" w:cs="Arial"/>
          <w:color w:val="000000" w:themeColor="text1"/>
          <w:sz w:val="24"/>
          <w:szCs w:val="24"/>
        </w:rPr>
        <w:t>mentors</w:t>
      </w:r>
      <w:r w:rsidR="274C5B7A" w:rsidRPr="4125DF0A">
        <w:rPr>
          <w:rFonts w:ascii="Arial" w:eastAsia="Calibri" w:hAnsi="Arial" w:cs="Arial"/>
          <w:color w:val="000000" w:themeColor="text1"/>
          <w:sz w:val="24"/>
          <w:szCs w:val="24"/>
        </w:rPr>
        <w:t>, and</w:t>
      </w:r>
      <w:r w:rsidRPr="4125DF0A">
        <w:rPr>
          <w:rFonts w:ascii="Arial" w:eastAsia="Calibri" w:hAnsi="Arial" w:cs="Arial"/>
          <w:color w:val="000000" w:themeColor="text1"/>
          <w:sz w:val="24"/>
          <w:szCs w:val="24"/>
        </w:rPr>
        <w:t xml:space="preserve"> more learning support  </w:t>
      </w:r>
    </w:p>
    <w:p w14:paraId="1A547C8F" w14:textId="0BE1A305" w:rsidR="009A641B" w:rsidRPr="00C00425" w:rsidRDefault="3E3061CC" w:rsidP="56EFFC67">
      <w:pPr>
        <w:numPr>
          <w:ilvl w:val="0"/>
          <w:numId w:val="34"/>
        </w:numPr>
        <w:autoSpaceDE w:val="0"/>
        <w:autoSpaceDN w:val="0"/>
        <w:adjustRightInd w:val="0"/>
        <w:spacing w:after="0" w:line="240" w:lineRule="auto"/>
        <w:rPr>
          <w:rFonts w:ascii="Arial" w:eastAsia="Calibri" w:hAnsi="Arial" w:cs="Arial"/>
          <w:color w:val="000000"/>
          <w:sz w:val="24"/>
          <w:szCs w:val="24"/>
        </w:rPr>
      </w:pPr>
      <w:r w:rsidRPr="4125DF0A">
        <w:rPr>
          <w:rFonts w:ascii="Arial" w:eastAsia="Calibri" w:hAnsi="Arial" w:cs="Arial"/>
          <w:color w:val="000000" w:themeColor="text1"/>
          <w:sz w:val="24"/>
          <w:szCs w:val="24"/>
        </w:rPr>
        <w:t>g</w:t>
      </w:r>
      <w:r w:rsidR="185B252E" w:rsidRPr="4125DF0A">
        <w:rPr>
          <w:rFonts w:ascii="Arial" w:eastAsia="Calibri" w:hAnsi="Arial" w:cs="Arial"/>
          <w:color w:val="000000" w:themeColor="text1"/>
          <w:sz w:val="24"/>
          <w:szCs w:val="24"/>
        </w:rPr>
        <w:t xml:space="preserve">lossaries </w:t>
      </w:r>
      <w:r w:rsidR="05749BCD" w:rsidRPr="4125DF0A">
        <w:rPr>
          <w:rFonts w:ascii="Arial" w:eastAsia="Calibri" w:hAnsi="Arial" w:cs="Arial"/>
          <w:color w:val="000000" w:themeColor="text1"/>
          <w:sz w:val="24"/>
          <w:szCs w:val="24"/>
        </w:rPr>
        <w:t>and</w:t>
      </w:r>
      <w:r w:rsidR="185B252E" w:rsidRPr="4125DF0A">
        <w:rPr>
          <w:rFonts w:ascii="Arial" w:eastAsia="Calibri" w:hAnsi="Arial" w:cs="Arial"/>
          <w:color w:val="000000" w:themeColor="text1"/>
          <w:sz w:val="24"/>
          <w:szCs w:val="24"/>
        </w:rPr>
        <w:t xml:space="preserve"> Welsh terminology support  </w:t>
      </w:r>
    </w:p>
    <w:p w14:paraId="363B35BE" w14:textId="22F835C2" w:rsidR="009A641B" w:rsidRPr="00C00425" w:rsidRDefault="13D83A65" w:rsidP="56EFFC67">
      <w:pPr>
        <w:numPr>
          <w:ilvl w:val="0"/>
          <w:numId w:val="35"/>
        </w:numPr>
        <w:autoSpaceDE w:val="0"/>
        <w:autoSpaceDN w:val="0"/>
        <w:adjustRightInd w:val="0"/>
        <w:spacing w:after="0" w:line="240" w:lineRule="auto"/>
        <w:rPr>
          <w:rFonts w:ascii="Arial" w:eastAsia="Calibri" w:hAnsi="Arial" w:cs="Arial"/>
          <w:color w:val="000000"/>
          <w:sz w:val="24"/>
          <w:szCs w:val="24"/>
        </w:rPr>
      </w:pPr>
      <w:r w:rsidRPr="4125DF0A">
        <w:rPr>
          <w:rFonts w:ascii="Arial" w:eastAsia="Calibri" w:hAnsi="Arial" w:cs="Arial"/>
          <w:color w:val="000000" w:themeColor="text1"/>
          <w:sz w:val="24"/>
          <w:szCs w:val="24"/>
        </w:rPr>
        <w:t>c</w:t>
      </w:r>
      <w:r w:rsidR="185B252E" w:rsidRPr="4125DF0A">
        <w:rPr>
          <w:rFonts w:ascii="Arial" w:eastAsia="Calibri" w:hAnsi="Arial" w:cs="Arial"/>
          <w:color w:val="000000" w:themeColor="text1"/>
          <w:sz w:val="24"/>
          <w:szCs w:val="24"/>
        </w:rPr>
        <w:t xml:space="preserve">lear guidance </w:t>
      </w:r>
      <w:r w:rsidR="16841316" w:rsidRPr="4125DF0A">
        <w:rPr>
          <w:rFonts w:ascii="Arial" w:eastAsia="Calibri" w:hAnsi="Arial" w:cs="Arial"/>
          <w:color w:val="000000" w:themeColor="text1"/>
          <w:sz w:val="24"/>
          <w:szCs w:val="24"/>
        </w:rPr>
        <w:t>about</w:t>
      </w:r>
      <w:r w:rsidR="185B252E" w:rsidRPr="4125DF0A">
        <w:rPr>
          <w:rFonts w:ascii="Arial" w:eastAsia="Calibri" w:hAnsi="Arial" w:cs="Arial"/>
          <w:color w:val="000000" w:themeColor="text1"/>
          <w:sz w:val="24"/>
          <w:szCs w:val="24"/>
        </w:rPr>
        <w:t xml:space="preserve"> translation</w:t>
      </w:r>
      <w:r w:rsidR="1D7A6126" w:rsidRPr="4125DF0A">
        <w:rPr>
          <w:rFonts w:ascii="Arial" w:eastAsia="Calibri" w:hAnsi="Arial" w:cs="Arial"/>
          <w:color w:val="000000" w:themeColor="text1"/>
          <w:sz w:val="24"/>
          <w:szCs w:val="24"/>
        </w:rPr>
        <w:t xml:space="preserve"> and </w:t>
      </w:r>
      <w:r w:rsidR="185B252E" w:rsidRPr="4125DF0A">
        <w:rPr>
          <w:rFonts w:ascii="Arial" w:eastAsia="Calibri" w:hAnsi="Arial" w:cs="Arial"/>
          <w:color w:val="000000" w:themeColor="text1"/>
          <w:sz w:val="24"/>
          <w:szCs w:val="24"/>
        </w:rPr>
        <w:t xml:space="preserve">simultaneous </w:t>
      </w:r>
      <w:r w:rsidR="49A7B50E" w:rsidRPr="4125DF0A">
        <w:rPr>
          <w:rFonts w:ascii="Arial" w:eastAsia="Calibri" w:hAnsi="Arial" w:cs="Arial"/>
          <w:color w:val="000000" w:themeColor="text1"/>
          <w:sz w:val="24"/>
          <w:szCs w:val="24"/>
        </w:rPr>
        <w:t>transl</w:t>
      </w:r>
      <w:r w:rsidR="185B252E" w:rsidRPr="4125DF0A">
        <w:rPr>
          <w:rFonts w:ascii="Arial" w:eastAsia="Calibri" w:hAnsi="Arial" w:cs="Arial"/>
          <w:color w:val="000000" w:themeColor="text1"/>
          <w:sz w:val="24"/>
          <w:szCs w:val="24"/>
        </w:rPr>
        <w:t>ation  </w:t>
      </w:r>
    </w:p>
    <w:p w14:paraId="188991EB" w14:textId="49BF20AB" w:rsidR="009A641B" w:rsidRPr="00C00425" w:rsidRDefault="76527186" w:rsidP="56EFFC67">
      <w:pPr>
        <w:numPr>
          <w:ilvl w:val="0"/>
          <w:numId w:val="36"/>
        </w:numPr>
        <w:autoSpaceDE w:val="0"/>
        <w:autoSpaceDN w:val="0"/>
        <w:adjustRightInd w:val="0"/>
        <w:spacing w:after="0" w:line="240" w:lineRule="auto"/>
        <w:rPr>
          <w:rFonts w:ascii="Arial" w:eastAsia="Calibri" w:hAnsi="Arial" w:cs="Arial"/>
          <w:color w:val="000000"/>
          <w:sz w:val="24"/>
          <w:szCs w:val="24"/>
        </w:rPr>
      </w:pPr>
      <w:r w:rsidRPr="4125DF0A">
        <w:rPr>
          <w:rFonts w:ascii="Arial" w:eastAsia="Calibri" w:hAnsi="Arial" w:cs="Arial"/>
          <w:color w:val="000000" w:themeColor="text1"/>
          <w:sz w:val="24"/>
          <w:szCs w:val="24"/>
        </w:rPr>
        <w:t>k</w:t>
      </w:r>
      <w:r w:rsidR="185B252E" w:rsidRPr="4125DF0A">
        <w:rPr>
          <w:rFonts w:ascii="Arial" w:eastAsia="Calibri" w:hAnsi="Arial" w:cs="Arial"/>
          <w:color w:val="000000" w:themeColor="text1"/>
          <w:sz w:val="24"/>
          <w:szCs w:val="24"/>
        </w:rPr>
        <w:t>nowing who speaks Welsh (</w:t>
      </w:r>
      <w:r w:rsidR="32C0F093" w:rsidRPr="4125DF0A">
        <w:rPr>
          <w:rFonts w:ascii="Arial" w:eastAsia="Calibri" w:hAnsi="Arial" w:cs="Arial"/>
          <w:color w:val="000000" w:themeColor="text1"/>
          <w:sz w:val="24"/>
          <w:szCs w:val="24"/>
        </w:rPr>
        <w:t xml:space="preserve">for example the use of </w:t>
      </w:r>
      <w:r w:rsidR="185B252E" w:rsidRPr="4125DF0A">
        <w:rPr>
          <w:rFonts w:ascii="Arial" w:eastAsia="Calibri" w:hAnsi="Arial" w:cs="Arial"/>
          <w:color w:val="000000" w:themeColor="text1"/>
          <w:sz w:val="24"/>
          <w:szCs w:val="24"/>
        </w:rPr>
        <w:t>tech</w:t>
      </w:r>
      <w:r w:rsidR="21B53F69" w:rsidRPr="4125DF0A">
        <w:rPr>
          <w:rFonts w:ascii="Arial" w:eastAsia="Calibri" w:hAnsi="Arial" w:cs="Arial"/>
          <w:color w:val="000000" w:themeColor="text1"/>
          <w:sz w:val="24"/>
          <w:szCs w:val="24"/>
        </w:rPr>
        <w:t xml:space="preserve"> or </w:t>
      </w:r>
      <w:r w:rsidR="185B252E" w:rsidRPr="4125DF0A">
        <w:rPr>
          <w:rFonts w:ascii="Arial" w:eastAsia="Calibri" w:hAnsi="Arial" w:cs="Arial"/>
          <w:color w:val="000000" w:themeColor="text1"/>
          <w:sz w:val="24"/>
          <w:szCs w:val="24"/>
        </w:rPr>
        <w:t>badges</w:t>
      </w:r>
      <w:proofErr w:type="gramStart"/>
      <w:r w:rsidR="185B252E" w:rsidRPr="4125DF0A">
        <w:rPr>
          <w:rFonts w:ascii="Arial" w:eastAsia="Calibri" w:hAnsi="Arial" w:cs="Arial"/>
          <w:color w:val="000000" w:themeColor="text1"/>
          <w:sz w:val="24"/>
          <w:szCs w:val="24"/>
        </w:rPr>
        <w:t>) </w:t>
      </w:r>
      <w:r w:rsidR="752ED55E" w:rsidRPr="4125DF0A">
        <w:rPr>
          <w:rFonts w:ascii="Arial" w:eastAsia="Calibri" w:hAnsi="Arial" w:cs="Arial"/>
          <w:color w:val="000000" w:themeColor="text1"/>
          <w:sz w:val="24"/>
          <w:szCs w:val="24"/>
        </w:rPr>
        <w:t>.</w:t>
      </w:r>
      <w:proofErr w:type="gramEnd"/>
      <w:r w:rsidR="185B252E">
        <w:rPr>
          <w:noProof/>
        </w:rPr>
        <w:drawing>
          <wp:inline distT="0" distB="0" distL="0" distR="0" wp14:anchorId="4959D0A0" wp14:editId="755C7EE0">
            <wp:extent cx="9525" cy="9525"/>
            <wp:effectExtent l="0" t="0" r="0" b="0"/>
            <wp:docPr id="1555099979" name="Picture 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hap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185B252E" w:rsidRPr="4125DF0A">
        <w:rPr>
          <w:rFonts w:ascii="Arial" w:eastAsia="Calibri" w:hAnsi="Arial" w:cs="Arial"/>
          <w:color w:val="000000" w:themeColor="text1"/>
          <w:sz w:val="24"/>
          <w:szCs w:val="24"/>
        </w:rPr>
        <w:t> </w:t>
      </w:r>
    </w:p>
    <w:p w14:paraId="71059D05" w14:textId="77777777" w:rsidR="009A641B" w:rsidRDefault="009A641B" w:rsidP="00C83833">
      <w:pPr>
        <w:autoSpaceDE w:val="0"/>
        <w:autoSpaceDN w:val="0"/>
        <w:adjustRightInd w:val="0"/>
        <w:spacing w:after="0" w:line="240" w:lineRule="auto"/>
        <w:rPr>
          <w:rFonts w:ascii="Arial" w:eastAsia="Calibri" w:hAnsi="Arial" w:cs="Arial"/>
          <w:b/>
          <w:bCs/>
          <w:color w:val="000000"/>
          <w:sz w:val="24"/>
          <w:szCs w:val="24"/>
        </w:rPr>
      </w:pPr>
    </w:p>
    <w:p w14:paraId="11A7EBE3" w14:textId="63FEB6B3" w:rsidR="00C00425" w:rsidRPr="009217C4" w:rsidRDefault="0229A0CE" w:rsidP="6ECB1854">
      <w:pPr>
        <w:spacing w:after="0" w:line="240" w:lineRule="auto"/>
        <w:rPr>
          <w:rFonts w:ascii="Arial" w:eastAsia="Calibri" w:hAnsi="Arial" w:cs="Arial"/>
          <w:color w:val="000000" w:themeColor="text1"/>
          <w:sz w:val="24"/>
          <w:szCs w:val="24"/>
        </w:rPr>
      </w:pPr>
      <w:r w:rsidRPr="4125DF0A">
        <w:rPr>
          <w:rFonts w:ascii="Arial" w:eastAsia="Calibri" w:hAnsi="Arial" w:cs="Arial"/>
          <w:color w:val="000000" w:themeColor="text1"/>
          <w:sz w:val="24"/>
          <w:szCs w:val="24"/>
        </w:rPr>
        <w:t>The</w:t>
      </w:r>
      <w:r w:rsidR="2ABE68B8" w:rsidRPr="4125DF0A">
        <w:rPr>
          <w:rFonts w:ascii="Arial" w:eastAsia="Calibri" w:hAnsi="Arial" w:cs="Arial"/>
          <w:color w:val="000000" w:themeColor="text1"/>
          <w:sz w:val="24"/>
          <w:szCs w:val="24"/>
        </w:rPr>
        <w:t xml:space="preserve"> actions are areas of focus for the</w:t>
      </w:r>
      <w:r w:rsidRPr="4125DF0A">
        <w:rPr>
          <w:rFonts w:ascii="Arial" w:eastAsia="Calibri" w:hAnsi="Arial" w:cs="Arial"/>
          <w:color w:val="000000" w:themeColor="text1"/>
          <w:sz w:val="24"/>
          <w:szCs w:val="24"/>
        </w:rPr>
        <w:t xml:space="preserve"> </w:t>
      </w:r>
      <w:proofErr w:type="spellStart"/>
      <w:r w:rsidRPr="4125DF0A">
        <w:rPr>
          <w:rFonts w:ascii="Arial" w:eastAsia="Calibri" w:hAnsi="Arial" w:cs="Arial"/>
          <w:color w:val="000000" w:themeColor="text1"/>
          <w:sz w:val="24"/>
          <w:szCs w:val="24"/>
        </w:rPr>
        <w:t>Strategaeth</w:t>
      </w:r>
      <w:proofErr w:type="spellEnd"/>
      <w:r w:rsidRPr="4125DF0A">
        <w:rPr>
          <w:rFonts w:ascii="Arial" w:eastAsia="Calibri" w:hAnsi="Arial" w:cs="Arial"/>
          <w:color w:val="000000" w:themeColor="text1"/>
          <w:sz w:val="24"/>
          <w:szCs w:val="24"/>
        </w:rPr>
        <w:t xml:space="preserve"> Iaith </w:t>
      </w:r>
      <w:r w:rsidR="64FCCEA9" w:rsidRPr="4125DF0A">
        <w:rPr>
          <w:rFonts w:ascii="Arial" w:eastAsia="Calibri" w:hAnsi="Arial" w:cs="Arial"/>
          <w:color w:val="000000" w:themeColor="text1"/>
          <w:sz w:val="24"/>
          <w:szCs w:val="24"/>
        </w:rPr>
        <w:t>G</w:t>
      </w:r>
      <w:r w:rsidRPr="4125DF0A">
        <w:rPr>
          <w:rFonts w:ascii="Arial" w:eastAsia="Calibri" w:hAnsi="Arial" w:cs="Arial"/>
          <w:color w:val="000000" w:themeColor="text1"/>
          <w:sz w:val="24"/>
          <w:szCs w:val="24"/>
        </w:rPr>
        <w:t>roup</w:t>
      </w:r>
      <w:r w:rsidR="32118DBC" w:rsidRPr="4125DF0A">
        <w:rPr>
          <w:rFonts w:ascii="Arial" w:eastAsia="Calibri" w:hAnsi="Arial" w:cs="Arial"/>
          <w:color w:val="000000" w:themeColor="text1"/>
          <w:sz w:val="24"/>
          <w:szCs w:val="24"/>
        </w:rPr>
        <w:t xml:space="preserve"> </w:t>
      </w:r>
      <w:r w:rsidRPr="4125DF0A">
        <w:rPr>
          <w:rFonts w:ascii="Arial" w:eastAsia="Calibri" w:hAnsi="Arial" w:cs="Arial"/>
          <w:color w:val="000000" w:themeColor="text1"/>
          <w:sz w:val="24"/>
          <w:szCs w:val="24"/>
        </w:rPr>
        <w:t xml:space="preserve">for </w:t>
      </w:r>
      <w:r w:rsidR="799DE0D9" w:rsidRPr="4125DF0A">
        <w:rPr>
          <w:rFonts w:ascii="Arial" w:eastAsia="Calibri" w:hAnsi="Arial" w:cs="Arial"/>
          <w:color w:val="000000" w:themeColor="text1"/>
          <w:sz w:val="24"/>
          <w:szCs w:val="24"/>
        </w:rPr>
        <w:t>20</w:t>
      </w:r>
      <w:r w:rsidRPr="4125DF0A">
        <w:rPr>
          <w:rFonts w:ascii="Arial" w:eastAsia="Calibri" w:hAnsi="Arial" w:cs="Arial"/>
          <w:color w:val="000000" w:themeColor="text1"/>
          <w:sz w:val="24"/>
          <w:szCs w:val="24"/>
        </w:rPr>
        <w:t>26</w:t>
      </w:r>
      <w:r w:rsidR="2CBA1561" w:rsidRPr="4125DF0A">
        <w:rPr>
          <w:rFonts w:ascii="Arial" w:eastAsia="Calibri" w:hAnsi="Arial" w:cs="Arial"/>
          <w:color w:val="000000" w:themeColor="text1"/>
          <w:sz w:val="24"/>
          <w:szCs w:val="24"/>
        </w:rPr>
        <w:t xml:space="preserve"> to 20</w:t>
      </w:r>
      <w:r w:rsidRPr="4125DF0A">
        <w:rPr>
          <w:rFonts w:ascii="Arial" w:eastAsia="Calibri" w:hAnsi="Arial" w:cs="Arial"/>
          <w:color w:val="000000" w:themeColor="text1"/>
          <w:sz w:val="24"/>
          <w:szCs w:val="24"/>
        </w:rPr>
        <w:t>27</w:t>
      </w:r>
      <w:r w:rsidR="55EB7FF2" w:rsidRPr="4125DF0A">
        <w:rPr>
          <w:rFonts w:ascii="Arial" w:eastAsia="Calibri" w:hAnsi="Arial" w:cs="Arial"/>
          <w:color w:val="000000" w:themeColor="text1"/>
          <w:sz w:val="24"/>
          <w:szCs w:val="24"/>
        </w:rPr>
        <w:t>.</w:t>
      </w:r>
    </w:p>
    <w:p w14:paraId="363551E3" w14:textId="77777777" w:rsidR="002F0425" w:rsidRPr="0093447F" w:rsidRDefault="002F0425" w:rsidP="00C83833">
      <w:pPr>
        <w:autoSpaceDE w:val="0"/>
        <w:autoSpaceDN w:val="0"/>
        <w:adjustRightInd w:val="0"/>
        <w:spacing w:after="0" w:line="240" w:lineRule="auto"/>
        <w:rPr>
          <w:rFonts w:ascii="Arial" w:eastAsia="Calibri" w:hAnsi="Arial" w:cs="Arial"/>
          <w:b/>
          <w:bCs/>
          <w:color w:val="000000"/>
          <w:sz w:val="24"/>
          <w:szCs w:val="24"/>
        </w:rPr>
      </w:pPr>
    </w:p>
    <w:p w14:paraId="6EF08BB4" w14:textId="77777777" w:rsidR="00C83833" w:rsidRPr="0093447F" w:rsidRDefault="6BAE40C4" w:rsidP="0096581E">
      <w:pPr>
        <w:pStyle w:val="Heading3"/>
      </w:pPr>
      <w:r w:rsidRPr="6ECB1854">
        <w:t>Recruiting to vacant posts</w:t>
      </w:r>
    </w:p>
    <w:p w14:paraId="1D2C73BA" w14:textId="77777777" w:rsidR="00C83833" w:rsidRPr="0093447F" w:rsidRDefault="00C83833" w:rsidP="00C83833">
      <w:pPr>
        <w:autoSpaceDE w:val="0"/>
        <w:autoSpaceDN w:val="0"/>
        <w:adjustRightInd w:val="0"/>
        <w:spacing w:after="0" w:line="240" w:lineRule="auto"/>
        <w:rPr>
          <w:rFonts w:ascii="Arial" w:eastAsia="Calibri" w:hAnsi="Arial" w:cs="Arial"/>
          <w:b/>
          <w:bCs/>
          <w:color w:val="000000"/>
          <w:sz w:val="24"/>
          <w:szCs w:val="24"/>
        </w:rPr>
      </w:pPr>
    </w:p>
    <w:p w14:paraId="4D605972" w14:textId="42A3E167" w:rsidR="00C83833" w:rsidRDefault="00C83833" w:rsidP="00C83833">
      <w:pPr>
        <w:autoSpaceDE w:val="0"/>
        <w:autoSpaceDN w:val="0"/>
        <w:adjustRightInd w:val="0"/>
        <w:spacing w:after="0" w:line="240" w:lineRule="auto"/>
        <w:rPr>
          <w:rFonts w:ascii="Arial" w:eastAsia="Calibri" w:hAnsi="Arial" w:cs="Arial"/>
          <w:sz w:val="24"/>
          <w:szCs w:val="24"/>
        </w:rPr>
      </w:pPr>
      <w:r w:rsidRPr="4125DF0A">
        <w:rPr>
          <w:rFonts w:ascii="Arial" w:eastAsia="Calibri" w:hAnsi="Arial" w:cs="Arial"/>
          <w:color w:val="000000" w:themeColor="text1"/>
          <w:sz w:val="24"/>
          <w:szCs w:val="24"/>
        </w:rPr>
        <w:t xml:space="preserve">The </w:t>
      </w:r>
      <w:r w:rsidR="007632B8" w:rsidRPr="4125DF0A">
        <w:rPr>
          <w:rFonts w:ascii="Arial" w:eastAsia="Calibri" w:hAnsi="Arial" w:cs="Arial"/>
          <w:color w:val="000000" w:themeColor="text1"/>
          <w:sz w:val="24"/>
          <w:szCs w:val="24"/>
        </w:rPr>
        <w:t xml:space="preserve">Welsh language </w:t>
      </w:r>
      <w:r w:rsidRPr="4125DF0A">
        <w:rPr>
          <w:rFonts w:ascii="Arial" w:eastAsia="Calibri" w:hAnsi="Arial" w:cs="Arial"/>
          <w:color w:val="000000" w:themeColor="text1"/>
          <w:sz w:val="24"/>
          <w:szCs w:val="24"/>
        </w:rPr>
        <w:t xml:space="preserve">requirements for new posts are assessed based on the needs of the organisation and in discussion with line managers. </w:t>
      </w:r>
      <w:r w:rsidR="00624097" w:rsidRPr="4125DF0A">
        <w:rPr>
          <w:rFonts w:ascii="Arial" w:eastAsia="Calibri" w:hAnsi="Arial" w:cs="Arial"/>
          <w:sz w:val="24"/>
          <w:szCs w:val="24"/>
        </w:rPr>
        <w:t>W</w:t>
      </w:r>
      <w:r w:rsidR="00471D7D" w:rsidRPr="4125DF0A">
        <w:rPr>
          <w:rFonts w:ascii="Arial" w:eastAsia="Calibri" w:hAnsi="Arial" w:cs="Arial"/>
          <w:sz w:val="24"/>
          <w:szCs w:val="24"/>
        </w:rPr>
        <w:t xml:space="preserve">e ask </w:t>
      </w:r>
      <w:r w:rsidRPr="4125DF0A">
        <w:rPr>
          <w:rFonts w:ascii="Arial" w:eastAsia="Calibri" w:hAnsi="Arial" w:cs="Arial"/>
          <w:sz w:val="24"/>
          <w:szCs w:val="24"/>
        </w:rPr>
        <w:t xml:space="preserve">applicants for all posts about their Welsh language skills and language preferences, including </w:t>
      </w:r>
      <w:r w:rsidR="00471D7D" w:rsidRPr="4125DF0A">
        <w:rPr>
          <w:rFonts w:ascii="Arial" w:eastAsia="Calibri" w:hAnsi="Arial" w:cs="Arial"/>
          <w:sz w:val="24"/>
          <w:szCs w:val="24"/>
        </w:rPr>
        <w:t xml:space="preserve">their </w:t>
      </w:r>
      <w:r w:rsidRPr="4125DF0A">
        <w:rPr>
          <w:rFonts w:ascii="Arial" w:eastAsia="Calibri" w:hAnsi="Arial" w:cs="Arial"/>
          <w:sz w:val="24"/>
          <w:szCs w:val="24"/>
        </w:rPr>
        <w:t>preferences for correspondence and interviews, in our application forms.</w:t>
      </w:r>
    </w:p>
    <w:p w14:paraId="543FCE09" w14:textId="77777777" w:rsidR="000005DF" w:rsidRPr="000005DF" w:rsidRDefault="000005DF" w:rsidP="00C83833">
      <w:pPr>
        <w:autoSpaceDE w:val="0"/>
        <w:autoSpaceDN w:val="0"/>
        <w:adjustRightInd w:val="0"/>
        <w:spacing w:after="0" w:line="240" w:lineRule="auto"/>
        <w:rPr>
          <w:rFonts w:ascii="Arial" w:eastAsia="Calibri" w:hAnsi="Arial" w:cs="Arial"/>
          <w:sz w:val="24"/>
          <w:szCs w:val="24"/>
        </w:rPr>
      </w:pPr>
    </w:p>
    <w:p w14:paraId="456CB34A" w14:textId="261CDE8D" w:rsidR="505220DB" w:rsidRDefault="00624097" w:rsidP="56EFFC67">
      <w:pPr>
        <w:spacing w:after="0" w:line="240" w:lineRule="auto"/>
        <w:rPr>
          <w:rStyle w:val="eop"/>
          <w:rFonts w:ascii="Arial" w:hAnsi="Arial" w:cs="Arial"/>
          <w:color w:val="000000" w:themeColor="text1"/>
          <w:sz w:val="24"/>
          <w:szCs w:val="24"/>
        </w:rPr>
      </w:pPr>
      <w:r w:rsidRPr="4125DF0A">
        <w:rPr>
          <w:rStyle w:val="eop"/>
          <w:rFonts w:ascii="Arial" w:hAnsi="Arial" w:cs="Arial"/>
          <w:color w:val="000000" w:themeColor="text1"/>
          <w:sz w:val="24"/>
          <w:szCs w:val="24"/>
        </w:rPr>
        <w:t>This</w:t>
      </w:r>
      <w:r w:rsidR="505220DB" w:rsidRPr="4125DF0A">
        <w:rPr>
          <w:rStyle w:val="eop"/>
          <w:rFonts w:ascii="Arial" w:hAnsi="Arial" w:cs="Arial"/>
          <w:color w:val="000000" w:themeColor="text1"/>
          <w:sz w:val="24"/>
          <w:szCs w:val="24"/>
        </w:rPr>
        <w:t xml:space="preserve"> year, 50</w:t>
      </w:r>
      <w:r w:rsidR="004110D3" w:rsidRPr="4125DF0A">
        <w:rPr>
          <w:rStyle w:val="eop"/>
          <w:rFonts w:ascii="Arial" w:hAnsi="Arial" w:cs="Arial"/>
          <w:color w:val="000000" w:themeColor="text1"/>
          <w:sz w:val="24"/>
          <w:szCs w:val="24"/>
        </w:rPr>
        <w:t xml:space="preserve"> per cent</w:t>
      </w:r>
      <w:r w:rsidR="505220DB" w:rsidRPr="4125DF0A">
        <w:rPr>
          <w:rStyle w:val="eop"/>
          <w:rFonts w:ascii="Arial" w:hAnsi="Arial" w:cs="Arial"/>
          <w:color w:val="000000" w:themeColor="text1"/>
          <w:sz w:val="24"/>
          <w:szCs w:val="24"/>
        </w:rPr>
        <w:t xml:space="preserve"> of roles were advertised as </w:t>
      </w:r>
      <w:r w:rsidR="004110D3" w:rsidRPr="4125DF0A">
        <w:rPr>
          <w:rStyle w:val="eop"/>
          <w:rFonts w:ascii="Arial" w:hAnsi="Arial" w:cs="Arial"/>
          <w:color w:val="000000" w:themeColor="text1"/>
          <w:sz w:val="24"/>
          <w:szCs w:val="24"/>
        </w:rPr>
        <w:t xml:space="preserve">needing </w:t>
      </w:r>
      <w:r w:rsidR="505220DB" w:rsidRPr="4125DF0A">
        <w:rPr>
          <w:rStyle w:val="eop"/>
          <w:rFonts w:ascii="Arial" w:hAnsi="Arial" w:cs="Arial"/>
          <w:color w:val="000000" w:themeColor="text1"/>
          <w:sz w:val="24"/>
          <w:szCs w:val="24"/>
        </w:rPr>
        <w:t>essential Welsh language skills</w:t>
      </w:r>
      <w:r w:rsidR="00C91BF5" w:rsidRPr="4125DF0A">
        <w:rPr>
          <w:rStyle w:val="eop"/>
          <w:rFonts w:ascii="Arial" w:hAnsi="Arial" w:cs="Arial"/>
          <w:color w:val="000000" w:themeColor="text1"/>
          <w:sz w:val="24"/>
          <w:szCs w:val="24"/>
        </w:rPr>
        <w:t>. W</w:t>
      </w:r>
      <w:r w:rsidR="505220DB" w:rsidRPr="4125DF0A">
        <w:rPr>
          <w:rStyle w:val="eop"/>
          <w:rFonts w:ascii="Arial" w:hAnsi="Arial" w:cs="Arial"/>
          <w:color w:val="000000" w:themeColor="text1"/>
          <w:sz w:val="24"/>
          <w:szCs w:val="24"/>
        </w:rPr>
        <w:t xml:space="preserve">e received 28 applications in Welsh, up from </w:t>
      </w:r>
      <w:r w:rsidR="004110D3" w:rsidRPr="4125DF0A">
        <w:rPr>
          <w:rStyle w:val="eop"/>
          <w:rFonts w:ascii="Arial" w:hAnsi="Arial" w:cs="Arial"/>
          <w:color w:val="000000" w:themeColor="text1"/>
          <w:sz w:val="24"/>
          <w:szCs w:val="24"/>
        </w:rPr>
        <w:t xml:space="preserve">seven </w:t>
      </w:r>
      <w:r w:rsidR="505220DB" w:rsidRPr="4125DF0A">
        <w:rPr>
          <w:rStyle w:val="eop"/>
          <w:rFonts w:ascii="Arial" w:hAnsi="Arial" w:cs="Arial"/>
          <w:color w:val="000000" w:themeColor="text1"/>
          <w:sz w:val="24"/>
          <w:szCs w:val="24"/>
        </w:rPr>
        <w:t>the year</w:t>
      </w:r>
      <w:r w:rsidR="00C91BF5" w:rsidRPr="4125DF0A">
        <w:rPr>
          <w:rStyle w:val="eop"/>
          <w:rFonts w:ascii="Arial" w:hAnsi="Arial" w:cs="Arial"/>
          <w:color w:val="000000" w:themeColor="text1"/>
          <w:sz w:val="24"/>
          <w:szCs w:val="24"/>
        </w:rPr>
        <w:t xml:space="preserve"> before</w:t>
      </w:r>
      <w:r w:rsidR="505220DB" w:rsidRPr="4125DF0A">
        <w:rPr>
          <w:rStyle w:val="eop"/>
          <w:rFonts w:ascii="Arial" w:hAnsi="Arial" w:cs="Arial"/>
          <w:color w:val="000000" w:themeColor="text1"/>
          <w:sz w:val="24"/>
          <w:szCs w:val="24"/>
        </w:rPr>
        <w:t>.</w:t>
      </w:r>
    </w:p>
    <w:p w14:paraId="226E7A13" w14:textId="77777777" w:rsidR="00C91BF5" w:rsidRDefault="00C91BF5" w:rsidP="56EFFC67">
      <w:pPr>
        <w:spacing w:after="0" w:line="240" w:lineRule="auto"/>
        <w:rPr>
          <w:rStyle w:val="eop"/>
          <w:rFonts w:ascii="Arial" w:hAnsi="Arial" w:cs="Arial"/>
          <w:color w:val="000000" w:themeColor="text1"/>
          <w:sz w:val="24"/>
          <w:szCs w:val="24"/>
        </w:rPr>
      </w:pPr>
    </w:p>
    <w:p w14:paraId="04545112" w14:textId="5768A951" w:rsidR="00C83833" w:rsidRPr="0093447F" w:rsidDel="00972FF6" w:rsidRDefault="00C83833" w:rsidP="4125DF0A">
      <w:pPr>
        <w:autoSpaceDE w:val="0"/>
        <w:autoSpaceDN w:val="0"/>
        <w:adjustRightInd w:val="0"/>
        <w:spacing w:after="0" w:line="240" w:lineRule="auto"/>
      </w:pPr>
    </w:p>
    <w:tbl>
      <w:tblPr>
        <w:tblStyle w:val="TableGrid"/>
        <w:tblW w:w="9058" w:type="dxa"/>
        <w:tblLook w:val="04A0" w:firstRow="1" w:lastRow="0" w:firstColumn="1" w:lastColumn="0" w:noHBand="0" w:noVBand="1"/>
      </w:tblPr>
      <w:tblGrid>
        <w:gridCol w:w="2366"/>
        <w:gridCol w:w="1031"/>
        <w:gridCol w:w="1134"/>
        <w:gridCol w:w="1134"/>
        <w:gridCol w:w="1134"/>
        <w:gridCol w:w="1145"/>
        <w:gridCol w:w="1114"/>
      </w:tblGrid>
      <w:tr w:rsidR="00A90F75" w:rsidRPr="0093447F" w14:paraId="0823DD02" w14:textId="77777777" w:rsidTr="4125DF0A">
        <w:trPr>
          <w:trHeight w:val="1127"/>
        </w:trPr>
        <w:tc>
          <w:tcPr>
            <w:tcW w:w="2366" w:type="dxa"/>
          </w:tcPr>
          <w:p w14:paraId="14D6B351" w14:textId="5995C945" w:rsidR="00A90F75" w:rsidRPr="00C91BF5" w:rsidRDefault="00A90F75" w:rsidP="2F149407">
            <w:pPr>
              <w:jc w:val="center"/>
              <w:rPr>
                <w:rFonts w:ascii="Arial" w:eastAsia="Calibri" w:hAnsi="Arial" w:cs="Arial"/>
                <w:b/>
                <w:bCs/>
                <w:sz w:val="24"/>
                <w:szCs w:val="24"/>
              </w:rPr>
            </w:pPr>
          </w:p>
        </w:tc>
        <w:tc>
          <w:tcPr>
            <w:tcW w:w="1031" w:type="dxa"/>
          </w:tcPr>
          <w:p w14:paraId="081B3628" w14:textId="2C833C02" w:rsidR="00A90F75" w:rsidRPr="00C91BF5" w:rsidRDefault="65463C26" w:rsidP="2F149407">
            <w:pPr>
              <w:jc w:val="center"/>
              <w:rPr>
                <w:rFonts w:ascii="Arial" w:eastAsia="Calibri" w:hAnsi="Arial" w:cs="Arial"/>
                <w:b/>
                <w:bCs/>
                <w:sz w:val="24"/>
                <w:szCs w:val="24"/>
              </w:rPr>
            </w:pPr>
            <w:r w:rsidRPr="4125DF0A">
              <w:rPr>
                <w:rFonts w:ascii="Arial" w:eastAsia="Calibri" w:hAnsi="Arial" w:cs="Arial"/>
                <w:b/>
                <w:bCs/>
                <w:sz w:val="24"/>
                <w:szCs w:val="24"/>
              </w:rPr>
              <w:t>2025 to 2026</w:t>
            </w:r>
          </w:p>
        </w:tc>
        <w:tc>
          <w:tcPr>
            <w:tcW w:w="1134" w:type="dxa"/>
          </w:tcPr>
          <w:p w14:paraId="03D6818D" w14:textId="0AA51506" w:rsidR="00A90F75" w:rsidRPr="00C91BF5" w:rsidRDefault="65463C26" w:rsidP="2F149407">
            <w:pPr>
              <w:jc w:val="center"/>
              <w:rPr>
                <w:rFonts w:ascii="Arial" w:eastAsia="Calibri" w:hAnsi="Arial" w:cs="Arial"/>
                <w:b/>
                <w:bCs/>
                <w:sz w:val="24"/>
                <w:szCs w:val="24"/>
              </w:rPr>
            </w:pPr>
            <w:r w:rsidRPr="4125DF0A">
              <w:rPr>
                <w:rFonts w:ascii="Arial" w:eastAsia="Calibri" w:hAnsi="Arial" w:cs="Arial"/>
                <w:b/>
                <w:bCs/>
                <w:sz w:val="24"/>
                <w:szCs w:val="24"/>
              </w:rPr>
              <w:t>2024 to 2025</w:t>
            </w:r>
          </w:p>
        </w:tc>
        <w:tc>
          <w:tcPr>
            <w:tcW w:w="1134" w:type="dxa"/>
          </w:tcPr>
          <w:p w14:paraId="0BFE4F78" w14:textId="2106CD04" w:rsidR="00A90F75" w:rsidRPr="00C91BF5" w:rsidRDefault="65463C26" w:rsidP="2F149407">
            <w:pPr>
              <w:jc w:val="center"/>
              <w:rPr>
                <w:rFonts w:ascii="Arial" w:eastAsia="Calibri" w:hAnsi="Arial" w:cs="Arial"/>
                <w:b/>
                <w:bCs/>
                <w:sz w:val="24"/>
                <w:szCs w:val="24"/>
              </w:rPr>
            </w:pPr>
            <w:r w:rsidRPr="4125DF0A">
              <w:rPr>
                <w:rFonts w:ascii="Arial" w:eastAsia="Calibri" w:hAnsi="Arial" w:cs="Arial"/>
                <w:b/>
                <w:bCs/>
                <w:sz w:val="24"/>
                <w:szCs w:val="24"/>
              </w:rPr>
              <w:t>2023 to 2024</w:t>
            </w:r>
          </w:p>
        </w:tc>
        <w:tc>
          <w:tcPr>
            <w:tcW w:w="1134" w:type="dxa"/>
          </w:tcPr>
          <w:p w14:paraId="42B1EB8B" w14:textId="536BDB74" w:rsidR="00A90F75" w:rsidRPr="00C91BF5" w:rsidRDefault="65463C26">
            <w:pPr>
              <w:jc w:val="center"/>
              <w:rPr>
                <w:rFonts w:ascii="Arial" w:eastAsia="Calibri" w:hAnsi="Arial" w:cs="Arial"/>
                <w:b/>
                <w:bCs/>
                <w:sz w:val="24"/>
                <w:szCs w:val="24"/>
              </w:rPr>
            </w:pPr>
            <w:r w:rsidRPr="4125DF0A">
              <w:rPr>
                <w:rFonts w:ascii="Arial" w:eastAsia="Calibri" w:hAnsi="Arial" w:cs="Arial"/>
                <w:b/>
                <w:bCs/>
                <w:sz w:val="24"/>
                <w:szCs w:val="24"/>
              </w:rPr>
              <w:t>2022 to 2023</w:t>
            </w:r>
          </w:p>
        </w:tc>
        <w:tc>
          <w:tcPr>
            <w:tcW w:w="1145" w:type="dxa"/>
          </w:tcPr>
          <w:p w14:paraId="3EA60ADD" w14:textId="13F0719D" w:rsidR="00A90F75" w:rsidRPr="00377527" w:rsidRDefault="65463C26">
            <w:pPr>
              <w:jc w:val="center"/>
              <w:rPr>
                <w:rFonts w:ascii="Arial" w:eastAsia="Calibri" w:hAnsi="Arial" w:cs="Arial"/>
                <w:b/>
                <w:bCs/>
                <w:sz w:val="24"/>
                <w:szCs w:val="24"/>
              </w:rPr>
            </w:pPr>
            <w:r w:rsidRPr="4125DF0A">
              <w:rPr>
                <w:rFonts w:ascii="Arial" w:eastAsia="Calibri" w:hAnsi="Arial" w:cs="Arial"/>
                <w:b/>
                <w:bCs/>
                <w:sz w:val="24"/>
                <w:szCs w:val="24"/>
              </w:rPr>
              <w:t>2021 to 2022</w:t>
            </w:r>
          </w:p>
        </w:tc>
        <w:tc>
          <w:tcPr>
            <w:tcW w:w="1114" w:type="dxa"/>
          </w:tcPr>
          <w:p w14:paraId="02FB9230" w14:textId="360D3DD6" w:rsidR="00A90F75" w:rsidRPr="00377527" w:rsidRDefault="65463C26">
            <w:pPr>
              <w:jc w:val="center"/>
              <w:rPr>
                <w:rFonts w:ascii="Arial" w:eastAsia="Calibri" w:hAnsi="Arial" w:cs="Arial"/>
                <w:b/>
                <w:bCs/>
                <w:sz w:val="24"/>
                <w:szCs w:val="24"/>
              </w:rPr>
            </w:pPr>
            <w:r w:rsidRPr="4125DF0A">
              <w:rPr>
                <w:rFonts w:ascii="Arial" w:eastAsia="Calibri" w:hAnsi="Arial" w:cs="Arial"/>
                <w:b/>
                <w:bCs/>
                <w:sz w:val="24"/>
                <w:szCs w:val="24"/>
              </w:rPr>
              <w:t>2020 to 2021</w:t>
            </w:r>
          </w:p>
        </w:tc>
      </w:tr>
      <w:tr w:rsidR="00A90F75" w:rsidRPr="0093447F" w14:paraId="7D888BCA" w14:textId="77777777" w:rsidTr="4125DF0A">
        <w:trPr>
          <w:trHeight w:val="1127"/>
        </w:trPr>
        <w:tc>
          <w:tcPr>
            <w:tcW w:w="2366" w:type="dxa"/>
          </w:tcPr>
          <w:p w14:paraId="780C61EB" w14:textId="2A47FDB0" w:rsidR="00A90F75" w:rsidRPr="56EFFC67" w:rsidRDefault="65463C26" w:rsidP="2F149407">
            <w:pPr>
              <w:jc w:val="center"/>
              <w:rPr>
                <w:rFonts w:ascii="Arial" w:eastAsia="Calibri" w:hAnsi="Arial" w:cs="Arial"/>
                <w:sz w:val="24"/>
                <w:szCs w:val="24"/>
              </w:rPr>
            </w:pPr>
            <w:r w:rsidRPr="4125DF0A">
              <w:rPr>
                <w:rFonts w:ascii="Arial" w:eastAsia="Calibri" w:hAnsi="Arial" w:cs="Arial"/>
                <w:sz w:val="24"/>
                <w:szCs w:val="24"/>
              </w:rPr>
              <w:t>Number of posts advertised</w:t>
            </w:r>
          </w:p>
        </w:tc>
        <w:tc>
          <w:tcPr>
            <w:tcW w:w="1031" w:type="dxa"/>
          </w:tcPr>
          <w:p w14:paraId="6F1EB9A6" w14:textId="3AE4D6AC" w:rsidR="00A90F75" w:rsidRPr="23899222" w:rsidRDefault="00A90F75" w:rsidP="2F149407">
            <w:pPr>
              <w:jc w:val="center"/>
              <w:rPr>
                <w:rFonts w:ascii="Arial" w:eastAsia="Calibri" w:hAnsi="Arial" w:cs="Arial"/>
                <w:sz w:val="24"/>
                <w:szCs w:val="24"/>
              </w:rPr>
            </w:pPr>
            <w:r w:rsidRPr="56EFFC67">
              <w:rPr>
                <w:rFonts w:ascii="Arial" w:eastAsia="Calibri" w:hAnsi="Arial" w:cs="Arial"/>
                <w:sz w:val="24"/>
                <w:szCs w:val="24"/>
              </w:rPr>
              <w:t>32</w:t>
            </w:r>
          </w:p>
        </w:tc>
        <w:tc>
          <w:tcPr>
            <w:tcW w:w="1134" w:type="dxa"/>
          </w:tcPr>
          <w:p w14:paraId="189833F9" w14:textId="4CEE5AD0" w:rsidR="00A90F75" w:rsidRPr="2F149407" w:rsidRDefault="00A90F75" w:rsidP="2F149407">
            <w:pPr>
              <w:jc w:val="center"/>
              <w:rPr>
                <w:rFonts w:ascii="Arial" w:eastAsia="Calibri" w:hAnsi="Arial" w:cs="Arial"/>
                <w:sz w:val="24"/>
                <w:szCs w:val="24"/>
              </w:rPr>
            </w:pPr>
            <w:r w:rsidRPr="56EFFC67">
              <w:rPr>
                <w:rFonts w:ascii="Arial" w:eastAsia="Calibri" w:hAnsi="Arial" w:cs="Arial"/>
                <w:sz w:val="24"/>
                <w:szCs w:val="24"/>
              </w:rPr>
              <w:t>20</w:t>
            </w:r>
          </w:p>
        </w:tc>
        <w:tc>
          <w:tcPr>
            <w:tcW w:w="1134" w:type="dxa"/>
          </w:tcPr>
          <w:p w14:paraId="4345A286" w14:textId="57349DD7" w:rsidR="00A90F75" w:rsidRPr="00D40DD5" w:rsidRDefault="00A90F75" w:rsidP="2F149407">
            <w:pPr>
              <w:jc w:val="center"/>
              <w:rPr>
                <w:rFonts w:ascii="Arial" w:eastAsia="Calibri" w:hAnsi="Arial" w:cs="Arial"/>
                <w:sz w:val="24"/>
                <w:szCs w:val="24"/>
              </w:rPr>
            </w:pPr>
            <w:r w:rsidRPr="56EFFC67">
              <w:rPr>
                <w:rFonts w:ascii="Arial" w:eastAsia="Calibri" w:hAnsi="Arial" w:cs="Arial"/>
                <w:sz w:val="24"/>
                <w:szCs w:val="24"/>
              </w:rPr>
              <w:t>42</w:t>
            </w:r>
          </w:p>
        </w:tc>
        <w:tc>
          <w:tcPr>
            <w:tcW w:w="1134" w:type="dxa"/>
          </w:tcPr>
          <w:p w14:paraId="62E25797" w14:textId="7C577C39" w:rsidR="00A90F75" w:rsidRPr="0093447F" w:rsidRDefault="00A90F75">
            <w:pPr>
              <w:jc w:val="center"/>
              <w:rPr>
                <w:rFonts w:ascii="Arial" w:eastAsia="Calibri" w:hAnsi="Arial" w:cs="Arial"/>
                <w:sz w:val="24"/>
                <w:szCs w:val="24"/>
              </w:rPr>
            </w:pPr>
            <w:r w:rsidRPr="56EFFC67">
              <w:rPr>
                <w:rFonts w:ascii="Arial" w:eastAsia="Calibri" w:hAnsi="Arial" w:cs="Arial"/>
                <w:sz w:val="24"/>
                <w:szCs w:val="24"/>
              </w:rPr>
              <w:t>88</w:t>
            </w:r>
          </w:p>
        </w:tc>
        <w:tc>
          <w:tcPr>
            <w:tcW w:w="1145" w:type="dxa"/>
          </w:tcPr>
          <w:p w14:paraId="20471FBA" w14:textId="77777777" w:rsidR="00A90F75" w:rsidRPr="0093447F" w:rsidRDefault="00A90F75">
            <w:pPr>
              <w:jc w:val="center"/>
              <w:rPr>
                <w:rFonts w:ascii="Arial" w:eastAsia="Calibri" w:hAnsi="Arial" w:cs="Arial"/>
                <w:sz w:val="24"/>
                <w:szCs w:val="24"/>
              </w:rPr>
            </w:pPr>
            <w:r w:rsidRPr="56EFFC67">
              <w:rPr>
                <w:rFonts w:ascii="Arial" w:eastAsia="Calibri" w:hAnsi="Arial" w:cs="Arial"/>
                <w:sz w:val="24"/>
                <w:szCs w:val="24"/>
              </w:rPr>
              <w:t>82</w:t>
            </w:r>
          </w:p>
        </w:tc>
        <w:tc>
          <w:tcPr>
            <w:tcW w:w="1114" w:type="dxa"/>
          </w:tcPr>
          <w:p w14:paraId="6398F1FE" w14:textId="77777777" w:rsidR="00A90F75" w:rsidRPr="0093447F" w:rsidRDefault="00A90F75">
            <w:pPr>
              <w:jc w:val="center"/>
              <w:rPr>
                <w:rFonts w:ascii="Arial" w:eastAsia="Calibri" w:hAnsi="Arial" w:cs="Arial"/>
                <w:sz w:val="24"/>
                <w:szCs w:val="24"/>
              </w:rPr>
            </w:pPr>
            <w:r w:rsidRPr="56EFFC67">
              <w:rPr>
                <w:rFonts w:ascii="Arial" w:eastAsia="Calibri" w:hAnsi="Arial" w:cs="Arial"/>
                <w:sz w:val="24"/>
                <w:szCs w:val="24"/>
              </w:rPr>
              <w:t>40</w:t>
            </w:r>
          </w:p>
        </w:tc>
      </w:tr>
      <w:tr w:rsidR="00A90F75" w:rsidRPr="0093447F" w14:paraId="47A76070" w14:textId="77777777" w:rsidTr="4125DF0A">
        <w:trPr>
          <w:trHeight w:val="1743"/>
        </w:trPr>
        <w:tc>
          <w:tcPr>
            <w:tcW w:w="2366" w:type="dxa"/>
          </w:tcPr>
          <w:p w14:paraId="2277C7D7" w14:textId="5CD51C8F" w:rsidR="00A90F75" w:rsidRDefault="005A31EA" w:rsidP="2F149407">
            <w:pPr>
              <w:jc w:val="center"/>
              <w:rPr>
                <w:rFonts w:ascii="Arial" w:eastAsia="Calibri" w:hAnsi="Arial" w:cs="Arial"/>
                <w:sz w:val="24"/>
                <w:szCs w:val="24"/>
              </w:rPr>
            </w:pPr>
            <w:r w:rsidRPr="4125DF0A">
              <w:rPr>
                <w:rFonts w:ascii="Arial" w:eastAsia="Calibri" w:hAnsi="Arial" w:cs="Arial"/>
                <w:sz w:val="24"/>
                <w:szCs w:val="24"/>
              </w:rPr>
              <w:lastRenderedPageBreak/>
              <w:t>Number of posts advertised as Welsh essential</w:t>
            </w:r>
          </w:p>
        </w:tc>
        <w:tc>
          <w:tcPr>
            <w:tcW w:w="1031" w:type="dxa"/>
          </w:tcPr>
          <w:p w14:paraId="683A402B" w14:textId="7BE85021" w:rsidR="00A90F75" w:rsidRPr="56EFFC67" w:rsidRDefault="005A31EA" w:rsidP="2F149407">
            <w:pPr>
              <w:jc w:val="center"/>
              <w:rPr>
                <w:rFonts w:ascii="Arial" w:eastAsia="Calibri" w:hAnsi="Arial" w:cs="Arial"/>
                <w:sz w:val="24"/>
                <w:szCs w:val="24"/>
              </w:rPr>
            </w:pPr>
            <w:r w:rsidRPr="4125DF0A">
              <w:rPr>
                <w:rFonts w:ascii="Arial" w:eastAsia="Calibri" w:hAnsi="Arial" w:cs="Arial"/>
                <w:sz w:val="24"/>
                <w:szCs w:val="24"/>
              </w:rPr>
              <w:t>16</w:t>
            </w:r>
          </w:p>
        </w:tc>
        <w:tc>
          <w:tcPr>
            <w:tcW w:w="1134" w:type="dxa"/>
          </w:tcPr>
          <w:p w14:paraId="1DBCB340" w14:textId="25D5C6EA" w:rsidR="00A90F75" w:rsidRPr="56EFFC67" w:rsidRDefault="005A31EA" w:rsidP="2F149407">
            <w:pPr>
              <w:jc w:val="center"/>
              <w:rPr>
                <w:rFonts w:ascii="Arial" w:eastAsia="Calibri" w:hAnsi="Arial" w:cs="Arial"/>
                <w:sz w:val="24"/>
                <w:szCs w:val="24"/>
              </w:rPr>
            </w:pPr>
            <w:r w:rsidRPr="4125DF0A">
              <w:rPr>
                <w:rFonts w:ascii="Arial" w:eastAsia="Calibri" w:hAnsi="Arial" w:cs="Arial"/>
                <w:sz w:val="24"/>
                <w:szCs w:val="24"/>
              </w:rPr>
              <w:t>10</w:t>
            </w:r>
          </w:p>
        </w:tc>
        <w:tc>
          <w:tcPr>
            <w:tcW w:w="1134" w:type="dxa"/>
          </w:tcPr>
          <w:p w14:paraId="6B355ADD" w14:textId="76C1375F" w:rsidR="00A90F75" w:rsidRPr="56EFFC67" w:rsidRDefault="005A31EA" w:rsidP="2F149407">
            <w:pPr>
              <w:jc w:val="center"/>
              <w:rPr>
                <w:rFonts w:ascii="Arial" w:eastAsia="Calibri" w:hAnsi="Arial" w:cs="Arial"/>
                <w:sz w:val="24"/>
                <w:szCs w:val="24"/>
              </w:rPr>
            </w:pPr>
            <w:r w:rsidRPr="4125DF0A">
              <w:rPr>
                <w:rFonts w:ascii="Arial" w:eastAsia="Calibri" w:hAnsi="Arial" w:cs="Arial"/>
                <w:sz w:val="24"/>
                <w:szCs w:val="24"/>
              </w:rPr>
              <w:t>19</w:t>
            </w:r>
          </w:p>
        </w:tc>
        <w:tc>
          <w:tcPr>
            <w:tcW w:w="1134" w:type="dxa"/>
          </w:tcPr>
          <w:p w14:paraId="78EBCE76" w14:textId="754F6A53" w:rsidR="00A90F75" w:rsidRPr="56EFFC67" w:rsidRDefault="005A31EA">
            <w:pPr>
              <w:jc w:val="center"/>
              <w:rPr>
                <w:rFonts w:ascii="Arial" w:eastAsia="Calibri" w:hAnsi="Arial" w:cs="Arial"/>
                <w:sz w:val="24"/>
                <w:szCs w:val="24"/>
              </w:rPr>
            </w:pPr>
            <w:r w:rsidRPr="4125DF0A">
              <w:rPr>
                <w:rFonts w:ascii="Arial" w:eastAsia="Calibri" w:hAnsi="Arial" w:cs="Arial"/>
                <w:sz w:val="24"/>
                <w:szCs w:val="24"/>
              </w:rPr>
              <w:t>31</w:t>
            </w:r>
          </w:p>
        </w:tc>
        <w:tc>
          <w:tcPr>
            <w:tcW w:w="1145" w:type="dxa"/>
          </w:tcPr>
          <w:p w14:paraId="095C8094" w14:textId="6E742D34" w:rsidR="00A90F75" w:rsidRPr="56EFFC67" w:rsidRDefault="005A31EA">
            <w:pPr>
              <w:jc w:val="center"/>
              <w:rPr>
                <w:rFonts w:ascii="Arial" w:eastAsia="Calibri" w:hAnsi="Arial" w:cs="Arial"/>
                <w:sz w:val="24"/>
                <w:szCs w:val="24"/>
              </w:rPr>
            </w:pPr>
            <w:r w:rsidRPr="4125DF0A">
              <w:rPr>
                <w:rFonts w:ascii="Arial" w:eastAsia="Calibri" w:hAnsi="Arial" w:cs="Arial"/>
                <w:sz w:val="24"/>
                <w:szCs w:val="24"/>
              </w:rPr>
              <w:t>28</w:t>
            </w:r>
          </w:p>
        </w:tc>
        <w:tc>
          <w:tcPr>
            <w:tcW w:w="1114" w:type="dxa"/>
          </w:tcPr>
          <w:p w14:paraId="3CBD5D0C" w14:textId="44BE897B" w:rsidR="00A90F75" w:rsidRPr="56EFFC67" w:rsidRDefault="005A31EA">
            <w:pPr>
              <w:jc w:val="center"/>
              <w:rPr>
                <w:rFonts w:ascii="Arial" w:eastAsia="Calibri" w:hAnsi="Arial" w:cs="Arial"/>
                <w:sz w:val="24"/>
                <w:szCs w:val="24"/>
              </w:rPr>
            </w:pPr>
            <w:r w:rsidRPr="4125DF0A">
              <w:rPr>
                <w:rFonts w:ascii="Arial" w:eastAsia="Calibri" w:hAnsi="Arial" w:cs="Arial"/>
                <w:sz w:val="24"/>
                <w:szCs w:val="24"/>
              </w:rPr>
              <w:t>15</w:t>
            </w:r>
          </w:p>
        </w:tc>
      </w:tr>
      <w:tr w:rsidR="00A90F75" w:rsidRPr="0093447F" w14:paraId="5F92C12B" w14:textId="77777777" w:rsidTr="4125DF0A">
        <w:trPr>
          <w:trHeight w:val="1750"/>
        </w:trPr>
        <w:tc>
          <w:tcPr>
            <w:tcW w:w="2366" w:type="dxa"/>
          </w:tcPr>
          <w:p w14:paraId="2FC5A7D7" w14:textId="04B526AA" w:rsidR="00A90F75" w:rsidRDefault="005A31EA" w:rsidP="2F149407">
            <w:pPr>
              <w:jc w:val="center"/>
              <w:rPr>
                <w:rFonts w:ascii="Arial" w:eastAsia="Calibri" w:hAnsi="Arial" w:cs="Arial"/>
                <w:sz w:val="24"/>
                <w:szCs w:val="24"/>
              </w:rPr>
            </w:pPr>
            <w:r w:rsidRPr="4125DF0A">
              <w:rPr>
                <w:rFonts w:ascii="Arial" w:eastAsia="Calibri" w:hAnsi="Arial" w:cs="Arial"/>
                <w:sz w:val="24"/>
                <w:szCs w:val="24"/>
              </w:rPr>
              <w:t>Number of posts advertised as Welsh desirable</w:t>
            </w:r>
          </w:p>
        </w:tc>
        <w:tc>
          <w:tcPr>
            <w:tcW w:w="1031" w:type="dxa"/>
          </w:tcPr>
          <w:p w14:paraId="4CC4AA10" w14:textId="1F9FB5DA" w:rsidR="00A90F75" w:rsidRPr="56EFFC67" w:rsidRDefault="005A31EA" w:rsidP="2F149407">
            <w:pPr>
              <w:jc w:val="center"/>
              <w:rPr>
                <w:rFonts w:ascii="Arial" w:eastAsia="Calibri" w:hAnsi="Arial" w:cs="Arial"/>
                <w:sz w:val="24"/>
                <w:szCs w:val="24"/>
              </w:rPr>
            </w:pPr>
            <w:r w:rsidRPr="4125DF0A">
              <w:rPr>
                <w:rFonts w:ascii="Arial" w:eastAsia="Calibri" w:hAnsi="Arial" w:cs="Arial"/>
                <w:sz w:val="24"/>
                <w:szCs w:val="24"/>
              </w:rPr>
              <w:t>16</w:t>
            </w:r>
          </w:p>
        </w:tc>
        <w:tc>
          <w:tcPr>
            <w:tcW w:w="1134" w:type="dxa"/>
          </w:tcPr>
          <w:p w14:paraId="2FBD022D" w14:textId="77A20978" w:rsidR="00A90F75" w:rsidRPr="56EFFC67" w:rsidRDefault="005A31EA" w:rsidP="2F149407">
            <w:pPr>
              <w:jc w:val="center"/>
              <w:rPr>
                <w:rFonts w:ascii="Arial" w:eastAsia="Calibri" w:hAnsi="Arial" w:cs="Arial"/>
                <w:sz w:val="24"/>
                <w:szCs w:val="24"/>
              </w:rPr>
            </w:pPr>
            <w:r w:rsidRPr="4125DF0A">
              <w:rPr>
                <w:rFonts w:ascii="Arial" w:eastAsia="Calibri" w:hAnsi="Arial" w:cs="Arial"/>
                <w:sz w:val="24"/>
                <w:szCs w:val="24"/>
              </w:rPr>
              <w:t>10</w:t>
            </w:r>
          </w:p>
        </w:tc>
        <w:tc>
          <w:tcPr>
            <w:tcW w:w="1134" w:type="dxa"/>
          </w:tcPr>
          <w:p w14:paraId="01095470" w14:textId="57BAB8A2" w:rsidR="00A90F75" w:rsidRPr="56EFFC67" w:rsidRDefault="005A31EA" w:rsidP="2F149407">
            <w:pPr>
              <w:jc w:val="center"/>
              <w:rPr>
                <w:rFonts w:ascii="Arial" w:eastAsia="Calibri" w:hAnsi="Arial" w:cs="Arial"/>
                <w:sz w:val="24"/>
                <w:szCs w:val="24"/>
              </w:rPr>
            </w:pPr>
            <w:r w:rsidRPr="4125DF0A">
              <w:rPr>
                <w:rFonts w:ascii="Arial" w:eastAsia="Calibri" w:hAnsi="Arial" w:cs="Arial"/>
                <w:sz w:val="24"/>
                <w:szCs w:val="24"/>
              </w:rPr>
              <w:t>23</w:t>
            </w:r>
          </w:p>
        </w:tc>
        <w:tc>
          <w:tcPr>
            <w:tcW w:w="1134" w:type="dxa"/>
          </w:tcPr>
          <w:p w14:paraId="5DF9093A" w14:textId="4D3F3E9A" w:rsidR="00A90F75" w:rsidRPr="56EFFC67" w:rsidRDefault="005A31EA">
            <w:pPr>
              <w:jc w:val="center"/>
              <w:rPr>
                <w:rFonts w:ascii="Arial" w:eastAsia="Calibri" w:hAnsi="Arial" w:cs="Arial"/>
                <w:sz w:val="24"/>
                <w:szCs w:val="24"/>
              </w:rPr>
            </w:pPr>
            <w:r w:rsidRPr="4125DF0A">
              <w:rPr>
                <w:rFonts w:ascii="Arial" w:eastAsia="Calibri" w:hAnsi="Arial" w:cs="Arial"/>
                <w:sz w:val="24"/>
                <w:szCs w:val="24"/>
              </w:rPr>
              <w:t>57</w:t>
            </w:r>
          </w:p>
        </w:tc>
        <w:tc>
          <w:tcPr>
            <w:tcW w:w="1145" w:type="dxa"/>
          </w:tcPr>
          <w:p w14:paraId="35E3ED49" w14:textId="68FD7CD9" w:rsidR="00A90F75" w:rsidRPr="56EFFC67" w:rsidRDefault="005A31EA">
            <w:pPr>
              <w:jc w:val="center"/>
              <w:rPr>
                <w:rFonts w:ascii="Arial" w:eastAsia="Calibri" w:hAnsi="Arial" w:cs="Arial"/>
                <w:sz w:val="24"/>
                <w:szCs w:val="24"/>
              </w:rPr>
            </w:pPr>
            <w:r w:rsidRPr="4125DF0A">
              <w:rPr>
                <w:rFonts w:ascii="Arial" w:eastAsia="Calibri" w:hAnsi="Arial" w:cs="Arial"/>
                <w:sz w:val="24"/>
                <w:szCs w:val="24"/>
              </w:rPr>
              <w:t>54</w:t>
            </w:r>
          </w:p>
        </w:tc>
        <w:tc>
          <w:tcPr>
            <w:tcW w:w="1114" w:type="dxa"/>
          </w:tcPr>
          <w:p w14:paraId="0412C817" w14:textId="466298AB" w:rsidR="00A90F75" w:rsidRPr="56EFFC67" w:rsidRDefault="005A31EA">
            <w:pPr>
              <w:jc w:val="center"/>
              <w:rPr>
                <w:rFonts w:ascii="Arial" w:eastAsia="Calibri" w:hAnsi="Arial" w:cs="Arial"/>
                <w:sz w:val="24"/>
                <w:szCs w:val="24"/>
              </w:rPr>
            </w:pPr>
            <w:r w:rsidRPr="4125DF0A">
              <w:rPr>
                <w:rFonts w:ascii="Arial" w:eastAsia="Calibri" w:hAnsi="Arial" w:cs="Arial"/>
                <w:sz w:val="24"/>
                <w:szCs w:val="24"/>
              </w:rPr>
              <w:t>2</w:t>
            </w:r>
          </w:p>
        </w:tc>
      </w:tr>
    </w:tbl>
    <w:p w14:paraId="33A9A58A" w14:textId="52978697" w:rsidR="4125DF0A" w:rsidRDefault="4125DF0A" w:rsidP="4125DF0A">
      <w:pPr>
        <w:pStyle w:val="Heading3"/>
      </w:pPr>
    </w:p>
    <w:p w14:paraId="1D4D3F3F" w14:textId="1857B990" w:rsidR="4125DF0A" w:rsidRDefault="4125DF0A" w:rsidP="4125DF0A">
      <w:pPr>
        <w:pStyle w:val="Heading3"/>
      </w:pPr>
    </w:p>
    <w:p w14:paraId="7BB25A9A" w14:textId="450D6E21" w:rsidR="00C83833" w:rsidRPr="0093447F" w:rsidRDefault="11B68513" w:rsidP="0096581E">
      <w:pPr>
        <w:pStyle w:val="Heading3"/>
      </w:pPr>
      <w:r>
        <w:t>Training: learning</w:t>
      </w:r>
      <w:r w:rsidR="00972FF6">
        <w:t xml:space="preserve"> </w:t>
      </w:r>
      <w:r w:rsidR="6BAE40C4">
        <w:t xml:space="preserve">or </w:t>
      </w:r>
      <w:r w:rsidR="3AB89857">
        <w:t>i</w:t>
      </w:r>
      <w:r w:rsidR="6BAE40C4">
        <w:t>mproving Welsh language skills</w:t>
      </w:r>
    </w:p>
    <w:p w14:paraId="044AC1F5" w14:textId="77777777" w:rsidR="00C83833" w:rsidRPr="0093447F" w:rsidRDefault="00C83833" w:rsidP="56EFFC67">
      <w:pPr>
        <w:spacing w:after="0" w:line="240" w:lineRule="auto"/>
        <w:ind w:left="720"/>
        <w:contextualSpacing/>
        <w:rPr>
          <w:rFonts w:ascii="Arial" w:eastAsia="Calibri" w:hAnsi="Arial" w:cs="Arial"/>
          <w:sz w:val="24"/>
          <w:szCs w:val="24"/>
        </w:rPr>
      </w:pPr>
    </w:p>
    <w:p w14:paraId="2B444145" w14:textId="0307AAE7" w:rsidR="54BFDB36" w:rsidRPr="00470CD0" w:rsidRDefault="54BFDB36" w:rsidP="56EFFC67">
      <w:pPr>
        <w:numPr>
          <w:ilvl w:val="0"/>
          <w:numId w:val="3"/>
        </w:numPr>
        <w:spacing w:after="0" w:line="240" w:lineRule="auto"/>
        <w:contextualSpacing/>
        <w:rPr>
          <w:rFonts w:ascii="Arial" w:eastAsia="Calibri" w:hAnsi="Arial" w:cs="Arial"/>
          <w:sz w:val="24"/>
          <w:szCs w:val="24"/>
        </w:rPr>
      </w:pPr>
      <w:r w:rsidRPr="56EFFC67">
        <w:rPr>
          <w:rFonts w:ascii="Arial" w:eastAsia="Calibri" w:hAnsi="Arial" w:cs="Arial"/>
          <w:sz w:val="24"/>
          <w:szCs w:val="24"/>
        </w:rPr>
        <w:t xml:space="preserve">33 members of staff attended the Cymraeg </w:t>
      </w:r>
      <w:proofErr w:type="spellStart"/>
      <w:r w:rsidRPr="56EFFC67">
        <w:rPr>
          <w:rFonts w:ascii="Arial" w:eastAsia="Calibri" w:hAnsi="Arial" w:cs="Arial"/>
          <w:sz w:val="24"/>
          <w:szCs w:val="24"/>
        </w:rPr>
        <w:t>Clir</w:t>
      </w:r>
      <w:proofErr w:type="spellEnd"/>
      <w:r w:rsidRPr="56EFFC67">
        <w:rPr>
          <w:rFonts w:ascii="Arial" w:eastAsia="Calibri" w:hAnsi="Arial" w:cs="Arial"/>
          <w:sz w:val="24"/>
          <w:szCs w:val="24"/>
        </w:rPr>
        <w:t xml:space="preserve"> training course.</w:t>
      </w:r>
    </w:p>
    <w:p w14:paraId="1D184513" w14:textId="10A9D494" w:rsidR="00C83833" w:rsidRPr="00470CD0" w:rsidRDefault="00972FF6" w:rsidP="4125DF0A">
      <w:pPr>
        <w:numPr>
          <w:ilvl w:val="0"/>
          <w:numId w:val="3"/>
        </w:numPr>
        <w:spacing w:after="0" w:line="240" w:lineRule="auto"/>
        <w:contextualSpacing/>
        <w:rPr>
          <w:rFonts w:ascii="Arial" w:eastAsia="Calibri" w:hAnsi="Arial" w:cs="Arial"/>
          <w:sz w:val="24"/>
          <w:szCs w:val="24"/>
        </w:rPr>
      </w:pPr>
      <w:r w:rsidRPr="4125DF0A">
        <w:rPr>
          <w:rFonts w:ascii="Arial" w:eastAsia="Calibri" w:hAnsi="Arial" w:cs="Arial"/>
          <w:sz w:val="24"/>
          <w:szCs w:val="24"/>
        </w:rPr>
        <w:t>One staff</w:t>
      </w:r>
      <w:r w:rsidR="7767C8E3" w:rsidRPr="4125DF0A">
        <w:rPr>
          <w:rFonts w:ascii="Arial" w:eastAsia="Calibri" w:hAnsi="Arial" w:cs="Arial"/>
          <w:sz w:val="24"/>
          <w:szCs w:val="24"/>
        </w:rPr>
        <w:t xml:space="preserve"> </w:t>
      </w:r>
      <w:r w:rsidR="00C83833" w:rsidRPr="4125DF0A">
        <w:rPr>
          <w:rFonts w:ascii="Arial" w:eastAsia="Calibri" w:hAnsi="Arial" w:cs="Arial"/>
          <w:sz w:val="24"/>
          <w:szCs w:val="24"/>
        </w:rPr>
        <w:t>member</w:t>
      </w:r>
      <w:r w:rsidRPr="4125DF0A">
        <w:rPr>
          <w:rFonts w:ascii="Arial" w:eastAsia="Calibri" w:hAnsi="Arial" w:cs="Arial"/>
          <w:sz w:val="24"/>
          <w:szCs w:val="24"/>
        </w:rPr>
        <w:t xml:space="preserve"> ha</w:t>
      </w:r>
      <w:r w:rsidR="4AB391E5" w:rsidRPr="4125DF0A">
        <w:rPr>
          <w:rFonts w:ascii="Arial" w:eastAsia="Calibri" w:hAnsi="Arial" w:cs="Arial"/>
          <w:sz w:val="24"/>
          <w:szCs w:val="24"/>
        </w:rPr>
        <w:t>d</w:t>
      </w:r>
      <w:r w:rsidR="00C83833" w:rsidRPr="4125DF0A">
        <w:rPr>
          <w:rFonts w:ascii="Arial" w:eastAsia="Calibri" w:hAnsi="Arial" w:cs="Arial"/>
          <w:sz w:val="24"/>
          <w:szCs w:val="24"/>
        </w:rPr>
        <w:t xml:space="preserve"> Welsh </w:t>
      </w:r>
      <w:r w:rsidRPr="4125DF0A">
        <w:rPr>
          <w:rFonts w:ascii="Arial" w:eastAsia="Calibri" w:hAnsi="Arial" w:cs="Arial"/>
          <w:sz w:val="24"/>
          <w:szCs w:val="24"/>
        </w:rPr>
        <w:t xml:space="preserve">language </w:t>
      </w:r>
      <w:r w:rsidR="7E9D411A" w:rsidRPr="4125DF0A">
        <w:rPr>
          <w:rFonts w:ascii="Arial" w:eastAsia="Calibri" w:hAnsi="Arial" w:cs="Arial"/>
          <w:sz w:val="24"/>
          <w:szCs w:val="24"/>
        </w:rPr>
        <w:t>lesson arranged</w:t>
      </w:r>
      <w:r w:rsidR="0016410D" w:rsidRPr="4125DF0A">
        <w:rPr>
          <w:rFonts w:ascii="Arial" w:eastAsia="Calibri" w:hAnsi="Arial" w:cs="Arial"/>
          <w:sz w:val="24"/>
          <w:szCs w:val="24"/>
        </w:rPr>
        <w:t xml:space="preserve"> by the organisation</w:t>
      </w:r>
      <w:r w:rsidR="7A751AB9" w:rsidRPr="4125DF0A">
        <w:rPr>
          <w:rFonts w:ascii="Arial" w:eastAsia="Calibri" w:hAnsi="Arial" w:cs="Arial"/>
          <w:sz w:val="24"/>
          <w:szCs w:val="24"/>
        </w:rPr>
        <w:t xml:space="preserve">, while three others </w:t>
      </w:r>
      <w:r w:rsidR="006776F5" w:rsidRPr="4125DF0A">
        <w:rPr>
          <w:rFonts w:ascii="Arial" w:eastAsia="Calibri" w:hAnsi="Arial" w:cs="Arial"/>
          <w:sz w:val="24"/>
          <w:szCs w:val="24"/>
        </w:rPr>
        <w:t xml:space="preserve">went to </w:t>
      </w:r>
      <w:r w:rsidR="7A751AB9" w:rsidRPr="4125DF0A">
        <w:rPr>
          <w:rFonts w:ascii="Arial" w:eastAsia="Calibri" w:hAnsi="Arial" w:cs="Arial"/>
          <w:sz w:val="24"/>
          <w:szCs w:val="24"/>
        </w:rPr>
        <w:t>classes arrange</w:t>
      </w:r>
      <w:r w:rsidR="006776F5" w:rsidRPr="4125DF0A">
        <w:rPr>
          <w:rFonts w:ascii="Arial" w:eastAsia="Calibri" w:hAnsi="Arial" w:cs="Arial"/>
          <w:sz w:val="24"/>
          <w:szCs w:val="24"/>
        </w:rPr>
        <w:t>d</w:t>
      </w:r>
      <w:r w:rsidR="7A751AB9" w:rsidRPr="4125DF0A">
        <w:rPr>
          <w:rFonts w:ascii="Arial" w:eastAsia="Calibri" w:hAnsi="Arial" w:cs="Arial"/>
          <w:sz w:val="24"/>
          <w:szCs w:val="24"/>
        </w:rPr>
        <w:t xml:space="preserve"> by </w:t>
      </w:r>
      <w:proofErr w:type="spellStart"/>
      <w:r w:rsidR="7A751AB9" w:rsidRPr="4125DF0A">
        <w:rPr>
          <w:rFonts w:ascii="Arial" w:eastAsia="Calibri" w:hAnsi="Arial" w:cs="Arial"/>
          <w:sz w:val="24"/>
          <w:szCs w:val="24"/>
        </w:rPr>
        <w:t>Dysgu</w:t>
      </w:r>
      <w:proofErr w:type="spellEnd"/>
      <w:r w:rsidR="7A751AB9" w:rsidRPr="4125DF0A">
        <w:rPr>
          <w:rFonts w:ascii="Arial" w:eastAsia="Calibri" w:hAnsi="Arial" w:cs="Arial"/>
          <w:sz w:val="24"/>
          <w:szCs w:val="24"/>
        </w:rPr>
        <w:t xml:space="preserve"> Cymraeg. </w:t>
      </w:r>
      <w:r w:rsidR="0016410D" w:rsidRPr="4125DF0A">
        <w:rPr>
          <w:rFonts w:ascii="Arial" w:eastAsia="Calibri" w:hAnsi="Arial" w:cs="Arial"/>
          <w:sz w:val="24"/>
          <w:szCs w:val="24"/>
        </w:rPr>
        <w:t xml:space="preserve"> </w:t>
      </w:r>
    </w:p>
    <w:p w14:paraId="42FF78CB" w14:textId="1C385C82" w:rsidR="00C83833" w:rsidRPr="00470CD0" w:rsidRDefault="1963B1FD" w:rsidP="4125DF0A">
      <w:pPr>
        <w:numPr>
          <w:ilvl w:val="0"/>
          <w:numId w:val="3"/>
        </w:numPr>
        <w:spacing w:after="0" w:line="240" w:lineRule="auto"/>
        <w:contextualSpacing/>
        <w:rPr>
          <w:rFonts w:ascii="Arial" w:eastAsia="Calibri" w:hAnsi="Arial" w:cs="Arial"/>
          <w:sz w:val="24"/>
          <w:szCs w:val="24"/>
        </w:rPr>
      </w:pPr>
      <w:r w:rsidRPr="4125DF0A">
        <w:rPr>
          <w:rFonts w:ascii="Arial" w:eastAsia="Calibri" w:hAnsi="Arial" w:cs="Arial"/>
          <w:sz w:val="24"/>
          <w:szCs w:val="24"/>
        </w:rPr>
        <w:t>W</w:t>
      </w:r>
      <w:r w:rsidR="0016410D" w:rsidRPr="4125DF0A">
        <w:rPr>
          <w:rFonts w:ascii="Arial" w:eastAsia="Calibri" w:hAnsi="Arial" w:cs="Arial"/>
          <w:sz w:val="24"/>
          <w:szCs w:val="24"/>
        </w:rPr>
        <w:t>e signpost staff to the courses available in their local area</w:t>
      </w:r>
      <w:r w:rsidR="009642D0" w:rsidRPr="4125DF0A">
        <w:rPr>
          <w:rFonts w:ascii="Arial" w:eastAsia="Calibri" w:hAnsi="Arial" w:cs="Arial"/>
          <w:sz w:val="24"/>
          <w:szCs w:val="24"/>
        </w:rPr>
        <w:t>,</w:t>
      </w:r>
      <w:r w:rsidR="0016410D" w:rsidRPr="4125DF0A">
        <w:rPr>
          <w:rFonts w:ascii="Arial" w:eastAsia="Calibri" w:hAnsi="Arial" w:cs="Arial"/>
          <w:sz w:val="24"/>
          <w:szCs w:val="24"/>
        </w:rPr>
        <w:t xml:space="preserve"> so th</w:t>
      </w:r>
      <w:r w:rsidR="006776F5" w:rsidRPr="4125DF0A">
        <w:rPr>
          <w:rFonts w:ascii="Arial" w:eastAsia="Calibri" w:hAnsi="Arial" w:cs="Arial"/>
          <w:sz w:val="24"/>
          <w:szCs w:val="24"/>
        </w:rPr>
        <w:t xml:space="preserve">ey </w:t>
      </w:r>
      <w:r w:rsidR="0016410D" w:rsidRPr="4125DF0A">
        <w:rPr>
          <w:rFonts w:ascii="Arial" w:eastAsia="Calibri" w:hAnsi="Arial" w:cs="Arial"/>
          <w:sz w:val="24"/>
          <w:szCs w:val="24"/>
        </w:rPr>
        <w:t xml:space="preserve">can decide what works </w:t>
      </w:r>
      <w:r w:rsidR="0075721C" w:rsidRPr="4125DF0A">
        <w:rPr>
          <w:rFonts w:ascii="Arial" w:eastAsia="Calibri" w:hAnsi="Arial" w:cs="Arial"/>
          <w:sz w:val="24"/>
          <w:szCs w:val="24"/>
        </w:rPr>
        <w:t xml:space="preserve">best </w:t>
      </w:r>
      <w:r w:rsidR="0016410D" w:rsidRPr="4125DF0A">
        <w:rPr>
          <w:rFonts w:ascii="Arial" w:eastAsia="Calibri" w:hAnsi="Arial" w:cs="Arial"/>
          <w:sz w:val="24"/>
          <w:szCs w:val="24"/>
        </w:rPr>
        <w:t xml:space="preserve">for them </w:t>
      </w:r>
      <w:r w:rsidR="0075721C" w:rsidRPr="4125DF0A">
        <w:rPr>
          <w:rFonts w:ascii="Arial" w:eastAsia="Calibri" w:hAnsi="Arial" w:cs="Arial"/>
          <w:sz w:val="24"/>
          <w:szCs w:val="24"/>
        </w:rPr>
        <w:t xml:space="preserve">for </w:t>
      </w:r>
      <w:r w:rsidR="0016410D" w:rsidRPr="4125DF0A">
        <w:rPr>
          <w:rFonts w:ascii="Arial" w:eastAsia="Calibri" w:hAnsi="Arial" w:cs="Arial"/>
          <w:sz w:val="24"/>
          <w:szCs w:val="24"/>
        </w:rPr>
        <w:t>learning and/or developing their language skills.</w:t>
      </w:r>
    </w:p>
    <w:p w14:paraId="292D1A71" w14:textId="2267ABEF" w:rsidR="0016410D" w:rsidRPr="00470CD0" w:rsidRDefault="0075721C" w:rsidP="4125DF0A">
      <w:pPr>
        <w:numPr>
          <w:ilvl w:val="0"/>
          <w:numId w:val="3"/>
        </w:numPr>
        <w:spacing w:after="0" w:line="240" w:lineRule="auto"/>
        <w:contextualSpacing/>
        <w:rPr>
          <w:rFonts w:ascii="Arial" w:eastAsia="Calibri" w:hAnsi="Arial" w:cs="Arial"/>
          <w:sz w:val="24"/>
          <w:szCs w:val="24"/>
        </w:rPr>
      </w:pPr>
      <w:r w:rsidRPr="4125DF0A">
        <w:rPr>
          <w:rFonts w:ascii="Arial" w:eastAsia="Calibri" w:hAnsi="Arial" w:cs="Arial"/>
          <w:sz w:val="24"/>
          <w:szCs w:val="24"/>
        </w:rPr>
        <w:t>All the</w:t>
      </w:r>
      <w:r w:rsidR="00C83833" w:rsidRPr="4125DF0A">
        <w:rPr>
          <w:rFonts w:ascii="Arial" w:eastAsia="Calibri" w:hAnsi="Arial" w:cs="Arial"/>
          <w:sz w:val="24"/>
          <w:szCs w:val="24"/>
        </w:rPr>
        <w:t xml:space="preserve"> </w:t>
      </w:r>
      <w:r w:rsidR="534958F6" w:rsidRPr="4125DF0A">
        <w:rPr>
          <w:rFonts w:ascii="Arial" w:eastAsia="Calibri" w:hAnsi="Arial" w:cs="Arial"/>
          <w:sz w:val="24"/>
          <w:szCs w:val="24"/>
        </w:rPr>
        <w:t xml:space="preserve">relevant </w:t>
      </w:r>
      <w:r w:rsidR="00C83833" w:rsidRPr="4125DF0A">
        <w:rPr>
          <w:rFonts w:ascii="Arial" w:eastAsia="Calibri" w:hAnsi="Arial" w:cs="Arial"/>
          <w:sz w:val="24"/>
          <w:szCs w:val="24"/>
        </w:rPr>
        <w:t xml:space="preserve">leadership group </w:t>
      </w:r>
      <w:r w:rsidR="534958F6" w:rsidRPr="4125DF0A">
        <w:rPr>
          <w:rFonts w:ascii="Arial" w:eastAsia="Calibri" w:hAnsi="Arial" w:cs="Arial"/>
          <w:sz w:val="24"/>
          <w:szCs w:val="24"/>
        </w:rPr>
        <w:t xml:space="preserve">members </w:t>
      </w:r>
      <w:r w:rsidR="00C83833" w:rsidRPr="4125DF0A">
        <w:rPr>
          <w:rFonts w:ascii="Arial" w:eastAsia="Calibri" w:hAnsi="Arial" w:cs="Arial"/>
          <w:sz w:val="24"/>
          <w:szCs w:val="24"/>
        </w:rPr>
        <w:t xml:space="preserve">have completed </w:t>
      </w:r>
      <w:proofErr w:type="spellStart"/>
      <w:r w:rsidR="50073B63" w:rsidRPr="4125DF0A">
        <w:rPr>
          <w:rFonts w:ascii="Arial" w:eastAsia="Calibri" w:hAnsi="Arial" w:cs="Arial"/>
          <w:sz w:val="24"/>
          <w:szCs w:val="24"/>
        </w:rPr>
        <w:t>Croeso</w:t>
      </w:r>
      <w:proofErr w:type="spellEnd"/>
      <w:r w:rsidR="00C83833" w:rsidRPr="4125DF0A">
        <w:rPr>
          <w:rFonts w:ascii="Arial" w:eastAsia="Calibri" w:hAnsi="Arial" w:cs="Arial"/>
          <w:sz w:val="24"/>
          <w:szCs w:val="24"/>
        </w:rPr>
        <w:t xml:space="preserve"> 1 and </w:t>
      </w:r>
      <w:proofErr w:type="spellStart"/>
      <w:r w:rsidR="26ABFAA5" w:rsidRPr="4125DF0A">
        <w:rPr>
          <w:rFonts w:ascii="Arial" w:eastAsia="Calibri" w:hAnsi="Arial" w:cs="Arial"/>
          <w:sz w:val="24"/>
          <w:szCs w:val="24"/>
        </w:rPr>
        <w:t>Croeso</w:t>
      </w:r>
      <w:proofErr w:type="spellEnd"/>
      <w:r w:rsidR="00C83833" w:rsidRPr="4125DF0A">
        <w:rPr>
          <w:rFonts w:ascii="Arial" w:eastAsia="Calibri" w:hAnsi="Arial" w:cs="Arial"/>
          <w:sz w:val="24"/>
          <w:szCs w:val="24"/>
        </w:rPr>
        <w:t xml:space="preserve"> 2</w:t>
      </w:r>
      <w:r w:rsidR="50073B63" w:rsidRPr="4125DF0A">
        <w:rPr>
          <w:rFonts w:ascii="Arial" w:eastAsia="Calibri" w:hAnsi="Arial" w:cs="Arial"/>
          <w:sz w:val="24"/>
          <w:szCs w:val="24"/>
        </w:rPr>
        <w:t>.</w:t>
      </w:r>
    </w:p>
    <w:p w14:paraId="5DC9E4B4" w14:textId="7A7E1F62" w:rsidR="00C83833" w:rsidRPr="00470CD0" w:rsidRDefault="00E91219" w:rsidP="4125DF0A">
      <w:pPr>
        <w:numPr>
          <w:ilvl w:val="0"/>
          <w:numId w:val="3"/>
        </w:numPr>
        <w:spacing w:after="0" w:line="240" w:lineRule="auto"/>
        <w:contextualSpacing/>
        <w:rPr>
          <w:rFonts w:ascii="Arial" w:eastAsia="Calibri" w:hAnsi="Arial" w:cs="Arial"/>
          <w:sz w:val="24"/>
          <w:szCs w:val="24"/>
        </w:rPr>
      </w:pPr>
      <w:r w:rsidRPr="4125DF0A">
        <w:rPr>
          <w:rFonts w:ascii="Arial" w:eastAsia="Calibri" w:hAnsi="Arial" w:cs="Arial"/>
          <w:sz w:val="24"/>
          <w:szCs w:val="24"/>
        </w:rPr>
        <w:t>We</w:t>
      </w:r>
      <w:r w:rsidR="0075721C" w:rsidRPr="4125DF0A">
        <w:rPr>
          <w:rFonts w:ascii="Arial" w:eastAsia="Calibri" w:hAnsi="Arial" w:cs="Arial"/>
          <w:sz w:val="24"/>
          <w:szCs w:val="24"/>
        </w:rPr>
        <w:t>’</w:t>
      </w:r>
      <w:r w:rsidRPr="4125DF0A">
        <w:rPr>
          <w:rFonts w:ascii="Arial" w:eastAsia="Calibri" w:hAnsi="Arial" w:cs="Arial"/>
          <w:sz w:val="24"/>
          <w:szCs w:val="24"/>
        </w:rPr>
        <w:t>ve encourag</w:t>
      </w:r>
      <w:r w:rsidR="0075721C" w:rsidRPr="4125DF0A">
        <w:rPr>
          <w:rFonts w:ascii="Arial" w:eastAsia="Calibri" w:hAnsi="Arial" w:cs="Arial"/>
          <w:sz w:val="24"/>
          <w:szCs w:val="24"/>
        </w:rPr>
        <w:t>ed</w:t>
      </w:r>
      <w:r w:rsidRPr="4125DF0A">
        <w:rPr>
          <w:rFonts w:ascii="Arial" w:eastAsia="Calibri" w:hAnsi="Arial" w:cs="Arial"/>
          <w:sz w:val="24"/>
          <w:szCs w:val="24"/>
        </w:rPr>
        <w:t xml:space="preserve"> staff to complete the </w:t>
      </w:r>
      <w:hyperlink r:id="rId35">
        <w:r w:rsidRPr="4125DF0A">
          <w:rPr>
            <w:rStyle w:val="Hyperlink"/>
            <w:rFonts w:ascii="Arial" w:eastAsia="Calibri" w:hAnsi="Arial" w:cs="Arial"/>
            <w:color w:val="4472C4" w:themeColor="accent1"/>
            <w:sz w:val="24"/>
            <w:szCs w:val="24"/>
          </w:rPr>
          <w:t>Welsh language awareness module</w:t>
        </w:r>
      </w:hyperlink>
      <w:r w:rsidRPr="4125DF0A">
        <w:rPr>
          <w:rFonts w:ascii="Arial" w:eastAsia="Calibri" w:hAnsi="Arial" w:cs="Arial"/>
          <w:sz w:val="24"/>
          <w:szCs w:val="24"/>
        </w:rPr>
        <w:t xml:space="preserve"> we</w:t>
      </w:r>
      <w:r w:rsidR="0075721C" w:rsidRPr="4125DF0A">
        <w:rPr>
          <w:rFonts w:ascii="Arial" w:eastAsia="Calibri" w:hAnsi="Arial" w:cs="Arial"/>
          <w:sz w:val="24"/>
          <w:szCs w:val="24"/>
        </w:rPr>
        <w:t>’</w:t>
      </w:r>
      <w:r w:rsidRPr="4125DF0A">
        <w:rPr>
          <w:rFonts w:ascii="Arial" w:eastAsia="Calibri" w:hAnsi="Arial" w:cs="Arial"/>
          <w:sz w:val="24"/>
          <w:szCs w:val="24"/>
        </w:rPr>
        <w:t xml:space="preserve">ve produced for the social care and early years sector. </w:t>
      </w:r>
      <w:r w:rsidR="003D47F5" w:rsidRPr="4125DF0A">
        <w:rPr>
          <w:rFonts w:ascii="Arial" w:eastAsia="Calibri" w:hAnsi="Arial" w:cs="Arial"/>
          <w:sz w:val="24"/>
          <w:szCs w:val="24"/>
        </w:rPr>
        <w:t>L</w:t>
      </w:r>
      <w:r w:rsidR="0016410D" w:rsidRPr="4125DF0A">
        <w:rPr>
          <w:rFonts w:ascii="Arial" w:eastAsia="Calibri" w:hAnsi="Arial" w:cs="Arial"/>
          <w:sz w:val="24"/>
          <w:szCs w:val="24"/>
        </w:rPr>
        <w:t>eadership and managers are in the process of completing</w:t>
      </w:r>
      <w:r w:rsidR="00B96AE9" w:rsidRPr="4125DF0A">
        <w:rPr>
          <w:rFonts w:ascii="Arial" w:eastAsia="Calibri" w:hAnsi="Arial" w:cs="Arial"/>
          <w:sz w:val="24"/>
          <w:szCs w:val="24"/>
        </w:rPr>
        <w:t xml:space="preserve"> this module</w:t>
      </w:r>
      <w:r w:rsidR="0197747C" w:rsidRPr="4125DF0A">
        <w:rPr>
          <w:rFonts w:ascii="Arial" w:eastAsia="Calibri" w:hAnsi="Arial" w:cs="Arial"/>
          <w:sz w:val="24"/>
          <w:szCs w:val="24"/>
        </w:rPr>
        <w:t xml:space="preserve">, and </w:t>
      </w:r>
      <w:r w:rsidR="15F3238F" w:rsidRPr="4125DF0A">
        <w:rPr>
          <w:rFonts w:ascii="Arial" w:eastAsia="Calibri" w:hAnsi="Arial" w:cs="Arial"/>
          <w:sz w:val="24"/>
          <w:szCs w:val="24"/>
        </w:rPr>
        <w:t xml:space="preserve">this </w:t>
      </w:r>
      <w:r w:rsidR="0197747C" w:rsidRPr="4125DF0A">
        <w:rPr>
          <w:rFonts w:ascii="Arial" w:eastAsia="Calibri" w:hAnsi="Arial" w:cs="Arial"/>
          <w:sz w:val="24"/>
          <w:szCs w:val="24"/>
        </w:rPr>
        <w:t xml:space="preserve">has been added to </w:t>
      </w:r>
      <w:r w:rsidR="00940B61" w:rsidRPr="4125DF0A">
        <w:rPr>
          <w:rFonts w:ascii="Arial" w:eastAsia="Calibri" w:hAnsi="Arial" w:cs="Arial"/>
          <w:sz w:val="24"/>
          <w:szCs w:val="24"/>
        </w:rPr>
        <w:t xml:space="preserve">our </w:t>
      </w:r>
      <w:r w:rsidR="0197747C" w:rsidRPr="4125DF0A">
        <w:rPr>
          <w:rFonts w:ascii="Arial" w:eastAsia="Calibri" w:hAnsi="Arial" w:cs="Arial"/>
          <w:sz w:val="24"/>
          <w:szCs w:val="24"/>
        </w:rPr>
        <w:t xml:space="preserve">revised induction framework for </w:t>
      </w:r>
      <w:r w:rsidR="00940B61" w:rsidRPr="4125DF0A">
        <w:rPr>
          <w:rFonts w:ascii="Arial" w:eastAsia="Calibri" w:hAnsi="Arial" w:cs="Arial"/>
          <w:sz w:val="24"/>
          <w:szCs w:val="24"/>
        </w:rPr>
        <w:t xml:space="preserve">all </w:t>
      </w:r>
      <w:r w:rsidR="0197747C" w:rsidRPr="4125DF0A">
        <w:rPr>
          <w:rFonts w:ascii="Arial" w:eastAsia="Calibri" w:hAnsi="Arial" w:cs="Arial"/>
          <w:sz w:val="24"/>
          <w:szCs w:val="24"/>
        </w:rPr>
        <w:t xml:space="preserve">new starters to </w:t>
      </w:r>
      <w:r w:rsidR="00940B61" w:rsidRPr="4125DF0A">
        <w:rPr>
          <w:rFonts w:ascii="Arial" w:eastAsia="Calibri" w:hAnsi="Arial" w:cs="Arial"/>
          <w:sz w:val="24"/>
          <w:szCs w:val="24"/>
        </w:rPr>
        <w:t>do</w:t>
      </w:r>
      <w:r w:rsidR="0197747C" w:rsidRPr="4125DF0A">
        <w:rPr>
          <w:rFonts w:ascii="Arial" w:eastAsia="Calibri" w:hAnsi="Arial" w:cs="Arial"/>
          <w:sz w:val="24"/>
          <w:szCs w:val="24"/>
        </w:rPr>
        <w:t xml:space="preserve">. </w:t>
      </w:r>
    </w:p>
    <w:p w14:paraId="2557A8E1" w14:textId="06440B8E" w:rsidR="00C83833" w:rsidRPr="00470CD0" w:rsidRDefault="00C83833" w:rsidP="4125DF0A">
      <w:pPr>
        <w:numPr>
          <w:ilvl w:val="0"/>
          <w:numId w:val="3"/>
        </w:numPr>
        <w:spacing w:after="0" w:line="240" w:lineRule="auto"/>
        <w:contextualSpacing/>
        <w:rPr>
          <w:rFonts w:ascii="Arial" w:eastAsia="Calibri" w:hAnsi="Arial" w:cs="Arial"/>
          <w:sz w:val="24"/>
          <w:szCs w:val="24"/>
        </w:rPr>
      </w:pPr>
      <w:r w:rsidRPr="4125DF0A">
        <w:rPr>
          <w:rFonts w:ascii="Arial" w:eastAsia="Calibri" w:hAnsi="Arial" w:cs="Arial"/>
          <w:sz w:val="24"/>
          <w:szCs w:val="24"/>
        </w:rPr>
        <w:t>We</w:t>
      </w:r>
      <w:r w:rsidR="00940B61" w:rsidRPr="4125DF0A">
        <w:rPr>
          <w:rFonts w:ascii="Arial" w:eastAsia="Calibri" w:hAnsi="Arial" w:cs="Arial"/>
          <w:sz w:val="24"/>
          <w:szCs w:val="24"/>
        </w:rPr>
        <w:t>’</w:t>
      </w:r>
      <w:r w:rsidRPr="4125DF0A">
        <w:rPr>
          <w:rFonts w:ascii="Arial" w:eastAsia="Calibri" w:hAnsi="Arial" w:cs="Arial"/>
          <w:sz w:val="24"/>
          <w:szCs w:val="24"/>
        </w:rPr>
        <w:t xml:space="preserve">ve </w:t>
      </w:r>
      <w:r w:rsidR="00940B61" w:rsidRPr="4125DF0A">
        <w:rPr>
          <w:rFonts w:ascii="Arial" w:eastAsia="Calibri" w:hAnsi="Arial" w:cs="Arial"/>
          <w:sz w:val="24"/>
          <w:szCs w:val="24"/>
        </w:rPr>
        <w:t xml:space="preserve">encouraged </w:t>
      </w:r>
      <w:r w:rsidRPr="4125DF0A">
        <w:rPr>
          <w:rFonts w:ascii="Arial" w:eastAsia="Calibri" w:hAnsi="Arial" w:cs="Arial"/>
          <w:sz w:val="24"/>
          <w:szCs w:val="24"/>
        </w:rPr>
        <w:t xml:space="preserve">staff to complete the </w:t>
      </w:r>
      <w:r w:rsidR="00940B61" w:rsidRPr="4125DF0A">
        <w:rPr>
          <w:rFonts w:ascii="Arial" w:eastAsia="Calibri" w:hAnsi="Arial" w:cs="Arial"/>
          <w:sz w:val="24"/>
          <w:szCs w:val="24"/>
        </w:rPr>
        <w:t xml:space="preserve">10-hour </w:t>
      </w:r>
      <w:r w:rsidRPr="4125DF0A">
        <w:rPr>
          <w:rFonts w:ascii="Arial" w:eastAsia="Calibri" w:hAnsi="Arial" w:cs="Arial"/>
          <w:sz w:val="24"/>
          <w:szCs w:val="24"/>
        </w:rPr>
        <w:t>Cymraeg Gwaith course</w:t>
      </w:r>
      <w:r w:rsidR="3A3B44B6" w:rsidRPr="4125DF0A">
        <w:rPr>
          <w:rFonts w:ascii="Arial" w:eastAsia="Calibri" w:hAnsi="Arial" w:cs="Arial"/>
          <w:sz w:val="24"/>
          <w:szCs w:val="24"/>
        </w:rPr>
        <w:t xml:space="preserve"> by advertising</w:t>
      </w:r>
      <w:r w:rsidR="00940B61" w:rsidRPr="4125DF0A">
        <w:rPr>
          <w:rFonts w:ascii="Arial" w:eastAsia="Calibri" w:hAnsi="Arial" w:cs="Arial"/>
          <w:sz w:val="24"/>
          <w:szCs w:val="24"/>
        </w:rPr>
        <w:t xml:space="preserve"> it</w:t>
      </w:r>
      <w:r w:rsidR="3A3B44B6" w:rsidRPr="4125DF0A">
        <w:rPr>
          <w:rFonts w:ascii="Arial" w:eastAsia="Calibri" w:hAnsi="Arial" w:cs="Arial"/>
          <w:sz w:val="24"/>
          <w:szCs w:val="24"/>
        </w:rPr>
        <w:t xml:space="preserve"> on our </w:t>
      </w:r>
      <w:r w:rsidR="00C763A9" w:rsidRPr="4125DF0A">
        <w:rPr>
          <w:rFonts w:ascii="Arial" w:eastAsia="Calibri" w:hAnsi="Arial" w:cs="Arial"/>
          <w:sz w:val="24"/>
          <w:szCs w:val="24"/>
        </w:rPr>
        <w:t>Welsh</w:t>
      </w:r>
      <w:r w:rsidR="3A3B44B6" w:rsidRPr="4125DF0A">
        <w:rPr>
          <w:rFonts w:ascii="Arial" w:eastAsia="Calibri" w:hAnsi="Arial" w:cs="Arial"/>
          <w:sz w:val="24"/>
          <w:szCs w:val="24"/>
        </w:rPr>
        <w:t xml:space="preserve"> language resource pages. </w:t>
      </w:r>
    </w:p>
    <w:p w14:paraId="2EF69143" w14:textId="3FDBAD12" w:rsidR="00C83833" w:rsidRPr="0093447F" w:rsidRDefault="00C83833" w:rsidP="4125DF0A">
      <w:pPr>
        <w:numPr>
          <w:ilvl w:val="0"/>
          <w:numId w:val="3"/>
        </w:numPr>
        <w:autoSpaceDE w:val="0"/>
        <w:autoSpaceDN w:val="0"/>
        <w:adjustRightInd w:val="0"/>
        <w:spacing w:after="0" w:line="240" w:lineRule="auto"/>
        <w:contextualSpacing/>
        <w:rPr>
          <w:rFonts w:ascii="Arial" w:eastAsia="Calibri" w:hAnsi="Arial" w:cs="Arial"/>
          <w:sz w:val="24"/>
          <w:szCs w:val="24"/>
        </w:rPr>
      </w:pPr>
    </w:p>
    <w:p w14:paraId="442F82CB" w14:textId="2E074FD3" w:rsidR="00C83833" w:rsidRPr="0093447F" w:rsidRDefault="6BAE40C4" w:rsidP="0096581E">
      <w:pPr>
        <w:pStyle w:val="Heading3"/>
      </w:pPr>
      <w:r>
        <w:t xml:space="preserve">Welsh-medium </w:t>
      </w:r>
      <w:r w:rsidR="7B393F7F">
        <w:t>t</w:t>
      </w:r>
      <w:r>
        <w:t xml:space="preserve">raining </w:t>
      </w:r>
      <w:r w:rsidR="2D802D0E">
        <w:t>p</w:t>
      </w:r>
      <w:r>
        <w:t>rovision</w:t>
      </w:r>
    </w:p>
    <w:p w14:paraId="6DB97C36" w14:textId="77777777" w:rsidR="00C83833" w:rsidRPr="0093447F" w:rsidRDefault="00C83833" w:rsidP="00C83833">
      <w:pPr>
        <w:autoSpaceDE w:val="0"/>
        <w:autoSpaceDN w:val="0"/>
        <w:adjustRightInd w:val="0"/>
        <w:spacing w:after="0" w:line="240" w:lineRule="auto"/>
        <w:rPr>
          <w:rFonts w:ascii="Arial" w:eastAsia="Calibri" w:hAnsi="Arial" w:cs="Arial"/>
          <w:b/>
          <w:bCs/>
          <w:color w:val="000000"/>
          <w:sz w:val="24"/>
          <w:szCs w:val="24"/>
        </w:rPr>
      </w:pPr>
    </w:p>
    <w:p w14:paraId="7FDF14FB" w14:textId="4DAC9F71" w:rsidR="00C83833" w:rsidRPr="0093447F" w:rsidRDefault="00C83833" w:rsidP="00C83833">
      <w:pPr>
        <w:autoSpaceDE w:val="0"/>
        <w:autoSpaceDN w:val="0"/>
        <w:adjustRightInd w:val="0"/>
        <w:spacing w:after="0" w:line="240" w:lineRule="auto"/>
        <w:rPr>
          <w:rFonts w:ascii="Arial" w:eastAsia="Calibri" w:hAnsi="Arial" w:cs="Arial"/>
          <w:color w:val="000000"/>
          <w:sz w:val="24"/>
          <w:szCs w:val="24"/>
        </w:rPr>
      </w:pPr>
      <w:r w:rsidRPr="4125DF0A">
        <w:rPr>
          <w:rFonts w:ascii="Arial" w:eastAsia="Calibri" w:hAnsi="Arial" w:cs="Arial"/>
          <w:color w:val="000000" w:themeColor="text1"/>
          <w:sz w:val="24"/>
          <w:szCs w:val="24"/>
        </w:rPr>
        <w:t xml:space="preserve">Most </w:t>
      </w:r>
      <w:r w:rsidR="000624ED" w:rsidRPr="4125DF0A">
        <w:rPr>
          <w:rFonts w:ascii="Arial" w:eastAsia="Calibri" w:hAnsi="Arial" w:cs="Arial"/>
          <w:color w:val="000000" w:themeColor="text1"/>
          <w:sz w:val="24"/>
          <w:szCs w:val="24"/>
        </w:rPr>
        <w:t xml:space="preserve">internal </w:t>
      </w:r>
      <w:r w:rsidRPr="4125DF0A">
        <w:rPr>
          <w:rFonts w:ascii="Arial" w:eastAsia="Calibri" w:hAnsi="Arial" w:cs="Arial"/>
          <w:color w:val="000000" w:themeColor="text1"/>
          <w:sz w:val="24"/>
          <w:szCs w:val="24"/>
        </w:rPr>
        <w:t xml:space="preserve">training sessions are </w:t>
      </w:r>
      <w:r w:rsidR="000624ED" w:rsidRPr="4125DF0A">
        <w:rPr>
          <w:rFonts w:ascii="Arial" w:eastAsia="Calibri" w:hAnsi="Arial" w:cs="Arial"/>
          <w:color w:val="000000" w:themeColor="text1"/>
          <w:sz w:val="24"/>
          <w:szCs w:val="24"/>
        </w:rPr>
        <w:t xml:space="preserve">run </w:t>
      </w:r>
      <w:r w:rsidRPr="4125DF0A">
        <w:rPr>
          <w:rFonts w:ascii="Arial" w:eastAsia="Calibri" w:hAnsi="Arial" w:cs="Arial"/>
          <w:color w:val="000000" w:themeColor="text1"/>
          <w:sz w:val="24"/>
          <w:szCs w:val="24"/>
        </w:rPr>
        <w:t xml:space="preserve">bilingually with </w:t>
      </w:r>
      <w:r w:rsidR="000624ED" w:rsidRPr="4125DF0A">
        <w:rPr>
          <w:rFonts w:ascii="Arial" w:eastAsia="Calibri" w:hAnsi="Arial" w:cs="Arial"/>
          <w:color w:val="000000" w:themeColor="text1"/>
          <w:sz w:val="24"/>
          <w:szCs w:val="24"/>
        </w:rPr>
        <w:t xml:space="preserve">information shared </w:t>
      </w:r>
      <w:r w:rsidRPr="4125DF0A">
        <w:rPr>
          <w:rFonts w:ascii="Arial" w:eastAsia="Calibri" w:hAnsi="Arial" w:cs="Arial"/>
          <w:color w:val="000000" w:themeColor="text1"/>
          <w:sz w:val="24"/>
          <w:szCs w:val="24"/>
        </w:rPr>
        <w:t>in both languages and</w:t>
      </w:r>
      <w:r w:rsidR="00491B23" w:rsidRPr="4125DF0A">
        <w:rPr>
          <w:rFonts w:ascii="Arial" w:eastAsia="Calibri" w:hAnsi="Arial" w:cs="Arial"/>
          <w:color w:val="000000" w:themeColor="text1"/>
          <w:sz w:val="24"/>
          <w:szCs w:val="24"/>
        </w:rPr>
        <w:t xml:space="preserve"> with</w:t>
      </w:r>
      <w:r w:rsidRPr="4125DF0A">
        <w:rPr>
          <w:rFonts w:ascii="Arial" w:eastAsia="Calibri" w:hAnsi="Arial" w:cs="Arial"/>
          <w:color w:val="000000" w:themeColor="text1"/>
          <w:sz w:val="24"/>
          <w:szCs w:val="24"/>
        </w:rPr>
        <w:t xml:space="preserve"> Welsh </w:t>
      </w:r>
      <w:r w:rsidR="00491B23" w:rsidRPr="4125DF0A">
        <w:rPr>
          <w:rFonts w:ascii="Arial" w:eastAsia="Calibri" w:hAnsi="Arial" w:cs="Arial"/>
          <w:color w:val="000000" w:themeColor="text1"/>
          <w:sz w:val="24"/>
          <w:szCs w:val="24"/>
        </w:rPr>
        <w:t>l</w:t>
      </w:r>
      <w:r w:rsidRPr="4125DF0A">
        <w:rPr>
          <w:rFonts w:ascii="Arial" w:eastAsia="Calibri" w:hAnsi="Arial" w:cs="Arial"/>
          <w:color w:val="000000" w:themeColor="text1"/>
          <w:sz w:val="24"/>
          <w:szCs w:val="24"/>
        </w:rPr>
        <w:t>anguage groups for discussion or role play.</w:t>
      </w:r>
    </w:p>
    <w:p w14:paraId="2C34DAA5" w14:textId="77777777" w:rsidR="00C83833" w:rsidRDefault="00C83833" w:rsidP="00C83833">
      <w:pPr>
        <w:autoSpaceDE w:val="0"/>
        <w:autoSpaceDN w:val="0"/>
        <w:adjustRightInd w:val="0"/>
        <w:spacing w:after="0" w:line="240" w:lineRule="auto"/>
        <w:rPr>
          <w:rFonts w:ascii="Arial" w:eastAsia="Calibri" w:hAnsi="Arial" w:cs="Arial"/>
          <w:color w:val="000000"/>
          <w:sz w:val="24"/>
          <w:szCs w:val="24"/>
        </w:rPr>
      </w:pPr>
    </w:p>
    <w:p w14:paraId="61EC7DF0" w14:textId="3E56C761" w:rsidR="0088628D" w:rsidRDefault="0088628D" w:rsidP="00C83833">
      <w:pPr>
        <w:autoSpaceDE w:val="0"/>
        <w:autoSpaceDN w:val="0"/>
        <w:adjustRightInd w:val="0"/>
        <w:spacing w:after="0" w:line="240" w:lineRule="auto"/>
        <w:rPr>
          <w:rFonts w:ascii="Arial" w:eastAsia="Calibri" w:hAnsi="Arial" w:cs="Arial"/>
          <w:color w:val="000000"/>
          <w:sz w:val="24"/>
          <w:szCs w:val="24"/>
        </w:rPr>
      </w:pPr>
      <w:r w:rsidRPr="4125DF0A">
        <w:rPr>
          <w:rFonts w:ascii="Arial" w:eastAsia="Calibri" w:hAnsi="Arial" w:cs="Arial"/>
          <w:color w:val="000000" w:themeColor="text1"/>
          <w:sz w:val="24"/>
          <w:szCs w:val="24"/>
        </w:rPr>
        <w:t>Where specialist training is</w:t>
      </w:r>
      <w:r w:rsidR="00491B23" w:rsidRPr="4125DF0A">
        <w:rPr>
          <w:rFonts w:ascii="Arial" w:eastAsia="Calibri" w:hAnsi="Arial" w:cs="Arial"/>
          <w:color w:val="000000" w:themeColor="text1"/>
          <w:sz w:val="24"/>
          <w:szCs w:val="24"/>
        </w:rPr>
        <w:t>n’</w:t>
      </w:r>
      <w:r w:rsidRPr="4125DF0A">
        <w:rPr>
          <w:rFonts w:ascii="Arial" w:eastAsia="Calibri" w:hAnsi="Arial" w:cs="Arial"/>
          <w:color w:val="000000" w:themeColor="text1"/>
          <w:sz w:val="24"/>
          <w:szCs w:val="24"/>
        </w:rPr>
        <w:t xml:space="preserve">t available in </w:t>
      </w:r>
      <w:r w:rsidR="0C4F9FDB" w:rsidRPr="4125DF0A">
        <w:rPr>
          <w:rFonts w:ascii="Arial" w:eastAsia="Calibri" w:hAnsi="Arial" w:cs="Arial"/>
          <w:color w:val="000000" w:themeColor="text1"/>
          <w:sz w:val="24"/>
          <w:szCs w:val="24"/>
        </w:rPr>
        <w:t>Welsh,</w:t>
      </w:r>
      <w:r w:rsidRPr="4125DF0A">
        <w:rPr>
          <w:rFonts w:ascii="Arial" w:eastAsia="Calibri" w:hAnsi="Arial" w:cs="Arial"/>
          <w:color w:val="000000" w:themeColor="text1"/>
          <w:sz w:val="24"/>
          <w:szCs w:val="24"/>
        </w:rPr>
        <w:t xml:space="preserve"> we provide bilingual supporting material where possible and make sure this is available on our Intranet </w:t>
      </w:r>
      <w:r w:rsidR="00491B23" w:rsidRPr="4125DF0A">
        <w:rPr>
          <w:rFonts w:ascii="Arial" w:eastAsia="Calibri" w:hAnsi="Arial" w:cs="Arial"/>
          <w:color w:val="000000" w:themeColor="text1"/>
          <w:sz w:val="24"/>
          <w:szCs w:val="24"/>
        </w:rPr>
        <w:t xml:space="preserve">after </w:t>
      </w:r>
      <w:r w:rsidRPr="4125DF0A">
        <w:rPr>
          <w:rFonts w:ascii="Arial" w:eastAsia="Calibri" w:hAnsi="Arial" w:cs="Arial"/>
          <w:color w:val="000000" w:themeColor="text1"/>
          <w:sz w:val="24"/>
          <w:szCs w:val="24"/>
        </w:rPr>
        <w:t>the training session.</w:t>
      </w:r>
    </w:p>
    <w:p w14:paraId="01D93A11" w14:textId="77777777" w:rsidR="0088628D" w:rsidRPr="0093447F" w:rsidRDefault="0088628D" w:rsidP="00C83833">
      <w:pPr>
        <w:autoSpaceDE w:val="0"/>
        <w:autoSpaceDN w:val="0"/>
        <w:adjustRightInd w:val="0"/>
        <w:spacing w:after="0" w:line="240" w:lineRule="auto"/>
        <w:rPr>
          <w:rFonts w:ascii="Arial" w:eastAsia="Calibri" w:hAnsi="Arial" w:cs="Arial"/>
          <w:color w:val="000000"/>
          <w:sz w:val="24"/>
          <w:szCs w:val="24"/>
        </w:rPr>
      </w:pPr>
    </w:p>
    <w:p w14:paraId="02B4B05B" w14:textId="18C65226" w:rsidR="00C83833" w:rsidRPr="0093447F" w:rsidRDefault="00C83833" w:rsidP="00C83833">
      <w:pPr>
        <w:autoSpaceDE w:val="0"/>
        <w:autoSpaceDN w:val="0"/>
        <w:adjustRightInd w:val="0"/>
        <w:spacing w:after="0" w:line="240" w:lineRule="auto"/>
        <w:rPr>
          <w:rFonts w:ascii="Arial" w:eastAsia="Calibri" w:hAnsi="Arial" w:cs="Arial"/>
          <w:color w:val="000000"/>
          <w:sz w:val="24"/>
          <w:szCs w:val="24"/>
        </w:rPr>
      </w:pPr>
      <w:r w:rsidRPr="4125DF0A">
        <w:rPr>
          <w:rFonts w:ascii="Arial" w:eastAsia="Calibri" w:hAnsi="Arial" w:cs="Arial"/>
          <w:color w:val="000000" w:themeColor="text1"/>
          <w:sz w:val="24"/>
          <w:szCs w:val="24"/>
        </w:rPr>
        <w:t>All</w:t>
      </w:r>
      <w:r w:rsidR="00B544BD" w:rsidRPr="4125DF0A">
        <w:rPr>
          <w:rFonts w:ascii="Arial" w:eastAsia="Calibri" w:hAnsi="Arial" w:cs="Arial"/>
          <w:color w:val="000000" w:themeColor="text1"/>
          <w:sz w:val="24"/>
          <w:szCs w:val="24"/>
        </w:rPr>
        <w:t xml:space="preserve"> our</w:t>
      </w:r>
      <w:r w:rsidRPr="4125DF0A">
        <w:rPr>
          <w:rFonts w:ascii="Arial" w:eastAsia="Calibri" w:hAnsi="Arial" w:cs="Arial"/>
          <w:color w:val="000000" w:themeColor="text1"/>
          <w:sz w:val="24"/>
          <w:szCs w:val="24"/>
        </w:rPr>
        <w:t xml:space="preserve"> </w:t>
      </w:r>
      <w:r w:rsidR="00395A16" w:rsidRPr="4125DF0A">
        <w:rPr>
          <w:rFonts w:ascii="Arial" w:eastAsia="Calibri" w:hAnsi="Arial" w:cs="Arial"/>
          <w:color w:val="000000" w:themeColor="text1"/>
          <w:sz w:val="24"/>
          <w:szCs w:val="24"/>
        </w:rPr>
        <w:t xml:space="preserve">mandatory </w:t>
      </w:r>
      <w:r w:rsidR="00B544BD" w:rsidRPr="4125DF0A">
        <w:rPr>
          <w:rFonts w:ascii="Arial" w:eastAsia="Calibri" w:hAnsi="Arial" w:cs="Arial"/>
          <w:color w:val="000000" w:themeColor="text1"/>
          <w:sz w:val="24"/>
          <w:szCs w:val="24"/>
        </w:rPr>
        <w:t xml:space="preserve">staff </w:t>
      </w:r>
      <w:r w:rsidR="238D4F7C" w:rsidRPr="4125DF0A">
        <w:rPr>
          <w:rFonts w:ascii="Arial" w:eastAsia="Calibri" w:hAnsi="Arial" w:cs="Arial"/>
          <w:color w:val="000000" w:themeColor="text1"/>
          <w:sz w:val="24"/>
          <w:szCs w:val="24"/>
        </w:rPr>
        <w:t>e</w:t>
      </w:r>
      <w:r w:rsidR="4A2219B7" w:rsidRPr="4125DF0A">
        <w:rPr>
          <w:rFonts w:ascii="Arial" w:eastAsia="Calibri" w:hAnsi="Arial" w:cs="Arial"/>
          <w:color w:val="000000" w:themeColor="text1"/>
          <w:sz w:val="24"/>
          <w:szCs w:val="24"/>
        </w:rPr>
        <w:t>-</w:t>
      </w:r>
      <w:r w:rsidR="00B544BD" w:rsidRPr="4125DF0A">
        <w:rPr>
          <w:rFonts w:ascii="Arial" w:eastAsia="Calibri" w:hAnsi="Arial" w:cs="Arial"/>
          <w:color w:val="000000" w:themeColor="text1"/>
          <w:sz w:val="24"/>
          <w:szCs w:val="24"/>
        </w:rPr>
        <w:t>l</w:t>
      </w:r>
      <w:r w:rsidR="238D4F7C" w:rsidRPr="4125DF0A">
        <w:rPr>
          <w:rFonts w:ascii="Arial" w:eastAsia="Calibri" w:hAnsi="Arial" w:cs="Arial"/>
          <w:color w:val="000000" w:themeColor="text1"/>
          <w:sz w:val="24"/>
          <w:szCs w:val="24"/>
        </w:rPr>
        <w:t>earning</w:t>
      </w:r>
      <w:r w:rsidR="00395A16" w:rsidRPr="4125DF0A">
        <w:rPr>
          <w:rFonts w:ascii="Arial" w:eastAsia="Calibri" w:hAnsi="Arial" w:cs="Arial"/>
          <w:color w:val="000000" w:themeColor="text1"/>
          <w:sz w:val="24"/>
          <w:szCs w:val="24"/>
        </w:rPr>
        <w:t xml:space="preserve"> </w:t>
      </w:r>
      <w:r w:rsidR="00E25EA3" w:rsidRPr="4125DF0A">
        <w:rPr>
          <w:rFonts w:ascii="Arial" w:eastAsia="Calibri" w:hAnsi="Arial" w:cs="Arial"/>
          <w:color w:val="000000" w:themeColor="text1"/>
          <w:sz w:val="24"/>
          <w:szCs w:val="24"/>
        </w:rPr>
        <w:t xml:space="preserve">is available in </w:t>
      </w:r>
      <w:r w:rsidRPr="4125DF0A">
        <w:rPr>
          <w:rFonts w:ascii="Arial" w:eastAsia="Calibri" w:hAnsi="Arial" w:cs="Arial"/>
          <w:color w:val="000000" w:themeColor="text1"/>
          <w:sz w:val="24"/>
          <w:szCs w:val="24"/>
        </w:rPr>
        <w:t>Welsh and English.</w:t>
      </w:r>
    </w:p>
    <w:p w14:paraId="68DE4050" w14:textId="77777777" w:rsidR="00C83833" w:rsidRPr="0093447F" w:rsidRDefault="00C83833" w:rsidP="00C83833">
      <w:pPr>
        <w:spacing w:after="0" w:line="240" w:lineRule="auto"/>
        <w:rPr>
          <w:rFonts w:ascii="Arial" w:eastAsia="Calibri" w:hAnsi="Arial" w:cs="Arial"/>
          <w:sz w:val="24"/>
          <w:szCs w:val="24"/>
        </w:rPr>
      </w:pPr>
    </w:p>
    <w:p w14:paraId="3156322E" w14:textId="77777777" w:rsidR="00C83833" w:rsidRPr="0093447F" w:rsidRDefault="6BAE40C4" w:rsidP="0096581E">
      <w:pPr>
        <w:pStyle w:val="Heading3"/>
      </w:pPr>
      <w:r>
        <w:t>Staff consultation</w:t>
      </w:r>
    </w:p>
    <w:p w14:paraId="52CFD584" w14:textId="77777777" w:rsidR="00C83833" w:rsidRPr="0093447F" w:rsidRDefault="00C83833" w:rsidP="00C83833">
      <w:pPr>
        <w:spacing w:after="0" w:line="240" w:lineRule="auto"/>
        <w:rPr>
          <w:rFonts w:ascii="Arial" w:eastAsia="Calibri" w:hAnsi="Arial" w:cs="Arial"/>
          <w:sz w:val="24"/>
          <w:szCs w:val="24"/>
        </w:rPr>
      </w:pPr>
    </w:p>
    <w:p w14:paraId="0A3F1BBF" w14:textId="15B5826A" w:rsidR="00C83833" w:rsidRPr="0093447F" w:rsidRDefault="00C83833" w:rsidP="00C83833">
      <w:pPr>
        <w:spacing w:after="0" w:line="240" w:lineRule="auto"/>
        <w:rPr>
          <w:rFonts w:ascii="Arial" w:eastAsia="Calibri" w:hAnsi="Arial" w:cs="Arial"/>
          <w:sz w:val="24"/>
          <w:szCs w:val="24"/>
        </w:rPr>
      </w:pPr>
      <w:r w:rsidRPr="4125DF0A">
        <w:rPr>
          <w:rFonts w:ascii="Arial" w:eastAsia="Calibri" w:hAnsi="Arial" w:cs="Arial"/>
          <w:sz w:val="24"/>
          <w:szCs w:val="24"/>
        </w:rPr>
        <w:lastRenderedPageBreak/>
        <w:t>W</w:t>
      </w:r>
      <w:r w:rsidR="00C93192" w:rsidRPr="4125DF0A">
        <w:rPr>
          <w:rFonts w:ascii="Arial" w:eastAsia="Calibri" w:hAnsi="Arial" w:cs="Arial"/>
          <w:sz w:val="24"/>
          <w:szCs w:val="24"/>
        </w:rPr>
        <w:t>e hold consultation sessions for staff about important</w:t>
      </w:r>
      <w:r w:rsidRPr="4125DF0A">
        <w:rPr>
          <w:rFonts w:ascii="Arial" w:eastAsia="Calibri" w:hAnsi="Arial" w:cs="Arial"/>
          <w:sz w:val="24"/>
          <w:szCs w:val="24"/>
        </w:rPr>
        <w:t xml:space="preserve"> policies in Welsh and English.</w:t>
      </w:r>
      <w:r w:rsidR="0016410D" w:rsidRPr="4125DF0A">
        <w:rPr>
          <w:rFonts w:ascii="Arial" w:eastAsia="Calibri" w:hAnsi="Arial" w:cs="Arial"/>
          <w:sz w:val="24"/>
          <w:szCs w:val="24"/>
        </w:rPr>
        <w:t xml:space="preserve"> We follow the</w:t>
      </w:r>
      <w:r w:rsidR="00C93192" w:rsidRPr="4125DF0A">
        <w:rPr>
          <w:rFonts w:ascii="Arial" w:eastAsia="Calibri" w:hAnsi="Arial" w:cs="Arial"/>
          <w:sz w:val="24"/>
          <w:szCs w:val="24"/>
        </w:rPr>
        <w:t xml:space="preserve"> Welsh Language Commissioner’s</w:t>
      </w:r>
      <w:r w:rsidR="0016410D" w:rsidRPr="4125DF0A">
        <w:rPr>
          <w:rFonts w:ascii="Arial" w:eastAsia="Calibri" w:hAnsi="Arial" w:cs="Arial"/>
          <w:sz w:val="24"/>
          <w:szCs w:val="24"/>
        </w:rPr>
        <w:t xml:space="preserve"> new guidance </w:t>
      </w:r>
      <w:r w:rsidR="00C93192" w:rsidRPr="4125DF0A">
        <w:rPr>
          <w:rFonts w:ascii="Arial" w:eastAsia="Calibri" w:hAnsi="Arial" w:cs="Arial"/>
          <w:sz w:val="24"/>
          <w:szCs w:val="24"/>
        </w:rPr>
        <w:t>about</w:t>
      </w:r>
      <w:r w:rsidR="0016410D" w:rsidRPr="4125DF0A">
        <w:rPr>
          <w:rFonts w:ascii="Arial" w:eastAsia="Calibri" w:hAnsi="Arial" w:cs="Arial"/>
          <w:sz w:val="24"/>
          <w:szCs w:val="24"/>
        </w:rPr>
        <w:t xml:space="preserve"> running consultations and assessing the impact of policy decisions on our staff.</w:t>
      </w:r>
    </w:p>
    <w:p w14:paraId="32182C5B" w14:textId="77777777" w:rsidR="00C83833" w:rsidRPr="0033042C" w:rsidRDefault="00C83833" w:rsidP="00C83833">
      <w:pPr>
        <w:spacing w:after="0" w:line="240" w:lineRule="auto"/>
        <w:textAlignment w:val="baseline"/>
        <w:rPr>
          <w:b/>
          <w:bCs/>
        </w:rPr>
      </w:pPr>
    </w:p>
    <w:p w14:paraId="646A5AD9" w14:textId="77777777" w:rsidR="00C83833" w:rsidRPr="0033042C" w:rsidRDefault="6BAE40C4" w:rsidP="0096581E">
      <w:pPr>
        <w:pStyle w:val="Heading3"/>
      </w:pPr>
      <w:r>
        <w:t xml:space="preserve">Complaints procedure </w:t>
      </w:r>
    </w:p>
    <w:p w14:paraId="5F2C3516" w14:textId="77777777" w:rsidR="00C83833" w:rsidRPr="0033042C" w:rsidRDefault="00C83833" w:rsidP="00C83833">
      <w:pPr>
        <w:pStyle w:val="Default"/>
      </w:pPr>
    </w:p>
    <w:p w14:paraId="3DFD694E" w14:textId="5791C458" w:rsidR="00C83833" w:rsidRPr="0033042C" w:rsidRDefault="004C2228" w:rsidP="00C83833">
      <w:pPr>
        <w:pStyle w:val="Default"/>
      </w:pPr>
      <w:r>
        <w:t xml:space="preserve">Providing </w:t>
      </w:r>
      <w:r w:rsidR="00C83833">
        <w:t xml:space="preserve">services in Welsh is integrated in our </w:t>
      </w:r>
      <w:hyperlink r:id="rId36">
        <w:r w:rsidR="00C83833" w:rsidRPr="4125DF0A">
          <w:rPr>
            <w:rStyle w:val="Hyperlink"/>
          </w:rPr>
          <w:t>service standards and complaints procedures</w:t>
        </w:r>
      </w:hyperlink>
      <w:r w:rsidR="00C83833">
        <w:t xml:space="preserve">, </w:t>
      </w:r>
      <w:r w:rsidR="009E7997">
        <w:t>and we</w:t>
      </w:r>
      <w:r w:rsidR="00C83833">
        <w:t xml:space="preserve"> aim </w:t>
      </w:r>
      <w:r w:rsidR="009E7997">
        <w:t>to make sure</w:t>
      </w:r>
      <w:r w:rsidR="00C83833">
        <w:t xml:space="preserve"> the quality and standard of </w:t>
      </w:r>
      <w:r w:rsidR="009E7997">
        <w:t xml:space="preserve">our </w:t>
      </w:r>
      <w:r w:rsidR="00C83833">
        <w:t>service</w:t>
      </w:r>
      <w:r w:rsidR="009E7997">
        <w:t>s</w:t>
      </w:r>
      <w:r w:rsidR="00C83833">
        <w:t xml:space="preserve"> through the medium of Welsh is equal to </w:t>
      </w:r>
      <w:r w:rsidR="00665E97">
        <w:t xml:space="preserve">those </w:t>
      </w:r>
      <w:r w:rsidR="00C83833">
        <w:t xml:space="preserve">provided in English. </w:t>
      </w:r>
    </w:p>
    <w:p w14:paraId="3DBDA6C9" w14:textId="77777777" w:rsidR="00C83833" w:rsidRPr="0033042C" w:rsidRDefault="00C83833" w:rsidP="00C83833">
      <w:pPr>
        <w:pStyle w:val="Default"/>
      </w:pPr>
    </w:p>
    <w:p w14:paraId="2EDBFC74" w14:textId="6D3E3999" w:rsidR="00C83833" w:rsidRPr="0033042C" w:rsidRDefault="00C83833" w:rsidP="00C83833">
      <w:pPr>
        <w:pStyle w:val="Default"/>
      </w:pPr>
    </w:p>
    <w:p w14:paraId="4870B8C5" w14:textId="7018A8F4" w:rsidR="00C83833" w:rsidRPr="0033042C" w:rsidRDefault="00C83833" w:rsidP="00C83833">
      <w:pPr>
        <w:pStyle w:val="Default"/>
      </w:pPr>
      <w:r>
        <w:t>We</w:t>
      </w:r>
      <w:r w:rsidR="00665E97">
        <w:t>’</w:t>
      </w:r>
      <w:r>
        <w:t xml:space="preserve">re committed to monitoring these standards and </w:t>
      </w:r>
      <w:r w:rsidR="00512424">
        <w:t>the way</w:t>
      </w:r>
      <w:r w:rsidR="000311CE">
        <w:t xml:space="preserve"> </w:t>
      </w:r>
      <w:r w:rsidR="00001D9A">
        <w:t>we</w:t>
      </w:r>
      <w:r w:rsidR="000311CE">
        <w:t xml:space="preserve"> </w:t>
      </w:r>
      <w:r w:rsidR="00997F4D">
        <w:t>put them into practice</w:t>
      </w:r>
      <w:r>
        <w:t>. When we respond to complaint</w:t>
      </w:r>
      <w:r w:rsidR="00001D9A">
        <w:t>s</w:t>
      </w:r>
      <w:r>
        <w:t xml:space="preserve"> </w:t>
      </w:r>
      <w:r w:rsidR="000311CE">
        <w:t>about</w:t>
      </w:r>
      <w:r>
        <w:t xml:space="preserve"> our </w:t>
      </w:r>
      <w:r w:rsidR="007210A1">
        <w:t xml:space="preserve">Welsh language </w:t>
      </w:r>
      <w:r>
        <w:t>service</w:t>
      </w:r>
      <w:r w:rsidR="00711083">
        <w:t>s</w:t>
      </w:r>
      <w:r>
        <w:t>, we</w:t>
      </w:r>
      <w:r w:rsidR="000311CE">
        <w:t>’</w:t>
      </w:r>
      <w:r>
        <w:t xml:space="preserve">ll </w:t>
      </w:r>
      <w:r w:rsidR="000311CE">
        <w:t xml:space="preserve">let </w:t>
      </w:r>
      <w:r>
        <w:t xml:space="preserve">the complainant </w:t>
      </w:r>
      <w:r w:rsidR="000311CE">
        <w:t xml:space="preserve">know </w:t>
      </w:r>
      <w:r>
        <w:t xml:space="preserve">they </w:t>
      </w:r>
      <w:r w:rsidR="000311CE">
        <w:t xml:space="preserve">can </w:t>
      </w:r>
      <w:r>
        <w:t xml:space="preserve">refer the matter to the Welsh Language Commissioner if </w:t>
      </w:r>
      <w:r w:rsidR="000311CE">
        <w:t>they’re not happy</w:t>
      </w:r>
      <w:r>
        <w:t>. We record:</w:t>
      </w:r>
    </w:p>
    <w:p w14:paraId="276D341C" w14:textId="77777777" w:rsidR="00C83833" w:rsidRPr="0033042C" w:rsidRDefault="00C83833" w:rsidP="00C83833">
      <w:pPr>
        <w:pStyle w:val="Default"/>
      </w:pPr>
    </w:p>
    <w:p w14:paraId="2374E825" w14:textId="15C4F2D9" w:rsidR="00C83833" w:rsidRPr="0033042C" w:rsidRDefault="00C83833" w:rsidP="4125DF0A">
      <w:pPr>
        <w:pStyle w:val="Default"/>
        <w:numPr>
          <w:ilvl w:val="0"/>
          <w:numId w:val="41"/>
        </w:numPr>
      </w:pPr>
      <w:r>
        <w:t xml:space="preserve">the number of complaints we receive and </w:t>
      </w:r>
      <w:r w:rsidR="000E563C">
        <w:t xml:space="preserve">the </w:t>
      </w:r>
      <w:r>
        <w:t>area of our work they</w:t>
      </w:r>
      <w:r w:rsidR="000E563C">
        <w:t>’re about</w:t>
      </w:r>
    </w:p>
    <w:p w14:paraId="56FAA257" w14:textId="435A37AC" w:rsidR="00C83833" w:rsidRPr="0033042C" w:rsidRDefault="00C83833" w:rsidP="4125DF0A">
      <w:pPr>
        <w:pStyle w:val="Default"/>
        <w:numPr>
          <w:ilvl w:val="0"/>
          <w:numId w:val="41"/>
        </w:numPr>
      </w:pPr>
      <w:r>
        <w:t>how quickly they</w:t>
      </w:r>
      <w:r w:rsidR="000E563C">
        <w:t>’</w:t>
      </w:r>
      <w:r>
        <w:t>re resolved</w:t>
      </w:r>
    </w:p>
    <w:p w14:paraId="6832C7B5" w14:textId="580252A1" w:rsidR="00C83833" w:rsidRPr="0033042C" w:rsidRDefault="00C83833" w:rsidP="4125DF0A">
      <w:pPr>
        <w:pStyle w:val="Default"/>
        <w:numPr>
          <w:ilvl w:val="0"/>
          <w:numId w:val="41"/>
        </w:numPr>
      </w:pPr>
      <w:r>
        <w:t xml:space="preserve">what we learned from each one. </w:t>
      </w:r>
    </w:p>
    <w:p w14:paraId="7F245E5D" w14:textId="77777777" w:rsidR="00C83833" w:rsidRPr="0033042C" w:rsidRDefault="00C83833" w:rsidP="00C83833">
      <w:pPr>
        <w:pStyle w:val="Default"/>
      </w:pPr>
    </w:p>
    <w:p w14:paraId="31452067" w14:textId="16E5BD30" w:rsidR="00C83833" w:rsidRPr="0033042C" w:rsidRDefault="00C83833" w:rsidP="00C83833">
      <w:pPr>
        <w:pStyle w:val="Default"/>
      </w:pPr>
      <w:r>
        <w:t xml:space="preserve">We regularly </w:t>
      </w:r>
      <w:r w:rsidR="00430523">
        <w:t xml:space="preserve">share </w:t>
      </w:r>
      <w:r>
        <w:t xml:space="preserve">this information </w:t>
      </w:r>
      <w:r w:rsidR="00430523">
        <w:t xml:space="preserve">with </w:t>
      </w:r>
      <w:r>
        <w:t>our Chief Executive, directors and Board members so they can scrutinise us.</w:t>
      </w:r>
    </w:p>
    <w:p w14:paraId="43F8EAC1" w14:textId="77777777" w:rsidR="00C83833" w:rsidRPr="0033042C" w:rsidRDefault="00C83833" w:rsidP="00C83833">
      <w:pPr>
        <w:pStyle w:val="Default"/>
      </w:pPr>
    </w:p>
    <w:p w14:paraId="6837B181" w14:textId="612F2965" w:rsidR="00C83833" w:rsidRDefault="00711083" w:rsidP="00EE2BCD">
      <w:pPr>
        <w:pStyle w:val="Default"/>
      </w:pPr>
      <w:r>
        <w:t>W</w:t>
      </w:r>
      <w:r w:rsidR="00C83833">
        <w:t xml:space="preserve">e </w:t>
      </w:r>
      <w:r w:rsidR="00430523">
        <w:t xml:space="preserve">didn’t </w:t>
      </w:r>
      <w:r w:rsidR="00C83833">
        <w:t>receive</w:t>
      </w:r>
      <w:r w:rsidR="00430523">
        <w:t xml:space="preserve"> any </w:t>
      </w:r>
      <w:r w:rsidR="00C83833">
        <w:t>complaint</w:t>
      </w:r>
      <w:r w:rsidR="00EE2BCD">
        <w:t>s</w:t>
      </w:r>
      <w:r>
        <w:t xml:space="preserve"> this year</w:t>
      </w:r>
      <w:r w:rsidR="00C83833">
        <w:t xml:space="preserve"> </w:t>
      </w:r>
      <w:r w:rsidR="00430523">
        <w:t>about</w:t>
      </w:r>
      <w:r w:rsidR="00C83833">
        <w:t xml:space="preserve"> our Welsh </w:t>
      </w:r>
      <w:r w:rsidR="00430523">
        <w:t>l</w:t>
      </w:r>
      <w:r w:rsidR="00C83833">
        <w:t>anguage services</w:t>
      </w:r>
      <w:r w:rsidR="00EE2BCD">
        <w:t>.</w:t>
      </w:r>
      <w:r w:rsidR="002F0425">
        <w:t xml:space="preserve"> We also updated our complaints policy and process </w:t>
      </w:r>
      <w:r w:rsidR="005366DD">
        <w:t xml:space="preserve">after the Welsh Language Commissioner shared </w:t>
      </w:r>
      <w:r w:rsidR="002F0425">
        <w:t xml:space="preserve">good practice </w:t>
      </w:r>
      <w:r w:rsidR="005366DD">
        <w:t>for</w:t>
      </w:r>
      <w:r w:rsidR="002F0425">
        <w:t xml:space="preserve"> dealing with Welsh </w:t>
      </w:r>
      <w:r w:rsidR="005366DD">
        <w:t>l</w:t>
      </w:r>
      <w:r w:rsidR="002F0425">
        <w:t xml:space="preserve">anguage </w:t>
      </w:r>
      <w:r w:rsidR="005366DD">
        <w:t>complaints</w:t>
      </w:r>
      <w:r w:rsidR="002F0425">
        <w:t>.</w:t>
      </w:r>
    </w:p>
    <w:p w14:paraId="76240F01" w14:textId="733488AE" w:rsidR="23899222" w:rsidRDefault="23899222" w:rsidP="56EFFC67">
      <w:pPr>
        <w:spacing w:after="0" w:line="240" w:lineRule="auto"/>
        <w:rPr>
          <w:rFonts w:ascii="Arial" w:hAnsi="Arial" w:cs="Arial"/>
          <w:b/>
          <w:bCs/>
          <w:sz w:val="26"/>
          <w:szCs w:val="26"/>
        </w:rPr>
      </w:pPr>
    </w:p>
    <w:p w14:paraId="4E8A1BAC" w14:textId="5C28967A" w:rsidR="0096581E" w:rsidRDefault="0096581E">
      <w:pPr>
        <w:spacing w:after="160" w:line="259" w:lineRule="auto"/>
        <w:rPr>
          <w:rFonts w:ascii="Arial" w:hAnsi="Arial" w:cs="Arial"/>
          <w:b/>
          <w:bCs/>
          <w:sz w:val="26"/>
          <w:szCs w:val="26"/>
        </w:rPr>
      </w:pPr>
      <w:r>
        <w:rPr>
          <w:rFonts w:ascii="Arial" w:hAnsi="Arial" w:cs="Arial"/>
          <w:b/>
          <w:bCs/>
          <w:sz w:val="26"/>
          <w:szCs w:val="26"/>
        </w:rPr>
        <w:br w:type="page"/>
      </w:r>
    </w:p>
    <w:p w14:paraId="3BA19DF2" w14:textId="26487048" w:rsidR="00C83833" w:rsidRPr="008D17CC" w:rsidRDefault="6BAE40C4" w:rsidP="0096581E">
      <w:pPr>
        <w:pStyle w:val="Heading1"/>
      </w:pPr>
      <w:r w:rsidRPr="6ECB1854">
        <w:lastRenderedPageBreak/>
        <w:t xml:space="preserve">Conclusions and </w:t>
      </w:r>
      <w:r w:rsidR="059C4375" w:rsidRPr="6ECB1854">
        <w:t>r</w:t>
      </w:r>
      <w:r w:rsidRPr="6ECB1854">
        <w:t>ecommendations</w:t>
      </w:r>
    </w:p>
    <w:p w14:paraId="42351EF6" w14:textId="77777777" w:rsidR="00C83833" w:rsidRDefault="00C83833" w:rsidP="00C83833">
      <w:pPr>
        <w:spacing w:after="0" w:line="240" w:lineRule="auto"/>
        <w:rPr>
          <w:rFonts w:ascii="Arial" w:hAnsi="Arial" w:cs="Arial"/>
          <w:sz w:val="24"/>
          <w:szCs w:val="24"/>
        </w:rPr>
      </w:pPr>
    </w:p>
    <w:p w14:paraId="07C8EF0A" w14:textId="3DA8038C" w:rsidR="00853A61" w:rsidRDefault="6BAE40C4" w:rsidP="56EFFC67">
      <w:pPr>
        <w:spacing w:after="0" w:line="240" w:lineRule="auto"/>
        <w:rPr>
          <w:rFonts w:ascii="Arial" w:hAnsi="Arial" w:cs="Arial"/>
          <w:sz w:val="24"/>
          <w:szCs w:val="24"/>
        </w:rPr>
      </w:pPr>
      <w:r w:rsidRPr="4125DF0A">
        <w:rPr>
          <w:rFonts w:ascii="Arial" w:hAnsi="Arial" w:cs="Arial"/>
          <w:sz w:val="24"/>
          <w:szCs w:val="24"/>
        </w:rPr>
        <w:t xml:space="preserve">Although we </w:t>
      </w:r>
      <w:r w:rsidR="1189FE8F" w:rsidRPr="4125DF0A">
        <w:rPr>
          <w:rFonts w:ascii="Arial" w:hAnsi="Arial" w:cs="Arial"/>
          <w:sz w:val="24"/>
          <w:szCs w:val="24"/>
        </w:rPr>
        <w:t>strive</w:t>
      </w:r>
      <w:r w:rsidRPr="4125DF0A">
        <w:rPr>
          <w:rFonts w:ascii="Arial" w:hAnsi="Arial" w:cs="Arial"/>
          <w:sz w:val="24"/>
          <w:szCs w:val="24"/>
        </w:rPr>
        <w:t xml:space="preserve"> to </w:t>
      </w:r>
      <w:r w:rsidR="4CA7AB77" w:rsidRPr="4125DF0A">
        <w:rPr>
          <w:rFonts w:ascii="Arial" w:hAnsi="Arial" w:cs="Arial"/>
          <w:sz w:val="24"/>
          <w:szCs w:val="24"/>
        </w:rPr>
        <w:t>provide a bilingual service</w:t>
      </w:r>
      <w:r w:rsidRPr="4125DF0A">
        <w:rPr>
          <w:rFonts w:ascii="Arial" w:hAnsi="Arial" w:cs="Arial"/>
          <w:sz w:val="24"/>
          <w:szCs w:val="24"/>
        </w:rPr>
        <w:t xml:space="preserve"> and </w:t>
      </w:r>
      <w:bookmarkStart w:id="1" w:name="_Int_96042XmO"/>
      <w:proofErr w:type="gramStart"/>
      <w:r w:rsidRPr="4125DF0A">
        <w:rPr>
          <w:rFonts w:ascii="Arial" w:hAnsi="Arial" w:cs="Arial"/>
          <w:sz w:val="24"/>
          <w:szCs w:val="24"/>
        </w:rPr>
        <w:t>comply with</w:t>
      </w:r>
      <w:bookmarkEnd w:id="1"/>
      <w:r w:rsidRPr="4125DF0A">
        <w:rPr>
          <w:rFonts w:ascii="Arial" w:hAnsi="Arial" w:cs="Arial"/>
          <w:sz w:val="24"/>
          <w:szCs w:val="24"/>
        </w:rPr>
        <w:t xml:space="preserve"> the Standards</w:t>
      </w:r>
      <w:r w:rsidR="22E5E305" w:rsidRPr="4125DF0A">
        <w:rPr>
          <w:rFonts w:ascii="Arial" w:hAnsi="Arial" w:cs="Arial"/>
          <w:sz w:val="24"/>
          <w:szCs w:val="24"/>
        </w:rPr>
        <w:t xml:space="preserve"> at all times</w:t>
      </w:r>
      <w:proofErr w:type="gramEnd"/>
      <w:r w:rsidR="0BBE36FE" w:rsidRPr="4125DF0A">
        <w:rPr>
          <w:rFonts w:ascii="Arial" w:hAnsi="Arial" w:cs="Arial"/>
          <w:sz w:val="24"/>
          <w:szCs w:val="24"/>
        </w:rPr>
        <w:t>,</w:t>
      </w:r>
      <w:r w:rsidRPr="4125DF0A">
        <w:rPr>
          <w:rFonts w:ascii="Arial" w:hAnsi="Arial" w:cs="Arial"/>
          <w:sz w:val="24"/>
          <w:szCs w:val="24"/>
        </w:rPr>
        <w:t xml:space="preserve"> there are always </w:t>
      </w:r>
      <w:r w:rsidR="35B9185B" w:rsidRPr="4125DF0A">
        <w:rPr>
          <w:rFonts w:ascii="Arial" w:hAnsi="Arial" w:cs="Arial"/>
          <w:sz w:val="24"/>
          <w:szCs w:val="24"/>
        </w:rPr>
        <w:t>ways</w:t>
      </w:r>
      <w:r w:rsidRPr="4125DF0A">
        <w:rPr>
          <w:rFonts w:ascii="Arial" w:hAnsi="Arial" w:cs="Arial"/>
          <w:sz w:val="24"/>
          <w:szCs w:val="24"/>
        </w:rPr>
        <w:t xml:space="preserve"> we can improve. </w:t>
      </w:r>
      <w:r w:rsidR="5E5793D3" w:rsidRPr="4125DF0A">
        <w:rPr>
          <w:rFonts w:ascii="Arial" w:hAnsi="Arial" w:cs="Arial"/>
          <w:sz w:val="24"/>
          <w:szCs w:val="24"/>
        </w:rPr>
        <w:t>In 2026 to 2027, w</w:t>
      </w:r>
      <w:r w:rsidR="75FA85B2" w:rsidRPr="4125DF0A">
        <w:rPr>
          <w:rFonts w:ascii="Arial" w:hAnsi="Arial" w:cs="Arial"/>
          <w:sz w:val="24"/>
          <w:szCs w:val="24"/>
        </w:rPr>
        <w:t>e plan to</w:t>
      </w:r>
      <w:r w:rsidR="2D22E5AD" w:rsidRPr="4125DF0A">
        <w:rPr>
          <w:rFonts w:ascii="Arial" w:hAnsi="Arial" w:cs="Arial"/>
          <w:sz w:val="24"/>
          <w:szCs w:val="24"/>
        </w:rPr>
        <w:t xml:space="preserve"> </w:t>
      </w:r>
      <w:r w:rsidRPr="4125DF0A">
        <w:rPr>
          <w:rFonts w:ascii="Arial" w:hAnsi="Arial" w:cs="Arial"/>
          <w:sz w:val="24"/>
          <w:szCs w:val="24"/>
        </w:rPr>
        <w:t xml:space="preserve">take forward </w:t>
      </w:r>
      <w:r w:rsidR="1C61E04F" w:rsidRPr="4125DF0A">
        <w:rPr>
          <w:rFonts w:ascii="Arial" w:hAnsi="Arial" w:cs="Arial"/>
          <w:sz w:val="24"/>
          <w:szCs w:val="24"/>
        </w:rPr>
        <w:t>these recommendations</w:t>
      </w:r>
      <w:r w:rsidR="018DB875" w:rsidRPr="4125DF0A">
        <w:rPr>
          <w:rFonts w:ascii="Arial" w:hAnsi="Arial" w:cs="Arial"/>
          <w:sz w:val="24"/>
          <w:szCs w:val="24"/>
        </w:rPr>
        <w:t>:</w:t>
      </w:r>
    </w:p>
    <w:p w14:paraId="1FD53A13" w14:textId="77777777" w:rsidR="001D21A2" w:rsidRDefault="001D21A2" w:rsidP="56EFFC67">
      <w:pPr>
        <w:spacing w:after="0" w:line="240" w:lineRule="auto"/>
        <w:rPr>
          <w:rFonts w:ascii="Arial" w:hAnsi="Arial" w:cs="Arial"/>
          <w:sz w:val="24"/>
          <w:szCs w:val="24"/>
        </w:rPr>
      </w:pPr>
    </w:p>
    <w:p w14:paraId="7D6DD4F9" w14:textId="7BA9B22F" w:rsidR="00406646" w:rsidRPr="004435FA" w:rsidRDefault="78FFCF16" w:rsidP="56EFFC67">
      <w:pPr>
        <w:numPr>
          <w:ilvl w:val="0"/>
          <w:numId w:val="12"/>
        </w:numPr>
        <w:spacing w:after="0" w:line="240" w:lineRule="auto"/>
        <w:rPr>
          <w:rFonts w:ascii="Arial" w:hAnsi="Arial" w:cs="Arial"/>
          <w:sz w:val="24"/>
          <w:szCs w:val="24"/>
        </w:rPr>
      </w:pPr>
      <w:r w:rsidRPr="4125DF0A">
        <w:rPr>
          <w:rFonts w:ascii="Arial" w:hAnsi="Arial" w:cs="Arial"/>
          <w:sz w:val="24"/>
          <w:szCs w:val="24"/>
        </w:rPr>
        <w:t>i</w:t>
      </w:r>
      <w:r w:rsidR="58B9FCF9" w:rsidRPr="4125DF0A">
        <w:rPr>
          <w:rFonts w:ascii="Arial" w:hAnsi="Arial" w:cs="Arial"/>
          <w:sz w:val="24"/>
          <w:szCs w:val="24"/>
        </w:rPr>
        <w:t>ncrease the frequency of the “</w:t>
      </w:r>
      <w:proofErr w:type="spellStart"/>
      <w:r w:rsidR="58B9FCF9" w:rsidRPr="4125DF0A">
        <w:rPr>
          <w:rFonts w:ascii="Arial" w:hAnsi="Arial" w:cs="Arial"/>
          <w:sz w:val="24"/>
          <w:szCs w:val="24"/>
        </w:rPr>
        <w:t>Coffi</w:t>
      </w:r>
      <w:proofErr w:type="spellEnd"/>
      <w:r w:rsidR="58B9FCF9" w:rsidRPr="4125DF0A">
        <w:rPr>
          <w:rFonts w:ascii="Arial" w:hAnsi="Arial" w:cs="Arial"/>
          <w:sz w:val="24"/>
          <w:szCs w:val="24"/>
        </w:rPr>
        <w:t xml:space="preserve"> a </w:t>
      </w:r>
      <w:proofErr w:type="spellStart"/>
      <w:r w:rsidR="58B9FCF9" w:rsidRPr="4125DF0A">
        <w:rPr>
          <w:rFonts w:ascii="Arial" w:hAnsi="Arial" w:cs="Arial"/>
          <w:sz w:val="24"/>
          <w:szCs w:val="24"/>
        </w:rPr>
        <w:t>Chlonc</w:t>
      </w:r>
      <w:proofErr w:type="spellEnd"/>
      <w:r w:rsidR="58B9FCF9" w:rsidRPr="4125DF0A">
        <w:rPr>
          <w:rFonts w:ascii="Arial" w:hAnsi="Arial" w:cs="Arial"/>
          <w:sz w:val="24"/>
          <w:szCs w:val="24"/>
        </w:rPr>
        <w:t xml:space="preserve">” sessions to monthly and create breakout rooms to </w:t>
      </w:r>
      <w:r w:rsidR="11987773" w:rsidRPr="4125DF0A">
        <w:rPr>
          <w:rFonts w:ascii="Arial" w:hAnsi="Arial" w:cs="Arial"/>
          <w:sz w:val="24"/>
          <w:szCs w:val="24"/>
        </w:rPr>
        <w:t>accommodate</w:t>
      </w:r>
      <w:r w:rsidR="58B9FCF9" w:rsidRPr="4125DF0A">
        <w:rPr>
          <w:rFonts w:ascii="Arial" w:hAnsi="Arial" w:cs="Arial"/>
          <w:sz w:val="24"/>
          <w:szCs w:val="24"/>
        </w:rPr>
        <w:t xml:space="preserve"> Welsh speakers of all levels</w:t>
      </w:r>
      <w:r w:rsidR="3F941151" w:rsidRPr="4125DF0A">
        <w:rPr>
          <w:rFonts w:ascii="Arial" w:hAnsi="Arial" w:cs="Arial"/>
          <w:sz w:val="24"/>
          <w:szCs w:val="24"/>
        </w:rPr>
        <w:t xml:space="preserve"> </w:t>
      </w:r>
    </w:p>
    <w:p w14:paraId="18D1FEC0" w14:textId="2A67209F" w:rsidR="0089076B" w:rsidRPr="006C6A21" w:rsidRDefault="16B2364B" w:rsidP="4125DF0A">
      <w:pPr>
        <w:numPr>
          <w:ilvl w:val="0"/>
          <w:numId w:val="12"/>
        </w:numPr>
        <w:spacing w:after="0" w:line="240" w:lineRule="auto"/>
        <w:rPr>
          <w:rFonts w:ascii="Arial" w:eastAsia="Arial" w:hAnsi="Arial" w:cs="Arial"/>
          <w:color w:val="000000" w:themeColor="text1"/>
          <w:sz w:val="24"/>
          <w:szCs w:val="24"/>
          <w:lang w:val="en-US"/>
        </w:rPr>
      </w:pPr>
      <w:r w:rsidRPr="4125DF0A">
        <w:rPr>
          <w:rFonts w:ascii="Arial" w:eastAsia="Arial" w:hAnsi="Arial" w:cs="Arial"/>
          <w:color w:val="000000" w:themeColor="text1"/>
          <w:sz w:val="24"/>
          <w:szCs w:val="24"/>
          <w:lang w:val="en-US"/>
        </w:rPr>
        <w:t>u</w:t>
      </w:r>
      <w:r w:rsidR="35914FCA" w:rsidRPr="4125DF0A">
        <w:rPr>
          <w:rFonts w:ascii="Arial" w:eastAsia="Arial" w:hAnsi="Arial" w:cs="Arial"/>
          <w:color w:val="000000" w:themeColor="text1"/>
          <w:sz w:val="24"/>
          <w:szCs w:val="24"/>
          <w:lang w:val="en-US"/>
        </w:rPr>
        <w:t>pdate a small number of templates to include the Welsh</w:t>
      </w:r>
      <w:r>
        <w:noBreakHyphen/>
      </w:r>
      <w:r w:rsidR="35914FCA" w:rsidRPr="4125DF0A">
        <w:rPr>
          <w:rFonts w:ascii="Arial" w:eastAsia="Arial" w:hAnsi="Arial" w:cs="Arial"/>
          <w:color w:val="000000" w:themeColor="text1"/>
          <w:sz w:val="24"/>
          <w:szCs w:val="24"/>
          <w:lang w:val="en-US"/>
        </w:rPr>
        <w:t>correspondence welcome statement</w:t>
      </w:r>
    </w:p>
    <w:p w14:paraId="57ED8A48" w14:textId="2CF6DD01" w:rsidR="0089076B" w:rsidRPr="006C6A21" w:rsidRDefault="1CB0A82A" w:rsidP="4125DF0A">
      <w:pPr>
        <w:pStyle w:val="ListParagraph"/>
        <w:numPr>
          <w:ilvl w:val="0"/>
          <w:numId w:val="12"/>
        </w:numPr>
        <w:spacing w:after="0" w:line="240" w:lineRule="auto"/>
        <w:rPr>
          <w:rFonts w:ascii="Arial" w:eastAsia="Arial" w:hAnsi="Arial" w:cs="Arial"/>
          <w:color w:val="000000" w:themeColor="text1"/>
          <w:sz w:val="24"/>
          <w:szCs w:val="24"/>
          <w:lang w:val="en-US"/>
        </w:rPr>
      </w:pPr>
      <w:proofErr w:type="spellStart"/>
      <w:r w:rsidRPr="4125DF0A">
        <w:rPr>
          <w:rFonts w:ascii="Arial" w:eastAsia="Arial" w:hAnsi="Arial" w:cs="Arial"/>
          <w:color w:val="000000" w:themeColor="text1"/>
          <w:sz w:val="24"/>
          <w:szCs w:val="24"/>
          <w:lang w:val="en-US"/>
        </w:rPr>
        <w:t>i</w:t>
      </w:r>
      <w:r w:rsidR="61FF847E" w:rsidRPr="4125DF0A">
        <w:rPr>
          <w:rFonts w:ascii="Arial" w:eastAsia="Arial" w:hAnsi="Arial" w:cs="Arial"/>
          <w:color w:val="000000" w:themeColor="text1"/>
          <w:sz w:val="24"/>
          <w:szCs w:val="24"/>
          <w:lang w:val="en-US"/>
        </w:rPr>
        <w:t>make</w:t>
      </w:r>
      <w:proofErr w:type="spellEnd"/>
      <w:r w:rsidR="35914FCA" w:rsidRPr="4125DF0A">
        <w:rPr>
          <w:rFonts w:ascii="Arial" w:eastAsia="Arial" w:hAnsi="Arial" w:cs="Arial"/>
          <w:color w:val="000000" w:themeColor="text1"/>
          <w:sz w:val="24"/>
          <w:szCs w:val="24"/>
          <w:lang w:val="en-US"/>
        </w:rPr>
        <w:t xml:space="preserve"> the active offer </w:t>
      </w:r>
      <w:r w:rsidR="1C451BBC" w:rsidRPr="4125DF0A">
        <w:rPr>
          <w:rFonts w:ascii="Arial" w:eastAsia="Arial" w:hAnsi="Arial" w:cs="Arial"/>
          <w:color w:val="000000" w:themeColor="text1"/>
          <w:sz w:val="24"/>
          <w:szCs w:val="24"/>
          <w:lang w:val="en-US"/>
        </w:rPr>
        <w:t xml:space="preserve">more visible </w:t>
      </w:r>
      <w:r w:rsidR="35914FCA" w:rsidRPr="4125DF0A">
        <w:rPr>
          <w:rFonts w:ascii="Arial" w:eastAsia="Arial" w:hAnsi="Arial" w:cs="Arial"/>
          <w:color w:val="000000" w:themeColor="text1"/>
          <w:sz w:val="24"/>
          <w:szCs w:val="24"/>
          <w:lang w:val="en-US"/>
        </w:rPr>
        <w:t xml:space="preserve">at </w:t>
      </w:r>
      <w:r w:rsidR="109C683C" w:rsidRPr="4125DF0A">
        <w:rPr>
          <w:rFonts w:ascii="Arial" w:eastAsia="Arial" w:hAnsi="Arial" w:cs="Arial"/>
          <w:color w:val="000000" w:themeColor="text1"/>
          <w:sz w:val="24"/>
          <w:szCs w:val="24"/>
          <w:lang w:val="en-US"/>
        </w:rPr>
        <w:t xml:space="preserve">our </w:t>
      </w:r>
      <w:r w:rsidR="35914FCA" w:rsidRPr="4125DF0A">
        <w:rPr>
          <w:rFonts w:ascii="Arial" w:eastAsia="Arial" w:hAnsi="Arial" w:cs="Arial"/>
          <w:color w:val="000000" w:themeColor="text1"/>
          <w:sz w:val="24"/>
          <w:szCs w:val="24"/>
          <w:lang w:val="en-US"/>
        </w:rPr>
        <w:t xml:space="preserve">reception </w:t>
      </w:r>
      <w:r w:rsidR="5D371503" w:rsidRPr="4125DF0A">
        <w:rPr>
          <w:rFonts w:ascii="Arial" w:eastAsia="Arial" w:hAnsi="Arial" w:cs="Arial"/>
          <w:color w:val="000000" w:themeColor="text1"/>
          <w:sz w:val="24"/>
          <w:szCs w:val="24"/>
          <w:lang w:val="en-US"/>
        </w:rPr>
        <w:t>using</w:t>
      </w:r>
      <w:r w:rsidR="35914FCA" w:rsidRPr="4125DF0A">
        <w:rPr>
          <w:rFonts w:ascii="Arial" w:eastAsia="Arial" w:hAnsi="Arial" w:cs="Arial"/>
          <w:color w:val="000000" w:themeColor="text1"/>
          <w:sz w:val="24"/>
          <w:szCs w:val="24"/>
          <w:lang w:val="en-US"/>
        </w:rPr>
        <w:t xml:space="preserve"> sign</w:t>
      </w:r>
      <w:r w:rsidR="24563175" w:rsidRPr="4125DF0A">
        <w:rPr>
          <w:rFonts w:ascii="Arial" w:eastAsia="Arial" w:hAnsi="Arial" w:cs="Arial"/>
          <w:color w:val="000000" w:themeColor="text1"/>
          <w:sz w:val="24"/>
          <w:szCs w:val="24"/>
          <w:lang w:val="en-US"/>
        </w:rPr>
        <w:t>s</w:t>
      </w:r>
      <w:r w:rsidR="35914FCA" w:rsidRPr="4125DF0A">
        <w:rPr>
          <w:rFonts w:ascii="Arial" w:eastAsia="Arial" w:hAnsi="Arial" w:cs="Arial"/>
          <w:color w:val="000000" w:themeColor="text1"/>
          <w:sz w:val="24"/>
          <w:szCs w:val="24"/>
          <w:lang w:val="en-US"/>
        </w:rPr>
        <w:t xml:space="preserve"> and Iaith Gwaith identification</w:t>
      </w:r>
    </w:p>
    <w:p w14:paraId="2DE069C6" w14:textId="5E5905CF" w:rsidR="0089076B" w:rsidRPr="006C6A21" w:rsidRDefault="3C960A08" w:rsidP="6ECB1854">
      <w:pPr>
        <w:pStyle w:val="ListParagraph"/>
        <w:numPr>
          <w:ilvl w:val="0"/>
          <w:numId w:val="12"/>
        </w:numPr>
        <w:spacing w:after="0" w:line="240" w:lineRule="auto"/>
        <w:rPr>
          <w:rFonts w:ascii="Arial" w:eastAsia="Arial" w:hAnsi="Arial" w:cs="Arial"/>
          <w:color w:val="000000" w:themeColor="text1"/>
          <w:sz w:val="24"/>
          <w:szCs w:val="24"/>
          <w:lang w:val="en-US"/>
        </w:rPr>
      </w:pPr>
      <w:r w:rsidRPr="4125DF0A">
        <w:rPr>
          <w:rFonts w:ascii="Arial" w:eastAsia="Arial" w:hAnsi="Arial" w:cs="Arial"/>
          <w:color w:val="000000" w:themeColor="text1"/>
          <w:sz w:val="24"/>
          <w:szCs w:val="24"/>
          <w:lang w:val="en-US"/>
        </w:rPr>
        <w:t>a</w:t>
      </w:r>
      <w:r w:rsidR="35914FCA" w:rsidRPr="4125DF0A">
        <w:rPr>
          <w:rFonts w:ascii="Arial" w:eastAsia="Arial" w:hAnsi="Arial" w:cs="Arial"/>
          <w:color w:val="000000" w:themeColor="text1"/>
          <w:sz w:val="24"/>
          <w:szCs w:val="24"/>
          <w:lang w:val="en-US"/>
        </w:rPr>
        <w:t>dd statements to some downloadable documents</w:t>
      </w:r>
      <w:r w:rsidR="5307AF02" w:rsidRPr="4125DF0A">
        <w:rPr>
          <w:rFonts w:ascii="Arial" w:eastAsia="Arial" w:hAnsi="Arial" w:cs="Arial"/>
          <w:color w:val="000000" w:themeColor="text1"/>
          <w:sz w:val="24"/>
          <w:szCs w:val="24"/>
          <w:lang w:val="en-US"/>
        </w:rPr>
        <w:t xml:space="preserve"> to make it clear they are also available in Welsh</w:t>
      </w:r>
    </w:p>
    <w:p w14:paraId="6855BA6D" w14:textId="1A1D5B0E" w:rsidR="0089076B" w:rsidRPr="006C6A21" w:rsidRDefault="4788BA3C" w:rsidP="4125DF0A">
      <w:pPr>
        <w:pStyle w:val="ListParagraph"/>
        <w:numPr>
          <w:ilvl w:val="0"/>
          <w:numId w:val="12"/>
        </w:numPr>
        <w:spacing w:after="0" w:line="240" w:lineRule="auto"/>
        <w:rPr>
          <w:rFonts w:ascii="Arial" w:eastAsia="Arial" w:hAnsi="Arial" w:cs="Arial"/>
          <w:color w:val="000000" w:themeColor="text1"/>
          <w:sz w:val="24"/>
          <w:szCs w:val="24"/>
          <w:lang w:val="en-US"/>
        </w:rPr>
      </w:pPr>
      <w:r w:rsidRPr="4125DF0A">
        <w:rPr>
          <w:rFonts w:ascii="Arial" w:eastAsia="Arial" w:hAnsi="Arial" w:cs="Arial"/>
          <w:color w:val="000000" w:themeColor="text1"/>
          <w:sz w:val="24"/>
          <w:szCs w:val="24"/>
          <w:lang w:val="en-US"/>
        </w:rPr>
        <w:t>i</w:t>
      </w:r>
      <w:r w:rsidR="35914FCA" w:rsidRPr="4125DF0A">
        <w:rPr>
          <w:rFonts w:ascii="Arial" w:eastAsia="Arial" w:hAnsi="Arial" w:cs="Arial"/>
          <w:color w:val="000000" w:themeColor="text1"/>
          <w:sz w:val="24"/>
          <w:szCs w:val="24"/>
          <w:lang w:val="en-US"/>
        </w:rPr>
        <w:t xml:space="preserve">mprove </w:t>
      </w:r>
      <w:r w:rsidR="6B70D3B3" w:rsidRPr="4125DF0A">
        <w:rPr>
          <w:rFonts w:ascii="Arial" w:eastAsia="Arial" w:hAnsi="Arial" w:cs="Arial"/>
          <w:color w:val="000000" w:themeColor="text1"/>
          <w:sz w:val="24"/>
          <w:szCs w:val="24"/>
          <w:lang w:val="en-US"/>
        </w:rPr>
        <w:t xml:space="preserve">the </w:t>
      </w:r>
      <w:r w:rsidR="35914FCA" w:rsidRPr="4125DF0A">
        <w:rPr>
          <w:rFonts w:ascii="Arial" w:eastAsia="Arial" w:hAnsi="Arial" w:cs="Arial"/>
          <w:color w:val="000000" w:themeColor="text1"/>
          <w:sz w:val="24"/>
          <w:szCs w:val="24"/>
          <w:lang w:val="en-US"/>
        </w:rPr>
        <w:t xml:space="preserve">clarity of bilingual options on </w:t>
      </w:r>
      <w:r w:rsidR="23F327CB" w:rsidRPr="4125DF0A">
        <w:rPr>
          <w:rFonts w:ascii="Arial" w:eastAsia="Arial" w:hAnsi="Arial" w:cs="Arial"/>
          <w:color w:val="000000" w:themeColor="text1"/>
          <w:sz w:val="24"/>
          <w:szCs w:val="24"/>
          <w:lang w:val="en-US"/>
        </w:rPr>
        <w:t xml:space="preserve">our registration portal, </w:t>
      </w:r>
      <w:proofErr w:type="spellStart"/>
      <w:r w:rsidR="35914FCA" w:rsidRPr="4125DF0A">
        <w:rPr>
          <w:rFonts w:ascii="Arial" w:eastAsia="Arial" w:hAnsi="Arial" w:cs="Arial"/>
          <w:color w:val="000000" w:themeColor="text1"/>
          <w:sz w:val="24"/>
          <w:szCs w:val="24"/>
          <w:lang w:val="en-US"/>
        </w:rPr>
        <w:t>SCWonline</w:t>
      </w:r>
      <w:proofErr w:type="spellEnd"/>
    </w:p>
    <w:p w14:paraId="36FB8313" w14:textId="5A30BAFC" w:rsidR="0089076B" w:rsidRPr="006C6A21" w:rsidRDefault="366B337A" w:rsidP="4125DF0A">
      <w:pPr>
        <w:pStyle w:val="ListParagraph"/>
        <w:numPr>
          <w:ilvl w:val="0"/>
          <w:numId w:val="12"/>
        </w:numPr>
        <w:spacing w:after="0" w:line="240" w:lineRule="auto"/>
        <w:rPr>
          <w:rFonts w:ascii="Arial" w:eastAsia="Arial" w:hAnsi="Arial" w:cs="Arial"/>
          <w:color w:val="000000" w:themeColor="text1"/>
          <w:sz w:val="24"/>
          <w:szCs w:val="24"/>
          <w:lang w:val="en-US"/>
        </w:rPr>
      </w:pPr>
      <w:r w:rsidRPr="4125DF0A">
        <w:rPr>
          <w:rFonts w:ascii="Arial" w:eastAsia="Arial" w:hAnsi="Arial" w:cs="Arial"/>
          <w:color w:val="000000" w:themeColor="text1"/>
          <w:sz w:val="24"/>
          <w:szCs w:val="24"/>
          <w:lang w:val="en-US"/>
        </w:rPr>
        <w:t>s</w:t>
      </w:r>
      <w:r w:rsidR="35914FCA" w:rsidRPr="4125DF0A">
        <w:rPr>
          <w:rFonts w:ascii="Arial" w:eastAsia="Arial" w:hAnsi="Arial" w:cs="Arial"/>
          <w:color w:val="000000" w:themeColor="text1"/>
          <w:sz w:val="24"/>
          <w:szCs w:val="24"/>
          <w:lang w:val="en-US"/>
        </w:rPr>
        <w:t>trengthen visibility of Welsh language considerations in policy and decision</w:t>
      </w:r>
      <w:r>
        <w:noBreakHyphen/>
      </w:r>
      <w:r w:rsidR="35914FCA" w:rsidRPr="4125DF0A">
        <w:rPr>
          <w:rFonts w:ascii="Arial" w:eastAsia="Arial" w:hAnsi="Arial" w:cs="Arial"/>
          <w:color w:val="000000" w:themeColor="text1"/>
          <w:sz w:val="24"/>
          <w:szCs w:val="24"/>
          <w:lang w:val="en-US"/>
        </w:rPr>
        <w:t>making papers</w:t>
      </w:r>
    </w:p>
    <w:p w14:paraId="6C53C9E4" w14:textId="475DFE0B" w:rsidR="0089076B" w:rsidRPr="006C6A21" w:rsidRDefault="7E8A6935" w:rsidP="4125DF0A">
      <w:pPr>
        <w:pStyle w:val="ListParagraph"/>
        <w:numPr>
          <w:ilvl w:val="0"/>
          <w:numId w:val="12"/>
        </w:numPr>
        <w:spacing w:after="0" w:line="240" w:lineRule="auto"/>
        <w:rPr>
          <w:rFonts w:ascii="Arial" w:eastAsia="Arial" w:hAnsi="Arial" w:cs="Arial"/>
          <w:color w:val="000000" w:themeColor="text1"/>
          <w:sz w:val="24"/>
          <w:szCs w:val="24"/>
          <w:lang w:val="en-US"/>
        </w:rPr>
      </w:pPr>
      <w:r w:rsidRPr="4125DF0A">
        <w:rPr>
          <w:rFonts w:ascii="Arial" w:eastAsia="Arial" w:hAnsi="Arial" w:cs="Arial"/>
          <w:color w:val="000000" w:themeColor="text1"/>
          <w:sz w:val="24"/>
          <w:szCs w:val="24"/>
          <w:lang w:val="en-US"/>
        </w:rPr>
        <w:t>incrementally e</w:t>
      </w:r>
      <w:r w:rsidR="35914FCA" w:rsidRPr="4125DF0A">
        <w:rPr>
          <w:rFonts w:ascii="Arial" w:eastAsia="Arial" w:hAnsi="Arial" w:cs="Arial"/>
          <w:color w:val="000000" w:themeColor="text1"/>
          <w:sz w:val="24"/>
          <w:szCs w:val="24"/>
          <w:lang w:val="en-US"/>
        </w:rPr>
        <w:t>xpand Welsh</w:t>
      </w:r>
      <w:r w:rsidR="4C5C7239">
        <w:noBreakHyphen/>
      </w:r>
      <w:r w:rsidR="35914FCA" w:rsidRPr="4125DF0A">
        <w:rPr>
          <w:rFonts w:ascii="Arial" w:eastAsia="Arial" w:hAnsi="Arial" w:cs="Arial"/>
          <w:color w:val="000000" w:themeColor="text1"/>
          <w:sz w:val="24"/>
          <w:szCs w:val="24"/>
          <w:lang w:val="en-US"/>
        </w:rPr>
        <w:t>medium internal training</w:t>
      </w:r>
    </w:p>
    <w:p w14:paraId="27377414" w14:textId="31463F43" w:rsidR="0089076B" w:rsidRPr="006C6A21" w:rsidRDefault="5EE7B0BD" w:rsidP="56EFFC67">
      <w:pPr>
        <w:pStyle w:val="ListParagraph"/>
        <w:numPr>
          <w:ilvl w:val="0"/>
          <w:numId w:val="12"/>
        </w:numPr>
        <w:spacing w:after="0" w:line="240" w:lineRule="auto"/>
        <w:rPr>
          <w:rFonts w:ascii="Arial" w:eastAsia="Arial" w:hAnsi="Arial" w:cs="Arial"/>
          <w:color w:val="000000" w:themeColor="text1"/>
          <w:sz w:val="24"/>
          <w:szCs w:val="24"/>
        </w:rPr>
      </w:pPr>
      <w:r w:rsidRPr="4125DF0A">
        <w:rPr>
          <w:rFonts w:ascii="Arial" w:eastAsia="Arial" w:hAnsi="Arial" w:cs="Arial"/>
          <w:color w:val="000000" w:themeColor="text1"/>
          <w:sz w:val="24"/>
          <w:szCs w:val="24"/>
          <w:lang w:val="en-US"/>
        </w:rPr>
        <w:t>p</w:t>
      </w:r>
      <w:r w:rsidR="35914FCA" w:rsidRPr="4125DF0A">
        <w:rPr>
          <w:rFonts w:ascii="Arial" w:eastAsia="Arial" w:hAnsi="Arial" w:cs="Arial"/>
          <w:color w:val="000000" w:themeColor="text1"/>
          <w:sz w:val="24"/>
          <w:szCs w:val="24"/>
          <w:lang w:val="en-US"/>
        </w:rPr>
        <w:t>ublish the list of Standards we comply with and the ‘How we comply’ document.</w:t>
      </w:r>
    </w:p>
    <w:p w14:paraId="60507B87" w14:textId="1C6E3B12" w:rsidR="0089076B" w:rsidRPr="006C6A21" w:rsidRDefault="0089076B" w:rsidP="005C5999">
      <w:pPr>
        <w:spacing w:after="0" w:line="240" w:lineRule="auto"/>
        <w:ind w:left="720"/>
        <w:rPr>
          <w:rFonts w:ascii="Arial" w:hAnsi="Arial" w:cs="Arial"/>
          <w:sz w:val="24"/>
          <w:szCs w:val="24"/>
        </w:rPr>
      </w:pPr>
    </w:p>
    <w:sectPr w:rsidR="0089076B" w:rsidRPr="006C6A21" w:rsidSect="00974C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5D527" w14:textId="77777777" w:rsidR="003626FF" w:rsidRDefault="003626FF">
      <w:pPr>
        <w:spacing w:after="0" w:line="240" w:lineRule="auto"/>
      </w:pPr>
      <w:r>
        <w:separator/>
      </w:r>
    </w:p>
  </w:endnote>
  <w:endnote w:type="continuationSeparator" w:id="0">
    <w:p w14:paraId="470A12F6" w14:textId="77777777" w:rsidR="003626FF" w:rsidRDefault="003626FF">
      <w:pPr>
        <w:spacing w:after="0" w:line="240" w:lineRule="auto"/>
      </w:pPr>
      <w:r>
        <w:continuationSeparator/>
      </w:r>
    </w:p>
  </w:endnote>
  <w:endnote w:type="continuationNotice" w:id="1">
    <w:p w14:paraId="020A59B9" w14:textId="77777777" w:rsidR="003626FF" w:rsidRDefault="003626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34012" w14:textId="77777777" w:rsidR="00CE18B1" w:rsidRDefault="00CE18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04935"/>
      <w:docPartObj>
        <w:docPartGallery w:val="Page Numbers (Bottom of Page)"/>
        <w:docPartUnique/>
      </w:docPartObj>
    </w:sdtPr>
    <w:sdtEndPr>
      <w:rPr>
        <w:rFonts w:ascii="Arial" w:hAnsi="Arial" w:cs="Arial"/>
        <w:noProof/>
      </w:rPr>
    </w:sdtEndPr>
    <w:sdtContent>
      <w:p w14:paraId="4D091DB4" w14:textId="77777777" w:rsidR="00C83833" w:rsidRPr="006912B8" w:rsidRDefault="00C83833">
        <w:pPr>
          <w:pStyle w:val="Footer"/>
          <w:jc w:val="center"/>
          <w:rPr>
            <w:rFonts w:ascii="Arial" w:hAnsi="Arial" w:cs="Arial"/>
          </w:rPr>
        </w:pPr>
        <w:r w:rsidRPr="006912B8">
          <w:rPr>
            <w:rFonts w:ascii="Arial" w:hAnsi="Arial" w:cs="Arial"/>
          </w:rPr>
          <w:fldChar w:fldCharType="begin"/>
        </w:r>
        <w:r w:rsidRPr="006912B8">
          <w:rPr>
            <w:rFonts w:ascii="Arial" w:hAnsi="Arial" w:cs="Arial"/>
          </w:rPr>
          <w:instrText xml:space="preserve"> PAGE   \* MERGEFORMAT </w:instrText>
        </w:r>
        <w:r w:rsidRPr="006912B8">
          <w:rPr>
            <w:rFonts w:ascii="Arial" w:hAnsi="Arial" w:cs="Arial"/>
          </w:rPr>
          <w:fldChar w:fldCharType="separate"/>
        </w:r>
        <w:r w:rsidRPr="006912B8">
          <w:rPr>
            <w:rFonts w:ascii="Arial" w:hAnsi="Arial" w:cs="Arial"/>
            <w:noProof/>
          </w:rPr>
          <w:t>2</w:t>
        </w:r>
        <w:r w:rsidRPr="006912B8">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50DE" w14:textId="77777777" w:rsidR="00CE18B1" w:rsidRDefault="00CE18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CE45E" w14:textId="77777777" w:rsidR="00C83833" w:rsidRPr="006912B8" w:rsidRDefault="00C83833">
    <w:pPr>
      <w:pStyle w:val="Footer"/>
      <w:jc w:val="center"/>
      <w:rPr>
        <w:rFonts w:ascii="Arial" w:hAnsi="Arial" w:cs="Arial"/>
      </w:rPr>
    </w:pPr>
    <w:r w:rsidRPr="006912B8">
      <w:rPr>
        <w:rFonts w:ascii="Arial" w:hAnsi="Arial" w:cs="Arial"/>
      </w:rPr>
      <w:fldChar w:fldCharType="begin"/>
    </w:r>
    <w:r w:rsidRPr="006912B8">
      <w:rPr>
        <w:rFonts w:ascii="Arial" w:hAnsi="Arial" w:cs="Arial"/>
      </w:rPr>
      <w:instrText xml:space="preserve"> PAGE   \* MERGEFORMAT </w:instrText>
    </w:r>
    <w:r w:rsidRPr="006912B8">
      <w:rPr>
        <w:rFonts w:ascii="Arial" w:hAnsi="Arial" w:cs="Arial"/>
      </w:rPr>
      <w:fldChar w:fldCharType="separate"/>
    </w:r>
    <w:r w:rsidRPr="006912B8">
      <w:rPr>
        <w:rFonts w:ascii="Arial" w:hAnsi="Arial" w:cs="Arial"/>
        <w:noProof/>
      </w:rPr>
      <w:t>2</w:t>
    </w:r>
    <w:r w:rsidRPr="006912B8">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449DA" w14:textId="77777777" w:rsidR="003626FF" w:rsidRDefault="003626FF">
      <w:pPr>
        <w:spacing w:after="0" w:line="240" w:lineRule="auto"/>
      </w:pPr>
      <w:r>
        <w:separator/>
      </w:r>
    </w:p>
  </w:footnote>
  <w:footnote w:type="continuationSeparator" w:id="0">
    <w:p w14:paraId="3948BB4C" w14:textId="77777777" w:rsidR="003626FF" w:rsidRDefault="003626FF">
      <w:pPr>
        <w:spacing w:after="0" w:line="240" w:lineRule="auto"/>
      </w:pPr>
      <w:r>
        <w:continuationSeparator/>
      </w:r>
    </w:p>
  </w:footnote>
  <w:footnote w:type="continuationNotice" w:id="1">
    <w:p w14:paraId="3CA2C646" w14:textId="77777777" w:rsidR="003626FF" w:rsidRDefault="003626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5217" w14:textId="3ADFBF32" w:rsidR="00CE18B1" w:rsidRDefault="00CE18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2159" w14:textId="34B6B9BB" w:rsidR="00CE18B1" w:rsidRDefault="00CE18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AC184" w14:textId="39D1A625" w:rsidR="00CE18B1" w:rsidRDefault="00CE18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CF99" w14:textId="596F1584" w:rsidR="00CE18B1" w:rsidRDefault="00CE18B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6415" w14:textId="1599572D" w:rsidR="00CE18B1" w:rsidRDefault="00CE18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D78" w14:textId="6100093B" w:rsidR="00CE18B1" w:rsidRDefault="00CE18B1">
    <w:pPr>
      <w:pStyle w:val="Header"/>
    </w:pPr>
  </w:p>
</w:hdr>
</file>

<file path=word/intelligence2.xml><?xml version="1.0" encoding="utf-8"?>
<int2:intelligence xmlns:int2="http://schemas.microsoft.com/office/intelligence/2020/intelligence" xmlns:oel="http://schemas.microsoft.com/office/2019/extlst">
  <int2:observations>
    <int2:textHash int2:hashCode="vpAMYMI5Afx9Li" int2:id="6HNiM9Ig">
      <int2:state int2:value="Rejected" int2:type="AugLoop_Text_Critique"/>
    </int2:textHash>
    <int2:textHash int2:hashCode="miMDmq4LiFpYaF" int2:id="sdGbEHt3">
      <int2:state int2:value="Rejected" int2:type="AugLoop_Text_Critique"/>
    </int2:textHash>
    <int2:bookmark int2:bookmarkName="_Int_96042XmO" int2:invalidationBookmarkName="" int2:hashCode="RwEBslXvhQQH1P" int2:id="EXWOVbzK">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325C"/>
    <w:multiLevelType w:val="hybridMultilevel"/>
    <w:tmpl w:val="60A05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191D84"/>
    <w:multiLevelType w:val="multilevel"/>
    <w:tmpl w:val="348C65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C183990"/>
    <w:multiLevelType w:val="hybridMultilevel"/>
    <w:tmpl w:val="0BD09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51262"/>
    <w:multiLevelType w:val="hybridMultilevel"/>
    <w:tmpl w:val="DF486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84094"/>
    <w:multiLevelType w:val="multilevel"/>
    <w:tmpl w:val="5AF6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873AC8"/>
    <w:multiLevelType w:val="hybridMultilevel"/>
    <w:tmpl w:val="C1D80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983ACE"/>
    <w:multiLevelType w:val="multilevel"/>
    <w:tmpl w:val="663A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F324BB"/>
    <w:multiLevelType w:val="multilevel"/>
    <w:tmpl w:val="80B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4B3AFB"/>
    <w:multiLevelType w:val="hybridMultilevel"/>
    <w:tmpl w:val="C96E2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7F76D2"/>
    <w:multiLevelType w:val="multilevel"/>
    <w:tmpl w:val="3C74A0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9027980"/>
    <w:multiLevelType w:val="multilevel"/>
    <w:tmpl w:val="E0F6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ADFD90"/>
    <w:multiLevelType w:val="hybridMultilevel"/>
    <w:tmpl w:val="F0907074"/>
    <w:lvl w:ilvl="0" w:tplc="7BBA25D2">
      <w:start w:val="1"/>
      <w:numFmt w:val="bullet"/>
      <w:lvlText w:val=""/>
      <w:lvlJc w:val="left"/>
      <w:pPr>
        <w:ind w:left="360" w:hanging="360"/>
      </w:pPr>
      <w:rPr>
        <w:rFonts w:ascii="Symbol" w:hAnsi="Symbol" w:hint="default"/>
      </w:rPr>
    </w:lvl>
    <w:lvl w:ilvl="1" w:tplc="752EC67A">
      <w:start w:val="1"/>
      <w:numFmt w:val="bullet"/>
      <w:lvlText w:val="o"/>
      <w:lvlJc w:val="left"/>
      <w:pPr>
        <w:ind w:left="1440" w:hanging="360"/>
      </w:pPr>
      <w:rPr>
        <w:rFonts w:ascii="Courier New" w:hAnsi="Courier New" w:hint="default"/>
      </w:rPr>
    </w:lvl>
    <w:lvl w:ilvl="2" w:tplc="CC322A3E">
      <w:start w:val="1"/>
      <w:numFmt w:val="bullet"/>
      <w:lvlText w:val=""/>
      <w:lvlJc w:val="left"/>
      <w:pPr>
        <w:ind w:left="2160" w:hanging="360"/>
      </w:pPr>
      <w:rPr>
        <w:rFonts w:ascii="Wingdings" w:hAnsi="Wingdings" w:hint="default"/>
      </w:rPr>
    </w:lvl>
    <w:lvl w:ilvl="3" w:tplc="17F2FDB4">
      <w:start w:val="1"/>
      <w:numFmt w:val="bullet"/>
      <w:lvlText w:val=""/>
      <w:lvlJc w:val="left"/>
      <w:pPr>
        <w:ind w:left="2880" w:hanging="360"/>
      </w:pPr>
      <w:rPr>
        <w:rFonts w:ascii="Symbol" w:hAnsi="Symbol" w:hint="default"/>
      </w:rPr>
    </w:lvl>
    <w:lvl w:ilvl="4" w:tplc="8042F3D2">
      <w:start w:val="1"/>
      <w:numFmt w:val="bullet"/>
      <w:lvlText w:val="o"/>
      <w:lvlJc w:val="left"/>
      <w:pPr>
        <w:ind w:left="3600" w:hanging="360"/>
      </w:pPr>
      <w:rPr>
        <w:rFonts w:ascii="Courier New" w:hAnsi="Courier New" w:hint="default"/>
      </w:rPr>
    </w:lvl>
    <w:lvl w:ilvl="5" w:tplc="890643C0">
      <w:start w:val="1"/>
      <w:numFmt w:val="bullet"/>
      <w:lvlText w:val=""/>
      <w:lvlJc w:val="left"/>
      <w:pPr>
        <w:ind w:left="4320" w:hanging="360"/>
      </w:pPr>
      <w:rPr>
        <w:rFonts w:ascii="Wingdings" w:hAnsi="Wingdings" w:hint="default"/>
      </w:rPr>
    </w:lvl>
    <w:lvl w:ilvl="6" w:tplc="70C21E90">
      <w:start w:val="1"/>
      <w:numFmt w:val="bullet"/>
      <w:lvlText w:val=""/>
      <w:lvlJc w:val="left"/>
      <w:pPr>
        <w:ind w:left="5040" w:hanging="360"/>
      </w:pPr>
      <w:rPr>
        <w:rFonts w:ascii="Symbol" w:hAnsi="Symbol" w:hint="default"/>
      </w:rPr>
    </w:lvl>
    <w:lvl w:ilvl="7" w:tplc="C5607E84">
      <w:start w:val="1"/>
      <w:numFmt w:val="bullet"/>
      <w:lvlText w:val="o"/>
      <w:lvlJc w:val="left"/>
      <w:pPr>
        <w:ind w:left="5760" w:hanging="360"/>
      </w:pPr>
      <w:rPr>
        <w:rFonts w:ascii="Courier New" w:hAnsi="Courier New" w:hint="default"/>
      </w:rPr>
    </w:lvl>
    <w:lvl w:ilvl="8" w:tplc="233AE916">
      <w:start w:val="1"/>
      <w:numFmt w:val="bullet"/>
      <w:lvlText w:val=""/>
      <w:lvlJc w:val="left"/>
      <w:pPr>
        <w:ind w:left="6480" w:hanging="360"/>
      </w:pPr>
      <w:rPr>
        <w:rFonts w:ascii="Wingdings" w:hAnsi="Wingdings" w:hint="default"/>
      </w:rPr>
    </w:lvl>
  </w:abstractNum>
  <w:abstractNum w:abstractNumId="12" w15:restartNumberingAfterBreak="0">
    <w:nsid w:val="39DE2F30"/>
    <w:multiLevelType w:val="hybridMultilevel"/>
    <w:tmpl w:val="E8FE098C"/>
    <w:lvl w:ilvl="0" w:tplc="B24A3A8A">
      <w:start w:val="1"/>
      <w:numFmt w:val="bullet"/>
      <w:lvlText w:val=""/>
      <w:lvlJc w:val="left"/>
      <w:pPr>
        <w:ind w:left="720" w:hanging="360"/>
      </w:pPr>
      <w:rPr>
        <w:rFonts w:ascii="Symbol" w:hAnsi="Symbol" w:hint="default"/>
        <w:color w:val="11846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B86449A"/>
    <w:multiLevelType w:val="multilevel"/>
    <w:tmpl w:val="24B2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223697"/>
    <w:multiLevelType w:val="multilevel"/>
    <w:tmpl w:val="1C0E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E65448"/>
    <w:multiLevelType w:val="hybridMultilevel"/>
    <w:tmpl w:val="15A226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DE56A9"/>
    <w:multiLevelType w:val="hybridMultilevel"/>
    <w:tmpl w:val="C6986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EE5B64"/>
    <w:multiLevelType w:val="multilevel"/>
    <w:tmpl w:val="B810D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180CD5"/>
    <w:multiLevelType w:val="multilevel"/>
    <w:tmpl w:val="19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560332"/>
    <w:multiLevelType w:val="multilevel"/>
    <w:tmpl w:val="8FD67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39769A"/>
    <w:multiLevelType w:val="hybridMultilevel"/>
    <w:tmpl w:val="5FC20FFA"/>
    <w:lvl w:ilvl="0" w:tplc="B24A3A8A">
      <w:start w:val="1"/>
      <w:numFmt w:val="bullet"/>
      <w:lvlText w:val=""/>
      <w:lvlJc w:val="left"/>
      <w:pPr>
        <w:ind w:left="720" w:hanging="360"/>
      </w:pPr>
      <w:rPr>
        <w:rFonts w:ascii="Symbol" w:hAnsi="Symbol" w:hint="default"/>
        <w:color w:val="11846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0383E8A"/>
    <w:multiLevelType w:val="multilevel"/>
    <w:tmpl w:val="8B9C4C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7F15A3"/>
    <w:multiLevelType w:val="multilevel"/>
    <w:tmpl w:val="6622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A43456"/>
    <w:multiLevelType w:val="multilevel"/>
    <w:tmpl w:val="24BA62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83E7D50"/>
    <w:multiLevelType w:val="hybridMultilevel"/>
    <w:tmpl w:val="8460E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8BD0FBB"/>
    <w:multiLevelType w:val="multilevel"/>
    <w:tmpl w:val="79E601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9851DA6"/>
    <w:multiLevelType w:val="multilevel"/>
    <w:tmpl w:val="40324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470586"/>
    <w:multiLevelType w:val="multilevel"/>
    <w:tmpl w:val="1A42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F77CE2"/>
    <w:multiLevelType w:val="hybridMultilevel"/>
    <w:tmpl w:val="7D2A456C"/>
    <w:lvl w:ilvl="0" w:tplc="B24A3A8A">
      <w:start w:val="1"/>
      <w:numFmt w:val="bullet"/>
      <w:lvlText w:val=""/>
      <w:lvlJc w:val="left"/>
      <w:pPr>
        <w:ind w:left="720" w:hanging="360"/>
      </w:pPr>
      <w:rPr>
        <w:rFonts w:ascii="Symbol" w:hAnsi="Symbol" w:hint="default"/>
        <w:color w:val="11846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023219"/>
    <w:multiLevelType w:val="hybridMultilevel"/>
    <w:tmpl w:val="3334A1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A86600"/>
    <w:multiLevelType w:val="hybridMultilevel"/>
    <w:tmpl w:val="D5329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CD97B2"/>
    <w:multiLevelType w:val="hybridMultilevel"/>
    <w:tmpl w:val="CB7027D6"/>
    <w:lvl w:ilvl="0" w:tplc="9056A5DE">
      <w:start w:val="1"/>
      <w:numFmt w:val="bullet"/>
      <w:lvlText w:val=""/>
      <w:lvlJc w:val="left"/>
      <w:pPr>
        <w:ind w:left="360" w:hanging="360"/>
      </w:pPr>
      <w:rPr>
        <w:rFonts w:ascii="Symbol" w:hAnsi="Symbol" w:hint="default"/>
      </w:rPr>
    </w:lvl>
    <w:lvl w:ilvl="1" w:tplc="A4D2A59A">
      <w:start w:val="1"/>
      <w:numFmt w:val="bullet"/>
      <w:lvlText w:val="o"/>
      <w:lvlJc w:val="left"/>
      <w:pPr>
        <w:ind w:left="1440" w:hanging="360"/>
      </w:pPr>
      <w:rPr>
        <w:rFonts w:ascii="Courier New" w:hAnsi="Courier New" w:hint="default"/>
      </w:rPr>
    </w:lvl>
    <w:lvl w:ilvl="2" w:tplc="7D0A557E">
      <w:start w:val="1"/>
      <w:numFmt w:val="bullet"/>
      <w:lvlText w:val=""/>
      <w:lvlJc w:val="left"/>
      <w:pPr>
        <w:ind w:left="2160" w:hanging="360"/>
      </w:pPr>
      <w:rPr>
        <w:rFonts w:ascii="Wingdings" w:hAnsi="Wingdings" w:hint="default"/>
      </w:rPr>
    </w:lvl>
    <w:lvl w:ilvl="3" w:tplc="210AFC3C">
      <w:start w:val="1"/>
      <w:numFmt w:val="bullet"/>
      <w:lvlText w:val=""/>
      <w:lvlJc w:val="left"/>
      <w:pPr>
        <w:ind w:left="2880" w:hanging="360"/>
      </w:pPr>
      <w:rPr>
        <w:rFonts w:ascii="Symbol" w:hAnsi="Symbol" w:hint="default"/>
      </w:rPr>
    </w:lvl>
    <w:lvl w:ilvl="4" w:tplc="0C0A23D8">
      <w:start w:val="1"/>
      <w:numFmt w:val="bullet"/>
      <w:lvlText w:val="o"/>
      <w:lvlJc w:val="left"/>
      <w:pPr>
        <w:ind w:left="3600" w:hanging="360"/>
      </w:pPr>
      <w:rPr>
        <w:rFonts w:ascii="Courier New" w:hAnsi="Courier New" w:hint="default"/>
      </w:rPr>
    </w:lvl>
    <w:lvl w:ilvl="5" w:tplc="87740F4C">
      <w:start w:val="1"/>
      <w:numFmt w:val="bullet"/>
      <w:lvlText w:val=""/>
      <w:lvlJc w:val="left"/>
      <w:pPr>
        <w:ind w:left="4320" w:hanging="360"/>
      </w:pPr>
      <w:rPr>
        <w:rFonts w:ascii="Wingdings" w:hAnsi="Wingdings" w:hint="default"/>
      </w:rPr>
    </w:lvl>
    <w:lvl w:ilvl="6" w:tplc="5D7CF838">
      <w:start w:val="1"/>
      <w:numFmt w:val="bullet"/>
      <w:lvlText w:val=""/>
      <w:lvlJc w:val="left"/>
      <w:pPr>
        <w:ind w:left="5040" w:hanging="360"/>
      </w:pPr>
      <w:rPr>
        <w:rFonts w:ascii="Symbol" w:hAnsi="Symbol" w:hint="default"/>
      </w:rPr>
    </w:lvl>
    <w:lvl w:ilvl="7" w:tplc="32A43CF0">
      <w:start w:val="1"/>
      <w:numFmt w:val="bullet"/>
      <w:lvlText w:val="o"/>
      <w:lvlJc w:val="left"/>
      <w:pPr>
        <w:ind w:left="5760" w:hanging="360"/>
      </w:pPr>
      <w:rPr>
        <w:rFonts w:ascii="Courier New" w:hAnsi="Courier New" w:hint="default"/>
      </w:rPr>
    </w:lvl>
    <w:lvl w:ilvl="8" w:tplc="57E6880E">
      <w:start w:val="1"/>
      <w:numFmt w:val="bullet"/>
      <w:lvlText w:val=""/>
      <w:lvlJc w:val="left"/>
      <w:pPr>
        <w:ind w:left="6480" w:hanging="360"/>
      </w:pPr>
      <w:rPr>
        <w:rFonts w:ascii="Wingdings" w:hAnsi="Wingdings" w:hint="default"/>
      </w:rPr>
    </w:lvl>
  </w:abstractNum>
  <w:abstractNum w:abstractNumId="32" w15:restartNumberingAfterBreak="0">
    <w:nsid w:val="69C900D2"/>
    <w:multiLevelType w:val="hybridMultilevel"/>
    <w:tmpl w:val="82823B98"/>
    <w:lvl w:ilvl="0" w:tplc="B24A3A8A">
      <w:start w:val="1"/>
      <w:numFmt w:val="bullet"/>
      <w:lvlText w:val=""/>
      <w:lvlJc w:val="left"/>
      <w:pPr>
        <w:ind w:left="720" w:hanging="360"/>
      </w:pPr>
      <w:rPr>
        <w:rFonts w:ascii="Symbol" w:hAnsi="Symbol" w:hint="default"/>
        <w:color w:val="11846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C8A3EA9"/>
    <w:multiLevelType w:val="hybridMultilevel"/>
    <w:tmpl w:val="2250B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E0E68D1"/>
    <w:multiLevelType w:val="multilevel"/>
    <w:tmpl w:val="DEB0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3040D0"/>
    <w:multiLevelType w:val="hybridMultilevel"/>
    <w:tmpl w:val="23FE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DF745A"/>
    <w:multiLevelType w:val="hybridMultilevel"/>
    <w:tmpl w:val="DCFE7FF4"/>
    <w:lvl w:ilvl="0" w:tplc="B24A3A8A">
      <w:start w:val="1"/>
      <w:numFmt w:val="bullet"/>
      <w:lvlText w:val=""/>
      <w:lvlJc w:val="left"/>
      <w:pPr>
        <w:ind w:left="720" w:hanging="360"/>
      </w:pPr>
      <w:rPr>
        <w:rFonts w:ascii="Symbol" w:hAnsi="Symbol" w:hint="default"/>
        <w:color w:val="11846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29B0C4"/>
    <w:multiLevelType w:val="hybridMultilevel"/>
    <w:tmpl w:val="C5922BC0"/>
    <w:lvl w:ilvl="0" w:tplc="FFFFFFFF">
      <w:start w:val="1"/>
      <w:numFmt w:val="bullet"/>
      <w:lvlText w:val=""/>
      <w:lvlJc w:val="left"/>
      <w:pPr>
        <w:ind w:left="720" w:hanging="360"/>
      </w:pPr>
      <w:rPr>
        <w:rFonts w:ascii="Symbol" w:hAnsi="Symbol" w:hint="default"/>
      </w:rPr>
    </w:lvl>
    <w:lvl w:ilvl="1" w:tplc="D2D85A7E">
      <w:start w:val="1"/>
      <w:numFmt w:val="bullet"/>
      <w:lvlText w:val="o"/>
      <w:lvlJc w:val="left"/>
      <w:pPr>
        <w:ind w:left="1440" w:hanging="360"/>
      </w:pPr>
      <w:rPr>
        <w:rFonts w:ascii="Courier New" w:hAnsi="Courier New" w:hint="default"/>
      </w:rPr>
    </w:lvl>
    <w:lvl w:ilvl="2" w:tplc="EB8C0C0E">
      <w:start w:val="1"/>
      <w:numFmt w:val="bullet"/>
      <w:lvlText w:val=""/>
      <w:lvlJc w:val="left"/>
      <w:pPr>
        <w:ind w:left="2160" w:hanging="360"/>
      </w:pPr>
      <w:rPr>
        <w:rFonts w:ascii="Wingdings" w:hAnsi="Wingdings" w:hint="default"/>
      </w:rPr>
    </w:lvl>
    <w:lvl w:ilvl="3" w:tplc="F0B872DE">
      <w:start w:val="1"/>
      <w:numFmt w:val="bullet"/>
      <w:lvlText w:val=""/>
      <w:lvlJc w:val="left"/>
      <w:pPr>
        <w:ind w:left="2880" w:hanging="360"/>
      </w:pPr>
      <w:rPr>
        <w:rFonts w:ascii="Symbol" w:hAnsi="Symbol" w:hint="default"/>
      </w:rPr>
    </w:lvl>
    <w:lvl w:ilvl="4" w:tplc="458C891A">
      <w:start w:val="1"/>
      <w:numFmt w:val="bullet"/>
      <w:lvlText w:val="o"/>
      <w:lvlJc w:val="left"/>
      <w:pPr>
        <w:ind w:left="3600" w:hanging="360"/>
      </w:pPr>
      <w:rPr>
        <w:rFonts w:ascii="Courier New" w:hAnsi="Courier New" w:hint="default"/>
      </w:rPr>
    </w:lvl>
    <w:lvl w:ilvl="5" w:tplc="4E4ABE46">
      <w:start w:val="1"/>
      <w:numFmt w:val="bullet"/>
      <w:lvlText w:val=""/>
      <w:lvlJc w:val="left"/>
      <w:pPr>
        <w:ind w:left="4320" w:hanging="360"/>
      </w:pPr>
      <w:rPr>
        <w:rFonts w:ascii="Wingdings" w:hAnsi="Wingdings" w:hint="default"/>
      </w:rPr>
    </w:lvl>
    <w:lvl w:ilvl="6" w:tplc="15083280">
      <w:start w:val="1"/>
      <w:numFmt w:val="bullet"/>
      <w:lvlText w:val=""/>
      <w:lvlJc w:val="left"/>
      <w:pPr>
        <w:ind w:left="5040" w:hanging="360"/>
      </w:pPr>
      <w:rPr>
        <w:rFonts w:ascii="Symbol" w:hAnsi="Symbol" w:hint="default"/>
      </w:rPr>
    </w:lvl>
    <w:lvl w:ilvl="7" w:tplc="CF68477A">
      <w:start w:val="1"/>
      <w:numFmt w:val="bullet"/>
      <w:lvlText w:val="o"/>
      <w:lvlJc w:val="left"/>
      <w:pPr>
        <w:ind w:left="5760" w:hanging="360"/>
      </w:pPr>
      <w:rPr>
        <w:rFonts w:ascii="Courier New" w:hAnsi="Courier New" w:hint="default"/>
      </w:rPr>
    </w:lvl>
    <w:lvl w:ilvl="8" w:tplc="7758EE44">
      <w:start w:val="1"/>
      <w:numFmt w:val="bullet"/>
      <w:lvlText w:val=""/>
      <w:lvlJc w:val="left"/>
      <w:pPr>
        <w:ind w:left="6480" w:hanging="360"/>
      </w:pPr>
      <w:rPr>
        <w:rFonts w:ascii="Wingdings" w:hAnsi="Wingdings" w:hint="default"/>
      </w:rPr>
    </w:lvl>
  </w:abstractNum>
  <w:abstractNum w:abstractNumId="38" w15:restartNumberingAfterBreak="0">
    <w:nsid w:val="7D36605B"/>
    <w:multiLevelType w:val="hybridMultilevel"/>
    <w:tmpl w:val="A3904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49365F"/>
    <w:multiLevelType w:val="multilevel"/>
    <w:tmpl w:val="1F70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8B313E"/>
    <w:multiLevelType w:val="hybridMultilevel"/>
    <w:tmpl w:val="6F9E6C9E"/>
    <w:lvl w:ilvl="0" w:tplc="67943070">
      <w:start w:val="1"/>
      <w:numFmt w:val="bullet"/>
      <w:lvlText w:val=""/>
      <w:lvlJc w:val="left"/>
      <w:pPr>
        <w:ind w:left="720" w:hanging="360"/>
      </w:pPr>
      <w:rPr>
        <w:rFonts w:ascii="Symbol" w:hAnsi="Symbol" w:hint="default"/>
      </w:rPr>
    </w:lvl>
    <w:lvl w:ilvl="1" w:tplc="82BE45D4">
      <w:start w:val="1"/>
      <w:numFmt w:val="bullet"/>
      <w:lvlText w:val="o"/>
      <w:lvlJc w:val="left"/>
      <w:pPr>
        <w:ind w:left="1440" w:hanging="360"/>
      </w:pPr>
      <w:rPr>
        <w:rFonts w:ascii="Courier New" w:hAnsi="Courier New" w:hint="default"/>
      </w:rPr>
    </w:lvl>
    <w:lvl w:ilvl="2" w:tplc="55CAACA8">
      <w:start w:val="1"/>
      <w:numFmt w:val="bullet"/>
      <w:lvlText w:val=""/>
      <w:lvlJc w:val="left"/>
      <w:pPr>
        <w:ind w:left="2160" w:hanging="360"/>
      </w:pPr>
      <w:rPr>
        <w:rFonts w:ascii="Wingdings" w:hAnsi="Wingdings" w:hint="default"/>
      </w:rPr>
    </w:lvl>
    <w:lvl w:ilvl="3" w:tplc="2F9034D6">
      <w:start w:val="1"/>
      <w:numFmt w:val="bullet"/>
      <w:lvlText w:val=""/>
      <w:lvlJc w:val="left"/>
      <w:pPr>
        <w:ind w:left="2880" w:hanging="360"/>
      </w:pPr>
      <w:rPr>
        <w:rFonts w:ascii="Symbol" w:hAnsi="Symbol" w:hint="default"/>
      </w:rPr>
    </w:lvl>
    <w:lvl w:ilvl="4" w:tplc="5DAABA68">
      <w:start w:val="1"/>
      <w:numFmt w:val="bullet"/>
      <w:lvlText w:val="o"/>
      <w:lvlJc w:val="left"/>
      <w:pPr>
        <w:ind w:left="3600" w:hanging="360"/>
      </w:pPr>
      <w:rPr>
        <w:rFonts w:ascii="Courier New" w:hAnsi="Courier New" w:hint="default"/>
      </w:rPr>
    </w:lvl>
    <w:lvl w:ilvl="5" w:tplc="C4C42530">
      <w:start w:val="1"/>
      <w:numFmt w:val="bullet"/>
      <w:lvlText w:val=""/>
      <w:lvlJc w:val="left"/>
      <w:pPr>
        <w:ind w:left="4320" w:hanging="360"/>
      </w:pPr>
      <w:rPr>
        <w:rFonts w:ascii="Wingdings" w:hAnsi="Wingdings" w:hint="default"/>
      </w:rPr>
    </w:lvl>
    <w:lvl w:ilvl="6" w:tplc="01DA8B34">
      <w:start w:val="1"/>
      <w:numFmt w:val="bullet"/>
      <w:lvlText w:val=""/>
      <w:lvlJc w:val="left"/>
      <w:pPr>
        <w:ind w:left="5040" w:hanging="360"/>
      </w:pPr>
      <w:rPr>
        <w:rFonts w:ascii="Symbol" w:hAnsi="Symbol" w:hint="default"/>
      </w:rPr>
    </w:lvl>
    <w:lvl w:ilvl="7" w:tplc="DBA02712">
      <w:start w:val="1"/>
      <w:numFmt w:val="bullet"/>
      <w:lvlText w:val="o"/>
      <w:lvlJc w:val="left"/>
      <w:pPr>
        <w:ind w:left="5760" w:hanging="360"/>
      </w:pPr>
      <w:rPr>
        <w:rFonts w:ascii="Courier New" w:hAnsi="Courier New" w:hint="default"/>
      </w:rPr>
    </w:lvl>
    <w:lvl w:ilvl="8" w:tplc="26A26836">
      <w:start w:val="1"/>
      <w:numFmt w:val="bullet"/>
      <w:lvlText w:val=""/>
      <w:lvlJc w:val="left"/>
      <w:pPr>
        <w:ind w:left="6480" w:hanging="360"/>
      </w:pPr>
      <w:rPr>
        <w:rFonts w:ascii="Wingdings" w:hAnsi="Wingdings" w:hint="default"/>
      </w:rPr>
    </w:lvl>
  </w:abstractNum>
  <w:num w:numId="1" w16cid:durableId="42600780">
    <w:abstractNumId w:val="37"/>
  </w:num>
  <w:num w:numId="2" w16cid:durableId="1824806871">
    <w:abstractNumId w:val="5"/>
  </w:num>
  <w:num w:numId="3" w16cid:durableId="698549577">
    <w:abstractNumId w:val="2"/>
  </w:num>
  <w:num w:numId="4" w16cid:durableId="1586185636">
    <w:abstractNumId w:val="35"/>
  </w:num>
  <w:num w:numId="5" w16cid:durableId="1596091085">
    <w:abstractNumId w:val="15"/>
  </w:num>
  <w:num w:numId="6" w16cid:durableId="1983844569">
    <w:abstractNumId w:val="29"/>
  </w:num>
  <w:num w:numId="7" w16cid:durableId="1418094500">
    <w:abstractNumId w:val="10"/>
  </w:num>
  <w:num w:numId="8" w16cid:durableId="2050764524">
    <w:abstractNumId w:val="24"/>
  </w:num>
  <w:num w:numId="9" w16cid:durableId="846212111">
    <w:abstractNumId w:val="0"/>
  </w:num>
  <w:num w:numId="10" w16cid:durableId="1944417570">
    <w:abstractNumId w:val="33"/>
  </w:num>
  <w:num w:numId="11" w16cid:durableId="1138230264">
    <w:abstractNumId w:val="38"/>
  </w:num>
  <w:num w:numId="12" w16cid:durableId="1801218372">
    <w:abstractNumId w:val="8"/>
  </w:num>
  <w:num w:numId="13" w16cid:durableId="822891862">
    <w:abstractNumId w:val="40"/>
  </w:num>
  <w:num w:numId="14" w16cid:durableId="571425129">
    <w:abstractNumId w:val="3"/>
  </w:num>
  <w:num w:numId="15" w16cid:durableId="1145857887">
    <w:abstractNumId w:val="31"/>
  </w:num>
  <w:num w:numId="16" w16cid:durableId="752316913">
    <w:abstractNumId w:val="11"/>
  </w:num>
  <w:num w:numId="17" w16cid:durableId="1558055271">
    <w:abstractNumId w:val="30"/>
  </w:num>
  <w:num w:numId="18" w16cid:durableId="1968005044">
    <w:abstractNumId w:val="16"/>
  </w:num>
  <w:num w:numId="19" w16cid:durableId="87506132">
    <w:abstractNumId w:val="27"/>
  </w:num>
  <w:num w:numId="20" w16cid:durableId="960917892">
    <w:abstractNumId w:val="17"/>
  </w:num>
  <w:num w:numId="21" w16cid:durableId="308680216">
    <w:abstractNumId w:val="9"/>
  </w:num>
  <w:num w:numId="22" w16cid:durableId="703019184">
    <w:abstractNumId w:val="25"/>
  </w:num>
  <w:num w:numId="23" w16cid:durableId="213077559">
    <w:abstractNumId w:val="1"/>
  </w:num>
  <w:num w:numId="24" w16cid:durableId="330258893">
    <w:abstractNumId w:val="23"/>
  </w:num>
  <w:num w:numId="25" w16cid:durableId="1494373553">
    <w:abstractNumId w:val="19"/>
  </w:num>
  <w:num w:numId="26" w16cid:durableId="922686088">
    <w:abstractNumId w:val="26"/>
  </w:num>
  <w:num w:numId="27" w16cid:durableId="740951538">
    <w:abstractNumId w:val="4"/>
  </w:num>
  <w:num w:numId="28" w16cid:durableId="1689485029">
    <w:abstractNumId w:val="18"/>
  </w:num>
  <w:num w:numId="29" w16cid:durableId="782847115">
    <w:abstractNumId w:val="39"/>
  </w:num>
  <w:num w:numId="30" w16cid:durableId="989864836">
    <w:abstractNumId w:val="13"/>
  </w:num>
  <w:num w:numId="31" w16cid:durableId="747120189">
    <w:abstractNumId w:val="14"/>
  </w:num>
  <w:num w:numId="32" w16cid:durableId="1143813906">
    <w:abstractNumId w:val="7"/>
  </w:num>
  <w:num w:numId="33" w16cid:durableId="692728865">
    <w:abstractNumId w:val="34"/>
  </w:num>
  <w:num w:numId="34" w16cid:durableId="138309661">
    <w:abstractNumId w:val="6"/>
  </w:num>
  <w:num w:numId="35" w16cid:durableId="119425357">
    <w:abstractNumId w:val="21"/>
  </w:num>
  <w:num w:numId="36" w16cid:durableId="572353776">
    <w:abstractNumId w:val="22"/>
  </w:num>
  <w:num w:numId="37" w16cid:durableId="1213612460">
    <w:abstractNumId w:val="20"/>
  </w:num>
  <w:num w:numId="38" w16cid:durableId="599220508">
    <w:abstractNumId w:val="32"/>
  </w:num>
  <w:num w:numId="39" w16cid:durableId="87430297">
    <w:abstractNumId w:val="12"/>
  </w:num>
  <w:num w:numId="40" w16cid:durableId="211963904">
    <w:abstractNumId w:val="28"/>
  </w:num>
  <w:num w:numId="41" w16cid:durableId="132457943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833"/>
    <w:rsid w:val="000005DF"/>
    <w:rsid w:val="00001D9A"/>
    <w:rsid w:val="000121C8"/>
    <w:rsid w:val="000211C7"/>
    <w:rsid w:val="00026F70"/>
    <w:rsid w:val="00030D79"/>
    <w:rsid w:val="000311CE"/>
    <w:rsid w:val="00034D72"/>
    <w:rsid w:val="000419ED"/>
    <w:rsid w:val="0004649C"/>
    <w:rsid w:val="00047646"/>
    <w:rsid w:val="000477DF"/>
    <w:rsid w:val="0004781B"/>
    <w:rsid w:val="00050188"/>
    <w:rsid w:val="0005038E"/>
    <w:rsid w:val="00051E19"/>
    <w:rsid w:val="00052A7B"/>
    <w:rsid w:val="00055FEC"/>
    <w:rsid w:val="00057A5B"/>
    <w:rsid w:val="000624ED"/>
    <w:rsid w:val="000647A5"/>
    <w:rsid w:val="00067AE0"/>
    <w:rsid w:val="00071BFF"/>
    <w:rsid w:val="00074953"/>
    <w:rsid w:val="00075504"/>
    <w:rsid w:val="00076FF9"/>
    <w:rsid w:val="00094F1F"/>
    <w:rsid w:val="000959BE"/>
    <w:rsid w:val="000966C4"/>
    <w:rsid w:val="00096D4B"/>
    <w:rsid w:val="000A3437"/>
    <w:rsid w:val="000A6ADF"/>
    <w:rsid w:val="000B059D"/>
    <w:rsid w:val="000B30EE"/>
    <w:rsid w:val="000B7012"/>
    <w:rsid w:val="000B718D"/>
    <w:rsid w:val="000B7ECE"/>
    <w:rsid w:val="000C32AA"/>
    <w:rsid w:val="000C7343"/>
    <w:rsid w:val="000C77C3"/>
    <w:rsid w:val="000C7DE2"/>
    <w:rsid w:val="000D3B87"/>
    <w:rsid w:val="000D3DFD"/>
    <w:rsid w:val="000D5A84"/>
    <w:rsid w:val="000D73A5"/>
    <w:rsid w:val="000D7641"/>
    <w:rsid w:val="000E00E7"/>
    <w:rsid w:val="000E2C9E"/>
    <w:rsid w:val="000E3EA5"/>
    <w:rsid w:val="000E563C"/>
    <w:rsid w:val="000F1B3F"/>
    <w:rsid w:val="000F1B6E"/>
    <w:rsid w:val="000F3041"/>
    <w:rsid w:val="000F7A91"/>
    <w:rsid w:val="001012B0"/>
    <w:rsid w:val="001027AB"/>
    <w:rsid w:val="00106BF4"/>
    <w:rsid w:val="00110095"/>
    <w:rsid w:val="00112BF7"/>
    <w:rsid w:val="00115A16"/>
    <w:rsid w:val="00133D05"/>
    <w:rsid w:val="00136F0F"/>
    <w:rsid w:val="00140906"/>
    <w:rsid w:val="00141E8B"/>
    <w:rsid w:val="00150B20"/>
    <w:rsid w:val="00151A24"/>
    <w:rsid w:val="00151EF3"/>
    <w:rsid w:val="00154C23"/>
    <w:rsid w:val="00155BBC"/>
    <w:rsid w:val="0016410D"/>
    <w:rsid w:val="001641DC"/>
    <w:rsid w:val="00170900"/>
    <w:rsid w:val="001714AA"/>
    <w:rsid w:val="0017205C"/>
    <w:rsid w:val="00180731"/>
    <w:rsid w:val="00182379"/>
    <w:rsid w:val="00182B07"/>
    <w:rsid w:val="00192C2B"/>
    <w:rsid w:val="00197090"/>
    <w:rsid w:val="001975F0"/>
    <w:rsid w:val="001A1C3C"/>
    <w:rsid w:val="001A4065"/>
    <w:rsid w:val="001B2BD3"/>
    <w:rsid w:val="001B59A6"/>
    <w:rsid w:val="001C1AF5"/>
    <w:rsid w:val="001C2EC9"/>
    <w:rsid w:val="001C3C0E"/>
    <w:rsid w:val="001C42BD"/>
    <w:rsid w:val="001D21A2"/>
    <w:rsid w:val="001D31DF"/>
    <w:rsid w:val="001D59C8"/>
    <w:rsid w:val="001D6B8B"/>
    <w:rsid w:val="001D770F"/>
    <w:rsid w:val="001E04BA"/>
    <w:rsid w:val="001E1F24"/>
    <w:rsid w:val="001E5E6A"/>
    <w:rsid w:val="001E61B1"/>
    <w:rsid w:val="001F0761"/>
    <w:rsid w:val="001F7E81"/>
    <w:rsid w:val="00201A28"/>
    <w:rsid w:val="00204CC4"/>
    <w:rsid w:val="00205FB5"/>
    <w:rsid w:val="00212254"/>
    <w:rsid w:val="00213C92"/>
    <w:rsid w:val="00214558"/>
    <w:rsid w:val="00214F23"/>
    <w:rsid w:val="00216FD3"/>
    <w:rsid w:val="00220914"/>
    <w:rsid w:val="00223ABE"/>
    <w:rsid w:val="00233517"/>
    <w:rsid w:val="00241513"/>
    <w:rsid w:val="002422C6"/>
    <w:rsid w:val="00244685"/>
    <w:rsid w:val="002454FB"/>
    <w:rsid w:val="0025025B"/>
    <w:rsid w:val="002516C5"/>
    <w:rsid w:val="00253778"/>
    <w:rsid w:val="00256A4A"/>
    <w:rsid w:val="00257758"/>
    <w:rsid w:val="00260439"/>
    <w:rsid w:val="00267055"/>
    <w:rsid w:val="0026708E"/>
    <w:rsid w:val="002703D6"/>
    <w:rsid w:val="002715FF"/>
    <w:rsid w:val="00272688"/>
    <w:rsid w:val="00273AAB"/>
    <w:rsid w:val="002741B9"/>
    <w:rsid w:val="002822D8"/>
    <w:rsid w:val="00282AFB"/>
    <w:rsid w:val="00283C09"/>
    <w:rsid w:val="00284C1D"/>
    <w:rsid w:val="00285D54"/>
    <w:rsid w:val="00286AD1"/>
    <w:rsid w:val="00292D95"/>
    <w:rsid w:val="0029644B"/>
    <w:rsid w:val="002A2CFA"/>
    <w:rsid w:val="002A3B31"/>
    <w:rsid w:val="002A7085"/>
    <w:rsid w:val="002B6A85"/>
    <w:rsid w:val="002B6C5E"/>
    <w:rsid w:val="002C0106"/>
    <w:rsid w:val="002C3865"/>
    <w:rsid w:val="002C4F59"/>
    <w:rsid w:val="002D0619"/>
    <w:rsid w:val="002D2908"/>
    <w:rsid w:val="002D3179"/>
    <w:rsid w:val="002D5FEA"/>
    <w:rsid w:val="002D6E92"/>
    <w:rsid w:val="002D73D7"/>
    <w:rsid w:val="002D7B1C"/>
    <w:rsid w:val="002E42D9"/>
    <w:rsid w:val="002F02B3"/>
    <w:rsid w:val="002F0425"/>
    <w:rsid w:val="002F0973"/>
    <w:rsid w:val="002F3E30"/>
    <w:rsid w:val="003124C2"/>
    <w:rsid w:val="00314860"/>
    <w:rsid w:val="003168A6"/>
    <w:rsid w:val="00321973"/>
    <w:rsid w:val="00322000"/>
    <w:rsid w:val="00322376"/>
    <w:rsid w:val="00323832"/>
    <w:rsid w:val="00330A0E"/>
    <w:rsid w:val="003331BB"/>
    <w:rsid w:val="0033322A"/>
    <w:rsid w:val="003351D0"/>
    <w:rsid w:val="00337ECD"/>
    <w:rsid w:val="003402D7"/>
    <w:rsid w:val="003408AE"/>
    <w:rsid w:val="00343325"/>
    <w:rsid w:val="00347513"/>
    <w:rsid w:val="0035201A"/>
    <w:rsid w:val="00355DB7"/>
    <w:rsid w:val="003626FF"/>
    <w:rsid w:val="00363155"/>
    <w:rsid w:val="00365760"/>
    <w:rsid w:val="0036759E"/>
    <w:rsid w:val="003678F6"/>
    <w:rsid w:val="003700EE"/>
    <w:rsid w:val="00371940"/>
    <w:rsid w:val="00371DC1"/>
    <w:rsid w:val="00377527"/>
    <w:rsid w:val="003847CA"/>
    <w:rsid w:val="00390327"/>
    <w:rsid w:val="00390A3D"/>
    <w:rsid w:val="00394EC9"/>
    <w:rsid w:val="0039548B"/>
    <w:rsid w:val="00395A16"/>
    <w:rsid w:val="0039641B"/>
    <w:rsid w:val="003A1593"/>
    <w:rsid w:val="003A54DE"/>
    <w:rsid w:val="003B5063"/>
    <w:rsid w:val="003C1B5A"/>
    <w:rsid w:val="003C2F8E"/>
    <w:rsid w:val="003C76E0"/>
    <w:rsid w:val="003C7C43"/>
    <w:rsid w:val="003D218C"/>
    <w:rsid w:val="003D47F5"/>
    <w:rsid w:val="003E655F"/>
    <w:rsid w:val="003E66DA"/>
    <w:rsid w:val="003E69D0"/>
    <w:rsid w:val="003E6A3A"/>
    <w:rsid w:val="003E7FB7"/>
    <w:rsid w:val="003F14E6"/>
    <w:rsid w:val="003F5F36"/>
    <w:rsid w:val="00402E33"/>
    <w:rsid w:val="00403836"/>
    <w:rsid w:val="0040492A"/>
    <w:rsid w:val="00404E8A"/>
    <w:rsid w:val="004051B9"/>
    <w:rsid w:val="004065CA"/>
    <w:rsid w:val="00406646"/>
    <w:rsid w:val="00407A44"/>
    <w:rsid w:val="004110D3"/>
    <w:rsid w:val="004126F5"/>
    <w:rsid w:val="0041703B"/>
    <w:rsid w:val="00424BB6"/>
    <w:rsid w:val="00430523"/>
    <w:rsid w:val="0043075F"/>
    <w:rsid w:val="004316E5"/>
    <w:rsid w:val="0043558C"/>
    <w:rsid w:val="00435D80"/>
    <w:rsid w:val="004373F7"/>
    <w:rsid w:val="0043DE69"/>
    <w:rsid w:val="004435FA"/>
    <w:rsid w:val="004517B4"/>
    <w:rsid w:val="00452385"/>
    <w:rsid w:val="00452CC4"/>
    <w:rsid w:val="00456552"/>
    <w:rsid w:val="00456BEF"/>
    <w:rsid w:val="00456DBE"/>
    <w:rsid w:val="004606ED"/>
    <w:rsid w:val="004609B1"/>
    <w:rsid w:val="00461D55"/>
    <w:rsid w:val="0046243A"/>
    <w:rsid w:val="00470B1A"/>
    <w:rsid w:val="00470CD0"/>
    <w:rsid w:val="00471D7D"/>
    <w:rsid w:val="00471E03"/>
    <w:rsid w:val="00472D04"/>
    <w:rsid w:val="004808F2"/>
    <w:rsid w:val="00491B23"/>
    <w:rsid w:val="00493139"/>
    <w:rsid w:val="00496ABC"/>
    <w:rsid w:val="004A14BF"/>
    <w:rsid w:val="004A37F3"/>
    <w:rsid w:val="004A4A98"/>
    <w:rsid w:val="004A6E8E"/>
    <w:rsid w:val="004A8361"/>
    <w:rsid w:val="004B119A"/>
    <w:rsid w:val="004B2EC9"/>
    <w:rsid w:val="004B3BB8"/>
    <w:rsid w:val="004B5B7D"/>
    <w:rsid w:val="004B7B46"/>
    <w:rsid w:val="004C046B"/>
    <w:rsid w:val="004C20A0"/>
    <w:rsid w:val="004C2228"/>
    <w:rsid w:val="004D077A"/>
    <w:rsid w:val="004D3F80"/>
    <w:rsid w:val="004D405C"/>
    <w:rsid w:val="004D5CAF"/>
    <w:rsid w:val="004D5D84"/>
    <w:rsid w:val="004E0220"/>
    <w:rsid w:val="004E02BC"/>
    <w:rsid w:val="004E4157"/>
    <w:rsid w:val="004E6635"/>
    <w:rsid w:val="004F3A28"/>
    <w:rsid w:val="00500F85"/>
    <w:rsid w:val="00501A15"/>
    <w:rsid w:val="0051219C"/>
    <w:rsid w:val="00512424"/>
    <w:rsid w:val="00515512"/>
    <w:rsid w:val="0051731A"/>
    <w:rsid w:val="00522BB9"/>
    <w:rsid w:val="005234F0"/>
    <w:rsid w:val="00525653"/>
    <w:rsid w:val="00530749"/>
    <w:rsid w:val="005311A7"/>
    <w:rsid w:val="0053598A"/>
    <w:rsid w:val="00535A18"/>
    <w:rsid w:val="005366DD"/>
    <w:rsid w:val="00542537"/>
    <w:rsid w:val="00543660"/>
    <w:rsid w:val="00545677"/>
    <w:rsid w:val="00546CAE"/>
    <w:rsid w:val="005626DC"/>
    <w:rsid w:val="00562C68"/>
    <w:rsid w:val="00562DBD"/>
    <w:rsid w:val="00566720"/>
    <w:rsid w:val="00571E6E"/>
    <w:rsid w:val="00573876"/>
    <w:rsid w:val="00576A3A"/>
    <w:rsid w:val="00576E80"/>
    <w:rsid w:val="005809FC"/>
    <w:rsid w:val="0059473C"/>
    <w:rsid w:val="005970AA"/>
    <w:rsid w:val="005A31EA"/>
    <w:rsid w:val="005A3A74"/>
    <w:rsid w:val="005A6CD3"/>
    <w:rsid w:val="005B0642"/>
    <w:rsid w:val="005B52B1"/>
    <w:rsid w:val="005B7A3E"/>
    <w:rsid w:val="005B7F1F"/>
    <w:rsid w:val="005C208D"/>
    <w:rsid w:val="005C2D54"/>
    <w:rsid w:val="005C463E"/>
    <w:rsid w:val="005C4FD9"/>
    <w:rsid w:val="005C5999"/>
    <w:rsid w:val="005C60A1"/>
    <w:rsid w:val="005C735E"/>
    <w:rsid w:val="005D4C72"/>
    <w:rsid w:val="005D72EC"/>
    <w:rsid w:val="005E4359"/>
    <w:rsid w:val="005E4CF8"/>
    <w:rsid w:val="005F296F"/>
    <w:rsid w:val="005F7E7D"/>
    <w:rsid w:val="00600E55"/>
    <w:rsid w:val="00603C46"/>
    <w:rsid w:val="006115A0"/>
    <w:rsid w:val="0061633B"/>
    <w:rsid w:val="006174C8"/>
    <w:rsid w:val="00624097"/>
    <w:rsid w:val="0063339B"/>
    <w:rsid w:val="0063583C"/>
    <w:rsid w:val="0063611F"/>
    <w:rsid w:val="00636E22"/>
    <w:rsid w:val="00637B0F"/>
    <w:rsid w:val="00644916"/>
    <w:rsid w:val="006512F4"/>
    <w:rsid w:val="006602B1"/>
    <w:rsid w:val="00662E5E"/>
    <w:rsid w:val="0066467C"/>
    <w:rsid w:val="00665E97"/>
    <w:rsid w:val="00666023"/>
    <w:rsid w:val="006667C0"/>
    <w:rsid w:val="00675386"/>
    <w:rsid w:val="0067632D"/>
    <w:rsid w:val="006776F5"/>
    <w:rsid w:val="00680154"/>
    <w:rsid w:val="00681BEE"/>
    <w:rsid w:val="00681C36"/>
    <w:rsid w:val="00681CC9"/>
    <w:rsid w:val="00686084"/>
    <w:rsid w:val="00694E5B"/>
    <w:rsid w:val="006960D7"/>
    <w:rsid w:val="00697AF7"/>
    <w:rsid w:val="006A2187"/>
    <w:rsid w:val="006A4EA6"/>
    <w:rsid w:val="006A7573"/>
    <w:rsid w:val="006B09FA"/>
    <w:rsid w:val="006B6C2C"/>
    <w:rsid w:val="006B7D98"/>
    <w:rsid w:val="006C0823"/>
    <w:rsid w:val="006C4DB0"/>
    <w:rsid w:val="006C6A21"/>
    <w:rsid w:val="006D0FC6"/>
    <w:rsid w:val="006D35EB"/>
    <w:rsid w:val="006D3C62"/>
    <w:rsid w:val="006D3FEA"/>
    <w:rsid w:val="006D469F"/>
    <w:rsid w:val="006D6E24"/>
    <w:rsid w:val="006E06B2"/>
    <w:rsid w:val="006F217D"/>
    <w:rsid w:val="006F2296"/>
    <w:rsid w:val="006F45B8"/>
    <w:rsid w:val="00701B79"/>
    <w:rsid w:val="00701BA8"/>
    <w:rsid w:val="00703B5A"/>
    <w:rsid w:val="00703B85"/>
    <w:rsid w:val="00707C5C"/>
    <w:rsid w:val="00711083"/>
    <w:rsid w:val="007210A1"/>
    <w:rsid w:val="00723898"/>
    <w:rsid w:val="007305CF"/>
    <w:rsid w:val="0073150F"/>
    <w:rsid w:val="007331B0"/>
    <w:rsid w:val="007337F5"/>
    <w:rsid w:val="00735B6D"/>
    <w:rsid w:val="00744BC8"/>
    <w:rsid w:val="007460AF"/>
    <w:rsid w:val="00746BE6"/>
    <w:rsid w:val="0075721C"/>
    <w:rsid w:val="007632B8"/>
    <w:rsid w:val="00765FAE"/>
    <w:rsid w:val="00766BB4"/>
    <w:rsid w:val="00766D51"/>
    <w:rsid w:val="00770BCD"/>
    <w:rsid w:val="00772F95"/>
    <w:rsid w:val="007743FD"/>
    <w:rsid w:val="007759A9"/>
    <w:rsid w:val="00780173"/>
    <w:rsid w:val="007805A4"/>
    <w:rsid w:val="00785ED7"/>
    <w:rsid w:val="00786274"/>
    <w:rsid w:val="0079099E"/>
    <w:rsid w:val="00791794"/>
    <w:rsid w:val="0079282F"/>
    <w:rsid w:val="00794ED5"/>
    <w:rsid w:val="007A596D"/>
    <w:rsid w:val="007A60E3"/>
    <w:rsid w:val="007A61B4"/>
    <w:rsid w:val="007A7038"/>
    <w:rsid w:val="007A7681"/>
    <w:rsid w:val="007B0EEA"/>
    <w:rsid w:val="007B1FA6"/>
    <w:rsid w:val="007B2F47"/>
    <w:rsid w:val="007B5DBE"/>
    <w:rsid w:val="007B6136"/>
    <w:rsid w:val="007C4C15"/>
    <w:rsid w:val="007D28A5"/>
    <w:rsid w:val="007D2F67"/>
    <w:rsid w:val="007D6772"/>
    <w:rsid w:val="007D6F0F"/>
    <w:rsid w:val="007D79E8"/>
    <w:rsid w:val="007D7A8F"/>
    <w:rsid w:val="007E0546"/>
    <w:rsid w:val="007E0825"/>
    <w:rsid w:val="007E14AE"/>
    <w:rsid w:val="007E3D3C"/>
    <w:rsid w:val="007E6327"/>
    <w:rsid w:val="007E65A2"/>
    <w:rsid w:val="007F0498"/>
    <w:rsid w:val="007F07AA"/>
    <w:rsid w:val="007F1A75"/>
    <w:rsid w:val="007F2470"/>
    <w:rsid w:val="007F60D4"/>
    <w:rsid w:val="00800F79"/>
    <w:rsid w:val="00801B5E"/>
    <w:rsid w:val="00801E7A"/>
    <w:rsid w:val="0080574C"/>
    <w:rsid w:val="00806377"/>
    <w:rsid w:val="00806602"/>
    <w:rsid w:val="00807212"/>
    <w:rsid w:val="008135BC"/>
    <w:rsid w:val="00815ECE"/>
    <w:rsid w:val="00816C96"/>
    <w:rsid w:val="008257EC"/>
    <w:rsid w:val="00826299"/>
    <w:rsid w:val="00833783"/>
    <w:rsid w:val="00834BD8"/>
    <w:rsid w:val="008378F3"/>
    <w:rsid w:val="00841009"/>
    <w:rsid w:val="008506E1"/>
    <w:rsid w:val="00853A61"/>
    <w:rsid w:val="008546C1"/>
    <w:rsid w:val="00854C98"/>
    <w:rsid w:val="00862A97"/>
    <w:rsid w:val="0086636A"/>
    <w:rsid w:val="008730DE"/>
    <w:rsid w:val="0088183A"/>
    <w:rsid w:val="00883C56"/>
    <w:rsid w:val="00884D11"/>
    <w:rsid w:val="0088628D"/>
    <w:rsid w:val="008870FA"/>
    <w:rsid w:val="0089015A"/>
    <w:rsid w:val="0089076B"/>
    <w:rsid w:val="0089689C"/>
    <w:rsid w:val="008A0B74"/>
    <w:rsid w:val="008A22DE"/>
    <w:rsid w:val="008A2F67"/>
    <w:rsid w:val="008A46A6"/>
    <w:rsid w:val="008A5B65"/>
    <w:rsid w:val="008A5DBB"/>
    <w:rsid w:val="008A6CA4"/>
    <w:rsid w:val="008C66DE"/>
    <w:rsid w:val="008C7E14"/>
    <w:rsid w:val="008D32CD"/>
    <w:rsid w:val="008D455E"/>
    <w:rsid w:val="008D4B40"/>
    <w:rsid w:val="008D6301"/>
    <w:rsid w:val="008D6F2A"/>
    <w:rsid w:val="008D6FB1"/>
    <w:rsid w:val="008E0D15"/>
    <w:rsid w:val="008E335E"/>
    <w:rsid w:val="008E382D"/>
    <w:rsid w:val="008F15FC"/>
    <w:rsid w:val="008F53BB"/>
    <w:rsid w:val="008F7221"/>
    <w:rsid w:val="00900072"/>
    <w:rsid w:val="00910D40"/>
    <w:rsid w:val="0091583B"/>
    <w:rsid w:val="009162D1"/>
    <w:rsid w:val="00920F9F"/>
    <w:rsid w:val="009217C4"/>
    <w:rsid w:val="00921B24"/>
    <w:rsid w:val="00925BE2"/>
    <w:rsid w:val="009352D4"/>
    <w:rsid w:val="00935F0E"/>
    <w:rsid w:val="00936A17"/>
    <w:rsid w:val="00936FC5"/>
    <w:rsid w:val="00937A5F"/>
    <w:rsid w:val="00940B61"/>
    <w:rsid w:val="00941589"/>
    <w:rsid w:val="00941C8C"/>
    <w:rsid w:val="009437C3"/>
    <w:rsid w:val="00946D5D"/>
    <w:rsid w:val="00950D12"/>
    <w:rsid w:val="00953BA2"/>
    <w:rsid w:val="00954A99"/>
    <w:rsid w:val="0095B2A8"/>
    <w:rsid w:val="009622CB"/>
    <w:rsid w:val="00963105"/>
    <w:rsid w:val="00963EC0"/>
    <w:rsid w:val="009642D0"/>
    <w:rsid w:val="0096581E"/>
    <w:rsid w:val="00967965"/>
    <w:rsid w:val="00971F3A"/>
    <w:rsid w:val="00972FF6"/>
    <w:rsid w:val="00974CDD"/>
    <w:rsid w:val="00981125"/>
    <w:rsid w:val="00997F4D"/>
    <w:rsid w:val="009A4467"/>
    <w:rsid w:val="009A5185"/>
    <w:rsid w:val="009A641B"/>
    <w:rsid w:val="009A7562"/>
    <w:rsid w:val="009B298A"/>
    <w:rsid w:val="009B57A7"/>
    <w:rsid w:val="009C0268"/>
    <w:rsid w:val="009C2228"/>
    <w:rsid w:val="009C36CA"/>
    <w:rsid w:val="009C6331"/>
    <w:rsid w:val="009D1A49"/>
    <w:rsid w:val="009D2DEA"/>
    <w:rsid w:val="009E5400"/>
    <w:rsid w:val="009E6075"/>
    <w:rsid w:val="009E7997"/>
    <w:rsid w:val="009F5611"/>
    <w:rsid w:val="00A03989"/>
    <w:rsid w:val="00A05601"/>
    <w:rsid w:val="00A06B01"/>
    <w:rsid w:val="00A1294F"/>
    <w:rsid w:val="00A12B5B"/>
    <w:rsid w:val="00A17C87"/>
    <w:rsid w:val="00A276F5"/>
    <w:rsid w:val="00A371C4"/>
    <w:rsid w:val="00A37DF7"/>
    <w:rsid w:val="00A41FEB"/>
    <w:rsid w:val="00A4401D"/>
    <w:rsid w:val="00A449BC"/>
    <w:rsid w:val="00A52C2F"/>
    <w:rsid w:val="00A56EB7"/>
    <w:rsid w:val="00A57E24"/>
    <w:rsid w:val="00A6018C"/>
    <w:rsid w:val="00A60E01"/>
    <w:rsid w:val="00A61B60"/>
    <w:rsid w:val="00A633A0"/>
    <w:rsid w:val="00A671C7"/>
    <w:rsid w:val="00A73430"/>
    <w:rsid w:val="00A77F81"/>
    <w:rsid w:val="00A90F75"/>
    <w:rsid w:val="00A948DF"/>
    <w:rsid w:val="00A96267"/>
    <w:rsid w:val="00A963DF"/>
    <w:rsid w:val="00A96A38"/>
    <w:rsid w:val="00A978A8"/>
    <w:rsid w:val="00AA065E"/>
    <w:rsid w:val="00AA06C6"/>
    <w:rsid w:val="00AA17CE"/>
    <w:rsid w:val="00AA2936"/>
    <w:rsid w:val="00AA30D6"/>
    <w:rsid w:val="00AA655A"/>
    <w:rsid w:val="00AB2642"/>
    <w:rsid w:val="00AC63FD"/>
    <w:rsid w:val="00AD7E4D"/>
    <w:rsid w:val="00AE25BB"/>
    <w:rsid w:val="00AE269D"/>
    <w:rsid w:val="00AE2B10"/>
    <w:rsid w:val="00AE49AD"/>
    <w:rsid w:val="00AF48E0"/>
    <w:rsid w:val="00B01C5F"/>
    <w:rsid w:val="00B0308F"/>
    <w:rsid w:val="00B04721"/>
    <w:rsid w:val="00B0756E"/>
    <w:rsid w:val="00B12077"/>
    <w:rsid w:val="00B12DF0"/>
    <w:rsid w:val="00B13352"/>
    <w:rsid w:val="00B134D8"/>
    <w:rsid w:val="00B140A7"/>
    <w:rsid w:val="00B1512C"/>
    <w:rsid w:val="00B2225C"/>
    <w:rsid w:val="00B22AD7"/>
    <w:rsid w:val="00B32E9E"/>
    <w:rsid w:val="00B35E8D"/>
    <w:rsid w:val="00B420F5"/>
    <w:rsid w:val="00B4432A"/>
    <w:rsid w:val="00B50C0B"/>
    <w:rsid w:val="00B53999"/>
    <w:rsid w:val="00B544BD"/>
    <w:rsid w:val="00B61726"/>
    <w:rsid w:val="00B65235"/>
    <w:rsid w:val="00B6776F"/>
    <w:rsid w:val="00B7106A"/>
    <w:rsid w:val="00B73B13"/>
    <w:rsid w:val="00B7499F"/>
    <w:rsid w:val="00B7539D"/>
    <w:rsid w:val="00B75519"/>
    <w:rsid w:val="00B84985"/>
    <w:rsid w:val="00B8542A"/>
    <w:rsid w:val="00B90524"/>
    <w:rsid w:val="00B91F48"/>
    <w:rsid w:val="00B96AE9"/>
    <w:rsid w:val="00BA0953"/>
    <w:rsid w:val="00BA1220"/>
    <w:rsid w:val="00BA392F"/>
    <w:rsid w:val="00BA5F6D"/>
    <w:rsid w:val="00BC134D"/>
    <w:rsid w:val="00BC231D"/>
    <w:rsid w:val="00BC2CD4"/>
    <w:rsid w:val="00BC6E11"/>
    <w:rsid w:val="00BD0ED5"/>
    <w:rsid w:val="00BD2DB7"/>
    <w:rsid w:val="00BD3291"/>
    <w:rsid w:val="00BD78C8"/>
    <w:rsid w:val="00BE08AE"/>
    <w:rsid w:val="00BE308D"/>
    <w:rsid w:val="00BE34FD"/>
    <w:rsid w:val="00BE6639"/>
    <w:rsid w:val="00BF3727"/>
    <w:rsid w:val="00BF3B8F"/>
    <w:rsid w:val="00C00425"/>
    <w:rsid w:val="00C01251"/>
    <w:rsid w:val="00C01894"/>
    <w:rsid w:val="00C05C22"/>
    <w:rsid w:val="00C112A1"/>
    <w:rsid w:val="00C15B14"/>
    <w:rsid w:val="00C20BC1"/>
    <w:rsid w:val="00C24E90"/>
    <w:rsid w:val="00C25192"/>
    <w:rsid w:val="00C3020A"/>
    <w:rsid w:val="00C313D3"/>
    <w:rsid w:val="00C33147"/>
    <w:rsid w:val="00C41C96"/>
    <w:rsid w:val="00C42878"/>
    <w:rsid w:val="00C428F7"/>
    <w:rsid w:val="00C44FE1"/>
    <w:rsid w:val="00C47F2A"/>
    <w:rsid w:val="00C5005C"/>
    <w:rsid w:val="00C52D08"/>
    <w:rsid w:val="00C531D5"/>
    <w:rsid w:val="00C53CF5"/>
    <w:rsid w:val="00C6374B"/>
    <w:rsid w:val="00C70785"/>
    <w:rsid w:val="00C75221"/>
    <w:rsid w:val="00C75764"/>
    <w:rsid w:val="00C75DD5"/>
    <w:rsid w:val="00C75E63"/>
    <w:rsid w:val="00C763A9"/>
    <w:rsid w:val="00C7647B"/>
    <w:rsid w:val="00C77E2A"/>
    <w:rsid w:val="00C83833"/>
    <w:rsid w:val="00C919BF"/>
    <w:rsid w:val="00C91BF5"/>
    <w:rsid w:val="00C925C2"/>
    <w:rsid w:val="00C92D2D"/>
    <w:rsid w:val="00C93192"/>
    <w:rsid w:val="00C93361"/>
    <w:rsid w:val="00C93646"/>
    <w:rsid w:val="00C94D24"/>
    <w:rsid w:val="00CA56B7"/>
    <w:rsid w:val="00CB14DC"/>
    <w:rsid w:val="00CB20EE"/>
    <w:rsid w:val="00CB28FD"/>
    <w:rsid w:val="00CB3689"/>
    <w:rsid w:val="00CB4032"/>
    <w:rsid w:val="00CB7714"/>
    <w:rsid w:val="00CC04FE"/>
    <w:rsid w:val="00CC1AAD"/>
    <w:rsid w:val="00CC6229"/>
    <w:rsid w:val="00CC7D8E"/>
    <w:rsid w:val="00CD2C28"/>
    <w:rsid w:val="00CD48CD"/>
    <w:rsid w:val="00CD5577"/>
    <w:rsid w:val="00CD7C32"/>
    <w:rsid w:val="00CE18B1"/>
    <w:rsid w:val="00CE46F1"/>
    <w:rsid w:val="00CE5B28"/>
    <w:rsid w:val="00CE6EFE"/>
    <w:rsid w:val="00CF2C1D"/>
    <w:rsid w:val="00D00C01"/>
    <w:rsid w:val="00D101BB"/>
    <w:rsid w:val="00D111A1"/>
    <w:rsid w:val="00D14171"/>
    <w:rsid w:val="00D170BA"/>
    <w:rsid w:val="00D26CAC"/>
    <w:rsid w:val="00D335EA"/>
    <w:rsid w:val="00D368BC"/>
    <w:rsid w:val="00D40DD5"/>
    <w:rsid w:val="00D43430"/>
    <w:rsid w:val="00D45AA2"/>
    <w:rsid w:val="00D52CD8"/>
    <w:rsid w:val="00D547CD"/>
    <w:rsid w:val="00D555CB"/>
    <w:rsid w:val="00D63201"/>
    <w:rsid w:val="00D7040E"/>
    <w:rsid w:val="00D705B3"/>
    <w:rsid w:val="00D73A1C"/>
    <w:rsid w:val="00D923C3"/>
    <w:rsid w:val="00D9254F"/>
    <w:rsid w:val="00D96521"/>
    <w:rsid w:val="00D976E2"/>
    <w:rsid w:val="00DA0672"/>
    <w:rsid w:val="00DA4B4C"/>
    <w:rsid w:val="00DA7268"/>
    <w:rsid w:val="00DB3E9D"/>
    <w:rsid w:val="00DB425D"/>
    <w:rsid w:val="00DB5A21"/>
    <w:rsid w:val="00DB7396"/>
    <w:rsid w:val="00DB7833"/>
    <w:rsid w:val="00DC2777"/>
    <w:rsid w:val="00DC4888"/>
    <w:rsid w:val="00DC6EFD"/>
    <w:rsid w:val="00DD168C"/>
    <w:rsid w:val="00DD215C"/>
    <w:rsid w:val="00DD42F3"/>
    <w:rsid w:val="00DE1281"/>
    <w:rsid w:val="00DE1E9C"/>
    <w:rsid w:val="00DE4C3E"/>
    <w:rsid w:val="00DF1316"/>
    <w:rsid w:val="00DF191F"/>
    <w:rsid w:val="00DF2104"/>
    <w:rsid w:val="00DF489E"/>
    <w:rsid w:val="00DF57D4"/>
    <w:rsid w:val="00E0141B"/>
    <w:rsid w:val="00E02FC9"/>
    <w:rsid w:val="00E059B2"/>
    <w:rsid w:val="00E06E11"/>
    <w:rsid w:val="00E12BAF"/>
    <w:rsid w:val="00E177EA"/>
    <w:rsid w:val="00E20436"/>
    <w:rsid w:val="00E2122E"/>
    <w:rsid w:val="00E21A6C"/>
    <w:rsid w:val="00E25EA3"/>
    <w:rsid w:val="00E33451"/>
    <w:rsid w:val="00E33DDF"/>
    <w:rsid w:val="00E35905"/>
    <w:rsid w:val="00E35BEA"/>
    <w:rsid w:val="00E4031C"/>
    <w:rsid w:val="00E43E62"/>
    <w:rsid w:val="00E462CE"/>
    <w:rsid w:val="00E462DD"/>
    <w:rsid w:val="00E51DC9"/>
    <w:rsid w:val="00E54AF9"/>
    <w:rsid w:val="00E60427"/>
    <w:rsid w:val="00E653C8"/>
    <w:rsid w:val="00E712D8"/>
    <w:rsid w:val="00E805D5"/>
    <w:rsid w:val="00E859B0"/>
    <w:rsid w:val="00E91219"/>
    <w:rsid w:val="00E918DD"/>
    <w:rsid w:val="00E974D7"/>
    <w:rsid w:val="00EA4D2D"/>
    <w:rsid w:val="00EA7E85"/>
    <w:rsid w:val="00EB37FD"/>
    <w:rsid w:val="00EB4B56"/>
    <w:rsid w:val="00EB7F0D"/>
    <w:rsid w:val="00EC1BA5"/>
    <w:rsid w:val="00EC412E"/>
    <w:rsid w:val="00EC68CC"/>
    <w:rsid w:val="00EC6F47"/>
    <w:rsid w:val="00EC7631"/>
    <w:rsid w:val="00ED0925"/>
    <w:rsid w:val="00ED1EA3"/>
    <w:rsid w:val="00ED1ED9"/>
    <w:rsid w:val="00ED6F8B"/>
    <w:rsid w:val="00ED7898"/>
    <w:rsid w:val="00EE2BCD"/>
    <w:rsid w:val="00EE6661"/>
    <w:rsid w:val="00EE6A8E"/>
    <w:rsid w:val="00EE7469"/>
    <w:rsid w:val="00EF41E4"/>
    <w:rsid w:val="00EF50A5"/>
    <w:rsid w:val="00F00348"/>
    <w:rsid w:val="00F0061C"/>
    <w:rsid w:val="00F01341"/>
    <w:rsid w:val="00F02963"/>
    <w:rsid w:val="00F03BA4"/>
    <w:rsid w:val="00F155FC"/>
    <w:rsid w:val="00F17F3A"/>
    <w:rsid w:val="00F22992"/>
    <w:rsid w:val="00F22D07"/>
    <w:rsid w:val="00F2415D"/>
    <w:rsid w:val="00F31163"/>
    <w:rsid w:val="00F35571"/>
    <w:rsid w:val="00F41C46"/>
    <w:rsid w:val="00F425D0"/>
    <w:rsid w:val="00F43EDD"/>
    <w:rsid w:val="00F44DBA"/>
    <w:rsid w:val="00F45469"/>
    <w:rsid w:val="00F46E9A"/>
    <w:rsid w:val="00F50394"/>
    <w:rsid w:val="00F50CBE"/>
    <w:rsid w:val="00F51BA6"/>
    <w:rsid w:val="00F606E2"/>
    <w:rsid w:val="00F60B91"/>
    <w:rsid w:val="00F649E5"/>
    <w:rsid w:val="00F65BD9"/>
    <w:rsid w:val="00F65EC8"/>
    <w:rsid w:val="00F66A4E"/>
    <w:rsid w:val="00F727BB"/>
    <w:rsid w:val="00F732B1"/>
    <w:rsid w:val="00F84D82"/>
    <w:rsid w:val="00F926C4"/>
    <w:rsid w:val="00F99FCE"/>
    <w:rsid w:val="00FA41BB"/>
    <w:rsid w:val="00FA4364"/>
    <w:rsid w:val="00FA487F"/>
    <w:rsid w:val="00FA4FC2"/>
    <w:rsid w:val="00FA7EBE"/>
    <w:rsid w:val="00FB07A9"/>
    <w:rsid w:val="00FB19FC"/>
    <w:rsid w:val="00FB358F"/>
    <w:rsid w:val="00FB40AE"/>
    <w:rsid w:val="00FB63F2"/>
    <w:rsid w:val="00FB69C3"/>
    <w:rsid w:val="00FB7D29"/>
    <w:rsid w:val="00FC673A"/>
    <w:rsid w:val="00FD0887"/>
    <w:rsid w:val="00FD24D4"/>
    <w:rsid w:val="00FD2BD3"/>
    <w:rsid w:val="00FD4E03"/>
    <w:rsid w:val="00FD5A22"/>
    <w:rsid w:val="00FE7C41"/>
    <w:rsid w:val="00FF032B"/>
    <w:rsid w:val="00FF195F"/>
    <w:rsid w:val="00FF6347"/>
    <w:rsid w:val="00FF69C2"/>
    <w:rsid w:val="00FF71A0"/>
    <w:rsid w:val="00FF7540"/>
    <w:rsid w:val="010FFDD6"/>
    <w:rsid w:val="011D0697"/>
    <w:rsid w:val="01416C38"/>
    <w:rsid w:val="0164F31C"/>
    <w:rsid w:val="016D0C48"/>
    <w:rsid w:val="016F68F6"/>
    <w:rsid w:val="0172B757"/>
    <w:rsid w:val="017FAD41"/>
    <w:rsid w:val="0185DC31"/>
    <w:rsid w:val="018C0D80"/>
    <w:rsid w:val="018DB875"/>
    <w:rsid w:val="019402F9"/>
    <w:rsid w:val="0194CC83"/>
    <w:rsid w:val="0197747C"/>
    <w:rsid w:val="01AC96A6"/>
    <w:rsid w:val="01B9AFA9"/>
    <w:rsid w:val="01C59AA2"/>
    <w:rsid w:val="01CD6D27"/>
    <w:rsid w:val="01CFD316"/>
    <w:rsid w:val="01FACE0C"/>
    <w:rsid w:val="0215591F"/>
    <w:rsid w:val="0229A0CE"/>
    <w:rsid w:val="0240D613"/>
    <w:rsid w:val="024449A1"/>
    <w:rsid w:val="02599A9A"/>
    <w:rsid w:val="0278AF1B"/>
    <w:rsid w:val="02898C8A"/>
    <w:rsid w:val="02A0EC7D"/>
    <w:rsid w:val="02BAA85F"/>
    <w:rsid w:val="02C9BFD4"/>
    <w:rsid w:val="02D79198"/>
    <w:rsid w:val="02DE3908"/>
    <w:rsid w:val="03024FD3"/>
    <w:rsid w:val="0306E593"/>
    <w:rsid w:val="0319C394"/>
    <w:rsid w:val="03567B70"/>
    <w:rsid w:val="03886392"/>
    <w:rsid w:val="0389A440"/>
    <w:rsid w:val="038F00BC"/>
    <w:rsid w:val="03A86538"/>
    <w:rsid w:val="03BD8A72"/>
    <w:rsid w:val="03C05C7E"/>
    <w:rsid w:val="0401BB01"/>
    <w:rsid w:val="040C8118"/>
    <w:rsid w:val="0414F607"/>
    <w:rsid w:val="0426960F"/>
    <w:rsid w:val="042F90F9"/>
    <w:rsid w:val="043851C8"/>
    <w:rsid w:val="0467C9B8"/>
    <w:rsid w:val="0477FE6E"/>
    <w:rsid w:val="047EB9A4"/>
    <w:rsid w:val="04800AD9"/>
    <w:rsid w:val="048CCDDA"/>
    <w:rsid w:val="04A2A394"/>
    <w:rsid w:val="04A7DFCB"/>
    <w:rsid w:val="04C81391"/>
    <w:rsid w:val="04E6BD44"/>
    <w:rsid w:val="04F7A9E0"/>
    <w:rsid w:val="05252F27"/>
    <w:rsid w:val="05255A07"/>
    <w:rsid w:val="0538D9BE"/>
    <w:rsid w:val="055262C9"/>
    <w:rsid w:val="0564A297"/>
    <w:rsid w:val="0565E6C3"/>
    <w:rsid w:val="0566675E"/>
    <w:rsid w:val="05749BCD"/>
    <w:rsid w:val="05881980"/>
    <w:rsid w:val="0599E0B3"/>
    <w:rsid w:val="059C4375"/>
    <w:rsid w:val="05B14B4C"/>
    <w:rsid w:val="05B3ED67"/>
    <w:rsid w:val="05C11375"/>
    <w:rsid w:val="05C74409"/>
    <w:rsid w:val="05D3382C"/>
    <w:rsid w:val="05FAE0F7"/>
    <w:rsid w:val="05FFB54E"/>
    <w:rsid w:val="0605BEC2"/>
    <w:rsid w:val="06073054"/>
    <w:rsid w:val="063D320C"/>
    <w:rsid w:val="063E0D2B"/>
    <w:rsid w:val="065125DC"/>
    <w:rsid w:val="06614713"/>
    <w:rsid w:val="0687AA80"/>
    <w:rsid w:val="06952B0E"/>
    <w:rsid w:val="06A1CDE5"/>
    <w:rsid w:val="06AA5790"/>
    <w:rsid w:val="06BCDE22"/>
    <w:rsid w:val="06C1EEF0"/>
    <w:rsid w:val="06DCAC36"/>
    <w:rsid w:val="070F4EB8"/>
    <w:rsid w:val="0714B03B"/>
    <w:rsid w:val="0735DA3F"/>
    <w:rsid w:val="0741DCC0"/>
    <w:rsid w:val="0742AF68"/>
    <w:rsid w:val="07535D5D"/>
    <w:rsid w:val="075EB558"/>
    <w:rsid w:val="0775F019"/>
    <w:rsid w:val="07765877"/>
    <w:rsid w:val="0778214E"/>
    <w:rsid w:val="077EB47B"/>
    <w:rsid w:val="0799E898"/>
    <w:rsid w:val="07C464B6"/>
    <w:rsid w:val="07CDB079"/>
    <w:rsid w:val="07D0D93F"/>
    <w:rsid w:val="07DDBE20"/>
    <w:rsid w:val="07EBF1C4"/>
    <w:rsid w:val="07F54B6D"/>
    <w:rsid w:val="080D4A3A"/>
    <w:rsid w:val="083D41EE"/>
    <w:rsid w:val="084B1769"/>
    <w:rsid w:val="0858C28A"/>
    <w:rsid w:val="085935A3"/>
    <w:rsid w:val="085D2417"/>
    <w:rsid w:val="08639626"/>
    <w:rsid w:val="087ABC7F"/>
    <w:rsid w:val="088351C1"/>
    <w:rsid w:val="08A7225A"/>
    <w:rsid w:val="08B7946D"/>
    <w:rsid w:val="08BEA07D"/>
    <w:rsid w:val="08CAB0EF"/>
    <w:rsid w:val="08F95089"/>
    <w:rsid w:val="091CAA97"/>
    <w:rsid w:val="092CA880"/>
    <w:rsid w:val="093BBF88"/>
    <w:rsid w:val="09653249"/>
    <w:rsid w:val="097F00C3"/>
    <w:rsid w:val="0987ACF7"/>
    <w:rsid w:val="098EFF16"/>
    <w:rsid w:val="09929D03"/>
    <w:rsid w:val="09941E8A"/>
    <w:rsid w:val="09F599F2"/>
    <w:rsid w:val="09FEC27B"/>
    <w:rsid w:val="09FF1B49"/>
    <w:rsid w:val="0A01B0E9"/>
    <w:rsid w:val="0A094C33"/>
    <w:rsid w:val="0A309BFC"/>
    <w:rsid w:val="0A37D0E8"/>
    <w:rsid w:val="0A7119D9"/>
    <w:rsid w:val="0AA7E273"/>
    <w:rsid w:val="0AAC6C31"/>
    <w:rsid w:val="0ACD0BD6"/>
    <w:rsid w:val="0AD778A7"/>
    <w:rsid w:val="0AE6AAD6"/>
    <w:rsid w:val="0AE83CAE"/>
    <w:rsid w:val="0AEBEB3E"/>
    <w:rsid w:val="0AF9D692"/>
    <w:rsid w:val="0B14DB88"/>
    <w:rsid w:val="0B155DA5"/>
    <w:rsid w:val="0B217FFE"/>
    <w:rsid w:val="0B4B9DE1"/>
    <w:rsid w:val="0B51C7EC"/>
    <w:rsid w:val="0B54EDB2"/>
    <w:rsid w:val="0B5ADE6D"/>
    <w:rsid w:val="0B60D6C8"/>
    <w:rsid w:val="0B8598F9"/>
    <w:rsid w:val="0B8D52FC"/>
    <w:rsid w:val="0BAB5BF4"/>
    <w:rsid w:val="0BBE36FE"/>
    <w:rsid w:val="0BC5F451"/>
    <w:rsid w:val="0BE1CC48"/>
    <w:rsid w:val="0BE449C3"/>
    <w:rsid w:val="0BEB21B5"/>
    <w:rsid w:val="0BF7E8E4"/>
    <w:rsid w:val="0BF8A8BA"/>
    <w:rsid w:val="0C054896"/>
    <w:rsid w:val="0C131BD4"/>
    <w:rsid w:val="0C4F9FDB"/>
    <w:rsid w:val="0C4FDF53"/>
    <w:rsid w:val="0C539BB9"/>
    <w:rsid w:val="0C6A9CCD"/>
    <w:rsid w:val="0C7DD9DD"/>
    <w:rsid w:val="0C8DD046"/>
    <w:rsid w:val="0C8E759A"/>
    <w:rsid w:val="0C93ACF8"/>
    <w:rsid w:val="0C969013"/>
    <w:rsid w:val="0C9F7FB6"/>
    <w:rsid w:val="0CB4C54C"/>
    <w:rsid w:val="0CEF4270"/>
    <w:rsid w:val="0D00E1D3"/>
    <w:rsid w:val="0D2CC52C"/>
    <w:rsid w:val="0D348F9C"/>
    <w:rsid w:val="0D46534D"/>
    <w:rsid w:val="0D46B7B6"/>
    <w:rsid w:val="0D53B3FB"/>
    <w:rsid w:val="0D53EF2F"/>
    <w:rsid w:val="0D5B7C4E"/>
    <w:rsid w:val="0D5E0ECB"/>
    <w:rsid w:val="0D68C912"/>
    <w:rsid w:val="0D7ED961"/>
    <w:rsid w:val="0D7FBAB1"/>
    <w:rsid w:val="0D9478C7"/>
    <w:rsid w:val="0D9D0FA4"/>
    <w:rsid w:val="0DA04A0E"/>
    <w:rsid w:val="0DDA3719"/>
    <w:rsid w:val="0DDCBABE"/>
    <w:rsid w:val="0DDDCDEC"/>
    <w:rsid w:val="0DE94848"/>
    <w:rsid w:val="0DFDFBBF"/>
    <w:rsid w:val="0E2172F2"/>
    <w:rsid w:val="0E3241E3"/>
    <w:rsid w:val="0E49DC3D"/>
    <w:rsid w:val="0E57177A"/>
    <w:rsid w:val="0E67FCF0"/>
    <w:rsid w:val="0E7A5F15"/>
    <w:rsid w:val="0EA30EBE"/>
    <w:rsid w:val="0EBC135D"/>
    <w:rsid w:val="0ECAE449"/>
    <w:rsid w:val="0EE15C4E"/>
    <w:rsid w:val="0EF1049B"/>
    <w:rsid w:val="0EF6F059"/>
    <w:rsid w:val="0F09C28B"/>
    <w:rsid w:val="0F0E9A07"/>
    <w:rsid w:val="0F12FC99"/>
    <w:rsid w:val="0F24C1CE"/>
    <w:rsid w:val="0F2BDCED"/>
    <w:rsid w:val="0F32089E"/>
    <w:rsid w:val="0F403A1E"/>
    <w:rsid w:val="0F411A77"/>
    <w:rsid w:val="0F4B2D1F"/>
    <w:rsid w:val="0F54D720"/>
    <w:rsid w:val="0F5E03E2"/>
    <w:rsid w:val="0F5EEC47"/>
    <w:rsid w:val="0F60235E"/>
    <w:rsid w:val="0F6796E4"/>
    <w:rsid w:val="0F700552"/>
    <w:rsid w:val="0F7BDE24"/>
    <w:rsid w:val="0F7EF89D"/>
    <w:rsid w:val="0F844C65"/>
    <w:rsid w:val="0F8FA077"/>
    <w:rsid w:val="0FDCF7D4"/>
    <w:rsid w:val="0FE07117"/>
    <w:rsid w:val="0FE2A377"/>
    <w:rsid w:val="0FF74830"/>
    <w:rsid w:val="100FD316"/>
    <w:rsid w:val="101BA4EB"/>
    <w:rsid w:val="103F3F3C"/>
    <w:rsid w:val="104141CA"/>
    <w:rsid w:val="10765CDC"/>
    <w:rsid w:val="108A96B4"/>
    <w:rsid w:val="1097D504"/>
    <w:rsid w:val="109C683C"/>
    <w:rsid w:val="10B1EF41"/>
    <w:rsid w:val="10C06172"/>
    <w:rsid w:val="10CE3427"/>
    <w:rsid w:val="10E97E2F"/>
    <w:rsid w:val="1133DE1D"/>
    <w:rsid w:val="113B5EAB"/>
    <w:rsid w:val="1148FAE8"/>
    <w:rsid w:val="11575590"/>
    <w:rsid w:val="115963D9"/>
    <w:rsid w:val="116D3B52"/>
    <w:rsid w:val="1189FE8F"/>
    <w:rsid w:val="11987773"/>
    <w:rsid w:val="119A36A1"/>
    <w:rsid w:val="11A4607A"/>
    <w:rsid w:val="11A5C78B"/>
    <w:rsid w:val="11B68513"/>
    <w:rsid w:val="11EE3E78"/>
    <w:rsid w:val="11F5165C"/>
    <w:rsid w:val="11F5D96C"/>
    <w:rsid w:val="121D6274"/>
    <w:rsid w:val="1225EAFD"/>
    <w:rsid w:val="12403FEA"/>
    <w:rsid w:val="1274940E"/>
    <w:rsid w:val="1277A9F7"/>
    <w:rsid w:val="128248FA"/>
    <w:rsid w:val="12898396"/>
    <w:rsid w:val="12A244B7"/>
    <w:rsid w:val="12BB7625"/>
    <w:rsid w:val="12D2AB11"/>
    <w:rsid w:val="12E8B6C4"/>
    <w:rsid w:val="12EB62B3"/>
    <w:rsid w:val="12EC84AB"/>
    <w:rsid w:val="12FC1F35"/>
    <w:rsid w:val="1302F506"/>
    <w:rsid w:val="133596B6"/>
    <w:rsid w:val="13550011"/>
    <w:rsid w:val="135E26E2"/>
    <w:rsid w:val="1362C29B"/>
    <w:rsid w:val="13822E8B"/>
    <w:rsid w:val="138942EB"/>
    <w:rsid w:val="139BE5F8"/>
    <w:rsid w:val="13C34EC6"/>
    <w:rsid w:val="13C76E31"/>
    <w:rsid w:val="13D3D751"/>
    <w:rsid w:val="13D83A65"/>
    <w:rsid w:val="14118C8A"/>
    <w:rsid w:val="1423849E"/>
    <w:rsid w:val="1440F09E"/>
    <w:rsid w:val="144703E1"/>
    <w:rsid w:val="14764AD1"/>
    <w:rsid w:val="14A18F44"/>
    <w:rsid w:val="14ADEEE9"/>
    <w:rsid w:val="14B996C0"/>
    <w:rsid w:val="14C2DA22"/>
    <w:rsid w:val="14D767BD"/>
    <w:rsid w:val="14FD7523"/>
    <w:rsid w:val="153090F3"/>
    <w:rsid w:val="15399A18"/>
    <w:rsid w:val="1559C145"/>
    <w:rsid w:val="156685B1"/>
    <w:rsid w:val="15A7BA08"/>
    <w:rsid w:val="15B12B71"/>
    <w:rsid w:val="15B63814"/>
    <w:rsid w:val="15B9680A"/>
    <w:rsid w:val="15D64F17"/>
    <w:rsid w:val="15E0EC44"/>
    <w:rsid w:val="15E43782"/>
    <w:rsid w:val="15F3093D"/>
    <w:rsid w:val="15F3238F"/>
    <w:rsid w:val="1603449A"/>
    <w:rsid w:val="1614EDE5"/>
    <w:rsid w:val="161F24BB"/>
    <w:rsid w:val="164383E0"/>
    <w:rsid w:val="164C1D67"/>
    <w:rsid w:val="167BDE16"/>
    <w:rsid w:val="16841316"/>
    <w:rsid w:val="1685E990"/>
    <w:rsid w:val="1689FC77"/>
    <w:rsid w:val="169D2002"/>
    <w:rsid w:val="16AE5970"/>
    <w:rsid w:val="16B2364B"/>
    <w:rsid w:val="16B5625B"/>
    <w:rsid w:val="171ECA51"/>
    <w:rsid w:val="1737D766"/>
    <w:rsid w:val="17486A94"/>
    <w:rsid w:val="17689847"/>
    <w:rsid w:val="17693C3D"/>
    <w:rsid w:val="176DE223"/>
    <w:rsid w:val="17742CD9"/>
    <w:rsid w:val="17A6BF55"/>
    <w:rsid w:val="17ACACC4"/>
    <w:rsid w:val="17AEDD62"/>
    <w:rsid w:val="17B337EB"/>
    <w:rsid w:val="17BC6866"/>
    <w:rsid w:val="17C96363"/>
    <w:rsid w:val="17FB6F66"/>
    <w:rsid w:val="17FC9ACA"/>
    <w:rsid w:val="181A4B81"/>
    <w:rsid w:val="1821DB33"/>
    <w:rsid w:val="18333B97"/>
    <w:rsid w:val="18431B38"/>
    <w:rsid w:val="1856703A"/>
    <w:rsid w:val="185B252E"/>
    <w:rsid w:val="1872366B"/>
    <w:rsid w:val="189292A9"/>
    <w:rsid w:val="18975834"/>
    <w:rsid w:val="18A43A9C"/>
    <w:rsid w:val="18A4E798"/>
    <w:rsid w:val="18B75540"/>
    <w:rsid w:val="18E6B116"/>
    <w:rsid w:val="19110751"/>
    <w:rsid w:val="191E0E01"/>
    <w:rsid w:val="19481F1A"/>
    <w:rsid w:val="1963B1FD"/>
    <w:rsid w:val="1967A1B5"/>
    <w:rsid w:val="1969CF42"/>
    <w:rsid w:val="196A4366"/>
    <w:rsid w:val="196CBC1F"/>
    <w:rsid w:val="1974DB40"/>
    <w:rsid w:val="198BBBC0"/>
    <w:rsid w:val="199B553C"/>
    <w:rsid w:val="19AD60D8"/>
    <w:rsid w:val="19B12C9B"/>
    <w:rsid w:val="19F30895"/>
    <w:rsid w:val="19F37EDD"/>
    <w:rsid w:val="1A0656AD"/>
    <w:rsid w:val="1A08D52A"/>
    <w:rsid w:val="1A147BE3"/>
    <w:rsid w:val="1A2FF509"/>
    <w:rsid w:val="1A4137CA"/>
    <w:rsid w:val="1A584674"/>
    <w:rsid w:val="1A60CAD5"/>
    <w:rsid w:val="1A7A9B2E"/>
    <w:rsid w:val="1A9A2300"/>
    <w:rsid w:val="1AB90E0C"/>
    <w:rsid w:val="1ACC451A"/>
    <w:rsid w:val="1AD6D61D"/>
    <w:rsid w:val="1AD7FC77"/>
    <w:rsid w:val="1AE4DA5D"/>
    <w:rsid w:val="1AF8909F"/>
    <w:rsid w:val="1AFCA5B2"/>
    <w:rsid w:val="1B0E7801"/>
    <w:rsid w:val="1B1B15B0"/>
    <w:rsid w:val="1B39A841"/>
    <w:rsid w:val="1B43B858"/>
    <w:rsid w:val="1B465230"/>
    <w:rsid w:val="1B4F4C7B"/>
    <w:rsid w:val="1BC77F6A"/>
    <w:rsid w:val="1C05A0F3"/>
    <w:rsid w:val="1C34CBE0"/>
    <w:rsid w:val="1C451BBC"/>
    <w:rsid w:val="1C54C825"/>
    <w:rsid w:val="1C61E04F"/>
    <w:rsid w:val="1C66074F"/>
    <w:rsid w:val="1C6FF7BF"/>
    <w:rsid w:val="1C8C5E70"/>
    <w:rsid w:val="1C9307A8"/>
    <w:rsid w:val="1C974DBF"/>
    <w:rsid w:val="1CA2D8E9"/>
    <w:rsid w:val="1CB0A82A"/>
    <w:rsid w:val="1CB2CE7A"/>
    <w:rsid w:val="1CBECA59"/>
    <w:rsid w:val="1CCCCBA2"/>
    <w:rsid w:val="1CDA4275"/>
    <w:rsid w:val="1CE361DD"/>
    <w:rsid w:val="1CE37D4E"/>
    <w:rsid w:val="1CE5E19D"/>
    <w:rsid w:val="1D14F5CC"/>
    <w:rsid w:val="1D23F176"/>
    <w:rsid w:val="1D26745A"/>
    <w:rsid w:val="1D33D16E"/>
    <w:rsid w:val="1D4BC654"/>
    <w:rsid w:val="1D535AD1"/>
    <w:rsid w:val="1D5BDA47"/>
    <w:rsid w:val="1D64EC6A"/>
    <w:rsid w:val="1D6E2C39"/>
    <w:rsid w:val="1D73833B"/>
    <w:rsid w:val="1D7A6126"/>
    <w:rsid w:val="1DB9E8C1"/>
    <w:rsid w:val="1DD07917"/>
    <w:rsid w:val="1DF918C4"/>
    <w:rsid w:val="1DFF3373"/>
    <w:rsid w:val="1E04AB9F"/>
    <w:rsid w:val="1E059079"/>
    <w:rsid w:val="1E43CB31"/>
    <w:rsid w:val="1E50A592"/>
    <w:rsid w:val="1E5D0F5B"/>
    <w:rsid w:val="1E6677F9"/>
    <w:rsid w:val="1E7117B5"/>
    <w:rsid w:val="1E832ECB"/>
    <w:rsid w:val="1E8857A4"/>
    <w:rsid w:val="1E92C002"/>
    <w:rsid w:val="1E9DDFA8"/>
    <w:rsid w:val="1EA7A6BE"/>
    <w:rsid w:val="1EB3E8B9"/>
    <w:rsid w:val="1EBB88CB"/>
    <w:rsid w:val="1ED8785F"/>
    <w:rsid w:val="1EE53BF8"/>
    <w:rsid w:val="1EEECFA8"/>
    <w:rsid w:val="1EFBFF43"/>
    <w:rsid w:val="1F144ED6"/>
    <w:rsid w:val="1F1980B4"/>
    <w:rsid w:val="1F35F98A"/>
    <w:rsid w:val="1F99AF32"/>
    <w:rsid w:val="1F9ED17B"/>
    <w:rsid w:val="1FA43DF3"/>
    <w:rsid w:val="1FA5B37F"/>
    <w:rsid w:val="1FCE3EEB"/>
    <w:rsid w:val="1FD178A4"/>
    <w:rsid w:val="1FD7279D"/>
    <w:rsid w:val="1FDB34CE"/>
    <w:rsid w:val="1FFB5F9B"/>
    <w:rsid w:val="1FFB81FE"/>
    <w:rsid w:val="200D9917"/>
    <w:rsid w:val="201255D5"/>
    <w:rsid w:val="20182B2E"/>
    <w:rsid w:val="202AD0B4"/>
    <w:rsid w:val="2034B118"/>
    <w:rsid w:val="203A4B20"/>
    <w:rsid w:val="20497797"/>
    <w:rsid w:val="20525680"/>
    <w:rsid w:val="20A50244"/>
    <w:rsid w:val="20D1F5B9"/>
    <w:rsid w:val="2119EEE9"/>
    <w:rsid w:val="211A7DFE"/>
    <w:rsid w:val="21209764"/>
    <w:rsid w:val="214A989F"/>
    <w:rsid w:val="215808EF"/>
    <w:rsid w:val="21666221"/>
    <w:rsid w:val="2184F9C4"/>
    <w:rsid w:val="219B7B45"/>
    <w:rsid w:val="219BC8D8"/>
    <w:rsid w:val="21B53F69"/>
    <w:rsid w:val="21C44860"/>
    <w:rsid w:val="21C87F13"/>
    <w:rsid w:val="21C8C56F"/>
    <w:rsid w:val="21D13460"/>
    <w:rsid w:val="21DF16F8"/>
    <w:rsid w:val="21F84D96"/>
    <w:rsid w:val="22030169"/>
    <w:rsid w:val="2223A771"/>
    <w:rsid w:val="222A0CF7"/>
    <w:rsid w:val="2251C42B"/>
    <w:rsid w:val="225316C1"/>
    <w:rsid w:val="2261FCDC"/>
    <w:rsid w:val="22634FC0"/>
    <w:rsid w:val="226A8E7D"/>
    <w:rsid w:val="2284B444"/>
    <w:rsid w:val="2287783B"/>
    <w:rsid w:val="229DDC04"/>
    <w:rsid w:val="22BEEE20"/>
    <w:rsid w:val="22C063C5"/>
    <w:rsid w:val="22C72FE1"/>
    <w:rsid w:val="22D8EEB0"/>
    <w:rsid w:val="22DC0BF8"/>
    <w:rsid w:val="22E2F938"/>
    <w:rsid w:val="22E5E305"/>
    <w:rsid w:val="22ED0516"/>
    <w:rsid w:val="22F410E4"/>
    <w:rsid w:val="2322EA22"/>
    <w:rsid w:val="232C2C26"/>
    <w:rsid w:val="233E208F"/>
    <w:rsid w:val="23428123"/>
    <w:rsid w:val="234CB901"/>
    <w:rsid w:val="2364C004"/>
    <w:rsid w:val="23899222"/>
    <w:rsid w:val="238D4F7C"/>
    <w:rsid w:val="23937031"/>
    <w:rsid w:val="23979014"/>
    <w:rsid w:val="2398A614"/>
    <w:rsid w:val="239ECD92"/>
    <w:rsid w:val="239F7EDA"/>
    <w:rsid w:val="23A0A169"/>
    <w:rsid w:val="23A8B837"/>
    <w:rsid w:val="23AE9A69"/>
    <w:rsid w:val="23CE58D8"/>
    <w:rsid w:val="23F327CB"/>
    <w:rsid w:val="241A57E7"/>
    <w:rsid w:val="24281ADB"/>
    <w:rsid w:val="243EE96C"/>
    <w:rsid w:val="243F5CA9"/>
    <w:rsid w:val="24469AA6"/>
    <w:rsid w:val="24563175"/>
    <w:rsid w:val="245812C5"/>
    <w:rsid w:val="247E4BF1"/>
    <w:rsid w:val="248430EE"/>
    <w:rsid w:val="24B1AE4A"/>
    <w:rsid w:val="24E24AA8"/>
    <w:rsid w:val="24E96D01"/>
    <w:rsid w:val="24F6F929"/>
    <w:rsid w:val="24FB6A3E"/>
    <w:rsid w:val="250B3ECC"/>
    <w:rsid w:val="250DAE96"/>
    <w:rsid w:val="25101C8C"/>
    <w:rsid w:val="251ED9AF"/>
    <w:rsid w:val="2539DD9B"/>
    <w:rsid w:val="254D903F"/>
    <w:rsid w:val="2560BA4E"/>
    <w:rsid w:val="2570D561"/>
    <w:rsid w:val="2574E092"/>
    <w:rsid w:val="2581F7C7"/>
    <w:rsid w:val="259277EC"/>
    <w:rsid w:val="25974B90"/>
    <w:rsid w:val="259A6821"/>
    <w:rsid w:val="259E6D4C"/>
    <w:rsid w:val="25A7DC9F"/>
    <w:rsid w:val="25C41B73"/>
    <w:rsid w:val="25D53FF9"/>
    <w:rsid w:val="25F6BC72"/>
    <w:rsid w:val="25FD589D"/>
    <w:rsid w:val="26022EBD"/>
    <w:rsid w:val="2602FD2A"/>
    <w:rsid w:val="2617A04F"/>
    <w:rsid w:val="2620867F"/>
    <w:rsid w:val="26457012"/>
    <w:rsid w:val="2651E491"/>
    <w:rsid w:val="26594A0E"/>
    <w:rsid w:val="2664633F"/>
    <w:rsid w:val="26831DBA"/>
    <w:rsid w:val="268F81C7"/>
    <w:rsid w:val="269BABF7"/>
    <w:rsid w:val="26ABFAA5"/>
    <w:rsid w:val="26CF4C3A"/>
    <w:rsid w:val="26EB0CA0"/>
    <w:rsid w:val="27275AD1"/>
    <w:rsid w:val="2730FDDC"/>
    <w:rsid w:val="273A5EEB"/>
    <w:rsid w:val="273FC2E1"/>
    <w:rsid w:val="2744BE4C"/>
    <w:rsid w:val="274C5B7A"/>
    <w:rsid w:val="275E418B"/>
    <w:rsid w:val="278C2AE7"/>
    <w:rsid w:val="2799757A"/>
    <w:rsid w:val="27A10C2B"/>
    <w:rsid w:val="27A4F349"/>
    <w:rsid w:val="27AAB4BA"/>
    <w:rsid w:val="27AD955D"/>
    <w:rsid w:val="27BC75BF"/>
    <w:rsid w:val="27BDB46A"/>
    <w:rsid w:val="27D2E98F"/>
    <w:rsid w:val="27D47B35"/>
    <w:rsid w:val="27FD9747"/>
    <w:rsid w:val="281C3F8A"/>
    <w:rsid w:val="28344160"/>
    <w:rsid w:val="2845179A"/>
    <w:rsid w:val="28454BBC"/>
    <w:rsid w:val="2866E628"/>
    <w:rsid w:val="287A2FBF"/>
    <w:rsid w:val="287EB336"/>
    <w:rsid w:val="288CDB4D"/>
    <w:rsid w:val="288D9921"/>
    <w:rsid w:val="28ABE380"/>
    <w:rsid w:val="28ABFB35"/>
    <w:rsid w:val="28B4B654"/>
    <w:rsid w:val="28D8825E"/>
    <w:rsid w:val="28F831DA"/>
    <w:rsid w:val="2932F08C"/>
    <w:rsid w:val="2942BA33"/>
    <w:rsid w:val="2950BCB1"/>
    <w:rsid w:val="295A7A65"/>
    <w:rsid w:val="296FB5B6"/>
    <w:rsid w:val="29B5460A"/>
    <w:rsid w:val="29BF7B80"/>
    <w:rsid w:val="29C1D084"/>
    <w:rsid w:val="29C65DB1"/>
    <w:rsid w:val="29EEE6E0"/>
    <w:rsid w:val="29F40B7F"/>
    <w:rsid w:val="29F4F7FE"/>
    <w:rsid w:val="29F5EE04"/>
    <w:rsid w:val="2A042B73"/>
    <w:rsid w:val="2A06A46D"/>
    <w:rsid w:val="2A086354"/>
    <w:rsid w:val="2A1A8290"/>
    <w:rsid w:val="2A238EFB"/>
    <w:rsid w:val="2A2534DC"/>
    <w:rsid w:val="2A33A7FC"/>
    <w:rsid w:val="2A3A504D"/>
    <w:rsid w:val="2A400BE4"/>
    <w:rsid w:val="2A44D848"/>
    <w:rsid w:val="2A533756"/>
    <w:rsid w:val="2A56AF88"/>
    <w:rsid w:val="2A69C933"/>
    <w:rsid w:val="2A6C2446"/>
    <w:rsid w:val="2A6CF084"/>
    <w:rsid w:val="2A732C35"/>
    <w:rsid w:val="2A7E183B"/>
    <w:rsid w:val="2A9B09B0"/>
    <w:rsid w:val="2A9BC6F9"/>
    <w:rsid w:val="2AA9E094"/>
    <w:rsid w:val="2ABBA6FF"/>
    <w:rsid w:val="2ABC3873"/>
    <w:rsid w:val="2ABE68B8"/>
    <w:rsid w:val="2AF65B48"/>
    <w:rsid w:val="2B14BC79"/>
    <w:rsid w:val="2B363676"/>
    <w:rsid w:val="2B990EE3"/>
    <w:rsid w:val="2BC195E7"/>
    <w:rsid w:val="2BC62B65"/>
    <w:rsid w:val="2BC7E954"/>
    <w:rsid w:val="2BCD6F29"/>
    <w:rsid w:val="2BD2256B"/>
    <w:rsid w:val="2BD707CE"/>
    <w:rsid w:val="2BEF0F7B"/>
    <w:rsid w:val="2BFF410B"/>
    <w:rsid w:val="2C0AD7D8"/>
    <w:rsid w:val="2C1E0DF0"/>
    <w:rsid w:val="2C304F8E"/>
    <w:rsid w:val="2C3C40AE"/>
    <w:rsid w:val="2C3C7644"/>
    <w:rsid w:val="2C5EC43E"/>
    <w:rsid w:val="2C6E38CC"/>
    <w:rsid w:val="2C7E26D7"/>
    <w:rsid w:val="2C826A4C"/>
    <w:rsid w:val="2C834B69"/>
    <w:rsid w:val="2CA8428F"/>
    <w:rsid w:val="2CA9F82B"/>
    <w:rsid w:val="2CB35C98"/>
    <w:rsid w:val="2CB60AE3"/>
    <w:rsid w:val="2CB661A6"/>
    <w:rsid w:val="2CBA1561"/>
    <w:rsid w:val="2CBA571B"/>
    <w:rsid w:val="2CEF755F"/>
    <w:rsid w:val="2D14695D"/>
    <w:rsid w:val="2D22E5AD"/>
    <w:rsid w:val="2D2B9B47"/>
    <w:rsid w:val="2D42538E"/>
    <w:rsid w:val="2D67E09D"/>
    <w:rsid w:val="2D769115"/>
    <w:rsid w:val="2D802D0E"/>
    <w:rsid w:val="2D8BF9DA"/>
    <w:rsid w:val="2D9222C3"/>
    <w:rsid w:val="2DA87D98"/>
    <w:rsid w:val="2DBA3D70"/>
    <w:rsid w:val="2DBADB31"/>
    <w:rsid w:val="2DE2F9FE"/>
    <w:rsid w:val="2E00F69B"/>
    <w:rsid w:val="2E202050"/>
    <w:rsid w:val="2E25DB99"/>
    <w:rsid w:val="2E2EF81E"/>
    <w:rsid w:val="2E37B365"/>
    <w:rsid w:val="2E3D947B"/>
    <w:rsid w:val="2E417E19"/>
    <w:rsid w:val="2E445F1F"/>
    <w:rsid w:val="2E73B23F"/>
    <w:rsid w:val="2E774735"/>
    <w:rsid w:val="2E7A0060"/>
    <w:rsid w:val="2E88D56E"/>
    <w:rsid w:val="2E917DFD"/>
    <w:rsid w:val="2EC6FDCA"/>
    <w:rsid w:val="2ECCABB0"/>
    <w:rsid w:val="2EDA9A44"/>
    <w:rsid w:val="2EDCF99A"/>
    <w:rsid w:val="2EE3E5F4"/>
    <w:rsid w:val="2EEC512B"/>
    <w:rsid w:val="2F0D1990"/>
    <w:rsid w:val="2F149407"/>
    <w:rsid w:val="2F14C49C"/>
    <w:rsid w:val="2F1B1D5C"/>
    <w:rsid w:val="2F23B5FA"/>
    <w:rsid w:val="2F24B19C"/>
    <w:rsid w:val="2F2B3E77"/>
    <w:rsid w:val="2F365628"/>
    <w:rsid w:val="2F3659AE"/>
    <w:rsid w:val="2F36BBD2"/>
    <w:rsid w:val="2F423A83"/>
    <w:rsid w:val="2F42B850"/>
    <w:rsid w:val="2F4B7766"/>
    <w:rsid w:val="2F5E6854"/>
    <w:rsid w:val="2F62C8BC"/>
    <w:rsid w:val="2F6A2456"/>
    <w:rsid w:val="2F76AD3B"/>
    <w:rsid w:val="2F7C40FE"/>
    <w:rsid w:val="2FAA01BE"/>
    <w:rsid w:val="2FB5799D"/>
    <w:rsid w:val="2FB665E0"/>
    <w:rsid w:val="2FC0E540"/>
    <w:rsid w:val="2FD68D3E"/>
    <w:rsid w:val="2FDCDDB8"/>
    <w:rsid w:val="2FDE43E3"/>
    <w:rsid w:val="2FE57301"/>
    <w:rsid w:val="2FEEA047"/>
    <w:rsid w:val="300F3EF4"/>
    <w:rsid w:val="30347858"/>
    <w:rsid w:val="3043119E"/>
    <w:rsid w:val="307DEEE0"/>
    <w:rsid w:val="307E7CB8"/>
    <w:rsid w:val="30857C4E"/>
    <w:rsid w:val="308D003C"/>
    <w:rsid w:val="30C97BEB"/>
    <w:rsid w:val="30E66EE9"/>
    <w:rsid w:val="310FC385"/>
    <w:rsid w:val="312ED3F0"/>
    <w:rsid w:val="31613C39"/>
    <w:rsid w:val="318B2804"/>
    <w:rsid w:val="31957F2C"/>
    <w:rsid w:val="31A89A33"/>
    <w:rsid w:val="31C988BB"/>
    <w:rsid w:val="31CE0819"/>
    <w:rsid w:val="31D17306"/>
    <w:rsid w:val="31D31295"/>
    <w:rsid w:val="31E3A3F0"/>
    <w:rsid w:val="31E7342D"/>
    <w:rsid w:val="31EE6E79"/>
    <w:rsid w:val="31EF5D83"/>
    <w:rsid w:val="32118DBC"/>
    <w:rsid w:val="32223D17"/>
    <w:rsid w:val="32241296"/>
    <w:rsid w:val="3228832D"/>
    <w:rsid w:val="323163E4"/>
    <w:rsid w:val="3236631E"/>
    <w:rsid w:val="323ADE75"/>
    <w:rsid w:val="323D3468"/>
    <w:rsid w:val="32402BBF"/>
    <w:rsid w:val="328904DE"/>
    <w:rsid w:val="329FDD1E"/>
    <w:rsid w:val="32B37F10"/>
    <w:rsid w:val="32B435CD"/>
    <w:rsid w:val="32B6F9EA"/>
    <w:rsid w:val="32C0F093"/>
    <w:rsid w:val="32C89710"/>
    <w:rsid w:val="32CEB513"/>
    <w:rsid w:val="32D2675C"/>
    <w:rsid w:val="32D820B4"/>
    <w:rsid w:val="32D9B724"/>
    <w:rsid w:val="32DBF2F0"/>
    <w:rsid w:val="32E74459"/>
    <w:rsid w:val="32F3798F"/>
    <w:rsid w:val="33128D95"/>
    <w:rsid w:val="331D30EC"/>
    <w:rsid w:val="333C1CD6"/>
    <w:rsid w:val="3357F7B2"/>
    <w:rsid w:val="336B5A1B"/>
    <w:rsid w:val="3374F2BB"/>
    <w:rsid w:val="33A15BAF"/>
    <w:rsid w:val="33C8E3CD"/>
    <w:rsid w:val="33DD1F09"/>
    <w:rsid w:val="33E14E97"/>
    <w:rsid w:val="33F74578"/>
    <w:rsid w:val="3405AAFA"/>
    <w:rsid w:val="340FB099"/>
    <w:rsid w:val="342043FE"/>
    <w:rsid w:val="3429251B"/>
    <w:rsid w:val="343FBF2E"/>
    <w:rsid w:val="3463CF75"/>
    <w:rsid w:val="346E6C8E"/>
    <w:rsid w:val="34716D88"/>
    <w:rsid w:val="3473016C"/>
    <w:rsid w:val="34740872"/>
    <w:rsid w:val="34823D43"/>
    <w:rsid w:val="34905839"/>
    <w:rsid w:val="34B5CC57"/>
    <w:rsid w:val="34BB084F"/>
    <w:rsid w:val="34BECE70"/>
    <w:rsid w:val="34C92BCB"/>
    <w:rsid w:val="34CB8098"/>
    <w:rsid w:val="34F7F8F0"/>
    <w:rsid w:val="35004A4B"/>
    <w:rsid w:val="350C3F35"/>
    <w:rsid w:val="351E07A0"/>
    <w:rsid w:val="352B2C2B"/>
    <w:rsid w:val="353452C5"/>
    <w:rsid w:val="353F2BB9"/>
    <w:rsid w:val="355D2D2F"/>
    <w:rsid w:val="35773FB2"/>
    <w:rsid w:val="35785576"/>
    <w:rsid w:val="358F8B7D"/>
    <w:rsid w:val="35914FCA"/>
    <w:rsid w:val="35952B2B"/>
    <w:rsid w:val="35AE1CCC"/>
    <w:rsid w:val="35B9185B"/>
    <w:rsid w:val="35BCB75D"/>
    <w:rsid w:val="35BE0C95"/>
    <w:rsid w:val="35CA9025"/>
    <w:rsid w:val="35D42CB7"/>
    <w:rsid w:val="35D80995"/>
    <w:rsid w:val="36039AAC"/>
    <w:rsid w:val="361FF45B"/>
    <w:rsid w:val="36283B42"/>
    <w:rsid w:val="364FA198"/>
    <w:rsid w:val="3656587F"/>
    <w:rsid w:val="365D067E"/>
    <w:rsid w:val="366676A6"/>
    <w:rsid w:val="366B337A"/>
    <w:rsid w:val="366DB62A"/>
    <w:rsid w:val="366E6F62"/>
    <w:rsid w:val="367D41F3"/>
    <w:rsid w:val="3685FCCC"/>
    <w:rsid w:val="369170AD"/>
    <w:rsid w:val="369B4CFF"/>
    <w:rsid w:val="36AD5303"/>
    <w:rsid w:val="36CB3500"/>
    <w:rsid w:val="36E185E1"/>
    <w:rsid w:val="36E49FB0"/>
    <w:rsid w:val="36EE3AD4"/>
    <w:rsid w:val="36F19F88"/>
    <w:rsid w:val="36FC347D"/>
    <w:rsid w:val="36FEE36A"/>
    <w:rsid w:val="370551A7"/>
    <w:rsid w:val="3710D1BC"/>
    <w:rsid w:val="3715BF84"/>
    <w:rsid w:val="37187BA7"/>
    <w:rsid w:val="3720765D"/>
    <w:rsid w:val="372B26E9"/>
    <w:rsid w:val="37348B7C"/>
    <w:rsid w:val="37367401"/>
    <w:rsid w:val="374CD1EB"/>
    <w:rsid w:val="374F60E0"/>
    <w:rsid w:val="3760AF39"/>
    <w:rsid w:val="378F8BD1"/>
    <w:rsid w:val="37A6C76A"/>
    <w:rsid w:val="37A7E634"/>
    <w:rsid w:val="37BF8525"/>
    <w:rsid w:val="37D47769"/>
    <w:rsid w:val="37E33761"/>
    <w:rsid w:val="37F771E7"/>
    <w:rsid w:val="3809055C"/>
    <w:rsid w:val="380B2DBA"/>
    <w:rsid w:val="380EE832"/>
    <w:rsid w:val="38234CC7"/>
    <w:rsid w:val="3830CE1F"/>
    <w:rsid w:val="384059EC"/>
    <w:rsid w:val="3866C05F"/>
    <w:rsid w:val="3873E71E"/>
    <w:rsid w:val="387CB5AD"/>
    <w:rsid w:val="388BC8C4"/>
    <w:rsid w:val="3892A92B"/>
    <w:rsid w:val="389C906A"/>
    <w:rsid w:val="38A063C2"/>
    <w:rsid w:val="38ADAFA3"/>
    <w:rsid w:val="38D5AA07"/>
    <w:rsid w:val="392EF954"/>
    <w:rsid w:val="3930E580"/>
    <w:rsid w:val="393CB2A4"/>
    <w:rsid w:val="3954F1E4"/>
    <w:rsid w:val="3977FAC9"/>
    <w:rsid w:val="3983A059"/>
    <w:rsid w:val="398D3BE9"/>
    <w:rsid w:val="398E3B97"/>
    <w:rsid w:val="39B5512A"/>
    <w:rsid w:val="39B5705D"/>
    <w:rsid w:val="39B6508B"/>
    <w:rsid w:val="39F0DCA8"/>
    <w:rsid w:val="39F382F7"/>
    <w:rsid w:val="39F8A53E"/>
    <w:rsid w:val="3A045E6F"/>
    <w:rsid w:val="3A0DFB85"/>
    <w:rsid w:val="3A17FC5B"/>
    <w:rsid w:val="3A1D7519"/>
    <w:rsid w:val="3A3B44B6"/>
    <w:rsid w:val="3A519AA9"/>
    <w:rsid w:val="3A563AC3"/>
    <w:rsid w:val="3A9F14CA"/>
    <w:rsid w:val="3AB89857"/>
    <w:rsid w:val="3AB92B9D"/>
    <w:rsid w:val="3AC63AF8"/>
    <w:rsid w:val="3AC6C123"/>
    <w:rsid w:val="3B1A9E88"/>
    <w:rsid w:val="3B299507"/>
    <w:rsid w:val="3B55879D"/>
    <w:rsid w:val="3B6DA3DF"/>
    <w:rsid w:val="3B6F0981"/>
    <w:rsid w:val="3B889DC0"/>
    <w:rsid w:val="3B8931C0"/>
    <w:rsid w:val="3B8E67FE"/>
    <w:rsid w:val="3BAC07B6"/>
    <w:rsid w:val="3BE65185"/>
    <w:rsid w:val="3C1BC727"/>
    <w:rsid w:val="3C283992"/>
    <w:rsid w:val="3C2A942E"/>
    <w:rsid w:val="3C49AE1F"/>
    <w:rsid w:val="3C4BD6B6"/>
    <w:rsid w:val="3C51A244"/>
    <w:rsid w:val="3C5589D7"/>
    <w:rsid w:val="3C7AEE22"/>
    <w:rsid w:val="3C960A08"/>
    <w:rsid w:val="3CA986FF"/>
    <w:rsid w:val="3CAAF140"/>
    <w:rsid w:val="3CC7A6DE"/>
    <w:rsid w:val="3CFCE493"/>
    <w:rsid w:val="3D00A837"/>
    <w:rsid w:val="3D045DFE"/>
    <w:rsid w:val="3D12B65C"/>
    <w:rsid w:val="3D15ABC5"/>
    <w:rsid w:val="3D6E9637"/>
    <w:rsid w:val="3D833095"/>
    <w:rsid w:val="3DA73630"/>
    <w:rsid w:val="3DB3EC25"/>
    <w:rsid w:val="3DC66C3E"/>
    <w:rsid w:val="3DD18A49"/>
    <w:rsid w:val="3DD5E25E"/>
    <w:rsid w:val="3E00B9CB"/>
    <w:rsid w:val="3E05F4F7"/>
    <w:rsid w:val="3E3061CC"/>
    <w:rsid w:val="3E4BAD4F"/>
    <w:rsid w:val="3E575015"/>
    <w:rsid w:val="3E5785FB"/>
    <w:rsid w:val="3E62C094"/>
    <w:rsid w:val="3E646830"/>
    <w:rsid w:val="3E8B9FC3"/>
    <w:rsid w:val="3ECF7492"/>
    <w:rsid w:val="3EF2F98E"/>
    <w:rsid w:val="3EF372C5"/>
    <w:rsid w:val="3EFA0444"/>
    <w:rsid w:val="3EFD8FA7"/>
    <w:rsid w:val="3F0E1326"/>
    <w:rsid w:val="3F2D451E"/>
    <w:rsid w:val="3F3D7493"/>
    <w:rsid w:val="3F4F3135"/>
    <w:rsid w:val="3F52E544"/>
    <w:rsid w:val="3F5ECFC7"/>
    <w:rsid w:val="3F6CBB20"/>
    <w:rsid w:val="3F79C9F2"/>
    <w:rsid w:val="3F7D1C17"/>
    <w:rsid w:val="3F8226A4"/>
    <w:rsid w:val="3F88B7A0"/>
    <w:rsid w:val="3F941151"/>
    <w:rsid w:val="3FB09B01"/>
    <w:rsid w:val="3FB49440"/>
    <w:rsid w:val="3FBC1D0E"/>
    <w:rsid w:val="3FC80584"/>
    <w:rsid w:val="3FD912C8"/>
    <w:rsid w:val="3FDCB734"/>
    <w:rsid w:val="3FEB44B4"/>
    <w:rsid w:val="4014735F"/>
    <w:rsid w:val="401A5C52"/>
    <w:rsid w:val="402E55E2"/>
    <w:rsid w:val="4031EFF6"/>
    <w:rsid w:val="405F6C12"/>
    <w:rsid w:val="40636332"/>
    <w:rsid w:val="4067F3A8"/>
    <w:rsid w:val="408B49BB"/>
    <w:rsid w:val="408DF1B0"/>
    <w:rsid w:val="408F296F"/>
    <w:rsid w:val="40A9EA91"/>
    <w:rsid w:val="40AF8715"/>
    <w:rsid w:val="40B1AFB9"/>
    <w:rsid w:val="40B88B3D"/>
    <w:rsid w:val="40D39522"/>
    <w:rsid w:val="40F2984D"/>
    <w:rsid w:val="4122BBB4"/>
    <w:rsid w:val="4125DF0A"/>
    <w:rsid w:val="412FD14D"/>
    <w:rsid w:val="41326C75"/>
    <w:rsid w:val="4142B4BF"/>
    <w:rsid w:val="41745A2E"/>
    <w:rsid w:val="418D47BD"/>
    <w:rsid w:val="419F1D04"/>
    <w:rsid w:val="41B5099F"/>
    <w:rsid w:val="41E649F8"/>
    <w:rsid w:val="422E8C71"/>
    <w:rsid w:val="4235FDAA"/>
    <w:rsid w:val="4252212D"/>
    <w:rsid w:val="4262EF0D"/>
    <w:rsid w:val="42A9195C"/>
    <w:rsid w:val="42AE9EE1"/>
    <w:rsid w:val="42AF86C8"/>
    <w:rsid w:val="42B19C35"/>
    <w:rsid w:val="42E237D1"/>
    <w:rsid w:val="43165FE1"/>
    <w:rsid w:val="4321071C"/>
    <w:rsid w:val="4337DA60"/>
    <w:rsid w:val="4344F432"/>
    <w:rsid w:val="43611CA1"/>
    <w:rsid w:val="437FDC3E"/>
    <w:rsid w:val="43A16BF8"/>
    <w:rsid w:val="43A58DF1"/>
    <w:rsid w:val="43A8E4E5"/>
    <w:rsid w:val="43AB5880"/>
    <w:rsid w:val="4409AB7C"/>
    <w:rsid w:val="440EBEC0"/>
    <w:rsid w:val="441CD3B5"/>
    <w:rsid w:val="44252112"/>
    <w:rsid w:val="4438A23D"/>
    <w:rsid w:val="446DD40F"/>
    <w:rsid w:val="447DD7EC"/>
    <w:rsid w:val="4489E077"/>
    <w:rsid w:val="448CCD6A"/>
    <w:rsid w:val="44BDB13F"/>
    <w:rsid w:val="44D3D39F"/>
    <w:rsid w:val="451D1626"/>
    <w:rsid w:val="451EAABE"/>
    <w:rsid w:val="45683859"/>
    <w:rsid w:val="45794243"/>
    <w:rsid w:val="4599C471"/>
    <w:rsid w:val="459B8E6E"/>
    <w:rsid w:val="459BCCF0"/>
    <w:rsid w:val="45AFA54B"/>
    <w:rsid w:val="45C1E0FD"/>
    <w:rsid w:val="45FD5C98"/>
    <w:rsid w:val="4603F525"/>
    <w:rsid w:val="46166329"/>
    <w:rsid w:val="4617838C"/>
    <w:rsid w:val="4629B540"/>
    <w:rsid w:val="4658D542"/>
    <w:rsid w:val="466D46FE"/>
    <w:rsid w:val="4677C5A6"/>
    <w:rsid w:val="4679A25F"/>
    <w:rsid w:val="467ADDF4"/>
    <w:rsid w:val="46828FA9"/>
    <w:rsid w:val="469D414A"/>
    <w:rsid w:val="46ACAFD8"/>
    <w:rsid w:val="46C23573"/>
    <w:rsid w:val="46DFF8FC"/>
    <w:rsid w:val="46EA3A97"/>
    <w:rsid w:val="46FA5F61"/>
    <w:rsid w:val="47167939"/>
    <w:rsid w:val="471C3569"/>
    <w:rsid w:val="4736DA78"/>
    <w:rsid w:val="4742A770"/>
    <w:rsid w:val="4768E91A"/>
    <w:rsid w:val="4788BA3C"/>
    <w:rsid w:val="47948082"/>
    <w:rsid w:val="47BF3479"/>
    <w:rsid w:val="47C9F267"/>
    <w:rsid w:val="47E1990F"/>
    <w:rsid w:val="47FC779D"/>
    <w:rsid w:val="480D3C9D"/>
    <w:rsid w:val="484136DB"/>
    <w:rsid w:val="489658E8"/>
    <w:rsid w:val="48A38568"/>
    <w:rsid w:val="48ADFC53"/>
    <w:rsid w:val="48C827B1"/>
    <w:rsid w:val="48C98693"/>
    <w:rsid w:val="48CB5FA0"/>
    <w:rsid w:val="48DFD98B"/>
    <w:rsid w:val="48E87B6C"/>
    <w:rsid w:val="490B1B5F"/>
    <w:rsid w:val="491600D2"/>
    <w:rsid w:val="491846BE"/>
    <w:rsid w:val="493771BC"/>
    <w:rsid w:val="493BF386"/>
    <w:rsid w:val="493ECC20"/>
    <w:rsid w:val="49518B5E"/>
    <w:rsid w:val="49747A38"/>
    <w:rsid w:val="4975449F"/>
    <w:rsid w:val="49851695"/>
    <w:rsid w:val="49A7B50E"/>
    <w:rsid w:val="49ACE9D7"/>
    <w:rsid w:val="49D2BEB2"/>
    <w:rsid w:val="49E606F0"/>
    <w:rsid w:val="49F0EB63"/>
    <w:rsid w:val="49F2A543"/>
    <w:rsid w:val="49F3840C"/>
    <w:rsid w:val="4A00FA50"/>
    <w:rsid w:val="4A0C6DF2"/>
    <w:rsid w:val="4A0FEC06"/>
    <w:rsid w:val="4A1E6196"/>
    <w:rsid w:val="4A2219B7"/>
    <w:rsid w:val="4A2C9F23"/>
    <w:rsid w:val="4A366595"/>
    <w:rsid w:val="4A44C0BB"/>
    <w:rsid w:val="4A59CE37"/>
    <w:rsid w:val="4A781578"/>
    <w:rsid w:val="4A7AA52D"/>
    <w:rsid w:val="4A9E7E05"/>
    <w:rsid w:val="4A9EF89E"/>
    <w:rsid w:val="4AA0110D"/>
    <w:rsid w:val="4AB391E5"/>
    <w:rsid w:val="4AB8BBF6"/>
    <w:rsid w:val="4ABAE94D"/>
    <w:rsid w:val="4ACB6FCF"/>
    <w:rsid w:val="4ADDF118"/>
    <w:rsid w:val="4AE91E6F"/>
    <w:rsid w:val="4AF617B6"/>
    <w:rsid w:val="4AFEE77C"/>
    <w:rsid w:val="4B096915"/>
    <w:rsid w:val="4B29CCDB"/>
    <w:rsid w:val="4B6A889C"/>
    <w:rsid w:val="4B6BE24F"/>
    <w:rsid w:val="4B7539D7"/>
    <w:rsid w:val="4B8FA013"/>
    <w:rsid w:val="4BBB57B9"/>
    <w:rsid w:val="4BD1702C"/>
    <w:rsid w:val="4BE4A3A5"/>
    <w:rsid w:val="4BE4D0A1"/>
    <w:rsid w:val="4BF58037"/>
    <w:rsid w:val="4BF6F73A"/>
    <w:rsid w:val="4BF82518"/>
    <w:rsid w:val="4BFC2388"/>
    <w:rsid w:val="4C18ED77"/>
    <w:rsid w:val="4C2B4986"/>
    <w:rsid w:val="4C5C7239"/>
    <w:rsid w:val="4C6DB7C6"/>
    <w:rsid w:val="4C872C19"/>
    <w:rsid w:val="4C921D1D"/>
    <w:rsid w:val="4CA7AB77"/>
    <w:rsid w:val="4CD02A9A"/>
    <w:rsid w:val="4CD284B8"/>
    <w:rsid w:val="4CD840FB"/>
    <w:rsid w:val="4CE08BFE"/>
    <w:rsid w:val="4D01CD3A"/>
    <w:rsid w:val="4D1B5AB9"/>
    <w:rsid w:val="4D1CC8CB"/>
    <w:rsid w:val="4D36B4AE"/>
    <w:rsid w:val="4D3CA8E0"/>
    <w:rsid w:val="4D44B3F2"/>
    <w:rsid w:val="4D525C3E"/>
    <w:rsid w:val="4D52C62B"/>
    <w:rsid w:val="4D5C6D36"/>
    <w:rsid w:val="4D608C01"/>
    <w:rsid w:val="4D9CF00C"/>
    <w:rsid w:val="4DA17758"/>
    <w:rsid w:val="4DAC2E5E"/>
    <w:rsid w:val="4DC3B51A"/>
    <w:rsid w:val="4DCAE51E"/>
    <w:rsid w:val="4DCD6F21"/>
    <w:rsid w:val="4DD6FA9E"/>
    <w:rsid w:val="4DF6C4C9"/>
    <w:rsid w:val="4E38985D"/>
    <w:rsid w:val="4ED106A0"/>
    <w:rsid w:val="4EFB2D62"/>
    <w:rsid w:val="4F06FDF3"/>
    <w:rsid w:val="4F2677FF"/>
    <w:rsid w:val="4F3E2025"/>
    <w:rsid w:val="4F5BC982"/>
    <w:rsid w:val="4F67AF7F"/>
    <w:rsid w:val="4FAD9FCF"/>
    <w:rsid w:val="4FB11700"/>
    <w:rsid w:val="4FB5900F"/>
    <w:rsid w:val="4FCAE694"/>
    <w:rsid w:val="4FF31A64"/>
    <w:rsid w:val="4FFEB118"/>
    <w:rsid w:val="50073B63"/>
    <w:rsid w:val="5025340C"/>
    <w:rsid w:val="504B9C21"/>
    <w:rsid w:val="50507A1B"/>
    <w:rsid w:val="505220DB"/>
    <w:rsid w:val="5059F9E7"/>
    <w:rsid w:val="505A336A"/>
    <w:rsid w:val="50913DD3"/>
    <w:rsid w:val="509FA3AB"/>
    <w:rsid w:val="50B074DD"/>
    <w:rsid w:val="50B9AE3A"/>
    <w:rsid w:val="50E64F08"/>
    <w:rsid w:val="50F25687"/>
    <w:rsid w:val="50FBE523"/>
    <w:rsid w:val="50FC7EAE"/>
    <w:rsid w:val="50FCDC23"/>
    <w:rsid w:val="5130A9F2"/>
    <w:rsid w:val="5141D85A"/>
    <w:rsid w:val="5144DC89"/>
    <w:rsid w:val="5148F378"/>
    <w:rsid w:val="514FEC27"/>
    <w:rsid w:val="5157D50A"/>
    <w:rsid w:val="51725004"/>
    <w:rsid w:val="5173895B"/>
    <w:rsid w:val="518366EC"/>
    <w:rsid w:val="51C30D89"/>
    <w:rsid w:val="51C8DF14"/>
    <w:rsid w:val="51E6C153"/>
    <w:rsid w:val="51EE92ED"/>
    <w:rsid w:val="5226BD72"/>
    <w:rsid w:val="52333D77"/>
    <w:rsid w:val="52506922"/>
    <w:rsid w:val="52522F2C"/>
    <w:rsid w:val="52576A78"/>
    <w:rsid w:val="525D2FBD"/>
    <w:rsid w:val="52612C4B"/>
    <w:rsid w:val="5267FFCE"/>
    <w:rsid w:val="5288F9C3"/>
    <w:rsid w:val="52949BE7"/>
    <w:rsid w:val="529557E5"/>
    <w:rsid w:val="52B43E90"/>
    <w:rsid w:val="52BAF676"/>
    <w:rsid w:val="52F31822"/>
    <w:rsid w:val="52F8BBF7"/>
    <w:rsid w:val="5307AF02"/>
    <w:rsid w:val="531A9E1F"/>
    <w:rsid w:val="533C1245"/>
    <w:rsid w:val="533F19D8"/>
    <w:rsid w:val="5340D5D4"/>
    <w:rsid w:val="534958F6"/>
    <w:rsid w:val="534B3B7E"/>
    <w:rsid w:val="536462DB"/>
    <w:rsid w:val="5384EB2E"/>
    <w:rsid w:val="53CA775A"/>
    <w:rsid w:val="53DC861B"/>
    <w:rsid w:val="53DE601D"/>
    <w:rsid w:val="53EA61CB"/>
    <w:rsid w:val="5401E2F1"/>
    <w:rsid w:val="54026F12"/>
    <w:rsid w:val="5458CFFE"/>
    <w:rsid w:val="5467452C"/>
    <w:rsid w:val="5498F7CC"/>
    <w:rsid w:val="54B2784F"/>
    <w:rsid w:val="54BFDB36"/>
    <w:rsid w:val="54DD82D3"/>
    <w:rsid w:val="54E3E96C"/>
    <w:rsid w:val="54F8947F"/>
    <w:rsid w:val="5511586D"/>
    <w:rsid w:val="5523F934"/>
    <w:rsid w:val="5569A5FA"/>
    <w:rsid w:val="559FA54D"/>
    <w:rsid w:val="55A73C95"/>
    <w:rsid w:val="55AA3DD5"/>
    <w:rsid w:val="55D5D847"/>
    <w:rsid w:val="55D76206"/>
    <w:rsid w:val="55EB7FF2"/>
    <w:rsid w:val="55FED772"/>
    <w:rsid w:val="560176F0"/>
    <w:rsid w:val="56089FBF"/>
    <w:rsid w:val="56097AE9"/>
    <w:rsid w:val="56454592"/>
    <w:rsid w:val="56462F7D"/>
    <w:rsid w:val="564A68B2"/>
    <w:rsid w:val="565A3B29"/>
    <w:rsid w:val="56798FA4"/>
    <w:rsid w:val="5680C848"/>
    <w:rsid w:val="569FAFE5"/>
    <w:rsid w:val="56AB76EE"/>
    <w:rsid w:val="56E0829E"/>
    <w:rsid w:val="56EFFC67"/>
    <w:rsid w:val="56F28A5E"/>
    <w:rsid w:val="57158967"/>
    <w:rsid w:val="576C7C5D"/>
    <w:rsid w:val="578E183A"/>
    <w:rsid w:val="579601DE"/>
    <w:rsid w:val="57A62868"/>
    <w:rsid w:val="57B05C17"/>
    <w:rsid w:val="57D7CC06"/>
    <w:rsid w:val="57E299E6"/>
    <w:rsid w:val="57E9486D"/>
    <w:rsid w:val="57FEAC91"/>
    <w:rsid w:val="58046B33"/>
    <w:rsid w:val="5810EDE3"/>
    <w:rsid w:val="581818CD"/>
    <w:rsid w:val="583A7B4A"/>
    <w:rsid w:val="583D43E7"/>
    <w:rsid w:val="58526946"/>
    <w:rsid w:val="5853BBD5"/>
    <w:rsid w:val="5854EFDF"/>
    <w:rsid w:val="5857183C"/>
    <w:rsid w:val="585AFED2"/>
    <w:rsid w:val="5865369B"/>
    <w:rsid w:val="58799FF0"/>
    <w:rsid w:val="5887F03B"/>
    <w:rsid w:val="588D26DA"/>
    <w:rsid w:val="589BB7CF"/>
    <w:rsid w:val="58B2C45A"/>
    <w:rsid w:val="58B9FCF9"/>
    <w:rsid w:val="58CF87C2"/>
    <w:rsid w:val="58D00996"/>
    <w:rsid w:val="58DEA37E"/>
    <w:rsid w:val="58EF2E19"/>
    <w:rsid w:val="5915BCD7"/>
    <w:rsid w:val="5950CDB2"/>
    <w:rsid w:val="59540D6E"/>
    <w:rsid w:val="59567378"/>
    <w:rsid w:val="5989EAFB"/>
    <w:rsid w:val="59910F04"/>
    <w:rsid w:val="59926C6B"/>
    <w:rsid w:val="59A1FAD3"/>
    <w:rsid w:val="59CE8FF9"/>
    <w:rsid w:val="59D9219F"/>
    <w:rsid w:val="59F7E5B5"/>
    <w:rsid w:val="5A12EAB1"/>
    <w:rsid w:val="5A1D7E65"/>
    <w:rsid w:val="5A513833"/>
    <w:rsid w:val="5A6467B3"/>
    <w:rsid w:val="5A64D203"/>
    <w:rsid w:val="5A65B14A"/>
    <w:rsid w:val="5A6C12F5"/>
    <w:rsid w:val="5A8CC44C"/>
    <w:rsid w:val="5A8D942F"/>
    <w:rsid w:val="5AA96327"/>
    <w:rsid w:val="5AAAEAE8"/>
    <w:rsid w:val="5AC7B7C5"/>
    <w:rsid w:val="5AD07CA6"/>
    <w:rsid w:val="5AD2E190"/>
    <w:rsid w:val="5AE36EF4"/>
    <w:rsid w:val="5AF0BD00"/>
    <w:rsid w:val="5AF46B3E"/>
    <w:rsid w:val="5B0CE2B6"/>
    <w:rsid w:val="5B1318E0"/>
    <w:rsid w:val="5B1D0673"/>
    <w:rsid w:val="5B33AFB7"/>
    <w:rsid w:val="5B39179A"/>
    <w:rsid w:val="5B49603A"/>
    <w:rsid w:val="5B6B489F"/>
    <w:rsid w:val="5BB0F784"/>
    <w:rsid w:val="5BB4445B"/>
    <w:rsid w:val="5BC93C26"/>
    <w:rsid w:val="5BF016EA"/>
    <w:rsid w:val="5C13EF29"/>
    <w:rsid w:val="5C1E09E5"/>
    <w:rsid w:val="5C2E3E86"/>
    <w:rsid w:val="5C2FF660"/>
    <w:rsid w:val="5C7A3B51"/>
    <w:rsid w:val="5C9A57D3"/>
    <w:rsid w:val="5CD55F08"/>
    <w:rsid w:val="5CE1DD32"/>
    <w:rsid w:val="5CF33417"/>
    <w:rsid w:val="5D09EFC1"/>
    <w:rsid w:val="5D0DCB09"/>
    <w:rsid w:val="5D1E6143"/>
    <w:rsid w:val="5D26D209"/>
    <w:rsid w:val="5D2AF214"/>
    <w:rsid w:val="5D371503"/>
    <w:rsid w:val="5D3ED928"/>
    <w:rsid w:val="5D65AD11"/>
    <w:rsid w:val="5D71A416"/>
    <w:rsid w:val="5D909F34"/>
    <w:rsid w:val="5D9C674B"/>
    <w:rsid w:val="5DD66A1F"/>
    <w:rsid w:val="5DFDACC2"/>
    <w:rsid w:val="5E0CDA30"/>
    <w:rsid w:val="5E189ED5"/>
    <w:rsid w:val="5E5793D3"/>
    <w:rsid w:val="5E5F69C7"/>
    <w:rsid w:val="5E78529A"/>
    <w:rsid w:val="5E8763B0"/>
    <w:rsid w:val="5E8C65B4"/>
    <w:rsid w:val="5E8F1DDD"/>
    <w:rsid w:val="5E96AA5F"/>
    <w:rsid w:val="5E9A8E16"/>
    <w:rsid w:val="5EE14F92"/>
    <w:rsid w:val="5EE7B0BD"/>
    <w:rsid w:val="5F1230EF"/>
    <w:rsid w:val="5F2C0DAA"/>
    <w:rsid w:val="5F3AE947"/>
    <w:rsid w:val="5F3E2D82"/>
    <w:rsid w:val="5F6022B6"/>
    <w:rsid w:val="5F6472E3"/>
    <w:rsid w:val="5F888E09"/>
    <w:rsid w:val="5FA4293A"/>
    <w:rsid w:val="5FB68034"/>
    <w:rsid w:val="5FB7CD41"/>
    <w:rsid w:val="5FC18410"/>
    <w:rsid w:val="5FDC093E"/>
    <w:rsid w:val="5FE4A002"/>
    <w:rsid w:val="5FFC5AF6"/>
    <w:rsid w:val="600DABE2"/>
    <w:rsid w:val="601CD7F1"/>
    <w:rsid w:val="6030E7A1"/>
    <w:rsid w:val="60417F57"/>
    <w:rsid w:val="60425AA3"/>
    <w:rsid w:val="60634692"/>
    <w:rsid w:val="60658223"/>
    <w:rsid w:val="606AEBD2"/>
    <w:rsid w:val="6099875F"/>
    <w:rsid w:val="609D5C84"/>
    <w:rsid w:val="60A660AD"/>
    <w:rsid w:val="60A9C539"/>
    <w:rsid w:val="60B42222"/>
    <w:rsid w:val="60CF5024"/>
    <w:rsid w:val="60DF6BE8"/>
    <w:rsid w:val="60E8A877"/>
    <w:rsid w:val="60EE6167"/>
    <w:rsid w:val="60F37C9B"/>
    <w:rsid w:val="61003B9C"/>
    <w:rsid w:val="6118F19D"/>
    <w:rsid w:val="61233FE2"/>
    <w:rsid w:val="612ACA07"/>
    <w:rsid w:val="61502A0D"/>
    <w:rsid w:val="6156CA12"/>
    <w:rsid w:val="61A89B7D"/>
    <w:rsid w:val="61D028A4"/>
    <w:rsid w:val="61D4B277"/>
    <w:rsid w:val="61D9AF14"/>
    <w:rsid w:val="61ECB24F"/>
    <w:rsid w:val="61FF847E"/>
    <w:rsid w:val="61FFB523"/>
    <w:rsid w:val="624282C0"/>
    <w:rsid w:val="627606FF"/>
    <w:rsid w:val="628557CC"/>
    <w:rsid w:val="628592CB"/>
    <w:rsid w:val="62B7BA5E"/>
    <w:rsid w:val="62BF9763"/>
    <w:rsid w:val="62C49232"/>
    <w:rsid w:val="62E32ECC"/>
    <w:rsid w:val="62E95398"/>
    <w:rsid w:val="62EE7B9E"/>
    <w:rsid w:val="62F5BD33"/>
    <w:rsid w:val="630884EF"/>
    <w:rsid w:val="63516B81"/>
    <w:rsid w:val="635F671D"/>
    <w:rsid w:val="636EE750"/>
    <w:rsid w:val="6381A7C0"/>
    <w:rsid w:val="638CBEDA"/>
    <w:rsid w:val="63AE5ED5"/>
    <w:rsid w:val="63C344AE"/>
    <w:rsid w:val="63D8F647"/>
    <w:rsid w:val="63E6ECD1"/>
    <w:rsid w:val="640104EC"/>
    <w:rsid w:val="640F1DFF"/>
    <w:rsid w:val="640FB7E4"/>
    <w:rsid w:val="641F2D63"/>
    <w:rsid w:val="64305CF3"/>
    <w:rsid w:val="643B8137"/>
    <w:rsid w:val="644F8CBA"/>
    <w:rsid w:val="6465A1C8"/>
    <w:rsid w:val="648DF68B"/>
    <w:rsid w:val="64A78DA2"/>
    <w:rsid w:val="64DEA60F"/>
    <w:rsid w:val="64FCCEA9"/>
    <w:rsid w:val="64FE93D4"/>
    <w:rsid w:val="65059F07"/>
    <w:rsid w:val="65463C26"/>
    <w:rsid w:val="65553D93"/>
    <w:rsid w:val="65736034"/>
    <w:rsid w:val="6594CD00"/>
    <w:rsid w:val="6598818E"/>
    <w:rsid w:val="659D31A9"/>
    <w:rsid w:val="6602563B"/>
    <w:rsid w:val="66053AAA"/>
    <w:rsid w:val="661E9CEA"/>
    <w:rsid w:val="663CCFDC"/>
    <w:rsid w:val="663DDD32"/>
    <w:rsid w:val="6649A56B"/>
    <w:rsid w:val="66609A75"/>
    <w:rsid w:val="6660BBA6"/>
    <w:rsid w:val="66734F10"/>
    <w:rsid w:val="66770AC6"/>
    <w:rsid w:val="667E2182"/>
    <w:rsid w:val="6680E65C"/>
    <w:rsid w:val="66CB4DD3"/>
    <w:rsid w:val="66CEA4F0"/>
    <w:rsid w:val="66ED8C60"/>
    <w:rsid w:val="672AEF66"/>
    <w:rsid w:val="6737F484"/>
    <w:rsid w:val="6739408C"/>
    <w:rsid w:val="67443A9C"/>
    <w:rsid w:val="677BBCA8"/>
    <w:rsid w:val="67AA7BFC"/>
    <w:rsid w:val="67E9FF41"/>
    <w:rsid w:val="67ECA1F7"/>
    <w:rsid w:val="67F81AF5"/>
    <w:rsid w:val="6816C1D8"/>
    <w:rsid w:val="6833296C"/>
    <w:rsid w:val="683C3748"/>
    <w:rsid w:val="68422B1C"/>
    <w:rsid w:val="6850DEBD"/>
    <w:rsid w:val="6868BE4C"/>
    <w:rsid w:val="6868E427"/>
    <w:rsid w:val="68971EE7"/>
    <w:rsid w:val="689A36CD"/>
    <w:rsid w:val="689E279A"/>
    <w:rsid w:val="68C98A74"/>
    <w:rsid w:val="68D487E0"/>
    <w:rsid w:val="68FD44F7"/>
    <w:rsid w:val="6902F9E1"/>
    <w:rsid w:val="692075E6"/>
    <w:rsid w:val="69370CB9"/>
    <w:rsid w:val="693CE198"/>
    <w:rsid w:val="695B1A24"/>
    <w:rsid w:val="69609CA2"/>
    <w:rsid w:val="696CCA36"/>
    <w:rsid w:val="69792D0D"/>
    <w:rsid w:val="699DE7D4"/>
    <w:rsid w:val="69A343D7"/>
    <w:rsid w:val="69A495C6"/>
    <w:rsid w:val="69ADC207"/>
    <w:rsid w:val="69FA05B7"/>
    <w:rsid w:val="69FF123E"/>
    <w:rsid w:val="6A0A2AC3"/>
    <w:rsid w:val="6A10EF76"/>
    <w:rsid w:val="6A116F1A"/>
    <w:rsid w:val="6A14CB72"/>
    <w:rsid w:val="6A20180B"/>
    <w:rsid w:val="6A3D9461"/>
    <w:rsid w:val="6A5754C2"/>
    <w:rsid w:val="6A83868C"/>
    <w:rsid w:val="6A85886B"/>
    <w:rsid w:val="6A8EE639"/>
    <w:rsid w:val="6ABD89CB"/>
    <w:rsid w:val="6AD44850"/>
    <w:rsid w:val="6ADB7077"/>
    <w:rsid w:val="6AE670ED"/>
    <w:rsid w:val="6AE82F4C"/>
    <w:rsid w:val="6AF7AC1D"/>
    <w:rsid w:val="6B16CAAA"/>
    <w:rsid w:val="6B2D5236"/>
    <w:rsid w:val="6B3201A1"/>
    <w:rsid w:val="6B4223FD"/>
    <w:rsid w:val="6B588006"/>
    <w:rsid w:val="6B5FDCFD"/>
    <w:rsid w:val="6B666553"/>
    <w:rsid w:val="6B6A09BC"/>
    <w:rsid w:val="6B70D3B3"/>
    <w:rsid w:val="6B7ACE3B"/>
    <w:rsid w:val="6BA2F601"/>
    <w:rsid w:val="6BABF0AD"/>
    <w:rsid w:val="6BAE40C4"/>
    <w:rsid w:val="6BF5B82D"/>
    <w:rsid w:val="6C0620DA"/>
    <w:rsid w:val="6C24EA8D"/>
    <w:rsid w:val="6C844585"/>
    <w:rsid w:val="6C86388A"/>
    <w:rsid w:val="6C91B7FF"/>
    <w:rsid w:val="6C934CEE"/>
    <w:rsid w:val="6C97D868"/>
    <w:rsid w:val="6C99C421"/>
    <w:rsid w:val="6CD2CC8C"/>
    <w:rsid w:val="6CD4E467"/>
    <w:rsid w:val="6CF61D5E"/>
    <w:rsid w:val="6CF9463C"/>
    <w:rsid w:val="6CFEDC0D"/>
    <w:rsid w:val="6D1B6F4C"/>
    <w:rsid w:val="6D39808E"/>
    <w:rsid w:val="6D3EA619"/>
    <w:rsid w:val="6D3FC6C1"/>
    <w:rsid w:val="6D867D05"/>
    <w:rsid w:val="6D9FE41C"/>
    <w:rsid w:val="6DDCFB22"/>
    <w:rsid w:val="6DDD1440"/>
    <w:rsid w:val="6DFC159D"/>
    <w:rsid w:val="6E0780A0"/>
    <w:rsid w:val="6E08DD5C"/>
    <w:rsid w:val="6E0D8812"/>
    <w:rsid w:val="6E0EBCB3"/>
    <w:rsid w:val="6E2FEA66"/>
    <w:rsid w:val="6E48B226"/>
    <w:rsid w:val="6E9172A0"/>
    <w:rsid w:val="6E94D32E"/>
    <w:rsid w:val="6EB09145"/>
    <w:rsid w:val="6EBD42D2"/>
    <w:rsid w:val="6EC2C1F0"/>
    <w:rsid w:val="6ECB1854"/>
    <w:rsid w:val="6ECC3EF1"/>
    <w:rsid w:val="6EDC002D"/>
    <w:rsid w:val="6EE11130"/>
    <w:rsid w:val="6EFD4B92"/>
    <w:rsid w:val="6EFE074B"/>
    <w:rsid w:val="6F1A9F8E"/>
    <w:rsid w:val="6F3D5728"/>
    <w:rsid w:val="6F3E3112"/>
    <w:rsid w:val="6F4C4698"/>
    <w:rsid w:val="6F4C9830"/>
    <w:rsid w:val="6F6682FB"/>
    <w:rsid w:val="6F7DBC3E"/>
    <w:rsid w:val="6F94C4D8"/>
    <w:rsid w:val="6FA21ED6"/>
    <w:rsid w:val="6FAB86EB"/>
    <w:rsid w:val="6FD042D3"/>
    <w:rsid w:val="6FDC2FF0"/>
    <w:rsid w:val="6FF4B6EE"/>
    <w:rsid w:val="6FF717C8"/>
    <w:rsid w:val="70063F62"/>
    <w:rsid w:val="70122EB4"/>
    <w:rsid w:val="704007F5"/>
    <w:rsid w:val="70491578"/>
    <w:rsid w:val="707416BF"/>
    <w:rsid w:val="70991B48"/>
    <w:rsid w:val="7099CCE5"/>
    <w:rsid w:val="709EFE60"/>
    <w:rsid w:val="70A381A9"/>
    <w:rsid w:val="70B0C1A4"/>
    <w:rsid w:val="70B43943"/>
    <w:rsid w:val="70B754CA"/>
    <w:rsid w:val="70C42233"/>
    <w:rsid w:val="70CA6E0A"/>
    <w:rsid w:val="70DD1A45"/>
    <w:rsid w:val="70DEF04A"/>
    <w:rsid w:val="70E5B6FF"/>
    <w:rsid w:val="70E5C4BB"/>
    <w:rsid w:val="70F85009"/>
    <w:rsid w:val="71097EE3"/>
    <w:rsid w:val="711D3FCF"/>
    <w:rsid w:val="716107D5"/>
    <w:rsid w:val="7182ED21"/>
    <w:rsid w:val="7194A8B3"/>
    <w:rsid w:val="71966E10"/>
    <w:rsid w:val="719AA1AD"/>
    <w:rsid w:val="719FCF4C"/>
    <w:rsid w:val="71A7204D"/>
    <w:rsid w:val="71AF993A"/>
    <w:rsid w:val="71B1C3A2"/>
    <w:rsid w:val="71CF46D6"/>
    <w:rsid w:val="71D161B8"/>
    <w:rsid w:val="71D20F5A"/>
    <w:rsid w:val="720FDFB3"/>
    <w:rsid w:val="72171F3B"/>
    <w:rsid w:val="7257806A"/>
    <w:rsid w:val="7263801D"/>
    <w:rsid w:val="7280638D"/>
    <w:rsid w:val="729127C5"/>
    <w:rsid w:val="72928F6C"/>
    <w:rsid w:val="729C6088"/>
    <w:rsid w:val="72A18E3A"/>
    <w:rsid w:val="72A5F0CD"/>
    <w:rsid w:val="72A63E8F"/>
    <w:rsid w:val="72BB3B63"/>
    <w:rsid w:val="72BC8146"/>
    <w:rsid w:val="72D65D75"/>
    <w:rsid w:val="72E4C5F1"/>
    <w:rsid w:val="72EC9B7D"/>
    <w:rsid w:val="72EE4549"/>
    <w:rsid w:val="72EFDF3A"/>
    <w:rsid w:val="72FC7967"/>
    <w:rsid w:val="731B3F67"/>
    <w:rsid w:val="731E8582"/>
    <w:rsid w:val="73298AF1"/>
    <w:rsid w:val="73536AE9"/>
    <w:rsid w:val="737F5BC7"/>
    <w:rsid w:val="738375ED"/>
    <w:rsid w:val="73A93594"/>
    <w:rsid w:val="73C50F97"/>
    <w:rsid w:val="73DF8267"/>
    <w:rsid w:val="73E9333A"/>
    <w:rsid w:val="740A3E64"/>
    <w:rsid w:val="740FC133"/>
    <w:rsid w:val="742FC225"/>
    <w:rsid w:val="74312DC9"/>
    <w:rsid w:val="74333767"/>
    <w:rsid w:val="7458227C"/>
    <w:rsid w:val="7466B6BE"/>
    <w:rsid w:val="7480AC5F"/>
    <w:rsid w:val="748E2585"/>
    <w:rsid w:val="7490E087"/>
    <w:rsid w:val="749294D9"/>
    <w:rsid w:val="74998B21"/>
    <w:rsid w:val="74D4A2B2"/>
    <w:rsid w:val="74FF49DF"/>
    <w:rsid w:val="7521BDA3"/>
    <w:rsid w:val="752ED55E"/>
    <w:rsid w:val="7532C678"/>
    <w:rsid w:val="7559395B"/>
    <w:rsid w:val="759CD902"/>
    <w:rsid w:val="75CBA8E9"/>
    <w:rsid w:val="75DEA3DF"/>
    <w:rsid w:val="75E2CD8E"/>
    <w:rsid w:val="75FA85B2"/>
    <w:rsid w:val="7608951B"/>
    <w:rsid w:val="761DA294"/>
    <w:rsid w:val="76527186"/>
    <w:rsid w:val="76690276"/>
    <w:rsid w:val="767486E2"/>
    <w:rsid w:val="7694FB09"/>
    <w:rsid w:val="76A400D3"/>
    <w:rsid w:val="76A8F704"/>
    <w:rsid w:val="76B4A8B1"/>
    <w:rsid w:val="76D2EA92"/>
    <w:rsid w:val="76F8DD52"/>
    <w:rsid w:val="76FAA1B9"/>
    <w:rsid w:val="7706AD03"/>
    <w:rsid w:val="7713CF08"/>
    <w:rsid w:val="771D1EA1"/>
    <w:rsid w:val="7725BA40"/>
    <w:rsid w:val="7746ACA3"/>
    <w:rsid w:val="775187B7"/>
    <w:rsid w:val="77555904"/>
    <w:rsid w:val="7767C8E3"/>
    <w:rsid w:val="776F6BE1"/>
    <w:rsid w:val="77D5BB2E"/>
    <w:rsid w:val="77E85A8A"/>
    <w:rsid w:val="781DD26B"/>
    <w:rsid w:val="7822AC1E"/>
    <w:rsid w:val="782C55C1"/>
    <w:rsid w:val="7833BE74"/>
    <w:rsid w:val="7863381E"/>
    <w:rsid w:val="786D19EA"/>
    <w:rsid w:val="7874CBF9"/>
    <w:rsid w:val="78783E74"/>
    <w:rsid w:val="7897FD76"/>
    <w:rsid w:val="789B4D1B"/>
    <w:rsid w:val="789DB274"/>
    <w:rsid w:val="78A69ED5"/>
    <w:rsid w:val="78CB51B4"/>
    <w:rsid w:val="78DA2A95"/>
    <w:rsid w:val="78F3D031"/>
    <w:rsid w:val="78FFCF16"/>
    <w:rsid w:val="7926ADD7"/>
    <w:rsid w:val="7928C25A"/>
    <w:rsid w:val="7930AAE4"/>
    <w:rsid w:val="793569EA"/>
    <w:rsid w:val="794EADD8"/>
    <w:rsid w:val="797432C3"/>
    <w:rsid w:val="797B257C"/>
    <w:rsid w:val="79855069"/>
    <w:rsid w:val="799DE0D9"/>
    <w:rsid w:val="79A07480"/>
    <w:rsid w:val="79B5BCF7"/>
    <w:rsid w:val="79C28B27"/>
    <w:rsid w:val="79C526FE"/>
    <w:rsid w:val="79D7661D"/>
    <w:rsid w:val="79DA77A8"/>
    <w:rsid w:val="79DFF514"/>
    <w:rsid w:val="79EB0804"/>
    <w:rsid w:val="7A078733"/>
    <w:rsid w:val="7A0C9ABE"/>
    <w:rsid w:val="7A0DD647"/>
    <w:rsid w:val="7A14459C"/>
    <w:rsid w:val="7A1F5127"/>
    <w:rsid w:val="7A29EAD9"/>
    <w:rsid w:val="7A3752F1"/>
    <w:rsid w:val="7A427E39"/>
    <w:rsid w:val="7A4F96FF"/>
    <w:rsid w:val="7A5DA8C3"/>
    <w:rsid w:val="7A61F2E7"/>
    <w:rsid w:val="7A751AB9"/>
    <w:rsid w:val="7A93297A"/>
    <w:rsid w:val="7A9EA8AE"/>
    <w:rsid w:val="7AABB6F0"/>
    <w:rsid w:val="7ABD195F"/>
    <w:rsid w:val="7ADDFF12"/>
    <w:rsid w:val="7AE283F5"/>
    <w:rsid w:val="7AE830F5"/>
    <w:rsid w:val="7AF53FA5"/>
    <w:rsid w:val="7AF90EDF"/>
    <w:rsid w:val="7B012BF8"/>
    <w:rsid w:val="7B1850CB"/>
    <w:rsid w:val="7B1AF05F"/>
    <w:rsid w:val="7B346CD2"/>
    <w:rsid w:val="7B393F7F"/>
    <w:rsid w:val="7B4E45C4"/>
    <w:rsid w:val="7B52FA2E"/>
    <w:rsid w:val="7B747B0B"/>
    <w:rsid w:val="7B755849"/>
    <w:rsid w:val="7B823295"/>
    <w:rsid w:val="7BA79740"/>
    <w:rsid w:val="7BD40F80"/>
    <w:rsid w:val="7BDC9320"/>
    <w:rsid w:val="7BDD74EF"/>
    <w:rsid w:val="7C0F0155"/>
    <w:rsid w:val="7C104752"/>
    <w:rsid w:val="7C1E9801"/>
    <w:rsid w:val="7C2F72F6"/>
    <w:rsid w:val="7C32F577"/>
    <w:rsid w:val="7C698B79"/>
    <w:rsid w:val="7C778393"/>
    <w:rsid w:val="7C886773"/>
    <w:rsid w:val="7CA4AEB6"/>
    <w:rsid w:val="7CA68334"/>
    <w:rsid w:val="7CAF4EFE"/>
    <w:rsid w:val="7CBD74D2"/>
    <w:rsid w:val="7CDBA1C4"/>
    <w:rsid w:val="7CE16863"/>
    <w:rsid w:val="7CFF3E25"/>
    <w:rsid w:val="7D07F0F1"/>
    <w:rsid w:val="7D0BEF0F"/>
    <w:rsid w:val="7D101EB0"/>
    <w:rsid w:val="7D1D03FE"/>
    <w:rsid w:val="7D1FA692"/>
    <w:rsid w:val="7D32C8C9"/>
    <w:rsid w:val="7D8FF7CC"/>
    <w:rsid w:val="7D901443"/>
    <w:rsid w:val="7DA05A2D"/>
    <w:rsid w:val="7DBE44D6"/>
    <w:rsid w:val="7DCE9D56"/>
    <w:rsid w:val="7DCEA9C2"/>
    <w:rsid w:val="7DD14586"/>
    <w:rsid w:val="7DD92526"/>
    <w:rsid w:val="7DDD2DA3"/>
    <w:rsid w:val="7DE0FF07"/>
    <w:rsid w:val="7DF7FC2D"/>
    <w:rsid w:val="7E13FD6C"/>
    <w:rsid w:val="7E231C6A"/>
    <w:rsid w:val="7E3A294E"/>
    <w:rsid w:val="7E3BBF6F"/>
    <w:rsid w:val="7E4D98FF"/>
    <w:rsid w:val="7E4F14B3"/>
    <w:rsid w:val="7E513195"/>
    <w:rsid w:val="7E530196"/>
    <w:rsid w:val="7E5DBD07"/>
    <w:rsid w:val="7E64A7B2"/>
    <w:rsid w:val="7E6EEB36"/>
    <w:rsid w:val="7E7FAAB1"/>
    <w:rsid w:val="7E8828A4"/>
    <w:rsid w:val="7E8A6935"/>
    <w:rsid w:val="7E8D2E84"/>
    <w:rsid w:val="7E94ED8D"/>
    <w:rsid w:val="7E9D411A"/>
    <w:rsid w:val="7EA24BE0"/>
    <w:rsid w:val="7F1DF183"/>
    <w:rsid w:val="7F30A338"/>
    <w:rsid w:val="7F67E2A9"/>
    <w:rsid w:val="7F6B2658"/>
    <w:rsid w:val="7F74DEB2"/>
    <w:rsid w:val="7F775388"/>
    <w:rsid w:val="7F86356F"/>
    <w:rsid w:val="7F9DAB9A"/>
    <w:rsid w:val="7FAE9385"/>
    <w:rsid w:val="7FF416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09763"/>
  <w15:chartTrackingRefBased/>
  <w15:docId w15:val="{C14A6CEA-C7BD-47F3-B586-B74A59D2C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833"/>
    <w:pPr>
      <w:spacing w:after="200" w:line="276" w:lineRule="auto"/>
    </w:pPr>
  </w:style>
  <w:style w:type="paragraph" w:styleId="Heading1">
    <w:name w:val="heading 1"/>
    <w:basedOn w:val="Normal"/>
    <w:next w:val="Normal"/>
    <w:link w:val="Heading1Char"/>
    <w:uiPriority w:val="9"/>
    <w:qFormat/>
    <w:rsid w:val="0096581E"/>
    <w:pPr>
      <w:keepNext/>
      <w:keepLines/>
      <w:spacing w:before="240" w:after="0"/>
      <w:outlineLvl w:val="0"/>
    </w:pPr>
    <w:rPr>
      <w:rFonts w:ascii="Arial" w:eastAsiaTheme="majorEastAsia" w:hAnsi="Arial" w:cstheme="majorBidi"/>
      <w:b/>
      <w:color w:val="11846A"/>
      <w:sz w:val="40"/>
      <w:szCs w:val="32"/>
    </w:rPr>
  </w:style>
  <w:style w:type="paragraph" w:styleId="Heading2">
    <w:name w:val="heading 2"/>
    <w:basedOn w:val="Normal"/>
    <w:next w:val="Normal"/>
    <w:link w:val="Heading2Char"/>
    <w:uiPriority w:val="9"/>
    <w:unhideWhenUsed/>
    <w:qFormat/>
    <w:rsid w:val="0096581E"/>
    <w:pPr>
      <w:keepNext/>
      <w:keepLines/>
      <w:spacing w:before="160" w:after="80"/>
      <w:outlineLvl w:val="1"/>
    </w:pPr>
    <w:rPr>
      <w:rFonts w:ascii="Arial" w:eastAsiaTheme="majorEastAsia" w:hAnsi="Arial" w:cstheme="majorBidi"/>
      <w:b/>
      <w:color w:val="11846A"/>
      <w:sz w:val="32"/>
      <w:szCs w:val="32"/>
    </w:rPr>
  </w:style>
  <w:style w:type="paragraph" w:styleId="Heading3">
    <w:name w:val="heading 3"/>
    <w:basedOn w:val="Normal"/>
    <w:next w:val="Normal"/>
    <w:link w:val="Heading3Char"/>
    <w:uiPriority w:val="9"/>
    <w:unhideWhenUsed/>
    <w:qFormat/>
    <w:rsid w:val="0096581E"/>
    <w:pPr>
      <w:keepNext/>
      <w:keepLines/>
      <w:spacing w:before="40" w:after="0"/>
      <w:outlineLvl w:val="2"/>
    </w:pPr>
    <w:rPr>
      <w:rFonts w:ascii="Arial" w:eastAsiaTheme="majorEastAsia" w:hAnsi="Arial" w:cstheme="majorBidi"/>
      <w:b/>
      <w:sz w:val="28"/>
      <w:szCs w:val="24"/>
    </w:rPr>
  </w:style>
  <w:style w:type="paragraph" w:styleId="Heading4">
    <w:name w:val="heading 4"/>
    <w:basedOn w:val="Normal"/>
    <w:next w:val="Normal"/>
    <w:link w:val="Heading4Char"/>
    <w:uiPriority w:val="9"/>
    <w:unhideWhenUsed/>
    <w:qFormat/>
    <w:rsid w:val="0096581E"/>
    <w:pPr>
      <w:keepNext/>
      <w:keepLines/>
      <w:spacing w:before="40" w:after="0"/>
      <w:outlineLvl w:val="3"/>
    </w:pPr>
    <w:rPr>
      <w:rFonts w:ascii="Arial" w:eastAsiaTheme="majorEastAsia" w:hAnsi="Arial" w:cstheme="majorBidi"/>
      <w:b/>
      <w:iCs/>
      <w:color w:val="11846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8383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83833"/>
    <w:rPr>
      <w:color w:val="0563C1" w:themeColor="hyperlink"/>
      <w:u w:val="single"/>
    </w:rPr>
  </w:style>
  <w:style w:type="paragraph" w:styleId="ListParagraph">
    <w:name w:val="List Paragraph"/>
    <w:basedOn w:val="Normal"/>
    <w:uiPriority w:val="34"/>
    <w:qFormat/>
    <w:rsid w:val="00C83833"/>
    <w:pPr>
      <w:ind w:left="720"/>
      <w:contextualSpacing/>
    </w:pPr>
  </w:style>
  <w:style w:type="table" w:styleId="TableGrid">
    <w:name w:val="Table Grid"/>
    <w:basedOn w:val="TableNormal"/>
    <w:uiPriority w:val="59"/>
    <w:rsid w:val="00C83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838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833"/>
  </w:style>
  <w:style w:type="character" w:styleId="CommentReference">
    <w:name w:val="annotation reference"/>
    <w:basedOn w:val="DefaultParagraphFont"/>
    <w:uiPriority w:val="99"/>
    <w:semiHidden/>
    <w:unhideWhenUsed/>
    <w:rsid w:val="00C83833"/>
    <w:rPr>
      <w:sz w:val="16"/>
      <w:szCs w:val="16"/>
    </w:rPr>
  </w:style>
  <w:style w:type="paragraph" w:styleId="CommentText">
    <w:name w:val="annotation text"/>
    <w:basedOn w:val="Normal"/>
    <w:link w:val="CommentTextChar"/>
    <w:uiPriority w:val="99"/>
    <w:unhideWhenUsed/>
    <w:rsid w:val="00C83833"/>
    <w:pPr>
      <w:spacing w:after="160" w:line="240" w:lineRule="auto"/>
    </w:pPr>
    <w:rPr>
      <w:sz w:val="20"/>
      <w:szCs w:val="20"/>
    </w:rPr>
  </w:style>
  <w:style w:type="character" w:customStyle="1" w:styleId="CommentTextChar">
    <w:name w:val="Comment Text Char"/>
    <w:basedOn w:val="DefaultParagraphFont"/>
    <w:link w:val="CommentText"/>
    <w:uiPriority w:val="99"/>
    <w:rsid w:val="00C83833"/>
    <w:rPr>
      <w:sz w:val="20"/>
      <w:szCs w:val="20"/>
    </w:rPr>
  </w:style>
  <w:style w:type="character" w:styleId="Mention">
    <w:name w:val="Mention"/>
    <w:basedOn w:val="DefaultParagraphFont"/>
    <w:uiPriority w:val="99"/>
    <w:unhideWhenUsed/>
    <w:rsid w:val="00C83833"/>
    <w:rPr>
      <w:color w:val="2B579A"/>
      <w:shd w:val="clear" w:color="auto" w:fill="E1DFDD"/>
    </w:rPr>
  </w:style>
  <w:style w:type="character" w:styleId="UnresolvedMention">
    <w:name w:val="Unresolved Mention"/>
    <w:basedOn w:val="DefaultParagraphFont"/>
    <w:uiPriority w:val="99"/>
    <w:semiHidden/>
    <w:unhideWhenUsed/>
    <w:rsid w:val="00C83833"/>
    <w:rPr>
      <w:color w:val="605E5C"/>
      <w:shd w:val="clear" w:color="auto" w:fill="E1DFDD"/>
    </w:rPr>
  </w:style>
  <w:style w:type="character" w:styleId="FollowedHyperlink">
    <w:name w:val="FollowedHyperlink"/>
    <w:basedOn w:val="DefaultParagraphFont"/>
    <w:uiPriority w:val="99"/>
    <w:semiHidden/>
    <w:unhideWhenUsed/>
    <w:rsid w:val="002D3179"/>
    <w:rPr>
      <w:color w:val="954F72" w:themeColor="followedHyperlink"/>
      <w:u w:val="single"/>
    </w:rPr>
  </w:style>
  <w:style w:type="character" w:customStyle="1" w:styleId="normaltextrun">
    <w:name w:val="normaltextrun"/>
    <w:basedOn w:val="DefaultParagraphFont"/>
    <w:rsid w:val="00833783"/>
  </w:style>
  <w:style w:type="paragraph" w:customStyle="1" w:styleId="paragraph">
    <w:name w:val="paragraph"/>
    <w:basedOn w:val="Normal"/>
    <w:rsid w:val="006F45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6F45B8"/>
  </w:style>
  <w:style w:type="paragraph" w:styleId="Header">
    <w:name w:val="header"/>
    <w:basedOn w:val="Normal"/>
    <w:link w:val="HeaderChar"/>
    <w:uiPriority w:val="99"/>
    <w:unhideWhenUsed/>
    <w:rsid w:val="00CE18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8B1"/>
  </w:style>
  <w:style w:type="paragraph" w:styleId="Revision">
    <w:name w:val="Revision"/>
    <w:hidden/>
    <w:uiPriority w:val="99"/>
    <w:semiHidden/>
    <w:rsid w:val="00096D4B"/>
    <w:pPr>
      <w:spacing w:after="0" w:line="240" w:lineRule="auto"/>
    </w:pPr>
  </w:style>
  <w:style w:type="paragraph" w:styleId="CommentSubject">
    <w:name w:val="annotation subject"/>
    <w:basedOn w:val="CommentText"/>
    <w:next w:val="CommentText"/>
    <w:link w:val="CommentSubjectChar"/>
    <w:uiPriority w:val="99"/>
    <w:semiHidden/>
    <w:unhideWhenUsed/>
    <w:rsid w:val="002F02B3"/>
    <w:pPr>
      <w:spacing w:after="200"/>
    </w:pPr>
    <w:rPr>
      <w:b/>
      <w:bCs/>
    </w:rPr>
  </w:style>
  <w:style w:type="character" w:customStyle="1" w:styleId="CommentSubjectChar">
    <w:name w:val="Comment Subject Char"/>
    <w:basedOn w:val="CommentTextChar"/>
    <w:link w:val="CommentSubject"/>
    <w:uiPriority w:val="99"/>
    <w:semiHidden/>
    <w:rsid w:val="002F02B3"/>
    <w:rPr>
      <w:b/>
      <w:bCs/>
      <w:sz w:val="20"/>
      <w:szCs w:val="20"/>
    </w:rPr>
  </w:style>
  <w:style w:type="character" w:customStyle="1" w:styleId="Heading2Char">
    <w:name w:val="Heading 2 Char"/>
    <w:basedOn w:val="DefaultParagraphFont"/>
    <w:link w:val="Heading2"/>
    <w:uiPriority w:val="9"/>
    <w:rsid w:val="0096581E"/>
    <w:rPr>
      <w:rFonts w:ascii="Arial" w:eastAsiaTheme="majorEastAsia" w:hAnsi="Arial" w:cstheme="majorBidi"/>
      <w:b/>
      <w:color w:val="11846A"/>
      <w:sz w:val="32"/>
      <w:szCs w:val="32"/>
    </w:rPr>
  </w:style>
  <w:style w:type="paragraph" w:styleId="Title">
    <w:name w:val="Title"/>
    <w:basedOn w:val="Normal"/>
    <w:next w:val="Normal"/>
    <w:link w:val="TitleChar"/>
    <w:uiPriority w:val="10"/>
    <w:qFormat/>
    <w:rsid w:val="0096581E"/>
    <w:pPr>
      <w:spacing w:after="0" w:line="240" w:lineRule="auto"/>
      <w:contextualSpacing/>
    </w:pPr>
    <w:rPr>
      <w:rFonts w:ascii="Arial" w:eastAsiaTheme="majorEastAsia" w:hAnsi="Arial" w:cstheme="majorBidi"/>
      <w:b/>
      <w:color w:val="11846A"/>
      <w:spacing w:val="-10"/>
      <w:kern w:val="28"/>
      <w:sz w:val="72"/>
      <w:szCs w:val="56"/>
    </w:rPr>
  </w:style>
  <w:style w:type="character" w:customStyle="1" w:styleId="TitleChar">
    <w:name w:val="Title Char"/>
    <w:basedOn w:val="DefaultParagraphFont"/>
    <w:link w:val="Title"/>
    <w:uiPriority w:val="10"/>
    <w:rsid w:val="0096581E"/>
    <w:rPr>
      <w:rFonts w:ascii="Arial" w:eastAsiaTheme="majorEastAsia" w:hAnsi="Arial" w:cstheme="majorBidi"/>
      <w:b/>
      <w:color w:val="11846A"/>
      <w:spacing w:val="-10"/>
      <w:kern w:val="28"/>
      <w:sz w:val="72"/>
      <w:szCs w:val="56"/>
    </w:rPr>
  </w:style>
  <w:style w:type="character" w:customStyle="1" w:styleId="Heading1Char">
    <w:name w:val="Heading 1 Char"/>
    <w:basedOn w:val="DefaultParagraphFont"/>
    <w:link w:val="Heading1"/>
    <w:uiPriority w:val="9"/>
    <w:rsid w:val="0096581E"/>
    <w:rPr>
      <w:rFonts w:ascii="Arial" w:eastAsiaTheme="majorEastAsia" w:hAnsi="Arial" w:cstheme="majorBidi"/>
      <w:b/>
      <w:color w:val="11846A"/>
      <w:sz w:val="40"/>
      <w:szCs w:val="32"/>
    </w:rPr>
  </w:style>
  <w:style w:type="character" w:customStyle="1" w:styleId="Heading3Char">
    <w:name w:val="Heading 3 Char"/>
    <w:basedOn w:val="DefaultParagraphFont"/>
    <w:link w:val="Heading3"/>
    <w:uiPriority w:val="9"/>
    <w:rsid w:val="0096581E"/>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96581E"/>
    <w:rPr>
      <w:rFonts w:ascii="Arial" w:eastAsiaTheme="majorEastAsia" w:hAnsi="Arial" w:cstheme="majorBidi"/>
      <w:b/>
      <w:iCs/>
      <w:color w:val="11846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836490">
      <w:bodyDiv w:val="1"/>
      <w:marLeft w:val="0"/>
      <w:marRight w:val="0"/>
      <w:marTop w:val="0"/>
      <w:marBottom w:val="0"/>
      <w:divBdr>
        <w:top w:val="none" w:sz="0" w:space="0" w:color="auto"/>
        <w:left w:val="none" w:sz="0" w:space="0" w:color="auto"/>
        <w:bottom w:val="none" w:sz="0" w:space="0" w:color="auto"/>
        <w:right w:val="none" w:sz="0" w:space="0" w:color="auto"/>
      </w:divBdr>
    </w:div>
    <w:div w:id="1749378583">
      <w:bodyDiv w:val="1"/>
      <w:marLeft w:val="0"/>
      <w:marRight w:val="0"/>
      <w:marTop w:val="0"/>
      <w:marBottom w:val="0"/>
      <w:divBdr>
        <w:top w:val="none" w:sz="0" w:space="0" w:color="auto"/>
        <w:left w:val="none" w:sz="0" w:space="0" w:color="auto"/>
        <w:bottom w:val="none" w:sz="0" w:space="0" w:color="auto"/>
        <w:right w:val="none" w:sz="0" w:space="0" w:color="auto"/>
      </w:divBdr>
      <w:divsChild>
        <w:div w:id="908492330">
          <w:marLeft w:val="0"/>
          <w:marRight w:val="0"/>
          <w:marTop w:val="0"/>
          <w:marBottom w:val="0"/>
          <w:divBdr>
            <w:top w:val="none" w:sz="0" w:space="0" w:color="auto"/>
            <w:left w:val="none" w:sz="0" w:space="0" w:color="auto"/>
            <w:bottom w:val="none" w:sz="0" w:space="0" w:color="auto"/>
            <w:right w:val="none" w:sz="0" w:space="0" w:color="auto"/>
          </w:divBdr>
          <w:divsChild>
            <w:div w:id="10299774">
              <w:marLeft w:val="0"/>
              <w:marRight w:val="0"/>
              <w:marTop w:val="0"/>
              <w:marBottom w:val="0"/>
              <w:divBdr>
                <w:top w:val="none" w:sz="0" w:space="0" w:color="auto"/>
                <w:left w:val="none" w:sz="0" w:space="0" w:color="auto"/>
                <w:bottom w:val="none" w:sz="0" w:space="0" w:color="auto"/>
                <w:right w:val="none" w:sz="0" w:space="0" w:color="auto"/>
              </w:divBdr>
            </w:div>
            <w:div w:id="524101973">
              <w:marLeft w:val="0"/>
              <w:marRight w:val="0"/>
              <w:marTop w:val="0"/>
              <w:marBottom w:val="0"/>
              <w:divBdr>
                <w:top w:val="none" w:sz="0" w:space="0" w:color="auto"/>
                <w:left w:val="none" w:sz="0" w:space="0" w:color="auto"/>
                <w:bottom w:val="none" w:sz="0" w:space="0" w:color="auto"/>
                <w:right w:val="none" w:sz="0" w:space="0" w:color="auto"/>
              </w:divBdr>
            </w:div>
            <w:div w:id="911965356">
              <w:marLeft w:val="0"/>
              <w:marRight w:val="0"/>
              <w:marTop w:val="0"/>
              <w:marBottom w:val="0"/>
              <w:divBdr>
                <w:top w:val="none" w:sz="0" w:space="0" w:color="auto"/>
                <w:left w:val="none" w:sz="0" w:space="0" w:color="auto"/>
                <w:bottom w:val="none" w:sz="0" w:space="0" w:color="auto"/>
                <w:right w:val="none" w:sz="0" w:space="0" w:color="auto"/>
              </w:divBdr>
            </w:div>
            <w:div w:id="1048844890">
              <w:marLeft w:val="0"/>
              <w:marRight w:val="0"/>
              <w:marTop w:val="0"/>
              <w:marBottom w:val="0"/>
              <w:divBdr>
                <w:top w:val="none" w:sz="0" w:space="0" w:color="auto"/>
                <w:left w:val="none" w:sz="0" w:space="0" w:color="auto"/>
                <w:bottom w:val="none" w:sz="0" w:space="0" w:color="auto"/>
                <w:right w:val="none" w:sz="0" w:space="0" w:color="auto"/>
              </w:divBdr>
            </w:div>
            <w:div w:id="1084109545">
              <w:marLeft w:val="0"/>
              <w:marRight w:val="0"/>
              <w:marTop w:val="0"/>
              <w:marBottom w:val="0"/>
              <w:divBdr>
                <w:top w:val="none" w:sz="0" w:space="0" w:color="auto"/>
                <w:left w:val="none" w:sz="0" w:space="0" w:color="auto"/>
                <w:bottom w:val="none" w:sz="0" w:space="0" w:color="auto"/>
                <w:right w:val="none" w:sz="0" w:space="0" w:color="auto"/>
              </w:divBdr>
            </w:div>
            <w:div w:id="1237980128">
              <w:marLeft w:val="0"/>
              <w:marRight w:val="0"/>
              <w:marTop w:val="0"/>
              <w:marBottom w:val="0"/>
              <w:divBdr>
                <w:top w:val="none" w:sz="0" w:space="0" w:color="auto"/>
                <w:left w:val="none" w:sz="0" w:space="0" w:color="auto"/>
                <w:bottom w:val="none" w:sz="0" w:space="0" w:color="auto"/>
                <w:right w:val="none" w:sz="0" w:space="0" w:color="auto"/>
              </w:divBdr>
            </w:div>
            <w:div w:id="1278634600">
              <w:marLeft w:val="0"/>
              <w:marRight w:val="0"/>
              <w:marTop w:val="0"/>
              <w:marBottom w:val="0"/>
              <w:divBdr>
                <w:top w:val="none" w:sz="0" w:space="0" w:color="auto"/>
                <w:left w:val="none" w:sz="0" w:space="0" w:color="auto"/>
                <w:bottom w:val="none" w:sz="0" w:space="0" w:color="auto"/>
                <w:right w:val="none" w:sz="0" w:space="0" w:color="auto"/>
              </w:divBdr>
            </w:div>
            <w:div w:id="1446850005">
              <w:marLeft w:val="0"/>
              <w:marRight w:val="0"/>
              <w:marTop w:val="0"/>
              <w:marBottom w:val="0"/>
              <w:divBdr>
                <w:top w:val="none" w:sz="0" w:space="0" w:color="auto"/>
                <w:left w:val="none" w:sz="0" w:space="0" w:color="auto"/>
                <w:bottom w:val="none" w:sz="0" w:space="0" w:color="auto"/>
                <w:right w:val="none" w:sz="0" w:space="0" w:color="auto"/>
              </w:divBdr>
            </w:div>
            <w:div w:id="1574008060">
              <w:marLeft w:val="0"/>
              <w:marRight w:val="0"/>
              <w:marTop w:val="0"/>
              <w:marBottom w:val="0"/>
              <w:divBdr>
                <w:top w:val="none" w:sz="0" w:space="0" w:color="auto"/>
                <w:left w:val="none" w:sz="0" w:space="0" w:color="auto"/>
                <w:bottom w:val="none" w:sz="0" w:space="0" w:color="auto"/>
                <w:right w:val="none" w:sz="0" w:space="0" w:color="auto"/>
              </w:divBdr>
            </w:div>
            <w:div w:id="1667512427">
              <w:marLeft w:val="0"/>
              <w:marRight w:val="0"/>
              <w:marTop w:val="0"/>
              <w:marBottom w:val="0"/>
              <w:divBdr>
                <w:top w:val="none" w:sz="0" w:space="0" w:color="auto"/>
                <w:left w:val="none" w:sz="0" w:space="0" w:color="auto"/>
                <w:bottom w:val="none" w:sz="0" w:space="0" w:color="auto"/>
                <w:right w:val="none" w:sz="0" w:space="0" w:color="auto"/>
              </w:divBdr>
            </w:div>
            <w:div w:id="1949503983">
              <w:marLeft w:val="0"/>
              <w:marRight w:val="0"/>
              <w:marTop w:val="0"/>
              <w:marBottom w:val="0"/>
              <w:divBdr>
                <w:top w:val="none" w:sz="0" w:space="0" w:color="auto"/>
                <w:left w:val="none" w:sz="0" w:space="0" w:color="auto"/>
                <w:bottom w:val="none" w:sz="0" w:space="0" w:color="auto"/>
                <w:right w:val="none" w:sz="0" w:space="0" w:color="auto"/>
              </w:divBdr>
            </w:div>
            <w:div w:id="1958177495">
              <w:marLeft w:val="0"/>
              <w:marRight w:val="0"/>
              <w:marTop w:val="0"/>
              <w:marBottom w:val="0"/>
              <w:divBdr>
                <w:top w:val="none" w:sz="0" w:space="0" w:color="auto"/>
                <w:left w:val="none" w:sz="0" w:space="0" w:color="auto"/>
                <w:bottom w:val="none" w:sz="0" w:space="0" w:color="auto"/>
                <w:right w:val="none" w:sz="0" w:space="0" w:color="auto"/>
              </w:divBdr>
            </w:div>
            <w:div w:id="2072844658">
              <w:marLeft w:val="0"/>
              <w:marRight w:val="0"/>
              <w:marTop w:val="0"/>
              <w:marBottom w:val="0"/>
              <w:divBdr>
                <w:top w:val="none" w:sz="0" w:space="0" w:color="auto"/>
                <w:left w:val="none" w:sz="0" w:space="0" w:color="auto"/>
                <w:bottom w:val="none" w:sz="0" w:space="0" w:color="auto"/>
                <w:right w:val="none" w:sz="0" w:space="0" w:color="auto"/>
              </w:divBdr>
            </w:div>
            <w:div w:id="2111194386">
              <w:marLeft w:val="0"/>
              <w:marRight w:val="0"/>
              <w:marTop w:val="0"/>
              <w:marBottom w:val="0"/>
              <w:divBdr>
                <w:top w:val="none" w:sz="0" w:space="0" w:color="auto"/>
                <w:left w:val="none" w:sz="0" w:space="0" w:color="auto"/>
                <w:bottom w:val="none" w:sz="0" w:space="0" w:color="auto"/>
                <w:right w:val="none" w:sz="0" w:space="0" w:color="auto"/>
              </w:divBdr>
            </w:div>
          </w:divsChild>
        </w:div>
        <w:div w:id="1241986788">
          <w:marLeft w:val="0"/>
          <w:marRight w:val="0"/>
          <w:marTop w:val="0"/>
          <w:marBottom w:val="0"/>
          <w:divBdr>
            <w:top w:val="none" w:sz="0" w:space="0" w:color="auto"/>
            <w:left w:val="none" w:sz="0" w:space="0" w:color="auto"/>
            <w:bottom w:val="none" w:sz="0" w:space="0" w:color="auto"/>
            <w:right w:val="none" w:sz="0" w:space="0" w:color="auto"/>
          </w:divBdr>
        </w:div>
        <w:div w:id="1886793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socialcare.wales/resources-guidance/using-welsh-at-work" TargetMode="External"/><Relationship Id="rId39" Type="http://schemas.microsoft.com/office/2019/05/relationships/documenttasks" Target="documenttasks/documenttasks1.xml"/><Relationship Id="rId21" Type="http://schemas.openxmlformats.org/officeDocument/2006/relationships/hyperlink" Target="https://socialcare.wales/about-us/our-outcomes" TargetMode="External"/><Relationship Id="rId34"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hyperlink" Target="https://socialcare.wales/about-us?_gl=1*11f2ou2*_ga*NzMyNDczODU3LjE3NDU0MTgzOTI.*_ga_NZV6WMW0HJ*czE3NDc3MjU4MzAkbzE4JGcxJHQxNzQ3NzI3NDU0JGowJGwwJGgw" TargetMode="External"/><Relationship Id="rId33" Type="http://schemas.openxmlformats.org/officeDocument/2006/relationships/hyperlink" Target="https://www.welshlanguagecommissioner.wales/public-organisations/advice-and-support/policy-making-standard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socialcare.wales/about-us/our-outcomes"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digitalpublicservices.gov.wales/guidance-and-standards/digital-service-standards-wales" TargetMode="External"/><Relationship Id="rId32" Type="http://schemas.openxmlformats.org/officeDocument/2006/relationships/hyperlink" Target="https://www.welshlanguagecommissioner.wales/public-organisations/advice-and-support/policy-making-standards" TargetMode="External"/><Relationship Id="rId37" Type="http://schemas.openxmlformats.org/officeDocument/2006/relationships/fontTable" Target="fontTable.xml"/><Relationship Id="rId40" Type="http://schemas.microsoft.com/office/2020/10/relationships/intelligence" Target="intelligence2.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socialcare.wales/resources-guidance/social-care-workers/using-welsh-at-work" TargetMode="External"/><Relationship Id="rId28" Type="http://schemas.openxmlformats.org/officeDocument/2006/relationships/header" Target="header5.xml"/><Relationship Id="rId36" Type="http://schemas.openxmlformats.org/officeDocument/2006/relationships/hyperlink" Target="https://socialcare.wales/about/what-we-do" TargetMode="External"/><Relationship Id="rId10" Type="http://schemas.openxmlformats.org/officeDocument/2006/relationships/image" Target="media/image1.png"/><Relationship Id="rId19" Type="http://schemas.openxmlformats.org/officeDocument/2006/relationships/hyperlink" Target="https://socialcare.wales/resources-guidance/using-welsh-at-work" TargetMode="External"/><Relationship Id="rId31" Type="http://schemas.openxmlformats.org/officeDocument/2006/relationships/hyperlink" Target="https://socialcare.wales/research-and-data/workforce-repor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gov.wales/more-just-words-welsh-language-plan-health-and-social-care" TargetMode="External"/><Relationship Id="rId27" Type="http://schemas.openxmlformats.org/officeDocument/2006/relationships/header" Target="header4.xml"/><Relationship Id="rId30" Type="http://schemas.openxmlformats.org/officeDocument/2006/relationships/footer" Target="footer4.xml"/><Relationship Id="rId35" Type="http://schemas.openxmlformats.org/officeDocument/2006/relationships/hyperlink" Target="https://socialcare.wales/learning-modules/welsh-language-awareness" TargetMode="External"/><Relationship Id="rId8" Type="http://schemas.openxmlformats.org/officeDocument/2006/relationships/footnotes" Target="footnote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48C76D50-313E-4941-97DB-1AF41914E96F}">
    <t:Anchor>
      <t:Comment id="627093275"/>
    </t:Anchor>
    <t:History>
      <t:Event id="{5493C3B6-96D9-48F6-AF80-C5630E70EC08}" time="2025-04-14T13:10:53.795Z">
        <t:Attribution userId="S::james.roberts@socialcare.wales::2cb585e0-cd04-4491-9d93-01ff1ebf5151" userProvider="AD" userName="James Roberts"/>
        <t:Anchor>
          <t:Comment id="627093275"/>
        </t:Anchor>
        <t:Create/>
      </t:Event>
      <t:Event id="{D00F358A-3293-4564-BC29-ED3D8670B4D9}" time="2025-04-14T13:10:53.795Z">
        <t:Attribution userId="S::james.roberts@socialcare.wales::2cb585e0-cd04-4491-9d93-01ff1ebf5151" userProvider="AD" userName="James Roberts"/>
        <t:Anchor>
          <t:Comment id="627093275"/>
        </t:Anchor>
        <t:Assign userId="S::kate.salter@socialcare.wales::b61082ef-a3a9-4a72-a9e9-e960eb38ae23" userProvider="AD" userName="Kate Salter"/>
      </t:Event>
      <t:Event id="{1E93F242-D299-40F7-BCEE-7D8E6753208D}" time="2025-04-14T13:10:53.795Z">
        <t:Attribution userId="S::james.roberts@socialcare.wales::2cb585e0-cd04-4491-9d93-01ff1ebf5151" userProvider="AD" userName="James Roberts"/>
        <t:Anchor>
          <t:Comment id="627093275"/>
        </t:Anchor>
        <t:SetTitle title="@Kate Salter do we have a new focus for 25/26?"/>
      </t:Event>
      <t:Event id="{A1D809DC-A769-4EF7-8061-83644A386ABE}" time="2025-04-24T14:49:08.661Z">
        <t:Attribution userId="S::james.roberts@socialcare.wales::2cb585e0-cd04-4491-9d93-01ff1ebf5151" userProvider="AD" userName="James Roberts"/>
        <t:Progress percentComplete="100"/>
      </t:Event>
    </t:History>
  </t:Task>
  <t:Task id="{56F872E6-E1C9-4FAC-BFDA-03D893A29DD6}">
    <t:Anchor>
      <t:Comment id="1914513793"/>
    </t:Anchor>
    <t:History>
      <t:Event id="{05222517-6D53-47E8-AFB8-0B41053C250F}" time="2025-04-14T13:12:03.519Z">
        <t:Attribution userId="S::james.roberts@socialcare.wales::2cb585e0-cd04-4491-9d93-01ff1ebf5151" userProvider="AD" userName="James Roberts"/>
        <t:Anchor>
          <t:Comment id="1914513793"/>
        </t:Anchor>
        <t:Create/>
      </t:Event>
      <t:Event id="{F2D74244-F481-43F9-B0DF-7F77459A1458}" time="2025-04-14T13:12:03.519Z">
        <t:Attribution userId="S::james.roberts@socialcare.wales::2cb585e0-cd04-4491-9d93-01ff1ebf5151" userProvider="AD" userName="James Roberts"/>
        <t:Anchor>
          <t:Comment id="1914513793"/>
        </t:Anchor>
        <t:Assign userId="S::rhianon.jones@socialcare.wales::172c4c27-6b2a-4d05-8c5b-51c538c7b6d6" userProvider="AD" userName="Rhianon Jones"/>
      </t:Event>
      <t:Event id="{070BBED6-DCAF-4E8C-B5EA-311D6B981B3E}" time="2025-04-14T13:12:03.519Z">
        <t:Attribution userId="S::james.roberts@socialcare.wales::2cb585e0-cd04-4491-9d93-01ff1ebf5151" userProvider="AD" userName="James Roberts"/>
        <t:Anchor>
          <t:Comment id="1914513793"/>
        </t:Anchor>
        <t:SetTitle title="Hi @Rhianon Jones, oes gen ti’r stats I’r section yma? Diolch James"/>
      </t:Event>
    </t:History>
  </t:Task>
  <t:Task id="{8FEFDFCC-235B-4AC8-A645-49FD7A7B3389}">
    <t:Anchor>
      <t:Comment id="608687241"/>
    </t:Anchor>
    <t:History>
      <t:Event id="{EDC71290-AC92-4891-A84C-EDE0F2B0E6AB}" time="2026-05-22T15:12:42.353Z">
        <t:Attribution userId="S::james.roberts@socialcare.wales::2cb585e0-cd04-4491-9d93-01ff1ebf5151" userProvider="AD" userName="James Roberts"/>
        <t:Anchor>
          <t:Comment id="608687241"/>
        </t:Anchor>
        <t:Create/>
      </t:Event>
      <t:Event id="{3F8DDCDC-886E-463D-A302-37B82A7E3E1D}" time="2026-05-22T15:12:42.353Z">
        <t:Attribution userId="S::james.roberts@socialcare.wales::2cb585e0-cd04-4491-9d93-01ff1ebf5151" userProvider="AD" userName="James Roberts"/>
        <t:Anchor>
          <t:Comment id="608687241"/>
        </t:Anchor>
        <t:Assign userId="S::tomos.davies@socialcare.wales::6ee2686d-6af8-4a04-9a40-c2403d3274d5" userProvider="AD" userName="Tomos Davies"/>
      </t:Event>
      <t:Event id="{5D18C9C2-83C4-4603-8D7B-5B71D5140E9B}" time="2026-05-22T15:12:42.353Z">
        <t:Attribution userId="S::james.roberts@socialcare.wales::2cb585e0-cd04-4491-9d93-01ff1ebf5151" userProvider="AD" userName="James Roberts"/>
        <t:Anchor>
          <t:Comment id="608687241"/>
        </t:Anchor>
        <t:SetTitle title="@Tomos Davies fedra di checio hwn, dwi’n siwr dwi di weld llwyth o rhai cymraeg blwyddyn dwyth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31BEC85B9EA4080692C6CAC1E6F87" ma:contentTypeVersion="27" ma:contentTypeDescription="Create a new document." ma:contentTypeScope="" ma:versionID="9307ab0cd414f6262dbd695c58450b87">
  <xsd:schema xmlns:xsd="http://www.w3.org/2001/XMLSchema" xmlns:xs="http://www.w3.org/2001/XMLSchema" xmlns:p="http://schemas.microsoft.com/office/2006/metadata/properties" xmlns:ns2="e39bb204-f973-4e03-bd84-2b130c6f0cd1" xmlns:ns3="58e534af-fa77-4011-be67-bf55efa6778f" targetNamespace="http://schemas.microsoft.com/office/2006/metadata/properties" ma:root="true" ma:fieldsID="afd2bfaa8448490baeb8c598b4a22c41" ns2:_="" ns3:_="">
    <xsd:import namespace="e39bb204-f973-4e03-bd84-2b130c6f0cd1"/>
    <xsd:import namespace="58e534af-fa77-4011-be67-bf55efa677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DocumentStatus" minOccurs="0"/>
                <xsd:element ref="ns2:ReviewDate" minOccurs="0"/>
                <xsd:element ref="ns2:DocumentType" minOccurs="0"/>
                <xsd:element ref="ns2:DocumentOwner" minOccurs="0"/>
                <xsd:element ref="ns2:PB" minOccurs="0"/>
                <xsd:element ref="ns2:MediaServiceObjectDetectorVersions" minOccurs="0"/>
                <xsd:element ref="ns2:Category" minOccurs="0"/>
                <xsd:element ref="ns2:Project_x002f_BAU"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bb204-f973-4e03-bd84-2b130c6f0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cumentStatus" ma:index="21" nillable="true" ma:displayName="Document Status" ma:format="Dropdown" ma:internalName="DocumentStatus">
      <xsd:simpleType>
        <xsd:restriction base="dms:Choice">
          <xsd:enumeration value="In Progress"/>
          <xsd:enumeration value="Completed"/>
        </xsd:restriction>
      </xsd:simpleType>
    </xsd:element>
    <xsd:element name="ReviewDate" ma:index="22" nillable="true" ma:displayName="Review Date" ma:format="DateOnly" ma:internalName="ReviewDate">
      <xsd:simpleType>
        <xsd:restriction base="dms:DateTime"/>
      </xsd:simpleType>
    </xsd:element>
    <xsd:element name="DocumentType" ma:index="23" nillable="true" ma:displayName="Document Type" ma:format="Dropdown" ma:internalName="DocumentType">
      <xsd:simpleType>
        <xsd:restriction base="dms:Choice">
          <xsd:enumeration value="Policy"/>
          <xsd:enumeration value="Guidance"/>
        </xsd:restriction>
      </xsd:simpleType>
    </xsd:element>
    <xsd:element name="DocumentOwner" ma:index="24"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B" ma:index="25" nillable="true" ma:displayName="PB" ma:description="WS" ma:format="Dropdown" ma:internalName="PB">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Category" ma:index="27" nillable="true" ma:displayName="Category" ma:format="Dropdown" ma:internalName="Category">
      <xsd:simpleType>
        <xsd:restriction base="dms:Choice">
          <xsd:enumeration value="Must"/>
          <xsd:enumeration value="Should"/>
          <xsd:enumeration value="Could"/>
        </xsd:restriction>
      </xsd:simpleType>
    </xsd:element>
    <xsd:element name="Project_x002f_BAU" ma:index="28" nillable="true" ma:displayName="Project/BAU" ma:format="Dropdown" ma:internalName="Project_x002f_BAU">
      <xsd:simpleType>
        <xsd:restriction base="dms:Choice">
          <xsd:enumeration value="Project"/>
          <xsd:enumeration value="BAU"/>
        </xsd:restriction>
      </xsd:simpleType>
    </xsd:element>
    <xsd:element name="_Flow_SignoffStatus" ma:index="29" nillable="true" ma:displayName="Sign-off status" ma:internalName="Sign_x002d_off_x0020_status">
      <xsd:simpleType>
        <xsd:restriction base="dms:Text"/>
      </xsd:simpleType>
    </xsd:element>
    <xsd:element name="MediaServiceLocation" ma:index="3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e534af-fa77-4011-be67-bf55efa6778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f9850e8-92cb-4072-8d7e-b022b2c29fe1}" ma:internalName="TaxCatchAll" ma:showField="CatchAllData" ma:web="58e534af-fa77-4011-be67-bf55efa6778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e39bb204-f973-4e03-bd84-2b130c6f0cd1" xsi:nil="true"/>
    <lcf76f155ced4ddcb4097134ff3c332f xmlns="e39bb204-f973-4e03-bd84-2b130c6f0cd1">
      <Terms xmlns="http://schemas.microsoft.com/office/infopath/2007/PartnerControls"/>
    </lcf76f155ced4ddcb4097134ff3c332f>
    <DocumentStatus xmlns="e39bb204-f973-4e03-bd84-2b130c6f0cd1" xsi:nil="true"/>
    <DocumentOwner xmlns="e39bb204-f973-4e03-bd84-2b130c6f0cd1">
      <UserInfo>
        <DisplayName/>
        <AccountId xsi:nil="true"/>
        <AccountType/>
      </UserInfo>
    </DocumentOwner>
    <PB xmlns="e39bb204-f973-4e03-bd84-2b130c6f0cd1" xsi:nil="true"/>
    <TaxCatchAll xmlns="58e534af-fa77-4011-be67-bf55efa6778f" xsi:nil="true"/>
    <ReviewDate xmlns="e39bb204-f973-4e03-bd84-2b130c6f0cd1" xsi:nil="true"/>
    <Project_x002f_BAU xmlns="e39bb204-f973-4e03-bd84-2b130c6f0cd1" xsi:nil="true"/>
    <DocumentType xmlns="e39bb204-f973-4e03-bd84-2b130c6f0cd1" xsi:nil="true"/>
    <SharedWithUsers xmlns="58e534af-fa77-4011-be67-bf55efa6778f">
      <UserInfo>
        <DisplayName>Sandie Grieve</DisplayName>
        <AccountId>201</AccountId>
        <AccountType/>
      </UserInfo>
      <UserInfo>
        <DisplayName>Rhiannon Smith</DisplayName>
        <AccountId>39</AccountId>
        <AccountType/>
      </UserInfo>
      <UserInfo>
        <DisplayName>Johanna Balbini</DisplayName>
        <AccountId>209</AccountId>
        <AccountType/>
      </UserInfo>
      <UserInfo>
        <DisplayName>Rhianon Jones</DisplayName>
        <AccountId>203</AccountId>
        <AccountType/>
      </UserInfo>
      <UserInfo>
        <DisplayName>Andrew Jones</DisplayName>
        <AccountId>10</AccountId>
        <AccountType/>
      </UserInfo>
      <UserInfo>
        <DisplayName>Dyfan Jones</DisplayName>
        <AccountId>192</AccountId>
        <AccountType/>
      </UserInfo>
      <UserInfo>
        <DisplayName>Meilir Thomas</DisplayName>
        <AccountId>213</AccountId>
        <AccountType/>
      </UserInfo>
      <UserInfo>
        <DisplayName>Danielle Williams</DisplayName>
        <AccountId>36</AccountId>
        <AccountType/>
      </UserInfo>
      <UserInfo>
        <DisplayName>Tomos Davies</DisplayName>
        <AccountId>759</AccountId>
        <AccountType/>
      </UserInfo>
      <UserInfo>
        <DisplayName>Elin Harris</DisplayName>
        <AccountId>184</AccountId>
        <AccountType/>
      </UserInfo>
      <UserInfo>
        <DisplayName>Bethan Price</DisplayName>
        <AccountId>218</AccountId>
        <AccountType/>
      </UserInfo>
      <UserInfo>
        <DisplayName>Liz Parker</DisplayName>
        <AccountId>190</AccountId>
        <AccountType/>
      </UserInfo>
      <UserInfo>
        <DisplayName>Charmine Smikle</DisplayName>
        <AccountId>38</AccountId>
        <AccountType/>
      </UserInfo>
      <UserInfo>
        <DisplayName>Bethan Ackland</DisplayName>
        <AccountId>531</AccountId>
        <AccountType/>
      </UserInfo>
      <UserInfo>
        <DisplayName>Angharad Dalton</DisplayName>
        <AccountId>258</AccountId>
        <AccountType/>
      </UserInfo>
      <UserInfo>
        <DisplayName>Alexia Stevens</DisplayName>
        <AccountId>163</AccountId>
        <AccountType/>
      </UserInfo>
      <UserInfo>
        <DisplayName>Laura Pinney</DisplayName>
        <AccountId>158</AccountId>
        <AccountType/>
      </UserInfo>
      <UserInfo>
        <DisplayName>Emma Pritchard</DisplayName>
        <AccountId>246</AccountId>
        <AccountType/>
      </UserInfo>
      <UserInfo>
        <DisplayName>Cara Lynam</DisplayName>
        <AccountId>380</AccountId>
        <AccountType/>
      </UserInfo>
      <UserInfo>
        <DisplayName>James Roberts</DisplayName>
        <AccountId>18</AccountId>
        <AccountType/>
      </UserInfo>
      <UserInfo>
        <DisplayName>Kate Salter</DisplayName>
        <AccountId>14</AccountId>
        <AccountType/>
      </UserInfo>
      <UserInfo>
        <DisplayName>Sarah McCarty</DisplayName>
        <AccountId>172</AccountId>
        <AccountType/>
      </UserInfo>
      <UserInfo>
        <DisplayName>Ffion Henderson-Jones</DisplayName>
        <AccountId>422</AccountId>
        <AccountType/>
      </UserInfo>
    </SharedWithUsers>
    <_Flow_SignoffStatus xmlns="e39bb204-f973-4e03-bd84-2b130c6f0cd1" xsi:nil="true"/>
  </documentManagement>
</p:properties>
</file>

<file path=customXml/itemProps1.xml><?xml version="1.0" encoding="utf-8"?>
<ds:datastoreItem xmlns:ds="http://schemas.openxmlformats.org/officeDocument/2006/customXml" ds:itemID="{7A64638B-2EE7-45AC-951A-AD912E160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bb204-f973-4e03-bd84-2b130c6f0cd1"/>
    <ds:schemaRef ds:uri="58e534af-fa77-4011-be67-bf55efa67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D906C-F79E-4994-B4C9-8F3392FA4712}">
  <ds:schemaRefs>
    <ds:schemaRef ds:uri="http://schemas.microsoft.com/sharepoint/v3/contenttype/forms"/>
  </ds:schemaRefs>
</ds:datastoreItem>
</file>

<file path=customXml/itemProps3.xml><?xml version="1.0" encoding="utf-8"?>
<ds:datastoreItem xmlns:ds="http://schemas.openxmlformats.org/officeDocument/2006/customXml" ds:itemID="{0E382043-64AE-4905-8821-1DC51E63DDBD}">
  <ds:schemaRefs>
    <ds:schemaRef ds:uri="http://schemas.microsoft.com/office/2006/metadata/properties"/>
    <ds:schemaRef ds:uri="http://schemas.microsoft.com/office/infopath/2007/PartnerControls"/>
    <ds:schemaRef ds:uri="e39bb204-f973-4e03-bd84-2b130c6f0cd1"/>
    <ds:schemaRef ds:uri="58e534af-fa77-4011-be67-bf55efa6778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4974</Words>
  <Characters>28356</Characters>
  <Application>Microsoft Office Word</Application>
  <DocSecurity>4</DocSecurity>
  <Lines>236</Lines>
  <Paragraphs>66</Paragraphs>
  <ScaleCrop>false</ScaleCrop>
  <Company/>
  <LinksUpToDate>false</LinksUpToDate>
  <CharactersWithSpaces>33264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Roberts</dc:creator>
  <cp:keywords/>
  <dc:description/>
  <cp:lastModifiedBy>Joanna Evans</cp:lastModifiedBy>
  <cp:revision>2</cp:revision>
  <dcterms:created xsi:type="dcterms:W3CDTF">2026-08-19T11:31:00Z</dcterms:created>
  <dcterms:modified xsi:type="dcterms:W3CDTF">2026-08-19T11:31:00Z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2023-11-07T11:47:59Z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8e6501e5-7905-4e56-9f18-1e7674a1a0e6</vt:lpwstr>
  </property>
  <property fmtid="{D5CDD505-2E9C-101B-9397-08002B2CF9AE}" pid="8" name="MSIP_Label_d3f1612d-fb9f-4910-9745-3218a93e4acc_ContentBits">
    <vt:lpwstr>0</vt:lpwstr>
  </property>
  <property fmtid="{D5CDD505-2E9C-101B-9397-08002B2CF9AE}" pid="9" name="ContentTypeId">
    <vt:lpwstr>0x01010009731BEC85B9EA4080692C6CAC1E6F87</vt:lpwstr>
  </property>
  <property fmtid="{D5CDD505-2E9C-101B-9397-08002B2CF9AE}" pid="10" name="MediaServiceImageTags">
    <vt:lpwstr/>
  </property>
</Properties>
</file>