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8276AF" w:rsidR="00256C82" w:rsidRDefault="008276AF" w14:paraId="585EA700" w14:textId="77777777">
      <w:pPr>
        <w:rPr>
          <w:rFonts w:ascii="Arial" w:hAnsi="Arial" w:cs="Arial"/>
          <w:b/>
          <w:bCs/>
          <w:sz w:val="24"/>
          <w:szCs w:val="24"/>
        </w:rPr>
      </w:pPr>
      <w:r w:rsidRPr="3C678987">
        <w:rPr>
          <w:rFonts w:ascii="Arial" w:hAnsi="Arial" w:cs="Arial"/>
          <w:b/>
          <w:bCs/>
          <w:sz w:val="24"/>
          <w:szCs w:val="24"/>
        </w:rPr>
        <w:t xml:space="preserve">What’s available to support the completion of the </w:t>
      </w:r>
      <w:proofErr w:type="gramStart"/>
      <w:r w:rsidRPr="3C678987">
        <w:rPr>
          <w:rFonts w:ascii="Arial" w:hAnsi="Arial" w:cs="Arial"/>
          <w:b/>
          <w:bCs/>
          <w:sz w:val="24"/>
          <w:szCs w:val="24"/>
        </w:rPr>
        <w:t>All Wales</w:t>
      </w:r>
      <w:proofErr w:type="gramEnd"/>
      <w:r w:rsidRPr="3C678987">
        <w:rPr>
          <w:rFonts w:ascii="Arial" w:hAnsi="Arial" w:cs="Arial"/>
          <w:b/>
          <w:bCs/>
          <w:sz w:val="24"/>
          <w:szCs w:val="24"/>
        </w:rPr>
        <w:t xml:space="preserve"> Induction Framework (AWIF) for Health and Social Care (Workers) from each Workforce region</w:t>
      </w:r>
      <w:r w:rsidRPr="3C678987" w:rsidR="008D203A">
        <w:rPr>
          <w:rFonts w:ascii="Arial" w:hAnsi="Arial" w:cs="Arial"/>
          <w:b/>
          <w:bCs/>
          <w:sz w:val="24"/>
          <w:szCs w:val="24"/>
        </w:rPr>
        <w:t>. Can be broken down into each workforce team.</w:t>
      </w:r>
    </w:p>
    <w:p w:rsidR="0E028BC9" w:rsidP="3C678987" w:rsidRDefault="0E028BC9" w14:paraId="48557330" w14:textId="3FA687D0">
      <w:pPr>
        <w:rPr>
          <w:rFonts w:ascii="Arial" w:hAnsi="Arial" w:cs="Arial"/>
          <w:b/>
          <w:bCs/>
          <w:sz w:val="24"/>
          <w:szCs w:val="24"/>
        </w:rPr>
      </w:pPr>
      <w:r w:rsidRPr="3C678987">
        <w:rPr>
          <w:rFonts w:ascii="Arial" w:hAnsi="Arial" w:cs="Arial"/>
          <w:b/>
          <w:bCs/>
          <w:sz w:val="24"/>
          <w:szCs w:val="24"/>
        </w:rPr>
        <w:t>Updated January 2024</w:t>
      </w:r>
    </w:p>
    <w:p w:rsidRPr="008276AF" w:rsidR="008276AF" w:rsidRDefault="008276AF" w14:paraId="423998EC" w14:textId="77777777">
      <w:pPr>
        <w:rPr>
          <w:rFonts w:ascii="Arial" w:hAnsi="Arial" w:cs="Arial"/>
          <w:sz w:val="24"/>
          <w:szCs w:val="24"/>
        </w:rPr>
      </w:pPr>
    </w:p>
    <w:tbl>
      <w:tblPr>
        <w:tblStyle w:val="TableGrid"/>
        <w:tblW w:w="13870" w:type="dxa"/>
        <w:tblLook w:val="04A0" w:firstRow="1" w:lastRow="0" w:firstColumn="1" w:lastColumn="0" w:noHBand="0" w:noVBand="1"/>
      </w:tblPr>
      <w:tblGrid>
        <w:gridCol w:w="2514"/>
        <w:gridCol w:w="5336"/>
        <w:gridCol w:w="6020"/>
      </w:tblGrid>
      <w:tr w:rsidR="008276AF" w:rsidTr="7B37F7C1" w14:paraId="10CBDACA" w14:textId="77777777">
        <w:trPr>
          <w:trHeight w:val="300"/>
        </w:trPr>
        <w:tc>
          <w:tcPr>
            <w:tcW w:w="2514" w:type="dxa"/>
            <w:tcMar/>
          </w:tcPr>
          <w:p w:rsidRPr="008276AF" w:rsidR="008276AF" w:rsidRDefault="008276AF" w14:paraId="36AC5B1E" w14:textId="77777777">
            <w:pPr>
              <w:rPr>
                <w:rFonts w:ascii="Arial" w:hAnsi="Arial" w:cs="Arial"/>
                <w:b/>
                <w:bCs/>
                <w:sz w:val="24"/>
                <w:szCs w:val="24"/>
              </w:rPr>
            </w:pPr>
            <w:r w:rsidRPr="008276AF">
              <w:rPr>
                <w:rFonts w:ascii="Arial" w:hAnsi="Arial" w:cs="Arial"/>
                <w:b/>
                <w:bCs/>
                <w:sz w:val="24"/>
                <w:szCs w:val="24"/>
              </w:rPr>
              <w:t>Region</w:t>
            </w:r>
          </w:p>
          <w:p w:rsidRPr="008276AF" w:rsidR="008276AF" w:rsidRDefault="008276AF" w14:paraId="0D306F62" w14:textId="77777777">
            <w:pPr>
              <w:rPr>
                <w:rFonts w:ascii="Arial" w:hAnsi="Arial" w:cs="Arial"/>
                <w:b/>
                <w:bCs/>
                <w:sz w:val="24"/>
                <w:szCs w:val="24"/>
              </w:rPr>
            </w:pPr>
          </w:p>
        </w:tc>
        <w:tc>
          <w:tcPr>
            <w:tcW w:w="5336" w:type="dxa"/>
            <w:tcMar/>
          </w:tcPr>
          <w:p w:rsidRPr="008276AF" w:rsidR="008276AF" w:rsidRDefault="008276AF" w14:paraId="162DC225" w14:textId="77777777">
            <w:pPr>
              <w:rPr>
                <w:rFonts w:ascii="Arial" w:hAnsi="Arial" w:cs="Arial"/>
                <w:b/>
                <w:bCs/>
                <w:sz w:val="24"/>
                <w:szCs w:val="24"/>
              </w:rPr>
            </w:pPr>
            <w:r w:rsidRPr="008276AF">
              <w:rPr>
                <w:rFonts w:ascii="Arial" w:hAnsi="Arial" w:cs="Arial"/>
                <w:b/>
                <w:bCs/>
                <w:sz w:val="24"/>
                <w:szCs w:val="24"/>
              </w:rPr>
              <w:t>Contact</w:t>
            </w:r>
          </w:p>
        </w:tc>
        <w:tc>
          <w:tcPr>
            <w:tcW w:w="6020" w:type="dxa"/>
            <w:tcMar/>
          </w:tcPr>
          <w:p w:rsidRPr="008276AF" w:rsidR="008276AF" w:rsidRDefault="008276AF" w14:paraId="747DBA1D" w14:textId="77777777">
            <w:pPr>
              <w:rPr>
                <w:rFonts w:ascii="Arial" w:hAnsi="Arial" w:cs="Arial"/>
                <w:b/>
                <w:bCs/>
                <w:sz w:val="24"/>
                <w:szCs w:val="24"/>
              </w:rPr>
            </w:pPr>
            <w:r w:rsidRPr="008276AF">
              <w:rPr>
                <w:rFonts w:ascii="Arial" w:hAnsi="Arial" w:cs="Arial"/>
                <w:b/>
                <w:bCs/>
                <w:sz w:val="24"/>
                <w:szCs w:val="24"/>
              </w:rPr>
              <w:t>What support is available</w:t>
            </w:r>
          </w:p>
        </w:tc>
      </w:tr>
      <w:tr w:rsidR="008276AF" w:rsidTr="7B37F7C1" w14:paraId="03198580" w14:textId="77777777">
        <w:trPr>
          <w:trHeight w:val="300"/>
        </w:trPr>
        <w:tc>
          <w:tcPr>
            <w:tcW w:w="2514" w:type="dxa"/>
            <w:tcMar/>
          </w:tcPr>
          <w:p w:rsidR="008276AF" w:rsidRDefault="008276AF" w14:paraId="7795332C" w14:textId="77777777">
            <w:pPr>
              <w:rPr>
                <w:rFonts w:ascii="Arial" w:hAnsi="Arial" w:cs="Arial"/>
                <w:sz w:val="24"/>
                <w:szCs w:val="24"/>
              </w:rPr>
            </w:pPr>
            <w:r>
              <w:rPr>
                <w:rFonts w:ascii="Arial" w:hAnsi="Arial" w:cs="Arial"/>
                <w:sz w:val="24"/>
                <w:szCs w:val="24"/>
              </w:rPr>
              <w:t>Greater Gwent</w:t>
            </w:r>
          </w:p>
          <w:p w:rsidR="008276AF" w:rsidRDefault="008276AF" w14:paraId="31D91D3D" w14:textId="77777777">
            <w:pPr>
              <w:rPr>
                <w:rFonts w:ascii="Arial" w:hAnsi="Arial" w:cs="Arial"/>
                <w:sz w:val="24"/>
                <w:szCs w:val="24"/>
              </w:rPr>
            </w:pPr>
          </w:p>
        </w:tc>
        <w:tc>
          <w:tcPr>
            <w:tcW w:w="5336" w:type="dxa"/>
            <w:tcMar/>
          </w:tcPr>
          <w:p w:rsidRPr="002459D6" w:rsidR="002459D6" w:rsidP="002459D6" w:rsidRDefault="002459D6" w14:paraId="177176F6" w14:textId="77777777">
            <w:pPr>
              <w:rPr>
                <w:rFonts w:ascii="Arial" w:hAnsi="Arial" w:cs="Arial"/>
                <w:sz w:val="24"/>
                <w:szCs w:val="24"/>
                <w:lang w:eastAsia="en-GB"/>
              </w:rPr>
            </w:pPr>
            <w:r w:rsidRPr="002459D6">
              <w:rPr>
                <w:rFonts w:ascii="Arial" w:hAnsi="Arial" w:cs="Arial"/>
                <w:sz w:val="24"/>
                <w:szCs w:val="24"/>
                <w:lang w:eastAsia="en-GB"/>
              </w:rPr>
              <w:t>Greater Gwent Health, Social Care and Wellbeing Partnership</w:t>
            </w:r>
          </w:p>
          <w:p w:rsidRPr="002459D6" w:rsidR="002459D6" w:rsidP="002459D6" w:rsidRDefault="00EF4622" w14:paraId="76ED82C5" w14:textId="77777777">
            <w:pPr>
              <w:rPr>
                <w:rFonts w:ascii="Arial" w:hAnsi="Arial" w:cs="Arial"/>
                <w:sz w:val="24"/>
                <w:szCs w:val="24"/>
                <w:lang w:eastAsia="en-GB"/>
              </w:rPr>
            </w:pPr>
            <w:hyperlink w:history="1" r:id="rId10">
              <w:r w:rsidRPr="002459D6" w:rsidR="002459D6">
                <w:rPr>
                  <w:rStyle w:val="Hyperlink"/>
                  <w:rFonts w:ascii="Arial" w:hAnsi="Arial" w:cs="Arial"/>
                  <w:sz w:val="24"/>
                  <w:szCs w:val="24"/>
                  <w:lang w:eastAsia="en-GB"/>
                </w:rPr>
                <w:t>Chris.Hooper@torfaen.gov.uk</w:t>
              </w:r>
            </w:hyperlink>
            <w:r w:rsidRPr="002459D6" w:rsidR="002459D6">
              <w:rPr>
                <w:rFonts w:ascii="Arial" w:hAnsi="Arial" w:cs="Arial"/>
                <w:sz w:val="24"/>
                <w:szCs w:val="24"/>
                <w:lang w:eastAsia="en-GB"/>
              </w:rPr>
              <w:t> </w:t>
            </w:r>
          </w:p>
          <w:p w:rsidRPr="002459D6" w:rsidR="002459D6" w:rsidP="002459D6" w:rsidRDefault="002459D6" w14:paraId="10BEC3BE" w14:textId="77777777">
            <w:pPr>
              <w:rPr>
                <w:rFonts w:ascii="Arial" w:hAnsi="Arial" w:cs="Arial"/>
                <w:sz w:val="24"/>
                <w:szCs w:val="24"/>
                <w:lang w:eastAsia="en-GB"/>
              </w:rPr>
            </w:pPr>
          </w:p>
          <w:p w:rsidRPr="002459D6" w:rsidR="002459D6" w:rsidP="002459D6" w:rsidRDefault="002459D6" w14:paraId="01681363" w14:textId="53D55243">
            <w:pPr>
              <w:rPr>
                <w:rFonts w:ascii="Arial" w:hAnsi="Arial" w:cs="Arial"/>
                <w:sz w:val="24"/>
                <w:szCs w:val="24"/>
                <w:lang w:eastAsia="en-GB"/>
              </w:rPr>
            </w:pPr>
            <w:r w:rsidRPr="002459D6">
              <w:rPr>
                <w:rFonts w:ascii="Arial" w:hAnsi="Arial" w:cs="Arial"/>
                <w:sz w:val="24"/>
                <w:szCs w:val="24"/>
                <w:lang w:eastAsia="en-GB"/>
              </w:rPr>
              <w:t>Workforce Development Teams</w:t>
            </w:r>
          </w:p>
          <w:p w:rsidRPr="002459D6" w:rsidR="002459D6" w:rsidP="002459D6" w:rsidRDefault="002459D6" w14:paraId="10BC7BC2" w14:textId="77777777">
            <w:pPr>
              <w:rPr>
                <w:rFonts w:ascii="Arial" w:hAnsi="Arial" w:cs="Arial"/>
                <w:sz w:val="24"/>
                <w:szCs w:val="24"/>
                <w:lang w:eastAsia="en-GB"/>
              </w:rPr>
            </w:pPr>
            <w:r w:rsidRPr="002459D6">
              <w:rPr>
                <w:rFonts w:ascii="Arial" w:hAnsi="Arial" w:cs="Arial"/>
                <w:sz w:val="24"/>
                <w:szCs w:val="24"/>
                <w:lang w:eastAsia="en-GB"/>
              </w:rPr>
              <w:t>Blaenau Gwent &amp; Caerphilly Workforce Development Service</w:t>
            </w:r>
          </w:p>
          <w:p w:rsidR="002459D6" w:rsidP="002459D6" w:rsidRDefault="00EF4622" w14:paraId="29E47D32" w14:textId="686268EA">
            <w:pPr>
              <w:rPr>
                <w:rFonts w:ascii="Arial" w:hAnsi="Arial" w:cs="Arial"/>
                <w:sz w:val="24"/>
                <w:szCs w:val="24"/>
              </w:rPr>
            </w:pPr>
            <w:hyperlink w:history="1" r:id="rId11">
              <w:r w:rsidRPr="002459D6" w:rsidR="002459D6">
                <w:rPr>
                  <w:rStyle w:val="Hyperlink"/>
                  <w:rFonts w:ascii="Arial" w:hAnsi="Arial" w:cs="Arial"/>
                  <w:color w:val="4472C4" w:themeColor="accent1"/>
                  <w:sz w:val="24"/>
                  <w:szCs w:val="24"/>
                </w:rPr>
                <w:t>workforcedevelopment@socialservicesblaenau-gwent.caerphilly.gov.uk</w:t>
              </w:r>
            </w:hyperlink>
          </w:p>
          <w:p w:rsidRPr="002459D6" w:rsidR="002459D6" w:rsidP="002459D6" w:rsidRDefault="002459D6" w14:paraId="225FC701" w14:textId="77777777">
            <w:pPr>
              <w:rPr>
                <w:rFonts w:ascii="Arial" w:hAnsi="Arial" w:cs="Arial"/>
                <w:color w:val="4472C4" w:themeColor="accent1"/>
                <w:sz w:val="24"/>
                <w:szCs w:val="24"/>
              </w:rPr>
            </w:pPr>
          </w:p>
          <w:p w:rsidRPr="002459D6" w:rsidR="002459D6" w:rsidP="002459D6" w:rsidRDefault="002459D6" w14:paraId="3DA3C397" w14:textId="77777777">
            <w:pPr>
              <w:rPr>
                <w:rFonts w:ascii="Arial" w:hAnsi="Arial" w:cs="Arial"/>
                <w:sz w:val="24"/>
                <w:szCs w:val="24"/>
              </w:rPr>
            </w:pPr>
            <w:r w:rsidRPr="002459D6">
              <w:rPr>
                <w:rFonts w:ascii="Arial" w:hAnsi="Arial" w:cs="Arial"/>
                <w:sz w:val="24"/>
                <w:szCs w:val="24"/>
              </w:rPr>
              <w:t>Monmouthshire Workforce Development</w:t>
            </w:r>
          </w:p>
          <w:p w:rsidR="002459D6" w:rsidP="002459D6" w:rsidRDefault="00EF4622" w14:paraId="4E934093" w14:textId="4F623DB7">
            <w:pPr>
              <w:rPr>
                <w:rFonts w:ascii="Arial" w:hAnsi="Arial" w:cs="Arial"/>
                <w:sz w:val="24"/>
                <w:szCs w:val="24"/>
              </w:rPr>
            </w:pPr>
            <w:hyperlink w:history="1" r:id="rId12">
              <w:r w:rsidRPr="002459D6" w:rsidR="002459D6">
                <w:rPr>
                  <w:rStyle w:val="Hyperlink"/>
                  <w:rFonts w:ascii="Arial" w:hAnsi="Arial" w:cs="Arial"/>
                  <w:sz w:val="24"/>
                  <w:szCs w:val="24"/>
                  <w:lang w:eastAsia="en-GB"/>
                </w:rPr>
                <w:t>NaomiLovesay@monmouthshire.gov.uk</w:t>
              </w:r>
            </w:hyperlink>
          </w:p>
          <w:p w:rsidRPr="002459D6" w:rsidR="002459D6" w:rsidP="002459D6" w:rsidRDefault="002459D6" w14:paraId="06E672D8" w14:textId="77777777">
            <w:pPr>
              <w:rPr>
                <w:rFonts w:ascii="Arial" w:hAnsi="Arial" w:cs="Arial"/>
                <w:color w:val="4472C4" w:themeColor="accent1"/>
                <w:sz w:val="24"/>
                <w:szCs w:val="24"/>
                <w:lang w:eastAsia="en-GB"/>
              </w:rPr>
            </w:pPr>
          </w:p>
          <w:p w:rsidRPr="002459D6" w:rsidR="002459D6" w:rsidP="002459D6" w:rsidRDefault="002459D6" w14:paraId="022118EE" w14:textId="77777777">
            <w:pPr>
              <w:rPr>
                <w:rFonts w:ascii="Arial" w:hAnsi="Arial" w:cs="Arial"/>
                <w:sz w:val="24"/>
                <w:szCs w:val="24"/>
                <w:lang w:eastAsia="en-GB"/>
              </w:rPr>
            </w:pPr>
            <w:r w:rsidRPr="715315DD">
              <w:rPr>
                <w:rFonts w:ascii="Arial" w:hAnsi="Arial" w:cs="Arial"/>
                <w:sz w:val="24"/>
                <w:szCs w:val="24"/>
                <w:lang w:eastAsia="en-GB"/>
              </w:rPr>
              <w:t>Newport Workforce Development</w:t>
            </w:r>
          </w:p>
          <w:p w:rsidR="6FDB6FDB" w:rsidP="715315DD" w:rsidRDefault="00EF4622" w14:paraId="563178AD" w14:textId="66350D46">
            <w:pPr>
              <w:rPr>
                <w:rFonts w:ascii="Calibri" w:hAnsi="Calibri" w:eastAsia="Calibri" w:cs="Calibri"/>
                <w:sz w:val="24"/>
                <w:szCs w:val="24"/>
              </w:rPr>
            </w:pPr>
            <w:hyperlink r:id="rId13">
              <w:r w:rsidRPr="3C678987" w:rsidR="6FDB6FDB">
                <w:rPr>
                  <w:rStyle w:val="Hyperlink"/>
                  <w:rFonts w:ascii="Calibri" w:hAnsi="Calibri" w:eastAsia="Calibri" w:cs="Calibri"/>
                  <w:color w:val="0563C1"/>
                  <w:sz w:val="24"/>
                  <w:szCs w:val="24"/>
                </w:rPr>
                <w:t>SocialCareWorkforceDevelopment@newport.gov.uk</w:t>
              </w:r>
            </w:hyperlink>
          </w:p>
          <w:p w:rsidRPr="002459D6" w:rsidR="002459D6" w:rsidP="002459D6" w:rsidRDefault="002459D6" w14:paraId="480CEF1E" w14:textId="77777777">
            <w:pPr>
              <w:rPr>
                <w:rFonts w:ascii="Arial" w:hAnsi="Arial" w:cs="Arial"/>
                <w:color w:val="4472C4" w:themeColor="accent1"/>
                <w:sz w:val="24"/>
                <w:szCs w:val="24"/>
                <w:lang w:eastAsia="en-GB"/>
              </w:rPr>
            </w:pPr>
          </w:p>
          <w:p w:rsidRPr="002459D6" w:rsidR="002459D6" w:rsidP="002459D6" w:rsidRDefault="002459D6" w14:paraId="2A1C82B2" w14:textId="77777777">
            <w:pPr>
              <w:rPr>
                <w:rFonts w:ascii="Arial" w:hAnsi="Arial" w:cs="Arial"/>
                <w:sz w:val="24"/>
                <w:szCs w:val="24"/>
                <w:lang w:eastAsia="en-GB"/>
              </w:rPr>
            </w:pPr>
            <w:r w:rsidRPr="002459D6">
              <w:rPr>
                <w:rFonts w:ascii="Arial" w:hAnsi="Arial" w:cs="Arial"/>
                <w:sz w:val="24"/>
                <w:szCs w:val="24"/>
                <w:lang w:eastAsia="en-GB"/>
              </w:rPr>
              <w:t>Torfaen Organisational Development Team</w:t>
            </w:r>
          </w:p>
          <w:p w:rsidRPr="0093195A" w:rsidR="0093195A" w:rsidP="0093195A" w:rsidRDefault="0093195A" w14:paraId="2D47400B" w14:textId="77777777">
            <w:pPr>
              <w:rPr>
                <w:rFonts w:ascii="Arial" w:hAnsi="Arial" w:cs="Arial"/>
                <w:color w:val="0563C1"/>
                <w:sz w:val="24"/>
                <w:szCs w:val="24"/>
                <w:u w:val="single"/>
              </w:rPr>
            </w:pPr>
            <w:r w:rsidRPr="0093195A">
              <w:rPr>
                <w:rFonts w:ascii="Arial" w:hAnsi="Arial" w:cs="Arial"/>
                <w:color w:val="0563C1"/>
                <w:sz w:val="24"/>
                <w:szCs w:val="24"/>
                <w:u w:val="single"/>
              </w:rPr>
              <w:t>cerileigh.evans@torfaen.gov.uk</w:t>
            </w:r>
          </w:p>
          <w:p w:rsidR="00EB0411" w:rsidRDefault="00EB0411" w14:paraId="7143898B" w14:textId="1761BE5C">
            <w:pPr>
              <w:rPr>
                <w:rFonts w:ascii="Arial" w:hAnsi="Arial" w:cs="Arial"/>
                <w:sz w:val="24"/>
                <w:szCs w:val="24"/>
              </w:rPr>
            </w:pPr>
          </w:p>
        </w:tc>
        <w:tc>
          <w:tcPr>
            <w:tcW w:w="6020" w:type="dxa"/>
            <w:tcMar/>
          </w:tcPr>
          <w:p w:rsidR="002459D6" w:rsidP="002459D6" w:rsidRDefault="002459D6" w14:paraId="577AEBA9" w14:textId="77777777">
            <w:pPr>
              <w:rPr>
                <w:rFonts w:ascii="Arial" w:hAnsi="Arial" w:cs="Arial"/>
                <w:sz w:val="24"/>
                <w:szCs w:val="24"/>
              </w:rPr>
            </w:pPr>
            <w:r>
              <w:rPr>
                <w:rFonts w:ascii="Arial" w:hAnsi="Arial" w:cs="Arial"/>
                <w:sz w:val="24"/>
                <w:szCs w:val="24"/>
              </w:rPr>
              <w:t xml:space="preserve">Workforce Development Teams </w:t>
            </w:r>
            <w:proofErr w:type="gramStart"/>
            <w:r>
              <w:rPr>
                <w:rFonts w:ascii="Arial" w:hAnsi="Arial" w:cs="Arial"/>
                <w:sz w:val="24"/>
                <w:szCs w:val="24"/>
              </w:rPr>
              <w:t>are able to</w:t>
            </w:r>
            <w:proofErr w:type="gramEnd"/>
            <w:r>
              <w:rPr>
                <w:rFonts w:ascii="Arial" w:hAnsi="Arial" w:cs="Arial"/>
                <w:sz w:val="24"/>
                <w:szCs w:val="24"/>
              </w:rPr>
              <w:t>:</w:t>
            </w:r>
          </w:p>
          <w:p w:rsidR="002459D6" w:rsidP="002459D6" w:rsidRDefault="002459D6" w14:paraId="21AF8E8F" w14:textId="77777777">
            <w:pPr>
              <w:rPr>
                <w:rFonts w:ascii="Arial" w:hAnsi="Arial" w:cs="Arial"/>
                <w:sz w:val="24"/>
                <w:szCs w:val="24"/>
              </w:rPr>
            </w:pPr>
          </w:p>
          <w:p w:rsidR="002459D6" w:rsidP="005835C4" w:rsidRDefault="002459D6" w14:paraId="66FCC775" w14:textId="3C8CC5D2">
            <w:pPr>
              <w:pStyle w:val="ListParagraph"/>
              <w:numPr>
                <w:ilvl w:val="0"/>
                <w:numId w:val="3"/>
              </w:numPr>
              <w:ind w:left="368"/>
              <w:rPr>
                <w:rFonts w:ascii="Arial" w:hAnsi="Arial" w:cs="Arial"/>
                <w:sz w:val="24"/>
                <w:szCs w:val="24"/>
              </w:rPr>
            </w:pPr>
            <w:r>
              <w:rPr>
                <w:rFonts w:ascii="Arial" w:hAnsi="Arial" w:cs="Arial"/>
                <w:sz w:val="24"/>
                <w:szCs w:val="24"/>
              </w:rPr>
              <w:t xml:space="preserve">offer advice on how approach and complete the </w:t>
            </w:r>
            <w:proofErr w:type="gramStart"/>
            <w:r>
              <w:rPr>
                <w:rFonts w:ascii="Arial" w:hAnsi="Arial" w:cs="Arial"/>
                <w:sz w:val="24"/>
                <w:szCs w:val="24"/>
              </w:rPr>
              <w:t>All Wales</w:t>
            </w:r>
            <w:proofErr w:type="gramEnd"/>
            <w:r>
              <w:rPr>
                <w:rFonts w:ascii="Arial" w:hAnsi="Arial" w:cs="Arial"/>
                <w:sz w:val="24"/>
                <w:szCs w:val="24"/>
              </w:rPr>
              <w:t xml:space="preserve"> Induction Framework (AWIF) Health and Social Care.</w:t>
            </w:r>
          </w:p>
          <w:p w:rsidR="002459D6" w:rsidP="005835C4" w:rsidRDefault="002459D6" w14:paraId="0A7CC699" w14:textId="77777777">
            <w:pPr>
              <w:ind w:left="368"/>
              <w:rPr>
                <w:rFonts w:ascii="Arial" w:hAnsi="Arial" w:cs="Arial"/>
                <w:sz w:val="24"/>
                <w:szCs w:val="24"/>
              </w:rPr>
            </w:pPr>
          </w:p>
          <w:p w:rsidR="002459D6" w:rsidP="005835C4" w:rsidRDefault="002459D6" w14:paraId="6FDB8F0E" w14:textId="5729E209">
            <w:pPr>
              <w:pStyle w:val="ListParagraph"/>
              <w:numPr>
                <w:ilvl w:val="0"/>
                <w:numId w:val="3"/>
              </w:numPr>
              <w:ind w:left="368"/>
              <w:rPr>
                <w:rFonts w:ascii="Arial" w:hAnsi="Arial" w:cs="Arial"/>
                <w:sz w:val="24"/>
                <w:szCs w:val="24"/>
              </w:rPr>
            </w:pPr>
            <w:r>
              <w:rPr>
                <w:rFonts w:ascii="Arial" w:hAnsi="Arial" w:cs="Arial"/>
                <w:sz w:val="24"/>
                <w:szCs w:val="24"/>
              </w:rPr>
              <w:t>provide learning opportunities to cover the underpinning knowledge required for AWIF through resources and local events/training.</w:t>
            </w:r>
          </w:p>
          <w:p w:rsidR="002459D6" w:rsidP="005835C4" w:rsidRDefault="002459D6" w14:paraId="550C041F" w14:textId="77777777">
            <w:pPr>
              <w:pStyle w:val="ListParagraph"/>
              <w:ind w:left="368"/>
              <w:rPr>
                <w:rFonts w:ascii="Arial" w:hAnsi="Arial" w:cs="Arial"/>
                <w:sz w:val="24"/>
                <w:szCs w:val="24"/>
              </w:rPr>
            </w:pPr>
          </w:p>
          <w:p w:rsidR="002459D6" w:rsidP="005835C4" w:rsidRDefault="002459D6" w14:paraId="4906F2CD" w14:textId="77777777">
            <w:pPr>
              <w:pStyle w:val="ListParagraph"/>
              <w:numPr>
                <w:ilvl w:val="0"/>
                <w:numId w:val="3"/>
              </w:numPr>
              <w:ind w:left="368"/>
              <w:rPr>
                <w:rFonts w:ascii="Arial" w:hAnsi="Arial" w:cs="Arial"/>
                <w:sz w:val="24"/>
                <w:szCs w:val="24"/>
              </w:rPr>
            </w:pPr>
            <w:r>
              <w:rPr>
                <w:rFonts w:ascii="Arial" w:hAnsi="Arial" w:cs="Arial"/>
                <w:sz w:val="24"/>
                <w:szCs w:val="24"/>
              </w:rPr>
              <w:t>Offer advice and support in relation to qualifications required/recommended.</w:t>
            </w:r>
          </w:p>
          <w:p w:rsidR="008276AF" w:rsidRDefault="008276AF" w14:paraId="47009846" w14:textId="77777777">
            <w:pPr>
              <w:rPr>
                <w:rFonts w:ascii="Arial" w:hAnsi="Arial" w:cs="Arial"/>
                <w:sz w:val="24"/>
                <w:szCs w:val="24"/>
              </w:rPr>
            </w:pPr>
          </w:p>
        </w:tc>
      </w:tr>
      <w:tr w:rsidR="008276AF" w:rsidTr="7B37F7C1" w14:paraId="4A152F79" w14:textId="77777777">
        <w:trPr>
          <w:trHeight w:val="300"/>
        </w:trPr>
        <w:tc>
          <w:tcPr>
            <w:tcW w:w="2514" w:type="dxa"/>
            <w:tcBorders>
              <w:bottom w:val="nil"/>
            </w:tcBorders>
            <w:tcMar/>
          </w:tcPr>
          <w:p w:rsidR="008276AF" w:rsidRDefault="008276AF" w14:paraId="05232066" w14:textId="77777777">
            <w:pPr>
              <w:rPr>
                <w:rFonts w:ascii="Arial" w:hAnsi="Arial" w:cs="Arial"/>
                <w:sz w:val="24"/>
                <w:szCs w:val="24"/>
              </w:rPr>
            </w:pPr>
            <w:r>
              <w:rPr>
                <w:rFonts w:ascii="Arial" w:hAnsi="Arial" w:cs="Arial"/>
                <w:sz w:val="24"/>
                <w:szCs w:val="24"/>
              </w:rPr>
              <w:t>Cardiff and Vale</w:t>
            </w:r>
          </w:p>
          <w:p w:rsidR="008276AF" w:rsidRDefault="008276AF" w14:paraId="2F9E9292" w14:textId="77777777">
            <w:pPr>
              <w:rPr>
                <w:rFonts w:ascii="Arial" w:hAnsi="Arial" w:cs="Arial"/>
                <w:sz w:val="24"/>
                <w:szCs w:val="24"/>
              </w:rPr>
            </w:pPr>
          </w:p>
        </w:tc>
        <w:tc>
          <w:tcPr>
            <w:tcW w:w="5336" w:type="dxa"/>
            <w:tcBorders>
              <w:bottom w:val="nil"/>
            </w:tcBorders>
            <w:tcMar/>
          </w:tcPr>
          <w:p w:rsidR="00F55548" w:rsidRDefault="00F55548" w14:paraId="4A559275" w14:textId="05433E69">
            <w:pPr>
              <w:rPr>
                <w:rFonts w:ascii="Arial" w:hAnsi="Arial" w:cs="Arial"/>
                <w:b/>
                <w:bCs/>
                <w:sz w:val="24"/>
                <w:szCs w:val="24"/>
              </w:rPr>
            </w:pPr>
            <w:r w:rsidRPr="00F55548">
              <w:rPr>
                <w:rFonts w:ascii="Arial" w:hAnsi="Arial" w:cs="Arial"/>
                <w:b/>
                <w:bCs/>
                <w:sz w:val="24"/>
                <w:szCs w:val="24"/>
              </w:rPr>
              <w:t>Cardiff</w:t>
            </w:r>
          </w:p>
          <w:p w:rsidRPr="0093195A" w:rsidR="0093195A" w:rsidRDefault="0093195A" w14:paraId="42FDFFB9" w14:textId="0154AB9A">
            <w:pPr>
              <w:rPr>
                <w:rFonts w:ascii="Arial" w:hAnsi="Arial" w:cs="Arial"/>
                <w:sz w:val="24"/>
                <w:szCs w:val="24"/>
              </w:rPr>
            </w:pPr>
            <w:r w:rsidRPr="0093195A">
              <w:rPr>
                <w:rFonts w:ascii="Arial" w:hAnsi="Arial" w:cs="Arial"/>
                <w:sz w:val="24"/>
                <w:szCs w:val="24"/>
              </w:rPr>
              <w:t>Amy Jones</w:t>
            </w:r>
          </w:p>
          <w:p w:rsidR="0093195A" w:rsidP="0093195A" w:rsidRDefault="0093195A" w14:paraId="55F17CC5" w14:textId="0FF2CC9A">
            <w:pPr>
              <w:rPr>
                <w:rFonts w:ascii="Arial" w:hAnsi="Arial" w:cs="Arial"/>
                <w:color w:val="0563C1"/>
                <w:u w:val="single"/>
              </w:rPr>
            </w:pPr>
            <w:r>
              <w:rPr>
                <w:rFonts w:ascii="Arial" w:hAnsi="Arial" w:cs="Arial"/>
                <w:color w:val="0563C1"/>
                <w:u w:val="single"/>
              </w:rPr>
              <w:t>Amy.Jones3@cardiff.gov.uk</w:t>
            </w:r>
          </w:p>
          <w:p w:rsidR="000F634E" w:rsidRDefault="0093195A" w14:paraId="2721CF20" w14:textId="7D3D5FCE">
            <w:pPr>
              <w:rPr>
                <w:rFonts w:ascii="Arial" w:hAnsi="Arial" w:cs="Arial"/>
                <w:sz w:val="24"/>
                <w:szCs w:val="24"/>
              </w:rPr>
            </w:pPr>
            <w:r>
              <w:rPr>
                <w:rFonts w:ascii="Arial" w:hAnsi="Arial" w:cs="Arial"/>
                <w:sz w:val="24"/>
                <w:szCs w:val="24"/>
              </w:rPr>
              <w:t>Sian Hendley</w:t>
            </w:r>
          </w:p>
          <w:p w:rsidR="0093195A" w:rsidRDefault="00EF4622" w14:paraId="03E93A1C" w14:textId="11B0DB28">
            <w:pPr>
              <w:rPr>
                <w:rFonts w:ascii="Arial" w:hAnsi="Arial" w:cs="Arial"/>
                <w:sz w:val="24"/>
                <w:szCs w:val="24"/>
              </w:rPr>
            </w:pPr>
            <w:hyperlink w:history="1" r:id="rId14">
              <w:r w:rsidRPr="00F96D9B" w:rsidR="0093195A">
                <w:rPr>
                  <w:rStyle w:val="Hyperlink"/>
                  <w:rFonts w:ascii="Arial" w:hAnsi="Arial" w:cs="Arial"/>
                  <w:sz w:val="24"/>
                  <w:szCs w:val="24"/>
                </w:rPr>
                <w:t>Sian.Hendley@cardiff.gov.uk</w:t>
              </w:r>
            </w:hyperlink>
            <w:r w:rsidR="0093195A">
              <w:rPr>
                <w:rFonts w:ascii="Arial" w:hAnsi="Arial" w:cs="Arial"/>
                <w:sz w:val="24"/>
                <w:szCs w:val="24"/>
              </w:rPr>
              <w:t xml:space="preserve"> </w:t>
            </w:r>
          </w:p>
          <w:p w:rsidR="124086E4" w:rsidP="124086E4" w:rsidRDefault="124086E4" w14:paraId="1E9EC3B0" w14:textId="5E8103A4">
            <w:pPr>
              <w:spacing w:after="160" w:line="257" w:lineRule="auto"/>
              <w:rPr>
                <w:rFonts w:ascii="Arial" w:hAnsi="Arial" w:eastAsia="Arial" w:cs="Arial"/>
                <w:b/>
                <w:bCs/>
                <w:sz w:val="24"/>
                <w:szCs w:val="24"/>
              </w:rPr>
            </w:pPr>
          </w:p>
          <w:p w:rsidR="00593690" w:rsidP="124086E4" w:rsidRDefault="00593690" w14:paraId="45D4D6FB" w14:textId="77777777">
            <w:pPr>
              <w:spacing w:after="160" w:line="257" w:lineRule="auto"/>
              <w:rPr>
                <w:rFonts w:ascii="Arial" w:hAnsi="Arial" w:eastAsia="Arial" w:cs="Arial"/>
                <w:b/>
                <w:bCs/>
                <w:sz w:val="24"/>
                <w:szCs w:val="24"/>
              </w:rPr>
            </w:pPr>
          </w:p>
          <w:p w:rsidR="124086E4" w:rsidP="124086E4" w:rsidRDefault="124086E4" w14:paraId="6F58529B" w14:textId="289695CC">
            <w:pPr>
              <w:spacing w:after="160" w:line="257" w:lineRule="auto"/>
              <w:rPr>
                <w:rFonts w:ascii="Arial" w:hAnsi="Arial" w:eastAsia="Arial" w:cs="Arial"/>
                <w:b/>
                <w:bCs/>
                <w:sz w:val="24"/>
                <w:szCs w:val="24"/>
              </w:rPr>
            </w:pPr>
          </w:p>
          <w:p w:rsidR="124086E4" w:rsidP="124086E4" w:rsidRDefault="124086E4" w14:paraId="4BCF68EA" w14:textId="5EF45123">
            <w:pPr>
              <w:spacing w:after="160" w:line="257" w:lineRule="auto"/>
              <w:rPr>
                <w:rFonts w:ascii="Arial" w:hAnsi="Arial" w:eastAsia="Arial" w:cs="Arial"/>
                <w:b/>
                <w:bCs/>
                <w:sz w:val="24"/>
                <w:szCs w:val="24"/>
              </w:rPr>
            </w:pPr>
          </w:p>
          <w:p w:rsidR="124086E4" w:rsidP="124086E4" w:rsidRDefault="124086E4" w14:paraId="6006DDF0" w14:textId="24431D38">
            <w:pPr>
              <w:spacing w:after="160" w:line="257" w:lineRule="auto"/>
              <w:rPr>
                <w:rFonts w:ascii="Arial" w:hAnsi="Arial" w:eastAsia="Arial" w:cs="Arial"/>
                <w:b/>
                <w:bCs/>
                <w:sz w:val="24"/>
                <w:szCs w:val="24"/>
              </w:rPr>
            </w:pPr>
          </w:p>
          <w:p w:rsidR="124086E4" w:rsidP="124086E4" w:rsidRDefault="124086E4" w14:paraId="2BD402B4" w14:textId="3FEE4D30">
            <w:pPr>
              <w:spacing w:after="160" w:line="257" w:lineRule="auto"/>
              <w:rPr>
                <w:rFonts w:ascii="Arial" w:hAnsi="Arial" w:eastAsia="Arial" w:cs="Arial"/>
                <w:b/>
                <w:bCs/>
                <w:sz w:val="24"/>
                <w:szCs w:val="24"/>
              </w:rPr>
            </w:pPr>
          </w:p>
          <w:p w:rsidR="000F634E" w:rsidP="00593690" w:rsidRDefault="000F634E" w14:paraId="74838D76" w14:textId="77777777">
            <w:pPr>
              <w:rPr>
                <w:rFonts w:ascii="Arial" w:hAnsi="Arial" w:cs="Arial"/>
                <w:sz w:val="24"/>
                <w:szCs w:val="24"/>
              </w:rPr>
            </w:pPr>
          </w:p>
        </w:tc>
        <w:tc>
          <w:tcPr>
            <w:tcW w:w="6020" w:type="dxa"/>
            <w:tcBorders>
              <w:bottom w:val="nil"/>
            </w:tcBorders>
            <w:tcMar/>
          </w:tcPr>
          <w:p w:rsidR="008276AF" w:rsidP="124086E4" w:rsidRDefault="313EC092" w14:paraId="015B1565" w14:textId="7C448596">
            <w:pPr>
              <w:spacing w:after="160" w:line="257" w:lineRule="auto"/>
            </w:pPr>
            <w:r w:rsidRPr="124086E4">
              <w:rPr>
                <w:rFonts w:ascii="Arial" w:hAnsi="Arial" w:eastAsia="Arial" w:cs="Arial"/>
                <w:sz w:val="24"/>
                <w:szCs w:val="24"/>
              </w:rPr>
              <w:t>Cardiff Training &amp; Development Team offer the following:</w:t>
            </w:r>
          </w:p>
          <w:p w:rsidR="008276AF" w:rsidP="124086E4" w:rsidRDefault="313EC092" w14:paraId="5E182686" w14:textId="7764EB85">
            <w:pPr>
              <w:spacing w:after="160" w:line="257" w:lineRule="auto"/>
            </w:pPr>
            <w:r w:rsidRPr="124086E4">
              <w:rPr>
                <w:rFonts w:ascii="Arial" w:hAnsi="Arial" w:eastAsia="Arial" w:cs="Arial"/>
                <w:sz w:val="24"/>
                <w:szCs w:val="24"/>
              </w:rPr>
              <w:t>AWIF workshops with CAVC. These take place four times a year (5</w:t>
            </w:r>
            <w:r w:rsidRPr="124086E4">
              <w:rPr>
                <w:rFonts w:ascii="Arial" w:hAnsi="Arial" w:eastAsia="Arial" w:cs="Arial"/>
                <w:sz w:val="24"/>
                <w:szCs w:val="24"/>
                <w:vertAlign w:val="superscript"/>
              </w:rPr>
              <w:t>th</w:t>
            </w:r>
            <w:r w:rsidRPr="124086E4">
              <w:rPr>
                <w:rFonts w:ascii="Arial" w:hAnsi="Arial" w:eastAsia="Arial" w:cs="Arial"/>
                <w:sz w:val="24"/>
                <w:szCs w:val="24"/>
              </w:rPr>
              <w:t xml:space="preserve"> being</w:t>
            </w:r>
            <w:r w:rsidR="000B7F79">
              <w:rPr>
                <w:rFonts w:ascii="Arial" w:hAnsi="Arial" w:eastAsia="Arial" w:cs="Arial"/>
                <w:sz w:val="24"/>
                <w:szCs w:val="24"/>
              </w:rPr>
              <w:t xml:space="preserve"> </w:t>
            </w:r>
            <w:r w:rsidRPr="124086E4">
              <w:rPr>
                <w:rFonts w:ascii="Arial" w:hAnsi="Arial" w:eastAsia="Arial" w:cs="Arial"/>
                <w:sz w:val="24"/>
                <w:szCs w:val="24"/>
              </w:rPr>
              <w:t>commissioned this training calendar year due to provider demand).</w:t>
            </w:r>
          </w:p>
          <w:p w:rsidR="008276AF" w:rsidP="124086E4" w:rsidRDefault="313EC092" w14:paraId="14D24BBD" w14:textId="351301B9">
            <w:pPr>
              <w:spacing w:after="160" w:line="257" w:lineRule="auto"/>
            </w:pPr>
            <w:r w:rsidRPr="124086E4">
              <w:rPr>
                <w:rFonts w:ascii="Arial" w:hAnsi="Arial" w:eastAsia="Arial" w:cs="Arial"/>
                <w:sz w:val="24"/>
                <w:szCs w:val="24"/>
              </w:rPr>
              <w:t>Managers AWIF workshops with CAVC (first course running now, number of workshops commissioned for next training calendar year to be confirmed).</w:t>
            </w:r>
          </w:p>
          <w:p w:rsidRPr="00593690" w:rsidR="008276AF" w:rsidP="00593690" w:rsidRDefault="313EC092" w14:paraId="2E177707" w14:textId="13FAD84B">
            <w:r w:rsidRPr="124086E4">
              <w:rPr>
                <w:rFonts w:ascii="Arial" w:hAnsi="Arial" w:eastAsia="Arial" w:cs="Arial"/>
                <w:sz w:val="24"/>
                <w:szCs w:val="24"/>
              </w:rPr>
              <w:t>Qualification &amp; Registration Officer provides support for managers, team leaders, mentors and staff via email, telephone calls, TEAMS meetings and in person meetings.</w:t>
            </w:r>
          </w:p>
        </w:tc>
      </w:tr>
      <w:tr w:rsidR="00593690" w:rsidTr="7B37F7C1" w14:paraId="64A398F9" w14:textId="77777777">
        <w:trPr>
          <w:trHeight w:val="300"/>
        </w:trPr>
        <w:tc>
          <w:tcPr>
            <w:tcW w:w="2514" w:type="dxa"/>
            <w:tcBorders>
              <w:top w:val="nil"/>
            </w:tcBorders>
            <w:tcMar/>
          </w:tcPr>
          <w:p w:rsidR="00593690" w:rsidRDefault="00593690" w14:paraId="6D29B910" w14:textId="77777777">
            <w:pPr>
              <w:rPr>
                <w:rFonts w:ascii="Arial" w:hAnsi="Arial" w:cs="Arial"/>
                <w:sz w:val="24"/>
                <w:szCs w:val="24"/>
              </w:rPr>
            </w:pPr>
          </w:p>
        </w:tc>
        <w:tc>
          <w:tcPr>
            <w:tcW w:w="5336" w:type="dxa"/>
            <w:tcBorders>
              <w:top w:val="nil"/>
            </w:tcBorders>
            <w:tcMar/>
          </w:tcPr>
          <w:p w:rsidR="00593690" w:rsidP="00593690" w:rsidRDefault="00593690" w14:paraId="0462140D" w14:textId="77777777">
            <w:pPr>
              <w:spacing w:after="160" w:line="257" w:lineRule="auto"/>
            </w:pPr>
            <w:r w:rsidRPr="2AF3EEAD">
              <w:rPr>
                <w:rFonts w:ascii="Arial" w:hAnsi="Arial" w:eastAsia="Arial" w:cs="Arial"/>
                <w:b/>
                <w:sz w:val="24"/>
                <w:szCs w:val="24"/>
              </w:rPr>
              <w:t>Vale of Glamorgan</w:t>
            </w:r>
          </w:p>
          <w:p w:rsidR="00593690" w:rsidP="00593690" w:rsidRDefault="00593690" w14:paraId="41A7F19E" w14:textId="77777777">
            <w:pPr>
              <w:spacing w:line="257" w:lineRule="auto"/>
            </w:pPr>
            <w:r w:rsidRPr="2AF3EEAD">
              <w:rPr>
                <w:rFonts w:ascii="Arial" w:hAnsi="Arial" w:eastAsia="Arial" w:cs="Arial"/>
                <w:sz w:val="24"/>
                <w:szCs w:val="24"/>
              </w:rPr>
              <w:t>Genette Webster</w:t>
            </w:r>
          </w:p>
          <w:p w:rsidR="00593690" w:rsidP="00593690" w:rsidRDefault="00EF4622" w14:paraId="62ED0B65" w14:textId="77777777">
            <w:pPr>
              <w:spacing w:line="257" w:lineRule="auto"/>
            </w:pPr>
            <w:hyperlink r:id="rId15">
              <w:r w:rsidRPr="2AF3EEAD" w:rsidR="00593690">
                <w:rPr>
                  <w:rStyle w:val="Hyperlink"/>
                  <w:rFonts w:ascii="Arial" w:hAnsi="Arial" w:eastAsia="Arial" w:cs="Arial"/>
                  <w:color w:val="0563C1"/>
                  <w:sz w:val="24"/>
                  <w:szCs w:val="24"/>
                </w:rPr>
                <w:t>gwebster@valeofglamorgan.gov.uk</w:t>
              </w:r>
            </w:hyperlink>
            <w:r w:rsidRPr="2AF3EEAD" w:rsidR="00593690">
              <w:rPr>
                <w:rFonts w:ascii="Arial" w:hAnsi="Arial" w:eastAsia="Arial" w:cs="Arial"/>
                <w:sz w:val="24"/>
                <w:szCs w:val="24"/>
              </w:rPr>
              <w:t xml:space="preserve"> </w:t>
            </w:r>
          </w:p>
          <w:p w:rsidR="00593690" w:rsidP="00593690" w:rsidRDefault="00EF4622" w14:paraId="3ADB0918" w14:textId="77777777">
            <w:pPr>
              <w:spacing w:line="257" w:lineRule="auto"/>
            </w:pPr>
            <w:hyperlink r:id="rId16">
              <w:r w:rsidRPr="2AF3EEAD" w:rsidR="00593690">
                <w:rPr>
                  <w:rStyle w:val="Hyperlink"/>
                  <w:rFonts w:ascii="Arial" w:hAnsi="Arial" w:eastAsia="Arial" w:cs="Arial"/>
                  <w:color w:val="0563C1"/>
                  <w:sz w:val="24"/>
                  <w:szCs w:val="24"/>
                </w:rPr>
                <w:t>socialcarewfdev@valeofglamorgan.gov.uk</w:t>
              </w:r>
            </w:hyperlink>
            <w:r w:rsidRPr="2AF3EEAD" w:rsidR="00593690">
              <w:rPr>
                <w:rFonts w:ascii="Arial" w:hAnsi="Arial" w:eastAsia="Arial" w:cs="Arial"/>
                <w:sz w:val="24"/>
                <w:szCs w:val="24"/>
              </w:rPr>
              <w:t xml:space="preserve"> </w:t>
            </w:r>
          </w:p>
          <w:p w:rsidR="00593690" w:rsidP="00593690" w:rsidRDefault="00593690" w14:paraId="7FF8AAAB" w14:textId="77777777">
            <w:pPr>
              <w:spacing w:line="257" w:lineRule="auto"/>
            </w:pPr>
            <w:r w:rsidRPr="2AF3EEAD">
              <w:rPr>
                <w:rFonts w:ascii="Arial" w:hAnsi="Arial" w:eastAsia="Arial" w:cs="Arial"/>
                <w:sz w:val="24"/>
                <w:szCs w:val="24"/>
              </w:rPr>
              <w:t>01446 704713</w:t>
            </w:r>
          </w:p>
          <w:p w:rsidR="00593690" w:rsidP="00593690" w:rsidRDefault="00593690" w14:paraId="01B850DF" w14:textId="77777777">
            <w:pPr>
              <w:spacing w:line="257" w:lineRule="auto"/>
            </w:pPr>
            <w:r w:rsidRPr="2AF3EEAD">
              <w:rPr>
                <w:rFonts w:ascii="Arial" w:hAnsi="Arial" w:eastAsia="Arial" w:cs="Arial"/>
                <w:sz w:val="24"/>
                <w:szCs w:val="24"/>
              </w:rPr>
              <w:t xml:space="preserve"> </w:t>
            </w:r>
          </w:p>
          <w:p w:rsidR="00593690" w:rsidP="00593690" w:rsidRDefault="00593690" w14:paraId="17031A1C" w14:textId="77777777">
            <w:pPr>
              <w:spacing w:line="257" w:lineRule="auto"/>
            </w:pPr>
            <w:r w:rsidRPr="2AF3EEAD">
              <w:rPr>
                <w:rFonts w:ascii="Arial" w:hAnsi="Arial" w:eastAsia="Arial" w:cs="Arial"/>
                <w:sz w:val="24"/>
                <w:szCs w:val="24"/>
              </w:rPr>
              <w:t xml:space="preserve">Amy Curtis </w:t>
            </w:r>
          </w:p>
          <w:p w:rsidR="00593690" w:rsidP="00593690" w:rsidRDefault="00EF4622" w14:paraId="6D0D6642" w14:textId="77777777">
            <w:pPr>
              <w:spacing w:line="257" w:lineRule="auto"/>
            </w:pPr>
            <w:hyperlink r:id="rId17">
              <w:r w:rsidRPr="2AF3EEAD" w:rsidR="00593690">
                <w:rPr>
                  <w:rStyle w:val="Hyperlink"/>
                  <w:rFonts w:ascii="Arial" w:hAnsi="Arial" w:eastAsia="Arial" w:cs="Arial"/>
                  <w:color w:val="0563C1"/>
                  <w:sz w:val="24"/>
                  <w:szCs w:val="24"/>
                </w:rPr>
                <w:t>Ajcurtis@valeofglamorgan.gov.uk</w:t>
              </w:r>
            </w:hyperlink>
          </w:p>
          <w:p w:rsidR="00593690" w:rsidP="00593690" w:rsidRDefault="00593690" w14:paraId="3618EAC3" w14:textId="77777777">
            <w:pPr>
              <w:rPr>
                <w:rFonts w:ascii="Arial" w:hAnsi="Arial" w:cs="Arial"/>
                <w:sz w:val="24"/>
                <w:szCs w:val="24"/>
              </w:rPr>
            </w:pPr>
          </w:p>
          <w:p w:rsidRPr="00F55548" w:rsidR="00593690" w:rsidRDefault="00593690" w14:paraId="74AD93D2" w14:textId="77777777">
            <w:pPr>
              <w:rPr>
                <w:rFonts w:ascii="Arial" w:hAnsi="Arial" w:cs="Arial"/>
                <w:b/>
                <w:bCs/>
                <w:sz w:val="24"/>
                <w:szCs w:val="24"/>
              </w:rPr>
            </w:pPr>
          </w:p>
        </w:tc>
        <w:tc>
          <w:tcPr>
            <w:tcW w:w="6020" w:type="dxa"/>
            <w:tcBorders>
              <w:top w:val="nil"/>
            </w:tcBorders>
            <w:tcMar/>
          </w:tcPr>
          <w:p w:rsidRPr="00576511" w:rsidR="00593690" w:rsidP="00593690" w:rsidRDefault="00593690" w14:paraId="2F8C68AF" w14:textId="77777777">
            <w:pPr>
              <w:rPr>
                <w:rFonts w:ascii="Arial" w:hAnsi="Arial" w:eastAsia="Arial" w:cs="Arial"/>
                <w:sz w:val="24"/>
                <w:szCs w:val="24"/>
              </w:rPr>
            </w:pPr>
            <w:r w:rsidRPr="00576511">
              <w:rPr>
                <w:rFonts w:ascii="Arial" w:hAnsi="Arial" w:eastAsia="Arial" w:cs="Arial"/>
                <w:sz w:val="24"/>
                <w:szCs w:val="24"/>
              </w:rPr>
              <w:t xml:space="preserve">We Commission Cardiff and Vale College to deliver AWIF programmes to internal and external providers </w:t>
            </w:r>
          </w:p>
          <w:p w:rsidR="00593690" w:rsidP="00593690" w:rsidRDefault="00593690" w14:paraId="3898C10A" w14:textId="77777777">
            <w:pPr>
              <w:rPr>
                <w:rFonts w:ascii="Arial" w:hAnsi="Arial" w:eastAsia="Arial" w:cs="Arial"/>
                <w:sz w:val="24"/>
                <w:szCs w:val="24"/>
              </w:rPr>
            </w:pPr>
          </w:p>
          <w:p w:rsidRPr="00576511" w:rsidR="00593690" w:rsidP="00593690" w:rsidRDefault="00593690" w14:paraId="573270B4" w14:textId="77777777">
            <w:pPr>
              <w:rPr>
                <w:rFonts w:ascii="Arial" w:hAnsi="Arial" w:eastAsia="Arial" w:cs="Arial"/>
                <w:sz w:val="24"/>
                <w:szCs w:val="24"/>
              </w:rPr>
            </w:pPr>
            <w:r w:rsidRPr="00576511">
              <w:rPr>
                <w:rFonts w:ascii="Arial" w:hAnsi="Arial" w:eastAsia="Arial" w:cs="Arial"/>
                <w:sz w:val="24"/>
                <w:szCs w:val="24"/>
              </w:rPr>
              <w:t>We will offer advice on how approach and complete the All-Wales Induction Framework (AWIF) Health and Social Care.</w:t>
            </w:r>
          </w:p>
          <w:p w:rsidR="00593690" w:rsidP="00593690" w:rsidRDefault="00593690" w14:paraId="451A7B96" w14:textId="77777777">
            <w:pPr>
              <w:rPr>
                <w:rFonts w:ascii="Arial" w:hAnsi="Arial" w:eastAsia="Arial" w:cs="Arial"/>
                <w:sz w:val="24"/>
                <w:szCs w:val="24"/>
              </w:rPr>
            </w:pPr>
          </w:p>
          <w:p w:rsidRPr="00576511" w:rsidR="00593690" w:rsidP="00593690" w:rsidRDefault="00593690" w14:paraId="24040D4C" w14:textId="77777777">
            <w:pPr>
              <w:rPr>
                <w:rFonts w:ascii="Arial" w:hAnsi="Arial" w:eastAsia="Arial" w:cs="Arial"/>
                <w:sz w:val="24"/>
                <w:szCs w:val="24"/>
              </w:rPr>
            </w:pPr>
            <w:r w:rsidRPr="00576511">
              <w:rPr>
                <w:rFonts w:ascii="Arial" w:hAnsi="Arial" w:eastAsia="Arial" w:cs="Arial"/>
                <w:sz w:val="24"/>
                <w:szCs w:val="24"/>
              </w:rPr>
              <w:t>We share learning opportunities to cover the underpinning knowledge required for AWIF through resources and local events/training.</w:t>
            </w:r>
          </w:p>
          <w:p w:rsidR="00593690" w:rsidP="00593690" w:rsidRDefault="00593690" w14:paraId="4A7EF45A" w14:textId="77777777">
            <w:pPr>
              <w:spacing w:line="254" w:lineRule="auto"/>
            </w:pPr>
            <w:r w:rsidRPr="2AF3EEAD">
              <w:rPr>
                <w:rFonts w:ascii="Arial" w:hAnsi="Arial" w:eastAsia="Arial" w:cs="Arial"/>
                <w:sz w:val="24"/>
                <w:szCs w:val="24"/>
              </w:rPr>
              <w:t xml:space="preserve"> </w:t>
            </w:r>
          </w:p>
          <w:p w:rsidRPr="00576511" w:rsidR="00593690" w:rsidP="00593690" w:rsidRDefault="00593690" w14:paraId="0370EF13" w14:textId="77777777">
            <w:pPr>
              <w:spacing w:line="252" w:lineRule="auto"/>
              <w:rPr>
                <w:rFonts w:ascii="Arial" w:hAnsi="Arial" w:eastAsia="Arial" w:cs="Arial"/>
                <w:sz w:val="24"/>
                <w:szCs w:val="24"/>
              </w:rPr>
            </w:pPr>
            <w:r w:rsidRPr="00576511">
              <w:rPr>
                <w:rFonts w:ascii="Arial" w:hAnsi="Arial" w:eastAsia="Arial" w:cs="Arial"/>
                <w:sz w:val="24"/>
                <w:szCs w:val="24"/>
              </w:rPr>
              <w:t>Offer advice and support in relation to qualifications required/recommended via Qualifications updates, progress meetings.</w:t>
            </w:r>
          </w:p>
          <w:p w:rsidR="00593690" w:rsidP="00593690" w:rsidRDefault="00593690" w14:paraId="1E905F3B" w14:textId="77777777">
            <w:pPr>
              <w:spacing w:line="254" w:lineRule="auto"/>
            </w:pPr>
            <w:r w:rsidRPr="2AF3EEAD">
              <w:rPr>
                <w:rFonts w:ascii="Arial" w:hAnsi="Arial" w:eastAsia="Arial" w:cs="Arial"/>
                <w:sz w:val="24"/>
                <w:szCs w:val="24"/>
              </w:rPr>
              <w:t xml:space="preserve"> </w:t>
            </w:r>
          </w:p>
          <w:p w:rsidRPr="00576511" w:rsidR="00593690" w:rsidP="00593690" w:rsidRDefault="00593690" w14:paraId="23A21E2C" w14:textId="77777777">
            <w:pPr>
              <w:spacing w:line="252" w:lineRule="auto"/>
              <w:rPr>
                <w:rFonts w:ascii="Arial" w:hAnsi="Arial" w:eastAsia="Arial" w:cs="Arial"/>
                <w:sz w:val="24"/>
                <w:szCs w:val="24"/>
              </w:rPr>
            </w:pPr>
            <w:r w:rsidRPr="00576511">
              <w:rPr>
                <w:rFonts w:ascii="Arial" w:hAnsi="Arial" w:eastAsia="Arial" w:cs="Arial"/>
                <w:sz w:val="24"/>
                <w:szCs w:val="24"/>
              </w:rPr>
              <w:t>Registered Managers forums</w:t>
            </w:r>
          </w:p>
          <w:p w:rsidR="00593690" w:rsidRDefault="00593690" w14:paraId="420CC69E" w14:textId="77777777">
            <w:pPr>
              <w:rPr>
                <w:rFonts w:ascii="Arial" w:hAnsi="Arial" w:cs="Arial"/>
                <w:sz w:val="24"/>
                <w:szCs w:val="24"/>
              </w:rPr>
            </w:pPr>
          </w:p>
        </w:tc>
      </w:tr>
      <w:tr w:rsidR="008276AF" w:rsidTr="7B37F7C1" w14:paraId="44BE2574" w14:textId="77777777">
        <w:trPr>
          <w:trHeight w:val="300"/>
        </w:trPr>
        <w:tc>
          <w:tcPr>
            <w:tcW w:w="2514" w:type="dxa"/>
            <w:tcMar/>
          </w:tcPr>
          <w:p w:rsidR="008276AF" w:rsidRDefault="008276AF" w14:paraId="29CB195D" w14:textId="77777777">
            <w:pPr>
              <w:rPr>
                <w:rFonts w:ascii="Arial" w:hAnsi="Arial" w:cs="Arial"/>
                <w:sz w:val="24"/>
                <w:szCs w:val="24"/>
              </w:rPr>
            </w:pPr>
            <w:r>
              <w:rPr>
                <w:rFonts w:ascii="Arial" w:hAnsi="Arial" w:cs="Arial"/>
                <w:sz w:val="24"/>
                <w:szCs w:val="24"/>
              </w:rPr>
              <w:t>Cwm Taf</w:t>
            </w:r>
          </w:p>
          <w:p w:rsidR="008276AF" w:rsidRDefault="008276AF" w14:paraId="6F98C78B" w14:textId="77777777">
            <w:pPr>
              <w:rPr>
                <w:rFonts w:ascii="Arial" w:hAnsi="Arial" w:cs="Arial"/>
                <w:sz w:val="24"/>
                <w:szCs w:val="24"/>
              </w:rPr>
            </w:pPr>
          </w:p>
        </w:tc>
        <w:tc>
          <w:tcPr>
            <w:tcW w:w="5336" w:type="dxa"/>
            <w:tcMar/>
          </w:tcPr>
          <w:p w:rsidRPr="00F55548" w:rsidR="00F55548" w:rsidRDefault="00F55548" w14:paraId="743837D6" w14:textId="50DC52C2">
            <w:pPr>
              <w:rPr>
                <w:rFonts w:ascii="Arial" w:hAnsi="Arial" w:cs="Arial"/>
                <w:b/>
                <w:bCs/>
                <w:sz w:val="24"/>
                <w:szCs w:val="24"/>
              </w:rPr>
            </w:pPr>
            <w:r w:rsidRPr="00F55548">
              <w:rPr>
                <w:rFonts w:ascii="Arial" w:hAnsi="Arial" w:cs="Arial"/>
                <w:b/>
                <w:bCs/>
                <w:sz w:val="24"/>
                <w:szCs w:val="24"/>
              </w:rPr>
              <w:t>Bridgend</w:t>
            </w:r>
          </w:p>
          <w:p w:rsidR="00B7506F" w:rsidRDefault="00B7506F" w14:paraId="5442F83F" w14:textId="0D9A5193">
            <w:pPr>
              <w:rPr>
                <w:rFonts w:ascii="Arial" w:hAnsi="Arial" w:cs="Arial"/>
                <w:sz w:val="24"/>
                <w:szCs w:val="24"/>
              </w:rPr>
            </w:pPr>
            <w:r>
              <w:rPr>
                <w:rFonts w:ascii="Arial" w:hAnsi="Arial" w:cs="Arial"/>
                <w:sz w:val="24"/>
                <w:szCs w:val="24"/>
              </w:rPr>
              <w:t>Irene Davies, Workforce development Officer, Bridgend County Borough Council</w:t>
            </w:r>
            <w:r w:rsidRPr="00B7506F">
              <w:rPr>
                <w:rFonts w:ascii="Arial" w:hAnsi="Arial" w:cs="Arial"/>
                <w:sz w:val="24"/>
                <w:szCs w:val="24"/>
              </w:rPr>
              <w:t xml:space="preserve"> </w:t>
            </w:r>
            <w:hyperlink w:history="1" r:id="rId18">
              <w:r w:rsidRPr="000F2D2F">
                <w:rPr>
                  <w:rStyle w:val="Hyperlink"/>
                  <w:rFonts w:ascii="Arial" w:hAnsi="Arial" w:cs="Arial"/>
                  <w:sz w:val="24"/>
                  <w:szCs w:val="24"/>
                </w:rPr>
                <w:t>Irene.davies@bridgend.gov.uk</w:t>
              </w:r>
            </w:hyperlink>
            <w:r>
              <w:rPr>
                <w:rFonts w:ascii="Arial" w:hAnsi="Arial" w:cs="Arial"/>
                <w:sz w:val="24"/>
                <w:szCs w:val="24"/>
              </w:rPr>
              <w:t xml:space="preserve"> </w:t>
            </w:r>
          </w:p>
          <w:p w:rsidR="00B7506F" w:rsidRDefault="00B7506F" w14:paraId="64DB94DE" w14:textId="1791FA4A">
            <w:pPr>
              <w:rPr>
                <w:rFonts w:ascii="Arial" w:hAnsi="Arial" w:cs="Arial"/>
                <w:sz w:val="24"/>
                <w:szCs w:val="24"/>
              </w:rPr>
            </w:pPr>
          </w:p>
          <w:p w:rsidRPr="00F55548" w:rsidR="00616FF4" w:rsidP="00616FF4" w:rsidRDefault="00B7506F" w14:paraId="3BF09156" w14:textId="1DB0FE1B">
            <w:pPr>
              <w:rPr>
                <w:rFonts w:ascii="Arial" w:hAnsi="Arial" w:cs="Arial"/>
                <w:b/>
                <w:bCs/>
                <w:sz w:val="24"/>
                <w:szCs w:val="24"/>
              </w:rPr>
            </w:pPr>
            <w:r>
              <w:rPr>
                <w:rFonts w:ascii="Arial" w:hAnsi="Arial" w:cs="Arial"/>
                <w:sz w:val="24"/>
                <w:szCs w:val="24"/>
              </w:rPr>
              <w:t xml:space="preserve"> </w:t>
            </w:r>
            <w:r w:rsidRPr="00F55548" w:rsidR="00616FF4">
              <w:rPr>
                <w:rFonts w:ascii="Arial" w:hAnsi="Arial" w:cs="Arial"/>
                <w:b/>
                <w:bCs/>
                <w:sz w:val="24"/>
                <w:szCs w:val="24"/>
              </w:rPr>
              <w:t>Cwm Taf</w:t>
            </w:r>
          </w:p>
          <w:p w:rsidR="00616FF4" w:rsidP="00616FF4" w:rsidRDefault="00616FF4" w14:paraId="17045748" w14:textId="77777777">
            <w:pPr>
              <w:rPr>
                <w:rFonts w:ascii="Arial" w:hAnsi="Arial" w:cs="Arial"/>
                <w:sz w:val="24"/>
                <w:szCs w:val="24"/>
              </w:rPr>
            </w:pPr>
            <w:r w:rsidRPr="3C678987">
              <w:rPr>
                <w:rFonts w:ascii="Arial" w:hAnsi="Arial" w:cs="Arial"/>
                <w:sz w:val="24"/>
                <w:szCs w:val="24"/>
              </w:rPr>
              <w:t>Jill Davies, Cwm Taf Workforce Development Team 07557480786</w:t>
            </w:r>
          </w:p>
          <w:p w:rsidR="6274A178" w:rsidP="3C678987" w:rsidRDefault="00EF4622" w14:paraId="191213C8" w14:textId="68D922C6">
            <w:pPr>
              <w:rPr>
                <w:rFonts w:ascii="Arial" w:hAnsi="Arial" w:cs="Arial"/>
                <w:sz w:val="24"/>
                <w:szCs w:val="24"/>
              </w:rPr>
            </w:pPr>
            <w:hyperlink r:id="rId19">
              <w:r w:rsidRPr="3C678987" w:rsidR="6274A178">
                <w:rPr>
                  <w:rStyle w:val="Hyperlink"/>
                  <w:rFonts w:ascii="Arial" w:hAnsi="Arial" w:cs="Arial"/>
                  <w:sz w:val="24"/>
                  <w:szCs w:val="24"/>
                </w:rPr>
                <w:t>Jillian.Davies@rctcbc.gov.uk</w:t>
              </w:r>
            </w:hyperlink>
            <w:r w:rsidRPr="3C678987" w:rsidR="6274A178">
              <w:rPr>
                <w:rFonts w:ascii="Arial" w:hAnsi="Arial" w:cs="Arial"/>
                <w:sz w:val="24"/>
                <w:szCs w:val="24"/>
              </w:rPr>
              <w:t xml:space="preserve"> </w:t>
            </w:r>
          </w:p>
          <w:p w:rsidR="008276AF" w:rsidRDefault="008276AF" w14:paraId="532C19A1" w14:textId="1C9510C4">
            <w:pPr>
              <w:rPr>
                <w:rFonts w:ascii="Arial" w:hAnsi="Arial" w:cs="Arial"/>
                <w:sz w:val="24"/>
                <w:szCs w:val="24"/>
              </w:rPr>
            </w:pPr>
          </w:p>
        </w:tc>
        <w:tc>
          <w:tcPr>
            <w:tcW w:w="6020" w:type="dxa"/>
            <w:tcMar/>
          </w:tcPr>
          <w:p w:rsidR="008276AF" w:rsidRDefault="00B7506F" w14:paraId="3F758F7B" w14:textId="49C2B584">
            <w:pPr>
              <w:rPr>
                <w:rFonts w:ascii="Arial" w:hAnsi="Arial" w:cs="Arial"/>
                <w:sz w:val="24"/>
                <w:szCs w:val="24"/>
              </w:rPr>
            </w:pPr>
            <w:r>
              <w:rPr>
                <w:rFonts w:ascii="Arial" w:hAnsi="Arial" w:cs="Arial"/>
                <w:sz w:val="24"/>
                <w:szCs w:val="24"/>
              </w:rPr>
              <w:t>We provide contact/support for managers, team leaders via email, telephone calls, TEAMS meetings, refresher workshops</w:t>
            </w:r>
            <w:r w:rsidR="005835C4">
              <w:rPr>
                <w:rFonts w:ascii="Arial" w:hAnsi="Arial" w:cs="Arial"/>
                <w:sz w:val="24"/>
                <w:szCs w:val="24"/>
              </w:rPr>
              <w:t>.</w:t>
            </w:r>
          </w:p>
          <w:p w:rsidR="00B7506F" w:rsidRDefault="00B7506F" w14:paraId="6753A944" w14:textId="77777777">
            <w:pPr>
              <w:rPr>
                <w:rFonts w:ascii="Arial" w:hAnsi="Arial" w:cs="Arial"/>
                <w:sz w:val="24"/>
                <w:szCs w:val="24"/>
              </w:rPr>
            </w:pPr>
          </w:p>
          <w:p w:rsidR="00F55548" w:rsidP="00B7506F" w:rsidRDefault="00F55548" w14:paraId="07B3AA2A" w14:textId="7FA549F4">
            <w:pPr>
              <w:rPr>
                <w:rFonts w:ascii="Arial" w:hAnsi="Arial" w:cs="Arial"/>
                <w:sz w:val="24"/>
                <w:szCs w:val="24"/>
              </w:rPr>
            </w:pPr>
          </w:p>
          <w:p w:rsidRPr="00B7506F" w:rsidR="00616FF4" w:rsidP="00616FF4" w:rsidRDefault="00616FF4" w14:paraId="0AE417B4" w14:textId="77777777">
            <w:pPr>
              <w:rPr>
                <w:rFonts w:ascii="Arial" w:hAnsi="Arial" w:cs="Arial"/>
                <w:sz w:val="24"/>
                <w:szCs w:val="24"/>
              </w:rPr>
            </w:pPr>
            <w:r>
              <w:rPr>
                <w:rFonts w:ascii="Arial" w:hAnsi="Arial" w:cs="Arial"/>
                <w:sz w:val="24"/>
                <w:szCs w:val="24"/>
              </w:rPr>
              <w:t>O</w:t>
            </w:r>
            <w:r w:rsidRPr="00B7506F">
              <w:rPr>
                <w:rFonts w:ascii="Arial" w:hAnsi="Arial" w:cs="Arial"/>
                <w:sz w:val="24"/>
                <w:szCs w:val="24"/>
              </w:rPr>
              <w:t>ffering general support or advice to the Managers of services on how they should be completing the progress logs and their responsibilities around the workbooks and registration options. We do not support staff with the completion of the books.</w:t>
            </w:r>
          </w:p>
          <w:p w:rsidR="00616FF4" w:rsidP="00B7506F" w:rsidRDefault="00616FF4" w14:paraId="0312FF98" w14:textId="77777777">
            <w:pPr>
              <w:rPr>
                <w:rFonts w:ascii="Arial" w:hAnsi="Arial" w:cs="Arial"/>
                <w:sz w:val="24"/>
                <w:szCs w:val="24"/>
              </w:rPr>
            </w:pPr>
          </w:p>
          <w:p w:rsidR="00B7506F" w:rsidP="00EB0411" w:rsidRDefault="00B7506F" w14:paraId="5DE01253" w14:textId="1C0E2FFC">
            <w:pPr>
              <w:rPr>
                <w:rFonts w:ascii="Arial" w:hAnsi="Arial" w:cs="Arial"/>
                <w:sz w:val="24"/>
                <w:szCs w:val="24"/>
              </w:rPr>
            </w:pPr>
          </w:p>
        </w:tc>
      </w:tr>
      <w:tr w:rsidR="008276AF" w:rsidTr="7B37F7C1" w14:paraId="1C017313" w14:textId="77777777">
        <w:trPr>
          <w:trHeight w:val="300"/>
        </w:trPr>
        <w:tc>
          <w:tcPr>
            <w:tcW w:w="2514" w:type="dxa"/>
            <w:tcMar/>
          </w:tcPr>
          <w:p w:rsidR="008276AF" w:rsidRDefault="00384210" w14:paraId="4DAFB06D" w14:textId="1473D7E4">
            <w:pPr>
              <w:rPr>
                <w:rFonts w:ascii="Arial" w:hAnsi="Arial" w:cs="Arial"/>
                <w:sz w:val="24"/>
                <w:szCs w:val="24"/>
              </w:rPr>
            </w:pPr>
            <w:r>
              <w:rPr>
                <w:rFonts w:ascii="Arial" w:hAnsi="Arial" w:cs="Arial"/>
                <w:sz w:val="24"/>
                <w:szCs w:val="24"/>
              </w:rPr>
              <w:t>West Glamorgan</w:t>
            </w:r>
          </w:p>
          <w:p w:rsidR="008276AF" w:rsidRDefault="008276AF" w14:paraId="681024E8" w14:textId="77777777">
            <w:pPr>
              <w:rPr>
                <w:rFonts w:ascii="Arial" w:hAnsi="Arial" w:cs="Arial"/>
                <w:sz w:val="24"/>
                <w:szCs w:val="24"/>
              </w:rPr>
            </w:pPr>
          </w:p>
        </w:tc>
        <w:tc>
          <w:tcPr>
            <w:tcW w:w="5336" w:type="dxa"/>
            <w:tcMar/>
          </w:tcPr>
          <w:p w:rsidRPr="002E13FA" w:rsidR="002E13FA" w:rsidP="00384210" w:rsidRDefault="002E13FA" w14:paraId="153FC4EE" w14:textId="68314E3E">
            <w:pPr>
              <w:rPr>
                <w:rFonts w:ascii="Arial" w:hAnsi="Arial" w:cs="Arial"/>
                <w:b/>
                <w:bCs/>
                <w:sz w:val="24"/>
                <w:szCs w:val="24"/>
              </w:rPr>
            </w:pPr>
            <w:r w:rsidRPr="002E13FA">
              <w:rPr>
                <w:rFonts w:ascii="Arial" w:hAnsi="Arial" w:cs="Arial"/>
                <w:b/>
                <w:bCs/>
                <w:sz w:val="24"/>
                <w:szCs w:val="24"/>
              </w:rPr>
              <w:t>Swansea</w:t>
            </w:r>
          </w:p>
          <w:p w:rsidR="00384210" w:rsidP="00384210" w:rsidRDefault="00384210" w14:paraId="732B1602" w14:textId="6F9A807A">
            <w:pPr>
              <w:rPr>
                <w:rFonts w:ascii="Arial" w:hAnsi="Arial" w:cs="Arial"/>
                <w:sz w:val="24"/>
                <w:szCs w:val="24"/>
              </w:rPr>
            </w:pPr>
            <w:r>
              <w:rPr>
                <w:rFonts w:ascii="Arial" w:hAnsi="Arial" w:cs="Arial"/>
                <w:sz w:val="24"/>
                <w:szCs w:val="24"/>
              </w:rPr>
              <w:t xml:space="preserve">Helena Gammond Service and Staff Development Officer (Swansea) </w:t>
            </w:r>
            <w:hyperlink w:history="1" r:id="rId20">
              <w:r>
                <w:rPr>
                  <w:rStyle w:val="Hyperlink"/>
                  <w:rFonts w:ascii="Arial" w:hAnsi="Arial" w:cs="Arial"/>
                  <w:sz w:val="24"/>
                  <w:szCs w:val="24"/>
                </w:rPr>
                <w:t>Helena.gammond@swansea.gov.uk</w:t>
              </w:r>
            </w:hyperlink>
          </w:p>
          <w:p w:rsidR="00384210" w:rsidP="00384210" w:rsidRDefault="00384210" w14:paraId="56F84622" w14:textId="77777777">
            <w:pPr>
              <w:rPr>
                <w:rFonts w:ascii="Arial" w:hAnsi="Arial" w:cs="Arial"/>
                <w:sz w:val="24"/>
                <w:szCs w:val="24"/>
              </w:rPr>
            </w:pPr>
            <w:r>
              <w:rPr>
                <w:rFonts w:ascii="Arial" w:hAnsi="Arial" w:cs="Arial"/>
                <w:sz w:val="24"/>
                <w:szCs w:val="24"/>
              </w:rPr>
              <w:t xml:space="preserve">07827308009  </w:t>
            </w:r>
          </w:p>
          <w:p w:rsidR="002E13FA" w:rsidP="002E13FA" w:rsidRDefault="002E13FA" w14:paraId="1712D9CA" w14:textId="77777777">
            <w:pPr>
              <w:rPr>
                <w:rFonts w:ascii="Arial" w:hAnsi="Arial" w:cs="Arial"/>
                <w:sz w:val="24"/>
                <w:szCs w:val="24"/>
              </w:rPr>
            </w:pPr>
          </w:p>
          <w:p w:rsidRPr="002E13FA" w:rsidR="002E13FA" w:rsidP="002E13FA" w:rsidRDefault="002E13FA" w14:paraId="24BB5D16" w14:textId="35805392">
            <w:pPr>
              <w:rPr>
                <w:rFonts w:ascii="Arial" w:hAnsi="Arial" w:cs="Arial"/>
                <w:b/>
                <w:bCs/>
                <w:sz w:val="24"/>
                <w:szCs w:val="24"/>
              </w:rPr>
            </w:pPr>
            <w:r w:rsidRPr="002E13FA">
              <w:rPr>
                <w:rFonts w:ascii="Arial" w:hAnsi="Arial" w:cs="Arial"/>
                <w:b/>
                <w:bCs/>
                <w:sz w:val="24"/>
                <w:szCs w:val="24"/>
              </w:rPr>
              <w:t>Neath Port Talbot</w:t>
            </w:r>
          </w:p>
          <w:p w:rsidR="002E13FA" w:rsidP="002E13FA" w:rsidRDefault="002E13FA" w14:paraId="46851444" w14:textId="4AC7CE26">
            <w:pPr>
              <w:rPr>
                <w:rFonts w:ascii="Arial" w:hAnsi="Arial" w:cs="Arial"/>
                <w:sz w:val="24"/>
                <w:szCs w:val="24"/>
              </w:rPr>
            </w:pPr>
            <w:r>
              <w:rPr>
                <w:rFonts w:ascii="Arial" w:hAnsi="Arial" w:cs="Arial"/>
                <w:sz w:val="24"/>
                <w:szCs w:val="24"/>
              </w:rPr>
              <w:t xml:space="preserve">Jayne Kneath Neath Port talbot Centre Coordinator </w:t>
            </w:r>
          </w:p>
          <w:p w:rsidR="002E13FA" w:rsidP="002E13FA" w:rsidRDefault="00EF4622" w14:paraId="7A674459" w14:textId="77777777">
            <w:pPr>
              <w:rPr>
                <w:rFonts w:ascii="Arial" w:hAnsi="Arial" w:cs="Arial"/>
                <w:sz w:val="24"/>
                <w:szCs w:val="24"/>
              </w:rPr>
            </w:pPr>
            <w:hyperlink w:history="1" r:id="rId21">
              <w:r w:rsidR="002E13FA">
                <w:rPr>
                  <w:rStyle w:val="Hyperlink"/>
                  <w:rFonts w:ascii="Arial" w:hAnsi="Arial" w:cs="Arial"/>
                  <w:sz w:val="24"/>
                  <w:szCs w:val="24"/>
                </w:rPr>
                <w:t>j.kneath2@npt.gov.uk</w:t>
              </w:r>
            </w:hyperlink>
          </w:p>
          <w:p w:rsidR="00384210" w:rsidP="00384210" w:rsidRDefault="002E13FA" w14:paraId="0DA7667D" w14:textId="713A9607">
            <w:pPr>
              <w:rPr>
                <w:rFonts w:ascii="Arial" w:hAnsi="Arial" w:cs="Arial"/>
                <w:sz w:val="24"/>
                <w:szCs w:val="24"/>
              </w:rPr>
            </w:pPr>
            <w:r>
              <w:rPr>
                <w:rFonts w:ascii="Arial" w:hAnsi="Arial" w:cs="Arial"/>
                <w:sz w:val="24"/>
                <w:szCs w:val="24"/>
              </w:rPr>
              <w:t>07775766197</w:t>
            </w:r>
          </w:p>
          <w:p w:rsidR="0093195A" w:rsidP="3C678987" w:rsidRDefault="0093195A" w14:paraId="16AAC1C6" w14:textId="5BF22128">
            <w:pPr>
              <w:rPr>
                <w:rFonts w:ascii="Arial" w:hAnsi="Arial" w:cs="Arial"/>
                <w:sz w:val="24"/>
                <w:szCs w:val="24"/>
              </w:rPr>
            </w:pPr>
          </w:p>
          <w:p w:rsidR="4F5DA697" w:rsidP="3C678987" w:rsidRDefault="4F5DA697" w14:paraId="65FE2781" w14:textId="082A97E9">
            <w:pPr>
              <w:rPr>
                <w:rFonts w:ascii="Arial" w:hAnsi="Arial" w:cs="Arial"/>
                <w:b/>
                <w:bCs/>
                <w:sz w:val="24"/>
                <w:szCs w:val="24"/>
              </w:rPr>
            </w:pPr>
            <w:r w:rsidRPr="3C678987">
              <w:rPr>
                <w:rFonts w:ascii="Arial" w:hAnsi="Arial" w:cs="Arial"/>
                <w:b/>
                <w:bCs/>
                <w:sz w:val="24"/>
                <w:szCs w:val="24"/>
              </w:rPr>
              <w:t>West Glamorgan</w:t>
            </w:r>
          </w:p>
          <w:p w:rsidR="00384210" w:rsidP="3C678987" w:rsidRDefault="00384210" w14:paraId="011438B4" w14:textId="1703B1C4">
            <w:pPr>
              <w:rPr>
                <w:rFonts w:ascii="Arial" w:hAnsi="Arial" w:cs="Arial"/>
                <w:sz w:val="24"/>
                <w:szCs w:val="24"/>
              </w:rPr>
            </w:pPr>
            <w:r w:rsidRPr="3C678987">
              <w:rPr>
                <w:rFonts w:ascii="Arial" w:hAnsi="Arial" w:cs="Arial"/>
                <w:sz w:val="24"/>
                <w:szCs w:val="24"/>
              </w:rPr>
              <w:t xml:space="preserve">Annie O’Reilly </w:t>
            </w:r>
          </w:p>
          <w:p w:rsidR="00384210" w:rsidP="00384210" w:rsidRDefault="00384210" w14:paraId="7FCFF281" w14:textId="77777777">
            <w:pPr>
              <w:rPr>
                <w:rFonts w:ascii="Arial" w:hAnsi="Arial" w:cs="Arial"/>
                <w:sz w:val="24"/>
                <w:szCs w:val="24"/>
              </w:rPr>
            </w:pPr>
            <w:r>
              <w:rPr>
                <w:rFonts w:ascii="Arial" w:hAnsi="Arial" w:cs="Arial"/>
                <w:sz w:val="24"/>
                <w:szCs w:val="24"/>
              </w:rPr>
              <w:t>WG Workforce Development Co-Ordinator, West Glamorgan</w:t>
            </w:r>
          </w:p>
          <w:p w:rsidR="00384210" w:rsidP="00384210" w:rsidRDefault="00EF4622" w14:paraId="67974A01" w14:textId="77777777">
            <w:pPr>
              <w:rPr>
                <w:rFonts w:ascii="Arial" w:hAnsi="Arial" w:cs="Arial"/>
                <w:sz w:val="24"/>
                <w:szCs w:val="24"/>
              </w:rPr>
            </w:pPr>
            <w:hyperlink w:history="1" r:id="rId22">
              <w:r w:rsidR="00384210">
                <w:rPr>
                  <w:rStyle w:val="Hyperlink"/>
                  <w:rFonts w:ascii="Arial" w:hAnsi="Arial" w:cs="Arial"/>
                  <w:sz w:val="24"/>
                  <w:szCs w:val="24"/>
                </w:rPr>
                <w:t>Annie.OReilly@swansea.gov.uk</w:t>
              </w:r>
            </w:hyperlink>
            <w:r w:rsidR="00384210">
              <w:rPr>
                <w:rFonts w:ascii="Arial" w:hAnsi="Arial" w:cs="Arial"/>
                <w:sz w:val="24"/>
                <w:szCs w:val="24"/>
              </w:rPr>
              <w:t xml:space="preserve"> </w:t>
            </w:r>
          </w:p>
          <w:p w:rsidR="008276AF" w:rsidRDefault="008276AF" w14:paraId="4E64B3EB" w14:textId="77777777">
            <w:pPr>
              <w:rPr>
                <w:rFonts w:ascii="Arial" w:hAnsi="Arial" w:cs="Arial"/>
                <w:sz w:val="24"/>
                <w:szCs w:val="24"/>
              </w:rPr>
            </w:pPr>
          </w:p>
        </w:tc>
        <w:tc>
          <w:tcPr>
            <w:tcW w:w="6020" w:type="dxa"/>
            <w:tcMar/>
          </w:tcPr>
          <w:p w:rsidR="00384210" w:rsidP="00384210" w:rsidRDefault="00384210" w14:paraId="46C8AC95" w14:textId="7E864B42">
            <w:pPr>
              <w:rPr>
                <w:rFonts w:ascii="Arial" w:hAnsi="Arial" w:cs="Arial"/>
                <w:sz w:val="24"/>
                <w:szCs w:val="24"/>
              </w:rPr>
            </w:pPr>
            <w:r>
              <w:rPr>
                <w:rFonts w:ascii="Arial" w:hAnsi="Arial" w:cs="Arial"/>
                <w:sz w:val="24"/>
                <w:szCs w:val="24"/>
              </w:rPr>
              <w:t>Access to the eLearning portal (</w:t>
            </w:r>
            <w:r w:rsidR="005835C4">
              <w:rPr>
                <w:rFonts w:ascii="Arial" w:hAnsi="Arial" w:cs="Arial"/>
                <w:sz w:val="24"/>
                <w:szCs w:val="24"/>
              </w:rPr>
              <w:t>L</w:t>
            </w:r>
            <w:r>
              <w:rPr>
                <w:rFonts w:ascii="Arial" w:hAnsi="Arial" w:cs="Arial"/>
                <w:sz w:val="24"/>
                <w:szCs w:val="24"/>
              </w:rPr>
              <w:t xml:space="preserve">earning Pool in Swansea) for AWIF support sessions for commissioned and external providers. </w:t>
            </w:r>
          </w:p>
          <w:p w:rsidR="005835C4" w:rsidP="00384210" w:rsidRDefault="005835C4" w14:paraId="0130A5A6" w14:textId="77777777">
            <w:pPr>
              <w:rPr>
                <w:rFonts w:ascii="Arial" w:hAnsi="Arial" w:cs="Arial"/>
                <w:sz w:val="24"/>
                <w:szCs w:val="24"/>
              </w:rPr>
            </w:pPr>
          </w:p>
          <w:p w:rsidR="00384210" w:rsidP="00384210" w:rsidRDefault="00384210" w14:paraId="1B919F1B" w14:textId="6F1E5959">
            <w:pPr>
              <w:rPr>
                <w:rFonts w:ascii="Arial" w:hAnsi="Arial" w:cs="Arial"/>
                <w:sz w:val="24"/>
                <w:szCs w:val="24"/>
              </w:rPr>
            </w:pPr>
            <w:r w:rsidRPr="3C678987">
              <w:rPr>
                <w:rFonts w:ascii="Arial" w:hAnsi="Arial" w:cs="Arial"/>
                <w:sz w:val="24"/>
                <w:szCs w:val="24"/>
              </w:rPr>
              <w:t xml:space="preserve">Information/support sessions via Teams </w:t>
            </w:r>
            <w:r w:rsidRPr="3C678987" w:rsidR="3AF913D6">
              <w:rPr>
                <w:rFonts w:ascii="Arial" w:hAnsi="Arial" w:cs="Arial"/>
                <w:sz w:val="24"/>
                <w:szCs w:val="24"/>
              </w:rPr>
              <w:t xml:space="preserve">and face to face </w:t>
            </w:r>
            <w:r w:rsidRPr="3C678987">
              <w:rPr>
                <w:rFonts w:ascii="Arial" w:hAnsi="Arial" w:cs="Arial"/>
                <w:sz w:val="24"/>
                <w:szCs w:val="24"/>
              </w:rPr>
              <w:t>can be provided on request, covering AWIF, qualifications and workforce registration.</w:t>
            </w:r>
          </w:p>
          <w:p w:rsidR="00384210" w:rsidP="00384210" w:rsidRDefault="00384210" w14:paraId="3C919385" w14:textId="4939D461">
            <w:pPr>
              <w:rPr>
                <w:rFonts w:ascii="Arial" w:hAnsi="Arial" w:cs="Arial"/>
                <w:sz w:val="24"/>
                <w:szCs w:val="24"/>
              </w:rPr>
            </w:pPr>
          </w:p>
          <w:p w:rsidR="002E13FA" w:rsidP="00384210" w:rsidRDefault="002E13FA" w14:paraId="4A955758" w14:textId="5E449718">
            <w:pPr>
              <w:rPr>
                <w:rFonts w:ascii="Arial" w:hAnsi="Arial" w:cs="Arial"/>
                <w:sz w:val="24"/>
                <w:szCs w:val="24"/>
              </w:rPr>
            </w:pPr>
          </w:p>
          <w:p w:rsidR="0093195A" w:rsidP="00384210" w:rsidRDefault="0093195A" w14:paraId="2B522FDF" w14:textId="77777777">
            <w:pPr>
              <w:rPr>
                <w:rFonts w:ascii="Arial" w:hAnsi="Arial" w:cs="Arial"/>
                <w:sz w:val="24"/>
                <w:szCs w:val="24"/>
              </w:rPr>
            </w:pPr>
          </w:p>
          <w:p w:rsidR="3C678987" w:rsidP="3C678987" w:rsidRDefault="3C678987" w14:paraId="5F9A6D56" w14:textId="07C431B3">
            <w:pPr>
              <w:rPr>
                <w:rFonts w:ascii="Arial" w:hAnsi="Arial" w:cs="Arial"/>
                <w:sz w:val="24"/>
                <w:szCs w:val="24"/>
              </w:rPr>
            </w:pPr>
          </w:p>
          <w:p w:rsidR="3C678987" w:rsidP="3C678987" w:rsidRDefault="3C678987" w14:paraId="197A7CDA" w14:textId="04585069">
            <w:pPr>
              <w:rPr>
                <w:rFonts w:ascii="Arial" w:hAnsi="Arial" w:cs="Arial"/>
                <w:sz w:val="24"/>
                <w:szCs w:val="24"/>
              </w:rPr>
            </w:pPr>
          </w:p>
          <w:p w:rsidR="00384210" w:rsidP="00384210" w:rsidRDefault="00384210" w14:paraId="05FDE00C" w14:textId="786ABD7A">
            <w:pPr>
              <w:rPr>
                <w:rFonts w:ascii="Arial" w:hAnsi="Arial" w:cs="Arial"/>
                <w:sz w:val="24"/>
                <w:szCs w:val="24"/>
              </w:rPr>
            </w:pPr>
            <w:r w:rsidRPr="3C678987">
              <w:rPr>
                <w:rFonts w:ascii="Arial" w:hAnsi="Arial" w:cs="Arial"/>
                <w:sz w:val="24"/>
                <w:szCs w:val="24"/>
              </w:rPr>
              <w:t>WG/</w:t>
            </w:r>
            <w:r w:rsidRPr="3C678987" w:rsidR="03222EE0">
              <w:rPr>
                <w:rFonts w:ascii="Arial" w:hAnsi="Arial" w:cs="Arial"/>
                <w:sz w:val="24"/>
                <w:szCs w:val="24"/>
              </w:rPr>
              <w:t xml:space="preserve">Social Care Wales Workforce Development </w:t>
            </w:r>
            <w:r w:rsidRPr="3C678987" w:rsidR="0D76FAD4">
              <w:rPr>
                <w:rFonts w:ascii="Arial" w:hAnsi="Arial" w:cs="Arial"/>
                <w:sz w:val="24"/>
                <w:szCs w:val="24"/>
              </w:rPr>
              <w:t>Partnership</w:t>
            </w:r>
            <w:r w:rsidRPr="3C678987" w:rsidR="03222EE0">
              <w:rPr>
                <w:rFonts w:ascii="Arial" w:hAnsi="Arial" w:cs="Arial"/>
                <w:sz w:val="24"/>
                <w:szCs w:val="24"/>
              </w:rPr>
              <w:t xml:space="preserve"> (</w:t>
            </w:r>
            <w:r w:rsidRPr="3C678987">
              <w:rPr>
                <w:rFonts w:ascii="Arial" w:hAnsi="Arial" w:cs="Arial"/>
                <w:sz w:val="24"/>
                <w:szCs w:val="24"/>
              </w:rPr>
              <w:t>SCWWDP</w:t>
            </w:r>
            <w:r w:rsidRPr="3C678987" w:rsidR="5EBF30E6">
              <w:rPr>
                <w:rFonts w:ascii="Arial" w:hAnsi="Arial" w:cs="Arial"/>
                <w:sz w:val="24"/>
                <w:szCs w:val="24"/>
              </w:rPr>
              <w:t>)</w:t>
            </w:r>
            <w:r w:rsidRPr="3C678987">
              <w:rPr>
                <w:rFonts w:ascii="Arial" w:hAnsi="Arial" w:cs="Arial"/>
                <w:sz w:val="24"/>
                <w:szCs w:val="24"/>
              </w:rPr>
              <w:t xml:space="preserve"> – Working closely with FEI’s to develop route to funded training opportunities for Core and </w:t>
            </w:r>
            <w:r w:rsidRPr="3C678987" w:rsidR="2546680D">
              <w:rPr>
                <w:rFonts w:ascii="Arial" w:hAnsi="Arial" w:cs="Arial"/>
                <w:sz w:val="24"/>
                <w:szCs w:val="24"/>
              </w:rPr>
              <w:t>Practice qualifications</w:t>
            </w:r>
            <w:r w:rsidRPr="3C678987">
              <w:rPr>
                <w:rFonts w:ascii="Arial" w:hAnsi="Arial" w:cs="Arial"/>
                <w:sz w:val="24"/>
                <w:szCs w:val="24"/>
              </w:rPr>
              <w:t>.</w:t>
            </w:r>
          </w:p>
          <w:p w:rsidR="008276AF" w:rsidRDefault="008276AF" w14:paraId="08571DD5" w14:textId="77777777">
            <w:pPr>
              <w:rPr>
                <w:rFonts w:ascii="Arial" w:hAnsi="Arial" w:cs="Arial"/>
                <w:sz w:val="24"/>
                <w:szCs w:val="24"/>
              </w:rPr>
            </w:pPr>
          </w:p>
        </w:tc>
      </w:tr>
      <w:tr w:rsidR="008276AF" w:rsidTr="7B37F7C1" w14:paraId="47DA4172" w14:textId="77777777">
        <w:trPr>
          <w:trHeight w:val="300"/>
        </w:trPr>
        <w:tc>
          <w:tcPr>
            <w:tcW w:w="2514" w:type="dxa"/>
            <w:tcMar/>
          </w:tcPr>
          <w:p w:rsidR="008276AF" w:rsidRDefault="008276AF" w14:paraId="7EA863DC" w14:textId="77777777">
            <w:pPr>
              <w:rPr>
                <w:rFonts w:ascii="Arial" w:hAnsi="Arial" w:cs="Arial"/>
                <w:sz w:val="24"/>
                <w:szCs w:val="24"/>
              </w:rPr>
            </w:pPr>
            <w:r>
              <w:rPr>
                <w:rFonts w:ascii="Arial" w:hAnsi="Arial" w:cs="Arial"/>
                <w:sz w:val="24"/>
                <w:szCs w:val="24"/>
              </w:rPr>
              <w:t>West Wales</w:t>
            </w:r>
          </w:p>
          <w:p w:rsidR="008276AF" w:rsidRDefault="008276AF" w14:paraId="1D0BE576" w14:textId="77777777">
            <w:pPr>
              <w:rPr>
                <w:rFonts w:ascii="Arial" w:hAnsi="Arial" w:cs="Arial"/>
                <w:sz w:val="24"/>
                <w:szCs w:val="24"/>
              </w:rPr>
            </w:pPr>
          </w:p>
        </w:tc>
        <w:tc>
          <w:tcPr>
            <w:tcW w:w="5336" w:type="dxa"/>
            <w:tcMar/>
          </w:tcPr>
          <w:p w:rsidRPr="0078572F" w:rsidR="00B15521" w:rsidP="000B0C3F" w:rsidRDefault="0078572F" w14:paraId="0D8E994D" w14:textId="426F8EA9">
            <w:pPr>
              <w:rPr>
                <w:rFonts w:ascii="Arial" w:hAnsi="Arial" w:cs="Arial"/>
                <w:b/>
                <w:bCs/>
                <w:sz w:val="24"/>
                <w:szCs w:val="24"/>
              </w:rPr>
            </w:pPr>
            <w:r w:rsidRPr="0078572F">
              <w:rPr>
                <w:rFonts w:ascii="Arial" w:hAnsi="Arial" w:cs="Arial"/>
                <w:b/>
                <w:bCs/>
                <w:sz w:val="24"/>
                <w:szCs w:val="24"/>
              </w:rPr>
              <w:t>Carmarthenshire</w:t>
            </w:r>
          </w:p>
          <w:p w:rsidRPr="00B15521" w:rsidR="00B15521" w:rsidP="000B0C3F" w:rsidRDefault="00B15521" w14:paraId="202A28D6" w14:textId="77777777">
            <w:pPr>
              <w:rPr>
                <w:rFonts w:ascii="Arial" w:hAnsi="Arial" w:cs="Arial"/>
                <w:sz w:val="24"/>
                <w:szCs w:val="24"/>
              </w:rPr>
            </w:pPr>
          </w:p>
          <w:p w:rsidRPr="00B15521" w:rsidR="000B0C3F" w:rsidP="3C678987" w:rsidRDefault="000F34BA" w14:paraId="119AD144" w14:textId="72CF7AE4">
            <w:pPr>
              <w:rPr>
                <w:rFonts w:ascii="Arial" w:hAnsi="Arial" w:cs="Arial"/>
                <w:sz w:val="24"/>
                <w:szCs w:val="24"/>
              </w:rPr>
            </w:pPr>
            <w:r w:rsidRPr="3C678987">
              <w:rPr>
                <w:rFonts w:ascii="Arial" w:hAnsi="Arial" w:cs="Arial"/>
                <w:sz w:val="24"/>
                <w:szCs w:val="24"/>
              </w:rPr>
              <w:t>Dirk Neuman</w:t>
            </w:r>
            <w:r w:rsidRPr="3C678987" w:rsidR="000B0C3F">
              <w:rPr>
                <w:rFonts w:ascii="Arial" w:hAnsi="Arial" w:cs="Arial"/>
                <w:sz w:val="24"/>
                <w:szCs w:val="24"/>
              </w:rPr>
              <w:t xml:space="preserve"> Workforce Development Manager SCWWDP &amp;-Carmarthenshire Centre for Professional Development</w:t>
            </w:r>
          </w:p>
          <w:p w:rsidRPr="00B15521" w:rsidR="000B0C3F" w:rsidP="000B0C3F" w:rsidRDefault="00EF4622" w14:paraId="7B5AD9F1" w14:textId="35D9DAEA">
            <w:pPr>
              <w:rPr>
                <w:rFonts w:ascii="Arial" w:hAnsi="Arial" w:cs="Arial"/>
                <w:sz w:val="24"/>
                <w:szCs w:val="24"/>
              </w:rPr>
            </w:pPr>
            <w:hyperlink w:history="1" r:id="rId23">
              <w:r w:rsidRPr="000F34BA" w:rsidR="000F34BA">
                <w:rPr>
                  <w:rStyle w:val="Hyperlink"/>
                  <w:rFonts w:ascii="Arial" w:hAnsi="Arial" w:cs="Arial"/>
                </w:rPr>
                <w:t>dneuman</w:t>
              </w:r>
              <w:r w:rsidRPr="00285BDA" w:rsidR="000F34BA">
                <w:rPr>
                  <w:rStyle w:val="Hyperlink"/>
                  <w:rFonts w:ascii="Arial" w:hAnsi="Arial" w:cs="Arial"/>
                  <w:sz w:val="24"/>
                  <w:szCs w:val="24"/>
                </w:rPr>
                <w:t>@Carmarthenshire.gov.uk</w:t>
              </w:r>
            </w:hyperlink>
            <w:r w:rsidRPr="00B15521" w:rsidR="000B0C3F">
              <w:rPr>
                <w:rFonts w:ascii="Arial" w:hAnsi="Arial" w:cs="Arial"/>
                <w:sz w:val="24"/>
                <w:szCs w:val="24"/>
              </w:rPr>
              <w:t xml:space="preserve"> </w:t>
            </w:r>
          </w:p>
          <w:p w:rsidRPr="00B15521" w:rsidR="000B0C3F" w:rsidP="000B0C3F" w:rsidRDefault="000B0C3F" w14:paraId="56AED113" w14:textId="77777777">
            <w:pPr>
              <w:rPr>
                <w:rFonts w:ascii="Arial" w:hAnsi="Arial" w:cs="Arial"/>
                <w:sz w:val="24"/>
                <w:szCs w:val="24"/>
              </w:rPr>
            </w:pPr>
          </w:p>
          <w:p w:rsidR="00EB0411" w:rsidRDefault="00EB0411" w14:paraId="30B3B7CC" w14:textId="77777777">
            <w:pPr>
              <w:rPr>
                <w:rFonts w:ascii="Arial" w:hAnsi="Arial" w:cs="Arial"/>
                <w:sz w:val="24"/>
                <w:szCs w:val="24"/>
              </w:rPr>
            </w:pPr>
          </w:p>
          <w:p w:rsidRPr="000A0594" w:rsidR="0078572F" w:rsidP="0078572F" w:rsidRDefault="0078572F" w14:paraId="619B0B69" w14:textId="7DC596B0">
            <w:pPr>
              <w:rPr>
                <w:rFonts w:ascii="Arial" w:hAnsi="Arial" w:cs="Arial"/>
                <w:b/>
                <w:bCs/>
                <w:sz w:val="24"/>
                <w:szCs w:val="24"/>
              </w:rPr>
            </w:pPr>
            <w:r w:rsidRPr="000A0594">
              <w:rPr>
                <w:rFonts w:ascii="Arial" w:hAnsi="Arial" w:cs="Arial"/>
                <w:b/>
                <w:bCs/>
                <w:sz w:val="24"/>
                <w:szCs w:val="24"/>
              </w:rPr>
              <w:t>Ceredigion County Council</w:t>
            </w:r>
          </w:p>
          <w:p w:rsidRPr="000A0594" w:rsidR="0078572F" w:rsidP="0078572F" w:rsidRDefault="0078572F" w14:paraId="1411A7A5" w14:textId="77777777">
            <w:pPr>
              <w:rPr>
                <w:rFonts w:ascii="Arial" w:hAnsi="Arial" w:cs="Arial"/>
                <w:sz w:val="24"/>
                <w:szCs w:val="24"/>
              </w:rPr>
            </w:pPr>
            <w:r w:rsidRPr="000A0594">
              <w:rPr>
                <w:rFonts w:ascii="Arial" w:hAnsi="Arial" w:cs="Arial"/>
                <w:sz w:val="24"/>
                <w:szCs w:val="24"/>
              </w:rPr>
              <w:t xml:space="preserve">Debbie Ayriss, Learning &amp; Development Manager </w:t>
            </w:r>
          </w:p>
          <w:p w:rsidRPr="000A0594" w:rsidR="0078572F" w:rsidP="0078572F" w:rsidRDefault="00EF4622" w14:paraId="04591905" w14:textId="3F3843D4">
            <w:pPr>
              <w:rPr>
                <w:rFonts w:ascii="Arial" w:hAnsi="Arial" w:cs="Arial"/>
                <w:sz w:val="24"/>
                <w:szCs w:val="24"/>
              </w:rPr>
            </w:pPr>
            <w:hyperlink w:history="1" r:id="rId24">
              <w:r w:rsidRPr="000A0594" w:rsidR="0078572F">
                <w:rPr>
                  <w:rStyle w:val="Hyperlink"/>
                  <w:rFonts w:ascii="Arial" w:hAnsi="Arial" w:cs="Arial"/>
                  <w:sz w:val="24"/>
                  <w:szCs w:val="24"/>
                </w:rPr>
                <w:t>Debbie.Ayriss@ceredigion.gov.uk</w:t>
              </w:r>
            </w:hyperlink>
            <w:r w:rsidRPr="000A0594" w:rsidR="0078572F">
              <w:rPr>
                <w:rFonts w:ascii="Arial" w:hAnsi="Arial" w:cs="Arial"/>
                <w:sz w:val="24"/>
                <w:szCs w:val="24"/>
              </w:rPr>
              <w:t xml:space="preserve"> </w:t>
            </w:r>
          </w:p>
          <w:p w:rsidRPr="000A0594" w:rsidR="0078572F" w:rsidP="0078572F" w:rsidRDefault="0078572F" w14:paraId="69219182" w14:textId="77777777">
            <w:pPr>
              <w:rPr>
                <w:rFonts w:ascii="Arial" w:hAnsi="Arial" w:cs="Arial"/>
                <w:sz w:val="24"/>
                <w:szCs w:val="24"/>
              </w:rPr>
            </w:pPr>
          </w:p>
          <w:p w:rsidRPr="000A0594" w:rsidR="0078572F" w:rsidP="0078572F" w:rsidRDefault="0078572F" w14:paraId="47D80703" w14:textId="77777777">
            <w:pPr>
              <w:rPr>
                <w:rFonts w:ascii="Arial" w:hAnsi="Arial" w:cs="Arial"/>
                <w:sz w:val="24"/>
                <w:szCs w:val="24"/>
              </w:rPr>
            </w:pPr>
            <w:r w:rsidRPr="000A0594">
              <w:rPr>
                <w:rFonts w:ascii="Arial" w:hAnsi="Arial" w:cs="Arial"/>
                <w:sz w:val="24"/>
                <w:szCs w:val="24"/>
              </w:rPr>
              <w:t>Debbie Barron</w:t>
            </w:r>
          </w:p>
          <w:p w:rsidRPr="000A0594" w:rsidR="0078572F" w:rsidP="0078572F" w:rsidRDefault="0078572F" w14:paraId="4591CF50" w14:textId="77777777">
            <w:pPr>
              <w:rPr>
                <w:rFonts w:ascii="Arial" w:hAnsi="Arial" w:cs="Arial"/>
                <w:sz w:val="24"/>
                <w:szCs w:val="24"/>
              </w:rPr>
            </w:pPr>
            <w:r w:rsidRPr="000A0594">
              <w:rPr>
                <w:rFonts w:ascii="Arial" w:hAnsi="Arial" w:cs="Arial"/>
                <w:sz w:val="24"/>
                <w:szCs w:val="24"/>
              </w:rPr>
              <w:t>Senior Learning &amp; Development Co-ordinator</w:t>
            </w:r>
          </w:p>
          <w:p w:rsidRPr="0078572F" w:rsidR="0078572F" w:rsidP="0078572F" w:rsidRDefault="00EF4622" w14:paraId="05CB0602" w14:textId="2EC34DE7">
            <w:pPr>
              <w:rPr>
                <w:rFonts w:ascii="Arial" w:hAnsi="Arial" w:cs="Arial"/>
                <w:sz w:val="24"/>
                <w:szCs w:val="24"/>
              </w:rPr>
            </w:pPr>
            <w:hyperlink w:history="1" r:id="rId25">
              <w:r w:rsidRPr="000A0594" w:rsidR="0078572F">
                <w:rPr>
                  <w:rStyle w:val="Hyperlink"/>
                  <w:rFonts w:ascii="Arial" w:hAnsi="Arial" w:cs="Arial"/>
                  <w:sz w:val="24"/>
                  <w:szCs w:val="24"/>
                </w:rPr>
                <w:t>Debbie.Barron2@ceredigion.gov.uk</w:t>
              </w:r>
            </w:hyperlink>
            <w:r w:rsidR="0078572F">
              <w:rPr>
                <w:rFonts w:ascii="Arial" w:hAnsi="Arial" w:cs="Arial"/>
                <w:sz w:val="24"/>
                <w:szCs w:val="24"/>
              </w:rPr>
              <w:t xml:space="preserve"> </w:t>
            </w:r>
          </w:p>
          <w:p w:rsidR="0078572F" w:rsidRDefault="0078572F" w14:paraId="38F47D8B" w14:textId="544FE837">
            <w:pPr>
              <w:rPr>
                <w:rFonts w:ascii="Arial" w:hAnsi="Arial" w:cs="Arial"/>
                <w:sz w:val="24"/>
                <w:szCs w:val="24"/>
              </w:rPr>
            </w:pPr>
          </w:p>
          <w:p w:rsidR="00EB0411" w:rsidP="3C678987" w:rsidRDefault="00EB0411" w14:paraId="7175A2F8" w14:textId="0D9EB57A">
            <w:pPr>
              <w:rPr>
                <w:rFonts w:ascii="Arial" w:hAnsi="Arial" w:cs="Arial"/>
                <w:sz w:val="24"/>
                <w:szCs w:val="24"/>
              </w:rPr>
            </w:pPr>
          </w:p>
          <w:p w:rsidRPr="000A0594" w:rsidR="00774E34" w:rsidP="00774E34" w:rsidRDefault="00774E34" w14:paraId="7A5829A2" w14:textId="77777777">
            <w:pPr>
              <w:rPr>
                <w:rFonts w:ascii="Arial" w:hAnsi="Arial" w:cs="Arial"/>
                <w:b/>
                <w:bCs/>
                <w:sz w:val="24"/>
                <w:szCs w:val="24"/>
              </w:rPr>
            </w:pPr>
            <w:r w:rsidRPr="000A0594">
              <w:rPr>
                <w:rFonts w:ascii="Arial" w:hAnsi="Arial" w:cs="Arial"/>
                <w:b/>
                <w:bCs/>
                <w:sz w:val="24"/>
                <w:szCs w:val="24"/>
              </w:rPr>
              <w:t>Pembrokeshire</w:t>
            </w:r>
          </w:p>
          <w:p w:rsidR="00774E34" w:rsidP="00774E34" w:rsidRDefault="00774E34" w14:paraId="23421CD8" w14:textId="77777777">
            <w:pPr>
              <w:rPr>
                <w:rFonts w:ascii="Arial" w:hAnsi="Arial" w:cs="Arial"/>
                <w:sz w:val="24"/>
                <w:szCs w:val="24"/>
              </w:rPr>
            </w:pPr>
            <w:r w:rsidRPr="000A0594">
              <w:rPr>
                <w:rFonts w:ascii="Arial" w:hAnsi="Arial" w:cs="Arial"/>
                <w:sz w:val="24"/>
                <w:szCs w:val="24"/>
              </w:rPr>
              <w:t>Annie</w:t>
            </w:r>
            <w:r>
              <w:rPr>
                <w:rFonts w:ascii="Arial" w:hAnsi="Arial" w:cs="Arial"/>
                <w:sz w:val="24"/>
                <w:szCs w:val="24"/>
              </w:rPr>
              <w:t xml:space="preserve"> Easton – SCWWDP Manager</w:t>
            </w:r>
          </w:p>
          <w:p w:rsidR="00774E34" w:rsidP="00774E34" w:rsidRDefault="00EF4622" w14:paraId="3A596103" w14:textId="77777777">
            <w:pPr>
              <w:rPr>
                <w:rFonts w:ascii="Arial" w:hAnsi="Arial" w:cs="Arial"/>
                <w:sz w:val="24"/>
                <w:szCs w:val="24"/>
              </w:rPr>
            </w:pPr>
            <w:hyperlink w:history="1" r:id="rId26">
              <w:r w:rsidR="00774E34">
                <w:rPr>
                  <w:rStyle w:val="Hyperlink"/>
                  <w:rFonts w:ascii="Arial" w:hAnsi="Arial" w:cs="Arial"/>
                  <w:sz w:val="24"/>
                  <w:szCs w:val="24"/>
                </w:rPr>
                <w:t>Anne-Louise.Easton@pembrokeshire.gov.uk</w:t>
              </w:r>
            </w:hyperlink>
            <w:r w:rsidR="00774E34">
              <w:rPr>
                <w:rFonts w:ascii="Arial" w:hAnsi="Arial" w:cs="Arial"/>
                <w:sz w:val="24"/>
                <w:szCs w:val="24"/>
              </w:rPr>
              <w:t xml:space="preserve"> </w:t>
            </w:r>
          </w:p>
          <w:p w:rsidR="00774E34" w:rsidP="00774E34" w:rsidRDefault="00774E34" w14:paraId="11EB8211" w14:textId="77777777">
            <w:pPr>
              <w:rPr>
                <w:rFonts w:ascii="Arial" w:hAnsi="Arial" w:cs="Arial"/>
                <w:sz w:val="24"/>
                <w:szCs w:val="24"/>
              </w:rPr>
            </w:pPr>
          </w:p>
          <w:p w:rsidR="00774E34" w:rsidP="00774E34" w:rsidRDefault="00774E34" w14:paraId="12E96EB7" w14:textId="77777777">
            <w:pPr>
              <w:rPr>
                <w:rFonts w:ascii="Arial" w:hAnsi="Arial" w:cs="Arial"/>
                <w:sz w:val="24"/>
                <w:szCs w:val="24"/>
              </w:rPr>
            </w:pPr>
            <w:r>
              <w:rPr>
                <w:rFonts w:ascii="Arial" w:hAnsi="Arial" w:cs="Arial"/>
                <w:sz w:val="24"/>
                <w:szCs w:val="24"/>
              </w:rPr>
              <w:t>Diana O’Sullivan – SCWWDP Partnership Co-ordinator</w:t>
            </w:r>
          </w:p>
          <w:p w:rsidR="00774E34" w:rsidP="00774E34" w:rsidRDefault="00774E34" w14:paraId="20492039" w14:textId="77777777">
            <w:pPr>
              <w:rPr>
                <w:rStyle w:val="Hyperlink"/>
              </w:rPr>
            </w:pPr>
            <w:r>
              <w:rPr>
                <w:rStyle w:val="Hyperlink"/>
                <w:rFonts w:ascii="Arial" w:hAnsi="Arial" w:cs="Arial"/>
                <w:sz w:val="24"/>
                <w:szCs w:val="24"/>
              </w:rPr>
              <w:t>Diana.O'sullivan@pembrokeshire.gov.uk</w:t>
            </w:r>
            <w:r>
              <w:rPr>
                <w:rStyle w:val="Hyperlink"/>
              </w:rPr>
              <w:t xml:space="preserve">  </w:t>
            </w:r>
          </w:p>
          <w:p w:rsidR="00774E34" w:rsidP="00774E34" w:rsidRDefault="00774E34" w14:paraId="3065F7F6" w14:textId="77777777">
            <w:pPr>
              <w:rPr>
                <w:rFonts w:ascii="Arial" w:hAnsi="Arial" w:cs="Arial"/>
                <w:sz w:val="24"/>
                <w:szCs w:val="24"/>
              </w:rPr>
            </w:pPr>
          </w:p>
          <w:p w:rsidR="00774E34" w:rsidP="00774E34" w:rsidRDefault="00774E34" w14:paraId="52E65642" w14:textId="77777777">
            <w:pPr>
              <w:rPr>
                <w:rFonts w:ascii="Arial" w:hAnsi="Arial" w:cs="Arial"/>
                <w:sz w:val="24"/>
                <w:szCs w:val="24"/>
              </w:rPr>
            </w:pPr>
            <w:r>
              <w:rPr>
                <w:rFonts w:ascii="Arial" w:hAnsi="Arial" w:cs="Arial"/>
                <w:sz w:val="24"/>
                <w:szCs w:val="24"/>
              </w:rPr>
              <w:t>Allison John – SCWWDP Training Co-ordinator</w:t>
            </w:r>
          </w:p>
          <w:p w:rsidR="00774E34" w:rsidP="00774E34" w:rsidRDefault="00EF4622" w14:paraId="6987FD29" w14:textId="77777777">
            <w:pPr>
              <w:rPr>
                <w:rFonts w:ascii="Arial" w:hAnsi="Arial" w:cs="Arial"/>
                <w:sz w:val="24"/>
                <w:szCs w:val="24"/>
              </w:rPr>
            </w:pPr>
            <w:hyperlink w:history="1" r:id="rId27">
              <w:r w:rsidR="00774E34">
                <w:rPr>
                  <w:rStyle w:val="Hyperlink"/>
                  <w:rFonts w:ascii="Arial" w:hAnsi="Arial" w:cs="Arial"/>
                  <w:sz w:val="24"/>
                  <w:szCs w:val="24"/>
                </w:rPr>
                <w:t>Allison.John@pembrokeshire.gov.uk</w:t>
              </w:r>
            </w:hyperlink>
            <w:r w:rsidR="00774E34">
              <w:rPr>
                <w:rFonts w:ascii="Arial" w:hAnsi="Arial" w:cs="Arial"/>
                <w:sz w:val="24"/>
                <w:szCs w:val="24"/>
              </w:rPr>
              <w:t xml:space="preserve"> </w:t>
            </w:r>
          </w:p>
          <w:p w:rsidR="00774E34" w:rsidP="00774E34" w:rsidRDefault="00774E34" w14:paraId="21677D2B" w14:textId="77777777">
            <w:pPr>
              <w:rPr>
                <w:rFonts w:ascii="Arial" w:hAnsi="Arial" w:cs="Arial"/>
                <w:b/>
                <w:bCs/>
                <w:sz w:val="24"/>
                <w:szCs w:val="24"/>
              </w:rPr>
            </w:pPr>
          </w:p>
          <w:p w:rsidR="00225BC9" w:rsidP="00774E34" w:rsidRDefault="00225BC9" w14:paraId="3D73BCA0" w14:textId="77777777">
            <w:pPr>
              <w:rPr>
                <w:rFonts w:ascii="Arial" w:hAnsi="Arial" w:cs="Arial"/>
                <w:b/>
                <w:bCs/>
                <w:sz w:val="24"/>
                <w:szCs w:val="24"/>
              </w:rPr>
            </w:pPr>
          </w:p>
          <w:p w:rsidR="00225BC9" w:rsidP="00774E34" w:rsidRDefault="00225BC9" w14:paraId="6175BC18" w14:textId="77777777">
            <w:pPr>
              <w:rPr>
                <w:rFonts w:ascii="Arial" w:hAnsi="Arial" w:cs="Arial"/>
                <w:b/>
                <w:bCs/>
                <w:sz w:val="24"/>
                <w:szCs w:val="24"/>
              </w:rPr>
            </w:pPr>
          </w:p>
          <w:p w:rsidR="00225BC9" w:rsidP="00774E34" w:rsidRDefault="00225BC9" w14:paraId="19ED5B77" w14:textId="77777777">
            <w:pPr>
              <w:rPr>
                <w:rFonts w:ascii="Arial" w:hAnsi="Arial" w:cs="Arial"/>
                <w:b/>
                <w:bCs/>
                <w:sz w:val="24"/>
                <w:szCs w:val="24"/>
              </w:rPr>
            </w:pPr>
          </w:p>
          <w:p w:rsidR="00225BC9" w:rsidP="00774E34" w:rsidRDefault="00225BC9" w14:paraId="79CCCE7E" w14:textId="77777777">
            <w:pPr>
              <w:rPr>
                <w:rFonts w:ascii="Arial" w:hAnsi="Arial" w:cs="Arial"/>
                <w:b/>
                <w:bCs/>
                <w:sz w:val="24"/>
                <w:szCs w:val="24"/>
              </w:rPr>
            </w:pPr>
          </w:p>
          <w:p w:rsidRPr="00B15521" w:rsidR="00774E34" w:rsidP="00774E34" w:rsidRDefault="00774E34" w14:paraId="1A39A361" w14:textId="41DA9682">
            <w:pPr>
              <w:rPr>
                <w:rFonts w:ascii="Arial" w:hAnsi="Arial" w:cs="Arial"/>
                <w:b/>
                <w:bCs/>
                <w:sz w:val="24"/>
                <w:szCs w:val="24"/>
              </w:rPr>
            </w:pPr>
            <w:r w:rsidRPr="3C678987">
              <w:rPr>
                <w:rFonts w:ascii="Arial" w:hAnsi="Arial" w:cs="Arial"/>
                <w:b/>
                <w:bCs/>
                <w:sz w:val="24"/>
                <w:szCs w:val="24"/>
              </w:rPr>
              <w:t>Joint induction Programme</w:t>
            </w:r>
          </w:p>
          <w:p w:rsidR="00774E34" w:rsidP="00774E34" w:rsidRDefault="00774E34" w14:paraId="303D8207" w14:textId="77777777">
            <w:pPr>
              <w:rPr>
                <w:rStyle w:val="Hyperlink"/>
                <w:rFonts w:ascii="Arial" w:hAnsi="Arial" w:cs="Arial"/>
                <w:sz w:val="24"/>
                <w:szCs w:val="24"/>
                <w:lang w:val="en-US"/>
              </w:rPr>
            </w:pPr>
            <w:r w:rsidRPr="3C678987">
              <w:rPr>
                <w:rFonts w:ascii="Arial" w:hAnsi="Arial" w:cs="Arial"/>
                <w:sz w:val="24"/>
                <w:szCs w:val="24"/>
              </w:rPr>
              <w:t xml:space="preserve">Eunice Moyo Clinical Induction Coordinator Primary and Social Care </w:t>
            </w:r>
            <w:hyperlink r:id="rId28">
              <w:r w:rsidRPr="3C678987">
                <w:rPr>
                  <w:rStyle w:val="Hyperlink"/>
                  <w:rFonts w:ascii="Arial" w:hAnsi="Arial" w:cs="Arial"/>
                  <w:sz w:val="24"/>
                  <w:szCs w:val="24"/>
                  <w:lang w:val="en-US"/>
                </w:rPr>
                <w:t>Eunice.Moyo@wales.nhs.uk</w:t>
              </w:r>
            </w:hyperlink>
          </w:p>
          <w:p w:rsidR="00774E34" w:rsidP="00774E34" w:rsidRDefault="00774E34" w14:paraId="2A2A403E" w14:textId="77777777">
            <w:pPr>
              <w:rPr>
                <w:rStyle w:val="Hyperlink"/>
                <w:rFonts w:ascii="Arial" w:hAnsi="Arial" w:cs="Arial"/>
                <w:sz w:val="24"/>
                <w:szCs w:val="24"/>
                <w:lang w:val="en-US"/>
              </w:rPr>
            </w:pPr>
          </w:p>
          <w:p w:rsidR="0078572F" w:rsidP="00774E34" w:rsidRDefault="00774E34" w14:paraId="4F60B192" w14:textId="31EF60C4">
            <w:pPr>
              <w:rPr>
                <w:rFonts w:ascii="Arial" w:hAnsi="Arial" w:cs="Arial"/>
                <w:sz w:val="24"/>
                <w:szCs w:val="24"/>
              </w:rPr>
            </w:pPr>
            <w:r w:rsidRPr="0074066C">
              <w:rPr>
                <w:rFonts w:ascii="Arial" w:hAnsi="Arial" w:cs="Arial"/>
                <w:sz w:val="24"/>
                <w:szCs w:val="24"/>
              </w:rPr>
              <w:t xml:space="preserve">Liz </w:t>
            </w:r>
            <w:proofErr w:type="spellStart"/>
            <w:r w:rsidRPr="0074066C">
              <w:rPr>
                <w:rFonts w:ascii="Arial" w:hAnsi="Arial" w:cs="Arial"/>
                <w:sz w:val="24"/>
                <w:szCs w:val="24"/>
              </w:rPr>
              <w:t>Tooby</w:t>
            </w:r>
            <w:proofErr w:type="spellEnd"/>
            <w:r w:rsidRPr="3C678987">
              <w:rPr>
                <w:rFonts w:ascii="Arial" w:hAnsi="Arial" w:cs="Arial"/>
                <w:sz w:val="24"/>
                <w:szCs w:val="24"/>
              </w:rPr>
              <w:t xml:space="preserve">, Education Development Manager, </w:t>
            </w:r>
            <w:proofErr w:type="gramStart"/>
            <w:r w:rsidRPr="3C678987">
              <w:rPr>
                <w:rFonts w:ascii="Arial" w:hAnsi="Arial" w:cs="Arial"/>
                <w:sz w:val="24"/>
                <w:szCs w:val="24"/>
              </w:rPr>
              <w:t>Nurse</w:t>
            </w:r>
            <w:proofErr w:type="gramEnd"/>
            <w:r w:rsidRPr="3C678987">
              <w:rPr>
                <w:rFonts w:ascii="Arial" w:hAnsi="Arial" w:cs="Arial"/>
                <w:sz w:val="24"/>
                <w:szCs w:val="24"/>
              </w:rPr>
              <w:t xml:space="preserve"> and Health Professional Education </w:t>
            </w:r>
            <w:hyperlink w:history="1" r:id="rId29">
              <w:r w:rsidRPr="00500DF0">
                <w:rPr>
                  <w:rStyle w:val="Hyperlink"/>
                  <w:rFonts w:ascii="Arial" w:hAnsi="Arial" w:cs="Arial"/>
                  <w:sz w:val="24"/>
                  <w:szCs w:val="24"/>
                </w:rPr>
                <w:t>liz.tooby@wales.nhs.uk</w:t>
              </w:r>
            </w:hyperlink>
            <w:r w:rsidR="0078572F">
              <w:rPr>
                <w:rFonts w:ascii="Arial" w:hAnsi="Arial" w:cs="Arial"/>
                <w:sz w:val="24"/>
                <w:szCs w:val="24"/>
              </w:rPr>
              <w:t xml:space="preserve"> </w:t>
            </w:r>
          </w:p>
          <w:p w:rsidRPr="00B15521" w:rsidR="001F4625" w:rsidP="3C678987" w:rsidRDefault="001F4625" w14:paraId="48A25F3A" w14:textId="77777777">
            <w:pPr>
              <w:rPr>
                <w:rFonts w:ascii="Arial" w:hAnsi="Arial" w:cs="Arial"/>
                <w:sz w:val="24"/>
                <w:szCs w:val="24"/>
              </w:rPr>
            </w:pPr>
          </w:p>
          <w:p w:rsidRPr="00B15521" w:rsidR="0078572F" w:rsidP="3C678987" w:rsidRDefault="0078572F" w14:paraId="6C6EA121" w14:textId="5649D072">
            <w:pPr>
              <w:rPr>
                <w:rFonts w:ascii="Arial" w:hAnsi="Arial" w:cs="Arial"/>
                <w:sz w:val="24"/>
                <w:szCs w:val="24"/>
              </w:rPr>
            </w:pPr>
          </w:p>
        </w:tc>
        <w:tc>
          <w:tcPr>
            <w:tcW w:w="6020" w:type="dxa"/>
            <w:tcMar/>
          </w:tcPr>
          <w:p w:rsidRPr="00B15521" w:rsidR="00B15521" w:rsidP="000B0C3F" w:rsidRDefault="00B15521" w14:paraId="73329029" w14:textId="77777777">
            <w:pPr>
              <w:rPr>
                <w:rFonts w:ascii="Arial" w:hAnsi="Arial" w:cs="Arial"/>
                <w:sz w:val="24"/>
                <w:szCs w:val="24"/>
              </w:rPr>
            </w:pPr>
          </w:p>
          <w:p w:rsidR="3C678987" w:rsidP="3C678987" w:rsidRDefault="3C678987" w14:paraId="5B5C112E" w14:textId="4BD1C05A">
            <w:pPr>
              <w:rPr>
                <w:rFonts w:ascii="Arial" w:hAnsi="Arial" w:cs="Arial"/>
                <w:sz w:val="24"/>
                <w:szCs w:val="24"/>
              </w:rPr>
            </w:pPr>
          </w:p>
          <w:p w:rsidR="000B0C3F" w:rsidP="000B0C3F" w:rsidRDefault="000B0C3F" w14:paraId="4E2FC316" w14:textId="68D36250">
            <w:pPr>
              <w:rPr>
                <w:rFonts w:ascii="Arial" w:hAnsi="Arial" w:cs="Arial"/>
                <w:sz w:val="24"/>
                <w:szCs w:val="24"/>
              </w:rPr>
            </w:pPr>
            <w:r w:rsidRPr="00B15521">
              <w:rPr>
                <w:rFonts w:ascii="Arial" w:hAnsi="Arial" w:cs="Arial"/>
                <w:sz w:val="24"/>
                <w:szCs w:val="24"/>
              </w:rPr>
              <w:t>Strategic delivery of an integrated Health &amp; Social care workforce AWIF. Business lead for Carmarthenshire Professional Development &amp; Social Care Wales Workforce Development Partnership (SCWWDP) regional lead</w:t>
            </w:r>
            <w:r w:rsidR="00B15521">
              <w:rPr>
                <w:rFonts w:ascii="Arial" w:hAnsi="Arial" w:cs="Arial"/>
                <w:sz w:val="24"/>
                <w:szCs w:val="24"/>
              </w:rPr>
              <w:t>.</w:t>
            </w:r>
          </w:p>
          <w:p w:rsidR="00B22AB2" w:rsidP="3C678987" w:rsidRDefault="00B22AB2" w14:paraId="43D1D6D2" w14:textId="77777777">
            <w:pPr>
              <w:rPr>
                <w:rFonts w:ascii="Arial" w:hAnsi="Arial" w:cs="Arial"/>
                <w:sz w:val="24"/>
                <w:szCs w:val="24"/>
              </w:rPr>
            </w:pPr>
          </w:p>
          <w:p w:rsidR="0078572F" w:rsidP="3C678987" w:rsidRDefault="37E3C175" w14:paraId="383D8DE5" w14:textId="7F24DA26">
            <w:pPr>
              <w:rPr>
                <w:rFonts w:ascii="Arial" w:hAnsi="Arial" w:cs="Arial"/>
                <w:sz w:val="24"/>
                <w:szCs w:val="24"/>
              </w:rPr>
            </w:pPr>
            <w:r w:rsidRPr="3C678987">
              <w:rPr>
                <w:rFonts w:ascii="Arial" w:hAnsi="Arial" w:cs="Arial"/>
                <w:sz w:val="24"/>
                <w:szCs w:val="24"/>
              </w:rPr>
              <w:t>Social Care Wales Workforce Development Partnership (</w:t>
            </w:r>
            <w:r w:rsidRPr="3C678987" w:rsidR="0078572F">
              <w:rPr>
                <w:rFonts w:ascii="Arial" w:hAnsi="Arial" w:cs="Arial"/>
                <w:sz w:val="24"/>
                <w:szCs w:val="24"/>
              </w:rPr>
              <w:t>SCWWDP</w:t>
            </w:r>
            <w:r w:rsidRPr="3C678987" w:rsidR="7328D372">
              <w:rPr>
                <w:rFonts w:ascii="Arial" w:hAnsi="Arial" w:cs="Arial"/>
                <w:sz w:val="24"/>
                <w:szCs w:val="24"/>
              </w:rPr>
              <w:t>)</w:t>
            </w:r>
            <w:r w:rsidRPr="3C678987" w:rsidR="0078572F">
              <w:rPr>
                <w:rFonts w:ascii="Arial" w:hAnsi="Arial" w:cs="Arial"/>
                <w:sz w:val="24"/>
                <w:szCs w:val="24"/>
              </w:rPr>
              <w:t xml:space="preserve"> &amp; Corporate </w:t>
            </w:r>
            <w:r w:rsidRPr="3C678987" w:rsidR="5A1813D9">
              <w:rPr>
                <w:rFonts w:ascii="Arial" w:hAnsi="Arial" w:cs="Arial"/>
                <w:sz w:val="24"/>
                <w:szCs w:val="24"/>
              </w:rPr>
              <w:t>learning and development</w:t>
            </w:r>
            <w:r w:rsidRPr="3C678987" w:rsidR="0078572F">
              <w:rPr>
                <w:rFonts w:ascii="Arial" w:hAnsi="Arial" w:cs="Arial"/>
                <w:sz w:val="24"/>
                <w:szCs w:val="24"/>
              </w:rPr>
              <w:t xml:space="preserve"> management</w:t>
            </w:r>
          </w:p>
          <w:p w:rsidR="0078572F" w:rsidP="0078572F" w:rsidRDefault="0078572F" w14:paraId="2C794C81" w14:textId="77777777">
            <w:pPr>
              <w:rPr>
                <w:rFonts w:ascii="Arial" w:hAnsi="Arial" w:cs="Arial"/>
                <w:sz w:val="24"/>
                <w:szCs w:val="24"/>
              </w:rPr>
            </w:pPr>
          </w:p>
          <w:p w:rsidR="0078572F" w:rsidP="3C678987" w:rsidRDefault="0078572F" w14:paraId="6A66075D" w14:textId="75531DF0">
            <w:pPr>
              <w:rPr>
                <w:rFonts w:ascii="Arial" w:hAnsi="Arial" w:cs="Arial"/>
                <w:sz w:val="24"/>
                <w:szCs w:val="24"/>
              </w:rPr>
            </w:pPr>
            <w:r w:rsidRPr="3C678987">
              <w:rPr>
                <w:rFonts w:ascii="Arial" w:hAnsi="Arial" w:cs="Arial"/>
                <w:sz w:val="24"/>
                <w:szCs w:val="24"/>
              </w:rPr>
              <w:t>Support &amp; advice to managers and allocation &amp; administration of AWIF learners &amp; H&amp;SC qualifications</w:t>
            </w:r>
            <w:r w:rsidRPr="3C678987" w:rsidR="005835C4">
              <w:rPr>
                <w:rFonts w:ascii="Arial" w:hAnsi="Arial" w:cs="Arial"/>
                <w:sz w:val="24"/>
                <w:szCs w:val="24"/>
              </w:rPr>
              <w:t>.</w:t>
            </w:r>
          </w:p>
          <w:p w:rsidR="0078572F" w:rsidP="000B0C3F" w:rsidRDefault="0078572F" w14:paraId="576086B8" w14:textId="77777777">
            <w:pPr>
              <w:rPr>
                <w:rFonts w:ascii="Arial" w:hAnsi="Arial" w:cs="Arial"/>
                <w:sz w:val="24"/>
                <w:szCs w:val="24"/>
              </w:rPr>
            </w:pPr>
          </w:p>
          <w:p w:rsidR="0078572F" w:rsidP="000B0C3F" w:rsidRDefault="0078572F" w14:paraId="51DA4EA2" w14:textId="77777777">
            <w:pPr>
              <w:rPr>
                <w:rFonts w:ascii="Arial" w:hAnsi="Arial" w:cs="Arial"/>
                <w:sz w:val="24"/>
                <w:szCs w:val="24"/>
              </w:rPr>
            </w:pPr>
          </w:p>
          <w:p w:rsidR="0078572F" w:rsidP="0078572F" w:rsidRDefault="0078572F" w14:paraId="06AC14AC" w14:textId="77777777">
            <w:pPr>
              <w:rPr>
                <w:rFonts w:ascii="Arial" w:hAnsi="Arial" w:cs="Arial"/>
                <w:sz w:val="24"/>
                <w:szCs w:val="24"/>
              </w:rPr>
            </w:pPr>
          </w:p>
          <w:p w:rsidR="00225BC9" w:rsidP="00225BC9" w:rsidRDefault="00225BC9" w14:paraId="66A07CC8" w14:textId="77777777">
            <w:pPr>
              <w:rPr>
                <w:rFonts w:ascii="Arial" w:hAnsi="Arial" w:cs="Arial"/>
                <w:sz w:val="24"/>
                <w:szCs w:val="24"/>
              </w:rPr>
            </w:pPr>
            <w:r>
              <w:rPr>
                <w:rFonts w:ascii="Arial" w:hAnsi="Arial" w:cs="Arial"/>
                <w:sz w:val="24"/>
                <w:szCs w:val="24"/>
              </w:rPr>
              <w:t xml:space="preserve">Social Care Wales Workforce Development Programme, Learning &amp; Development, Human Resources.  </w:t>
            </w:r>
          </w:p>
          <w:p w:rsidR="00225BC9" w:rsidP="00225BC9" w:rsidRDefault="00225BC9" w14:paraId="35E002D6" w14:textId="77777777">
            <w:pPr>
              <w:rPr>
                <w:rFonts w:ascii="Arial" w:hAnsi="Arial" w:cs="Arial"/>
                <w:sz w:val="24"/>
                <w:szCs w:val="24"/>
              </w:rPr>
            </w:pPr>
          </w:p>
          <w:p w:rsidR="00225BC9" w:rsidP="00225BC9" w:rsidRDefault="00225BC9" w14:paraId="6DD9A115" w14:textId="77777777">
            <w:pPr>
              <w:rPr>
                <w:rFonts w:ascii="Arial" w:hAnsi="Arial" w:cs="Arial"/>
                <w:sz w:val="24"/>
                <w:szCs w:val="24"/>
              </w:rPr>
            </w:pPr>
            <w:r>
              <w:rPr>
                <w:rFonts w:ascii="Arial" w:hAnsi="Arial" w:cs="Arial"/>
                <w:sz w:val="24"/>
                <w:szCs w:val="24"/>
              </w:rPr>
              <w:t xml:space="preserve">Support &amp; advice to managers and staff and allocation &amp; administration of AWIF learning &amp; H&amp;SC qualifications to the sector. </w:t>
            </w:r>
          </w:p>
          <w:p w:rsidR="00225BC9" w:rsidP="00225BC9" w:rsidRDefault="00225BC9" w14:paraId="51059E8F" w14:textId="77777777">
            <w:pPr>
              <w:rPr>
                <w:rFonts w:ascii="Arial" w:hAnsi="Arial" w:cs="Arial"/>
                <w:sz w:val="24"/>
                <w:szCs w:val="24"/>
              </w:rPr>
            </w:pPr>
          </w:p>
          <w:p w:rsidR="00225BC9" w:rsidP="00225BC9" w:rsidRDefault="00225BC9" w14:paraId="5FA0BE92" w14:textId="77777777">
            <w:pPr>
              <w:rPr>
                <w:rFonts w:ascii="Arial" w:hAnsi="Arial" w:cs="Arial"/>
                <w:sz w:val="24"/>
                <w:szCs w:val="24"/>
              </w:rPr>
            </w:pPr>
            <w:r w:rsidRPr="3C678987">
              <w:rPr>
                <w:rFonts w:ascii="Arial" w:hAnsi="Arial" w:cs="Arial"/>
                <w:sz w:val="24"/>
                <w:szCs w:val="24"/>
              </w:rPr>
              <w:t>Refer</w:t>
            </w:r>
            <w:r>
              <w:rPr>
                <w:rFonts w:ascii="Arial" w:hAnsi="Arial" w:cs="Arial"/>
                <w:sz w:val="24"/>
                <w:szCs w:val="24"/>
              </w:rPr>
              <w:t xml:space="preserve"> internal and external</w:t>
            </w:r>
            <w:r w:rsidRPr="3C678987">
              <w:rPr>
                <w:rFonts w:ascii="Arial" w:hAnsi="Arial" w:cs="Arial"/>
                <w:sz w:val="24"/>
                <w:szCs w:val="24"/>
              </w:rPr>
              <w:t xml:space="preserve"> participants</w:t>
            </w:r>
            <w:r>
              <w:rPr>
                <w:rFonts w:ascii="Arial" w:hAnsi="Arial" w:cs="Arial"/>
                <w:sz w:val="24"/>
                <w:szCs w:val="24"/>
              </w:rPr>
              <w:t xml:space="preserve"> </w:t>
            </w:r>
            <w:r w:rsidRPr="3C678987">
              <w:rPr>
                <w:rFonts w:ascii="Arial" w:hAnsi="Arial" w:cs="Arial"/>
                <w:sz w:val="24"/>
                <w:szCs w:val="24"/>
              </w:rPr>
              <w:t xml:space="preserve">to </w:t>
            </w:r>
            <w:r>
              <w:rPr>
                <w:rFonts w:ascii="Arial" w:hAnsi="Arial" w:cs="Arial"/>
                <w:sz w:val="24"/>
                <w:szCs w:val="24"/>
              </w:rPr>
              <w:t xml:space="preserve">AWIF provider </w:t>
            </w:r>
            <w:r w:rsidRPr="3C678987">
              <w:rPr>
                <w:rFonts w:ascii="Arial" w:hAnsi="Arial" w:cs="Arial"/>
                <w:sz w:val="24"/>
                <w:szCs w:val="24"/>
              </w:rPr>
              <w:t xml:space="preserve">Hywel Dda / West Wales joint health and social care </w:t>
            </w:r>
            <w:r>
              <w:rPr>
                <w:rFonts w:ascii="Arial" w:hAnsi="Arial" w:cs="Arial"/>
                <w:sz w:val="24"/>
                <w:szCs w:val="24"/>
              </w:rPr>
              <w:t xml:space="preserve">rolling induction programme. </w:t>
            </w:r>
          </w:p>
          <w:p w:rsidRPr="00576511" w:rsidR="00225BC9" w:rsidP="00225BC9" w:rsidRDefault="00225BC9" w14:paraId="34BBD316" w14:textId="77777777">
            <w:pPr>
              <w:rPr>
                <w:rFonts w:ascii="Arial" w:hAnsi="Arial" w:eastAsia="Arial" w:cs="Arial"/>
                <w:sz w:val="24"/>
                <w:szCs w:val="24"/>
              </w:rPr>
            </w:pPr>
            <w:r>
              <w:rPr>
                <w:rFonts w:ascii="Arial" w:hAnsi="Arial" w:eastAsia="Arial" w:cs="Arial"/>
                <w:sz w:val="24"/>
                <w:szCs w:val="24"/>
              </w:rPr>
              <w:t>We also c</w:t>
            </w:r>
            <w:r w:rsidRPr="00576511">
              <w:rPr>
                <w:rFonts w:ascii="Arial" w:hAnsi="Arial" w:eastAsia="Arial" w:cs="Arial"/>
                <w:sz w:val="24"/>
                <w:szCs w:val="24"/>
              </w:rPr>
              <w:t xml:space="preserve">ommission </w:t>
            </w:r>
            <w:r>
              <w:rPr>
                <w:rFonts w:ascii="Arial" w:hAnsi="Arial" w:eastAsia="Arial" w:cs="Arial"/>
                <w:sz w:val="24"/>
                <w:szCs w:val="24"/>
              </w:rPr>
              <w:t xml:space="preserve">Pembrokeshire FE College </w:t>
            </w:r>
            <w:r w:rsidRPr="00576511">
              <w:rPr>
                <w:rFonts w:ascii="Arial" w:hAnsi="Arial" w:eastAsia="Arial" w:cs="Arial"/>
                <w:sz w:val="24"/>
                <w:szCs w:val="24"/>
              </w:rPr>
              <w:t xml:space="preserve">to deliver </w:t>
            </w:r>
            <w:r>
              <w:rPr>
                <w:rFonts w:ascii="Arial" w:hAnsi="Arial" w:eastAsia="Arial" w:cs="Arial"/>
                <w:sz w:val="24"/>
                <w:szCs w:val="24"/>
              </w:rPr>
              <w:t xml:space="preserve">AWIF &amp; core H&amp;SC qualifications. </w:t>
            </w:r>
          </w:p>
          <w:p w:rsidR="00225BC9" w:rsidP="00225BC9" w:rsidRDefault="00225BC9" w14:paraId="249DC9FC" w14:textId="77777777">
            <w:pPr>
              <w:rPr>
                <w:rFonts w:ascii="Arial" w:hAnsi="Arial" w:cs="Arial"/>
                <w:sz w:val="24"/>
                <w:szCs w:val="24"/>
              </w:rPr>
            </w:pPr>
          </w:p>
          <w:p w:rsidR="00225BC9" w:rsidP="00225BC9" w:rsidRDefault="00225BC9" w14:paraId="336AE945" w14:textId="77777777">
            <w:pPr>
              <w:rPr>
                <w:rFonts w:ascii="Arial" w:hAnsi="Arial" w:cs="Arial"/>
                <w:sz w:val="24"/>
                <w:szCs w:val="24"/>
              </w:rPr>
            </w:pPr>
          </w:p>
          <w:p w:rsidR="00225BC9" w:rsidP="00225BC9" w:rsidRDefault="00225BC9" w14:paraId="2783BC0F" w14:textId="77777777">
            <w:pPr>
              <w:rPr>
                <w:rFonts w:ascii="Arial" w:hAnsi="Arial" w:cs="Arial"/>
                <w:sz w:val="24"/>
                <w:szCs w:val="24"/>
              </w:rPr>
            </w:pPr>
            <w:r w:rsidRPr="3C678987">
              <w:rPr>
                <w:rFonts w:ascii="Arial" w:hAnsi="Arial" w:cs="Arial"/>
                <w:sz w:val="24"/>
                <w:szCs w:val="24"/>
              </w:rPr>
              <w:t>Joint delivery and assessment of AWIF for community/primary care. Mapping against Agored Cymru CSW.</w:t>
            </w:r>
          </w:p>
          <w:p w:rsidR="00225BC9" w:rsidP="00225BC9" w:rsidRDefault="00225BC9" w14:paraId="03D24393" w14:textId="77777777">
            <w:pPr>
              <w:rPr>
                <w:rFonts w:ascii="Arial" w:hAnsi="Arial" w:cs="Arial"/>
                <w:sz w:val="24"/>
                <w:szCs w:val="24"/>
              </w:rPr>
            </w:pPr>
          </w:p>
          <w:p w:rsidRPr="00B15521" w:rsidR="005835C4" w:rsidP="3C678987" w:rsidRDefault="005835C4" w14:paraId="3588BB41" w14:textId="764288C2">
            <w:pPr>
              <w:rPr>
                <w:rFonts w:ascii="Arial" w:hAnsi="Arial" w:cs="Arial"/>
                <w:sz w:val="24"/>
                <w:szCs w:val="24"/>
              </w:rPr>
            </w:pPr>
          </w:p>
          <w:p w:rsidRPr="00B15521" w:rsidR="005835C4" w:rsidP="3C678987" w:rsidRDefault="005835C4" w14:paraId="010A3AC0" w14:textId="265222FB">
            <w:pPr>
              <w:rPr>
                <w:rFonts w:ascii="Arial" w:hAnsi="Arial" w:cs="Arial"/>
                <w:sz w:val="24"/>
                <w:szCs w:val="24"/>
              </w:rPr>
            </w:pPr>
          </w:p>
          <w:p w:rsidRPr="00B15521" w:rsidR="005835C4" w:rsidP="3C678987" w:rsidRDefault="005835C4" w14:paraId="6B2850D8" w14:textId="546D7045">
            <w:pPr>
              <w:rPr>
                <w:rFonts w:ascii="Arial" w:hAnsi="Arial" w:cs="Arial"/>
                <w:sz w:val="24"/>
                <w:szCs w:val="24"/>
              </w:rPr>
            </w:pPr>
          </w:p>
        </w:tc>
      </w:tr>
      <w:tr w:rsidR="008276AF" w:rsidTr="7B37F7C1" w14:paraId="0D8F9820" w14:textId="77777777">
        <w:trPr>
          <w:trHeight w:val="300"/>
        </w:trPr>
        <w:tc>
          <w:tcPr>
            <w:tcW w:w="2514" w:type="dxa"/>
            <w:tcMar/>
          </w:tcPr>
          <w:p w:rsidR="008276AF" w:rsidRDefault="008276AF" w14:paraId="1B0D8117" w14:textId="77777777">
            <w:pPr>
              <w:rPr>
                <w:rFonts w:ascii="Arial" w:hAnsi="Arial" w:cs="Arial"/>
                <w:sz w:val="24"/>
                <w:szCs w:val="24"/>
              </w:rPr>
            </w:pPr>
            <w:r>
              <w:rPr>
                <w:rFonts w:ascii="Arial" w:hAnsi="Arial" w:cs="Arial"/>
                <w:sz w:val="24"/>
                <w:szCs w:val="24"/>
              </w:rPr>
              <w:t>Powys</w:t>
            </w:r>
          </w:p>
          <w:p w:rsidR="008276AF" w:rsidRDefault="008276AF" w14:paraId="701E1E8D" w14:textId="77777777">
            <w:pPr>
              <w:rPr>
                <w:rFonts w:ascii="Arial" w:hAnsi="Arial" w:cs="Arial"/>
                <w:sz w:val="24"/>
                <w:szCs w:val="24"/>
              </w:rPr>
            </w:pPr>
          </w:p>
        </w:tc>
        <w:tc>
          <w:tcPr>
            <w:tcW w:w="5336" w:type="dxa"/>
            <w:tcMar/>
          </w:tcPr>
          <w:p w:rsidR="008276AF" w:rsidP="7B37F7C1" w:rsidRDefault="0096061B" w14:noSpellErr="1" w14:paraId="4690EBF5" w14:textId="2BACA2FA">
            <w:pPr>
              <w:rPr>
                <w:rFonts w:ascii="Arial" w:hAnsi="Arial" w:cs="Arial"/>
                <w:sz w:val="24"/>
                <w:szCs w:val="24"/>
              </w:rPr>
            </w:pPr>
            <w:r w:rsidRPr="7B37F7C1" w:rsidR="0096061B">
              <w:rPr>
                <w:rFonts w:ascii="Arial" w:hAnsi="Arial" w:cs="Arial"/>
                <w:sz w:val="24"/>
                <w:szCs w:val="24"/>
              </w:rPr>
              <w:t xml:space="preserve">Holly Gordon </w:t>
            </w:r>
            <w:hyperlink r:id="R6146017c75ec461c">
              <w:r w:rsidRPr="7B37F7C1" w:rsidR="0096061B">
                <w:rPr>
                  <w:rStyle w:val="Hyperlink"/>
                  <w:rFonts w:ascii="Arial" w:hAnsi="Arial" w:cs="Arial"/>
                  <w:sz w:val="24"/>
                  <w:szCs w:val="24"/>
                </w:rPr>
                <w:t>Holly.gordon@powys.gov.uk</w:t>
              </w:r>
            </w:hyperlink>
            <w:r w:rsidRPr="7B37F7C1" w:rsidR="00E129E0">
              <w:rPr>
                <w:rFonts w:ascii="Arial" w:hAnsi="Arial" w:cs="Arial"/>
                <w:sz w:val="24"/>
                <w:szCs w:val="24"/>
              </w:rPr>
              <w:t xml:space="preserve"> </w:t>
            </w:r>
          </w:p>
          <w:p w:rsidR="008276AF" w:rsidP="7B37F7C1" w:rsidRDefault="0096061B" w14:paraId="440EF4E9" w14:textId="124E02E4">
            <w:pPr>
              <w:pStyle w:val="Normal"/>
              <w:rPr>
                <w:rFonts w:ascii="Arial" w:hAnsi="Arial" w:cs="Arial"/>
                <w:sz w:val="24"/>
                <w:szCs w:val="24"/>
              </w:rPr>
            </w:pPr>
            <w:r w:rsidRPr="7B37F7C1" w:rsidR="129BBCCE">
              <w:rPr>
                <w:rFonts w:ascii="Arial" w:hAnsi="Arial" w:cs="Arial"/>
                <w:sz w:val="24"/>
                <w:szCs w:val="24"/>
              </w:rPr>
              <w:t xml:space="preserve">Melanie Brindle </w:t>
            </w:r>
            <w:hyperlink r:id="R9b08c7bb329e409c">
              <w:r w:rsidRPr="7B37F7C1" w:rsidR="129BBCCE">
                <w:rPr>
                  <w:rStyle w:val="Hyperlink"/>
                  <w:rFonts w:ascii="Arial" w:hAnsi="Arial" w:cs="Arial"/>
                  <w:sz w:val="24"/>
                  <w:szCs w:val="24"/>
                </w:rPr>
                <w:t>Melanie.brindle1@powys.gov.uk</w:t>
              </w:r>
            </w:hyperlink>
            <w:r w:rsidRPr="7B37F7C1" w:rsidR="129BBCCE">
              <w:rPr>
                <w:rFonts w:ascii="Arial" w:hAnsi="Arial" w:cs="Arial"/>
                <w:sz w:val="24"/>
                <w:szCs w:val="24"/>
              </w:rPr>
              <w:t xml:space="preserve"> </w:t>
            </w:r>
          </w:p>
          <w:p w:rsidR="008276AF" w:rsidP="7B37F7C1" w:rsidRDefault="0096061B" w14:paraId="07CFF836" w14:textId="69CFC94C">
            <w:pPr>
              <w:pStyle w:val="Normal"/>
              <w:rPr>
                <w:rFonts w:ascii="Arial" w:hAnsi="Arial" w:cs="Arial"/>
                <w:sz w:val="24"/>
                <w:szCs w:val="24"/>
              </w:rPr>
            </w:pPr>
          </w:p>
          <w:p w:rsidR="008276AF" w:rsidP="7B37F7C1" w:rsidRDefault="0096061B" w14:paraId="4FB9E5E8" w14:textId="0C7912D8">
            <w:pPr>
              <w:spacing w:before="0" w:beforeAutospacing="off" w:after="0" w:afterAutospacing="off"/>
              <w:rPr>
                <w:rFonts w:ascii="Arial" w:hAnsi="Arial" w:eastAsia="Arial" w:cs="Arial"/>
                <w:b w:val="1"/>
                <w:bCs w:val="1"/>
                <w:noProof w:val="0"/>
                <w:color w:val="000000" w:themeColor="text1" w:themeTint="FF" w:themeShade="FF"/>
                <w:sz w:val="24"/>
                <w:szCs w:val="24"/>
                <w:lang w:val="en-GB"/>
              </w:rPr>
            </w:pPr>
            <w:r w:rsidRPr="7B37F7C1" w:rsidR="129BBCCE">
              <w:rPr>
                <w:rFonts w:ascii="Arial" w:hAnsi="Arial" w:eastAsia="Arial" w:cs="Arial"/>
                <w:b w:val="1"/>
                <w:bCs w:val="1"/>
                <w:noProof w:val="0"/>
                <w:color w:val="000000" w:themeColor="text1" w:themeTint="FF" w:themeShade="FF"/>
                <w:sz w:val="24"/>
                <w:szCs w:val="24"/>
                <w:lang w:val="en-GB"/>
              </w:rPr>
              <w:t>Joint Induction in Powys:</w:t>
            </w:r>
          </w:p>
          <w:p w:rsidR="008276AF" w:rsidP="7B37F7C1" w:rsidRDefault="0096061B" w14:paraId="4CF87102" w14:textId="236C6D64">
            <w:pPr>
              <w:pStyle w:val="Normal"/>
              <w:spacing w:before="0" w:beforeAutospacing="off" w:after="0" w:afterAutospacing="off"/>
              <w:rPr>
                <w:rFonts w:ascii="Arial" w:hAnsi="Arial" w:eastAsia="Arial" w:cs="Arial"/>
                <w:b w:val="0"/>
                <w:bCs w:val="0"/>
                <w:noProof w:val="0"/>
                <w:color w:val="000000" w:themeColor="text1" w:themeTint="FF" w:themeShade="FF"/>
                <w:sz w:val="24"/>
                <w:szCs w:val="24"/>
                <w:lang w:val="en-GB"/>
              </w:rPr>
            </w:pPr>
            <w:hyperlink r:id="Rc8acaebfe02b4178">
              <w:r w:rsidRPr="7B37F7C1" w:rsidR="129BBCCE">
                <w:rPr>
                  <w:rStyle w:val="Hyperlink"/>
                  <w:rFonts w:ascii="Arial" w:hAnsi="Arial" w:eastAsia="Arial" w:cs="Arial"/>
                  <w:b w:val="0"/>
                  <w:bCs w:val="0"/>
                  <w:noProof w:val="0"/>
                  <w:sz w:val="24"/>
                  <w:szCs w:val="24"/>
                  <w:lang w:val="en-GB"/>
                </w:rPr>
                <w:t>Powys.healthandcareacademy@wales.nhs.uk</w:t>
              </w:r>
            </w:hyperlink>
            <w:r w:rsidRPr="7B37F7C1" w:rsidR="129BBCCE">
              <w:rPr>
                <w:rFonts w:ascii="Arial" w:hAnsi="Arial" w:eastAsia="Arial" w:cs="Arial"/>
                <w:b w:val="0"/>
                <w:bCs w:val="0"/>
                <w:noProof w:val="0"/>
                <w:color w:val="000000" w:themeColor="text1" w:themeTint="FF" w:themeShade="FF"/>
                <w:sz w:val="24"/>
                <w:szCs w:val="24"/>
                <w:lang w:val="en-GB"/>
              </w:rPr>
              <w:t xml:space="preserve"> </w:t>
            </w:r>
          </w:p>
          <w:p w:rsidR="008276AF" w:rsidP="7B37F7C1" w:rsidRDefault="0096061B" w14:paraId="5F2603DB" w14:textId="42CC28FA">
            <w:pPr>
              <w:spacing w:before="0" w:beforeAutospacing="off" w:after="0" w:afterAutospacing="off"/>
              <w:rPr>
                <w:rFonts w:ascii="Aptos" w:hAnsi="Aptos" w:eastAsia="Aptos" w:cs="Aptos"/>
                <w:strike w:val="0"/>
                <w:dstrike w:val="0"/>
                <w:noProof w:val="0"/>
                <w:color w:val="0000FF"/>
                <w:sz w:val="22"/>
                <w:szCs w:val="22"/>
                <w:u w:val="single"/>
                <w:lang w:val="en-GB"/>
              </w:rPr>
            </w:pPr>
          </w:p>
          <w:p w:rsidR="008276AF" w:rsidP="7B37F7C1" w:rsidRDefault="0096061B" w14:paraId="15B479CC" w14:textId="08D3BD5A">
            <w:pPr>
              <w:spacing w:before="0" w:beforeAutospacing="off" w:after="0" w:afterAutospacing="off"/>
              <w:rPr>
                <w:rFonts w:ascii="Aptos" w:hAnsi="Aptos" w:eastAsia="Aptos" w:cs="Aptos"/>
                <w:noProof w:val="0"/>
                <w:color w:val="000000" w:themeColor="text1" w:themeTint="FF" w:themeShade="FF"/>
                <w:sz w:val="22"/>
                <w:szCs w:val="22"/>
                <w:lang w:val="en-GB"/>
              </w:rPr>
            </w:pPr>
          </w:p>
          <w:p w:rsidR="008276AF" w:rsidP="7B37F7C1" w:rsidRDefault="0096061B" w14:paraId="4E870733" w14:textId="1C6B36B7">
            <w:pPr>
              <w:pStyle w:val="Normal"/>
              <w:rPr>
                <w:rFonts w:ascii="Arial" w:hAnsi="Arial" w:cs="Arial"/>
                <w:sz w:val="24"/>
                <w:szCs w:val="24"/>
              </w:rPr>
            </w:pPr>
          </w:p>
        </w:tc>
        <w:tc>
          <w:tcPr>
            <w:tcW w:w="6020" w:type="dxa"/>
            <w:tcMar/>
          </w:tcPr>
          <w:p w:rsidR="008276AF" w:rsidP="7B37F7C1" w:rsidRDefault="008276AF" w14:paraId="3A0D5318" w14:textId="3BFD7F72">
            <w:pPr>
              <w:spacing w:before="0" w:beforeAutospacing="off" w:after="0" w:afterAutospacing="off"/>
              <w:rPr>
                <w:rFonts w:ascii="Arial" w:hAnsi="Arial" w:eastAsia="Arial" w:cs="Arial"/>
                <w:noProof w:val="0"/>
                <w:color w:val="000000" w:themeColor="text1" w:themeTint="FF" w:themeShade="FF"/>
                <w:sz w:val="24"/>
                <w:szCs w:val="24"/>
                <w:lang w:val="en-GB"/>
              </w:rPr>
            </w:pPr>
            <w:r w:rsidRPr="7B37F7C1" w:rsidR="129BBCCE">
              <w:rPr>
                <w:rFonts w:ascii="Arial" w:hAnsi="Arial" w:eastAsia="Arial" w:cs="Arial"/>
                <w:noProof w:val="0"/>
                <w:color w:val="000000" w:themeColor="text1" w:themeTint="FF" w:themeShade="FF"/>
                <w:sz w:val="24"/>
                <w:szCs w:val="24"/>
                <w:lang w:val="en-GB"/>
              </w:rPr>
              <w:t>Powys support the delivery of the AWIF content to support staff with their induction.</w:t>
            </w:r>
          </w:p>
          <w:p w:rsidR="008276AF" w:rsidP="7B37F7C1" w:rsidRDefault="008276AF" w14:paraId="2D2C12A9" w14:textId="05234969">
            <w:pPr>
              <w:pStyle w:val="Normal"/>
              <w:rPr>
                <w:rFonts w:ascii="Arial" w:hAnsi="Arial" w:cs="Arial"/>
                <w:sz w:val="24"/>
                <w:szCs w:val="24"/>
              </w:rPr>
            </w:pPr>
          </w:p>
        </w:tc>
      </w:tr>
      <w:tr w:rsidR="00EF4622" w:rsidTr="7B37F7C1" w14:paraId="6F514778" w14:textId="77777777">
        <w:trPr>
          <w:trHeight w:val="300"/>
        </w:trPr>
        <w:tc>
          <w:tcPr>
            <w:tcW w:w="2514" w:type="dxa"/>
            <w:tcBorders>
              <w:bottom w:val="nil"/>
            </w:tcBorders>
            <w:tcMar/>
          </w:tcPr>
          <w:p w:rsidR="00EF4622" w:rsidP="00EF4622" w:rsidRDefault="00EF4622" w14:paraId="58CBB394" w14:textId="77777777">
            <w:pPr>
              <w:rPr>
                <w:rFonts w:ascii="Arial" w:hAnsi="Arial" w:cs="Arial"/>
                <w:sz w:val="24"/>
                <w:szCs w:val="24"/>
              </w:rPr>
            </w:pPr>
            <w:r>
              <w:rPr>
                <w:rFonts w:ascii="Arial" w:hAnsi="Arial" w:cs="Arial"/>
                <w:sz w:val="24"/>
                <w:szCs w:val="24"/>
              </w:rPr>
              <w:t>North Wales</w:t>
            </w:r>
          </w:p>
          <w:p w:rsidR="00EF4622" w:rsidP="00EF4622" w:rsidRDefault="00EF4622" w14:paraId="19B51833" w14:textId="77777777">
            <w:pPr>
              <w:rPr>
                <w:rFonts w:ascii="Arial" w:hAnsi="Arial" w:cs="Arial"/>
                <w:sz w:val="24"/>
                <w:szCs w:val="24"/>
              </w:rPr>
            </w:pPr>
          </w:p>
        </w:tc>
        <w:tc>
          <w:tcPr>
            <w:tcW w:w="5336" w:type="dxa"/>
            <w:tcBorders>
              <w:bottom w:val="nil"/>
            </w:tcBorders>
            <w:tcMar/>
          </w:tcPr>
          <w:p w:rsidRPr="00F55548" w:rsidR="00EF4622" w:rsidP="00EF4622" w:rsidRDefault="00EF4622" w14:paraId="6FAB86E0" w14:textId="68AF435B">
            <w:pPr>
              <w:rPr>
                <w:rFonts w:ascii="Arial" w:hAnsi="Arial" w:cs="Arial"/>
                <w:b/>
                <w:bCs/>
                <w:sz w:val="24"/>
                <w:szCs w:val="24"/>
              </w:rPr>
            </w:pPr>
            <w:r w:rsidRPr="00F55548">
              <w:rPr>
                <w:rFonts w:ascii="Arial" w:hAnsi="Arial" w:cs="Arial"/>
                <w:b/>
                <w:bCs/>
                <w:sz w:val="24"/>
                <w:szCs w:val="24"/>
              </w:rPr>
              <w:t>Wrexham</w:t>
            </w:r>
          </w:p>
          <w:p w:rsidRPr="000B0C3F" w:rsidR="00EF4622" w:rsidP="00EF4622" w:rsidRDefault="00EF4622" w14:paraId="64FB7339" w14:textId="77777777">
            <w:pPr>
              <w:rPr>
                <w:rFonts w:ascii="Arial" w:hAnsi="Arial" w:cs="Arial"/>
                <w:sz w:val="24"/>
                <w:szCs w:val="24"/>
              </w:rPr>
            </w:pPr>
            <w:r>
              <w:rPr>
                <w:rFonts w:ascii="Arial" w:hAnsi="Arial" w:cs="Arial"/>
                <w:sz w:val="24"/>
                <w:szCs w:val="24"/>
              </w:rPr>
              <w:t>Tracey Evans, Senior Assessor/IQA</w:t>
            </w:r>
          </w:p>
          <w:p w:rsidR="00EF4622" w:rsidP="00EF4622" w:rsidRDefault="00EF4622" w14:paraId="1D8045B3" w14:textId="77777777">
            <w:pPr>
              <w:rPr>
                <w:rFonts w:ascii="Arial" w:hAnsi="Arial" w:cs="Arial"/>
                <w:sz w:val="24"/>
                <w:szCs w:val="24"/>
              </w:rPr>
            </w:pPr>
            <w:hyperlink w:history="1" r:id="rId31">
              <w:r w:rsidRPr="00204AEF">
                <w:rPr>
                  <w:rStyle w:val="Hyperlink"/>
                  <w:rFonts w:ascii="Arial" w:hAnsi="Arial" w:cs="Arial"/>
                  <w:sz w:val="24"/>
                  <w:szCs w:val="24"/>
                </w:rPr>
                <w:t>tracey.evans@wrexham.gov.uk</w:t>
              </w:r>
            </w:hyperlink>
          </w:p>
          <w:p w:rsidRPr="001E6879" w:rsidR="00EF4622" w:rsidP="00EF4622" w:rsidRDefault="00EF4622" w14:paraId="5CFE9E65" w14:textId="77777777">
            <w:pPr>
              <w:rPr>
                <w:rFonts w:ascii="Arial" w:hAnsi="Arial" w:cs="Arial"/>
                <w:sz w:val="24"/>
                <w:szCs w:val="24"/>
              </w:rPr>
            </w:pPr>
            <w:r w:rsidRPr="001E6879">
              <w:rPr>
                <w:rFonts w:ascii="Arial" w:hAnsi="Arial" w:cs="Arial"/>
                <w:sz w:val="24"/>
                <w:szCs w:val="24"/>
              </w:rPr>
              <w:t>Sharon Gniotek</w:t>
            </w:r>
            <w:r>
              <w:rPr>
                <w:rFonts w:ascii="Arial" w:hAnsi="Arial" w:cs="Arial"/>
                <w:sz w:val="24"/>
                <w:szCs w:val="24"/>
              </w:rPr>
              <w:t xml:space="preserve">, </w:t>
            </w:r>
            <w:r w:rsidRPr="00457970">
              <w:rPr>
                <w:rFonts w:ascii="Arial" w:hAnsi="Arial" w:cs="Arial"/>
                <w:sz w:val="24"/>
                <w:szCs w:val="24"/>
              </w:rPr>
              <w:t>Senior Assessor/IQA</w:t>
            </w:r>
          </w:p>
          <w:p w:rsidR="00EF4622" w:rsidP="00EF4622" w:rsidRDefault="00EF4622" w14:paraId="2F0F75A3" w14:textId="77777777">
            <w:pPr>
              <w:rPr>
                <w:rFonts w:ascii="Arial" w:hAnsi="Arial" w:cs="Arial"/>
                <w:sz w:val="24"/>
                <w:szCs w:val="24"/>
              </w:rPr>
            </w:pPr>
            <w:hyperlink w:history="1" r:id="rId32">
              <w:r w:rsidRPr="00204AEF">
                <w:rPr>
                  <w:rStyle w:val="Hyperlink"/>
                  <w:rFonts w:ascii="Arial" w:hAnsi="Arial" w:cs="Arial"/>
                  <w:sz w:val="24"/>
                  <w:szCs w:val="24"/>
                </w:rPr>
                <w:t>sharon.gniotek@wrexham.gov.uk</w:t>
              </w:r>
            </w:hyperlink>
          </w:p>
          <w:p w:rsidR="00EF4622" w:rsidP="00EF4622" w:rsidRDefault="00EF4622" w14:paraId="536E116D" w14:textId="5D61567F">
            <w:pPr>
              <w:rPr>
                <w:rFonts w:ascii="Arial" w:hAnsi="Arial" w:cs="Arial"/>
                <w:sz w:val="24"/>
                <w:szCs w:val="24"/>
              </w:rPr>
            </w:pPr>
          </w:p>
        </w:tc>
        <w:tc>
          <w:tcPr>
            <w:tcW w:w="6020" w:type="dxa"/>
            <w:tcBorders>
              <w:bottom w:val="nil"/>
            </w:tcBorders>
            <w:tcMar/>
          </w:tcPr>
          <w:p w:rsidR="00EF4622" w:rsidP="00EF4622" w:rsidRDefault="00EF4622" w14:paraId="7F20CC19" w14:textId="77777777">
            <w:pPr>
              <w:rPr>
                <w:rFonts w:ascii="Arial" w:hAnsi="Arial" w:cs="Arial"/>
                <w:sz w:val="24"/>
                <w:szCs w:val="24"/>
              </w:rPr>
            </w:pPr>
            <w:r w:rsidRPr="3C678987">
              <w:rPr>
                <w:rFonts w:ascii="Arial" w:hAnsi="Arial" w:cs="Arial"/>
                <w:sz w:val="24"/>
                <w:szCs w:val="24"/>
              </w:rPr>
              <w:t xml:space="preserve">Information/support sessions </w:t>
            </w:r>
            <w:r>
              <w:rPr>
                <w:rFonts w:ascii="Arial" w:hAnsi="Arial" w:cs="Arial"/>
                <w:sz w:val="24"/>
                <w:szCs w:val="24"/>
              </w:rPr>
              <w:t>online or</w:t>
            </w:r>
            <w:r w:rsidRPr="3C678987">
              <w:rPr>
                <w:rFonts w:ascii="Arial" w:hAnsi="Arial" w:cs="Arial"/>
                <w:sz w:val="24"/>
                <w:szCs w:val="24"/>
              </w:rPr>
              <w:t xml:space="preserve"> face to face can be provided on request, covering AWIF, qualifications and workforce registration.</w:t>
            </w:r>
          </w:p>
          <w:p w:rsidRPr="0046161B" w:rsidR="00EF4622" w:rsidP="00EF4622" w:rsidRDefault="00EF4622" w14:paraId="2842CBC7" w14:textId="77777777">
            <w:pPr>
              <w:rPr>
                <w:rFonts w:ascii="Arial" w:hAnsi="Arial" w:cs="Arial"/>
                <w:sz w:val="24"/>
                <w:szCs w:val="24"/>
              </w:rPr>
            </w:pPr>
            <w:r>
              <w:rPr>
                <w:rFonts w:ascii="Arial" w:hAnsi="Arial" w:cs="Arial"/>
                <w:sz w:val="24"/>
                <w:szCs w:val="24"/>
              </w:rPr>
              <w:t>Access to a range of e-learning modules to support staff development and progression with AWIF.</w:t>
            </w:r>
          </w:p>
          <w:p w:rsidR="00EF4622" w:rsidP="00EF4622" w:rsidRDefault="00EF4622" w14:paraId="25904BF7" w14:textId="77777777">
            <w:pPr>
              <w:rPr>
                <w:rFonts w:ascii="Arial" w:hAnsi="Arial" w:cs="Arial"/>
                <w:sz w:val="24"/>
                <w:szCs w:val="24"/>
              </w:rPr>
            </w:pPr>
          </w:p>
          <w:p w:rsidRPr="0046161B" w:rsidR="00EF4622" w:rsidP="00EF4622" w:rsidRDefault="00EF4622" w14:paraId="409F6594" w14:textId="27205C3E">
            <w:pPr>
              <w:rPr>
                <w:rFonts w:ascii="Arial" w:hAnsi="Arial" w:cs="Arial"/>
                <w:sz w:val="24"/>
                <w:szCs w:val="24"/>
              </w:rPr>
            </w:pPr>
          </w:p>
        </w:tc>
      </w:tr>
      <w:tr w:rsidR="00593690" w:rsidTr="7B37F7C1" w14:paraId="2CD8FABE" w14:textId="77777777">
        <w:trPr>
          <w:trHeight w:val="300"/>
        </w:trPr>
        <w:tc>
          <w:tcPr>
            <w:tcW w:w="2514" w:type="dxa"/>
            <w:tcBorders>
              <w:top w:val="nil"/>
              <w:bottom w:val="nil"/>
            </w:tcBorders>
            <w:tcMar/>
          </w:tcPr>
          <w:p w:rsidR="00593690" w:rsidRDefault="00593690" w14:paraId="766D43AC" w14:textId="77777777">
            <w:pPr>
              <w:rPr>
                <w:rFonts w:ascii="Arial" w:hAnsi="Arial" w:cs="Arial"/>
                <w:sz w:val="24"/>
                <w:szCs w:val="24"/>
              </w:rPr>
            </w:pPr>
          </w:p>
        </w:tc>
        <w:tc>
          <w:tcPr>
            <w:tcW w:w="5336" w:type="dxa"/>
            <w:tcBorders>
              <w:top w:val="nil"/>
              <w:bottom w:val="nil"/>
            </w:tcBorders>
            <w:tcMar/>
          </w:tcPr>
          <w:p w:rsidR="3C678987" w:rsidP="3C678987" w:rsidRDefault="3C678987" w14:paraId="1D9B5729" w14:textId="14AAC220">
            <w:pPr>
              <w:rPr>
                <w:rFonts w:ascii="Arial" w:hAnsi="Arial" w:cs="Arial"/>
                <w:b/>
                <w:bCs/>
                <w:sz w:val="24"/>
                <w:szCs w:val="24"/>
              </w:rPr>
            </w:pPr>
          </w:p>
          <w:p w:rsidRPr="00F55548" w:rsidR="0046161B" w:rsidP="0046161B" w:rsidRDefault="0046161B" w14:paraId="0C3E21F5" w14:textId="77777777">
            <w:pPr>
              <w:rPr>
                <w:rFonts w:ascii="Arial" w:hAnsi="Arial" w:cs="Arial"/>
                <w:b/>
                <w:bCs/>
                <w:sz w:val="24"/>
                <w:szCs w:val="24"/>
              </w:rPr>
            </w:pPr>
            <w:r w:rsidRPr="00F55548">
              <w:rPr>
                <w:rFonts w:ascii="Arial" w:hAnsi="Arial" w:cs="Arial"/>
                <w:b/>
                <w:bCs/>
                <w:sz w:val="24"/>
                <w:szCs w:val="24"/>
              </w:rPr>
              <w:t>Conwy</w:t>
            </w:r>
          </w:p>
          <w:p w:rsidR="0046161B" w:rsidP="0046161B" w:rsidRDefault="0046161B" w14:paraId="46A96D79" w14:textId="77777777">
            <w:pPr>
              <w:rPr>
                <w:rFonts w:ascii="Arial" w:hAnsi="Arial" w:cs="Arial"/>
                <w:sz w:val="24"/>
                <w:szCs w:val="24"/>
              </w:rPr>
            </w:pPr>
            <w:r>
              <w:rPr>
                <w:rFonts w:ascii="Arial" w:hAnsi="Arial" w:cs="Arial"/>
                <w:sz w:val="24"/>
                <w:szCs w:val="24"/>
              </w:rPr>
              <w:t>Please visit Conwy Web site</w:t>
            </w:r>
          </w:p>
          <w:p w:rsidR="0046161B" w:rsidP="0046161B" w:rsidRDefault="00EF4622" w14:paraId="6CD9A102" w14:textId="77777777">
            <w:pPr>
              <w:rPr>
                <w:rFonts w:ascii="Arial" w:hAnsi="Arial" w:cs="Arial"/>
                <w:sz w:val="24"/>
                <w:szCs w:val="24"/>
              </w:rPr>
            </w:pPr>
            <w:hyperlink w:history="1" r:id="rId33">
              <w:r w:rsidR="0046161B">
                <w:rPr>
                  <w:rStyle w:val="Hyperlink"/>
                  <w:rFonts w:ascii="Arial" w:hAnsi="Arial" w:cs="Arial"/>
                  <w:sz w:val="24"/>
                  <w:szCs w:val="24"/>
                </w:rPr>
                <w:t>www.conwy.gov.uk/en/Resident/Social-Care-and-Wellbeing/Workforce-Development-and-Learning/Workforce-Development-and-Learning.aspx</w:t>
              </w:r>
            </w:hyperlink>
          </w:p>
          <w:p w:rsidR="0046161B" w:rsidP="0046161B" w:rsidRDefault="0046161B" w14:paraId="7402B2B3" w14:textId="77777777">
            <w:pPr>
              <w:rPr>
                <w:rFonts w:ascii="Arial" w:hAnsi="Arial" w:cs="Arial"/>
                <w:sz w:val="24"/>
                <w:szCs w:val="24"/>
              </w:rPr>
            </w:pPr>
          </w:p>
          <w:p w:rsidR="0046161B" w:rsidP="3C678987" w:rsidRDefault="0046161B" w14:paraId="2B0765F5" w14:textId="2376C2A0">
            <w:pPr>
              <w:rPr>
                <w:rFonts w:ascii="Arial" w:hAnsi="Arial" w:cs="Arial"/>
                <w:sz w:val="24"/>
                <w:szCs w:val="24"/>
              </w:rPr>
            </w:pPr>
            <w:r w:rsidRPr="3C678987">
              <w:rPr>
                <w:rFonts w:ascii="Arial" w:hAnsi="Arial" w:cs="Arial"/>
                <w:sz w:val="24"/>
                <w:szCs w:val="24"/>
              </w:rPr>
              <w:t xml:space="preserve">Access to information and advice about the AWIF please contact, </w:t>
            </w:r>
            <w:r w:rsidRPr="3C678987" w:rsidR="7E36F5F5">
              <w:rPr>
                <w:rFonts w:ascii="Arial" w:hAnsi="Arial" w:cs="Arial"/>
                <w:sz w:val="24"/>
                <w:szCs w:val="24"/>
              </w:rPr>
              <w:t xml:space="preserve">Sharon Garland and </w:t>
            </w:r>
            <w:r w:rsidRPr="3C678987">
              <w:rPr>
                <w:rFonts w:ascii="Arial" w:hAnsi="Arial" w:cs="Arial"/>
                <w:sz w:val="24"/>
                <w:szCs w:val="24"/>
              </w:rPr>
              <w:t>Doreen Roberts</w:t>
            </w:r>
          </w:p>
          <w:p w:rsidR="0046161B" w:rsidP="3C678987" w:rsidRDefault="00EF4622" w14:paraId="268E694D" w14:textId="6BF396A2">
            <w:pPr>
              <w:rPr>
                <w:rFonts w:ascii="Arial" w:hAnsi="Arial" w:cs="Arial"/>
                <w:sz w:val="24"/>
                <w:szCs w:val="24"/>
              </w:rPr>
            </w:pPr>
            <w:hyperlink r:id="rId34">
              <w:r w:rsidRPr="3C678987" w:rsidR="1277C3E0">
                <w:rPr>
                  <w:rStyle w:val="Hyperlink"/>
                  <w:rFonts w:ascii="Arial" w:hAnsi="Arial" w:eastAsia="Arial" w:cs="Arial"/>
                  <w:color w:val="0563C1"/>
                  <w:sz w:val="24"/>
                  <w:szCs w:val="24"/>
                </w:rPr>
                <w:t>sharon.garland@conwy.gov.uk</w:t>
              </w:r>
            </w:hyperlink>
            <w:r w:rsidRPr="3C678987" w:rsidR="0046161B">
              <w:rPr>
                <w:rFonts w:ascii="Arial" w:hAnsi="Arial" w:eastAsia="Arial" w:cs="Arial"/>
                <w:sz w:val="24"/>
                <w:szCs w:val="24"/>
              </w:rPr>
              <w:t xml:space="preserve"> </w:t>
            </w:r>
            <w:hyperlink r:id="rId35">
              <w:r w:rsidRPr="3C678987" w:rsidR="0046161B">
                <w:rPr>
                  <w:rStyle w:val="Hyperlink"/>
                  <w:rFonts w:ascii="Arial" w:hAnsi="Arial" w:cs="Arial"/>
                  <w:sz w:val="24"/>
                  <w:szCs w:val="24"/>
                </w:rPr>
                <w:t>doreen.roberts@conwy.gov.uk</w:t>
              </w:r>
            </w:hyperlink>
          </w:p>
          <w:p w:rsidRPr="00F55548" w:rsidR="00593690" w:rsidP="000B0C3F" w:rsidRDefault="00593690" w14:paraId="58CA1DFC" w14:textId="77777777">
            <w:pPr>
              <w:rPr>
                <w:rFonts w:ascii="Arial" w:hAnsi="Arial" w:cs="Arial"/>
                <w:b/>
                <w:bCs/>
                <w:sz w:val="24"/>
                <w:szCs w:val="24"/>
              </w:rPr>
            </w:pPr>
          </w:p>
        </w:tc>
        <w:tc>
          <w:tcPr>
            <w:tcW w:w="6020" w:type="dxa"/>
            <w:tcBorders>
              <w:top w:val="nil"/>
              <w:bottom w:val="nil"/>
            </w:tcBorders>
            <w:tcMar/>
          </w:tcPr>
          <w:p w:rsidRPr="00EB0411" w:rsidR="0046161B" w:rsidP="0046161B" w:rsidRDefault="0046161B" w14:paraId="0C427DF8" w14:textId="77777777">
            <w:pPr>
              <w:pStyle w:val="ListParagraph"/>
              <w:numPr>
                <w:ilvl w:val="0"/>
                <w:numId w:val="6"/>
              </w:numPr>
              <w:ind w:left="368"/>
              <w:rPr>
                <w:rFonts w:ascii="Arial" w:hAnsi="Arial" w:cs="Arial"/>
                <w:sz w:val="24"/>
                <w:szCs w:val="24"/>
              </w:rPr>
            </w:pPr>
            <w:r w:rsidRPr="00EB0411">
              <w:rPr>
                <w:rFonts w:ascii="Arial" w:hAnsi="Arial" w:cs="Arial"/>
                <w:sz w:val="24"/>
                <w:szCs w:val="24"/>
              </w:rPr>
              <w:t>AWIF eLearning Modules</w:t>
            </w:r>
          </w:p>
          <w:p w:rsidRPr="00EB0411" w:rsidR="0046161B" w:rsidP="0046161B" w:rsidRDefault="0046161B" w14:paraId="6DE73FE6" w14:textId="77777777">
            <w:pPr>
              <w:pStyle w:val="ListParagraph"/>
              <w:numPr>
                <w:ilvl w:val="0"/>
                <w:numId w:val="6"/>
              </w:numPr>
              <w:ind w:left="368"/>
              <w:rPr>
                <w:rFonts w:ascii="Arial" w:hAnsi="Arial" w:cs="Arial"/>
                <w:sz w:val="24"/>
                <w:szCs w:val="24"/>
              </w:rPr>
            </w:pPr>
            <w:r w:rsidRPr="00EB0411">
              <w:rPr>
                <w:rFonts w:ascii="Arial" w:hAnsi="Arial" w:cs="Arial"/>
                <w:sz w:val="24"/>
                <w:szCs w:val="24"/>
              </w:rPr>
              <w:t>Induction Training available online and face to face.</w:t>
            </w:r>
          </w:p>
          <w:p w:rsidRPr="00EB0411" w:rsidR="0046161B" w:rsidP="0046161B" w:rsidRDefault="0046161B" w14:paraId="5B8B4C38" w14:textId="77777777">
            <w:pPr>
              <w:pStyle w:val="ListParagraph"/>
              <w:numPr>
                <w:ilvl w:val="0"/>
                <w:numId w:val="6"/>
              </w:numPr>
              <w:ind w:left="368"/>
              <w:rPr>
                <w:rFonts w:ascii="Arial" w:hAnsi="Arial" w:cs="Arial"/>
                <w:sz w:val="24"/>
                <w:szCs w:val="24"/>
              </w:rPr>
            </w:pPr>
            <w:r w:rsidRPr="00EB0411">
              <w:rPr>
                <w:rFonts w:ascii="Arial" w:hAnsi="Arial" w:cs="Arial"/>
                <w:sz w:val="24"/>
                <w:szCs w:val="24"/>
              </w:rPr>
              <w:t>(Regionally) developed handbooks for the Principles and Values: Adults and Children and Young Peoples services.</w:t>
            </w:r>
          </w:p>
          <w:p w:rsidRPr="00EB0411" w:rsidR="0046161B" w:rsidP="0046161B" w:rsidRDefault="0046161B" w14:paraId="09F7EF51" w14:textId="77777777">
            <w:pPr>
              <w:pStyle w:val="ListParagraph"/>
              <w:numPr>
                <w:ilvl w:val="0"/>
                <w:numId w:val="6"/>
              </w:numPr>
              <w:ind w:left="368"/>
              <w:rPr>
                <w:rFonts w:ascii="Arial" w:hAnsi="Arial" w:cs="Arial"/>
                <w:sz w:val="24"/>
                <w:szCs w:val="24"/>
              </w:rPr>
            </w:pPr>
            <w:r w:rsidRPr="00EB0411">
              <w:rPr>
                <w:rFonts w:ascii="Arial" w:hAnsi="Arial" w:cs="Arial"/>
                <w:sz w:val="24"/>
                <w:szCs w:val="24"/>
              </w:rPr>
              <w:t>A range of BVS videos training</w:t>
            </w:r>
          </w:p>
          <w:p w:rsidRPr="00EB0411" w:rsidR="0046161B" w:rsidP="0046161B" w:rsidRDefault="0046161B" w14:paraId="07A4AA48" w14:textId="77777777">
            <w:pPr>
              <w:pStyle w:val="ListParagraph"/>
              <w:numPr>
                <w:ilvl w:val="0"/>
                <w:numId w:val="6"/>
              </w:numPr>
              <w:ind w:left="368"/>
              <w:rPr>
                <w:rFonts w:ascii="Arial" w:hAnsi="Arial" w:cs="Arial"/>
                <w:sz w:val="24"/>
                <w:szCs w:val="24"/>
              </w:rPr>
            </w:pPr>
            <w:r w:rsidRPr="00EB0411">
              <w:rPr>
                <w:rFonts w:ascii="Arial" w:hAnsi="Arial" w:cs="Arial"/>
                <w:sz w:val="24"/>
                <w:szCs w:val="24"/>
              </w:rPr>
              <w:t>(Regionally) developed Completion Guides for the Principles and Values workbooks for Adult and Children and Young People.</w:t>
            </w:r>
          </w:p>
          <w:p w:rsidRPr="00EB0411" w:rsidR="0046161B" w:rsidP="0046161B" w:rsidRDefault="0046161B" w14:paraId="532533F1" w14:textId="77777777">
            <w:pPr>
              <w:pStyle w:val="ListParagraph"/>
              <w:numPr>
                <w:ilvl w:val="0"/>
                <w:numId w:val="6"/>
              </w:numPr>
              <w:ind w:left="368"/>
              <w:rPr>
                <w:rFonts w:ascii="Arial" w:hAnsi="Arial" w:cs="Arial"/>
                <w:sz w:val="24"/>
                <w:szCs w:val="24"/>
              </w:rPr>
            </w:pPr>
            <w:r w:rsidRPr="00EB0411">
              <w:rPr>
                <w:rFonts w:ascii="Arial" w:hAnsi="Arial" w:cs="Arial"/>
                <w:sz w:val="24"/>
                <w:szCs w:val="24"/>
              </w:rPr>
              <w:t>Conwy WDLT has delivered multiple Managers Briefings and updates (pre and post Covid restrictions).</w:t>
            </w:r>
          </w:p>
          <w:p w:rsidRPr="00EB0411" w:rsidR="0046161B" w:rsidP="0046161B" w:rsidRDefault="0046161B" w14:paraId="55468FB2" w14:textId="77777777">
            <w:pPr>
              <w:pStyle w:val="ListParagraph"/>
              <w:numPr>
                <w:ilvl w:val="0"/>
                <w:numId w:val="6"/>
              </w:numPr>
              <w:ind w:left="368"/>
              <w:rPr>
                <w:rFonts w:ascii="Arial" w:hAnsi="Arial" w:cs="Arial"/>
                <w:sz w:val="24"/>
                <w:szCs w:val="24"/>
              </w:rPr>
            </w:pPr>
            <w:r w:rsidRPr="00EB0411">
              <w:rPr>
                <w:rFonts w:ascii="Arial" w:hAnsi="Arial" w:cs="Arial"/>
                <w:sz w:val="24"/>
                <w:szCs w:val="24"/>
              </w:rPr>
              <w:t>Conwy has delivered Principles and Values and Safeguarding for the AWIF Training pre Covid restrictions /to be resumed.</w:t>
            </w:r>
          </w:p>
          <w:p w:rsidRPr="00EB0411" w:rsidR="0046161B" w:rsidP="0046161B" w:rsidRDefault="0046161B" w14:paraId="0F039621" w14:textId="77777777">
            <w:pPr>
              <w:pStyle w:val="ListParagraph"/>
              <w:numPr>
                <w:ilvl w:val="0"/>
                <w:numId w:val="6"/>
              </w:numPr>
              <w:ind w:left="368"/>
              <w:rPr>
                <w:rFonts w:ascii="Arial" w:hAnsi="Arial" w:cs="Arial"/>
                <w:sz w:val="24"/>
                <w:szCs w:val="24"/>
              </w:rPr>
            </w:pPr>
            <w:r w:rsidRPr="00EB0411">
              <w:rPr>
                <w:rFonts w:ascii="Arial" w:hAnsi="Arial" w:cs="Arial"/>
                <w:sz w:val="24"/>
                <w:szCs w:val="24"/>
              </w:rPr>
              <w:t>Conwy has commissioned 6 sessions for managers with Llandrillo College –How to support workers through the AWIF- more sessions planned for the Autumn</w:t>
            </w:r>
          </w:p>
          <w:p w:rsidR="0046161B" w:rsidP="3C678987" w:rsidRDefault="0046161B" w14:paraId="1BAD176A" w14:textId="61610464">
            <w:pPr>
              <w:pStyle w:val="ListParagraph"/>
              <w:numPr>
                <w:ilvl w:val="0"/>
                <w:numId w:val="6"/>
              </w:numPr>
              <w:ind w:left="368"/>
              <w:rPr>
                <w:rFonts w:ascii="Arial" w:hAnsi="Arial" w:cs="Arial"/>
                <w:sz w:val="24"/>
                <w:szCs w:val="24"/>
              </w:rPr>
            </w:pPr>
            <w:r w:rsidRPr="3C678987">
              <w:rPr>
                <w:rFonts w:ascii="Arial" w:hAnsi="Arial" w:cs="Arial"/>
                <w:sz w:val="24"/>
                <w:szCs w:val="24"/>
              </w:rPr>
              <w:t>Regional Managers Briefings are being developed to be delivered from September 2021 onwards</w:t>
            </w:r>
          </w:p>
          <w:p w:rsidR="00593690" w:rsidRDefault="00593690" w14:paraId="5CED3A2A" w14:textId="77777777">
            <w:pPr>
              <w:rPr>
                <w:rFonts w:ascii="Arial" w:hAnsi="Arial" w:cs="Arial"/>
                <w:sz w:val="24"/>
                <w:szCs w:val="24"/>
              </w:rPr>
            </w:pPr>
          </w:p>
        </w:tc>
      </w:tr>
      <w:tr w:rsidR="00593690" w:rsidTr="7B37F7C1" w14:paraId="232C1BA9" w14:textId="77777777">
        <w:trPr>
          <w:trHeight w:val="300"/>
        </w:trPr>
        <w:tc>
          <w:tcPr>
            <w:tcW w:w="2514" w:type="dxa"/>
            <w:tcBorders>
              <w:top w:val="nil"/>
              <w:bottom w:val="nil"/>
            </w:tcBorders>
            <w:tcMar/>
          </w:tcPr>
          <w:p w:rsidR="00593690" w:rsidRDefault="00593690" w14:paraId="1CE7344E" w14:textId="77777777">
            <w:pPr>
              <w:rPr>
                <w:rFonts w:ascii="Arial" w:hAnsi="Arial" w:cs="Arial"/>
                <w:sz w:val="24"/>
                <w:szCs w:val="24"/>
              </w:rPr>
            </w:pPr>
          </w:p>
        </w:tc>
        <w:tc>
          <w:tcPr>
            <w:tcW w:w="5336" w:type="dxa"/>
            <w:tcBorders>
              <w:top w:val="nil"/>
              <w:bottom w:val="nil"/>
            </w:tcBorders>
            <w:tcMar/>
          </w:tcPr>
          <w:p w:rsidR="0046161B" w:rsidP="3C678987" w:rsidRDefault="0046161B" w14:paraId="08918762" w14:textId="69518960">
            <w:pPr>
              <w:rPr>
                <w:rFonts w:ascii="Arial" w:hAnsi="Arial" w:eastAsia="Arial" w:cs="Arial"/>
                <w:b/>
                <w:bCs/>
                <w:sz w:val="24"/>
                <w:szCs w:val="24"/>
              </w:rPr>
            </w:pPr>
            <w:r w:rsidRPr="3C678987">
              <w:rPr>
                <w:rFonts w:ascii="Arial" w:hAnsi="Arial" w:eastAsia="Arial" w:cs="Arial"/>
                <w:b/>
                <w:bCs/>
                <w:sz w:val="24"/>
                <w:szCs w:val="24"/>
              </w:rPr>
              <w:t>Denbighshire</w:t>
            </w:r>
          </w:p>
          <w:p w:rsidR="0046161B" w:rsidP="0046161B" w:rsidRDefault="0046161B" w14:paraId="520363D0" w14:textId="77777777">
            <w:pPr>
              <w:rPr>
                <w:rFonts w:ascii="Arial" w:hAnsi="Arial" w:eastAsia="Arial" w:cs="Arial"/>
                <w:sz w:val="24"/>
                <w:szCs w:val="24"/>
              </w:rPr>
            </w:pPr>
            <w:r w:rsidRPr="7113F90A">
              <w:rPr>
                <w:rFonts w:ascii="Arial" w:hAnsi="Arial" w:eastAsia="Arial" w:cs="Arial"/>
                <w:sz w:val="24"/>
                <w:szCs w:val="24"/>
              </w:rPr>
              <w:t xml:space="preserve">Margaret Watkins, </w:t>
            </w:r>
          </w:p>
          <w:p w:rsidR="0046161B" w:rsidP="0046161B" w:rsidRDefault="0046161B" w14:paraId="6718F8A7" w14:textId="77777777">
            <w:pPr>
              <w:rPr>
                <w:rFonts w:ascii="Arial" w:hAnsi="Arial" w:eastAsia="Arial" w:cs="Arial"/>
                <w:sz w:val="24"/>
                <w:szCs w:val="24"/>
              </w:rPr>
            </w:pPr>
            <w:r w:rsidRPr="7113F90A">
              <w:rPr>
                <w:rFonts w:ascii="Arial" w:hAnsi="Arial" w:eastAsia="Arial" w:cs="Arial"/>
                <w:sz w:val="24"/>
                <w:szCs w:val="24"/>
              </w:rPr>
              <w:t>Workforce Development Officer</w:t>
            </w:r>
          </w:p>
          <w:p w:rsidR="0046161B" w:rsidP="0046161B" w:rsidRDefault="00EF4622" w14:paraId="4408138E" w14:textId="77777777">
            <w:pPr>
              <w:rPr>
                <w:rFonts w:ascii="Arial" w:hAnsi="Arial" w:eastAsia="Arial" w:cs="Arial"/>
                <w:sz w:val="24"/>
                <w:szCs w:val="24"/>
              </w:rPr>
            </w:pPr>
            <w:hyperlink r:id="rId36">
              <w:r w:rsidRPr="7113F90A" w:rsidR="0046161B">
                <w:rPr>
                  <w:rStyle w:val="Hyperlink"/>
                  <w:rFonts w:ascii="Arial" w:hAnsi="Arial" w:eastAsia="Arial" w:cs="Arial"/>
                  <w:color w:val="0563C1"/>
                  <w:sz w:val="24"/>
                  <w:szCs w:val="24"/>
                </w:rPr>
                <w:t>margaret.watkins@denbighshire.gov.uk</w:t>
              </w:r>
            </w:hyperlink>
            <w:r w:rsidRPr="7113F90A" w:rsidR="0046161B">
              <w:rPr>
                <w:rFonts w:ascii="Arial" w:hAnsi="Arial" w:eastAsia="Arial" w:cs="Arial"/>
                <w:sz w:val="24"/>
                <w:szCs w:val="24"/>
              </w:rPr>
              <w:t xml:space="preserve"> </w:t>
            </w:r>
          </w:p>
          <w:p w:rsidR="0046161B" w:rsidP="0046161B" w:rsidRDefault="0046161B" w14:paraId="04E31637" w14:textId="77777777">
            <w:pPr>
              <w:rPr>
                <w:rFonts w:ascii="Arial" w:hAnsi="Arial" w:eastAsia="Arial" w:cs="Arial"/>
                <w:sz w:val="24"/>
                <w:szCs w:val="24"/>
              </w:rPr>
            </w:pPr>
            <w:r w:rsidRPr="7113F90A">
              <w:rPr>
                <w:rFonts w:ascii="Arial" w:hAnsi="Arial" w:eastAsia="Arial" w:cs="Arial"/>
                <w:sz w:val="24"/>
                <w:szCs w:val="24"/>
              </w:rPr>
              <w:t xml:space="preserve"> </w:t>
            </w:r>
          </w:p>
          <w:p w:rsidR="0046161B" w:rsidP="0046161B" w:rsidRDefault="0046161B" w14:paraId="16D7F77A" w14:textId="77777777">
            <w:pPr>
              <w:rPr>
                <w:rFonts w:ascii="Arial" w:hAnsi="Arial" w:eastAsia="Arial" w:cs="Arial"/>
                <w:sz w:val="24"/>
                <w:szCs w:val="24"/>
              </w:rPr>
            </w:pPr>
            <w:r w:rsidRPr="7113F90A">
              <w:rPr>
                <w:rFonts w:ascii="Arial" w:hAnsi="Arial" w:eastAsia="Arial" w:cs="Arial"/>
                <w:sz w:val="24"/>
                <w:szCs w:val="24"/>
              </w:rPr>
              <w:t xml:space="preserve">Sam O’Mara, </w:t>
            </w:r>
          </w:p>
          <w:p w:rsidR="0046161B" w:rsidP="0046161B" w:rsidRDefault="0046161B" w14:paraId="763DBF56" w14:textId="77777777">
            <w:pPr>
              <w:rPr>
                <w:rFonts w:ascii="Arial" w:hAnsi="Arial" w:eastAsia="Arial" w:cs="Arial"/>
                <w:sz w:val="24"/>
                <w:szCs w:val="24"/>
              </w:rPr>
            </w:pPr>
            <w:r w:rsidRPr="7113F90A">
              <w:rPr>
                <w:rFonts w:ascii="Arial" w:hAnsi="Arial" w:eastAsia="Arial" w:cs="Arial"/>
                <w:sz w:val="24"/>
                <w:szCs w:val="24"/>
              </w:rPr>
              <w:t>Workforce Development Officer</w:t>
            </w:r>
          </w:p>
          <w:p w:rsidR="0046161B" w:rsidP="0046161B" w:rsidRDefault="00EF4622" w14:paraId="39E2330A" w14:textId="77777777">
            <w:pPr>
              <w:rPr>
                <w:rFonts w:ascii="Arial" w:hAnsi="Arial" w:eastAsia="Arial" w:cs="Arial"/>
                <w:sz w:val="24"/>
                <w:szCs w:val="24"/>
              </w:rPr>
            </w:pPr>
            <w:hyperlink r:id="rId37">
              <w:r w:rsidRPr="7113F90A" w:rsidR="0046161B">
                <w:rPr>
                  <w:rStyle w:val="Hyperlink"/>
                  <w:rFonts w:ascii="Arial" w:hAnsi="Arial" w:eastAsia="Arial" w:cs="Arial"/>
                  <w:sz w:val="24"/>
                  <w:szCs w:val="24"/>
                </w:rPr>
                <w:t>Samantha.O'Mara@denbighshire.gov.uk</w:t>
              </w:r>
            </w:hyperlink>
          </w:p>
          <w:p w:rsidRPr="00F55548" w:rsidR="00593690" w:rsidP="000B0C3F" w:rsidRDefault="00593690" w14:paraId="6CCE4B2E" w14:textId="77777777">
            <w:pPr>
              <w:rPr>
                <w:rFonts w:ascii="Arial" w:hAnsi="Arial" w:cs="Arial"/>
                <w:b/>
                <w:bCs/>
                <w:sz w:val="24"/>
                <w:szCs w:val="24"/>
              </w:rPr>
            </w:pPr>
          </w:p>
        </w:tc>
        <w:tc>
          <w:tcPr>
            <w:tcW w:w="6020" w:type="dxa"/>
            <w:tcBorders>
              <w:top w:val="nil"/>
              <w:bottom w:val="nil"/>
            </w:tcBorders>
            <w:tcMar/>
          </w:tcPr>
          <w:p w:rsidR="0046161B" w:rsidP="0046161B" w:rsidRDefault="0046161B" w14:paraId="5D101D7D" w14:textId="77777777">
            <w:pPr>
              <w:numPr>
                <w:ilvl w:val="0"/>
                <w:numId w:val="5"/>
              </w:numPr>
              <w:spacing w:line="252" w:lineRule="auto"/>
              <w:ind w:left="360" w:hanging="357"/>
              <w:rPr>
                <w:rFonts w:ascii="Arial" w:hAnsi="Arial" w:eastAsia="Arial" w:cs="Arial"/>
                <w:sz w:val="24"/>
                <w:szCs w:val="24"/>
              </w:rPr>
            </w:pPr>
            <w:r w:rsidRPr="00005D5B">
              <w:rPr>
                <w:rFonts w:ascii="Arial" w:hAnsi="Arial" w:eastAsia="Arial" w:cs="Arial"/>
                <w:sz w:val="24"/>
                <w:szCs w:val="24"/>
              </w:rPr>
              <w:t>eLearning modules in relation to induction and AWIF (e.g. Social Care TV)</w:t>
            </w:r>
          </w:p>
          <w:p w:rsidR="0046161B" w:rsidP="0046161B" w:rsidRDefault="0046161B" w14:paraId="4E4826DE" w14:textId="77777777">
            <w:pPr>
              <w:numPr>
                <w:ilvl w:val="0"/>
                <w:numId w:val="5"/>
              </w:numPr>
              <w:spacing w:line="252" w:lineRule="auto"/>
              <w:ind w:left="360" w:hanging="357"/>
              <w:rPr>
                <w:rFonts w:ascii="Arial" w:hAnsi="Arial" w:eastAsia="Arial" w:cs="Arial"/>
                <w:sz w:val="24"/>
                <w:szCs w:val="24"/>
              </w:rPr>
            </w:pPr>
            <w:r w:rsidRPr="00005D5B">
              <w:rPr>
                <w:rFonts w:ascii="Arial" w:hAnsi="Arial" w:eastAsia="Arial" w:cs="Arial"/>
                <w:sz w:val="24"/>
                <w:szCs w:val="24"/>
              </w:rPr>
              <w:t>Induction training available online and face to face (courses linked to the AWIF workbooks).  This includes safeguarding training and moving and handling training.</w:t>
            </w:r>
          </w:p>
          <w:p w:rsidR="0046161B" w:rsidP="0046161B" w:rsidRDefault="0046161B" w14:paraId="4107E00D" w14:textId="77777777">
            <w:pPr>
              <w:numPr>
                <w:ilvl w:val="0"/>
                <w:numId w:val="5"/>
              </w:numPr>
              <w:spacing w:line="252" w:lineRule="auto"/>
              <w:ind w:left="360" w:hanging="357"/>
              <w:rPr>
                <w:rFonts w:ascii="Arial" w:hAnsi="Arial" w:eastAsia="Arial" w:cs="Arial"/>
                <w:sz w:val="24"/>
                <w:szCs w:val="24"/>
              </w:rPr>
            </w:pPr>
            <w:r w:rsidRPr="00005D5B">
              <w:rPr>
                <w:rFonts w:ascii="Arial" w:hAnsi="Arial" w:eastAsia="Arial" w:cs="Arial"/>
                <w:sz w:val="24"/>
                <w:szCs w:val="24"/>
              </w:rPr>
              <w:t>Signposting providers in relation to AWIF, qualifications, workforce registration as well as CPD.</w:t>
            </w:r>
          </w:p>
          <w:p w:rsidRPr="00005D5B" w:rsidR="0046161B" w:rsidP="0046161B" w:rsidRDefault="0046161B" w14:paraId="662B1E8C" w14:textId="77777777">
            <w:pPr>
              <w:numPr>
                <w:ilvl w:val="0"/>
                <w:numId w:val="5"/>
              </w:numPr>
              <w:spacing w:line="252" w:lineRule="auto"/>
              <w:ind w:left="360" w:hanging="357"/>
              <w:rPr>
                <w:rFonts w:ascii="Arial" w:hAnsi="Arial" w:eastAsia="Arial" w:cs="Arial"/>
                <w:sz w:val="24"/>
                <w:szCs w:val="24"/>
              </w:rPr>
            </w:pPr>
            <w:r w:rsidRPr="00005D5B">
              <w:rPr>
                <w:rFonts w:ascii="Arial" w:hAnsi="Arial" w:eastAsia="Arial" w:cs="Arial"/>
                <w:sz w:val="24"/>
                <w:szCs w:val="24"/>
              </w:rPr>
              <w:t>Work closely with the Health Board to offer webinars on health-related topics to care providers.</w:t>
            </w:r>
          </w:p>
          <w:p w:rsidR="00593690" w:rsidRDefault="00593690" w14:paraId="4127226A" w14:textId="77777777">
            <w:pPr>
              <w:rPr>
                <w:rFonts w:ascii="Arial" w:hAnsi="Arial" w:cs="Arial"/>
                <w:sz w:val="24"/>
                <w:szCs w:val="24"/>
              </w:rPr>
            </w:pPr>
          </w:p>
        </w:tc>
      </w:tr>
      <w:tr w:rsidR="00593690" w:rsidTr="7B37F7C1" w14:paraId="428D03BD" w14:textId="77777777">
        <w:trPr>
          <w:trHeight w:val="300"/>
        </w:trPr>
        <w:tc>
          <w:tcPr>
            <w:tcW w:w="2514" w:type="dxa"/>
            <w:tcBorders>
              <w:top w:val="nil"/>
              <w:bottom w:val="nil"/>
            </w:tcBorders>
            <w:tcMar/>
          </w:tcPr>
          <w:p w:rsidR="00593690" w:rsidRDefault="00593690" w14:paraId="5319732A" w14:textId="77777777">
            <w:pPr>
              <w:rPr>
                <w:rFonts w:ascii="Arial" w:hAnsi="Arial" w:cs="Arial"/>
                <w:sz w:val="24"/>
                <w:szCs w:val="24"/>
              </w:rPr>
            </w:pPr>
          </w:p>
        </w:tc>
        <w:tc>
          <w:tcPr>
            <w:tcW w:w="5336" w:type="dxa"/>
            <w:tcBorders>
              <w:top w:val="nil"/>
              <w:bottom w:val="nil"/>
            </w:tcBorders>
            <w:tcMar/>
          </w:tcPr>
          <w:p w:rsidRPr="000F2C4A" w:rsidR="0046161B" w:rsidP="0046161B" w:rsidRDefault="0046161B" w14:paraId="5E979EB8" w14:textId="77777777">
            <w:pPr>
              <w:rPr>
                <w:rFonts w:ascii="Arial" w:hAnsi="Arial" w:cs="Arial"/>
                <w:b/>
                <w:bCs/>
                <w:sz w:val="24"/>
                <w:szCs w:val="24"/>
              </w:rPr>
            </w:pPr>
            <w:r w:rsidRPr="000F2C4A">
              <w:rPr>
                <w:rFonts w:ascii="Arial" w:hAnsi="Arial" w:cs="Arial"/>
                <w:b/>
                <w:bCs/>
                <w:sz w:val="24"/>
                <w:szCs w:val="24"/>
              </w:rPr>
              <w:t>Gwynedd</w:t>
            </w:r>
          </w:p>
          <w:p w:rsidR="0046161B" w:rsidP="0046161B" w:rsidRDefault="0046161B" w14:paraId="79B0E3D7" w14:textId="77777777">
            <w:pPr>
              <w:rPr>
                <w:rFonts w:ascii="Arial" w:hAnsi="Arial" w:cs="Arial"/>
                <w:sz w:val="24"/>
                <w:szCs w:val="24"/>
              </w:rPr>
            </w:pPr>
            <w:r>
              <w:rPr>
                <w:rFonts w:ascii="Arial" w:hAnsi="Arial" w:cs="Arial"/>
                <w:sz w:val="24"/>
                <w:szCs w:val="24"/>
              </w:rPr>
              <w:t xml:space="preserve">Delyth Jones, Care Qualification Coordinator </w:t>
            </w:r>
            <w:proofErr w:type="spellStart"/>
            <w:r>
              <w:rPr>
                <w:rFonts w:ascii="Arial" w:hAnsi="Arial" w:cs="Arial"/>
                <w:sz w:val="24"/>
                <w:szCs w:val="24"/>
              </w:rPr>
              <w:t>Cydlynydd</w:t>
            </w:r>
            <w:proofErr w:type="spellEnd"/>
            <w:r>
              <w:rPr>
                <w:rFonts w:ascii="Arial" w:hAnsi="Arial" w:cs="Arial"/>
                <w:sz w:val="24"/>
                <w:szCs w:val="24"/>
              </w:rPr>
              <w:t xml:space="preserve"> Cymwysterau Gofal</w:t>
            </w:r>
          </w:p>
          <w:p w:rsidR="0046161B" w:rsidP="0046161B" w:rsidRDefault="00EF4622" w14:paraId="122197A2" w14:textId="77777777">
            <w:pPr>
              <w:rPr>
                <w:rFonts w:ascii="Arial" w:hAnsi="Arial" w:cs="Arial"/>
                <w:sz w:val="24"/>
                <w:szCs w:val="24"/>
              </w:rPr>
            </w:pPr>
            <w:hyperlink w:history="1" r:id="rId38">
              <w:r w:rsidR="0046161B">
                <w:rPr>
                  <w:rStyle w:val="Hyperlink"/>
                  <w:rFonts w:ascii="Arial" w:hAnsi="Arial" w:cs="Arial"/>
                  <w:sz w:val="24"/>
                  <w:szCs w:val="24"/>
                </w:rPr>
                <w:t>delythjones@gwynedd.llyw.cymru</w:t>
              </w:r>
            </w:hyperlink>
          </w:p>
          <w:p w:rsidRPr="00F55548" w:rsidR="00593690" w:rsidP="000B0C3F" w:rsidRDefault="00593690" w14:paraId="1263ED73" w14:textId="77777777">
            <w:pPr>
              <w:rPr>
                <w:rFonts w:ascii="Arial" w:hAnsi="Arial" w:cs="Arial"/>
                <w:b/>
                <w:bCs/>
                <w:sz w:val="24"/>
                <w:szCs w:val="24"/>
              </w:rPr>
            </w:pPr>
          </w:p>
        </w:tc>
        <w:tc>
          <w:tcPr>
            <w:tcW w:w="6020" w:type="dxa"/>
            <w:tcBorders>
              <w:top w:val="nil"/>
              <w:bottom w:val="nil"/>
            </w:tcBorders>
            <w:tcMar/>
          </w:tcPr>
          <w:p w:rsidR="0046161B" w:rsidP="0046161B" w:rsidRDefault="0046161B" w14:paraId="444105B9" w14:textId="77777777">
            <w:pPr>
              <w:pStyle w:val="ListParagraph"/>
              <w:numPr>
                <w:ilvl w:val="0"/>
                <w:numId w:val="5"/>
              </w:numPr>
              <w:spacing w:line="254" w:lineRule="auto"/>
              <w:ind w:left="368"/>
              <w:rPr>
                <w:rFonts w:ascii="Arial" w:hAnsi="Arial" w:cs="Arial"/>
                <w:sz w:val="24"/>
                <w:szCs w:val="24"/>
              </w:rPr>
            </w:pPr>
            <w:r>
              <w:rPr>
                <w:rFonts w:ascii="Arial" w:hAnsi="Arial" w:cs="Arial"/>
                <w:sz w:val="24"/>
                <w:szCs w:val="24"/>
              </w:rPr>
              <w:t>E learning modules in relation to induction and AWIF</w:t>
            </w:r>
          </w:p>
          <w:p w:rsidR="0046161B" w:rsidP="0046161B" w:rsidRDefault="0046161B" w14:paraId="0D85737C" w14:textId="77777777">
            <w:pPr>
              <w:pStyle w:val="ListParagraph"/>
              <w:numPr>
                <w:ilvl w:val="0"/>
                <w:numId w:val="5"/>
              </w:numPr>
              <w:spacing w:line="254" w:lineRule="auto"/>
              <w:ind w:left="368"/>
              <w:rPr>
                <w:rFonts w:ascii="Arial" w:hAnsi="Arial" w:cs="Arial"/>
                <w:sz w:val="24"/>
                <w:szCs w:val="24"/>
              </w:rPr>
            </w:pPr>
            <w:r>
              <w:rPr>
                <w:rFonts w:ascii="Arial" w:hAnsi="Arial" w:cs="Arial"/>
                <w:sz w:val="24"/>
                <w:szCs w:val="24"/>
              </w:rPr>
              <w:t>Advice on how to complete the AWIF progress logs.</w:t>
            </w:r>
          </w:p>
          <w:p w:rsidR="0046161B" w:rsidP="0046161B" w:rsidRDefault="0046161B" w14:paraId="53AC1764" w14:textId="77777777">
            <w:pPr>
              <w:pStyle w:val="ListParagraph"/>
              <w:numPr>
                <w:ilvl w:val="0"/>
                <w:numId w:val="5"/>
              </w:numPr>
              <w:spacing w:line="254" w:lineRule="auto"/>
              <w:ind w:left="368"/>
              <w:rPr>
                <w:rFonts w:ascii="Arial" w:hAnsi="Arial" w:cs="Arial"/>
                <w:sz w:val="24"/>
                <w:szCs w:val="24"/>
              </w:rPr>
            </w:pPr>
            <w:r w:rsidRPr="3C678987">
              <w:rPr>
                <w:rFonts w:ascii="Arial" w:hAnsi="Arial" w:cs="Arial"/>
                <w:sz w:val="24"/>
                <w:szCs w:val="24"/>
              </w:rPr>
              <w:t xml:space="preserve">Training on Principles and Values either on TEAMS or face to face </w:t>
            </w:r>
          </w:p>
          <w:p w:rsidRPr="0046161B" w:rsidR="0046161B" w:rsidP="0046161B" w:rsidRDefault="0046161B" w14:paraId="7D3E199A" w14:textId="3DF04BD4">
            <w:pPr>
              <w:numPr>
                <w:ilvl w:val="0"/>
                <w:numId w:val="5"/>
              </w:numPr>
              <w:spacing w:line="254" w:lineRule="auto"/>
              <w:ind w:left="368"/>
              <w:rPr>
                <w:rFonts w:ascii="Arial" w:hAnsi="Arial" w:cs="Arial"/>
                <w:sz w:val="24"/>
                <w:szCs w:val="24"/>
              </w:rPr>
            </w:pPr>
            <w:r w:rsidRPr="3C678987">
              <w:rPr>
                <w:rFonts w:ascii="Arial" w:hAnsi="Arial" w:cs="Arial"/>
                <w:sz w:val="24"/>
                <w:szCs w:val="24"/>
              </w:rPr>
              <w:t xml:space="preserve">Information and support sessions are provided, covering AWIF, qualifications and workforce registration as well as </w:t>
            </w:r>
            <w:r w:rsidRPr="3C678987" w:rsidR="0725FC5D">
              <w:rPr>
                <w:rFonts w:ascii="Arial" w:hAnsi="Arial" w:cs="Arial"/>
                <w:sz w:val="24"/>
                <w:szCs w:val="24"/>
              </w:rPr>
              <w:t>CPD</w:t>
            </w:r>
            <w:r w:rsidRPr="3C678987">
              <w:rPr>
                <w:rFonts w:ascii="Arial" w:hAnsi="Arial" w:cs="Arial"/>
                <w:sz w:val="24"/>
                <w:szCs w:val="24"/>
              </w:rPr>
              <w:t>.</w:t>
            </w:r>
          </w:p>
          <w:p w:rsidR="00593690" w:rsidRDefault="00593690" w14:paraId="1E990A6E" w14:textId="77777777">
            <w:pPr>
              <w:rPr>
                <w:rFonts w:ascii="Arial" w:hAnsi="Arial" w:cs="Arial"/>
                <w:sz w:val="24"/>
                <w:szCs w:val="24"/>
              </w:rPr>
            </w:pPr>
          </w:p>
        </w:tc>
      </w:tr>
      <w:tr w:rsidR="00593690" w:rsidTr="7B37F7C1" w14:paraId="2D922F3F" w14:textId="77777777">
        <w:trPr>
          <w:trHeight w:val="300"/>
        </w:trPr>
        <w:tc>
          <w:tcPr>
            <w:tcW w:w="2514" w:type="dxa"/>
            <w:tcBorders>
              <w:top w:val="nil"/>
            </w:tcBorders>
            <w:tcMar/>
          </w:tcPr>
          <w:p w:rsidR="00593690" w:rsidRDefault="00593690" w14:paraId="36D542E7" w14:textId="77777777">
            <w:pPr>
              <w:rPr>
                <w:rFonts w:ascii="Arial" w:hAnsi="Arial" w:cs="Arial"/>
                <w:sz w:val="24"/>
                <w:szCs w:val="24"/>
              </w:rPr>
            </w:pPr>
          </w:p>
        </w:tc>
        <w:tc>
          <w:tcPr>
            <w:tcW w:w="5336" w:type="dxa"/>
            <w:tcBorders>
              <w:top w:val="nil"/>
            </w:tcBorders>
            <w:tcMar/>
          </w:tcPr>
          <w:p w:rsidRPr="00D13716" w:rsidR="0046161B" w:rsidP="0046161B" w:rsidRDefault="0046161B" w14:paraId="758F642B" w14:textId="77777777">
            <w:pPr>
              <w:rPr>
                <w:rFonts w:ascii="Arial" w:hAnsi="Arial" w:cs="Arial"/>
                <w:b/>
                <w:bCs/>
                <w:sz w:val="24"/>
                <w:szCs w:val="24"/>
              </w:rPr>
            </w:pPr>
            <w:r w:rsidRPr="3C678987">
              <w:rPr>
                <w:rFonts w:ascii="Arial" w:hAnsi="Arial" w:cs="Arial"/>
                <w:b/>
                <w:bCs/>
                <w:sz w:val="24"/>
                <w:szCs w:val="24"/>
              </w:rPr>
              <w:t>Ynys Mon</w:t>
            </w:r>
          </w:p>
          <w:p w:rsidR="5D42C919" w:rsidP="3C678987" w:rsidRDefault="5D42C919" w14:paraId="786F7A72" w14:textId="56183B8D">
            <w:pPr>
              <w:spacing w:line="259" w:lineRule="auto"/>
            </w:pPr>
            <w:r w:rsidRPr="3C678987">
              <w:rPr>
                <w:rFonts w:ascii="Arial" w:hAnsi="Arial" w:cs="Arial"/>
                <w:sz w:val="24"/>
                <w:szCs w:val="24"/>
              </w:rPr>
              <w:t>Laura Jones</w:t>
            </w:r>
          </w:p>
          <w:p w:rsidR="5D42C919" w:rsidP="3C678987" w:rsidRDefault="00EF4622" w14:paraId="4BD586CC" w14:textId="60E05955">
            <w:pPr>
              <w:rPr>
                <w:rStyle w:val="Hyperlink"/>
                <w:rFonts w:ascii="Arial" w:hAnsi="Arial" w:cs="Arial"/>
                <w:sz w:val="24"/>
                <w:szCs w:val="24"/>
              </w:rPr>
            </w:pPr>
            <w:hyperlink r:id="rId39">
              <w:r w:rsidRPr="3C678987" w:rsidR="5D42C919">
                <w:rPr>
                  <w:rStyle w:val="Hyperlink"/>
                  <w:rFonts w:ascii="Arial" w:hAnsi="Arial" w:cs="Arial"/>
                  <w:sz w:val="24"/>
                  <w:szCs w:val="24"/>
                </w:rPr>
                <w:t>laurajones@ynysmon.llyw.cymru</w:t>
              </w:r>
            </w:hyperlink>
            <w:r w:rsidRPr="3C678987" w:rsidR="5D42C919">
              <w:rPr>
                <w:rFonts w:ascii="Arial" w:hAnsi="Arial" w:cs="Arial"/>
                <w:sz w:val="24"/>
                <w:szCs w:val="24"/>
              </w:rPr>
              <w:t xml:space="preserve"> </w:t>
            </w:r>
          </w:p>
          <w:p w:rsidR="0046161B" w:rsidP="0046161B" w:rsidRDefault="0046161B" w14:paraId="01BC3501" w14:textId="77777777">
            <w:pPr>
              <w:rPr>
                <w:rStyle w:val="Hyperlink"/>
              </w:rPr>
            </w:pPr>
          </w:p>
          <w:p w:rsidRPr="00F55548" w:rsidR="00593690" w:rsidP="0046161B" w:rsidRDefault="0046161B" w14:paraId="2E745835" w14:textId="2C4A1825">
            <w:pPr>
              <w:rPr>
                <w:rFonts w:ascii="Arial" w:hAnsi="Arial" w:cs="Arial"/>
                <w:b/>
                <w:bCs/>
                <w:sz w:val="24"/>
                <w:szCs w:val="24"/>
              </w:rPr>
            </w:pPr>
            <w:r w:rsidRPr="0093195A">
              <w:rPr>
                <w:rFonts w:ascii="Arial" w:hAnsi="Arial" w:cs="Arial"/>
                <w:sz w:val="24"/>
                <w:szCs w:val="24"/>
              </w:rPr>
              <w:t xml:space="preserve">Miriam Williams </w:t>
            </w:r>
            <w:hyperlink w:history="1" r:id="rId40">
              <w:r w:rsidRPr="00F96D9B">
                <w:rPr>
                  <w:rStyle w:val="Hyperlink"/>
                  <w:rFonts w:ascii="Arial" w:hAnsi="Arial" w:cs="Arial"/>
                  <w:sz w:val="24"/>
                  <w:szCs w:val="24"/>
                </w:rPr>
                <w:t>MiriamWilliams@ynysmon.llyw.cymru</w:t>
              </w:r>
            </w:hyperlink>
          </w:p>
        </w:tc>
        <w:tc>
          <w:tcPr>
            <w:tcW w:w="6020" w:type="dxa"/>
            <w:tcBorders>
              <w:top w:val="nil"/>
            </w:tcBorders>
            <w:tcMar/>
          </w:tcPr>
          <w:p w:rsidRPr="00D13716" w:rsidR="0046161B" w:rsidP="0046161B" w:rsidRDefault="0046161B" w14:paraId="1111C1EE" w14:textId="77777777">
            <w:pPr>
              <w:pStyle w:val="ListParagraph"/>
              <w:numPr>
                <w:ilvl w:val="0"/>
                <w:numId w:val="7"/>
              </w:numPr>
              <w:spacing w:line="254" w:lineRule="auto"/>
              <w:ind w:left="368"/>
              <w:rPr>
                <w:rFonts w:ascii="Arial" w:hAnsi="Arial" w:cs="Arial"/>
                <w:sz w:val="24"/>
                <w:szCs w:val="24"/>
              </w:rPr>
            </w:pPr>
            <w:r>
              <w:rPr>
                <w:rFonts w:ascii="Arial" w:hAnsi="Arial" w:cs="Arial"/>
                <w:sz w:val="24"/>
                <w:szCs w:val="24"/>
              </w:rPr>
              <w:t>Provide workshops for each workbook covering the underpinning knowledge required for AWIF via virtual training.</w:t>
            </w:r>
          </w:p>
          <w:p w:rsidRPr="00D13716" w:rsidR="0046161B" w:rsidP="0046161B" w:rsidRDefault="0046161B" w14:paraId="71499203" w14:textId="77777777">
            <w:pPr>
              <w:pStyle w:val="ListParagraph"/>
              <w:numPr>
                <w:ilvl w:val="0"/>
                <w:numId w:val="7"/>
              </w:numPr>
              <w:spacing w:line="254" w:lineRule="auto"/>
              <w:ind w:left="368"/>
              <w:rPr>
                <w:rFonts w:ascii="Arial" w:hAnsi="Arial" w:cs="Arial"/>
                <w:sz w:val="24"/>
                <w:szCs w:val="24"/>
              </w:rPr>
            </w:pPr>
            <w:r>
              <w:rPr>
                <w:rFonts w:ascii="Arial" w:hAnsi="Arial" w:cs="Arial"/>
                <w:sz w:val="24"/>
                <w:szCs w:val="24"/>
              </w:rPr>
              <w:t>Further online training made available to cover areas in more depth e.g. sensory loss, dementia etc.</w:t>
            </w:r>
          </w:p>
          <w:p w:rsidRPr="00D13716" w:rsidR="0046161B" w:rsidP="0046161B" w:rsidRDefault="0046161B" w14:paraId="2E737307" w14:textId="77777777">
            <w:pPr>
              <w:pStyle w:val="ListParagraph"/>
              <w:numPr>
                <w:ilvl w:val="0"/>
                <w:numId w:val="7"/>
              </w:numPr>
              <w:spacing w:line="254" w:lineRule="auto"/>
              <w:ind w:left="368"/>
              <w:rPr>
                <w:rFonts w:ascii="Arial" w:hAnsi="Arial" w:cs="Arial"/>
                <w:sz w:val="24"/>
                <w:szCs w:val="24"/>
              </w:rPr>
            </w:pPr>
            <w:r>
              <w:rPr>
                <w:rFonts w:ascii="Arial" w:hAnsi="Arial" w:cs="Arial"/>
                <w:sz w:val="24"/>
                <w:szCs w:val="24"/>
              </w:rPr>
              <w:t>Offer advice and support in relation to qualifications required/recommended.</w:t>
            </w:r>
          </w:p>
          <w:p w:rsidRPr="00D13716" w:rsidR="0046161B" w:rsidP="0046161B" w:rsidRDefault="0046161B" w14:paraId="1E10A9CA" w14:textId="77777777">
            <w:pPr>
              <w:numPr>
                <w:ilvl w:val="0"/>
                <w:numId w:val="7"/>
              </w:numPr>
              <w:spacing w:line="256" w:lineRule="auto"/>
              <w:ind w:left="368"/>
              <w:rPr>
                <w:rFonts w:ascii="Arial" w:hAnsi="Arial" w:eastAsia="Times New Roman" w:cs="Arial"/>
                <w:sz w:val="24"/>
                <w:szCs w:val="24"/>
              </w:rPr>
            </w:pPr>
            <w:r>
              <w:rPr>
                <w:rFonts w:ascii="Arial" w:hAnsi="Arial" w:eastAsia="Times New Roman" w:cs="Arial"/>
                <w:sz w:val="24"/>
                <w:szCs w:val="24"/>
              </w:rPr>
              <w:t>E-learning modules made available to workforce and partnership.</w:t>
            </w:r>
          </w:p>
          <w:p w:rsidRPr="00D13716" w:rsidR="0046161B" w:rsidP="0046161B" w:rsidRDefault="0046161B" w14:paraId="004E607C" w14:textId="77777777">
            <w:pPr>
              <w:pStyle w:val="ListParagraph"/>
              <w:numPr>
                <w:ilvl w:val="0"/>
                <w:numId w:val="7"/>
              </w:numPr>
              <w:spacing w:line="254" w:lineRule="auto"/>
              <w:ind w:left="368"/>
              <w:rPr>
                <w:rFonts w:ascii="Arial" w:hAnsi="Arial" w:cs="Arial"/>
                <w:sz w:val="24"/>
                <w:szCs w:val="24"/>
              </w:rPr>
            </w:pPr>
            <w:r>
              <w:rPr>
                <w:rFonts w:ascii="Arial" w:hAnsi="Arial" w:cs="Arial"/>
                <w:sz w:val="24"/>
                <w:szCs w:val="24"/>
              </w:rPr>
              <w:t>Commissioned sessions for managers with Llandrillo College – How to support workers through the AWIF.</w:t>
            </w:r>
          </w:p>
          <w:p w:rsidRPr="00D13716" w:rsidR="0046161B" w:rsidP="0046161B" w:rsidRDefault="0046161B" w14:paraId="59D82E11" w14:textId="77777777">
            <w:pPr>
              <w:pStyle w:val="ListParagraph"/>
              <w:numPr>
                <w:ilvl w:val="0"/>
                <w:numId w:val="7"/>
              </w:numPr>
              <w:spacing w:line="254" w:lineRule="auto"/>
              <w:ind w:left="368"/>
              <w:rPr>
                <w:rFonts w:ascii="Arial" w:hAnsi="Arial" w:cs="Arial"/>
                <w:sz w:val="24"/>
                <w:szCs w:val="24"/>
              </w:rPr>
            </w:pPr>
            <w:r>
              <w:rPr>
                <w:rFonts w:ascii="Arial" w:hAnsi="Arial" w:cs="Arial"/>
                <w:sz w:val="24"/>
                <w:szCs w:val="24"/>
              </w:rPr>
              <w:t>Regional Managers Briefings are being developed to be delivered from September 2021 onwards.</w:t>
            </w:r>
          </w:p>
          <w:p w:rsidR="0046161B" w:rsidP="0046161B" w:rsidRDefault="0046161B" w14:paraId="556C24C8" w14:textId="77777777">
            <w:pPr>
              <w:pStyle w:val="ListParagraph"/>
              <w:numPr>
                <w:ilvl w:val="0"/>
                <w:numId w:val="7"/>
              </w:numPr>
              <w:spacing w:line="254" w:lineRule="auto"/>
              <w:ind w:left="368"/>
              <w:rPr>
                <w:rFonts w:ascii="Arial" w:hAnsi="Arial" w:cs="Arial"/>
                <w:sz w:val="24"/>
                <w:szCs w:val="24"/>
              </w:rPr>
            </w:pPr>
            <w:r>
              <w:rPr>
                <w:rFonts w:ascii="Arial" w:hAnsi="Arial" w:cs="Arial"/>
                <w:sz w:val="24"/>
                <w:szCs w:val="24"/>
              </w:rPr>
              <w:t>In the process of developing a dedicated page on our E-learning platform for the workforce to access resources, links, videos etc to support them through the workbooks.</w:t>
            </w:r>
          </w:p>
          <w:p w:rsidR="00593690" w:rsidRDefault="00593690" w14:paraId="4068BD40" w14:textId="77777777">
            <w:pPr>
              <w:rPr>
                <w:rFonts w:ascii="Arial" w:hAnsi="Arial" w:cs="Arial"/>
                <w:sz w:val="24"/>
                <w:szCs w:val="24"/>
              </w:rPr>
            </w:pPr>
          </w:p>
        </w:tc>
      </w:tr>
      <w:tr w:rsidR="084A296F" w:rsidTr="7B37F7C1" w14:paraId="3220E886" w14:textId="77777777">
        <w:trPr>
          <w:trHeight w:val="300"/>
        </w:trPr>
        <w:tc>
          <w:tcPr>
            <w:tcW w:w="2514" w:type="dxa"/>
            <w:tcBorders>
              <w:top w:val="nil"/>
            </w:tcBorders>
            <w:tcMar/>
          </w:tcPr>
          <w:p w:rsidR="75D9E1BC" w:rsidP="084A296F" w:rsidRDefault="75D9E1BC" w14:paraId="15A5D43F" w14:textId="279D590E">
            <w:pPr>
              <w:rPr>
                <w:rFonts w:ascii="Arial" w:hAnsi="Arial" w:cs="Arial"/>
                <w:b/>
                <w:bCs/>
                <w:sz w:val="24"/>
                <w:szCs w:val="24"/>
              </w:rPr>
            </w:pPr>
            <w:r w:rsidRPr="084A296F">
              <w:rPr>
                <w:rFonts w:ascii="Arial" w:hAnsi="Arial" w:cs="Arial"/>
                <w:b/>
                <w:bCs/>
                <w:sz w:val="24"/>
                <w:szCs w:val="24"/>
              </w:rPr>
              <w:t>Joint induction Programme</w:t>
            </w:r>
          </w:p>
          <w:p w:rsidR="084A296F" w:rsidP="084A296F" w:rsidRDefault="084A296F" w14:paraId="5A8A9407" w14:textId="613873AD">
            <w:pPr>
              <w:rPr>
                <w:rFonts w:ascii="Arial" w:hAnsi="Arial" w:cs="Arial"/>
                <w:sz w:val="24"/>
                <w:szCs w:val="24"/>
              </w:rPr>
            </w:pPr>
          </w:p>
        </w:tc>
        <w:tc>
          <w:tcPr>
            <w:tcW w:w="5336" w:type="dxa"/>
            <w:tcBorders>
              <w:top w:val="nil"/>
            </w:tcBorders>
            <w:tcMar/>
          </w:tcPr>
          <w:p w:rsidR="7DC75E26" w:rsidP="084A296F" w:rsidRDefault="7DC75E26" w14:paraId="470607FD" w14:textId="266BB043">
            <w:pPr>
              <w:rPr>
                <w:rFonts w:ascii="Arial" w:hAnsi="Arial" w:cs="Arial"/>
                <w:sz w:val="24"/>
                <w:szCs w:val="24"/>
              </w:rPr>
            </w:pPr>
            <w:r w:rsidRPr="084A296F">
              <w:rPr>
                <w:rFonts w:ascii="Arial" w:hAnsi="Arial" w:cs="Arial"/>
                <w:sz w:val="24"/>
                <w:szCs w:val="24"/>
              </w:rPr>
              <w:t xml:space="preserve">Eunice Moyo Clinical Induction Coordinator Primary and Social Care </w:t>
            </w:r>
            <w:hyperlink r:id="rId41">
              <w:r w:rsidRPr="084A296F">
                <w:rPr>
                  <w:rStyle w:val="Hyperlink"/>
                  <w:rFonts w:ascii="Arial" w:hAnsi="Arial" w:cs="Arial"/>
                  <w:sz w:val="24"/>
                  <w:szCs w:val="24"/>
                  <w:lang w:val="en-US"/>
                </w:rPr>
                <w:t>Eunice.Moyo@wales.nhs.uk</w:t>
              </w:r>
            </w:hyperlink>
          </w:p>
          <w:p w:rsidR="084A296F" w:rsidP="084A296F" w:rsidRDefault="084A296F" w14:paraId="45703973" w14:textId="77777777">
            <w:pPr>
              <w:rPr>
                <w:rFonts w:ascii="Arial" w:hAnsi="Arial" w:cs="Arial"/>
                <w:sz w:val="24"/>
                <w:szCs w:val="24"/>
              </w:rPr>
            </w:pPr>
          </w:p>
          <w:p w:rsidR="7DC75E26" w:rsidP="084A296F" w:rsidRDefault="7DC75E26" w14:paraId="6B399C59" w14:textId="752B7612">
            <w:pPr>
              <w:rPr>
                <w:rFonts w:ascii="Arial" w:hAnsi="Arial" w:cs="Arial"/>
                <w:sz w:val="24"/>
                <w:szCs w:val="24"/>
              </w:rPr>
            </w:pPr>
            <w:r w:rsidRPr="084A296F">
              <w:rPr>
                <w:rFonts w:ascii="Arial" w:hAnsi="Arial" w:cs="Arial"/>
                <w:sz w:val="24"/>
                <w:szCs w:val="24"/>
              </w:rPr>
              <w:t xml:space="preserve">Patricia Mathias Lloyd, Education Development Manager, </w:t>
            </w:r>
            <w:proofErr w:type="gramStart"/>
            <w:r w:rsidRPr="084A296F">
              <w:rPr>
                <w:rFonts w:ascii="Arial" w:hAnsi="Arial" w:cs="Arial"/>
                <w:sz w:val="24"/>
                <w:szCs w:val="24"/>
              </w:rPr>
              <w:t>Nurse</w:t>
            </w:r>
            <w:proofErr w:type="gramEnd"/>
            <w:r w:rsidRPr="084A296F">
              <w:rPr>
                <w:rFonts w:ascii="Arial" w:hAnsi="Arial" w:cs="Arial"/>
                <w:sz w:val="24"/>
                <w:szCs w:val="24"/>
              </w:rPr>
              <w:t xml:space="preserve"> and Health Professional Education </w:t>
            </w:r>
            <w:hyperlink r:id="rId42">
              <w:r w:rsidRPr="084A296F">
                <w:rPr>
                  <w:rStyle w:val="Hyperlink"/>
                  <w:rFonts w:ascii="Arial" w:hAnsi="Arial" w:cs="Arial"/>
                  <w:sz w:val="24"/>
                  <w:szCs w:val="24"/>
                </w:rPr>
                <w:t>Trish.PJ.Mathias-Lloyd@wales.nhs.uk</w:t>
              </w:r>
            </w:hyperlink>
          </w:p>
          <w:p w:rsidR="084A296F" w:rsidP="084A296F" w:rsidRDefault="084A296F" w14:paraId="7597ECBF" w14:textId="27643BBA">
            <w:pPr>
              <w:rPr>
                <w:rFonts w:ascii="Arial" w:hAnsi="Arial" w:cs="Arial"/>
                <w:b/>
                <w:bCs/>
                <w:sz w:val="24"/>
                <w:szCs w:val="24"/>
              </w:rPr>
            </w:pPr>
          </w:p>
        </w:tc>
        <w:tc>
          <w:tcPr>
            <w:tcW w:w="6020" w:type="dxa"/>
            <w:tcBorders>
              <w:top w:val="nil"/>
            </w:tcBorders>
            <w:tcMar/>
          </w:tcPr>
          <w:p w:rsidR="24C43139" w:rsidP="084A296F" w:rsidRDefault="24C43139" w14:paraId="2A4F1BB2" w14:textId="751448DF">
            <w:pPr>
              <w:rPr>
                <w:rFonts w:ascii="Arial" w:hAnsi="Arial" w:cs="Arial"/>
                <w:sz w:val="24"/>
                <w:szCs w:val="24"/>
              </w:rPr>
            </w:pPr>
            <w:r w:rsidRPr="084A296F">
              <w:rPr>
                <w:rFonts w:ascii="Arial" w:hAnsi="Arial" w:cs="Arial"/>
                <w:sz w:val="24"/>
                <w:szCs w:val="24"/>
              </w:rPr>
              <w:t>Joint delivery and assessment of AWIF for community/primary care. Mapping against Agored Cymru CSW.</w:t>
            </w:r>
          </w:p>
          <w:p w:rsidR="084A296F" w:rsidP="084A296F" w:rsidRDefault="084A296F" w14:paraId="2B0A279E" w14:textId="7575E19B">
            <w:pPr>
              <w:spacing w:line="254" w:lineRule="auto"/>
              <w:rPr>
                <w:rFonts w:ascii="Arial" w:hAnsi="Arial" w:cs="Arial"/>
                <w:sz w:val="24"/>
                <w:szCs w:val="24"/>
              </w:rPr>
            </w:pPr>
          </w:p>
        </w:tc>
      </w:tr>
    </w:tbl>
    <w:p w:rsidRPr="008276AF" w:rsidR="008276AF" w:rsidRDefault="008276AF" w14:paraId="1C2FC287" w14:textId="77777777">
      <w:pPr>
        <w:rPr>
          <w:rFonts w:ascii="Arial" w:hAnsi="Arial" w:cs="Arial"/>
          <w:sz w:val="24"/>
          <w:szCs w:val="24"/>
        </w:rPr>
      </w:pPr>
    </w:p>
    <w:sectPr w:rsidRPr="008276AF" w:rsidR="008276AF" w:rsidSect="008276AF">
      <w:footerReference w:type="default" r:id="rId4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C24CF" w:rsidP="00EB0411" w:rsidRDefault="00BC24CF" w14:paraId="7D96D62E" w14:textId="77777777">
      <w:pPr>
        <w:spacing w:after="0" w:line="240" w:lineRule="auto"/>
      </w:pPr>
      <w:r>
        <w:separator/>
      </w:r>
    </w:p>
  </w:endnote>
  <w:endnote w:type="continuationSeparator" w:id="0">
    <w:p w:rsidR="00BC24CF" w:rsidP="00EB0411" w:rsidRDefault="00BC24CF" w14:paraId="044C582D" w14:textId="77777777">
      <w:pPr>
        <w:spacing w:after="0" w:line="240" w:lineRule="auto"/>
      </w:pPr>
      <w:r>
        <w:continuationSeparator/>
      </w:r>
    </w:p>
  </w:endnote>
  <w:endnote w:type="continuationNotice" w:id="1">
    <w:p w:rsidR="00BC24CF" w:rsidRDefault="00BC24CF" w14:paraId="3898391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7032835"/>
      <w:docPartObj>
        <w:docPartGallery w:val="Page Numbers (Bottom of Page)"/>
        <w:docPartUnique/>
      </w:docPartObj>
    </w:sdtPr>
    <w:sdtEndPr>
      <w:rPr>
        <w:noProof/>
      </w:rPr>
    </w:sdtEndPr>
    <w:sdtContent>
      <w:p w:rsidR="00EB0411" w:rsidRDefault="00EB0411" w14:paraId="496F4C04" w14:textId="77C1C8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B0411" w:rsidRDefault="00EB0411" w14:paraId="2CE2EF5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C24CF" w:rsidP="00EB0411" w:rsidRDefault="00BC24CF" w14:paraId="4DB60AD6" w14:textId="77777777">
      <w:pPr>
        <w:spacing w:after="0" w:line="240" w:lineRule="auto"/>
      </w:pPr>
      <w:r>
        <w:separator/>
      </w:r>
    </w:p>
  </w:footnote>
  <w:footnote w:type="continuationSeparator" w:id="0">
    <w:p w:rsidR="00BC24CF" w:rsidP="00EB0411" w:rsidRDefault="00BC24CF" w14:paraId="07807DF5" w14:textId="77777777">
      <w:pPr>
        <w:spacing w:after="0" w:line="240" w:lineRule="auto"/>
      </w:pPr>
      <w:r>
        <w:continuationSeparator/>
      </w:r>
    </w:p>
  </w:footnote>
  <w:footnote w:type="continuationNotice" w:id="1">
    <w:p w:rsidR="00BC24CF" w:rsidRDefault="00BC24CF" w14:paraId="5344FB03"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538F6"/>
    <w:multiLevelType w:val="hybridMultilevel"/>
    <w:tmpl w:val="3D2E8EC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0ACC6B23"/>
    <w:multiLevelType w:val="hybridMultilevel"/>
    <w:tmpl w:val="9EA2343C"/>
    <w:lvl w:ilvl="0" w:tplc="5A7825AC">
      <w:start w:val="1"/>
      <w:numFmt w:val="bullet"/>
      <w:lvlText w:val="·"/>
      <w:lvlJc w:val="left"/>
      <w:pPr>
        <w:ind w:left="720" w:hanging="360"/>
      </w:pPr>
      <w:rPr>
        <w:rFonts w:hint="default" w:ascii="Symbol" w:hAnsi="Symbol"/>
      </w:rPr>
    </w:lvl>
    <w:lvl w:ilvl="1" w:tplc="9796F608">
      <w:start w:val="1"/>
      <w:numFmt w:val="bullet"/>
      <w:lvlText w:val="o"/>
      <w:lvlJc w:val="left"/>
      <w:pPr>
        <w:ind w:left="1440" w:hanging="360"/>
      </w:pPr>
      <w:rPr>
        <w:rFonts w:hint="default" w:ascii="Courier New" w:hAnsi="Courier New"/>
      </w:rPr>
    </w:lvl>
    <w:lvl w:ilvl="2" w:tplc="450645AA">
      <w:start w:val="1"/>
      <w:numFmt w:val="bullet"/>
      <w:lvlText w:val=""/>
      <w:lvlJc w:val="left"/>
      <w:pPr>
        <w:ind w:left="2160" w:hanging="360"/>
      </w:pPr>
      <w:rPr>
        <w:rFonts w:hint="default" w:ascii="Wingdings" w:hAnsi="Wingdings"/>
      </w:rPr>
    </w:lvl>
    <w:lvl w:ilvl="3" w:tplc="04CA02EC">
      <w:start w:val="1"/>
      <w:numFmt w:val="bullet"/>
      <w:lvlText w:val=""/>
      <w:lvlJc w:val="left"/>
      <w:pPr>
        <w:ind w:left="2880" w:hanging="360"/>
      </w:pPr>
      <w:rPr>
        <w:rFonts w:hint="default" w:ascii="Symbol" w:hAnsi="Symbol"/>
      </w:rPr>
    </w:lvl>
    <w:lvl w:ilvl="4" w:tplc="62A6DFD6">
      <w:start w:val="1"/>
      <w:numFmt w:val="bullet"/>
      <w:lvlText w:val="o"/>
      <w:lvlJc w:val="left"/>
      <w:pPr>
        <w:ind w:left="3600" w:hanging="360"/>
      </w:pPr>
      <w:rPr>
        <w:rFonts w:hint="default" w:ascii="Courier New" w:hAnsi="Courier New"/>
      </w:rPr>
    </w:lvl>
    <w:lvl w:ilvl="5" w:tplc="946C902A">
      <w:start w:val="1"/>
      <w:numFmt w:val="bullet"/>
      <w:lvlText w:val=""/>
      <w:lvlJc w:val="left"/>
      <w:pPr>
        <w:ind w:left="4320" w:hanging="360"/>
      </w:pPr>
      <w:rPr>
        <w:rFonts w:hint="default" w:ascii="Wingdings" w:hAnsi="Wingdings"/>
      </w:rPr>
    </w:lvl>
    <w:lvl w:ilvl="6" w:tplc="FC944380">
      <w:start w:val="1"/>
      <w:numFmt w:val="bullet"/>
      <w:lvlText w:val=""/>
      <w:lvlJc w:val="left"/>
      <w:pPr>
        <w:ind w:left="5040" w:hanging="360"/>
      </w:pPr>
      <w:rPr>
        <w:rFonts w:hint="default" w:ascii="Symbol" w:hAnsi="Symbol"/>
      </w:rPr>
    </w:lvl>
    <w:lvl w:ilvl="7" w:tplc="13DAF62C">
      <w:start w:val="1"/>
      <w:numFmt w:val="bullet"/>
      <w:lvlText w:val="o"/>
      <w:lvlJc w:val="left"/>
      <w:pPr>
        <w:ind w:left="5760" w:hanging="360"/>
      </w:pPr>
      <w:rPr>
        <w:rFonts w:hint="default" w:ascii="Courier New" w:hAnsi="Courier New"/>
      </w:rPr>
    </w:lvl>
    <w:lvl w:ilvl="8" w:tplc="77DCA1B2">
      <w:start w:val="1"/>
      <w:numFmt w:val="bullet"/>
      <w:lvlText w:val=""/>
      <w:lvlJc w:val="left"/>
      <w:pPr>
        <w:ind w:left="6480" w:hanging="360"/>
      </w:pPr>
      <w:rPr>
        <w:rFonts w:hint="default" w:ascii="Wingdings" w:hAnsi="Wingdings"/>
      </w:rPr>
    </w:lvl>
  </w:abstractNum>
  <w:abstractNum w:abstractNumId="2" w15:restartNumberingAfterBreak="0">
    <w:nsid w:val="172E0435"/>
    <w:multiLevelType w:val="hybridMultilevel"/>
    <w:tmpl w:val="48B6EB9A"/>
    <w:lvl w:ilvl="0" w:tplc="08090001">
      <w:start w:val="1"/>
      <w:numFmt w:val="bullet"/>
      <w:lvlText w:val=""/>
      <w:lvlJc w:val="left"/>
      <w:pPr>
        <w:ind w:left="804" w:hanging="360"/>
      </w:pPr>
      <w:rPr>
        <w:rFonts w:hint="default" w:ascii="Symbol" w:hAnsi="Symbol"/>
      </w:rPr>
    </w:lvl>
    <w:lvl w:ilvl="1" w:tplc="08090003" w:tentative="1">
      <w:start w:val="1"/>
      <w:numFmt w:val="bullet"/>
      <w:lvlText w:val="o"/>
      <w:lvlJc w:val="left"/>
      <w:pPr>
        <w:ind w:left="1524" w:hanging="360"/>
      </w:pPr>
      <w:rPr>
        <w:rFonts w:hint="default" w:ascii="Courier New" w:hAnsi="Courier New" w:cs="Courier New"/>
      </w:rPr>
    </w:lvl>
    <w:lvl w:ilvl="2" w:tplc="08090005" w:tentative="1">
      <w:start w:val="1"/>
      <w:numFmt w:val="bullet"/>
      <w:lvlText w:val=""/>
      <w:lvlJc w:val="left"/>
      <w:pPr>
        <w:ind w:left="2244" w:hanging="360"/>
      </w:pPr>
      <w:rPr>
        <w:rFonts w:hint="default" w:ascii="Wingdings" w:hAnsi="Wingdings"/>
      </w:rPr>
    </w:lvl>
    <w:lvl w:ilvl="3" w:tplc="08090001" w:tentative="1">
      <w:start w:val="1"/>
      <w:numFmt w:val="bullet"/>
      <w:lvlText w:val=""/>
      <w:lvlJc w:val="left"/>
      <w:pPr>
        <w:ind w:left="2964" w:hanging="360"/>
      </w:pPr>
      <w:rPr>
        <w:rFonts w:hint="default" w:ascii="Symbol" w:hAnsi="Symbol"/>
      </w:rPr>
    </w:lvl>
    <w:lvl w:ilvl="4" w:tplc="08090003" w:tentative="1">
      <w:start w:val="1"/>
      <w:numFmt w:val="bullet"/>
      <w:lvlText w:val="o"/>
      <w:lvlJc w:val="left"/>
      <w:pPr>
        <w:ind w:left="3684" w:hanging="360"/>
      </w:pPr>
      <w:rPr>
        <w:rFonts w:hint="default" w:ascii="Courier New" w:hAnsi="Courier New" w:cs="Courier New"/>
      </w:rPr>
    </w:lvl>
    <w:lvl w:ilvl="5" w:tplc="08090005" w:tentative="1">
      <w:start w:val="1"/>
      <w:numFmt w:val="bullet"/>
      <w:lvlText w:val=""/>
      <w:lvlJc w:val="left"/>
      <w:pPr>
        <w:ind w:left="4404" w:hanging="360"/>
      </w:pPr>
      <w:rPr>
        <w:rFonts w:hint="default" w:ascii="Wingdings" w:hAnsi="Wingdings"/>
      </w:rPr>
    </w:lvl>
    <w:lvl w:ilvl="6" w:tplc="08090001" w:tentative="1">
      <w:start w:val="1"/>
      <w:numFmt w:val="bullet"/>
      <w:lvlText w:val=""/>
      <w:lvlJc w:val="left"/>
      <w:pPr>
        <w:ind w:left="5124" w:hanging="360"/>
      </w:pPr>
      <w:rPr>
        <w:rFonts w:hint="default" w:ascii="Symbol" w:hAnsi="Symbol"/>
      </w:rPr>
    </w:lvl>
    <w:lvl w:ilvl="7" w:tplc="08090003" w:tentative="1">
      <w:start w:val="1"/>
      <w:numFmt w:val="bullet"/>
      <w:lvlText w:val="o"/>
      <w:lvlJc w:val="left"/>
      <w:pPr>
        <w:ind w:left="5844" w:hanging="360"/>
      </w:pPr>
      <w:rPr>
        <w:rFonts w:hint="default" w:ascii="Courier New" w:hAnsi="Courier New" w:cs="Courier New"/>
      </w:rPr>
    </w:lvl>
    <w:lvl w:ilvl="8" w:tplc="08090005" w:tentative="1">
      <w:start w:val="1"/>
      <w:numFmt w:val="bullet"/>
      <w:lvlText w:val=""/>
      <w:lvlJc w:val="left"/>
      <w:pPr>
        <w:ind w:left="6564" w:hanging="360"/>
      </w:pPr>
      <w:rPr>
        <w:rFonts w:hint="default" w:ascii="Wingdings" w:hAnsi="Wingdings"/>
      </w:rPr>
    </w:lvl>
  </w:abstractNum>
  <w:abstractNum w:abstractNumId="3" w15:restartNumberingAfterBreak="0">
    <w:nsid w:val="30BDA97F"/>
    <w:multiLevelType w:val="hybridMultilevel"/>
    <w:tmpl w:val="6A7C720C"/>
    <w:lvl w:ilvl="0" w:tplc="95043968">
      <w:start w:val="1"/>
      <w:numFmt w:val="bullet"/>
      <w:lvlText w:val="·"/>
      <w:lvlJc w:val="left"/>
      <w:pPr>
        <w:ind w:left="720" w:hanging="360"/>
      </w:pPr>
      <w:rPr>
        <w:rFonts w:hint="default" w:ascii="Symbol" w:hAnsi="Symbol"/>
      </w:rPr>
    </w:lvl>
    <w:lvl w:ilvl="1" w:tplc="AD8C82EA">
      <w:start w:val="1"/>
      <w:numFmt w:val="bullet"/>
      <w:lvlText w:val="o"/>
      <w:lvlJc w:val="left"/>
      <w:pPr>
        <w:ind w:left="1440" w:hanging="360"/>
      </w:pPr>
      <w:rPr>
        <w:rFonts w:hint="default" w:ascii="Courier New" w:hAnsi="Courier New"/>
      </w:rPr>
    </w:lvl>
    <w:lvl w:ilvl="2" w:tplc="EAB817DC">
      <w:start w:val="1"/>
      <w:numFmt w:val="bullet"/>
      <w:lvlText w:val=""/>
      <w:lvlJc w:val="left"/>
      <w:pPr>
        <w:ind w:left="2160" w:hanging="360"/>
      </w:pPr>
      <w:rPr>
        <w:rFonts w:hint="default" w:ascii="Wingdings" w:hAnsi="Wingdings"/>
      </w:rPr>
    </w:lvl>
    <w:lvl w:ilvl="3" w:tplc="B9300E1C">
      <w:start w:val="1"/>
      <w:numFmt w:val="bullet"/>
      <w:lvlText w:val=""/>
      <w:lvlJc w:val="left"/>
      <w:pPr>
        <w:ind w:left="2880" w:hanging="360"/>
      </w:pPr>
      <w:rPr>
        <w:rFonts w:hint="default" w:ascii="Symbol" w:hAnsi="Symbol"/>
      </w:rPr>
    </w:lvl>
    <w:lvl w:ilvl="4" w:tplc="BB66E682">
      <w:start w:val="1"/>
      <w:numFmt w:val="bullet"/>
      <w:lvlText w:val="o"/>
      <w:lvlJc w:val="left"/>
      <w:pPr>
        <w:ind w:left="3600" w:hanging="360"/>
      </w:pPr>
      <w:rPr>
        <w:rFonts w:hint="default" w:ascii="Courier New" w:hAnsi="Courier New"/>
      </w:rPr>
    </w:lvl>
    <w:lvl w:ilvl="5" w:tplc="8998043E">
      <w:start w:val="1"/>
      <w:numFmt w:val="bullet"/>
      <w:lvlText w:val=""/>
      <w:lvlJc w:val="left"/>
      <w:pPr>
        <w:ind w:left="4320" w:hanging="360"/>
      </w:pPr>
      <w:rPr>
        <w:rFonts w:hint="default" w:ascii="Wingdings" w:hAnsi="Wingdings"/>
      </w:rPr>
    </w:lvl>
    <w:lvl w:ilvl="6" w:tplc="336E72B6">
      <w:start w:val="1"/>
      <w:numFmt w:val="bullet"/>
      <w:lvlText w:val=""/>
      <w:lvlJc w:val="left"/>
      <w:pPr>
        <w:ind w:left="5040" w:hanging="360"/>
      </w:pPr>
      <w:rPr>
        <w:rFonts w:hint="default" w:ascii="Symbol" w:hAnsi="Symbol"/>
      </w:rPr>
    </w:lvl>
    <w:lvl w:ilvl="7" w:tplc="3F90EC94">
      <w:start w:val="1"/>
      <w:numFmt w:val="bullet"/>
      <w:lvlText w:val="o"/>
      <w:lvlJc w:val="left"/>
      <w:pPr>
        <w:ind w:left="5760" w:hanging="360"/>
      </w:pPr>
      <w:rPr>
        <w:rFonts w:hint="default" w:ascii="Courier New" w:hAnsi="Courier New"/>
      </w:rPr>
    </w:lvl>
    <w:lvl w:ilvl="8" w:tplc="7CA66D78">
      <w:start w:val="1"/>
      <w:numFmt w:val="bullet"/>
      <w:lvlText w:val=""/>
      <w:lvlJc w:val="left"/>
      <w:pPr>
        <w:ind w:left="6480" w:hanging="360"/>
      </w:pPr>
      <w:rPr>
        <w:rFonts w:hint="default" w:ascii="Wingdings" w:hAnsi="Wingdings"/>
      </w:rPr>
    </w:lvl>
  </w:abstractNum>
  <w:abstractNum w:abstractNumId="4" w15:restartNumberingAfterBreak="0">
    <w:nsid w:val="3613E925"/>
    <w:multiLevelType w:val="hybridMultilevel"/>
    <w:tmpl w:val="7A42D88A"/>
    <w:lvl w:ilvl="0" w:tplc="E1EA4FE0">
      <w:start w:val="1"/>
      <w:numFmt w:val="bullet"/>
      <w:lvlText w:val="·"/>
      <w:lvlJc w:val="left"/>
      <w:pPr>
        <w:ind w:left="720" w:hanging="360"/>
      </w:pPr>
      <w:rPr>
        <w:rFonts w:hint="default" w:ascii="Symbol" w:hAnsi="Symbol"/>
      </w:rPr>
    </w:lvl>
    <w:lvl w:ilvl="1" w:tplc="BFBC2D28">
      <w:start w:val="1"/>
      <w:numFmt w:val="bullet"/>
      <w:lvlText w:val="o"/>
      <w:lvlJc w:val="left"/>
      <w:pPr>
        <w:ind w:left="1440" w:hanging="360"/>
      </w:pPr>
      <w:rPr>
        <w:rFonts w:hint="default" w:ascii="Courier New" w:hAnsi="Courier New"/>
      </w:rPr>
    </w:lvl>
    <w:lvl w:ilvl="2" w:tplc="CD526152">
      <w:start w:val="1"/>
      <w:numFmt w:val="bullet"/>
      <w:lvlText w:val=""/>
      <w:lvlJc w:val="left"/>
      <w:pPr>
        <w:ind w:left="2160" w:hanging="360"/>
      </w:pPr>
      <w:rPr>
        <w:rFonts w:hint="default" w:ascii="Wingdings" w:hAnsi="Wingdings"/>
      </w:rPr>
    </w:lvl>
    <w:lvl w:ilvl="3" w:tplc="18EEE82E">
      <w:start w:val="1"/>
      <w:numFmt w:val="bullet"/>
      <w:lvlText w:val=""/>
      <w:lvlJc w:val="left"/>
      <w:pPr>
        <w:ind w:left="2880" w:hanging="360"/>
      </w:pPr>
      <w:rPr>
        <w:rFonts w:hint="default" w:ascii="Symbol" w:hAnsi="Symbol"/>
      </w:rPr>
    </w:lvl>
    <w:lvl w:ilvl="4" w:tplc="F2566E0C">
      <w:start w:val="1"/>
      <w:numFmt w:val="bullet"/>
      <w:lvlText w:val="o"/>
      <w:lvlJc w:val="left"/>
      <w:pPr>
        <w:ind w:left="3600" w:hanging="360"/>
      </w:pPr>
      <w:rPr>
        <w:rFonts w:hint="default" w:ascii="Courier New" w:hAnsi="Courier New"/>
      </w:rPr>
    </w:lvl>
    <w:lvl w:ilvl="5" w:tplc="2E609C2A">
      <w:start w:val="1"/>
      <w:numFmt w:val="bullet"/>
      <w:lvlText w:val=""/>
      <w:lvlJc w:val="left"/>
      <w:pPr>
        <w:ind w:left="4320" w:hanging="360"/>
      </w:pPr>
      <w:rPr>
        <w:rFonts w:hint="default" w:ascii="Wingdings" w:hAnsi="Wingdings"/>
      </w:rPr>
    </w:lvl>
    <w:lvl w:ilvl="6" w:tplc="A2F07B0E">
      <w:start w:val="1"/>
      <w:numFmt w:val="bullet"/>
      <w:lvlText w:val=""/>
      <w:lvlJc w:val="left"/>
      <w:pPr>
        <w:ind w:left="5040" w:hanging="360"/>
      </w:pPr>
      <w:rPr>
        <w:rFonts w:hint="default" w:ascii="Symbol" w:hAnsi="Symbol"/>
      </w:rPr>
    </w:lvl>
    <w:lvl w:ilvl="7" w:tplc="60504B4E">
      <w:start w:val="1"/>
      <w:numFmt w:val="bullet"/>
      <w:lvlText w:val="o"/>
      <w:lvlJc w:val="left"/>
      <w:pPr>
        <w:ind w:left="5760" w:hanging="360"/>
      </w:pPr>
      <w:rPr>
        <w:rFonts w:hint="default" w:ascii="Courier New" w:hAnsi="Courier New"/>
      </w:rPr>
    </w:lvl>
    <w:lvl w:ilvl="8" w:tplc="79BA37E2">
      <w:start w:val="1"/>
      <w:numFmt w:val="bullet"/>
      <w:lvlText w:val=""/>
      <w:lvlJc w:val="left"/>
      <w:pPr>
        <w:ind w:left="6480" w:hanging="360"/>
      </w:pPr>
      <w:rPr>
        <w:rFonts w:hint="default" w:ascii="Wingdings" w:hAnsi="Wingdings"/>
      </w:rPr>
    </w:lvl>
  </w:abstractNum>
  <w:abstractNum w:abstractNumId="5" w15:restartNumberingAfterBreak="0">
    <w:nsid w:val="37625625"/>
    <w:multiLevelType w:val="hybridMultilevel"/>
    <w:tmpl w:val="EDE0368C"/>
    <w:lvl w:ilvl="0" w:tplc="F654B59A">
      <w:start w:val="1"/>
      <w:numFmt w:val="bullet"/>
      <w:lvlText w:val="·"/>
      <w:lvlJc w:val="left"/>
      <w:pPr>
        <w:ind w:left="720" w:hanging="360"/>
      </w:pPr>
      <w:rPr>
        <w:rFonts w:hint="default" w:ascii="Symbol" w:hAnsi="Symbol"/>
      </w:rPr>
    </w:lvl>
    <w:lvl w:ilvl="1" w:tplc="8D243C24">
      <w:start w:val="1"/>
      <w:numFmt w:val="bullet"/>
      <w:lvlText w:val="o"/>
      <w:lvlJc w:val="left"/>
      <w:pPr>
        <w:ind w:left="1440" w:hanging="360"/>
      </w:pPr>
      <w:rPr>
        <w:rFonts w:hint="default" w:ascii="Courier New" w:hAnsi="Courier New"/>
      </w:rPr>
    </w:lvl>
    <w:lvl w:ilvl="2" w:tplc="B3E6367A">
      <w:start w:val="1"/>
      <w:numFmt w:val="bullet"/>
      <w:lvlText w:val=""/>
      <w:lvlJc w:val="left"/>
      <w:pPr>
        <w:ind w:left="2160" w:hanging="360"/>
      </w:pPr>
      <w:rPr>
        <w:rFonts w:hint="default" w:ascii="Wingdings" w:hAnsi="Wingdings"/>
      </w:rPr>
    </w:lvl>
    <w:lvl w:ilvl="3" w:tplc="760E8222">
      <w:start w:val="1"/>
      <w:numFmt w:val="bullet"/>
      <w:lvlText w:val=""/>
      <w:lvlJc w:val="left"/>
      <w:pPr>
        <w:ind w:left="2880" w:hanging="360"/>
      </w:pPr>
      <w:rPr>
        <w:rFonts w:hint="default" w:ascii="Symbol" w:hAnsi="Symbol"/>
      </w:rPr>
    </w:lvl>
    <w:lvl w:ilvl="4" w:tplc="CA3E5686">
      <w:start w:val="1"/>
      <w:numFmt w:val="bullet"/>
      <w:lvlText w:val="o"/>
      <w:lvlJc w:val="left"/>
      <w:pPr>
        <w:ind w:left="3600" w:hanging="360"/>
      </w:pPr>
      <w:rPr>
        <w:rFonts w:hint="default" w:ascii="Courier New" w:hAnsi="Courier New"/>
      </w:rPr>
    </w:lvl>
    <w:lvl w:ilvl="5" w:tplc="BA92074A">
      <w:start w:val="1"/>
      <w:numFmt w:val="bullet"/>
      <w:lvlText w:val=""/>
      <w:lvlJc w:val="left"/>
      <w:pPr>
        <w:ind w:left="4320" w:hanging="360"/>
      </w:pPr>
      <w:rPr>
        <w:rFonts w:hint="default" w:ascii="Wingdings" w:hAnsi="Wingdings"/>
      </w:rPr>
    </w:lvl>
    <w:lvl w:ilvl="6" w:tplc="0FBC2332">
      <w:start w:val="1"/>
      <w:numFmt w:val="bullet"/>
      <w:lvlText w:val=""/>
      <w:lvlJc w:val="left"/>
      <w:pPr>
        <w:ind w:left="5040" w:hanging="360"/>
      </w:pPr>
      <w:rPr>
        <w:rFonts w:hint="default" w:ascii="Symbol" w:hAnsi="Symbol"/>
      </w:rPr>
    </w:lvl>
    <w:lvl w:ilvl="7" w:tplc="B116186C">
      <w:start w:val="1"/>
      <w:numFmt w:val="bullet"/>
      <w:lvlText w:val="o"/>
      <w:lvlJc w:val="left"/>
      <w:pPr>
        <w:ind w:left="5760" w:hanging="360"/>
      </w:pPr>
      <w:rPr>
        <w:rFonts w:hint="default" w:ascii="Courier New" w:hAnsi="Courier New"/>
      </w:rPr>
    </w:lvl>
    <w:lvl w:ilvl="8" w:tplc="2FFC630C">
      <w:start w:val="1"/>
      <w:numFmt w:val="bullet"/>
      <w:lvlText w:val=""/>
      <w:lvlJc w:val="left"/>
      <w:pPr>
        <w:ind w:left="6480" w:hanging="360"/>
      </w:pPr>
      <w:rPr>
        <w:rFonts w:hint="default" w:ascii="Wingdings" w:hAnsi="Wingdings"/>
      </w:rPr>
    </w:lvl>
  </w:abstractNum>
  <w:abstractNum w:abstractNumId="6" w15:restartNumberingAfterBreak="0">
    <w:nsid w:val="39C9C517"/>
    <w:multiLevelType w:val="hybridMultilevel"/>
    <w:tmpl w:val="81783812"/>
    <w:lvl w:ilvl="0" w:tplc="847AE2DA">
      <w:start w:val="1"/>
      <w:numFmt w:val="bullet"/>
      <w:lvlText w:val="·"/>
      <w:lvlJc w:val="left"/>
      <w:pPr>
        <w:ind w:left="720" w:hanging="360"/>
      </w:pPr>
      <w:rPr>
        <w:rFonts w:hint="default" w:ascii="Symbol" w:hAnsi="Symbol"/>
      </w:rPr>
    </w:lvl>
    <w:lvl w:ilvl="1" w:tplc="52DAEC16">
      <w:start w:val="1"/>
      <w:numFmt w:val="bullet"/>
      <w:lvlText w:val="o"/>
      <w:lvlJc w:val="left"/>
      <w:pPr>
        <w:ind w:left="1440" w:hanging="360"/>
      </w:pPr>
      <w:rPr>
        <w:rFonts w:hint="default" w:ascii="Courier New" w:hAnsi="Courier New"/>
      </w:rPr>
    </w:lvl>
    <w:lvl w:ilvl="2" w:tplc="B51C634C">
      <w:start w:val="1"/>
      <w:numFmt w:val="bullet"/>
      <w:lvlText w:val=""/>
      <w:lvlJc w:val="left"/>
      <w:pPr>
        <w:ind w:left="2160" w:hanging="360"/>
      </w:pPr>
      <w:rPr>
        <w:rFonts w:hint="default" w:ascii="Wingdings" w:hAnsi="Wingdings"/>
      </w:rPr>
    </w:lvl>
    <w:lvl w:ilvl="3" w:tplc="C04E1F42">
      <w:start w:val="1"/>
      <w:numFmt w:val="bullet"/>
      <w:lvlText w:val=""/>
      <w:lvlJc w:val="left"/>
      <w:pPr>
        <w:ind w:left="2880" w:hanging="360"/>
      </w:pPr>
      <w:rPr>
        <w:rFonts w:hint="default" w:ascii="Symbol" w:hAnsi="Symbol"/>
      </w:rPr>
    </w:lvl>
    <w:lvl w:ilvl="4" w:tplc="971A6CAE">
      <w:start w:val="1"/>
      <w:numFmt w:val="bullet"/>
      <w:lvlText w:val="o"/>
      <w:lvlJc w:val="left"/>
      <w:pPr>
        <w:ind w:left="3600" w:hanging="360"/>
      </w:pPr>
      <w:rPr>
        <w:rFonts w:hint="default" w:ascii="Courier New" w:hAnsi="Courier New"/>
      </w:rPr>
    </w:lvl>
    <w:lvl w:ilvl="5" w:tplc="EDE278CA">
      <w:start w:val="1"/>
      <w:numFmt w:val="bullet"/>
      <w:lvlText w:val=""/>
      <w:lvlJc w:val="left"/>
      <w:pPr>
        <w:ind w:left="4320" w:hanging="360"/>
      </w:pPr>
      <w:rPr>
        <w:rFonts w:hint="default" w:ascii="Wingdings" w:hAnsi="Wingdings"/>
      </w:rPr>
    </w:lvl>
    <w:lvl w:ilvl="6" w:tplc="40C2C902">
      <w:start w:val="1"/>
      <w:numFmt w:val="bullet"/>
      <w:lvlText w:val=""/>
      <w:lvlJc w:val="left"/>
      <w:pPr>
        <w:ind w:left="5040" w:hanging="360"/>
      </w:pPr>
      <w:rPr>
        <w:rFonts w:hint="default" w:ascii="Symbol" w:hAnsi="Symbol"/>
      </w:rPr>
    </w:lvl>
    <w:lvl w:ilvl="7" w:tplc="0FA807EA">
      <w:start w:val="1"/>
      <w:numFmt w:val="bullet"/>
      <w:lvlText w:val="o"/>
      <w:lvlJc w:val="left"/>
      <w:pPr>
        <w:ind w:left="5760" w:hanging="360"/>
      </w:pPr>
      <w:rPr>
        <w:rFonts w:hint="default" w:ascii="Courier New" w:hAnsi="Courier New"/>
      </w:rPr>
    </w:lvl>
    <w:lvl w:ilvl="8" w:tplc="126E4F26">
      <w:start w:val="1"/>
      <w:numFmt w:val="bullet"/>
      <w:lvlText w:val=""/>
      <w:lvlJc w:val="left"/>
      <w:pPr>
        <w:ind w:left="6480" w:hanging="360"/>
      </w:pPr>
      <w:rPr>
        <w:rFonts w:hint="default" w:ascii="Wingdings" w:hAnsi="Wingdings"/>
      </w:rPr>
    </w:lvl>
  </w:abstractNum>
  <w:abstractNum w:abstractNumId="7" w15:restartNumberingAfterBreak="0">
    <w:nsid w:val="560A4578"/>
    <w:multiLevelType w:val="hybridMultilevel"/>
    <w:tmpl w:val="41A84C62"/>
    <w:lvl w:ilvl="0" w:tplc="9C06FC8E">
      <w:start w:val="1"/>
      <w:numFmt w:val="bullet"/>
      <w:lvlText w:val="·"/>
      <w:lvlJc w:val="left"/>
      <w:pPr>
        <w:ind w:left="720" w:hanging="360"/>
      </w:pPr>
      <w:rPr>
        <w:rFonts w:hint="default" w:ascii="Symbol" w:hAnsi="Symbol"/>
      </w:rPr>
    </w:lvl>
    <w:lvl w:ilvl="1" w:tplc="5AE6C190">
      <w:start w:val="1"/>
      <w:numFmt w:val="bullet"/>
      <w:lvlText w:val="o"/>
      <w:lvlJc w:val="left"/>
      <w:pPr>
        <w:ind w:left="1440" w:hanging="360"/>
      </w:pPr>
      <w:rPr>
        <w:rFonts w:hint="default" w:ascii="Courier New" w:hAnsi="Courier New"/>
      </w:rPr>
    </w:lvl>
    <w:lvl w:ilvl="2" w:tplc="2F7ABD06">
      <w:start w:val="1"/>
      <w:numFmt w:val="bullet"/>
      <w:lvlText w:val=""/>
      <w:lvlJc w:val="left"/>
      <w:pPr>
        <w:ind w:left="2160" w:hanging="360"/>
      </w:pPr>
      <w:rPr>
        <w:rFonts w:hint="default" w:ascii="Wingdings" w:hAnsi="Wingdings"/>
      </w:rPr>
    </w:lvl>
    <w:lvl w:ilvl="3" w:tplc="32B002EC">
      <w:start w:val="1"/>
      <w:numFmt w:val="bullet"/>
      <w:lvlText w:val=""/>
      <w:lvlJc w:val="left"/>
      <w:pPr>
        <w:ind w:left="2880" w:hanging="360"/>
      </w:pPr>
      <w:rPr>
        <w:rFonts w:hint="default" w:ascii="Symbol" w:hAnsi="Symbol"/>
      </w:rPr>
    </w:lvl>
    <w:lvl w:ilvl="4" w:tplc="6C20857E">
      <w:start w:val="1"/>
      <w:numFmt w:val="bullet"/>
      <w:lvlText w:val="o"/>
      <w:lvlJc w:val="left"/>
      <w:pPr>
        <w:ind w:left="3600" w:hanging="360"/>
      </w:pPr>
      <w:rPr>
        <w:rFonts w:hint="default" w:ascii="Courier New" w:hAnsi="Courier New"/>
      </w:rPr>
    </w:lvl>
    <w:lvl w:ilvl="5" w:tplc="C420B162">
      <w:start w:val="1"/>
      <w:numFmt w:val="bullet"/>
      <w:lvlText w:val=""/>
      <w:lvlJc w:val="left"/>
      <w:pPr>
        <w:ind w:left="4320" w:hanging="360"/>
      </w:pPr>
      <w:rPr>
        <w:rFonts w:hint="default" w:ascii="Wingdings" w:hAnsi="Wingdings"/>
      </w:rPr>
    </w:lvl>
    <w:lvl w:ilvl="6" w:tplc="68DACD08">
      <w:start w:val="1"/>
      <w:numFmt w:val="bullet"/>
      <w:lvlText w:val=""/>
      <w:lvlJc w:val="left"/>
      <w:pPr>
        <w:ind w:left="5040" w:hanging="360"/>
      </w:pPr>
      <w:rPr>
        <w:rFonts w:hint="default" w:ascii="Symbol" w:hAnsi="Symbol"/>
      </w:rPr>
    </w:lvl>
    <w:lvl w:ilvl="7" w:tplc="3CF27EC0">
      <w:start w:val="1"/>
      <w:numFmt w:val="bullet"/>
      <w:lvlText w:val="o"/>
      <w:lvlJc w:val="left"/>
      <w:pPr>
        <w:ind w:left="5760" w:hanging="360"/>
      </w:pPr>
      <w:rPr>
        <w:rFonts w:hint="default" w:ascii="Courier New" w:hAnsi="Courier New"/>
      </w:rPr>
    </w:lvl>
    <w:lvl w:ilvl="8" w:tplc="FB769B48">
      <w:start w:val="1"/>
      <w:numFmt w:val="bullet"/>
      <w:lvlText w:val=""/>
      <w:lvlJc w:val="left"/>
      <w:pPr>
        <w:ind w:left="6480" w:hanging="360"/>
      </w:pPr>
      <w:rPr>
        <w:rFonts w:hint="default" w:ascii="Wingdings" w:hAnsi="Wingdings"/>
      </w:rPr>
    </w:lvl>
  </w:abstractNum>
  <w:abstractNum w:abstractNumId="8" w15:restartNumberingAfterBreak="0">
    <w:nsid w:val="5C3B1452"/>
    <w:multiLevelType w:val="hybridMultilevel"/>
    <w:tmpl w:val="9B88386A"/>
    <w:lvl w:ilvl="0" w:tplc="08090001">
      <w:start w:val="1"/>
      <w:numFmt w:val="bullet"/>
      <w:lvlText w:val=""/>
      <w:lvlJc w:val="left"/>
      <w:pPr>
        <w:ind w:left="780" w:hanging="360"/>
      </w:pPr>
      <w:rPr>
        <w:rFonts w:hint="default" w:ascii="Symbol" w:hAnsi="Symbol"/>
      </w:rPr>
    </w:lvl>
    <w:lvl w:ilvl="1" w:tplc="08090003">
      <w:start w:val="1"/>
      <w:numFmt w:val="bullet"/>
      <w:lvlText w:val="o"/>
      <w:lvlJc w:val="left"/>
      <w:pPr>
        <w:ind w:left="1500" w:hanging="360"/>
      </w:pPr>
      <w:rPr>
        <w:rFonts w:hint="default" w:ascii="Courier New" w:hAnsi="Courier New" w:cs="Courier New"/>
      </w:rPr>
    </w:lvl>
    <w:lvl w:ilvl="2" w:tplc="08090005">
      <w:start w:val="1"/>
      <w:numFmt w:val="bullet"/>
      <w:lvlText w:val=""/>
      <w:lvlJc w:val="left"/>
      <w:pPr>
        <w:ind w:left="2220" w:hanging="360"/>
      </w:pPr>
      <w:rPr>
        <w:rFonts w:hint="default" w:ascii="Wingdings" w:hAnsi="Wingdings"/>
      </w:rPr>
    </w:lvl>
    <w:lvl w:ilvl="3" w:tplc="08090001">
      <w:start w:val="1"/>
      <w:numFmt w:val="bullet"/>
      <w:lvlText w:val=""/>
      <w:lvlJc w:val="left"/>
      <w:pPr>
        <w:ind w:left="2940" w:hanging="360"/>
      </w:pPr>
      <w:rPr>
        <w:rFonts w:hint="default" w:ascii="Symbol" w:hAnsi="Symbol"/>
      </w:rPr>
    </w:lvl>
    <w:lvl w:ilvl="4" w:tplc="08090003">
      <w:start w:val="1"/>
      <w:numFmt w:val="bullet"/>
      <w:lvlText w:val="o"/>
      <w:lvlJc w:val="left"/>
      <w:pPr>
        <w:ind w:left="3660" w:hanging="360"/>
      </w:pPr>
      <w:rPr>
        <w:rFonts w:hint="default" w:ascii="Courier New" w:hAnsi="Courier New" w:cs="Courier New"/>
      </w:rPr>
    </w:lvl>
    <w:lvl w:ilvl="5" w:tplc="08090005">
      <w:start w:val="1"/>
      <w:numFmt w:val="bullet"/>
      <w:lvlText w:val=""/>
      <w:lvlJc w:val="left"/>
      <w:pPr>
        <w:ind w:left="4380" w:hanging="360"/>
      </w:pPr>
      <w:rPr>
        <w:rFonts w:hint="default" w:ascii="Wingdings" w:hAnsi="Wingdings"/>
      </w:rPr>
    </w:lvl>
    <w:lvl w:ilvl="6" w:tplc="08090001">
      <w:start w:val="1"/>
      <w:numFmt w:val="bullet"/>
      <w:lvlText w:val=""/>
      <w:lvlJc w:val="left"/>
      <w:pPr>
        <w:ind w:left="5100" w:hanging="360"/>
      </w:pPr>
      <w:rPr>
        <w:rFonts w:hint="default" w:ascii="Symbol" w:hAnsi="Symbol"/>
      </w:rPr>
    </w:lvl>
    <w:lvl w:ilvl="7" w:tplc="08090003">
      <w:start w:val="1"/>
      <w:numFmt w:val="bullet"/>
      <w:lvlText w:val="o"/>
      <w:lvlJc w:val="left"/>
      <w:pPr>
        <w:ind w:left="5820" w:hanging="360"/>
      </w:pPr>
      <w:rPr>
        <w:rFonts w:hint="default" w:ascii="Courier New" w:hAnsi="Courier New" w:cs="Courier New"/>
      </w:rPr>
    </w:lvl>
    <w:lvl w:ilvl="8" w:tplc="08090005">
      <w:start w:val="1"/>
      <w:numFmt w:val="bullet"/>
      <w:lvlText w:val=""/>
      <w:lvlJc w:val="left"/>
      <w:pPr>
        <w:ind w:left="6540" w:hanging="360"/>
      </w:pPr>
      <w:rPr>
        <w:rFonts w:hint="default" w:ascii="Wingdings" w:hAnsi="Wingdings"/>
      </w:rPr>
    </w:lvl>
  </w:abstractNum>
  <w:abstractNum w:abstractNumId="9" w15:restartNumberingAfterBreak="0">
    <w:nsid w:val="69644859"/>
    <w:multiLevelType w:val="hybridMultilevel"/>
    <w:tmpl w:val="7F321D16"/>
    <w:lvl w:ilvl="0" w:tplc="2E9A2D9C">
      <w:start w:val="1"/>
      <w:numFmt w:val="bullet"/>
      <w:lvlText w:val="·"/>
      <w:lvlJc w:val="left"/>
      <w:pPr>
        <w:ind w:left="720" w:hanging="360"/>
      </w:pPr>
      <w:rPr>
        <w:rFonts w:hint="default" w:ascii="Symbol" w:hAnsi="Symbol"/>
      </w:rPr>
    </w:lvl>
    <w:lvl w:ilvl="1" w:tplc="1B0E3BB0">
      <w:start w:val="1"/>
      <w:numFmt w:val="bullet"/>
      <w:lvlText w:val="o"/>
      <w:lvlJc w:val="left"/>
      <w:pPr>
        <w:ind w:left="1440" w:hanging="360"/>
      </w:pPr>
      <w:rPr>
        <w:rFonts w:hint="default" w:ascii="Courier New" w:hAnsi="Courier New"/>
      </w:rPr>
    </w:lvl>
    <w:lvl w:ilvl="2" w:tplc="1CD684A8">
      <w:start w:val="1"/>
      <w:numFmt w:val="bullet"/>
      <w:lvlText w:val=""/>
      <w:lvlJc w:val="left"/>
      <w:pPr>
        <w:ind w:left="2160" w:hanging="360"/>
      </w:pPr>
      <w:rPr>
        <w:rFonts w:hint="default" w:ascii="Wingdings" w:hAnsi="Wingdings"/>
      </w:rPr>
    </w:lvl>
    <w:lvl w:ilvl="3" w:tplc="A22601D8">
      <w:start w:val="1"/>
      <w:numFmt w:val="bullet"/>
      <w:lvlText w:val=""/>
      <w:lvlJc w:val="left"/>
      <w:pPr>
        <w:ind w:left="2880" w:hanging="360"/>
      </w:pPr>
      <w:rPr>
        <w:rFonts w:hint="default" w:ascii="Symbol" w:hAnsi="Symbol"/>
      </w:rPr>
    </w:lvl>
    <w:lvl w:ilvl="4" w:tplc="F4D4EB5A">
      <w:start w:val="1"/>
      <w:numFmt w:val="bullet"/>
      <w:lvlText w:val="o"/>
      <w:lvlJc w:val="left"/>
      <w:pPr>
        <w:ind w:left="3600" w:hanging="360"/>
      </w:pPr>
      <w:rPr>
        <w:rFonts w:hint="default" w:ascii="Courier New" w:hAnsi="Courier New"/>
      </w:rPr>
    </w:lvl>
    <w:lvl w:ilvl="5" w:tplc="9A900E72">
      <w:start w:val="1"/>
      <w:numFmt w:val="bullet"/>
      <w:lvlText w:val=""/>
      <w:lvlJc w:val="left"/>
      <w:pPr>
        <w:ind w:left="4320" w:hanging="360"/>
      </w:pPr>
      <w:rPr>
        <w:rFonts w:hint="default" w:ascii="Wingdings" w:hAnsi="Wingdings"/>
      </w:rPr>
    </w:lvl>
    <w:lvl w:ilvl="6" w:tplc="8764A1EC">
      <w:start w:val="1"/>
      <w:numFmt w:val="bullet"/>
      <w:lvlText w:val=""/>
      <w:lvlJc w:val="left"/>
      <w:pPr>
        <w:ind w:left="5040" w:hanging="360"/>
      </w:pPr>
      <w:rPr>
        <w:rFonts w:hint="default" w:ascii="Symbol" w:hAnsi="Symbol"/>
      </w:rPr>
    </w:lvl>
    <w:lvl w:ilvl="7" w:tplc="523077BA">
      <w:start w:val="1"/>
      <w:numFmt w:val="bullet"/>
      <w:lvlText w:val="o"/>
      <w:lvlJc w:val="left"/>
      <w:pPr>
        <w:ind w:left="5760" w:hanging="360"/>
      </w:pPr>
      <w:rPr>
        <w:rFonts w:hint="default" w:ascii="Courier New" w:hAnsi="Courier New"/>
      </w:rPr>
    </w:lvl>
    <w:lvl w:ilvl="8" w:tplc="9A2CEF74">
      <w:start w:val="1"/>
      <w:numFmt w:val="bullet"/>
      <w:lvlText w:val=""/>
      <w:lvlJc w:val="left"/>
      <w:pPr>
        <w:ind w:left="6480" w:hanging="360"/>
      </w:pPr>
      <w:rPr>
        <w:rFonts w:hint="default" w:ascii="Wingdings" w:hAnsi="Wingdings"/>
      </w:rPr>
    </w:lvl>
  </w:abstractNum>
  <w:num w:numId="1" w16cid:durableId="1480420986">
    <w:abstractNumId w:val="4"/>
  </w:num>
  <w:num w:numId="2" w16cid:durableId="236942391">
    <w:abstractNumId w:val="3"/>
  </w:num>
  <w:num w:numId="3" w16cid:durableId="1246110959">
    <w:abstractNumId w:val="8"/>
  </w:num>
  <w:num w:numId="4" w16cid:durableId="1184439025">
    <w:abstractNumId w:val="0"/>
  </w:num>
  <w:num w:numId="5" w16cid:durableId="1662928516">
    <w:abstractNumId w:val="0"/>
  </w:num>
  <w:num w:numId="6" w16cid:durableId="1291790191">
    <w:abstractNumId w:val="2"/>
  </w:num>
  <w:num w:numId="7" w16cid:durableId="755712434">
    <w:abstractNumId w:val="8"/>
  </w:num>
  <w:num w:numId="8" w16cid:durableId="324672746">
    <w:abstractNumId w:val="1"/>
  </w:num>
  <w:num w:numId="9" w16cid:durableId="995496006">
    <w:abstractNumId w:val="9"/>
  </w:num>
  <w:num w:numId="10" w16cid:durableId="453520024">
    <w:abstractNumId w:val="6"/>
  </w:num>
  <w:num w:numId="11" w16cid:durableId="323820143">
    <w:abstractNumId w:val="5"/>
  </w:num>
  <w:num w:numId="12" w16cid:durableId="777563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6AF"/>
    <w:rsid w:val="00005D5B"/>
    <w:rsid w:val="00013991"/>
    <w:rsid w:val="00017DBB"/>
    <w:rsid w:val="0003049F"/>
    <w:rsid w:val="00083EDE"/>
    <w:rsid w:val="0008F544"/>
    <w:rsid w:val="00097571"/>
    <w:rsid w:val="000A0594"/>
    <w:rsid w:val="000B0C3F"/>
    <w:rsid w:val="000B7F79"/>
    <w:rsid w:val="000F2C4A"/>
    <w:rsid w:val="000F34BA"/>
    <w:rsid w:val="000F634E"/>
    <w:rsid w:val="001047AF"/>
    <w:rsid w:val="0019333C"/>
    <w:rsid w:val="001B0EB7"/>
    <w:rsid w:val="001C5115"/>
    <w:rsid w:val="001F4625"/>
    <w:rsid w:val="00225BC9"/>
    <w:rsid w:val="00235863"/>
    <w:rsid w:val="002459D6"/>
    <w:rsid w:val="00256C82"/>
    <w:rsid w:val="002E13FA"/>
    <w:rsid w:val="002F59C5"/>
    <w:rsid w:val="00384210"/>
    <w:rsid w:val="00384AAC"/>
    <w:rsid w:val="003B36C3"/>
    <w:rsid w:val="003F3F5A"/>
    <w:rsid w:val="0046161B"/>
    <w:rsid w:val="00576511"/>
    <w:rsid w:val="005835C4"/>
    <w:rsid w:val="005916F6"/>
    <w:rsid w:val="00593690"/>
    <w:rsid w:val="00600431"/>
    <w:rsid w:val="006073F2"/>
    <w:rsid w:val="00616FF4"/>
    <w:rsid w:val="00682551"/>
    <w:rsid w:val="006A3094"/>
    <w:rsid w:val="00774E34"/>
    <w:rsid w:val="0078572F"/>
    <w:rsid w:val="007A593D"/>
    <w:rsid w:val="008276AF"/>
    <w:rsid w:val="0084199A"/>
    <w:rsid w:val="00871565"/>
    <w:rsid w:val="008B297E"/>
    <w:rsid w:val="008D0525"/>
    <w:rsid w:val="008D203A"/>
    <w:rsid w:val="0093195A"/>
    <w:rsid w:val="0096061B"/>
    <w:rsid w:val="00970E1B"/>
    <w:rsid w:val="009C610B"/>
    <w:rsid w:val="00A3355C"/>
    <w:rsid w:val="00A90DD0"/>
    <w:rsid w:val="00A93087"/>
    <w:rsid w:val="00AB58E6"/>
    <w:rsid w:val="00AE1929"/>
    <w:rsid w:val="00B15521"/>
    <w:rsid w:val="00B22AB2"/>
    <w:rsid w:val="00B7506F"/>
    <w:rsid w:val="00B96B02"/>
    <w:rsid w:val="00BB63D9"/>
    <w:rsid w:val="00BC24CF"/>
    <w:rsid w:val="00BC2D23"/>
    <w:rsid w:val="00C91ABD"/>
    <w:rsid w:val="00CA2FE6"/>
    <w:rsid w:val="00CC022D"/>
    <w:rsid w:val="00CD3F4E"/>
    <w:rsid w:val="00CE6017"/>
    <w:rsid w:val="00D13716"/>
    <w:rsid w:val="00D8205F"/>
    <w:rsid w:val="00DB698B"/>
    <w:rsid w:val="00DE1A0B"/>
    <w:rsid w:val="00E129E0"/>
    <w:rsid w:val="00E361E2"/>
    <w:rsid w:val="00E839DB"/>
    <w:rsid w:val="00EB0411"/>
    <w:rsid w:val="00EF4622"/>
    <w:rsid w:val="00F47D9D"/>
    <w:rsid w:val="00F55548"/>
    <w:rsid w:val="03222EE0"/>
    <w:rsid w:val="07117D00"/>
    <w:rsid w:val="0725FC5D"/>
    <w:rsid w:val="084A296F"/>
    <w:rsid w:val="0D76FAD4"/>
    <w:rsid w:val="0E028BC9"/>
    <w:rsid w:val="0FAC7A98"/>
    <w:rsid w:val="124086E4"/>
    <w:rsid w:val="1277C3E0"/>
    <w:rsid w:val="129BBCCE"/>
    <w:rsid w:val="13D660DA"/>
    <w:rsid w:val="140755D9"/>
    <w:rsid w:val="179532E2"/>
    <w:rsid w:val="20C16612"/>
    <w:rsid w:val="213A7710"/>
    <w:rsid w:val="248B402F"/>
    <w:rsid w:val="24C43139"/>
    <w:rsid w:val="2546680D"/>
    <w:rsid w:val="25C1378A"/>
    <w:rsid w:val="27C03AB6"/>
    <w:rsid w:val="28BC217B"/>
    <w:rsid w:val="294588F5"/>
    <w:rsid w:val="2AF3EEAD"/>
    <w:rsid w:val="2C7D29B7"/>
    <w:rsid w:val="2E18FA18"/>
    <w:rsid w:val="2F7B63A1"/>
    <w:rsid w:val="30800C11"/>
    <w:rsid w:val="313EC092"/>
    <w:rsid w:val="342BB0E2"/>
    <w:rsid w:val="35C78143"/>
    <w:rsid w:val="37C7C9E4"/>
    <w:rsid w:val="37E3C175"/>
    <w:rsid w:val="39639A45"/>
    <w:rsid w:val="3AF913D6"/>
    <w:rsid w:val="3AFF6AA6"/>
    <w:rsid w:val="3C678987"/>
    <w:rsid w:val="3C9B3B07"/>
    <w:rsid w:val="439078F2"/>
    <w:rsid w:val="47357E0E"/>
    <w:rsid w:val="4863EA15"/>
    <w:rsid w:val="48F71033"/>
    <w:rsid w:val="49732B09"/>
    <w:rsid w:val="49F7C911"/>
    <w:rsid w:val="4B9B8AD7"/>
    <w:rsid w:val="4BAD45D0"/>
    <w:rsid w:val="4F5DA697"/>
    <w:rsid w:val="57EBDD61"/>
    <w:rsid w:val="58E9A41C"/>
    <w:rsid w:val="5971FEE9"/>
    <w:rsid w:val="5A1813D9"/>
    <w:rsid w:val="5A85747D"/>
    <w:rsid w:val="5CF287DF"/>
    <w:rsid w:val="5D42C919"/>
    <w:rsid w:val="5EBF30E6"/>
    <w:rsid w:val="5F0486BA"/>
    <w:rsid w:val="5FD2C7EB"/>
    <w:rsid w:val="607CBEB1"/>
    <w:rsid w:val="61E4FF81"/>
    <w:rsid w:val="6274A178"/>
    <w:rsid w:val="62FB8ABB"/>
    <w:rsid w:val="65B4BA6A"/>
    <w:rsid w:val="67E10CB2"/>
    <w:rsid w:val="6E462AE8"/>
    <w:rsid w:val="6FDB6FDB"/>
    <w:rsid w:val="7113F90A"/>
    <w:rsid w:val="715315DD"/>
    <w:rsid w:val="73199C0B"/>
    <w:rsid w:val="7328D372"/>
    <w:rsid w:val="745287C3"/>
    <w:rsid w:val="74B56C6C"/>
    <w:rsid w:val="75D9E1BC"/>
    <w:rsid w:val="78577F70"/>
    <w:rsid w:val="7B37F7C1"/>
    <w:rsid w:val="7DC75E26"/>
    <w:rsid w:val="7E36F5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86B04"/>
  <w15:chartTrackingRefBased/>
  <w15:docId w15:val="{AD24A5D3-389C-4611-8757-9CA01728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276A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D8205F"/>
    <w:rPr>
      <w:color w:val="0563C1" w:themeColor="hyperlink"/>
      <w:u w:val="single"/>
    </w:rPr>
  </w:style>
  <w:style w:type="character" w:styleId="UnresolvedMention">
    <w:name w:val="Unresolved Mention"/>
    <w:basedOn w:val="DefaultParagraphFont"/>
    <w:uiPriority w:val="99"/>
    <w:semiHidden/>
    <w:unhideWhenUsed/>
    <w:rsid w:val="00D8205F"/>
    <w:rPr>
      <w:color w:val="605E5C"/>
      <w:shd w:val="clear" w:color="auto" w:fill="E1DFDD"/>
    </w:rPr>
  </w:style>
  <w:style w:type="paragraph" w:styleId="ListParagraph">
    <w:name w:val="List Paragraph"/>
    <w:basedOn w:val="Normal"/>
    <w:uiPriority w:val="34"/>
    <w:qFormat/>
    <w:rsid w:val="002459D6"/>
    <w:pPr>
      <w:spacing w:line="256" w:lineRule="auto"/>
      <w:ind w:left="720"/>
      <w:contextualSpacing/>
    </w:pPr>
  </w:style>
  <w:style w:type="paragraph" w:styleId="Header">
    <w:name w:val="header"/>
    <w:basedOn w:val="Normal"/>
    <w:link w:val="HeaderChar"/>
    <w:uiPriority w:val="99"/>
    <w:unhideWhenUsed/>
    <w:rsid w:val="00EB0411"/>
    <w:pPr>
      <w:tabs>
        <w:tab w:val="center" w:pos="4513"/>
        <w:tab w:val="right" w:pos="9026"/>
      </w:tabs>
      <w:spacing w:after="0" w:line="240" w:lineRule="auto"/>
    </w:pPr>
  </w:style>
  <w:style w:type="character" w:styleId="HeaderChar" w:customStyle="1">
    <w:name w:val="Header Char"/>
    <w:basedOn w:val="DefaultParagraphFont"/>
    <w:link w:val="Header"/>
    <w:uiPriority w:val="99"/>
    <w:rsid w:val="00EB0411"/>
  </w:style>
  <w:style w:type="paragraph" w:styleId="Footer">
    <w:name w:val="footer"/>
    <w:basedOn w:val="Normal"/>
    <w:link w:val="FooterChar"/>
    <w:uiPriority w:val="99"/>
    <w:unhideWhenUsed/>
    <w:rsid w:val="00EB0411"/>
    <w:pPr>
      <w:tabs>
        <w:tab w:val="center" w:pos="4513"/>
        <w:tab w:val="right" w:pos="9026"/>
      </w:tabs>
      <w:spacing w:after="0" w:line="240" w:lineRule="auto"/>
    </w:pPr>
  </w:style>
  <w:style w:type="character" w:styleId="FooterChar" w:customStyle="1">
    <w:name w:val="Footer Char"/>
    <w:basedOn w:val="DefaultParagraphFont"/>
    <w:link w:val="Footer"/>
    <w:uiPriority w:val="99"/>
    <w:rsid w:val="00EB0411"/>
  </w:style>
  <w:style w:type="character" w:styleId="CommentReference">
    <w:name w:val="annotation reference"/>
    <w:basedOn w:val="DefaultParagraphFont"/>
    <w:uiPriority w:val="99"/>
    <w:semiHidden/>
    <w:unhideWhenUsed/>
    <w:rsid w:val="00A90DD0"/>
    <w:rPr>
      <w:sz w:val="16"/>
      <w:szCs w:val="16"/>
    </w:rPr>
  </w:style>
  <w:style w:type="paragraph" w:styleId="CommentText">
    <w:name w:val="annotation text"/>
    <w:basedOn w:val="Normal"/>
    <w:link w:val="CommentTextChar"/>
    <w:uiPriority w:val="99"/>
    <w:unhideWhenUsed/>
    <w:rsid w:val="00A90DD0"/>
    <w:pPr>
      <w:spacing w:line="240" w:lineRule="auto"/>
    </w:pPr>
    <w:rPr>
      <w:sz w:val="20"/>
      <w:szCs w:val="20"/>
    </w:rPr>
  </w:style>
  <w:style w:type="character" w:styleId="CommentTextChar" w:customStyle="1">
    <w:name w:val="Comment Text Char"/>
    <w:basedOn w:val="DefaultParagraphFont"/>
    <w:link w:val="CommentText"/>
    <w:uiPriority w:val="99"/>
    <w:rsid w:val="00A90DD0"/>
    <w:rPr>
      <w:sz w:val="20"/>
      <w:szCs w:val="20"/>
    </w:rPr>
  </w:style>
  <w:style w:type="paragraph" w:styleId="CommentSubject">
    <w:name w:val="annotation subject"/>
    <w:basedOn w:val="CommentText"/>
    <w:next w:val="CommentText"/>
    <w:link w:val="CommentSubjectChar"/>
    <w:uiPriority w:val="99"/>
    <w:semiHidden/>
    <w:unhideWhenUsed/>
    <w:rsid w:val="00A90DD0"/>
    <w:rPr>
      <w:b/>
      <w:bCs/>
    </w:rPr>
  </w:style>
  <w:style w:type="character" w:styleId="CommentSubjectChar" w:customStyle="1">
    <w:name w:val="Comment Subject Char"/>
    <w:basedOn w:val="CommentTextChar"/>
    <w:link w:val="CommentSubject"/>
    <w:uiPriority w:val="99"/>
    <w:semiHidden/>
    <w:rsid w:val="00A90D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880708">
      <w:bodyDiv w:val="1"/>
      <w:marLeft w:val="0"/>
      <w:marRight w:val="0"/>
      <w:marTop w:val="0"/>
      <w:marBottom w:val="0"/>
      <w:divBdr>
        <w:top w:val="none" w:sz="0" w:space="0" w:color="auto"/>
        <w:left w:val="none" w:sz="0" w:space="0" w:color="auto"/>
        <w:bottom w:val="none" w:sz="0" w:space="0" w:color="auto"/>
        <w:right w:val="none" w:sz="0" w:space="0" w:color="auto"/>
      </w:divBdr>
    </w:div>
    <w:div w:id="149174223">
      <w:bodyDiv w:val="1"/>
      <w:marLeft w:val="0"/>
      <w:marRight w:val="0"/>
      <w:marTop w:val="0"/>
      <w:marBottom w:val="0"/>
      <w:divBdr>
        <w:top w:val="none" w:sz="0" w:space="0" w:color="auto"/>
        <w:left w:val="none" w:sz="0" w:space="0" w:color="auto"/>
        <w:bottom w:val="none" w:sz="0" w:space="0" w:color="auto"/>
        <w:right w:val="none" w:sz="0" w:space="0" w:color="auto"/>
      </w:divBdr>
    </w:div>
    <w:div w:id="200485607">
      <w:bodyDiv w:val="1"/>
      <w:marLeft w:val="0"/>
      <w:marRight w:val="0"/>
      <w:marTop w:val="0"/>
      <w:marBottom w:val="0"/>
      <w:divBdr>
        <w:top w:val="none" w:sz="0" w:space="0" w:color="auto"/>
        <w:left w:val="none" w:sz="0" w:space="0" w:color="auto"/>
        <w:bottom w:val="none" w:sz="0" w:space="0" w:color="auto"/>
        <w:right w:val="none" w:sz="0" w:space="0" w:color="auto"/>
      </w:divBdr>
    </w:div>
    <w:div w:id="279149541">
      <w:bodyDiv w:val="1"/>
      <w:marLeft w:val="0"/>
      <w:marRight w:val="0"/>
      <w:marTop w:val="0"/>
      <w:marBottom w:val="0"/>
      <w:divBdr>
        <w:top w:val="none" w:sz="0" w:space="0" w:color="auto"/>
        <w:left w:val="none" w:sz="0" w:space="0" w:color="auto"/>
        <w:bottom w:val="none" w:sz="0" w:space="0" w:color="auto"/>
        <w:right w:val="none" w:sz="0" w:space="0" w:color="auto"/>
      </w:divBdr>
    </w:div>
    <w:div w:id="411436761">
      <w:bodyDiv w:val="1"/>
      <w:marLeft w:val="0"/>
      <w:marRight w:val="0"/>
      <w:marTop w:val="0"/>
      <w:marBottom w:val="0"/>
      <w:divBdr>
        <w:top w:val="none" w:sz="0" w:space="0" w:color="auto"/>
        <w:left w:val="none" w:sz="0" w:space="0" w:color="auto"/>
        <w:bottom w:val="none" w:sz="0" w:space="0" w:color="auto"/>
        <w:right w:val="none" w:sz="0" w:space="0" w:color="auto"/>
      </w:divBdr>
    </w:div>
    <w:div w:id="585458724">
      <w:bodyDiv w:val="1"/>
      <w:marLeft w:val="0"/>
      <w:marRight w:val="0"/>
      <w:marTop w:val="0"/>
      <w:marBottom w:val="0"/>
      <w:divBdr>
        <w:top w:val="none" w:sz="0" w:space="0" w:color="auto"/>
        <w:left w:val="none" w:sz="0" w:space="0" w:color="auto"/>
        <w:bottom w:val="none" w:sz="0" w:space="0" w:color="auto"/>
        <w:right w:val="none" w:sz="0" w:space="0" w:color="auto"/>
      </w:divBdr>
    </w:div>
    <w:div w:id="778644992">
      <w:bodyDiv w:val="1"/>
      <w:marLeft w:val="0"/>
      <w:marRight w:val="0"/>
      <w:marTop w:val="0"/>
      <w:marBottom w:val="0"/>
      <w:divBdr>
        <w:top w:val="none" w:sz="0" w:space="0" w:color="auto"/>
        <w:left w:val="none" w:sz="0" w:space="0" w:color="auto"/>
        <w:bottom w:val="none" w:sz="0" w:space="0" w:color="auto"/>
        <w:right w:val="none" w:sz="0" w:space="0" w:color="auto"/>
      </w:divBdr>
    </w:div>
    <w:div w:id="785009029">
      <w:bodyDiv w:val="1"/>
      <w:marLeft w:val="0"/>
      <w:marRight w:val="0"/>
      <w:marTop w:val="0"/>
      <w:marBottom w:val="0"/>
      <w:divBdr>
        <w:top w:val="none" w:sz="0" w:space="0" w:color="auto"/>
        <w:left w:val="none" w:sz="0" w:space="0" w:color="auto"/>
        <w:bottom w:val="none" w:sz="0" w:space="0" w:color="auto"/>
        <w:right w:val="none" w:sz="0" w:space="0" w:color="auto"/>
      </w:divBdr>
    </w:div>
    <w:div w:id="989600905">
      <w:bodyDiv w:val="1"/>
      <w:marLeft w:val="0"/>
      <w:marRight w:val="0"/>
      <w:marTop w:val="0"/>
      <w:marBottom w:val="0"/>
      <w:divBdr>
        <w:top w:val="none" w:sz="0" w:space="0" w:color="auto"/>
        <w:left w:val="none" w:sz="0" w:space="0" w:color="auto"/>
        <w:bottom w:val="none" w:sz="0" w:space="0" w:color="auto"/>
        <w:right w:val="none" w:sz="0" w:space="0" w:color="auto"/>
      </w:divBdr>
    </w:div>
    <w:div w:id="1019771554">
      <w:bodyDiv w:val="1"/>
      <w:marLeft w:val="0"/>
      <w:marRight w:val="0"/>
      <w:marTop w:val="0"/>
      <w:marBottom w:val="0"/>
      <w:divBdr>
        <w:top w:val="none" w:sz="0" w:space="0" w:color="auto"/>
        <w:left w:val="none" w:sz="0" w:space="0" w:color="auto"/>
        <w:bottom w:val="none" w:sz="0" w:space="0" w:color="auto"/>
        <w:right w:val="none" w:sz="0" w:space="0" w:color="auto"/>
      </w:divBdr>
    </w:div>
    <w:div w:id="1440874740">
      <w:bodyDiv w:val="1"/>
      <w:marLeft w:val="0"/>
      <w:marRight w:val="0"/>
      <w:marTop w:val="0"/>
      <w:marBottom w:val="0"/>
      <w:divBdr>
        <w:top w:val="none" w:sz="0" w:space="0" w:color="auto"/>
        <w:left w:val="none" w:sz="0" w:space="0" w:color="auto"/>
        <w:bottom w:val="none" w:sz="0" w:space="0" w:color="auto"/>
        <w:right w:val="none" w:sz="0" w:space="0" w:color="auto"/>
      </w:divBdr>
    </w:div>
    <w:div w:id="1473862401">
      <w:bodyDiv w:val="1"/>
      <w:marLeft w:val="0"/>
      <w:marRight w:val="0"/>
      <w:marTop w:val="0"/>
      <w:marBottom w:val="0"/>
      <w:divBdr>
        <w:top w:val="none" w:sz="0" w:space="0" w:color="auto"/>
        <w:left w:val="none" w:sz="0" w:space="0" w:color="auto"/>
        <w:bottom w:val="none" w:sz="0" w:space="0" w:color="auto"/>
        <w:right w:val="none" w:sz="0" w:space="0" w:color="auto"/>
      </w:divBdr>
    </w:div>
    <w:div w:id="1508250501">
      <w:bodyDiv w:val="1"/>
      <w:marLeft w:val="0"/>
      <w:marRight w:val="0"/>
      <w:marTop w:val="0"/>
      <w:marBottom w:val="0"/>
      <w:divBdr>
        <w:top w:val="none" w:sz="0" w:space="0" w:color="auto"/>
        <w:left w:val="none" w:sz="0" w:space="0" w:color="auto"/>
        <w:bottom w:val="none" w:sz="0" w:space="0" w:color="auto"/>
        <w:right w:val="none" w:sz="0" w:space="0" w:color="auto"/>
      </w:divBdr>
    </w:div>
    <w:div w:id="1527525671">
      <w:bodyDiv w:val="1"/>
      <w:marLeft w:val="0"/>
      <w:marRight w:val="0"/>
      <w:marTop w:val="0"/>
      <w:marBottom w:val="0"/>
      <w:divBdr>
        <w:top w:val="none" w:sz="0" w:space="0" w:color="auto"/>
        <w:left w:val="none" w:sz="0" w:space="0" w:color="auto"/>
        <w:bottom w:val="none" w:sz="0" w:space="0" w:color="auto"/>
        <w:right w:val="none" w:sz="0" w:space="0" w:color="auto"/>
      </w:divBdr>
    </w:div>
    <w:div w:id="1584072955">
      <w:bodyDiv w:val="1"/>
      <w:marLeft w:val="0"/>
      <w:marRight w:val="0"/>
      <w:marTop w:val="0"/>
      <w:marBottom w:val="0"/>
      <w:divBdr>
        <w:top w:val="none" w:sz="0" w:space="0" w:color="auto"/>
        <w:left w:val="none" w:sz="0" w:space="0" w:color="auto"/>
        <w:bottom w:val="none" w:sz="0" w:space="0" w:color="auto"/>
        <w:right w:val="none" w:sz="0" w:space="0" w:color="auto"/>
      </w:divBdr>
    </w:div>
    <w:div w:id="1699432783">
      <w:bodyDiv w:val="1"/>
      <w:marLeft w:val="0"/>
      <w:marRight w:val="0"/>
      <w:marTop w:val="0"/>
      <w:marBottom w:val="0"/>
      <w:divBdr>
        <w:top w:val="none" w:sz="0" w:space="0" w:color="auto"/>
        <w:left w:val="none" w:sz="0" w:space="0" w:color="auto"/>
        <w:bottom w:val="none" w:sz="0" w:space="0" w:color="auto"/>
        <w:right w:val="none" w:sz="0" w:space="0" w:color="auto"/>
      </w:divBdr>
    </w:div>
    <w:div w:id="1869173210">
      <w:bodyDiv w:val="1"/>
      <w:marLeft w:val="0"/>
      <w:marRight w:val="0"/>
      <w:marTop w:val="0"/>
      <w:marBottom w:val="0"/>
      <w:divBdr>
        <w:top w:val="none" w:sz="0" w:space="0" w:color="auto"/>
        <w:left w:val="none" w:sz="0" w:space="0" w:color="auto"/>
        <w:bottom w:val="none" w:sz="0" w:space="0" w:color="auto"/>
        <w:right w:val="none" w:sz="0" w:space="0" w:color="auto"/>
      </w:divBdr>
    </w:div>
    <w:div w:id="1977372296">
      <w:bodyDiv w:val="1"/>
      <w:marLeft w:val="0"/>
      <w:marRight w:val="0"/>
      <w:marTop w:val="0"/>
      <w:marBottom w:val="0"/>
      <w:divBdr>
        <w:top w:val="none" w:sz="0" w:space="0" w:color="auto"/>
        <w:left w:val="none" w:sz="0" w:space="0" w:color="auto"/>
        <w:bottom w:val="none" w:sz="0" w:space="0" w:color="auto"/>
        <w:right w:val="none" w:sz="0" w:space="0" w:color="auto"/>
      </w:divBdr>
    </w:div>
    <w:div w:id="2011638574">
      <w:bodyDiv w:val="1"/>
      <w:marLeft w:val="0"/>
      <w:marRight w:val="0"/>
      <w:marTop w:val="0"/>
      <w:marBottom w:val="0"/>
      <w:divBdr>
        <w:top w:val="none" w:sz="0" w:space="0" w:color="auto"/>
        <w:left w:val="none" w:sz="0" w:space="0" w:color="auto"/>
        <w:bottom w:val="none" w:sz="0" w:space="0" w:color="auto"/>
        <w:right w:val="none" w:sz="0" w:space="0" w:color="auto"/>
      </w:divBdr>
    </w:div>
    <w:div w:id="2122066946">
      <w:bodyDiv w:val="1"/>
      <w:marLeft w:val="0"/>
      <w:marRight w:val="0"/>
      <w:marTop w:val="0"/>
      <w:marBottom w:val="0"/>
      <w:divBdr>
        <w:top w:val="none" w:sz="0" w:space="0" w:color="auto"/>
        <w:left w:val="none" w:sz="0" w:space="0" w:color="auto"/>
        <w:bottom w:val="none" w:sz="0" w:space="0" w:color="auto"/>
        <w:right w:val="none" w:sz="0" w:space="0" w:color="auto"/>
      </w:divBdr>
    </w:div>
    <w:div w:id="212529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SocialCareWorkforceDevelopment@newport.gov.uk" TargetMode="External" Id="rId13" /><Relationship Type="http://schemas.openxmlformats.org/officeDocument/2006/relationships/hyperlink" Target="mailto:Irene.davies@bridgend.gov.uk" TargetMode="External" Id="rId18" /><Relationship Type="http://schemas.openxmlformats.org/officeDocument/2006/relationships/hyperlink" Target="mailto:Anne-Louise.Easton@pembrokeshire.gov.uk" TargetMode="External" Id="rId26" /><Relationship Type="http://schemas.openxmlformats.org/officeDocument/2006/relationships/hyperlink" Target="mailto:laurajones@ynysmon.llyw.cymru" TargetMode="External" Id="rId39" /><Relationship Type="http://schemas.openxmlformats.org/officeDocument/2006/relationships/hyperlink" Target="mailto:j.kneath2@npt.gov.uk" TargetMode="External" Id="rId21" /><Relationship Type="http://schemas.openxmlformats.org/officeDocument/2006/relationships/hyperlink" Target="mailto:sharon.garland@conwy.gov.uk" TargetMode="External" Id="rId34" /><Relationship Type="http://schemas.openxmlformats.org/officeDocument/2006/relationships/hyperlink" Target="mailto:Trish.PJ.Mathias-Lloyd@wales.nhs.uk" TargetMode="External" Id="rId42"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mailto:socialcarewfdev@valeofglamorgan.gov.uk" TargetMode="External" Id="rId16" /><Relationship Type="http://schemas.openxmlformats.org/officeDocument/2006/relationships/hyperlink" Target="mailto:liz.tooby@wales.nhs.uk"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workforcedevelopment@socialservicesblaenau-gwent.caerphilly.gov.uk" TargetMode="External" Id="rId11" /><Relationship Type="http://schemas.openxmlformats.org/officeDocument/2006/relationships/hyperlink" Target="mailto:Debbie.Ayriss@ceredigion.gov.uk" TargetMode="External" Id="rId24" /><Relationship Type="http://schemas.openxmlformats.org/officeDocument/2006/relationships/hyperlink" Target="mailto:sharon.gniotek@wrexham.gov.uk" TargetMode="External" Id="rId32" /><Relationship Type="http://schemas.openxmlformats.org/officeDocument/2006/relationships/hyperlink" Target="mailto:Samantha.O'Mara@denbighshire.gov.uk" TargetMode="External" Id="rId37" /><Relationship Type="http://schemas.openxmlformats.org/officeDocument/2006/relationships/hyperlink" Target="mailto:MiriamWilliams@ynysmon.llyw.cymru" TargetMode="External" Id="rId40" /><Relationship Type="http://schemas.openxmlformats.org/officeDocument/2006/relationships/theme" Target="theme/theme1.xml" Id="rId45" /><Relationship Type="http://schemas.openxmlformats.org/officeDocument/2006/relationships/styles" Target="styles.xml" Id="rId5" /><Relationship Type="http://schemas.openxmlformats.org/officeDocument/2006/relationships/hyperlink" Target="mailto:gwebster@valeofglamorgan.gov.uk" TargetMode="External" Id="rId15" /><Relationship Type="http://schemas.openxmlformats.org/officeDocument/2006/relationships/hyperlink" Target="mailto:dneuman@Carmarthenshire.gov.uk" TargetMode="External" Id="rId23" /><Relationship Type="http://schemas.openxmlformats.org/officeDocument/2006/relationships/hyperlink" Target="mailto:Eunice.Moyo@wales.nhs.uk" TargetMode="External" Id="rId28" /><Relationship Type="http://schemas.openxmlformats.org/officeDocument/2006/relationships/hyperlink" Target="mailto:margaret.watkins@denbighshire.gov.uk" TargetMode="External" Id="rId36" /><Relationship Type="http://schemas.openxmlformats.org/officeDocument/2006/relationships/hyperlink" Target="mailto:Chris.Hooper@torfaen.gov.uk" TargetMode="External" Id="rId10" /><Relationship Type="http://schemas.openxmlformats.org/officeDocument/2006/relationships/hyperlink" Target="mailto:Jillian.Davies@rctcbc.gov.uk" TargetMode="External" Id="rId19" /><Relationship Type="http://schemas.openxmlformats.org/officeDocument/2006/relationships/hyperlink" Target="mailto:tracey.evans@wrexham.gov.uk" TargetMode="External" Id="rId31" /><Relationship Type="http://schemas.openxmlformats.org/officeDocument/2006/relationships/fontTable" Target="fontTable.xml" Id="rId44"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Sian.Hendley@cardiff.gov.uk" TargetMode="External" Id="rId14" /><Relationship Type="http://schemas.openxmlformats.org/officeDocument/2006/relationships/hyperlink" Target="mailto:Annie.OReilly@swansea.gov.uk" TargetMode="External" Id="rId22" /><Relationship Type="http://schemas.openxmlformats.org/officeDocument/2006/relationships/hyperlink" Target="mailto:Allison.John@pembrokeshire.gov.uk" TargetMode="External" Id="rId27" /><Relationship Type="http://schemas.openxmlformats.org/officeDocument/2006/relationships/hyperlink" Target="mailto:doreen.roberts@conwy.gov.uk" TargetMode="External" Id="rId35" /><Relationship Type="http://schemas.openxmlformats.org/officeDocument/2006/relationships/footer" Target="footer1.xml" Id="rId43"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mailto:NaomiLovesay@monmouthshire.gov.uk" TargetMode="External" Id="rId12" /><Relationship Type="http://schemas.openxmlformats.org/officeDocument/2006/relationships/hyperlink" Target="mailto:Ajcurtis@valeofglamorgan.gov.uk" TargetMode="External" Id="rId17" /><Relationship Type="http://schemas.openxmlformats.org/officeDocument/2006/relationships/hyperlink" Target="mailto:Debbie.Barron2@ceredigion.gov.uk" TargetMode="External" Id="rId25" /><Relationship Type="http://schemas.openxmlformats.org/officeDocument/2006/relationships/hyperlink" Target="http://www.conwy.gov.uk/en/Resident/Social-Care-and-Wellbeing/Workforce-Development-and-Learning/Workforce-Development-and-Learning.aspx" TargetMode="External" Id="rId33" /><Relationship Type="http://schemas.openxmlformats.org/officeDocument/2006/relationships/hyperlink" Target="mailto:delythjones@gwynedd.llyw.cymru" TargetMode="External" Id="rId38" /><Relationship Type="http://schemas.openxmlformats.org/officeDocument/2006/relationships/hyperlink" Target="mailto:Helena.gammond@swansea.gov.uk" TargetMode="External" Id="rId20" /><Relationship Type="http://schemas.openxmlformats.org/officeDocument/2006/relationships/hyperlink" Target="mailto:Eunice.Moyo@wales.nhs.uk" TargetMode="External" Id="rId41" /><Relationship Type="http://schemas.openxmlformats.org/officeDocument/2006/relationships/hyperlink" Target="mailto:Holly.gordon@powys.gov.uk" TargetMode="External" Id="R6146017c75ec461c" /><Relationship Type="http://schemas.openxmlformats.org/officeDocument/2006/relationships/hyperlink" Target="mailto:Melanie.brindle1@powys.gov.uk" TargetMode="External" Id="R9b08c7bb329e409c" /><Relationship Type="http://schemas.openxmlformats.org/officeDocument/2006/relationships/hyperlink" Target="mailto:Powys.healthandcareacademy@wales.nhs.uk" TargetMode="External" Id="Rc8acaebfe02b4178" /><Relationship Type="http://schemas.openxmlformats.org/officeDocument/2006/relationships/glossaryDocument" Target="glossary/document.xml" Id="R813cc877f4e143b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db1c9f2-ff8a-4bf4-90d0-3be2a2c6a9da}"/>
      </w:docPartPr>
      <w:docPartBody>
        <w:p w14:paraId="148A1AD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1DC3D23F3C0F4688D317B40AAAFBD6" ma:contentTypeVersion="4" ma:contentTypeDescription="Create a new document." ma:contentTypeScope="" ma:versionID="2caf54dd5aee7b0b631326dd3f4af006">
  <xsd:schema xmlns:xsd="http://www.w3.org/2001/XMLSchema" xmlns:xs="http://www.w3.org/2001/XMLSchema" xmlns:p="http://schemas.microsoft.com/office/2006/metadata/properties" xmlns:ns2="20a3d4d5-3614-4023-bcac-82bf21d63557" targetNamespace="http://schemas.microsoft.com/office/2006/metadata/properties" ma:root="true" ma:fieldsID="61579ce57f18012c419b45a7fcbe6654" ns2:_="">
    <xsd:import namespace="20a3d4d5-3614-4023-bcac-82bf21d6355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3d4d5-3614-4023-bcac-82bf21d63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F3DC8B-2635-4843-B00A-6DB5B09E20F4}">
  <ds:schemaRefs>
    <ds:schemaRef ds:uri="http://schemas.microsoft.com/sharepoint/v3/contenttype/forms"/>
  </ds:schemaRefs>
</ds:datastoreItem>
</file>

<file path=customXml/itemProps2.xml><?xml version="1.0" encoding="utf-8"?>
<ds:datastoreItem xmlns:ds="http://schemas.openxmlformats.org/officeDocument/2006/customXml" ds:itemID="{505F85D0-BE73-4CBB-B65A-093FE7E5FF01}">
  <ds:schemaRefs>
    <ds:schemaRef ds:uri="http://schemas.openxmlformats.org/package/2006/metadata/core-properties"/>
    <ds:schemaRef ds:uri="http://purl.org/dc/terms/"/>
    <ds:schemaRef ds:uri="http://www.w3.org/XML/1998/namespace"/>
    <ds:schemaRef ds:uri="http://schemas.microsoft.com/office/2006/metadata/properties"/>
    <ds:schemaRef ds:uri="http://schemas.microsoft.com/office/infopath/2007/PartnerControls"/>
    <ds:schemaRef ds:uri="20a3d4d5-3614-4023-bcac-82bf21d63557"/>
    <ds:schemaRef ds:uri="http://schemas.microsoft.com/office/2006/documentManagement/types"/>
    <ds:schemaRef ds:uri="http://purl.org/dc/dcmitype/"/>
    <ds:schemaRef ds:uri="http://purl.org/dc/elements/1.1/"/>
  </ds:schemaRefs>
</ds:datastoreItem>
</file>

<file path=customXml/itemProps3.xml><?xml version="1.0" encoding="utf-8"?>
<ds:datastoreItem xmlns:ds="http://schemas.openxmlformats.org/officeDocument/2006/customXml" ds:itemID="{8CD1D7E6-BA2D-4A5C-952E-C107E0D7B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3d4d5-3614-4023-bcac-82bf21d63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Gethin White</dc:creator>
  <keywords/>
  <dc:description/>
  <lastModifiedBy>Gethin White</lastModifiedBy>
  <revision>13</revision>
  <dcterms:created xsi:type="dcterms:W3CDTF">2024-01-05T19:48:00.0000000Z</dcterms:created>
  <dcterms:modified xsi:type="dcterms:W3CDTF">2024-01-22T14:23:35.9182247Z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0x010100C41DC3D23F3C0F4688D317B40AAAFBD6</vt:lpwstr>
  </property>
  <property fmtid="{D5CDD505-2E9C-101B-9397-08002B2CF9AE}" pid="3" name="MSIP_Label_d3f1612d-fb9f-4910-9745-3218a93e4acc_Enabled">
    <vt:lpwstr>true</vt:lpwstr>
  </property>
  <property fmtid="{D5CDD505-2E9C-101B-9397-08002B2CF9AE}" pid="4" name="MSIP_Label_d3f1612d-fb9f-4910-9745-3218a93e4acc_SetDate">
    <vt:lpwstr>2023-06-15T08:18:49Z</vt:lpwstr>
  </property>
  <property fmtid="{D5CDD505-2E9C-101B-9397-08002B2CF9AE}" pid="5" name="MSIP_Label_d3f1612d-fb9f-4910-9745-3218a93e4acc_Method">
    <vt:lpwstr>Standard</vt:lpwstr>
  </property>
  <property fmtid="{D5CDD505-2E9C-101B-9397-08002B2CF9AE}" pid="6" name="MSIP_Label_d3f1612d-fb9f-4910-9745-3218a93e4acc_Name">
    <vt:lpwstr>defa4170-0d19-0005-0004-bc88714345d2</vt:lpwstr>
  </property>
  <property fmtid="{D5CDD505-2E9C-101B-9397-08002B2CF9AE}" pid="7" name="MSIP_Label_d3f1612d-fb9f-4910-9745-3218a93e4acc_SiteId">
    <vt:lpwstr>4bc2de22-9b97-4eb6-8e88-2254190748e2</vt:lpwstr>
  </property>
  <property fmtid="{D5CDD505-2E9C-101B-9397-08002B2CF9AE}" pid="8" name="MSIP_Label_d3f1612d-fb9f-4910-9745-3218a93e4acc_ActionId">
    <vt:lpwstr>31211fd5-2dc2-4940-8ddd-e82a423debfa</vt:lpwstr>
  </property>
  <property fmtid="{D5CDD505-2E9C-101B-9397-08002B2CF9AE}" pid="9" name="MSIP_Label_d3f1612d-fb9f-4910-9745-3218a93e4acc_ContentBits">
    <vt:lpwstr>0</vt:lpwstr>
  </property>
</Properties>
</file>