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E" w:rsidRDefault="0044693A">
      <w:pP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</w:pPr>
      <w: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Advocacy</w:t>
      </w:r>
    </w:p>
    <w:p w:rsidR="00822EA4" w:rsidRPr="0055221E" w:rsidRDefault="00822EA4">
      <w:p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44693A" w:rsidRDefault="0044693A" w:rsidP="004469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1. </w:t>
      </w:r>
      <w:r w:rsidRPr="0044693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Can 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someone</w:t>
      </w:r>
      <w:r w:rsidRPr="0044693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under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the age of</w:t>
      </w:r>
      <w:r w:rsidRPr="0044693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18 be an ‘appropriate person’ for advocacy?</w:t>
      </w:r>
    </w:p>
    <w:p w:rsidR="00822EA4" w:rsidRPr="00822EA4" w:rsidRDefault="00822EA4" w:rsidP="00822EA4">
      <w:pPr>
        <w:pStyle w:val="ListParagraph"/>
        <w:spacing w:after="0" w:line="240" w:lineRule="auto"/>
        <w:ind w:left="360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44693A" w:rsidRPr="0044693A" w:rsidRDefault="0044693A" w:rsidP="0044693A">
      <w:pPr>
        <w:spacing w:line="240" w:lineRule="auto"/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</w:pP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Yes. It is open to the individual to invite anyone to advocate on their behalf. Someone under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the age of</w:t>
      </w: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18 is not excluded from representing a person as an informal advocate (unless they were implicated in a safeguarding enquiry). The </w:t>
      </w:r>
      <w:hyperlink r:id="rId9" w:history="1">
        <w:r w:rsidRPr="0044693A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Part 10 Code of Practice</w:t>
        </w:r>
      </w:hyperlink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states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:</w:t>
      </w: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44693A"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  <w:t>“It is</w:t>
      </w:r>
      <w:r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  <w:t>, therefore</w:t>
      </w:r>
      <w:r w:rsidRPr="0044693A"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  <w:t xml:space="preserve"> open to any individual to exercise choice and to invite any advocate to support them in expressing their views, wishes and feelings”</w:t>
      </w: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44693A" w:rsidRPr="0044693A" w:rsidRDefault="0044693A" w:rsidP="0044693A">
      <w:pPr>
        <w:spacing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According to</w:t>
      </w: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the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</w:t>
      </w: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ode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</w:t>
      </w:r>
      <w:bookmarkStart w:id="0" w:name="_GoBack"/>
      <w:bookmarkEnd w:id="0"/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an appropriate individual cannot be:</w:t>
      </w:r>
    </w:p>
    <w:p w:rsidR="0044693A" w:rsidRPr="0044693A" w:rsidRDefault="0044693A" w:rsidP="0044693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someone the individua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 does not want to support them</w:t>
      </w:r>
    </w:p>
    <w:p w:rsidR="0044693A" w:rsidRPr="0044693A" w:rsidRDefault="0044693A" w:rsidP="0044693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someone who is unlikely to be able to, or available to, adequately suppo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rt the individual’s involvement</w:t>
      </w:r>
    </w:p>
    <w:p w:rsidR="0044693A" w:rsidRPr="0044693A" w:rsidRDefault="0044693A" w:rsidP="0044693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someone implicated in an enquiry into abuse or neglect</w:t>
      </w:r>
    </w:p>
    <w:p w:rsidR="00195CCF" w:rsidRPr="0044693A" w:rsidRDefault="00822EA4" w:rsidP="00822EA4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44693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195CCF" w:rsidRPr="0044693A" w:rsidRDefault="00195CCF">
      <w:pPr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</w:pPr>
    </w:p>
    <w:sectPr w:rsidR="00195CCF" w:rsidRPr="0044693A" w:rsidSect="00D97EFE">
      <w:headerReference w:type="default" r:id="rId10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FE" w:rsidRDefault="00D97EFE" w:rsidP="00D97EFE">
      <w:pPr>
        <w:spacing w:after="0" w:line="240" w:lineRule="auto"/>
      </w:pPr>
      <w:r>
        <w:separator/>
      </w:r>
    </w:p>
  </w:endnote>
  <w:endnote w:type="continuationSeparator" w:id="0">
    <w:p w:rsidR="00D97EFE" w:rsidRDefault="00D97EFE" w:rsidP="00D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Frutiger-Bold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FE" w:rsidRDefault="00D97EFE" w:rsidP="00D97EFE">
      <w:pPr>
        <w:spacing w:after="0" w:line="240" w:lineRule="auto"/>
      </w:pPr>
      <w:r>
        <w:separator/>
      </w:r>
    </w:p>
  </w:footnote>
  <w:footnote w:type="continuationSeparator" w:id="0">
    <w:p w:rsidR="00D97EFE" w:rsidRDefault="00D97EFE" w:rsidP="00D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E" w:rsidRDefault="00D97EFE" w:rsidP="00D97EF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0DE8D3" wp14:editId="52A99110">
          <wp:extent cx="922411" cy="8022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E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12" cy="802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BD4"/>
    <w:multiLevelType w:val="hybridMultilevel"/>
    <w:tmpl w:val="B58C6C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D214D"/>
    <w:multiLevelType w:val="hybridMultilevel"/>
    <w:tmpl w:val="489AB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F"/>
    <w:rsid w:val="000E28B1"/>
    <w:rsid w:val="00195CCF"/>
    <w:rsid w:val="003B2F9B"/>
    <w:rsid w:val="0044693A"/>
    <w:rsid w:val="004D3FF4"/>
    <w:rsid w:val="0055221E"/>
    <w:rsid w:val="0074511E"/>
    <w:rsid w:val="00793955"/>
    <w:rsid w:val="007E013E"/>
    <w:rsid w:val="00822EA4"/>
    <w:rsid w:val="00955F26"/>
    <w:rsid w:val="009B0E6E"/>
    <w:rsid w:val="00BC2E0C"/>
    <w:rsid w:val="00D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FE"/>
  </w:style>
  <w:style w:type="paragraph" w:styleId="Footer">
    <w:name w:val="footer"/>
    <w:basedOn w:val="Normal"/>
    <w:link w:val="FooterChar"/>
    <w:uiPriority w:val="99"/>
    <w:unhideWhenUsed/>
    <w:rsid w:val="00D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FE"/>
  </w:style>
  <w:style w:type="paragraph" w:styleId="BalloonText">
    <w:name w:val="Balloon Text"/>
    <w:basedOn w:val="Normal"/>
    <w:link w:val="BalloonTextChar"/>
    <w:uiPriority w:val="99"/>
    <w:semiHidden/>
    <w:unhideWhenUsed/>
    <w:rsid w:val="00D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0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FE"/>
  </w:style>
  <w:style w:type="paragraph" w:styleId="Footer">
    <w:name w:val="footer"/>
    <w:basedOn w:val="Normal"/>
    <w:link w:val="FooterChar"/>
    <w:uiPriority w:val="99"/>
    <w:unhideWhenUsed/>
    <w:rsid w:val="00D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FE"/>
  </w:style>
  <w:style w:type="paragraph" w:styleId="BalloonText">
    <w:name w:val="Balloon Text"/>
    <w:basedOn w:val="Normal"/>
    <w:link w:val="BalloonTextChar"/>
    <w:uiPriority w:val="99"/>
    <w:semiHidden/>
    <w:unhideWhenUsed/>
    <w:rsid w:val="00D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0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wales/docs/dhss/publications/151218part10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D538-AB0F-45B6-AA01-4F87996D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3</cp:revision>
  <dcterms:created xsi:type="dcterms:W3CDTF">2016-04-15T15:01:00Z</dcterms:created>
  <dcterms:modified xsi:type="dcterms:W3CDTF">2016-04-15T15:05:00Z</dcterms:modified>
</cp:coreProperties>
</file>