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4E7E4" w14:textId="77777777" w:rsidR="00061547" w:rsidRPr="00061547" w:rsidRDefault="00061547" w:rsidP="00061547">
      <w:pPr>
        <w:spacing w:after="0" w:line="240" w:lineRule="auto"/>
        <w:jc w:val="center"/>
        <w:rPr>
          <w:rFonts w:ascii="Arial" w:eastAsia="Times New Roman" w:hAnsi="Arial" w:cs="Arial"/>
          <w:sz w:val="24"/>
          <w:szCs w:val="24"/>
        </w:rPr>
      </w:pPr>
      <w:r w:rsidRPr="00061547">
        <w:rPr>
          <w:rFonts w:ascii="Arial" w:eastAsia="Times New Roman" w:hAnsi="Arial" w:cs="Arial"/>
          <w:b/>
          <w:noProof/>
          <w:sz w:val="24"/>
          <w:szCs w:val="24"/>
          <w:lang w:eastAsia="en-GB"/>
        </w:rPr>
        <w:drawing>
          <wp:inline distT="0" distB="0" distL="0" distR="0" wp14:anchorId="23399217" wp14:editId="72A64628">
            <wp:extent cx="3270885" cy="653415"/>
            <wp:effectExtent l="0" t="0" r="5715" b="0"/>
            <wp:docPr id="1" name="Picture 1" descr="SCW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W Logo Colou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70885" cy="653415"/>
                    </a:xfrm>
                    <a:prstGeom prst="rect">
                      <a:avLst/>
                    </a:prstGeom>
                    <a:noFill/>
                    <a:ln>
                      <a:noFill/>
                    </a:ln>
                  </pic:spPr>
                </pic:pic>
              </a:graphicData>
            </a:graphic>
          </wp:inline>
        </w:drawing>
      </w:r>
    </w:p>
    <w:p w14:paraId="6F30C209" w14:textId="77777777" w:rsidR="00061547" w:rsidRPr="00061547" w:rsidRDefault="00061547" w:rsidP="00061547">
      <w:pPr>
        <w:spacing w:after="0" w:line="240" w:lineRule="auto"/>
        <w:jc w:val="center"/>
        <w:rPr>
          <w:rFonts w:ascii="Arial" w:eastAsia="Times New Roman" w:hAnsi="Arial" w:cs="Arial"/>
          <w:b/>
          <w:sz w:val="28"/>
          <w:szCs w:val="28"/>
        </w:rPr>
      </w:pPr>
    </w:p>
    <w:p w14:paraId="3C90B38E" w14:textId="77777777" w:rsidR="00061547" w:rsidRPr="00061547" w:rsidRDefault="00061547" w:rsidP="00061547">
      <w:pPr>
        <w:spacing w:after="0" w:line="240" w:lineRule="auto"/>
        <w:jc w:val="center"/>
        <w:rPr>
          <w:rFonts w:ascii="Arial" w:eastAsia="Times New Roman" w:hAnsi="Arial" w:cs="Arial"/>
          <w:b/>
          <w:sz w:val="28"/>
          <w:szCs w:val="28"/>
        </w:rPr>
      </w:pPr>
      <w:r w:rsidRPr="00061547">
        <w:rPr>
          <w:rFonts w:ascii="Arial" w:eastAsia="Times New Roman" w:hAnsi="Arial" w:cs="Arial"/>
          <w:b/>
          <w:sz w:val="28"/>
          <w:szCs w:val="24"/>
        </w:rPr>
        <w:t>CYFARFOD BWRDD / BOARD MEETING</w:t>
      </w:r>
      <w:r w:rsidRPr="00061547">
        <w:rPr>
          <w:rFonts w:ascii="Arial" w:eastAsia="Times New Roman" w:hAnsi="Arial" w:cs="Arial"/>
          <w:b/>
          <w:sz w:val="28"/>
          <w:szCs w:val="28"/>
        </w:rPr>
        <w:t>: 22.03.18</w:t>
      </w:r>
    </w:p>
    <w:p w14:paraId="164511CD" w14:textId="77777777" w:rsidR="00061547" w:rsidRPr="00061547" w:rsidRDefault="00061547" w:rsidP="00061547">
      <w:pPr>
        <w:spacing w:after="0" w:line="240" w:lineRule="auto"/>
        <w:jc w:val="center"/>
        <w:rPr>
          <w:rFonts w:ascii="Arial" w:eastAsia="Times New Roman" w:hAnsi="Arial" w:cs="Arial"/>
          <w:b/>
        </w:rPr>
      </w:pPr>
    </w:p>
    <w:p w14:paraId="72C89653" w14:textId="77777777" w:rsidR="00061547" w:rsidRPr="00061547" w:rsidRDefault="00061547" w:rsidP="00061547">
      <w:pPr>
        <w:spacing w:after="0" w:line="240" w:lineRule="auto"/>
        <w:jc w:val="center"/>
        <w:rPr>
          <w:rFonts w:ascii="Arial" w:eastAsia="Times New Roman" w:hAnsi="Arial" w:cs="Arial"/>
          <w:b/>
        </w:rPr>
      </w:pPr>
    </w:p>
    <w:p w14:paraId="143BD87B" w14:textId="77777777" w:rsidR="00061547" w:rsidRPr="00061547" w:rsidRDefault="00061547" w:rsidP="00061547">
      <w:pPr>
        <w:spacing w:after="0" w:line="240" w:lineRule="auto"/>
        <w:jc w:val="center"/>
        <w:rPr>
          <w:rFonts w:ascii="Arial" w:eastAsia="Times New Roman" w:hAnsi="Arial" w:cs="Arial"/>
          <w:b/>
        </w:rPr>
      </w:pPr>
    </w:p>
    <w:p w14:paraId="56EC9091" w14:textId="77777777" w:rsidR="00061547" w:rsidRPr="00061547" w:rsidRDefault="00061547" w:rsidP="00061547">
      <w:pPr>
        <w:spacing w:after="0" w:line="240" w:lineRule="auto"/>
        <w:rPr>
          <w:rFonts w:ascii="Arial" w:eastAsia="Times New Roman" w:hAnsi="Arial" w:cs="Arial"/>
          <w:szCs w:val="24"/>
        </w:rPr>
      </w:pPr>
    </w:p>
    <w:tbl>
      <w:tblPr>
        <w:tblW w:w="10348" w:type="dxa"/>
        <w:tblInd w:w="-601" w:type="dxa"/>
        <w:tblLayout w:type="fixed"/>
        <w:tblLook w:val="04A0" w:firstRow="1" w:lastRow="0" w:firstColumn="1" w:lastColumn="0" w:noHBand="0" w:noVBand="1"/>
      </w:tblPr>
      <w:tblGrid>
        <w:gridCol w:w="3970"/>
        <w:gridCol w:w="6378"/>
      </w:tblGrid>
      <w:tr w:rsidR="00061547" w:rsidRPr="00061547" w14:paraId="2AB8F9F1" w14:textId="77777777" w:rsidTr="00E542C1">
        <w:tc>
          <w:tcPr>
            <w:tcW w:w="3970" w:type="dxa"/>
          </w:tcPr>
          <w:p w14:paraId="4C72F91F" w14:textId="77777777" w:rsidR="00061547" w:rsidRPr="00061547" w:rsidRDefault="00061547" w:rsidP="00061547">
            <w:pPr>
              <w:spacing w:after="0" w:line="240" w:lineRule="auto"/>
              <w:jc w:val="both"/>
              <w:rPr>
                <w:rFonts w:ascii="Arial" w:eastAsia="Times New Roman" w:hAnsi="Arial" w:cs="Arial"/>
                <w:b/>
                <w:sz w:val="24"/>
                <w:szCs w:val="24"/>
              </w:rPr>
            </w:pPr>
            <w:r w:rsidRPr="00061547">
              <w:rPr>
                <w:rFonts w:ascii="Arial" w:eastAsia="Times New Roman" w:hAnsi="Arial" w:cs="Arial"/>
                <w:b/>
                <w:sz w:val="24"/>
                <w:szCs w:val="24"/>
              </w:rPr>
              <w:t>EITEM/ITEM:</w:t>
            </w:r>
          </w:p>
          <w:p w14:paraId="71CBEA0F" w14:textId="77777777" w:rsidR="00061547" w:rsidRPr="00061547" w:rsidRDefault="00061547" w:rsidP="00061547">
            <w:pPr>
              <w:spacing w:after="0" w:line="240" w:lineRule="auto"/>
              <w:jc w:val="both"/>
              <w:rPr>
                <w:rFonts w:ascii="Arial" w:eastAsia="Times New Roman" w:hAnsi="Arial" w:cs="Arial"/>
                <w:b/>
                <w:sz w:val="24"/>
                <w:szCs w:val="24"/>
              </w:rPr>
            </w:pPr>
          </w:p>
        </w:tc>
        <w:tc>
          <w:tcPr>
            <w:tcW w:w="6378" w:type="dxa"/>
          </w:tcPr>
          <w:p w14:paraId="36DF2C73" w14:textId="5B50E61B" w:rsidR="00061547" w:rsidRPr="00061547" w:rsidRDefault="00061547" w:rsidP="00061547">
            <w:pPr>
              <w:spacing w:after="0" w:line="240" w:lineRule="auto"/>
              <w:jc w:val="both"/>
              <w:rPr>
                <w:rFonts w:ascii="Arial" w:eastAsia="Times New Roman" w:hAnsi="Arial" w:cs="Arial"/>
                <w:b/>
                <w:sz w:val="24"/>
                <w:szCs w:val="24"/>
              </w:rPr>
            </w:pPr>
            <w:r>
              <w:rPr>
                <w:rFonts w:ascii="Arial" w:eastAsia="Times New Roman" w:hAnsi="Arial" w:cs="Arial"/>
                <w:b/>
                <w:sz w:val="24"/>
                <w:szCs w:val="24"/>
              </w:rPr>
              <w:t>9</w:t>
            </w:r>
          </w:p>
        </w:tc>
      </w:tr>
      <w:tr w:rsidR="00061547" w:rsidRPr="00061547" w14:paraId="1BB86A17" w14:textId="77777777" w:rsidTr="00E542C1">
        <w:tc>
          <w:tcPr>
            <w:tcW w:w="3970" w:type="dxa"/>
          </w:tcPr>
          <w:p w14:paraId="1BDEA202" w14:textId="77777777" w:rsidR="00FE79FB" w:rsidRDefault="00061547" w:rsidP="00FE79FB">
            <w:pPr>
              <w:spacing w:after="0" w:line="240" w:lineRule="auto"/>
              <w:jc w:val="both"/>
              <w:rPr>
                <w:rFonts w:ascii="Arial" w:eastAsia="Times New Roman" w:hAnsi="Arial" w:cs="Arial"/>
                <w:b/>
                <w:sz w:val="24"/>
                <w:szCs w:val="24"/>
              </w:rPr>
            </w:pPr>
            <w:r w:rsidRPr="00061547">
              <w:rPr>
                <w:rFonts w:ascii="Arial" w:eastAsia="Times New Roman" w:hAnsi="Arial" w:cs="Arial"/>
                <w:b/>
                <w:sz w:val="24"/>
                <w:szCs w:val="24"/>
              </w:rPr>
              <w:t xml:space="preserve">TEITL/TITLE: </w:t>
            </w:r>
            <w:r w:rsidR="00FE79FB" w:rsidRPr="00061547">
              <w:rPr>
                <w:rFonts w:ascii="Arial" w:eastAsia="Times New Roman" w:hAnsi="Arial" w:cs="Arial"/>
                <w:b/>
                <w:sz w:val="24"/>
                <w:szCs w:val="24"/>
              </w:rPr>
              <w:t>SCW/18/</w:t>
            </w:r>
            <w:r w:rsidR="00FE79FB">
              <w:rPr>
                <w:rFonts w:ascii="Arial" w:eastAsia="Times New Roman" w:hAnsi="Arial" w:cs="Arial"/>
                <w:b/>
                <w:sz w:val="24"/>
                <w:szCs w:val="24"/>
              </w:rPr>
              <w:t>11</w:t>
            </w:r>
          </w:p>
          <w:p w14:paraId="75BB1E34" w14:textId="77777777" w:rsidR="00061547" w:rsidRDefault="00061547" w:rsidP="00061547">
            <w:pPr>
              <w:spacing w:after="0" w:line="240" w:lineRule="auto"/>
              <w:jc w:val="both"/>
              <w:rPr>
                <w:rFonts w:ascii="Arial" w:eastAsia="Times New Roman" w:hAnsi="Arial" w:cs="Arial"/>
                <w:b/>
                <w:sz w:val="24"/>
                <w:szCs w:val="24"/>
              </w:rPr>
            </w:pPr>
          </w:p>
          <w:p w14:paraId="0B3110EE" w14:textId="77777777" w:rsidR="00061547" w:rsidRDefault="00061547" w:rsidP="00061547">
            <w:pPr>
              <w:spacing w:after="0" w:line="240" w:lineRule="auto"/>
              <w:jc w:val="both"/>
              <w:rPr>
                <w:rFonts w:ascii="Arial" w:eastAsia="Times New Roman" w:hAnsi="Arial" w:cs="Arial"/>
                <w:b/>
                <w:sz w:val="24"/>
                <w:szCs w:val="24"/>
              </w:rPr>
            </w:pPr>
          </w:p>
          <w:p w14:paraId="155954F1" w14:textId="4711A699" w:rsidR="00061547" w:rsidRPr="00061547" w:rsidRDefault="00061547" w:rsidP="00061547">
            <w:pPr>
              <w:spacing w:after="0" w:line="240" w:lineRule="auto"/>
              <w:jc w:val="both"/>
              <w:rPr>
                <w:rFonts w:ascii="Arial" w:eastAsia="Times New Roman" w:hAnsi="Arial" w:cs="Arial"/>
                <w:b/>
                <w:sz w:val="24"/>
                <w:szCs w:val="24"/>
              </w:rPr>
            </w:pPr>
          </w:p>
        </w:tc>
        <w:tc>
          <w:tcPr>
            <w:tcW w:w="6378" w:type="dxa"/>
          </w:tcPr>
          <w:p w14:paraId="1F1C527B" w14:textId="5AFB9FD2" w:rsidR="00061547" w:rsidRPr="00061547" w:rsidRDefault="00061547" w:rsidP="00061547">
            <w:pPr>
              <w:spacing w:after="0" w:line="240" w:lineRule="auto"/>
              <w:rPr>
                <w:rFonts w:ascii="Arial" w:eastAsia="Times New Roman" w:hAnsi="Arial" w:cs="Arial"/>
                <w:b/>
                <w:bCs/>
                <w:sz w:val="24"/>
                <w:szCs w:val="24"/>
              </w:rPr>
            </w:pPr>
            <w:r w:rsidRPr="00061547">
              <w:rPr>
                <w:rFonts w:ascii="Arial" w:eastAsia="Times New Roman" w:hAnsi="Arial" w:cs="Arial"/>
                <w:b/>
                <w:bCs/>
                <w:sz w:val="24"/>
                <w:szCs w:val="24"/>
              </w:rPr>
              <w:t>Work Welsh pilot for social care sector</w:t>
            </w:r>
            <w:r>
              <w:rPr>
                <w:rFonts w:ascii="Arial" w:eastAsia="Times New Roman" w:hAnsi="Arial" w:cs="Arial"/>
                <w:b/>
                <w:bCs/>
                <w:sz w:val="24"/>
                <w:szCs w:val="24"/>
              </w:rPr>
              <w:t>: 2018-19</w:t>
            </w:r>
          </w:p>
          <w:p w14:paraId="1C95039D" w14:textId="77777777" w:rsidR="00061547" w:rsidRPr="00061547" w:rsidRDefault="00061547" w:rsidP="00061547">
            <w:pPr>
              <w:spacing w:after="0" w:line="240" w:lineRule="auto"/>
              <w:jc w:val="both"/>
              <w:rPr>
                <w:rFonts w:ascii="Arial" w:eastAsia="Times New Roman" w:hAnsi="Arial" w:cs="Arial"/>
                <w:b/>
                <w:sz w:val="24"/>
                <w:szCs w:val="24"/>
              </w:rPr>
            </w:pPr>
          </w:p>
        </w:tc>
      </w:tr>
      <w:tr w:rsidR="00061547" w:rsidRPr="00061547" w14:paraId="3D945F7D" w14:textId="77777777" w:rsidTr="00E542C1">
        <w:tc>
          <w:tcPr>
            <w:tcW w:w="3970" w:type="dxa"/>
          </w:tcPr>
          <w:p w14:paraId="0CCAB5D9" w14:textId="77777777" w:rsidR="00061547" w:rsidRPr="00061547" w:rsidRDefault="00061547" w:rsidP="00061547">
            <w:pPr>
              <w:tabs>
                <w:tab w:val="left" w:pos="567"/>
              </w:tabs>
              <w:spacing w:after="0" w:line="240" w:lineRule="auto"/>
              <w:ind w:right="742"/>
              <w:jc w:val="both"/>
              <w:rPr>
                <w:rFonts w:ascii="Arial" w:eastAsia="Times New Roman" w:hAnsi="Arial" w:cs="Arial"/>
                <w:b/>
                <w:sz w:val="24"/>
                <w:szCs w:val="24"/>
              </w:rPr>
            </w:pPr>
            <w:r w:rsidRPr="00061547">
              <w:rPr>
                <w:rFonts w:ascii="Arial" w:eastAsia="Times New Roman" w:hAnsi="Arial" w:cs="Arial"/>
                <w:b/>
                <w:sz w:val="24"/>
                <w:szCs w:val="24"/>
              </w:rPr>
              <w:t>AWDUR/AUTHOR:</w:t>
            </w:r>
          </w:p>
          <w:p w14:paraId="57AEEFDE" w14:textId="77777777" w:rsidR="00061547" w:rsidRPr="00061547" w:rsidRDefault="00061547" w:rsidP="00061547">
            <w:pPr>
              <w:tabs>
                <w:tab w:val="left" w:pos="567"/>
              </w:tabs>
              <w:spacing w:after="0" w:line="240" w:lineRule="auto"/>
              <w:ind w:right="742"/>
              <w:jc w:val="both"/>
              <w:rPr>
                <w:rFonts w:ascii="Arial" w:eastAsia="Times New Roman" w:hAnsi="Arial" w:cs="Arial"/>
                <w:b/>
                <w:sz w:val="24"/>
                <w:szCs w:val="24"/>
              </w:rPr>
            </w:pPr>
          </w:p>
          <w:p w14:paraId="6D34EDAA" w14:textId="77777777" w:rsidR="00061547" w:rsidRPr="00061547" w:rsidRDefault="00061547" w:rsidP="00061547">
            <w:pPr>
              <w:spacing w:after="0" w:line="240" w:lineRule="auto"/>
              <w:ind w:right="176"/>
              <w:rPr>
                <w:rFonts w:ascii="Arial" w:eastAsia="Times New Roman" w:hAnsi="Arial" w:cs="Arial"/>
                <w:b/>
                <w:sz w:val="24"/>
                <w:szCs w:val="24"/>
              </w:rPr>
            </w:pPr>
            <w:r w:rsidRPr="00061547">
              <w:rPr>
                <w:rFonts w:ascii="Arial" w:eastAsia="Times New Roman" w:hAnsi="Arial" w:cs="Arial"/>
                <w:b/>
                <w:sz w:val="24"/>
                <w:szCs w:val="24"/>
              </w:rPr>
              <w:t>CYFRANIADAU GAN/ CONTRIBUTIONS FROM:</w:t>
            </w:r>
          </w:p>
          <w:p w14:paraId="228E80AE" w14:textId="77777777" w:rsidR="00061547" w:rsidRPr="00061547" w:rsidRDefault="00061547" w:rsidP="00061547">
            <w:pPr>
              <w:tabs>
                <w:tab w:val="left" w:pos="567"/>
              </w:tabs>
              <w:spacing w:after="0" w:line="240" w:lineRule="auto"/>
              <w:ind w:right="742"/>
              <w:jc w:val="both"/>
              <w:rPr>
                <w:rFonts w:ascii="Arial" w:eastAsia="Times New Roman" w:hAnsi="Arial" w:cs="Arial"/>
                <w:b/>
                <w:sz w:val="24"/>
                <w:szCs w:val="24"/>
              </w:rPr>
            </w:pPr>
          </w:p>
          <w:p w14:paraId="4FEB58AB" w14:textId="77777777" w:rsidR="00061547" w:rsidRPr="00061547" w:rsidRDefault="00061547" w:rsidP="00061547">
            <w:pPr>
              <w:tabs>
                <w:tab w:val="left" w:pos="567"/>
              </w:tabs>
              <w:spacing w:after="0" w:line="240" w:lineRule="auto"/>
              <w:ind w:right="742"/>
              <w:jc w:val="both"/>
              <w:rPr>
                <w:rFonts w:ascii="Arial" w:eastAsia="Times New Roman" w:hAnsi="Arial" w:cs="Arial"/>
                <w:b/>
                <w:sz w:val="24"/>
                <w:szCs w:val="24"/>
              </w:rPr>
            </w:pPr>
          </w:p>
        </w:tc>
        <w:tc>
          <w:tcPr>
            <w:tcW w:w="6378" w:type="dxa"/>
          </w:tcPr>
          <w:p w14:paraId="12B58093" w14:textId="77777777" w:rsidR="00061547" w:rsidRPr="00061547" w:rsidRDefault="00061547" w:rsidP="00061547">
            <w:pPr>
              <w:spacing w:after="0" w:line="240" w:lineRule="auto"/>
              <w:jc w:val="both"/>
              <w:rPr>
                <w:rFonts w:ascii="Arial" w:eastAsia="Times New Roman" w:hAnsi="Arial" w:cs="Arial"/>
                <w:b/>
                <w:sz w:val="24"/>
                <w:szCs w:val="24"/>
              </w:rPr>
            </w:pPr>
            <w:r w:rsidRPr="00061547">
              <w:rPr>
                <w:rFonts w:ascii="Arial" w:eastAsia="Times New Roman" w:hAnsi="Arial" w:cs="Arial"/>
                <w:b/>
                <w:sz w:val="24"/>
                <w:szCs w:val="24"/>
              </w:rPr>
              <w:t>Sue Evans</w:t>
            </w:r>
          </w:p>
          <w:p w14:paraId="581242D2" w14:textId="77777777" w:rsidR="00061547" w:rsidRPr="00061547" w:rsidRDefault="00061547" w:rsidP="00061547">
            <w:pPr>
              <w:spacing w:after="0" w:line="240" w:lineRule="auto"/>
              <w:jc w:val="both"/>
              <w:rPr>
                <w:rFonts w:ascii="Arial" w:eastAsia="Times New Roman" w:hAnsi="Arial" w:cs="Arial"/>
                <w:b/>
                <w:bCs/>
                <w:sz w:val="24"/>
                <w:szCs w:val="24"/>
              </w:rPr>
            </w:pPr>
          </w:p>
          <w:p w14:paraId="4F9A4DB3" w14:textId="77777777" w:rsidR="00061547" w:rsidRPr="00061547" w:rsidRDefault="00061547" w:rsidP="00061547">
            <w:pPr>
              <w:spacing w:after="0" w:line="240" w:lineRule="auto"/>
              <w:jc w:val="both"/>
              <w:rPr>
                <w:rFonts w:ascii="Arial" w:eastAsia="Times New Roman" w:hAnsi="Arial" w:cs="Arial"/>
                <w:b/>
                <w:bCs/>
                <w:sz w:val="24"/>
                <w:szCs w:val="24"/>
              </w:rPr>
            </w:pPr>
          </w:p>
          <w:p w14:paraId="6DA3BCF1" w14:textId="77777777" w:rsidR="00061547" w:rsidRPr="00061547" w:rsidRDefault="00061547" w:rsidP="00061547">
            <w:pPr>
              <w:spacing w:after="0" w:line="240" w:lineRule="auto"/>
              <w:jc w:val="both"/>
              <w:rPr>
                <w:rFonts w:ascii="Arial" w:eastAsia="Times New Roman" w:hAnsi="Arial" w:cs="Arial"/>
                <w:b/>
                <w:bCs/>
                <w:sz w:val="24"/>
                <w:szCs w:val="24"/>
              </w:rPr>
            </w:pPr>
            <w:r w:rsidRPr="00061547">
              <w:rPr>
                <w:rFonts w:ascii="Arial" w:eastAsia="Times New Roman" w:hAnsi="Arial" w:cs="Arial"/>
                <w:b/>
                <w:bCs/>
                <w:sz w:val="24"/>
                <w:szCs w:val="24"/>
              </w:rPr>
              <w:t>Gemma Halliday</w:t>
            </w:r>
          </w:p>
        </w:tc>
      </w:tr>
      <w:tr w:rsidR="00061547" w:rsidRPr="00061547" w14:paraId="4830B981" w14:textId="77777777" w:rsidTr="00E542C1">
        <w:tc>
          <w:tcPr>
            <w:tcW w:w="3970" w:type="dxa"/>
          </w:tcPr>
          <w:p w14:paraId="002014A8" w14:textId="77777777" w:rsidR="00061547" w:rsidRPr="00061547" w:rsidRDefault="00061547" w:rsidP="00061547">
            <w:pPr>
              <w:tabs>
                <w:tab w:val="left" w:pos="567"/>
              </w:tabs>
              <w:spacing w:after="0" w:line="240" w:lineRule="auto"/>
              <w:ind w:right="-108"/>
              <w:jc w:val="both"/>
              <w:rPr>
                <w:rFonts w:ascii="Arial" w:eastAsia="Times New Roman" w:hAnsi="Arial" w:cs="Arial"/>
                <w:b/>
                <w:sz w:val="24"/>
                <w:szCs w:val="24"/>
              </w:rPr>
            </w:pPr>
            <w:r w:rsidRPr="00061547">
              <w:rPr>
                <w:rFonts w:ascii="Arial" w:eastAsia="Times New Roman" w:hAnsi="Arial" w:cs="Arial"/>
                <w:b/>
                <w:sz w:val="24"/>
                <w:szCs w:val="24"/>
              </w:rPr>
              <w:t>ATODIADAU/APPENDICIES:</w:t>
            </w:r>
          </w:p>
          <w:p w14:paraId="69C52721" w14:textId="77777777" w:rsidR="00061547" w:rsidRPr="00061547" w:rsidRDefault="00061547" w:rsidP="00061547">
            <w:pPr>
              <w:tabs>
                <w:tab w:val="left" w:pos="567"/>
              </w:tabs>
              <w:spacing w:after="0" w:line="240" w:lineRule="auto"/>
              <w:ind w:right="742"/>
              <w:jc w:val="both"/>
              <w:rPr>
                <w:rFonts w:ascii="Arial" w:eastAsia="Times New Roman" w:hAnsi="Arial" w:cs="Arial"/>
                <w:b/>
                <w:sz w:val="24"/>
                <w:szCs w:val="24"/>
              </w:rPr>
            </w:pPr>
          </w:p>
        </w:tc>
        <w:tc>
          <w:tcPr>
            <w:tcW w:w="6378" w:type="dxa"/>
          </w:tcPr>
          <w:p w14:paraId="4B7AFC60" w14:textId="77777777" w:rsidR="00061547" w:rsidRPr="00061547" w:rsidRDefault="00061547" w:rsidP="00061547">
            <w:pPr>
              <w:spacing w:after="0" w:line="240" w:lineRule="auto"/>
              <w:jc w:val="both"/>
              <w:rPr>
                <w:rFonts w:ascii="Arial" w:eastAsia="Times New Roman" w:hAnsi="Arial" w:cs="Arial"/>
                <w:b/>
                <w:szCs w:val="24"/>
              </w:rPr>
            </w:pPr>
          </w:p>
        </w:tc>
      </w:tr>
      <w:tr w:rsidR="00061547" w:rsidRPr="00061547" w14:paraId="09BF0533" w14:textId="77777777" w:rsidTr="00E542C1">
        <w:tc>
          <w:tcPr>
            <w:tcW w:w="3970" w:type="dxa"/>
          </w:tcPr>
          <w:p w14:paraId="10496069" w14:textId="77777777" w:rsidR="00061547" w:rsidRPr="00061547" w:rsidRDefault="00061547" w:rsidP="00061547">
            <w:pPr>
              <w:spacing w:after="0" w:line="240" w:lineRule="auto"/>
              <w:ind w:right="175"/>
              <w:jc w:val="both"/>
              <w:rPr>
                <w:rFonts w:ascii="Arial" w:eastAsia="Times New Roman" w:hAnsi="Arial" w:cs="Arial"/>
                <w:b/>
                <w:sz w:val="24"/>
                <w:szCs w:val="24"/>
              </w:rPr>
            </w:pPr>
            <w:r w:rsidRPr="00061547">
              <w:rPr>
                <w:rFonts w:ascii="Arial" w:eastAsia="Times New Roman" w:hAnsi="Arial" w:cs="Arial"/>
                <w:b/>
                <w:sz w:val="24"/>
                <w:szCs w:val="24"/>
              </w:rPr>
              <w:t>Appendix 1</w:t>
            </w:r>
          </w:p>
        </w:tc>
        <w:tc>
          <w:tcPr>
            <w:tcW w:w="6378" w:type="dxa"/>
          </w:tcPr>
          <w:p w14:paraId="4F99E213" w14:textId="77777777" w:rsidR="006D4A57" w:rsidRDefault="006D4A57" w:rsidP="006D4A57">
            <w:pPr>
              <w:spacing w:after="0" w:line="240" w:lineRule="auto"/>
              <w:rPr>
                <w:rFonts w:ascii="Arial" w:eastAsia="Times New Roman" w:hAnsi="Arial" w:cs="Arial"/>
                <w:b/>
                <w:bCs/>
                <w:sz w:val="24"/>
                <w:szCs w:val="24"/>
              </w:rPr>
            </w:pPr>
            <w:r>
              <w:rPr>
                <w:rFonts w:ascii="Arial" w:eastAsia="Times New Roman" w:hAnsi="Arial" w:cs="Arial"/>
                <w:b/>
                <w:bCs/>
                <w:sz w:val="24"/>
                <w:szCs w:val="24"/>
              </w:rPr>
              <w:t>Work Welsh: our project proposal and costings</w:t>
            </w:r>
          </w:p>
          <w:p w14:paraId="41418603" w14:textId="77777777" w:rsidR="00061547" w:rsidRPr="00061547" w:rsidRDefault="00061547" w:rsidP="00061547">
            <w:pPr>
              <w:spacing w:after="0" w:line="240" w:lineRule="auto"/>
              <w:jc w:val="both"/>
              <w:rPr>
                <w:rFonts w:ascii="Arial" w:eastAsia="Times New Roman" w:hAnsi="Arial" w:cs="Arial"/>
                <w:b/>
                <w:szCs w:val="24"/>
              </w:rPr>
            </w:pPr>
          </w:p>
        </w:tc>
      </w:tr>
      <w:tr w:rsidR="00061547" w:rsidRPr="00061547" w14:paraId="78F2FE07" w14:textId="77777777" w:rsidTr="00E542C1">
        <w:tc>
          <w:tcPr>
            <w:tcW w:w="3970" w:type="dxa"/>
          </w:tcPr>
          <w:p w14:paraId="00371C6B" w14:textId="77777777" w:rsidR="00061547" w:rsidRPr="00061547" w:rsidRDefault="00061547" w:rsidP="00061547">
            <w:pPr>
              <w:spacing w:after="0" w:line="240" w:lineRule="auto"/>
              <w:ind w:right="175"/>
              <w:jc w:val="both"/>
              <w:rPr>
                <w:rFonts w:ascii="Arial" w:eastAsia="Times New Roman" w:hAnsi="Arial" w:cs="Arial"/>
              </w:rPr>
            </w:pPr>
          </w:p>
        </w:tc>
        <w:tc>
          <w:tcPr>
            <w:tcW w:w="6378" w:type="dxa"/>
          </w:tcPr>
          <w:p w14:paraId="5D49F2C3" w14:textId="77777777" w:rsidR="00061547" w:rsidRPr="00061547" w:rsidRDefault="00061547" w:rsidP="00061547">
            <w:pPr>
              <w:spacing w:after="0" w:line="240" w:lineRule="auto"/>
              <w:jc w:val="both"/>
              <w:rPr>
                <w:rFonts w:ascii="Arial" w:eastAsia="Times New Roman" w:hAnsi="Arial" w:cs="Arial"/>
                <w:b/>
                <w:bCs/>
                <w:sz w:val="24"/>
                <w:szCs w:val="24"/>
              </w:rPr>
            </w:pPr>
          </w:p>
        </w:tc>
      </w:tr>
      <w:tr w:rsidR="00061547" w:rsidRPr="00061547" w14:paraId="4FA9E653" w14:textId="77777777" w:rsidTr="00E542C1">
        <w:tc>
          <w:tcPr>
            <w:tcW w:w="3970" w:type="dxa"/>
          </w:tcPr>
          <w:p w14:paraId="1D083CF2" w14:textId="77777777" w:rsidR="00061547" w:rsidRPr="00061547" w:rsidRDefault="00061547" w:rsidP="00061547">
            <w:pPr>
              <w:spacing w:after="0" w:line="240" w:lineRule="auto"/>
              <w:ind w:right="175"/>
              <w:jc w:val="both"/>
              <w:rPr>
                <w:rFonts w:ascii="Arial" w:eastAsia="Times New Roman" w:hAnsi="Arial" w:cs="Arial"/>
              </w:rPr>
            </w:pPr>
          </w:p>
        </w:tc>
        <w:tc>
          <w:tcPr>
            <w:tcW w:w="6378" w:type="dxa"/>
          </w:tcPr>
          <w:p w14:paraId="6016C0B1" w14:textId="77777777" w:rsidR="00061547" w:rsidRPr="00061547" w:rsidRDefault="00061547" w:rsidP="00061547">
            <w:pPr>
              <w:spacing w:after="0" w:line="240" w:lineRule="auto"/>
              <w:jc w:val="both"/>
              <w:rPr>
                <w:rFonts w:ascii="Arial" w:eastAsia="Times New Roman" w:hAnsi="Arial" w:cs="Arial"/>
                <w:bCs/>
              </w:rPr>
            </w:pPr>
          </w:p>
          <w:p w14:paraId="63EB29A7" w14:textId="77777777" w:rsidR="00061547" w:rsidRPr="00061547" w:rsidRDefault="00061547" w:rsidP="00061547">
            <w:pPr>
              <w:spacing w:after="0" w:line="240" w:lineRule="auto"/>
              <w:jc w:val="both"/>
              <w:rPr>
                <w:rFonts w:ascii="Arial" w:eastAsia="Times New Roman" w:hAnsi="Arial" w:cs="Arial"/>
                <w:bCs/>
              </w:rPr>
            </w:pPr>
          </w:p>
        </w:tc>
      </w:tr>
      <w:tr w:rsidR="00061547" w:rsidRPr="00061547" w14:paraId="0D82DFF4" w14:textId="77777777" w:rsidTr="00E542C1">
        <w:tc>
          <w:tcPr>
            <w:tcW w:w="10348" w:type="dxa"/>
            <w:gridSpan w:val="2"/>
          </w:tcPr>
          <w:p w14:paraId="43F5E541" w14:textId="77777777" w:rsidR="00061547" w:rsidRPr="00061547" w:rsidRDefault="00061547" w:rsidP="00061547">
            <w:pPr>
              <w:spacing w:after="0" w:line="240" w:lineRule="auto"/>
              <w:ind w:right="175"/>
              <w:jc w:val="both"/>
              <w:rPr>
                <w:rFonts w:ascii="Arial" w:eastAsia="Times New Roman" w:hAnsi="Arial" w:cs="Arial"/>
                <w:b/>
                <w:sz w:val="24"/>
                <w:szCs w:val="24"/>
              </w:rPr>
            </w:pPr>
            <w:r w:rsidRPr="00061547">
              <w:rPr>
                <w:rFonts w:ascii="Arial" w:eastAsia="Times New Roman" w:hAnsi="Arial" w:cs="Arial"/>
                <w:b/>
                <w:sz w:val="24"/>
                <w:szCs w:val="24"/>
              </w:rPr>
              <w:t>TRAFODWYD YN FLAENOROL YN/ITEM PREVIOUSLY DISCUSSED AT:</w:t>
            </w:r>
          </w:p>
          <w:p w14:paraId="4B68C60E" w14:textId="77777777" w:rsidR="00061547" w:rsidRPr="00061547" w:rsidRDefault="00061547" w:rsidP="00061547">
            <w:pPr>
              <w:spacing w:after="0" w:line="240" w:lineRule="auto"/>
              <w:jc w:val="both"/>
              <w:rPr>
                <w:rFonts w:ascii="Arial" w:eastAsia="Times New Roman" w:hAnsi="Arial" w:cs="Arial"/>
                <w:bCs/>
                <w:sz w:val="24"/>
                <w:szCs w:val="24"/>
              </w:rPr>
            </w:pPr>
          </w:p>
        </w:tc>
      </w:tr>
      <w:tr w:rsidR="00061547" w:rsidRPr="00061547" w14:paraId="4B6ECD62" w14:textId="77777777" w:rsidTr="00E542C1">
        <w:tc>
          <w:tcPr>
            <w:tcW w:w="10348" w:type="dxa"/>
            <w:gridSpan w:val="2"/>
          </w:tcPr>
          <w:p w14:paraId="70D65773" w14:textId="77777777" w:rsidR="00061547" w:rsidRPr="00061547" w:rsidRDefault="00061547" w:rsidP="00061547">
            <w:pPr>
              <w:spacing w:after="0" w:line="240" w:lineRule="auto"/>
              <w:ind w:right="175"/>
              <w:jc w:val="both"/>
              <w:rPr>
                <w:rFonts w:ascii="Arial" w:eastAsia="Times New Roman" w:hAnsi="Arial" w:cs="Arial"/>
                <w:b/>
                <w:sz w:val="24"/>
                <w:szCs w:val="24"/>
              </w:rPr>
            </w:pPr>
          </w:p>
          <w:p w14:paraId="69E5BF60" w14:textId="072E6B5D" w:rsidR="00061547" w:rsidRPr="00061547" w:rsidRDefault="00061547" w:rsidP="00061547">
            <w:pPr>
              <w:spacing w:after="0" w:line="240" w:lineRule="auto"/>
              <w:ind w:right="175"/>
              <w:jc w:val="both"/>
              <w:rPr>
                <w:rFonts w:ascii="Arial" w:eastAsia="Times New Roman" w:hAnsi="Arial" w:cs="Arial"/>
                <w:sz w:val="24"/>
                <w:szCs w:val="24"/>
              </w:rPr>
            </w:pPr>
            <w:r w:rsidRPr="00061547">
              <w:rPr>
                <w:rFonts w:ascii="Arial" w:eastAsia="Times New Roman" w:hAnsi="Arial" w:cs="Arial"/>
                <w:sz w:val="24"/>
                <w:szCs w:val="24"/>
              </w:rPr>
              <w:t>Executive Management Team meetings</w:t>
            </w:r>
            <w:r w:rsidR="006D4A57">
              <w:rPr>
                <w:rFonts w:ascii="Arial" w:eastAsia="Times New Roman" w:hAnsi="Arial" w:cs="Arial"/>
                <w:sz w:val="24"/>
                <w:szCs w:val="24"/>
              </w:rPr>
              <w:t xml:space="preserve"> on 20 </w:t>
            </w:r>
            <w:r w:rsidRPr="00061547">
              <w:rPr>
                <w:rFonts w:ascii="Arial" w:eastAsia="Times New Roman" w:hAnsi="Arial" w:cs="Arial"/>
                <w:sz w:val="24"/>
                <w:szCs w:val="24"/>
              </w:rPr>
              <w:t>February and 12 March 2018</w:t>
            </w:r>
          </w:p>
          <w:p w14:paraId="2DEBB598" w14:textId="77777777" w:rsidR="00061547" w:rsidRPr="00061547" w:rsidRDefault="00061547" w:rsidP="00061547">
            <w:pPr>
              <w:spacing w:after="0" w:line="240" w:lineRule="auto"/>
              <w:ind w:right="175"/>
              <w:jc w:val="both"/>
              <w:rPr>
                <w:rFonts w:ascii="Arial" w:eastAsia="Times New Roman" w:hAnsi="Arial" w:cs="Arial"/>
                <w:b/>
                <w:sz w:val="24"/>
                <w:szCs w:val="24"/>
              </w:rPr>
            </w:pPr>
          </w:p>
          <w:p w14:paraId="46A25B64" w14:textId="77777777" w:rsidR="00061547" w:rsidRPr="00061547" w:rsidRDefault="00061547" w:rsidP="00061547">
            <w:pPr>
              <w:spacing w:after="0" w:line="240" w:lineRule="auto"/>
              <w:ind w:right="175"/>
              <w:jc w:val="both"/>
              <w:rPr>
                <w:rFonts w:ascii="Arial" w:eastAsia="Times New Roman" w:hAnsi="Arial" w:cs="Arial"/>
                <w:b/>
                <w:sz w:val="24"/>
                <w:szCs w:val="24"/>
              </w:rPr>
            </w:pPr>
          </w:p>
          <w:p w14:paraId="5D98D6A1" w14:textId="77777777" w:rsidR="00061547" w:rsidRPr="00061547" w:rsidRDefault="00061547" w:rsidP="00061547">
            <w:pPr>
              <w:spacing w:after="0" w:line="240" w:lineRule="auto"/>
              <w:ind w:right="175"/>
              <w:jc w:val="both"/>
              <w:rPr>
                <w:rFonts w:ascii="Arial" w:eastAsia="Times New Roman" w:hAnsi="Arial" w:cs="Arial"/>
                <w:b/>
                <w:sz w:val="24"/>
                <w:szCs w:val="24"/>
              </w:rPr>
            </w:pPr>
          </w:p>
        </w:tc>
      </w:tr>
      <w:tr w:rsidR="00061547" w:rsidRPr="00061547" w14:paraId="71A92797" w14:textId="77777777" w:rsidTr="00E542C1">
        <w:tc>
          <w:tcPr>
            <w:tcW w:w="10348" w:type="dxa"/>
            <w:gridSpan w:val="2"/>
          </w:tcPr>
          <w:p w14:paraId="74C9FBD8" w14:textId="77777777" w:rsidR="00061547" w:rsidRPr="00061547" w:rsidRDefault="00061547" w:rsidP="00061547">
            <w:pPr>
              <w:spacing w:after="0" w:line="240" w:lineRule="auto"/>
              <w:rPr>
                <w:rFonts w:ascii="Arial" w:eastAsia="Times New Roman" w:hAnsi="Arial" w:cs="Arial"/>
                <w:b/>
                <w:sz w:val="24"/>
                <w:szCs w:val="24"/>
              </w:rPr>
            </w:pPr>
            <w:r w:rsidRPr="00061547">
              <w:rPr>
                <w:rFonts w:ascii="Arial" w:eastAsia="Times New Roman" w:hAnsi="Arial" w:cs="Arial"/>
                <w:b/>
                <w:sz w:val="24"/>
                <w:szCs w:val="24"/>
              </w:rPr>
              <w:t>PENDERFYNIAD / DECISION:</w:t>
            </w:r>
          </w:p>
          <w:p w14:paraId="03CF861B" w14:textId="77777777" w:rsidR="00061547" w:rsidRPr="00061547" w:rsidRDefault="00061547" w:rsidP="00061547">
            <w:pPr>
              <w:spacing w:after="0" w:line="240" w:lineRule="auto"/>
              <w:rPr>
                <w:rFonts w:ascii="Arial" w:eastAsia="Times New Roman" w:hAnsi="Arial" w:cs="Arial"/>
                <w:b/>
                <w:sz w:val="24"/>
                <w:szCs w:val="24"/>
              </w:rPr>
            </w:pPr>
          </w:p>
          <w:p w14:paraId="4B587E5E" w14:textId="77777777" w:rsidR="00061547" w:rsidRPr="00061547" w:rsidRDefault="00061547" w:rsidP="00061547">
            <w:pPr>
              <w:spacing w:after="0" w:line="240" w:lineRule="auto"/>
              <w:rPr>
                <w:rFonts w:ascii="Arial" w:eastAsia="Times New Roman" w:hAnsi="Arial" w:cs="Arial"/>
                <w:sz w:val="24"/>
                <w:szCs w:val="24"/>
              </w:rPr>
            </w:pPr>
            <w:r w:rsidRPr="00061547">
              <w:rPr>
                <w:rFonts w:ascii="Arial" w:eastAsia="Times New Roman" w:hAnsi="Arial" w:cs="Arial"/>
                <w:sz w:val="24"/>
                <w:szCs w:val="24"/>
              </w:rPr>
              <w:t xml:space="preserve">Board members are invited to </w:t>
            </w:r>
            <w:r w:rsidRPr="00061547">
              <w:rPr>
                <w:rFonts w:ascii="Arial" w:eastAsia="Times New Roman" w:hAnsi="Arial" w:cs="Arial"/>
                <w:b/>
                <w:sz w:val="24"/>
                <w:szCs w:val="24"/>
              </w:rPr>
              <w:t>discuss a</w:t>
            </w:r>
            <w:r w:rsidRPr="00061547">
              <w:rPr>
                <w:rFonts w:ascii="Arial" w:eastAsia="Times New Roman" w:hAnsi="Arial" w:cs="Arial"/>
                <w:sz w:val="24"/>
                <w:szCs w:val="24"/>
              </w:rPr>
              <w:t xml:space="preserve">nd </w:t>
            </w:r>
            <w:r w:rsidRPr="00061547">
              <w:rPr>
                <w:rFonts w:ascii="Arial" w:eastAsia="Times New Roman" w:hAnsi="Arial" w:cs="Arial"/>
                <w:b/>
                <w:sz w:val="24"/>
                <w:szCs w:val="24"/>
              </w:rPr>
              <w:t>agree</w:t>
            </w:r>
            <w:r w:rsidRPr="00061547">
              <w:rPr>
                <w:rFonts w:ascii="Arial" w:eastAsia="Times New Roman" w:hAnsi="Arial" w:cs="Arial"/>
                <w:sz w:val="24"/>
                <w:szCs w:val="24"/>
              </w:rPr>
              <w:t xml:space="preserve"> the draft proposal and </w:t>
            </w:r>
            <w:r w:rsidRPr="00061547">
              <w:rPr>
                <w:rFonts w:ascii="Arial" w:eastAsia="Times New Roman" w:hAnsi="Arial" w:cs="Arial"/>
                <w:b/>
                <w:sz w:val="24"/>
                <w:szCs w:val="24"/>
              </w:rPr>
              <w:t>delegate final approval</w:t>
            </w:r>
            <w:r w:rsidRPr="00061547">
              <w:rPr>
                <w:rFonts w:ascii="Arial" w:eastAsia="Times New Roman" w:hAnsi="Arial" w:cs="Arial"/>
                <w:sz w:val="24"/>
                <w:szCs w:val="24"/>
              </w:rPr>
              <w:t xml:space="preserve"> to the Chief Executive.</w:t>
            </w:r>
          </w:p>
          <w:p w14:paraId="1CF4BDB5" w14:textId="77777777" w:rsidR="00061547" w:rsidRPr="00061547" w:rsidRDefault="00061547" w:rsidP="00061547">
            <w:pPr>
              <w:spacing w:after="0" w:line="240" w:lineRule="auto"/>
              <w:rPr>
                <w:rFonts w:ascii="Arial" w:eastAsia="Times New Roman" w:hAnsi="Arial" w:cs="Arial"/>
                <w:sz w:val="24"/>
                <w:szCs w:val="24"/>
              </w:rPr>
            </w:pPr>
          </w:p>
          <w:p w14:paraId="741E8F42" w14:textId="77777777" w:rsidR="00061547" w:rsidRPr="00061547" w:rsidRDefault="00061547" w:rsidP="00061547">
            <w:pPr>
              <w:spacing w:after="0" w:line="240" w:lineRule="auto"/>
              <w:rPr>
                <w:rFonts w:ascii="Arial" w:eastAsia="Times New Roman" w:hAnsi="Arial" w:cs="Arial"/>
                <w:sz w:val="24"/>
                <w:szCs w:val="24"/>
              </w:rPr>
            </w:pPr>
            <w:r w:rsidRPr="00061547">
              <w:rPr>
                <w:rFonts w:ascii="Arial" w:eastAsia="Times New Roman" w:hAnsi="Arial" w:cs="Arial"/>
                <w:sz w:val="24"/>
                <w:szCs w:val="24"/>
              </w:rPr>
              <w:t xml:space="preserve">Board members are asked to </w:t>
            </w:r>
            <w:r w:rsidRPr="00061547">
              <w:rPr>
                <w:rFonts w:ascii="Arial" w:eastAsia="Times New Roman" w:hAnsi="Arial" w:cs="Arial"/>
                <w:b/>
                <w:sz w:val="24"/>
                <w:szCs w:val="24"/>
              </w:rPr>
              <w:t>agree</w:t>
            </w:r>
            <w:r w:rsidRPr="00061547">
              <w:rPr>
                <w:rFonts w:ascii="Arial" w:eastAsia="Times New Roman" w:hAnsi="Arial" w:cs="Arial"/>
                <w:sz w:val="24"/>
                <w:szCs w:val="24"/>
              </w:rPr>
              <w:t xml:space="preserve"> that governance will be provided by the Improvement Committee.</w:t>
            </w:r>
          </w:p>
          <w:p w14:paraId="5A2C5441" w14:textId="77777777" w:rsidR="00061547" w:rsidRPr="00061547" w:rsidRDefault="00061547" w:rsidP="00061547">
            <w:pPr>
              <w:spacing w:after="0" w:line="240" w:lineRule="auto"/>
              <w:rPr>
                <w:rFonts w:ascii="Arial" w:eastAsia="Times New Roman" w:hAnsi="Arial" w:cs="Arial"/>
                <w:b/>
                <w:sz w:val="24"/>
                <w:szCs w:val="24"/>
              </w:rPr>
            </w:pPr>
          </w:p>
        </w:tc>
      </w:tr>
    </w:tbl>
    <w:p w14:paraId="0160ADDE" w14:textId="77777777" w:rsidR="00061547" w:rsidRPr="00061547" w:rsidRDefault="00061547" w:rsidP="00061547">
      <w:pPr>
        <w:spacing w:after="0" w:line="240" w:lineRule="auto"/>
        <w:rPr>
          <w:rFonts w:ascii="Arial" w:eastAsia="Times New Roman" w:hAnsi="Arial" w:cs="Arial"/>
          <w:b/>
          <w:bCs/>
          <w:sz w:val="28"/>
          <w:szCs w:val="28"/>
        </w:rPr>
      </w:pPr>
    </w:p>
    <w:p w14:paraId="61DB52E4" w14:textId="77777777" w:rsidR="00061547" w:rsidRDefault="00061547" w:rsidP="00061547">
      <w:pPr>
        <w:spacing w:after="0" w:line="240" w:lineRule="auto"/>
        <w:jc w:val="center"/>
        <w:rPr>
          <w:rFonts w:ascii="Arial" w:eastAsia="Times New Roman" w:hAnsi="Arial" w:cs="Arial"/>
          <w:b/>
          <w:bCs/>
          <w:sz w:val="28"/>
          <w:szCs w:val="28"/>
        </w:rPr>
        <w:sectPr w:rsidR="00061547" w:rsidSect="00A336D7">
          <w:footerReference w:type="default" r:id="rId13"/>
          <w:pgSz w:w="11906" w:h="16838"/>
          <w:pgMar w:top="1440" w:right="1440" w:bottom="1440" w:left="1440" w:header="708" w:footer="708" w:gutter="0"/>
          <w:cols w:space="708"/>
          <w:titlePg/>
          <w:docGrid w:linePitch="360"/>
        </w:sectPr>
      </w:pPr>
    </w:p>
    <w:p w14:paraId="77182E17" w14:textId="77777777" w:rsidR="00061547" w:rsidRPr="00061547" w:rsidRDefault="00061547" w:rsidP="00061547">
      <w:pPr>
        <w:spacing w:after="0" w:line="240" w:lineRule="auto"/>
        <w:jc w:val="center"/>
        <w:rPr>
          <w:rFonts w:ascii="Arial" w:eastAsia="Times New Roman" w:hAnsi="Arial" w:cs="Arial"/>
          <w:b/>
          <w:bCs/>
          <w:sz w:val="24"/>
          <w:szCs w:val="24"/>
        </w:rPr>
      </w:pPr>
      <w:r w:rsidRPr="00061547">
        <w:rPr>
          <w:rFonts w:ascii="Arial" w:eastAsia="Times New Roman" w:hAnsi="Arial" w:cs="Arial"/>
          <w:b/>
          <w:bCs/>
          <w:sz w:val="24"/>
          <w:szCs w:val="24"/>
        </w:rPr>
        <w:lastRenderedPageBreak/>
        <w:t>Work Welsh pilot for social care sector</w:t>
      </w:r>
      <w:r>
        <w:rPr>
          <w:rFonts w:ascii="Arial" w:eastAsia="Times New Roman" w:hAnsi="Arial" w:cs="Arial"/>
          <w:b/>
          <w:bCs/>
          <w:sz w:val="24"/>
          <w:szCs w:val="24"/>
        </w:rPr>
        <w:t>: 2018-19</w:t>
      </w:r>
    </w:p>
    <w:p w14:paraId="2FB7B9B8" w14:textId="77777777" w:rsidR="00061547" w:rsidRPr="00061547" w:rsidRDefault="00061547" w:rsidP="00061547">
      <w:pPr>
        <w:spacing w:after="0" w:line="240" w:lineRule="auto"/>
        <w:rPr>
          <w:rFonts w:ascii="Arial" w:eastAsia="Times New Roman" w:hAnsi="Arial" w:cs="Arial"/>
          <w:sz w:val="24"/>
          <w:szCs w:val="24"/>
        </w:rPr>
      </w:pPr>
    </w:p>
    <w:p w14:paraId="365C9253" w14:textId="77777777" w:rsidR="00061547" w:rsidRPr="00061547" w:rsidRDefault="00061547" w:rsidP="00061547">
      <w:pPr>
        <w:spacing w:after="0" w:line="240" w:lineRule="auto"/>
        <w:rPr>
          <w:rFonts w:ascii="Arial" w:eastAsia="Times New Roman" w:hAnsi="Arial" w:cs="Arial"/>
          <w:sz w:val="24"/>
          <w:szCs w:val="24"/>
        </w:rPr>
      </w:pPr>
    </w:p>
    <w:p w14:paraId="186642C3" w14:textId="0FEB586B" w:rsidR="00061547" w:rsidRPr="00061547" w:rsidRDefault="00D63509" w:rsidP="00D63509">
      <w:pPr>
        <w:spacing w:after="0" w:line="240" w:lineRule="auto"/>
        <w:rPr>
          <w:rFonts w:ascii="Arial" w:eastAsia="Times New Roman" w:hAnsi="Arial" w:cs="Arial"/>
          <w:sz w:val="24"/>
          <w:szCs w:val="24"/>
        </w:rPr>
      </w:pPr>
      <w:r>
        <w:rPr>
          <w:rFonts w:ascii="Arial" w:eastAsia="Times New Roman" w:hAnsi="Arial" w:cs="Arial"/>
          <w:b/>
          <w:sz w:val="24"/>
          <w:szCs w:val="24"/>
        </w:rPr>
        <w:t>1.</w:t>
      </w:r>
      <w:r>
        <w:rPr>
          <w:rFonts w:ascii="Arial" w:eastAsia="Times New Roman" w:hAnsi="Arial" w:cs="Arial"/>
          <w:b/>
          <w:sz w:val="24"/>
          <w:szCs w:val="24"/>
        </w:rPr>
        <w:tab/>
      </w:r>
      <w:r w:rsidR="00061547" w:rsidRPr="00061547">
        <w:rPr>
          <w:rFonts w:ascii="Arial" w:eastAsia="Times New Roman" w:hAnsi="Arial" w:cs="Arial"/>
          <w:b/>
          <w:sz w:val="24"/>
          <w:szCs w:val="24"/>
        </w:rPr>
        <w:t xml:space="preserve">Purpose of report and recommendation </w:t>
      </w:r>
    </w:p>
    <w:p w14:paraId="261BE6B1" w14:textId="1C461483" w:rsidR="00061547" w:rsidRDefault="00061547" w:rsidP="00061547">
      <w:pPr>
        <w:spacing w:after="0" w:line="240" w:lineRule="auto"/>
        <w:ind w:left="567" w:hanging="567"/>
        <w:rPr>
          <w:rFonts w:ascii="Arial" w:eastAsia="Times New Roman" w:hAnsi="Arial" w:cs="Arial"/>
          <w:sz w:val="24"/>
          <w:szCs w:val="24"/>
        </w:rPr>
      </w:pPr>
    </w:p>
    <w:p w14:paraId="7BC41D48" w14:textId="220716ED" w:rsidR="00061547" w:rsidRPr="00061547" w:rsidRDefault="00D63509" w:rsidP="00D63509">
      <w:pPr>
        <w:spacing w:after="0" w:line="240" w:lineRule="auto"/>
        <w:contextualSpacing/>
        <w:rPr>
          <w:rFonts w:ascii="Arial" w:eastAsia="Times New Roman" w:hAnsi="Arial" w:cs="Arial"/>
          <w:sz w:val="24"/>
          <w:szCs w:val="24"/>
        </w:rPr>
      </w:pPr>
      <w:r>
        <w:rPr>
          <w:rFonts w:ascii="Arial" w:eastAsia="Times New Roman" w:hAnsi="Arial" w:cs="Arial"/>
          <w:sz w:val="24"/>
          <w:szCs w:val="24"/>
        </w:rPr>
        <w:t>1.1</w:t>
      </w:r>
      <w:r>
        <w:rPr>
          <w:rFonts w:ascii="Arial" w:eastAsia="Times New Roman" w:hAnsi="Arial" w:cs="Arial"/>
          <w:sz w:val="24"/>
          <w:szCs w:val="24"/>
        </w:rPr>
        <w:tab/>
      </w:r>
      <w:r w:rsidR="00061547" w:rsidRPr="00061547">
        <w:rPr>
          <w:rFonts w:ascii="Arial" w:eastAsia="Times New Roman" w:hAnsi="Arial" w:cs="Arial"/>
          <w:sz w:val="24"/>
          <w:szCs w:val="24"/>
        </w:rPr>
        <w:t xml:space="preserve">The purpose of this report is to provide Board members with an outline of the </w:t>
      </w:r>
      <w:r>
        <w:rPr>
          <w:rFonts w:ascii="Arial" w:eastAsia="Times New Roman" w:hAnsi="Arial" w:cs="Arial"/>
          <w:sz w:val="24"/>
          <w:szCs w:val="24"/>
        </w:rPr>
        <w:tab/>
      </w:r>
      <w:r w:rsidR="00061547" w:rsidRPr="00061547">
        <w:rPr>
          <w:rFonts w:ascii="Arial" w:eastAsia="Times New Roman" w:hAnsi="Arial" w:cs="Arial"/>
          <w:sz w:val="24"/>
          <w:szCs w:val="24"/>
        </w:rPr>
        <w:t xml:space="preserve">proposal, which is subject to further discussion with the sector and agreement </w:t>
      </w:r>
      <w:r>
        <w:rPr>
          <w:rFonts w:ascii="Arial" w:eastAsia="Times New Roman" w:hAnsi="Arial" w:cs="Arial"/>
          <w:sz w:val="24"/>
          <w:szCs w:val="24"/>
        </w:rPr>
        <w:tab/>
      </w:r>
      <w:r w:rsidR="00061547" w:rsidRPr="00061547">
        <w:rPr>
          <w:rFonts w:ascii="Arial" w:eastAsia="Times New Roman" w:hAnsi="Arial" w:cs="Arial"/>
          <w:sz w:val="24"/>
          <w:szCs w:val="24"/>
        </w:rPr>
        <w:t xml:space="preserve">by the National Centre. </w:t>
      </w:r>
    </w:p>
    <w:p w14:paraId="478D9698" w14:textId="7A3E3804" w:rsidR="00061547" w:rsidRPr="00061547" w:rsidRDefault="00061547" w:rsidP="00061547">
      <w:pPr>
        <w:spacing w:after="0" w:line="240" w:lineRule="auto"/>
        <w:ind w:left="567" w:hanging="567"/>
        <w:rPr>
          <w:rFonts w:ascii="Arial" w:eastAsia="Times New Roman" w:hAnsi="Arial" w:cs="Arial"/>
          <w:sz w:val="24"/>
          <w:szCs w:val="24"/>
        </w:rPr>
      </w:pPr>
    </w:p>
    <w:p w14:paraId="072C0B6F" w14:textId="3D934E30" w:rsidR="00061547" w:rsidRPr="00061547" w:rsidRDefault="00D63509" w:rsidP="00D63509">
      <w:pPr>
        <w:spacing w:after="0" w:line="240" w:lineRule="auto"/>
        <w:contextualSpacing/>
        <w:rPr>
          <w:rFonts w:ascii="Arial" w:eastAsia="Times New Roman" w:hAnsi="Arial" w:cs="Arial"/>
          <w:sz w:val="24"/>
          <w:szCs w:val="24"/>
        </w:rPr>
      </w:pPr>
      <w:r>
        <w:rPr>
          <w:rFonts w:ascii="Arial" w:eastAsia="Times New Roman" w:hAnsi="Arial" w:cs="Arial"/>
          <w:sz w:val="24"/>
          <w:szCs w:val="24"/>
        </w:rPr>
        <w:t>1.2</w:t>
      </w:r>
      <w:r>
        <w:rPr>
          <w:rFonts w:ascii="Arial" w:eastAsia="Times New Roman" w:hAnsi="Arial" w:cs="Arial"/>
          <w:sz w:val="24"/>
          <w:szCs w:val="24"/>
        </w:rPr>
        <w:tab/>
      </w:r>
      <w:r w:rsidR="00061547" w:rsidRPr="00061547">
        <w:rPr>
          <w:rFonts w:ascii="Arial" w:eastAsia="Times New Roman" w:hAnsi="Arial" w:cs="Arial"/>
          <w:sz w:val="24"/>
          <w:szCs w:val="24"/>
        </w:rPr>
        <w:t xml:space="preserve">The final proposal will be shared with the Board via the Member portal, when </w:t>
      </w:r>
      <w:r>
        <w:rPr>
          <w:rFonts w:ascii="Arial" w:eastAsia="Times New Roman" w:hAnsi="Arial" w:cs="Arial"/>
          <w:sz w:val="24"/>
          <w:szCs w:val="24"/>
        </w:rPr>
        <w:tab/>
      </w:r>
      <w:r w:rsidR="00061547" w:rsidRPr="00061547">
        <w:rPr>
          <w:rFonts w:ascii="Arial" w:eastAsia="Times New Roman" w:hAnsi="Arial" w:cs="Arial"/>
          <w:sz w:val="24"/>
          <w:szCs w:val="24"/>
        </w:rPr>
        <w:t xml:space="preserve">negotiations have been completed.  In the meantime, Appendix 1 sets out the </w:t>
      </w:r>
      <w:r>
        <w:rPr>
          <w:rFonts w:ascii="Arial" w:eastAsia="Times New Roman" w:hAnsi="Arial" w:cs="Arial"/>
          <w:sz w:val="24"/>
          <w:szCs w:val="24"/>
        </w:rPr>
        <w:tab/>
      </w:r>
      <w:r w:rsidR="00061547" w:rsidRPr="00061547">
        <w:rPr>
          <w:rFonts w:ascii="Arial" w:eastAsia="Times New Roman" w:hAnsi="Arial" w:cs="Arial"/>
          <w:sz w:val="24"/>
          <w:szCs w:val="24"/>
        </w:rPr>
        <w:t xml:space="preserve">background and initial proposal, which is being discussed.  Board Members </w:t>
      </w:r>
      <w:r>
        <w:rPr>
          <w:rFonts w:ascii="Arial" w:eastAsia="Times New Roman" w:hAnsi="Arial" w:cs="Arial"/>
          <w:sz w:val="24"/>
          <w:szCs w:val="24"/>
        </w:rPr>
        <w:tab/>
      </w:r>
      <w:r w:rsidR="00061547" w:rsidRPr="00061547">
        <w:rPr>
          <w:rFonts w:ascii="Arial" w:eastAsia="Times New Roman" w:hAnsi="Arial" w:cs="Arial"/>
          <w:sz w:val="24"/>
          <w:szCs w:val="24"/>
        </w:rPr>
        <w:t xml:space="preserve">are asked to agree the outline proposal and that final approval is </w:t>
      </w:r>
      <w:r w:rsidR="00061547" w:rsidRPr="00B46B9C">
        <w:rPr>
          <w:rFonts w:ascii="Arial" w:eastAsia="Times New Roman" w:hAnsi="Arial" w:cs="Arial"/>
          <w:b/>
          <w:sz w:val="24"/>
          <w:szCs w:val="24"/>
        </w:rPr>
        <w:t>delegated</w:t>
      </w:r>
      <w:r w:rsidR="00061547" w:rsidRPr="00061547">
        <w:rPr>
          <w:rFonts w:ascii="Arial" w:eastAsia="Times New Roman" w:hAnsi="Arial" w:cs="Arial"/>
          <w:sz w:val="24"/>
          <w:szCs w:val="24"/>
        </w:rPr>
        <w:t xml:space="preserve"> to </w:t>
      </w:r>
      <w:r>
        <w:rPr>
          <w:rFonts w:ascii="Arial" w:eastAsia="Times New Roman" w:hAnsi="Arial" w:cs="Arial"/>
          <w:sz w:val="24"/>
          <w:szCs w:val="24"/>
        </w:rPr>
        <w:tab/>
      </w:r>
      <w:r w:rsidR="00061547" w:rsidRPr="00061547">
        <w:rPr>
          <w:rFonts w:ascii="Arial" w:eastAsia="Times New Roman" w:hAnsi="Arial" w:cs="Arial"/>
          <w:sz w:val="24"/>
          <w:szCs w:val="24"/>
        </w:rPr>
        <w:t>the Chief Executive.</w:t>
      </w:r>
    </w:p>
    <w:p w14:paraId="3FF7FDCB" w14:textId="27D036D4" w:rsidR="00061547" w:rsidRPr="00061547" w:rsidRDefault="00061547" w:rsidP="00061547">
      <w:pPr>
        <w:spacing w:after="0" w:line="240" w:lineRule="auto"/>
        <w:ind w:left="567" w:hanging="567"/>
        <w:rPr>
          <w:rFonts w:ascii="Arial" w:eastAsia="Times New Roman" w:hAnsi="Arial" w:cs="Arial"/>
          <w:sz w:val="24"/>
          <w:szCs w:val="24"/>
        </w:rPr>
      </w:pPr>
    </w:p>
    <w:p w14:paraId="620B40BB" w14:textId="37900356" w:rsidR="00061547" w:rsidRPr="00061547" w:rsidRDefault="00061547" w:rsidP="00061547">
      <w:pPr>
        <w:spacing w:after="0" w:line="240" w:lineRule="auto"/>
        <w:ind w:left="567" w:hanging="567"/>
        <w:rPr>
          <w:rFonts w:ascii="Arial" w:eastAsia="Times New Roman" w:hAnsi="Arial" w:cs="Arial"/>
          <w:sz w:val="24"/>
          <w:szCs w:val="24"/>
        </w:rPr>
      </w:pPr>
      <w:r w:rsidRPr="00061547">
        <w:rPr>
          <w:rFonts w:ascii="Arial" w:eastAsia="Times New Roman" w:hAnsi="Arial" w:cs="Arial"/>
          <w:sz w:val="24"/>
          <w:szCs w:val="24"/>
        </w:rPr>
        <w:t>1.3</w:t>
      </w:r>
      <w:r w:rsidRPr="00061547">
        <w:rPr>
          <w:rFonts w:ascii="Arial" w:eastAsia="Times New Roman" w:hAnsi="Arial" w:cs="Arial"/>
          <w:sz w:val="24"/>
          <w:szCs w:val="24"/>
        </w:rPr>
        <w:tab/>
      </w:r>
      <w:r w:rsidR="00D63509">
        <w:rPr>
          <w:rFonts w:ascii="Arial" w:eastAsia="Times New Roman" w:hAnsi="Arial" w:cs="Arial"/>
          <w:sz w:val="24"/>
          <w:szCs w:val="24"/>
        </w:rPr>
        <w:tab/>
      </w:r>
      <w:r w:rsidRPr="00061547">
        <w:rPr>
          <w:rFonts w:ascii="Arial" w:eastAsia="Times New Roman" w:hAnsi="Arial" w:cs="Arial"/>
          <w:sz w:val="24"/>
          <w:szCs w:val="24"/>
        </w:rPr>
        <w:t xml:space="preserve">Board members are asked to </w:t>
      </w:r>
      <w:r w:rsidRPr="00B46B9C">
        <w:rPr>
          <w:rFonts w:ascii="Arial" w:eastAsia="Times New Roman" w:hAnsi="Arial" w:cs="Arial"/>
          <w:b/>
          <w:sz w:val="24"/>
          <w:szCs w:val="24"/>
        </w:rPr>
        <w:t>agree</w:t>
      </w:r>
      <w:r w:rsidRPr="00061547">
        <w:rPr>
          <w:rFonts w:ascii="Arial" w:eastAsia="Times New Roman" w:hAnsi="Arial" w:cs="Arial"/>
          <w:sz w:val="24"/>
          <w:szCs w:val="24"/>
        </w:rPr>
        <w:t xml:space="preserve"> that governance will be provided by the </w:t>
      </w:r>
      <w:r w:rsidR="00D63509">
        <w:rPr>
          <w:rFonts w:ascii="Arial" w:eastAsia="Times New Roman" w:hAnsi="Arial" w:cs="Arial"/>
          <w:sz w:val="24"/>
          <w:szCs w:val="24"/>
        </w:rPr>
        <w:tab/>
      </w:r>
      <w:r w:rsidRPr="00061547">
        <w:rPr>
          <w:rFonts w:ascii="Arial" w:eastAsia="Times New Roman" w:hAnsi="Arial" w:cs="Arial"/>
          <w:sz w:val="24"/>
          <w:szCs w:val="24"/>
        </w:rPr>
        <w:t>Improvement Committee.</w:t>
      </w:r>
    </w:p>
    <w:p w14:paraId="692D05E2" w14:textId="40637271" w:rsidR="00061547" w:rsidRDefault="00061547" w:rsidP="00061547">
      <w:pPr>
        <w:spacing w:after="0" w:line="240" w:lineRule="auto"/>
        <w:ind w:left="567" w:hanging="567"/>
        <w:rPr>
          <w:rFonts w:ascii="Arial" w:eastAsia="Times New Roman" w:hAnsi="Arial" w:cs="Arial"/>
          <w:sz w:val="24"/>
          <w:szCs w:val="24"/>
        </w:rPr>
      </w:pPr>
    </w:p>
    <w:p w14:paraId="422A2494" w14:textId="010F61BD" w:rsidR="00061547" w:rsidRPr="00061547" w:rsidRDefault="00061547" w:rsidP="00061547">
      <w:pPr>
        <w:spacing w:after="0" w:line="240" w:lineRule="auto"/>
        <w:ind w:left="567" w:hanging="567"/>
        <w:rPr>
          <w:rFonts w:ascii="Arial" w:eastAsia="Times New Roman" w:hAnsi="Arial" w:cs="Arial"/>
          <w:b/>
          <w:sz w:val="24"/>
          <w:szCs w:val="24"/>
        </w:rPr>
      </w:pPr>
    </w:p>
    <w:p w14:paraId="46254469" w14:textId="2ADCBDD4" w:rsidR="00061547" w:rsidRPr="00061547" w:rsidRDefault="00061547" w:rsidP="00061547">
      <w:pPr>
        <w:spacing w:after="0" w:line="240" w:lineRule="auto"/>
        <w:ind w:left="567" w:hanging="567"/>
        <w:rPr>
          <w:rFonts w:ascii="Arial" w:eastAsia="Times New Roman" w:hAnsi="Arial" w:cs="Arial"/>
          <w:b/>
          <w:sz w:val="24"/>
          <w:szCs w:val="24"/>
        </w:rPr>
      </w:pPr>
      <w:r w:rsidRPr="00061547">
        <w:rPr>
          <w:rFonts w:ascii="Arial" w:eastAsia="Times New Roman" w:hAnsi="Arial" w:cs="Arial"/>
          <w:b/>
          <w:sz w:val="24"/>
          <w:szCs w:val="24"/>
        </w:rPr>
        <w:t>2.</w:t>
      </w:r>
      <w:r w:rsidRPr="00061547">
        <w:rPr>
          <w:rFonts w:ascii="Arial" w:eastAsia="Times New Roman" w:hAnsi="Arial" w:cs="Arial"/>
          <w:b/>
          <w:sz w:val="24"/>
          <w:szCs w:val="24"/>
        </w:rPr>
        <w:tab/>
      </w:r>
      <w:r w:rsidR="00D63509">
        <w:rPr>
          <w:rFonts w:ascii="Arial" w:eastAsia="Times New Roman" w:hAnsi="Arial" w:cs="Arial"/>
          <w:b/>
          <w:sz w:val="24"/>
          <w:szCs w:val="24"/>
        </w:rPr>
        <w:tab/>
      </w:r>
      <w:r w:rsidRPr="00061547">
        <w:rPr>
          <w:rFonts w:ascii="Arial" w:eastAsia="Times New Roman" w:hAnsi="Arial" w:cs="Arial"/>
          <w:b/>
          <w:sz w:val="24"/>
          <w:szCs w:val="24"/>
        </w:rPr>
        <w:t>Context</w:t>
      </w:r>
    </w:p>
    <w:p w14:paraId="201F73EC" w14:textId="77777777" w:rsidR="00061547" w:rsidRPr="00061547" w:rsidRDefault="00061547" w:rsidP="00061547">
      <w:pPr>
        <w:spacing w:after="0" w:line="240" w:lineRule="auto"/>
        <w:ind w:left="567" w:hanging="567"/>
        <w:rPr>
          <w:rFonts w:ascii="Arial" w:eastAsia="Times New Roman" w:hAnsi="Arial" w:cs="Arial"/>
          <w:sz w:val="24"/>
          <w:szCs w:val="24"/>
        </w:rPr>
      </w:pPr>
    </w:p>
    <w:p w14:paraId="176DE274" w14:textId="55D06FF7" w:rsidR="00061547" w:rsidRPr="00D63509" w:rsidRDefault="00D63509" w:rsidP="00D63509">
      <w:pPr>
        <w:spacing w:after="0" w:line="240" w:lineRule="auto"/>
        <w:rPr>
          <w:rFonts w:ascii="Arial" w:eastAsia="Times New Roman" w:hAnsi="Arial" w:cs="Arial"/>
          <w:sz w:val="24"/>
          <w:szCs w:val="24"/>
        </w:rPr>
      </w:pPr>
      <w:r>
        <w:rPr>
          <w:rFonts w:ascii="Arial" w:eastAsia="Times New Roman" w:hAnsi="Arial" w:cs="Arial"/>
          <w:sz w:val="24"/>
          <w:szCs w:val="24"/>
        </w:rPr>
        <w:t>2.1</w:t>
      </w:r>
      <w:r>
        <w:rPr>
          <w:rFonts w:ascii="Arial" w:eastAsia="Times New Roman" w:hAnsi="Arial" w:cs="Arial"/>
          <w:sz w:val="24"/>
          <w:szCs w:val="24"/>
        </w:rPr>
        <w:tab/>
      </w:r>
      <w:r w:rsidR="00061547" w:rsidRPr="00D63509">
        <w:rPr>
          <w:rFonts w:ascii="Arial" w:eastAsia="Times New Roman" w:hAnsi="Arial" w:cs="Arial"/>
          <w:sz w:val="24"/>
          <w:szCs w:val="24"/>
        </w:rPr>
        <w:t xml:space="preserve">Social Care Wales has been asked to manage and deliver an alternative </w:t>
      </w:r>
      <w:r>
        <w:rPr>
          <w:rFonts w:ascii="Arial" w:eastAsia="Times New Roman" w:hAnsi="Arial" w:cs="Arial"/>
          <w:sz w:val="24"/>
          <w:szCs w:val="24"/>
        </w:rPr>
        <w:tab/>
      </w:r>
      <w:r w:rsidR="00061547" w:rsidRPr="00D63509">
        <w:rPr>
          <w:rFonts w:ascii="Arial" w:eastAsia="Times New Roman" w:hAnsi="Arial" w:cs="Arial"/>
          <w:sz w:val="24"/>
          <w:szCs w:val="24"/>
        </w:rPr>
        <w:t xml:space="preserve">learning scheme, on behalf of the National Centre for Learning Welsh.  </w:t>
      </w:r>
    </w:p>
    <w:p w14:paraId="6D9540EC" w14:textId="77777777" w:rsidR="00061547" w:rsidRPr="00061547" w:rsidRDefault="00061547" w:rsidP="00061547">
      <w:pPr>
        <w:spacing w:after="0" w:line="240" w:lineRule="auto"/>
        <w:ind w:left="567" w:hanging="567"/>
        <w:contextualSpacing/>
        <w:rPr>
          <w:rFonts w:ascii="Arial" w:eastAsia="Times New Roman" w:hAnsi="Arial" w:cs="Arial"/>
          <w:sz w:val="24"/>
          <w:szCs w:val="24"/>
        </w:rPr>
      </w:pPr>
    </w:p>
    <w:p w14:paraId="2863D866" w14:textId="4297CDE4" w:rsidR="00061547" w:rsidRPr="00D63509" w:rsidRDefault="00D63509" w:rsidP="00D63509">
      <w:pPr>
        <w:spacing w:after="0" w:line="240" w:lineRule="auto"/>
        <w:rPr>
          <w:rFonts w:ascii="Arial" w:eastAsia="Times New Roman" w:hAnsi="Arial" w:cs="Arial"/>
          <w:sz w:val="24"/>
          <w:szCs w:val="24"/>
        </w:rPr>
      </w:pPr>
      <w:r>
        <w:rPr>
          <w:rFonts w:ascii="Arial" w:eastAsia="Times New Roman" w:hAnsi="Arial" w:cs="Arial"/>
          <w:sz w:val="24"/>
          <w:szCs w:val="24"/>
        </w:rPr>
        <w:t>2.2</w:t>
      </w:r>
      <w:r>
        <w:rPr>
          <w:rFonts w:ascii="Arial" w:eastAsia="Times New Roman" w:hAnsi="Arial" w:cs="Arial"/>
          <w:sz w:val="24"/>
          <w:szCs w:val="24"/>
        </w:rPr>
        <w:tab/>
      </w:r>
      <w:r w:rsidR="00061547" w:rsidRPr="00D63509">
        <w:rPr>
          <w:rFonts w:ascii="Arial" w:eastAsia="Times New Roman" w:hAnsi="Arial" w:cs="Arial"/>
          <w:sz w:val="24"/>
          <w:szCs w:val="24"/>
        </w:rPr>
        <w:t xml:space="preserve">Expressions of interest have been requested from the sector, which will be </w:t>
      </w:r>
      <w:r>
        <w:rPr>
          <w:rFonts w:ascii="Arial" w:eastAsia="Times New Roman" w:hAnsi="Arial" w:cs="Arial"/>
          <w:sz w:val="24"/>
          <w:szCs w:val="24"/>
        </w:rPr>
        <w:tab/>
      </w:r>
      <w:r w:rsidR="00061547" w:rsidRPr="00D63509">
        <w:rPr>
          <w:rFonts w:ascii="Arial" w:eastAsia="Times New Roman" w:hAnsi="Arial" w:cs="Arial"/>
          <w:sz w:val="24"/>
          <w:szCs w:val="24"/>
        </w:rPr>
        <w:t>used to determine a more detailed plan.</w:t>
      </w:r>
    </w:p>
    <w:p w14:paraId="197180D2" w14:textId="77777777" w:rsidR="00061547" w:rsidRPr="00061547" w:rsidRDefault="00061547" w:rsidP="00061547">
      <w:pPr>
        <w:spacing w:after="0" w:line="240" w:lineRule="auto"/>
        <w:ind w:left="567" w:hanging="567"/>
        <w:contextualSpacing/>
        <w:rPr>
          <w:rFonts w:ascii="Arial" w:eastAsia="Times New Roman" w:hAnsi="Arial" w:cs="Arial"/>
          <w:sz w:val="24"/>
          <w:szCs w:val="24"/>
        </w:rPr>
      </w:pPr>
    </w:p>
    <w:p w14:paraId="016A2384" w14:textId="77777777" w:rsidR="00061547" w:rsidRPr="00061547" w:rsidRDefault="00061547" w:rsidP="00061547">
      <w:pPr>
        <w:spacing w:after="0" w:line="240" w:lineRule="auto"/>
        <w:ind w:left="567" w:hanging="567"/>
        <w:contextualSpacing/>
        <w:rPr>
          <w:rFonts w:ascii="Arial" w:eastAsia="Times New Roman" w:hAnsi="Arial" w:cs="Arial"/>
          <w:sz w:val="24"/>
          <w:szCs w:val="24"/>
        </w:rPr>
      </w:pPr>
    </w:p>
    <w:p w14:paraId="5FE1223E" w14:textId="54C276C6" w:rsidR="00061547" w:rsidRPr="00061547" w:rsidRDefault="00061547" w:rsidP="00061547">
      <w:pPr>
        <w:spacing w:after="0" w:line="240" w:lineRule="auto"/>
        <w:ind w:left="567" w:hanging="567"/>
        <w:rPr>
          <w:rFonts w:ascii="Arial" w:eastAsia="Times New Roman" w:hAnsi="Arial" w:cs="Arial"/>
          <w:b/>
          <w:sz w:val="24"/>
          <w:szCs w:val="24"/>
          <w:lang w:val="en-US"/>
        </w:rPr>
      </w:pPr>
      <w:r>
        <w:rPr>
          <w:rFonts w:ascii="Arial" w:eastAsia="Times New Roman" w:hAnsi="Arial" w:cs="Arial"/>
          <w:b/>
          <w:sz w:val="24"/>
          <w:szCs w:val="24"/>
          <w:lang w:val="en-US"/>
        </w:rPr>
        <w:t>3.</w:t>
      </w:r>
      <w:r>
        <w:rPr>
          <w:rFonts w:ascii="Arial" w:eastAsia="Times New Roman" w:hAnsi="Arial" w:cs="Arial"/>
          <w:b/>
          <w:sz w:val="24"/>
          <w:szCs w:val="24"/>
          <w:lang w:val="en-US"/>
        </w:rPr>
        <w:tab/>
      </w:r>
      <w:r w:rsidR="00D63509">
        <w:rPr>
          <w:rFonts w:ascii="Arial" w:eastAsia="Times New Roman" w:hAnsi="Arial" w:cs="Arial"/>
          <w:b/>
          <w:sz w:val="24"/>
          <w:szCs w:val="24"/>
          <w:lang w:val="en-US"/>
        </w:rPr>
        <w:tab/>
      </w:r>
      <w:r w:rsidRPr="00061547">
        <w:rPr>
          <w:rFonts w:ascii="Arial" w:eastAsia="Times New Roman" w:hAnsi="Arial" w:cs="Arial"/>
          <w:b/>
          <w:sz w:val="24"/>
          <w:szCs w:val="24"/>
          <w:lang w:val="en-US"/>
        </w:rPr>
        <w:t>Resource considerations</w:t>
      </w:r>
    </w:p>
    <w:p w14:paraId="5AEB9391" w14:textId="77777777" w:rsidR="00061547" w:rsidRPr="00061547" w:rsidRDefault="00061547" w:rsidP="00061547">
      <w:pPr>
        <w:spacing w:after="0" w:line="240" w:lineRule="auto"/>
        <w:ind w:left="567" w:hanging="567"/>
        <w:rPr>
          <w:rFonts w:ascii="Arial" w:eastAsia="Times New Roman" w:hAnsi="Arial" w:cs="Arial"/>
          <w:b/>
          <w:sz w:val="24"/>
          <w:szCs w:val="24"/>
          <w:lang w:val="en-US"/>
        </w:rPr>
      </w:pPr>
    </w:p>
    <w:p w14:paraId="1A890E53" w14:textId="58AB7549" w:rsidR="00061547" w:rsidRPr="00061547" w:rsidRDefault="00061547" w:rsidP="00061547">
      <w:pPr>
        <w:spacing w:after="0" w:line="240" w:lineRule="auto"/>
        <w:ind w:left="567" w:hanging="567"/>
        <w:rPr>
          <w:rFonts w:ascii="Arial" w:eastAsia="Times New Roman" w:hAnsi="Arial" w:cs="Arial"/>
          <w:sz w:val="24"/>
          <w:szCs w:val="24"/>
          <w:lang w:val="en-US"/>
        </w:rPr>
      </w:pPr>
      <w:r>
        <w:rPr>
          <w:rFonts w:ascii="Arial" w:eastAsia="Times New Roman" w:hAnsi="Arial" w:cs="Arial"/>
          <w:sz w:val="24"/>
          <w:szCs w:val="24"/>
          <w:lang w:val="en-US"/>
        </w:rPr>
        <w:t>3</w:t>
      </w:r>
      <w:r w:rsidRPr="00061547">
        <w:rPr>
          <w:rFonts w:ascii="Arial" w:eastAsia="Times New Roman" w:hAnsi="Arial" w:cs="Arial"/>
          <w:sz w:val="24"/>
          <w:szCs w:val="24"/>
          <w:lang w:val="en-US"/>
        </w:rPr>
        <w:t>.1</w:t>
      </w:r>
      <w:r w:rsidRPr="00061547">
        <w:rPr>
          <w:rFonts w:ascii="Arial" w:eastAsia="Times New Roman" w:hAnsi="Arial" w:cs="Arial"/>
          <w:sz w:val="24"/>
          <w:szCs w:val="24"/>
          <w:lang w:val="en-US"/>
        </w:rPr>
        <w:tab/>
      </w:r>
      <w:r w:rsidR="00D63509">
        <w:rPr>
          <w:rFonts w:ascii="Arial" w:eastAsia="Times New Roman" w:hAnsi="Arial" w:cs="Arial"/>
          <w:sz w:val="24"/>
          <w:szCs w:val="24"/>
          <w:lang w:val="en-US"/>
        </w:rPr>
        <w:tab/>
      </w:r>
      <w:r w:rsidRPr="00061547">
        <w:rPr>
          <w:rFonts w:ascii="Arial" w:eastAsia="Times New Roman" w:hAnsi="Arial" w:cs="Arial"/>
          <w:sz w:val="24"/>
          <w:szCs w:val="24"/>
          <w:lang w:val="en-US"/>
        </w:rPr>
        <w:t xml:space="preserve">A grant of up to £250k will be made available by the National Centre for </w:t>
      </w:r>
      <w:r w:rsidR="00D63509">
        <w:rPr>
          <w:rFonts w:ascii="Arial" w:eastAsia="Times New Roman" w:hAnsi="Arial" w:cs="Arial"/>
          <w:sz w:val="24"/>
          <w:szCs w:val="24"/>
          <w:lang w:val="en-US"/>
        </w:rPr>
        <w:tab/>
      </w:r>
      <w:r w:rsidRPr="00061547">
        <w:rPr>
          <w:rFonts w:ascii="Arial" w:eastAsia="Times New Roman" w:hAnsi="Arial" w:cs="Arial"/>
          <w:sz w:val="24"/>
          <w:szCs w:val="24"/>
          <w:lang w:val="en-US"/>
        </w:rPr>
        <w:t xml:space="preserve">Learning Welsh, subject to their agreement of our final proposal.  Appendix </w:t>
      </w:r>
      <w:r>
        <w:rPr>
          <w:rFonts w:ascii="Arial" w:eastAsia="Times New Roman" w:hAnsi="Arial" w:cs="Arial"/>
          <w:sz w:val="24"/>
          <w:szCs w:val="24"/>
          <w:lang w:val="en-US"/>
        </w:rPr>
        <w:t>1</w:t>
      </w:r>
      <w:r w:rsidRPr="00061547">
        <w:rPr>
          <w:rFonts w:ascii="Arial" w:eastAsia="Times New Roman" w:hAnsi="Arial" w:cs="Arial"/>
          <w:sz w:val="24"/>
          <w:szCs w:val="24"/>
          <w:lang w:val="en-US"/>
        </w:rPr>
        <w:t xml:space="preserve"> </w:t>
      </w:r>
      <w:r w:rsidR="00D63509">
        <w:rPr>
          <w:rFonts w:ascii="Arial" w:eastAsia="Times New Roman" w:hAnsi="Arial" w:cs="Arial"/>
          <w:sz w:val="24"/>
          <w:szCs w:val="24"/>
          <w:lang w:val="en-US"/>
        </w:rPr>
        <w:tab/>
      </w:r>
      <w:r w:rsidRPr="00061547">
        <w:rPr>
          <w:rFonts w:ascii="Arial" w:eastAsia="Times New Roman" w:hAnsi="Arial" w:cs="Arial"/>
          <w:sz w:val="24"/>
          <w:szCs w:val="24"/>
          <w:lang w:val="en-US"/>
        </w:rPr>
        <w:t xml:space="preserve">provides an outline plan, which is subject to further negotiations.  </w:t>
      </w:r>
    </w:p>
    <w:p w14:paraId="16F7482B" w14:textId="77777777" w:rsidR="00061547" w:rsidRPr="00061547" w:rsidRDefault="00061547" w:rsidP="00061547">
      <w:pPr>
        <w:spacing w:after="0" w:line="240" w:lineRule="auto"/>
        <w:ind w:left="567" w:hanging="567"/>
        <w:rPr>
          <w:rFonts w:ascii="Arial" w:eastAsia="Times New Roman" w:hAnsi="Arial" w:cs="Arial"/>
          <w:sz w:val="24"/>
          <w:szCs w:val="24"/>
          <w:lang w:val="en-US"/>
        </w:rPr>
      </w:pPr>
    </w:p>
    <w:p w14:paraId="27984E13" w14:textId="7A775F6F" w:rsidR="00061547" w:rsidRPr="00061547" w:rsidRDefault="00061547" w:rsidP="00061547">
      <w:pPr>
        <w:spacing w:after="0" w:line="240" w:lineRule="auto"/>
        <w:ind w:left="567" w:hanging="567"/>
        <w:rPr>
          <w:rFonts w:ascii="Arial" w:eastAsia="Times New Roman" w:hAnsi="Arial" w:cs="Arial"/>
          <w:sz w:val="24"/>
          <w:szCs w:val="24"/>
          <w:lang w:val="en-US"/>
        </w:rPr>
      </w:pPr>
      <w:r>
        <w:rPr>
          <w:rFonts w:ascii="Arial" w:eastAsia="Times New Roman" w:hAnsi="Arial" w:cs="Arial"/>
          <w:sz w:val="24"/>
          <w:szCs w:val="24"/>
          <w:lang w:val="en-US"/>
        </w:rPr>
        <w:t>3.2</w:t>
      </w:r>
      <w:r w:rsidRPr="00061547">
        <w:rPr>
          <w:rFonts w:ascii="Arial" w:eastAsia="Times New Roman" w:hAnsi="Arial" w:cs="Arial"/>
          <w:sz w:val="24"/>
          <w:szCs w:val="24"/>
          <w:lang w:val="en-US"/>
        </w:rPr>
        <w:tab/>
      </w:r>
      <w:r w:rsidR="00D63509">
        <w:rPr>
          <w:rFonts w:ascii="Arial" w:eastAsia="Times New Roman" w:hAnsi="Arial" w:cs="Arial"/>
          <w:sz w:val="24"/>
          <w:szCs w:val="24"/>
          <w:lang w:val="en-US"/>
        </w:rPr>
        <w:tab/>
      </w:r>
      <w:r w:rsidRPr="00061547">
        <w:rPr>
          <w:rFonts w:ascii="Arial" w:eastAsia="Times New Roman" w:hAnsi="Arial" w:cs="Arial"/>
          <w:sz w:val="24"/>
          <w:szCs w:val="24"/>
          <w:lang w:val="en-US"/>
        </w:rPr>
        <w:t xml:space="preserve">The majority of the grant will be used to commission tutors, who will be </w:t>
      </w:r>
      <w:r w:rsidR="00D63509">
        <w:rPr>
          <w:rFonts w:ascii="Arial" w:eastAsia="Times New Roman" w:hAnsi="Arial" w:cs="Arial"/>
          <w:sz w:val="24"/>
          <w:szCs w:val="24"/>
          <w:lang w:val="en-US"/>
        </w:rPr>
        <w:tab/>
      </w:r>
      <w:r w:rsidRPr="00061547">
        <w:rPr>
          <w:rFonts w:ascii="Arial" w:eastAsia="Times New Roman" w:hAnsi="Arial" w:cs="Arial"/>
          <w:sz w:val="24"/>
          <w:szCs w:val="24"/>
          <w:lang w:val="en-US"/>
        </w:rPr>
        <w:t xml:space="preserve">specifically trained to understand social care terminology, using case studies </w:t>
      </w:r>
      <w:r w:rsidR="00D63509">
        <w:rPr>
          <w:rFonts w:ascii="Arial" w:eastAsia="Times New Roman" w:hAnsi="Arial" w:cs="Arial"/>
          <w:sz w:val="24"/>
          <w:szCs w:val="24"/>
          <w:lang w:val="en-US"/>
        </w:rPr>
        <w:tab/>
      </w:r>
      <w:r w:rsidRPr="00061547">
        <w:rPr>
          <w:rFonts w:ascii="Arial" w:eastAsia="Times New Roman" w:hAnsi="Arial" w:cs="Arial"/>
          <w:sz w:val="24"/>
          <w:szCs w:val="24"/>
          <w:lang w:val="en-US"/>
        </w:rPr>
        <w:t>and other on-line resources, which we will help to develop.</w:t>
      </w:r>
    </w:p>
    <w:p w14:paraId="18F7E813" w14:textId="77777777" w:rsidR="00061547" w:rsidRPr="00061547" w:rsidRDefault="00061547" w:rsidP="00061547">
      <w:pPr>
        <w:spacing w:after="0" w:line="240" w:lineRule="auto"/>
        <w:ind w:left="567" w:hanging="567"/>
        <w:rPr>
          <w:rFonts w:ascii="Arial" w:eastAsia="Times New Roman" w:hAnsi="Arial" w:cs="Arial"/>
          <w:sz w:val="24"/>
          <w:szCs w:val="24"/>
          <w:lang w:val="en-US"/>
        </w:rPr>
      </w:pPr>
    </w:p>
    <w:p w14:paraId="798EEB14" w14:textId="05127AB1" w:rsidR="00061547" w:rsidRPr="00061547" w:rsidRDefault="00061547" w:rsidP="00061547">
      <w:pPr>
        <w:spacing w:after="0" w:line="240" w:lineRule="auto"/>
        <w:ind w:left="567" w:hanging="567"/>
        <w:rPr>
          <w:rFonts w:ascii="Arial" w:eastAsia="Times New Roman" w:hAnsi="Arial" w:cs="Arial"/>
          <w:sz w:val="24"/>
          <w:szCs w:val="24"/>
          <w:lang w:val="en-US"/>
        </w:rPr>
      </w:pPr>
      <w:r>
        <w:rPr>
          <w:rFonts w:ascii="Arial" w:eastAsia="Times New Roman" w:hAnsi="Arial" w:cs="Arial"/>
          <w:sz w:val="24"/>
          <w:szCs w:val="24"/>
          <w:lang w:val="en-US"/>
        </w:rPr>
        <w:t>3</w:t>
      </w:r>
      <w:r w:rsidRPr="00061547">
        <w:rPr>
          <w:rFonts w:ascii="Arial" w:eastAsia="Times New Roman" w:hAnsi="Arial" w:cs="Arial"/>
          <w:sz w:val="24"/>
          <w:szCs w:val="24"/>
          <w:lang w:val="en-US"/>
        </w:rPr>
        <w:t>.3</w:t>
      </w:r>
      <w:r w:rsidRPr="00061547">
        <w:rPr>
          <w:rFonts w:ascii="Arial" w:eastAsia="Times New Roman" w:hAnsi="Arial" w:cs="Arial"/>
          <w:sz w:val="24"/>
          <w:szCs w:val="24"/>
          <w:lang w:val="en-US"/>
        </w:rPr>
        <w:tab/>
      </w:r>
      <w:r w:rsidR="00D63509">
        <w:rPr>
          <w:rFonts w:ascii="Arial" w:eastAsia="Times New Roman" w:hAnsi="Arial" w:cs="Arial"/>
          <w:sz w:val="24"/>
          <w:szCs w:val="24"/>
          <w:lang w:val="en-US"/>
        </w:rPr>
        <w:tab/>
      </w:r>
      <w:r w:rsidRPr="00061547">
        <w:rPr>
          <w:rFonts w:ascii="Arial" w:eastAsia="Times New Roman" w:hAnsi="Arial" w:cs="Arial"/>
          <w:sz w:val="24"/>
          <w:szCs w:val="24"/>
          <w:lang w:val="en-US"/>
        </w:rPr>
        <w:t xml:space="preserve">Members will note that Social Care Wales will employ a dedicated project </w:t>
      </w:r>
      <w:r w:rsidR="00D63509">
        <w:rPr>
          <w:rFonts w:ascii="Arial" w:eastAsia="Times New Roman" w:hAnsi="Arial" w:cs="Arial"/>
          <w:sz w:val="24"/>
          <w:szCs w:val="24"/>
          <w:lang w:val="en-US"/>
        </w:rPr>
        <w:tab/>
      </w:r>
      <w:r w:rsidRPr="00061547">
        <w:rPr>
          <w:rFonts w:ascii="Arial" w:eastAsia="Times New Roman" w:hAnsi="Arial" w:cs="Arial"/>
          <w:sz w:val="24"/>
          <w:szCs w:val="24"/>
          <w:lang w:val="en-US"/>
        </w:rPr>
        <w:t xml:space="preserve">officer to manage the pilot </w:t>
      </w:r>
      <w:proofErr w:type="spellStart"/>
      <w:r w:rsidRPr="00061547">
        <w:rPr>
          <w:rFonts w:ascii="Arial" w:eastAsia="Times New Roman" w:hAnsi="Arial" w:cs="Arial"/>
          <w:sz w:val="24"/>
          <w:szCs w:val="24"/>
          <w:lang w:val="en-US"/>
        </w:rPr>
        <w:t>programme</w:t>
      </w:r>
      <w:proofErr w:type="spellEnd"/>
      <w:r w:rsidRPr="00061547">
        <w:rPr>
          <w:rFonts w:ascii="Arial" w:eastAsia="Times New Roman" w:hAnsi="Arial" w:cs="Arial"/>
          <w:sz w:val="24"/>
          <w:szCs w:val="24"/>
          <w:lang w:val="en-US"/>
        </w:rPr>
        <w:t xml:space="preserve">. </w:t>
      </w:r>
    </w:p>
    <w:p w14:paraId="7ADD57B9" w14:textId="79F4584A" w:rsidR="00061547" w:rsidRDefault="00061547" w:rsidP="00061547">
      <w:pPr>
        <w:spacing w:after="0" w:line="240" w:lineRule="auto"/>
        <w:ind w:left="709" w:hanging="709"/>
        <w:rPr>
          <w:rFonts w:ascii="Arial" w:eastAsia="Times New Roman" w:hAnsi="Arial" w:cs="Arial"/>
          <w:sz w:val="24"/>
          <w:szCs w:val="24"/>
          <w:lang w:val="en-US"/>
        </w:rPr>
      </w:pPr>
    </w:p>
    <w:p w14:paraId="2DEC1528" w14:textId="77777777" w:rsidR="00061547" w:rsidRPr="00061547" w:rsidRDefault="00061547" w:rsidP="00061547">
      <w:pPr>
        <w:spacing w:after="0" w:line="240" w:lineRule="auto"/>
        <w:ind w:left="709" w:hanging="709"/>
        <w:rPr>
          <w:rFonts w:ascii="Arial" w:eastAsia="Times New Roman" w:hAnsi="Arial" w:cs="Arial"/>
          <w:sz w:val="24"/>
          <w:szCs w:val="24"/>
          <w:lang w:val="en-US"/>
        </w:rPr>
      </w:pPr>
    </w:p>
    <w:p w14:paraId="187B3EFC" w14:textId="01AD632C" w:rsidR="00061547" w:rsidRPr="00061547" w:rsidRDefault="00061547" w:rsidP="00061547">
      <w:pPr>
        <w:spacing w:after="0" w:line="240" w:lineRule="auto"/>
        <w:ind w:left="709" w:hanging="709"/>
        <w:rPr>
          <w:rFonts w:ascii="Arial" w:eastAsia="Times New Roman" w:hAnsi="Arial" w:cs="Arial"/>
          <w:b/>
          <w:sz w:val="24"/>
          <w:szCs w:val="24"/>
          <w:lang w:val="en-US"/>
        </w:rPr>
      </w:pPr>
      <w:r>
        <w:rPr>
          <w:rFonts w:ascii="Arial" w:eastAsia="Times New Roman" w:hAnsi="Arial" w:cs="Arial"/>
          <w:b/>
          <w:sz w:val="24"/>
          <w:szCs w:val="24"/>
          <w:lang w:val="en-US"/>
        </w:rPr>
        <w:t>4</w:t>
      </w:r>
      <w:r w:rsidRPr="00061547">
        <w:rPr>
          <w:rFonts w:ascii="Arial" w:eastAsia="Times New Roman" w:hAnsi="Arial" w:cs="Arial"/>
          <w:b/>
          <w:sz w:val="24"/>
          <w:szCs w:val="24"/>
          <w:lang w:val="en-US"/>
        </w:rPr>
        <w:t>.</w:t>
      </w:r>
      <w:r w:rsidRPr="00061547">
        <w:rPr>
          <w:rFonts w:ascii="Arial" w:eastAsia="Times New Roman" w:hAnsi="Arial" w:cs="Arial"/>
          <w:b/>
          <w:sz w:val="24"/>
          <w:szCs w:val="24"/>
          <w:lang w:val="en-US"/>
        </w:rPr>
        <w:tab/>
        <w:t xml:space="preserve">Equalities </w:t>
      </w:r>
    </w:p>
    <w:p w14:paraId="4B2BF6E1" w14:textId="77777777" w:rsidR="00061547" w:rsidRPr="00061547" w:rsidRDefault="00061547" w:rsidP="00061547">
      <w:pPr>
        <w:spacing w:after="0" w:line="240" w:lineRule="auto"/>
        <w:ind w:left="709" w:hanging="709"/>
        <w:rPr>
          <w:rFonts w:ascii="Arial" w:eastAsia="Times New Roman" w:hAnsi="Arial" w:cs="Arial"/>
          <w:b/>
          <w:sz w:val="24"/>
          <w:szCs w:val="24"/>
          <w:lang w:val="en-US"/>
        </w:rPr>
      </w:pPr>
    </w:p>
    <w:p w14:paraId="70AAEB74" w14:textId="30F97C1E" w:rsidR="00061547" w:rsidRPr="00061547" w:rsidRDefault="00061547" w:rsidP="00061547">
      <w:pPr>
        <w:spacing w:after="0" w:line="240" w:lineRule="auto"/>
        <w:ind w:left="709" w:hanging="709"/>
        <w:rPr>
          <w:rFonts w:ascii="Arial" w:eastAsia="Times New Roman" w:hAnsi="Arial" w:cs="Arial"/>
          <w:sz w:val="24"/>
          <w:szCs w:val="24"/>
          <w:lang w:val="en-US"/>
        </w:rPr>
      </w:pPr>
      <w:r>
        <w:rPr>
          <w:rFonts w:ascii="Arial" w:eastAsia="Times New Roman" w:hAnsi="Arial" w:cs="Arial"/>
          <w:sz w:val="24"/>
          <w:szCs w:val="24"/>
          <w:lang w:val="en-US"/>
        </w:rPr>
        <w:t>4</w:t>
      </w:r>
      <w:r w:rsidRPr="00061547">
        <w:rPr>
          <w:rFonts w:ascii="Arial" w:eastAsia="Times New Roman" w:hAnsi="Arial" w:cs="Arial"/>
          <w:sz w:val="24"/>
          <w:szCs w:val="24"/>
          <w:lang w:val="en-US"/>
        </w:rPr>
        <w:t>.1</w:t>
      </w:r>
      <w:r w:rsidRPr="00061547">
        <w:rPr>
          <w:rFonts w:ascii="Arial" w:eastAsia="Times New Roman" w:hAnsi="Arial" w:cs="Arial"/>
          <w:sz w:val="24"/>
          <w:szCs w:val="24"/>
          <w:lang w:val="en-US"/>
        </w:rPr>
        <w:tab/>
      </w:r>
      <w:r w:rsidR="00D63509">
        <w:rPr>
          <w:rFonts w:ascii="Arial" w:eastAsia="Times New Roman" w:hAnsi="Arial" w:cs="Arial"/>
          <w:sz w:val="24"/>
          <w:szCs w:val="24"/>
          <w:lang w:val="en-US"/>
        </w:rPr>
        <w:tab/>
      </w:r>
      <w:r w:rsidRPr="00061547">
        <w:rPr>
          <w:rFonts w:ascii="Arial" w:eastAsia="Times New Roman" w:hAnsi="Arial" w:cs="Arial"/>
          <w:sz w:val="24"/>
          <w:szCs w:val="24"/>
          <w:lang w:val="en-US"/>
        </w:rPr>
        <w:t>We do not anticipate any equalities issues arising from our involvement and we will monitor uptake and participation, so that learning can be shared.</w:t>
      </w:r>
    </w:p>
    <w:p w14:paraId="6817B98C" w14:textId="77777777" w:rsidR="00061547" w:rsidRPr="00061547" w:rsidRDefault="00061547" w:rsidP="00061547">
      <w:pPr>
        <w:spacing w:after="0" w:line="240" w:lineRule="auto"/>
        <w:ind w:left="709" w:hanging="709"/>
        <w:rPr>
          <w:rFonts w:ascii="Arial" w:eastAsia="Times New Roman" w:hAnsi="Arial" w:cs="Arial"/>
          <w:sz w:val="24"/>
          <w:szCs w:val="24"/>
          <w:lang w:val="en-US"/>
        </w:rPr>
      </w:pPr>
    </w:p>
    <w:p w14:paraId="71362C2A" w14:textId="0AAA30B9" w:rsidR="00061547" w:rsidRPr="00061547" w:rsidRDefault="00061547" w:rsidP="00061547">
      <w:pPr>
        <w:spacing w:after="0" w:line="240" w:lineRule="auto"/>
        <w:ind w:left="709" w:hanging="709"/>
        <w:rPr>
          <w:rFonts w:ascii="Arial" w:eastAsia="Times New Roman" w:hAnsi="Arial" w:cs="Arial"/>
          <w:sz w:val="24"/>
          <w:szCs w:val="24"/>
          <w:lang w:val="en-US"/>
        </w:rPr>
      </w:pPr>
      <w:r>
        <w:rPr>
          <w:rFonts w:ascii="Arial" w:eastAsia="Times New Roman" w:hAnsi="Arial" w:cs="Arial"/>
          <w:sz w:val="24"/>
          <w:szCs w:val="24"/>
          <w:lang w:val="en-US"/>
        </w:rPr>
        <w:t>4</w:t>
      </w:r>
      <w:r w:rsidRPr="00061547">
        <w:rPr>
          <w:rFonts w:ascii="Arial" w:eastAsia="Times New Roman" w:hAnsi="Arial" w:cs="Arial"/>
          <w:sz w:val="24"/>
          <w:szCs w:val="24"/>
          <w:lang w:val="en-US"/>
        </w:rPr>
        <w:t>.2</w:t>
      </w:r>
      <w:r w:rsidRPr="00061547">
        <w:rPr>
          <w:rFonts w:ascii="Arial" w:eastAsia="Times New Roman" w:hAnsi="Arial" w:cs="Arial"/>
          <w:sz w:val="24"/>
          <w:szCs w:val="24"/>
          <w:lang w:val="en-US"/>
        </w:rPr>
        <w:tab/>
        <w:t xml:space="preserve">We have not undertaken a separate equality assessment, as this </w:t>
      </w:r>
      <w:proofErr w:type="spellStart"/>
      <w:r w:rsidRPr="00061547">
        <w:rPr>
          <w:rFonts w:ascii="Arial" w:eastAsia="Times New Roman" w:hAnsi="Arial" w:cs="Arial"/>
          <w:sz w:val="24"/>
          <w:szCs w:val="24"/>
          <w:lang w:val="en-US"/>
        </w:rPr>
        <w:t>programme</w:t>
      </w:r>
      <w:proofErr w:type="spellEnd"/>
      <w:r w:rsidRPr="00061547">
        <w:rPr>
          <w:rFonts w:ascii="Arial" w:eastAsia="Times New Roman" w:hAnsi="Arial" w:cs="Arial"/>
          <w:sz w:val="24"/>
          <w:szCs w:val="24"/>
          <w:lang w:val="en-US"/>
        </w:rPr>
        <w:t xml:space="preserve"> is the responsibility of the National Centre for Learning Welsh.</w:t>
      </w:r>
    </w:p>
    <w:p w14:paraId="46492E36" w14:textId="77777777" w:rsidR="00061547" w:rsidRPr="00061547" w:rsidRDefault="00061547" w:rsidP="00061547">
      <w:pPr>
        <w:spacing w:after="0" w:line="240" w:lineRule="auto"/>
        <w:ind w:left="709" w:hanging="709"/>
        <w:rPr>
          <w:rFonts w:ascii="Arial" w:eastAsia="Times New Roman" w:hAnsi="Arial" w:cs="Arial"/>
          <w:sz w:val="24"/>
          <w:szCs w:val="24"/>
          <w:lang w:val="en-US"/>
        </w:rPr>
      </w:pPr>
    </w:p>
    <w:p w14:paraId="007E9747" w14:textId="50674502" w:rsidR="00061547" w:rsidRPr="00061547" w:rsidRDefault="00061547" w:rsidP="00061547">
      <w:pPr>
        <w:spacing w:after="0" w:line="240" w:lineRule="auto"/>
        <w:ind w:left="709" w:hanging="709"/>
        <w:rPr>
          <w:rFonts w:ascii="Arial" w:eastAsia="Times New Roman" w:hAnsi="Arial" w:cs="Arial"/>
          <w:b/>
          <w:sz w:val="24"/>
          <w:szCs w:val="24"/>
          <w:lang w:val="en-US"/>
        </w:rPr>
      </w:pPr>
      <w:r w:rsidRPr="00061547">
        <w:rPr>
          <w:rFonts w:ascii="Arial" w:eastAsia="Times New Roman" w:hAnsi="Arial" w:cs="Arial"/>
          <w:b/>
          <w:sz w:val="24"/>
          <w:szCs w:val="24"/>
          <w:lang w:val="en-US"/>
        </w:rPr>
        <w:lastRenderedPageBreak/>
        <w:t>5.</w:t>
      </w:r>
      <w:r w:rsidRPr="00061547">
        <w:rPr>
          <w:rFonts w:ascii="Arial" w:eastAsia="Times New Roman" w:hAnsi="Arial" w:cs="Arial"/>
          <w:b/>
          <w:sz w:val="24"/>
          <w:szCs w:val="24"/>
          <w:lang w:val="en-US"/>
        </w:rPr>
        <w:tab/>
      </w:r>
      <w:r w:rsidRPr="00061547">
        <w:rPr>
          <w:rFonts w:ascii="Arial" w:eastAsia="Times New Roman" w:hAnsi="Arial" w:cs="Arial"/>
          <w:b/>
          <w:sz w:val="24"/>
          <w:szCs w:val="24"/>
          <w:lang w:val="en-US"/>
        </w:rPr>
        <w:tab/>
        <w:t>Governance</w:t>
      </w:r>
    </w:p>
    <w:p w14:paraId="137E211D" w14:textId="77777777" w:rsidR="00061547" w:rsidRPr="00061547" w:rsidRDefault="00061547" w:rsidP="00061547">
      <w:pPr>
        <w:spacing w:after="0" w:line="240" w:lineRule="auto"/>
        <w:ind w:left="709" w:hanging="709"/>
        <w:rPr>
          <w:rFonts w:ascii="Arial" w:eastAsia="Times New Roman" w:hAnsi="Arial" w:cs="Arial"/>
          <w:sz w:val="24"/>
          <w:szCs w:val="24"/>
          <w:lang w:val="en-US"/>
        </w:rPr>
      </w:pPr>
    </w:p>
    <w:p w14:paraId="68C9105A" w14:textId="19262017" w:rsidR="00061547" w:rsidRPr="00061547" w:rsidRDefault="00061547" w:rsidP="00061547">
      <w:pPr>
        <w:spacing w:after="0" w:line="240" w:lineRule="auto"/>
        <w:ind w:left="709" w:hanging="709"/>
        <w:rPr>
          <w:rFonts w:ascii="Arial" w:eastAsia="Times New Roman" w:hAnsi="Arial" w:cs="Arial"/>
          <w:sz w:val="24"/>
          <w:szCs w:val="24"/>
          <w:lang w:val="en-US"/>
        </w:rPr>
      </w:pPr>
      <w:r>
        <w:rPr>
          <w:rFonts w:ascii="Arial" w:eastAsia="Times New Roman" w:hAnsi="Arial" w:cs="Arial"/>
          <w:sz w:val="24"/>
          <w:szCs w:val="24"/>
          <w:lang w:val="en-US"/>
        </w:rPr>
        <w:t>5</w:t>
      </w:r>
      <w:r w:rsidRPr="00061547">
        <w:rPr>
          <w:rFonts w:ascii="Arial" w:eastAsia="Times New Roman" w:hAnsi="Arial" w:cs="Arial"/>
          <w:sz w:val="24"/>
          <w:szCs w:val="24"/>
          <w:lang w:val="en-US"/>
        </w:rPr>
        <w:t>.1</w:t>
      </w:r>
      <w:r w:rsidRPr="00061547">
        <w:rPr>
          <w:rFonts w:ascii="Arial" w:eastAsia="Times New Roman" w:hAnsi="Arial" w:cs="Arial"/>
          <w:sz w:val="24"/>
          <w:szCs w:val="24"/>
          <w:lang w:val="en-US"/>
        </w:rPr>
        <w:tab/>
        <w:t>The Officer will be supported by an existing manager and the internal Welsh Language Framework Group.</w:t>
      </w:r>
    </w:p>
    <w:p w14:paraId="04854898" w14:textId="77777777" w:rsidR="00061547" w:rsidRPr="00061547" w:rsidRDefault="00061547" w:rsidP="00061547">
      <w:pPr>
        <w:spacing w:after="0" w:line="240" w:lineRule="auto"/>
        <w:ind w:left="709" w:hanging="709"/>
        <w:rPr>
          <w:rFonts w:ascii="Arial" w:eastAsia="Times New Roman" w:hAnsi="Arial" w:cs="Arial"/>
          <w:sz w:val="24"/>
          <w:szCs w:val="24"/>
          <w:lang w:val="en-US"/>
        </w:rPr>
      </w:pPr>
    </w:p>
    <w:p w14:paraId="083E9CA1" w14:textId="17EA6986" w:rsidR="00061547" w:rsidRPr="00061547" w:rsidRDefault="00061547" w:rsidP="00061547">
      <w:pPr>
        <w:spacing w:after="0" w:line="240" w:lineRule="auto"/>
        <w:ind w:left="709" w:hanging="709"/>
        <w:rPr>
          <w:rFonts w:ascii="Arial" w:eastAsia="Times New Roman" w:hAnsi="Arial" w:cs="Arial"/>
          <w:sz w:val="24"/>
          <w:szCs w:val="24"/>
          <w:lang w:val="en-US"/>
        </w:rPr>
      </w:pPr>
      <w:r>
        <w:rPr>
          <w:rFonts w:ascii="Arial" w:eastAsia="Times New Roman" w:hAnsi="Arial" w:cs="Arial"/>
          <w:sz w:val="24"/>
          <w:szCs w:val="24"/>
          <w:lang w:val="en-US"/>
        </w:rPr>
        <w:t>5</w:t>
      </w:r>
      <w:r w:rsidRPr="00061547">
        <w:rPr>
          <w:rFonts w:ascii="Arial" w:eastAsia="Times New Roman" w:hAnsi="Arial" w:cs="Arial"/>
          <w:sz w:val="24"/>
          <w:szCs w:val="24"/>
          <w:lang w:val="en-US"/>
        </w:rPr>
        <w:t>.2</w:t>
      </w:r>
      <w:r w:rsidRPr="00061547">
        <w:rPr>
          <w:rFonts w:ascii="Arial" w:eastAsia="Times New Roman" w:hAnsi="Arial" w:cs="Arial"/>
          <w:sz w:val="24"/>
          <w:szCs w:val="24"/>
          <w:lang w:val="en-US"/>
        </w:rPr>
        <w:tab/>
        <w:t xml:space="preserve">Quarterly progress reports will be required by the National Centre for Learning Welsh.  The </w:t>
      </w:r>
      <w:proofErr w:type="spellStart"/>
      <w:r w:rsidRPr="00061547">
        <w:rPr>
          <w:rFonts w:ascii="Arial" w:eastAsia="Times New Roman" w:hAnsi="Arial" w:cs="Arial"/>
          <w:sz w:val="24"/>
          <w:szCs w:val="24"/>
          <w:lang w:val="en-US"/>
        </w:rPr>
        <w:t>programme</w:t>
      </w:r>
      <w:proofErr w:type="spellEnd"/>
      <w:r w:rsidRPr="00061547">
        <w:rPr>
          <w:rFonts w:ascii="Arial" w:eastAsia="Times New Roman" w:hAnsi="Arial" w:cs="Arial"/>
          <w:sz w:val="24"/>
          <w:szCs w:val="24"/>
          <w:lang w:val="en-US"/>
        </w:rPr>
        <w:t xml:space="preserve"> may be adjusted during the pilot phase.</w:t>
      </w:r>
    </w:p>
    <w:p w14:paraId="650B82CF" w14:textId="77777777" w:rsidR="00061547" w:rsidRPr="00061547" w:rsidRDefault="00061547" w:rsidP="00061547">
      <w:pPr>
        <w:spacing w:after="0" w:line="240" w:lineRule="auto"/>
        <w:ind w:left="709" w:hanging="709"/>
        <w:rPr>
          <w:rFonts w:ascii="Arial" w:eastAsia="Times New Roman" w:hAnsi="Arial" w:cs="Arial"/>
          <w:sz w:val="24"/>
          <w:szCs w:val="24"/>
          <w:lang w:val="en-US"/>
        </w:rPr>
      </w:pPr>
    </w:p>
    <w:p w14:paraId="05A6337E" w14:textId="366871D3" w:rsidR="00061547" w:rsidRPr="00061547" w:rsidRDefault="00061547" w:rsidP="00061547">
      <w:pPr>
        <w:spacing w:after="0" w:line="240" w:lineRule="auto"/>
        <w:ind w:left="709" w:hanging="709"/>
        <w:rPr>
          <w:rFonts w:ascii="Arial" w:eastAsia="Times New Roman" w:hAnsi="Arial" w:cs="Arial"/>
          <w:sz w:val="24"/>
          <w:szCs w:val="24"/>
          <w:lang w:val="en-US"/>
        </w:rPr>
      </w:pPr>
      <w:r>
        <w:rPr>
          <w:rFonts w:ascii="Arial" w:eastAsia="Times New Roman" w:hAnsi="Arial" w:cs="Arial"/>
          <w:sz w:val="24"/>
          <w:szCs w:val="24"/>
          <w:lang w:val="en-US"/>
        </w:rPr>
        <w:t>5</w:t>
      </w:r>
      <w:r w:rsidRPr="00061547">
        <w:rPr>
          <w:rFonts w:ascii="Arial" w:eastAsia="Times New Roman" w:hAnsi="Arial" w:cs="Arial"/>
          <w:sz w:val="24"/>
          <w:szCs w:val="24"/>
          <w:lang w:val="en-US"/>
        </w:rPr>
        <w:t>.3</w:t>
      </w:r>
      <w:r w:rsidRPr="00061547">
        <w:rPr>
          <w:rFonts w:ascii="Arial" w:eastAsia="Times New Roman" w:hAnsi="Arial" w:cs="Arial"/>
          <w:sz w:val="24"/>
          <w:szCs w:val="24"/>
          <w:lang w:val="en-US"/>
        </w:rPr>
        <w:tab/>
        <w:t>The progress reports will be shared with the Improvement Committee, so that governance is assure</w:t>
      </w:r>
      <w:bookmarkStart w:id="0" w:name="_GoBack"/>
      <w:bookmarkEnd w:id="0"/>
      <w:r w:rsidRPr="00061547">
        <w:rPr>
          <w:rFonts w:ascii="Arial" w:eastAsia="Times New Roman" w:hAnsi="Arial" w:cs="Arial"/>
          <w:sz w:val="24"/>
          <w:szCs w:val="24"/>
          <w:lang w:val="en-US"/>
        </w:rPr>
        <w:t>d.</w:t>
      </w:r>
    </w:p>
    <w:p w14:paraId="0FC3FF61" w14:textId="77777777" w:rsidR="00061547" w:rsidRDefault="00061547" w:rsidP="00061547">
      <w:pPr>
        <w:spacing w:after="0" w:line="240" w:lineRule="auto"/>
        <w:ind w:left="709" w:hanging="709"/>
        <w:rPr>
          <w:rFonts w:ascii="Arial" w:eastAsia="Times New Roman" w:hAnsi="Arial" w:cs="Arial"/>
          <w:b/>
          <w:sz w:val="24"/>
          <w:szCs w:val="24"/>
        </w:rPr>
        <w:sectPr w:rsidR="00061547" w:rsidSect="00061547">
          <w:footerReference w:type="first" r:id="rId14"/>
          <w:pgSz w:w="11906" w:h="16838"/>
          <w:pgMar w:top="1440" w:right="1440" w:bottom="1440" w:left="1440" w:header="708" w:footer="708" w:gutter="0"/>
          <w:pgNumType w:start="1"/>
          <w:cols w:space="708"/>
          <w:titlePg/>
          <w:docGrid w:linePitch="360"/>
        </w:sectPr>
      </w:pPr>
    </w:p>
    <w:p w14:paraId="15BF3CC1" w14:textId="150AB35D" w:rsidR="00A336D7" w:rsidRDefault="001044A8" w:rsidP="008814A8">
      <w:pPr>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lastRenderedPageBreak/>
        <w:t xml:space="preserve">Work Welsh: </w:t>
      </w:r>
      <w:r w:rsidR="00061547">
        <w:rPr>
          <w:rFonts w:ascii="Arial" w:eastAsia="Times New Roman" w:hAnsi="Arial" w:cs="Arial"/>
          <w:b/>
          <w:bCs/>
          <w:sz w:val="24"/>
          <w:szCs w:val="24"/>
        </w:rPr>
        <w:t xml:space="preserve">our project </w:t>
      </w:r>
      <w:r>
        <w:rPr>
          <w:rFonts w:ascii="Arial" w:eastAsia="Times New Roman" w:hAnsi="Arial" w:cs="Arial"/>
          <w:b/>
          <w:bCs/>
          <w:sz w:val="24"/>
          <w:szCs w:val="24"/>
        </w:rPr>
        <w:t>proposal and costings</w:t>
      </w:r>
    </w:p>
    <w:p w14:paraId="112BD803" w14:textId="77777777" w:rsidR="00FD2283" w:rsidRPr="008814A8" w:rsidRDefault="00FD2283" w:rsidP="008814A8">
      <w:pPr>
        <w:spacing w:after="0" w:line="240" w:lineRule="auto"/>
        <w:jc w:val="center"/>
        <w:rPr>
          <w:rFonts w:ascii="Arial" w:eastAsia="Times New Roman" w:hAnsi="Arial" w:cs="Arial"/>
          <w:b/>
          <w:bCs/>
          <w:sz w:val="24"/>
          <w:szCs w:val="24"/>
        </w:rPr>
      </w:pPr>
    </w:p>
    <w:p w14:paraId="1621EA50" w14:textId="77777777" w:rsidR="00FD2283" w:rsidRPr="00FE2798" w:rsidRDefault="00FD2283" w:rsidP="00061547">
      <w:pPr>
        <w:spacing w:after="0" w:line="240" w:lineRule="auto"/>
        <w:rPr>
          <w:rFonts w:ascii="Arial" w:eastAsia="Times New Roman" w:hAnsi="Arial" w:cs="Arial"/>
          <w:sz w:val="24"/>
          <w:szCs w:val="24"/>
        </w:rPr>
      </w:pPr>
    </w:p>
    <w:p w14:paraId="0638357E" w14:textId="50EF3CCB" w:rsidR="00A336D7" w:rsidRPr="00FE2798" w:rsidRDefault="00061547" w:rsidP="00FE2798">
      <w:pPr>
        <w:spacing w:after="0" w:line="240" w:lineRule="auto"/>
        <w:ind w:left="567" w:hanging="567"/>
        <w:rPr>
          <w:rFonts w:ascii="Arial" w:hAnsi="Arial" w:cs="Arial"/>
          <w:b/>
          <w:sz w:val="24"/>
          <w:szCs w:val="24"/>
        </w:rPr>
      </w:pPr>
      <w:r>
        <w:rPr>
          <w:rFonts w:ascii="Arial" w:hAnsi="Arial" w:cs="Arial"/>
          <w:b/>
          <w:sz w:val="24"/>
          <w:szCs w:val="24"/>
        </w:rPr>
        <w:t>1</w:t>
      </w:r>
      <w:r w:rsidR="00A336D7" w:rsidRPr="00FE2798">
        <w:rPr>
          <w:rFonts w:ascii="Arial" w:hAnsi="Arial" w:cs="Arial"/>
          <w:b/>
          <w:sz w:val="24"/>
          <w:szCs w:val="24"/>
        </w:rPr>
        <w:t>.</w:t>
      </w:r>
      <w:r w:rsidR="00A336D7" w:rsidRPr="00FE2798">
        <w:rPr>
          <w:rFonts w:ascii="Arial" w:hAnsi="Arial" w:cs="Arial"/>
          <w:b/>
          <w:sz w:val="24"/>
          <w:szCs w:val="24"/>
        </w:rPr>
        <w:tab/>
        <w:t>Context</w:t>
      </w:r>
    </w:p>
    <w:p w14:paraId="3568C671" w14:textId="3C7A837A" w:rsidR="00A336D7" w:rsidRPr="00FE2798" w:rsidRDefault="00A336D7" w:rsidP="00FE2798">
      <w:pPr>
        <w:spacing w:after="0" w:line="240" w:lineRule="auto"/>
        <w:ind w:left="567" w:hanging="567"/>
        <w:rPr>
          <w:rFonts w:ascii="Arial" w:eastAsia="Times New Roman" w:hAnsi="Arial" w:cs="Arial"/>
          <w:sz w:val="24"/>
          <w:szCs w:val="24"/>
        </w:rPr>
      </w:pPr>
    </w:p>
    <w:p w14:paraId="56D1148B" w14:textId="6BD34923" w:rsidR="00FE2798" w:rsidRDefault="00061547" w:rsidP="00FE2798">
      <w:pPr>
        <w:spacing w:after="0" w:line="240" w:lineRule="auto"/>
        <w:ind w:left="567" w:hanging="567"/>
        <w:rPr>
          <w:rFonts w:ascii="Arial" w:hAnsi="Arial" w:cs="Arial"/>
          <w:i/>
          <w:sz w:val="24"/>
          <w:szCs w:val="24"/>
        </w:rPr>
      </w:pPr>
      <w:r>
        <w:rPr>
          <w:rFonts w:ascii="Arial" w:hAnsi="Arial" w:cs="Arial"/>
          <w:sz w:val="24"/>
          <w:szCs w:val="24"/>
        </w:rPr>
        <w:t>1</w:t>
      </w:r>
      <w:r w:rsidR="001044A8">
        <w:rPr>
          <w:rFonts w:ascii="Arial" w:hAnsi="Arial" w:cs="Arial"/>
          <w:sz w:val="24"/>
          <w:szCs w:val="24"/>
        </w:rPr>
        <w:t>.1</w:t>
      </w:r>
      <w:r w:rsidR="001044A8">
        <w:rPr>
          <w:rFonts w:ascii="Arial" w:hAnsi="Arial" w:cs="Arial"/>
          <w:sz w:val="24"/>
          <w:szCs w:val="24"/>
        </w:rPr>
        <w:tab/>
      </w:r>
      <w:r w:rsidR="00FE2798" w:rsidRPr="00FE2798">
        <w:rPr>
          <w:rFonts w:ascii="Arial" w:hAnsi="Arial" w:cs="Arial"/>
          <w:sz w:val="24"/>
          <w:szCs w:val="24"/>
        </w:rPr>
        <w:t>In the 2016-2020 Strategic Plan of the National Centre for Learning Welsh (a Welsh Government funded charity) - it states that the Centre will</w:t>
      </w:r>
      <w:r w:rsidR="00FE2798">
        <w:rPr>
          <w:rFonts w:ascii="Arial" w:hAnsi="Arial" w:cs="Arial"/>
          <w:sz w:val="24"/>
          <w:szCs w:val="24"/>
        </w:rPr>
        <w:t xml:space="preserve"> </w:t>
      </w:r>
      <w:r w:rsidR="00FE2798" w:rsidRPr="00FE2798">
        <w:rPr>
          <w:rFonts w:ascii="Arial" w:hAnsi="Arial" w:cs="Arial"/>
          <w:i/>
          <w:sz w:val="24"/>
          <w:szCs w:val="24"/>
        </w:rPr>
        <w:t>‘</w:t>
      </w:r>
      <w:bookmarkStart w:id="1" w:name="_Hlk508129970"/>
      <w:r w:rsidR="00FE2798" w:rsidRPr="00FE2798">
        <w:rPr>
          <w:rFonts w:ascii="Arial" w:hAnsi="Arial" w:cs="Arial"/>
          <w:i/>
          <w:sz w:val="24"/>
          <w:szCs w:val="24"/>
        </w:rPr>
        <w:t>develop innovative schemes to ensure opportunities and context for learners to use their Welsh confidently.’</w:t>
      </w:r>
      <w:bookmarkEnd w:id="1"/>
    </w:p>
    <w:p w14:paraId="6DCC677D" w14:textId="77777777" w:rsidR="00FE2798" w:rsidRPr="00FE2798" w:rsidRDefault="00FE2798" w:rsidP="00FE2798">
      <w:pPr>
        <w:spacing w:after="0" w:line="240" w:lineRule="auto"/>
        <w:ind w:left="567" w:hanging="567"/>
        <w:rPr>
          <w:rFonts w:ascii="Arial" w:hAnsi="Arial" w:cs="Arial"/>
          <w:sz w:val="24"/>
          <w:szCs w:val="24"/>
        </w:rPr>
      </w:pPr>
    </w:p>
    <w:p w14:paraId="6E55A487" w14:textId="7395D4DB" w:rsidR="00FE2798" w:rsidRDefault="00061547" w:rsidP="00FE2798">
      <w:pPr>
        <w:spacing w:after="0" w:line="240" w:lineRule="auto"/>
        <w:ind w:left="567" w:hanging="567"/>
        <w:rPr>
          <w:rFonts w:ascii="Arial" w:eastAsia="Times New Roman" w:hAnsi="Arial" w:cs="Arial"/>
          <w:sz w:val="24"/>
          <w:szCs w:val="24"/>
        </w:rPr>
      </w:pPr>
      <w:r>
        <w:rPr>
          <w:rFonts w:ascii="Arial" w:hAnsi="Arial" w:cs="Arial"/>
          <w:sz w:val="24"/>
          <w:szCs w:val="24"/>
        </w:rPr>
        <w:t>1</w:t>
      </w:r>
      <w:r w:rsidR="001044A8">
        <w:rPr>
          <w:rFonts w:ascii="Arial" w:hAnsi="Arial" w:cs="Arial"/>
          <w:sz w:val="24"/>
          <w:szCs w:val="24"/>
        </w:rPr>
        <w:t>.2</w:t>
      </w:r>
      <w:r w:rsidR="001044A8">
        <w:rPr>
          <w:rFonts w:ascii="Arial" w:hAnsi="Arial" w:cs="Arial"/>
          <w:sz w:val="24"/>
          <w:szCs w:val="24"/>
        </w:rPr>
        <w:tab/>
      </w:r>
      <w:r w:rsidR="00FE2798" w:rsidRPr="00FE2798">
        <w:rPr>
          <w:rFonts w:ascii="Arial" w:hAnsi="Arial" w:cs="Arial"/>
          <w:sz w:val="24"/>
          <w:szCs w:val="24"/>
        </w:rPr>
        <w:t xml:space="preserve">One of the growth areas for learning and using Welsh is its use within the workplace, in all types of situations.  Following the Welsh Government announcement in October 2016 that up to £3 million in the 2017-18 budget was allocated to develop schemes to learn Welsh in the workplace, the Centre presented a business plan. The name of the new Scheme is </w:t>
      </w:r>
      <w:proofErr w:type="spellStart"/>
      <w:r w:rsidR="00FE2798" w:rsidRPr="00FE2798">
        <w:rPr>
          <w:rFonts w:ascii="Arial" w:hAnsi="Arial" w:cs="Arial"/>
          <w:b/>
          <w:bCs/>
          <w:sz w:val="24"/>
          <w:szCs w:val="24"/>
        </w:rPr>
        <w:t>Cymraeg</w:t>
      </w:r>
      <w:proofErr w:type="spellEnd"/>
      <w:r w:rsidR="00FE2798" w:rsidRPr="00FE2798">
        <w:rPr>
          <w:rFonts w:ascii="Arial" w:hAnsi="Arial" w:cs="Arial"/>
          <w:b/>
          <w:bCs/>
          <w:sz w:val="24"/>
          <w:szCs w:val="24"/>
        </w:rPr>
        <w:t xml:space="preserve"> </w:t>
      </w:r>
      <w:proofErr w:type="spellStart"/>
      <w:r w:rsidR="00FE2798" w:rsidRPr="00FE2798">
        <w:rPr>
          <w:rFonts w:ascii="Arial" w:hAnsi="Arial" w:cs="Arial"/>
          <w:b/>
          <w:bCs/>
          <w:sz w:val="24"/>
          <w:szCs w:val="24"/>
        </w:rPr>
        <w:t>Gwaith</w:t>
      </w:r>
      <w:proofErr w:type="spellEnd"/>
      <w:r w:rsidR="00FE2798" w:rsidRPr="00FE2798">
        <w:rPr>
          <w:rFonts w:ascii="Arial" w:hAnsi="Arial" w:cs="Arial"/>
          <w:b/>
          <w:bCs/>
          <w:sz w:val="24"/>
          <w:szCs w:val="24"/>
        </w:rPr>
        <w:t>/ Work Welsh</w:t>
      </w:r>
      <w:r w:rsidR="00FE2798">
        <w:rPr>
          <w:rFonts w:ascii="Arial" w:hAnsi="Arial" w:cs="Arial"/>
          <w:bCs/>
          <w:sz w:val="24"/>
          <w:szCs w:val="24"/>
        </w:rPr>
        <w:t xml:space="preserve"> - </w:t>
      </w:r>
      <w:hyperlink r:id="rId15" w:history="1">
        <w:r w:rsidR="00FE2798" w:rsidRPr="00654FF6">
          <w:rPr>
            <w:rStyle w:val="Hyperlink"/>
            <w:rFonts w:ascii="Arial" w:eastAsia="Times New Roman" w:hAnsi="Arial" w:cs="Arial"/>
            <w:sz w:val="24"/>
            <w:szCs w:val="24"/>
          </w:rPr>
          <w:t>https://learnwelsh.cymru/work-welsh/introduction-to-work-welsh/</w:t>
        </w:r>
      </w:hyperlink>
      <w:r w:rsidR="00FE2798">
        <w:rPr>
          <w:rFonts w:ascii="Arial" w:eastAsia="Times New Roman" w:hAnsi="Arial" w:cs="Arial"/>
          <w:sz w:val="24"/>
          <w:szCs w:val="24"/>
        </w:rPr>
        <w:t xml:space="preserve"> </w:t>
      </w:r>
    </w:p>
    <w:p w14:paraId="246D1D7A" w14:textId="5A9769A8" w:rsidR="00FE2798" w:rsidRDefault="00FE2798" w:rsidP="00FE2798">
      <w:pPr>
        <w:spacing w:after="0" w:line="240" w:lineRule="auto"/>
        <w:rPr>
          <w:rFonts w:ascii="Arial" w:hAnsi="Arial" w:cs="Arial"/>
          <w:bCs/>
          <w:sz w:val="24"/>
          <w:szCs w:val="24"/>
        </w:rPr>
      </w:pPr>
    </w:p>
    <w:p w14:paraId="6741E87B" w14:textId="526B9975" w:rsidR="00FE2798" w:rsidRDefault="00061547" w:rsidP="00FE2798">
      <w:pPr>
        <w:spacing w:after="0" w:line="240" w:lineRule="auto"/>
        <w:ind w:left="567" w:hanging="567"/>
        <w:rPr>
          <w:rFonts w:ascii="Arial" w:hAnsi="Arial" w:cs="Arial"/>
          <w:sz w:val="24"/>
          <w:szCs w:val="24"/>
        </w:rPr>
      </w:pPr>
      <w:r>
        <w:rPr>
          <w:rFonts w:ascii="Arial" w:hAnsi="Arial" w:cs="Arial"/>
          <w:sz w:val="24"/>
          <w:szCs w:val="24"/>
        </w:rPr>
        <w:t>1</w:t>
      </w:r>
      <w:r w:rsidR="001044A8">
        <w:rPr>
          <w:rFonts w:ascii="Arial" w:hAnsi="Arial" w:cs="Arial"/>
          <w:sz w:val="24"/>
          <w:szCs w:val="24"/>
        </w:rPr>
        <w:t>.3</w:t>
      </w:r>
      <w:r w:rsidR="001044A8">
        <w:rPr>
          <w:rFonts w:ascii="Arial" w:hAnsi="Arial" w:cs="Arial"/>
          <w:sz w:val="24"/>
          <w:szCs w:val="24"/>
        </w:rPr>
        <w:tab/>
      </w:r>
      <w:r w:rsidR="00FE2798" w:rsidRPr="00FE2798">
        <w:rPr>
          <w:rFonts w:ascii="Arial" w:hAnsi="Arial" w:cs="Arial"/>
          <w:sz w:val="24"/>
          <w:szCs w:val="24"/>
        </w:rPr>
        <w:t>The Scheme is divided into different sections that offers a variety of opportunities for employers to increase the number of employees that use Welsh within the workplace.  The Scheme also gives learners the opportunity for learners to follow a natural continuum with opportunities to learn online and face to face. A collaborative working programme was established for the new Scheme with the current Learn Welsh opportunities offered within the local community.</w:t>
      </w:r>
    </w:p>
    <w:p w14:paraId="391FDFB3" w14:textId="77777777" w:rsidR="00FE2798" w:rsidRPr="00FE2798" w:rsidRDefault="00FE2798" w:rsidP="00FE2798">
      <w:pPr>
        <w:spacing w:after="0" w:line="240" w:lineRule="auto"/>
        <w:ind w:left="567" w:hanging="567"/>
        <w:rPr>
          <w:rFonts w:ascii="Arial" w:hAnsi="Arial" w:cs="Arial"/>
          <w:sz w:val="24"/>
          <w:szCs w:val="24"/>
        </w:rPr>
      </w:pPr>
    </w:p>
    <w:p w14:paraId="6680B47C" w14:textId="5438F683" w:rsidR="00FE2798" w:rsidRDefault="00061547" w:rsidP="00FE2798">
      <w:pPr>
        <w:spacing w:after="0" w:line="240" w:lineRule="auto"/>
        <w:ind w:left="567" w:hanging="567"/>
        <w:rPr>
          <w:rFonts w:ascii="Arial" w:hAnsi="Arial" w:cs="Arial"/>
          <w:sz w:val="24"/>
          <w:szCs w:val="24"/>
        </w:rPr>
      </w:pPr>
      <w:r>
        <w:rPr>
          <w:rFonts w:ascii="Arial" w:hAnsi="Arial" w:cs="Arial"/>
          <w:sz w:val="24"/>
          <w:szCs w:val="24"/>
        </w:rPr>
        <w:t>1</w:t>
      </w:r>
      <w:r w:rsidR="001044A8">
        <w:rPr>
          <w:rFonts w:ascii="Arial" w:hAnsi="Arial" w:cs="Arial"/>
          <w:sz w:val="24"/>
          <w:szCs w:val="24"/>
        </w:rPr>
        <w:t>.4</w:t>
      </w:r>
      <w:r w:rsidR="001044A8">
        <w:rPr>
          <w:rFonts w:ascii="Arial" w:hAnsi="Arial" w:cs="Arial"/>
          <w:sz w:val="24"/>
          <w:szCs w:val="24"/>
        </w:rPr>
        <w:tab/>
      </w:r>
      <w:r w:rsidR="00FE2798" w:rsidRPr="00FE2798">
        <w:rPr>
          <w:rFonts w:ascii="Arial" w:hAnsi="Arial" w:cs="Arial"/>
          <w:sz w:val="24"/>
          <w:szCs w:val="24"/>
        </w:rPr>
        <w:t xml:space="preserve">A </w:t>
      </w:r>
      <w:proofErr w:type="spellStart"/>
      <w:r w:rsidR="00FE2798" w:rsidRPr="00FE2798">
        <w:rPr>
          <w:rFonts w:ascii="Arial" w:hAnsi="Arial" w:cs="Arial"/>
          <w:sz w:val="24"/>
          <w:szCs w:val="24"/>
        </w:rPr>
        <w:t>Cymraeg</w:t>
      </w:r>
      <w:proofErr w:type="spellEnd"/>
      <w:r w:rsidR="00FE2798" w:rsidRPr="00FE2798">
        <w:rPr>
          <w:rFonts w:ascii="Arial" w:hAnsi="Arial" w:cs="Arial"/>
          <w:sz w:val="24"/>
          <w:szCs w:val="24"/>
        </w:rPr>
        <w:t xml:space="preserve"> </w:t>
      </w:r>
      <w:proofErr w:type="spellStart"/>
      <w:r w:rsidR="00FE2798" w:rsidRPr="00FE2798">
        <w:rPr>
          <w:rFonts w:ascii="Arial" w:hAnsi="Arial" w:cs="Arial"/>
          <w:sz w:val="24"/>
          <w:szCs w:val="24"/>
        </w:rPr>
        <w:t>Gwaith</w:t>
      </w:r>
      <w:proofErr w:type="spellEnd"/>
      <w:r w:rsidR="00FE2798" w:rsidRPr="00FE2798">
        <w:rPr>
          <w:rFonts w:ascii="Arial" w:hAnsi="Arial" w:cs="Arial"/>
          <w:sz w:val="24"/>
          <w:szCs w:val="24"/>
        </w:rPr>
        <w:t>/Work Welsh team has been established that can provide support and information to employers and learners and during 2017/18 it is anticipated that in excess of 4,000 will participate in Learning Welsh opportunities through the Scheme.  The team has engaged with over 700 employers. Currently 19% of them have been from the Care and Health sector, the majority of these are within the Health sector. The engagement programme has included presentations to Senior Managers and Language Officers, one to one meetings and continuous support from the Work Welsh team.</w:t>
      </w:r>
    </w:p>
    <w:p w14:paraId="42164440" w14:textId="77777777" w:rsidR="00FE2798" w:rsidRPr="00FE2798" w:rsidRDefault="00FE2798" w:rsidP="00FE2798">
      <w:pPr>
        <w:spacing w:after="0" w:line="240" w:lineRule="auto"/>
        <w:ind w:left="567" w:hanging="567"/>
        <w:rPr>
          <w:rFonts w:ascii="Arial" w:hAnsi="Arial" w:cs="Arial"/>
          <w:sz w:val="24"/>
          <w:szCs w:val="24"/>
        </w:rPr>
      </w:pPr>
    </w:p>
    <w:p w14:paraId="7298F846" w14:textId="4C99FE41" w:rsidR="00FE2798" w:rsidRPr="00FE2798" w:rsidRDefault="00061547" w:rsidP="00FE2798">
      <w:pPr>
        <w:spacing w:after="0" w:line="240" w:lineRule="auto"/>
        <w:ind w:left="567" w:hanging="567"/>
        <w:rPr>
          <w:rFonts w:ascii="Arial" w:hAnsi="Arial" w:cs="Arial"/>
          <w:sz w:val="24"/>
          <w:szCs w:val="24"/>
        </w:rPr>
      </w:pPr>
      <w:r>
        <w:rPr>
          <w:rFonts w:ascii="Arial" w:hAnsi="Arial" w:cs="Arial"/>
          <w:sz w:val="24"/>
          <w:szCs w:val="24"/>
        </w:rPr>
        <w:t>1</w:t>
      </w:r>
      <w:r w:rsidR="001044A8">
        <w:rPr>
          <w:rFonts w:ascii="Arial" w:hAnsi="Arial" w:cs="Arial"/>
          <w:sz w:val="24"/>
          <w:szCs w:val="24"/>
        </w:rPr>
        <w:t>.5</w:t>
      </w:r>
      <w:r w:rsidR="001044A8">
        <w:rPr>
          <w:rFonts w:ascii="Arial" w:hAnsi="Arial" w:cs="Arial"/>
          <w:sz w:val="24"/>
          <w:szCs w:val="24"/>
        </w:rPr>
        <w:tab/>
      </w:r>
      <w:r w:rsidR="00FE2798" w:rsidRPr="00FE2798">
        <w:rPr>
          <w:rFonts w:ascii="Arial" w:hAnsi="Arial" w:cs="Arial"/>
          <w:sz w:val="24"/>
          <w:szCs w:val="24"/>
        </w:rPr>
        <w:t>During the first year of implementing the Scheme, some alternative training schemes have been developed to respond to specific sectoral or employers’ needs. This includes the Further and Higher education, early years and the private sector.</w:t>
      </w:r>
    </w:p>
    <w:p w14:paraId="4312A288" w14:textId="0FE68E4B" w:rsidR="00FE2798" w:rsidRDefault="00FE2798" w:rsidP="00FE2798">
      <w:pPr>
        <w:spacing w:after="0" w:line="240" w:lineRule="auto"/>
        <w:ind w:left="567" w:hanging="567"/>
        <w:rPr>
          <w:rFonts w:ascii="Arial" w:eastAsia="Times New Roman" w:hAnsi="Arial" w:cs="Arial"/>
          <w:sz w:val="24"/>
          <w:szCs w:val="24"/>
        </w:rPr>
      </w:pPr>
    </w:p>
    <w:p w14:paraId="1AED9E7A" w14:textId="07FE19F3" w:rsidR="00FE2798" w:rsidRDefault="00FE2798" w:rsidP="00FE2798">
      <w:pPr>
        <w:spacing w:after="0" w:line="240" w:lineRule="auto"/>
        <w:ind w:left="567" w:hanging="567"/>
        <w:rPr>
          <w:rFonts w:ascii="Arial" w:eastAsia="Times New Roman" w:hAnsi="Arial" w:cs="Arial"/>
          <w:sz w:val="24"/>
          <w:szCs w:val="24"/>
        </w:rPr>
      </w:pPr>
    </w:p>
    <w:p w14:paraId="3A36221F" w14:textId="5D0CFF5C" w:rsidR="00FE2798" w:rsidRPr="00FE01E7" w:rsidRDefault="00061547" w:rsidP="00FE01E7">
      <w:pPr>
        <w:spacing w:after="0" w:line="240" w:lineRule="auto"/>
        <w:ind w:left="567" w:hanging="567"/>
        <w:rPr>
          <w:rFonts w:ascii="Arial" w:eastAsia="Times New Roman" w:hAnsi="Arial" w:cs="Arial"/>
          <w:b/>
          <w:sz w:val="24"/>
          <w:szCs w:val="24"/>
        </w:rPr>
      </w:pPr>
      <w:r>
        <w:rPr>
          <w:rFonts w:ascii="Arial" w:eastAsia="Times New Roman" w:hAnsi="Arial" w:cs="Arial"/>
          <w:b/>
          <w:sz w:val="24"/>
          <w:szCs w:val="24"/>
        </w:rPr>
        <w:t>2</w:t>
      </w:r>
      <w:r w:rsidR="00FE01E7" w:rsidRPr="00FE01E7">
        <w:rPr>
          <w:rFonts w:ascii="Arial" w:eastAsia="Times New Roman" w:hAnsi="Arial" w:cs="Arial"/>
          <w:b/>
          <w:sz w:val="24"/>
          <w:szCs w:val="24"/>
        </w:rPr>
        <w:t>.</w:t>
      </w:r>
      <w:r w:rsidR="00FE01E7">
        <w:rPr>
          <w:rFonts w:ascii="Arial" w:eastAsia="Times New Roman" w:hAnsi="Arial" w:cs="Arial"/>
          <w:b/>
          <w:sz w:val="24"/>
          <w:szCs w:val="24"/>
        </w:rPr>
        <w:tab/>
      </w:r>
      <w:r w:rsidR="00FE2798" w:rsidRPr="00FE01E7">
        <w:rPr>
          <w:rFonts w:ascii="Arial" w:eastAsia="Times New Roman" w:hAnsi="Arial" w:cs="Arial"/>
          <w:b/>
          <w:sz w:val="24"/>
          <w:szCs w:val="24"/>
        </w:rPr>
        <w:t>Elements of the scheme</w:t>
      </w:r>
    </w:p>
    <w:p w14:paraId="28C5B3EF" w14:textId="3C940F47" w:rsidR="00FE2798" w:rsidRDefault="00FE2798" w:rsidP="00FE2798">
      <w:pPr>
        <w:spacing w:after="0" w:line="240" w:lineRule="auto"/>
        <w:ind w:left="567" w:hanging="567"/>
        <w:rPr>
          <w:rFonts w:ascii="Arial" w:eastAsia="Times New Roman" w:hAnsi="Arial" w:cs="Arial"/>
          <w:sz w:val="24"/>
          <w:szCs w:val="24"/>
        </w:rPr>
      </w:pPr>
    </w:p>
    <w:p w14:paraId="11905FE3" w14:textId="2FC69B67" w:rsidR="00FE2798" w:rsidRPr="00FE2798" w:rsidRDefault="00061547" w:rsidP="00FE01E7">
      <w:pPr>
        <w:spacing w:after="0" w:line="240" w:lineRule="auto"/>
        <w:ind w:left="567" w:hanging="567"/>
        <w:rPr>
          <w:rFonts w:ascii="Arial" w:hAnsi="Arial" w:cs="Arial"/>
          <w:sz w:val="24"/>
          <w:szCs w:val="24"/>
        </w:rPr>
      </w:pPr>
      <w:r>
        <w:rPr>
          <w:rFonts w:ascii="Arial" w:hAnsi="Arial" w:cs="Arial"/>
          <w:sz w:val="24"/>
          <w:szCs w:val="24"/>
        </w:rPr>
        <w:t>2</w:t>
      </w:r>
      <w:r w:rsidR="00FE01E7">
        <w:rPr>
          <w:rFonts w:ascii="Arial" w:hAnsi="Arial" w:cs="Arial"/>
          <w:sz w:val="24"/>
          <w:szCs w:val="24"/>
        </w:rPr>
        <w:t>.1</w:t>
      </w:r>
      <w:r w:rsidR="00FE01E7">
        <w:rPr>
          <w:rFonts w:ascii="Arial" w:hAnsi="Arial" w:cs="Arial"/>
          <w:sz w:val="24"/>
          <w:szCs w:val="24"/>
        </w:rPr>
        <w:tab/>
      </w:r>
      <w:r w:rsidR="00FE2798" w:rsidRPr="00FE2798">
        <w:rPr>
          <w:rFonts w:ascii="Arial" w:hAnsi="Arial" w:cs="Arial"/>
          <w:sz w:val="24"/>
          <w:szCs w:val="24"/>
        </w:rPr>
        <w:t>The Scheme is divided into four elements:</w:t>
      </w:r>
    </w:p>
    <w:p w14:paraId="6ABB358B" w14:textId="77777777" w:rsidR="00FE2798" w:rsidRPr="00FE2798" w:rsidRDefault="00FE2798" w:rsidP="00FE2798">
      <w:pPr>
        <w:spacing w:after="0" w:line="240" w:lineRule="auto"/>
        <w:rPr>
          <w:rFonts w:ascii="Arial" w:hAnsi="Arial" w:cs="Arial"/>
          <w:sz w:val="24"/>
          <w:szCs w:val="24"/>
        </w:rPr>
      </w:pPr>
    </w:p>
    <w:p w14:paraId="2B020A89" w14:textId="77777777" w:rsidR="00FE2798" w:rsidRPr="00FE2798" w:rsidRDefault="00FE2798" w:rsidP="00FE2798">
      <w:pPr>
        <w:pStyle w:val="ListParagraph"/>
        <w:numPr>
          <w:ilvl w:val="0"/>
          <w:numId w:val="14"/>
        </w:numPr>
        <w:spacing w:after="0" w:line="240" w:lineRule="auto"/>
        <w:ind w:left="720"/>
        <w:rPr>
          <w:rFonts w:ascii="Arial" w:hAnsi="Arial" w:cs="Arial"/>
          <w:sz w:val="24"/>
          <w:szCs w:val="24"/>
        </w:rPr>
      </w:pPr>
      <w:r w:rsidRPr="00FE2798">
        <w:rPr>
          <w:rFonts w:ascii="Arial" w:hAnsi="Arial" w:cs="Arial"/>
          <w:b/>
          <w:sz w:val="24"/>
          <w:szCs w:val="24"/>
        </w:rPr>
        <w:t>Online Course for beginners:</w:t>
      </w:r>
      <w:r w:rsidRPr="00FE2798">
        <w:rPr>
          <w:rFonts w:ascii="Arial" w:hAnsi="Arial" w:cs="Arial"/>
          <w:sz w:val="24"/>
          <w:szCs w:val="24"/>
        </w:rPr>
        <w:t xml:space="preserve"> this is a 10 hour course that teaches basic phrases and words that are relevant to the workplace. There are two other online courses currently being developed, a second part to the first course and bespoke courses for different sectors. Health and Care is one of these. The course will teach basic phrases and words aimed towards caring for patients.</w:t>
      </w:r>
    </w:p>
    <w:p w14:paraId="250E1BB6" w14:textId="77777777" w:rsidR="00FE2798" w:rsidRPr="00FE2798" w:rsidRDefault="00FE2798" w:rsidP="00FE2798">
      <w:pPr>
        <w:pStyle w:val="ListParagraph"/>
        <w:numPr>
          <w:ilvl w:val="0"/>
          <w:numId w:val="14"/>
        </w:numPr>
        <w:spacing w:after="0" w:line="240" w:lineRule="auto"/>
        <w:ind w:left="720"/>
        <w:rPr>
          <w:rFonts w:ascii="Arial" w:hAnsi="Arial" w:cs="Arial"/>
          <w:sz w:val="24"/>
          <w:szCs w:val="24"/>
        </w:rPr>
      </w:pPr>
      <w:r w:rsidRPr="00FE2798">
        <w:rPr>
          <w:rFonts w:ascii="Arial" w:hAnsi="Arial" w:cs="Arial"/>
          <w:b/>
          <w:sz w:val="24"/>
          <w:szCs w:val="24"/>
        </w:rPr>
        <w:lastRenderedPageBreak/>
        <w:t>Residential Courses:</w:t>
      </w:r>
      <w:r w:rsidRPr="00FE2798">
        <w:rPr>
          <w:rFonts w:ascii="Arial" w:hAnsi="Arial" w:cs="Arial"/>
          <w:sz w:val="24"/>
          <w:szCs w:val="24"/>
        </w:rPr>
        <w:t xml:space="preserve"> a 5 day residential course to improve and increase confidence in using Welsh in the workplace.</w:t>
      </w:r>
    </w:p>
    <w:p w14:paraId="1005B0DC" w14:textId="77777777" w:rsidR="00FE2798" w:rsidRPr="00FE2798" w:rsidRDefault="00FE2798" w:rsidP="00FE2798">
      <w:pPr>
        <w:pStyle w:val="ListParagraph"/>
        <w:numPr>
          <w:ilvl w:val="0"/>
          <w:numId w:val="14"/>
        </w:numPr>
        <w:spacing w:after="0" w:line="240" w:lineRule="auto"/>
        <w:ind w:left="720"/>
        <w:rPr>
          <w:rFonts w:ascii="Arial" w:hAnsi="Arial" w:cs="Arial"/>
          <w:sz w:val="24"/>
          <w:szCs w:val="24"/>
        </w:rPr>
      </w:pPr>
      <w:r w:rsidRPr="00FE2798">
        <w:rPr>
          <w:rFonts w:ascii="Arial" w:hAnsi="Arial" w:cs="Arial"/>
          <w:b/>
          <w:sz w:val="24"/>
          <w:szCs w:val="24"/>
        </w:rPr>
        <w:t>Intensive Courses:</w:t>
      </w:r>
      <w:r w:rsidRPr="00FE2798">
        <w:rPr>
          <w:rFonts w:ascii="Arial" w:hAnsi="Arial" w:cs="Arial"/>
          <w:sz w:val="24"/>
          <w:szCs w:val="24"/>
        </w:rPr>
        <w:t xml:space="preserve"> Learn Welsh courses on all levels offered over an extended period of time. This can be within the workplace or locally to the learners. In year two of the Scheme workplaces will be offered funding to employ tutors to complete this work tailored specifically to the needs of the employer.</w:t>
      </w:r>
    </w:p>
    <w:p w14:paraId="5793BFB6" w14:textId="77777777" w:rsidR="00FE2798" w:rsidRPr="00FE2798" w:rsidRDefault="00FE2798" w:rsidP="00FE2798">
      <w:pPr>
        <w:pStyle w:val="ListParagraph"/>
        <w:numPr>
          <w:ilvl w:val="0"/>
          <w:numId w:val="14"/>
        </w:numPr>
        <w:spacing w:after="0" w:line="240" w:lineRule="auto"/>
        <w:ind w:left="720"/>
        <w:rPr>
          <w:rFonts w:ascii="Arial" w:hAnsi="Arial" w:cs="Arial"/>
          <w:sz w:val="24"/>
          <w:szCs w:val="24"/>
        </w:rPr>
      </w:pPr>
      <w:r w:rsidRPr="00FE2798">
        <w:rPr>
          <w:rFonts w:ascii="Arial" w:hAnsi="Arial" w:cs="Arial"/>
          <w:b/>
          <w:sz w:val="24"/>
          <w:szCs w:val="24"/>
        </w:rPr>
        <w:t>Information Sessions:</w:t>
      </w:r>
      <w:r w:rsidRPr="00FE2798">
        <w:rPr>
          <w:rFonts w:ascii="Arial" w:hAnsi="Arial" w:cs="Arial"/>
          <w:sz w:val="24"/>
          <w:szCs w:val="24"/>
        </w:rPr>
        <w:t xml:space="preserve"> and introduction to why learning Welsh is of benefit to employees and why developing a bilingual workforce is important to employers. The training is aimed towards Managers and Senior Managers.</w:t>
      </w:r>
    </w:p>
    <w:p w14:paraId="171AF488" w14:textId="77777777" w:rsidR="00FE2798" w:rsidRPr="0019240D" w:rsidRDefault="00FE2798" w:rsidP="00FE2798">
      <w:pPr>
        <w:spacing w:after="0" w:line="240" w:lineRule="auto"/>
        <w:ind w:left="567" w:hanging="567"/>
        <w:rPr>
          <w:rFonts w:ascii="Arial" w:eastAsia="Times New Roman" w:hAnsi="Arial" w:cs="Arial"/>
          <w:sz w:val="24"/>
          <w:szCs w:val="24"/>
        </w:rPr>
      </w:pPr>
    </w:p>
    <w:p w14:paraId="5D4A5A7F" w14:textId="36371A4F" w:rsidR="00FE2798" w:rsidRPr="0019240D" w:rsidRDefault="0019240D" w:rsidP="00FE2798">
      <w:pPr>
        <w:spacing w:after="0" w:line="240" w:lineRule="auto"/>
        <w:ind w:left="567" w:hanging="567"/>
        <w:rPr>
          <w:rFonts w:ascii="Arial" w:eastAsia="Times New Roman" w:hAnsi="Arial" w:cs="Arial"/>
          <w:b/>
          <w:sz w:val="24"/>
          <w:szCs w:val="24"/>
        </w:rPr>
      </w:pPr>
      <w:r w:rsidRPr="0019240D">
        <w:rPr>
          <w:rFonts w:ascii="Arial" w:eastAsia="Times New Roman" w:hAnsi="Arial" w:cs="Arial"/>
          <w:b/>
          <w:sz w:val="24"/>
          <w:szCs w:val="24"/>
        </w:rPr>
        <w:t>Sector specific schemes</w:t>
      </w:r>
    </w:p>
    <w:p w14:paraId="12786182" w14:textId="4F303B14" w:rsidR="00FE2798" w:rsidRPr="0019240D" w:rsidRDefault="00FE2798" w:rsidP="00FE2798">
      <w:pPr>
        <w:spacing w:after="0" w:line="240" w:lineRule="auto"/>
        <w:ind w:left="567" w:hanging="567"/>
        <w:rPr>
          <w:rFonts w:ascii="Arial" w:eastAsia="Times New Roman" w:hAnsi="Arial" w:cs="Arial"/>
          <w:sz w:val="24"/>
          <w:szCs w:val="24"/>
        </w:rPr>
      </w:pPr>
    </w:p>
    <w:p w14:paraId="5AA7566A" w14:textId="417BCEE2" w:rsidR="0019240D" w:rsidRPr="0019240D" w:rsidRDefault="00061547" w:rsidP="00FE2798">
      <w:pPr>
        <w:spacing w:after="0" w:line="240" w:lineRule="auto"/>
        <w:ind w:left="567" w:hanging="567"/>
        <w:rPr>
          <w:rFonts w:ascii="Arial" w:hAnsi="Arial" w:cs="Arial"/>
          <w:sz w:val="24"/>
          <w:szCs w:val="24"/>
        </w:rPr>
      </w:pPr>
      <w:r>
        <w:rPr>
          <w:rFonts w:ascii="Arial" w:hAnsi="Arial" w:cs="Arial"/>
          <w:sz w:val="24"/>
          <w:szCs w:val="24"/>
        </w:rPr>
        <w:t>2</w:t>
      </w:r>
      <w:r w:rsidR="00FE01E7">
        <w:rPr>
          <w:rFonts w:ascii="Arial" w:hAnsi="Arial" w:cs="Arial"/>
          <w:sz w:val="24"/>
          <w:szCs w:val="24"/>
        </w:rPr>
        <w:t>.2</w:t>
      </w:r>
      <w:r w:rsidR="00FE01E7">
        <w:rPr>
          <w:rFonts w:ascii="Arial" w:hAnsi="Arial" w:cs="Arial"/>
          <w:sz w:val="24"/>
          <w:szCs w:val="24"/>
        </w:rPr>
        <w:tab/>
      </w:r>
      <w:r w:rsidR="00FE2798" w:rsidRPr="0019240D">
        <w:rPr>
          <w:rFonts w:ascii="Arial" w:hAnsi="Arial" w:cs="Arial"/>
          <w:sz w:val="24"/>
          <w:szCs w:val="24"/>
        </w:rPr>
        <w:t>The Centre has established alternative schemes for specific sectors through collaborative working with umbrella/representative organisations</w:t>
      </w:r>
      <w:r w:rsidR="0019240D" w:rsidRPr="0019240D">
        <w:rPr>
          <w:rFonts w:ascii="Arial" w:hAnsi="Arial" w:cs="Arial"/>
          <w:sz w:val="24"/>
          <w:szCs w:val="24"/>
        </w:rPr>
        <w:t>.  Some of these are included in A</w:t>
      </w:r>
      <w:r>
        <w:rPr>
          <w:rFonts w:ascii="Arial" w:hAnsi="Arial" w:cs="Arial"/>
          <w:sz w:val="24"/>
          <w:szCs w:val="24"/>
        </w:rPr>
        <w:t xml:space="preserve">nnex </w:t>
      </w:r>
      <w:r w:rsidR="001044A8">
        <w:rPr>
          <w:rFonts w:ascii="Arial" w:hAnsi="Arial" w:cs="Arial"/>
          <w:sz w:val="24"/>
          <w:szCs w:val="24"/>
        </w:rPr>
        <w:t>1</w:t>
      </w:r>
      <w:r w:rsidR="0019240D" w:rsidRPr="0019240D">
        <w:rPr>
          <w:rFonts w:ascii="Arial" w:hAnsi="Arial" w:cs="Arial"/>
          <w:sz w:val="24"/>
          <w:szCs w:val="24"/>
        </w:rPr>
        <w:t>.</w:t>
      </w:r>
    </w:p>
    <w:p w14:paraId="1A5BAC87" w14:textId="77777777" w:rsidR="0019240D" w:rsidRPr="0019240D" w:rsidRDefault="0019240D" w:rsidP="00FE2798">
      <w:pPr>
        <w:spacing w:after="0" w:line="240" w:lineRule="auto"/>
        <w:ind w:left="567" w:hanging="567"/>
        <w:rPr>
          <w:rFonts w:ascii="Arial" w:hAnsi="Arial" w:cs="Arial"/>
          <w:sz w:val="24"/>
          <w:szCs w:val="24"/>
        </w:rPr>
      </w:pPr>
    </w:p>
    <w:p w14:paraId="7BC9D662" w14:textId="63E84101" w:rsidR="00FE2798" w:rsidRPr="0019240D" w:rsidRDefault="00FE2798" w:rsidP="00FD2283">
      <w:pPr>
        <w:spacing w:after="0" w:line="240" w:lineRule="auto"/>
        <w:ind w:left="567" w:hanging="567"/>
        <w:rPr>
          <w:rFonts w:ascii="Arial" w:eastAsia="Times New Roman" w:hAnsi="Arial" w:cs="Arial"/>
          <w:sz w:val="24"/>
          <w:szCs w:val="24"/>
        </w:rPr>
      </w:pPr>
    </w:p>
    <w:p w14:paraId="6012A54B" w14:textId="27E98393" w:rsidR="00FE2798" w:rsidRPr="00FE01E7" w:rsidRDefault="00061547" w:rsidP="00FE01E7">
      <w:pPr>
        <w:spacing w:after="0" w:line="240" w:lineRule="auto"/>
        <w:ind w:left="567" w:hanging="567"/>
        <w:rPr>
          <w:rFonts w:ascii="Arial" w:eastAsia="Times New Roman" w:hAnsi="Arial" w:cs="Arial"/>
          <w:b/>
          <w:sz w:val="24"/>
          <w:szCs w:val="24"/>
        </w:rPr>
      </w:pPr>
      <w:r>
        <w:rPr>
          <w:rFonts w:ascii="Arial" w:eastAsia="Times New Roman" w:hAnsi="Arial" w:cs="Arial"/>
          <w:b/>
          <w:sz w:val="24"/>
          <w:szCs w:val="24"/>
        </w:rPr>
        <w:t>3</w:t>
      </w:r>
      <w:r w:rsidR="00FE01E7" w:rsidRPr="00FE01E7">
        <w:rPr>
          <w:rFonts w:ascii="Arial" w:eastAsia="Times New Roman" w:hAnsi="Arial" w:cs="Arial"/>
          <w:b/>
          <w:sz w:val="24"/>
          <w:szCs w:val="24"/>
        </w:rPr>
        <w:t>.</w:t>
      </w:r>
      <w:r w:rsidR="00FE01E7">
        <w:rPr>
          <w:rFonts w:ascii="Arial" w:eastAsia="Times New Roman" w:hAnsi="Arial" w:cs="Arial"/>
          <w:b/>
          <w:sz w:val="24"/>
          <w:szCs w:val="24"/>
        </w:rPr>
        <w:tab/>
      </w:r>
      <w:r w:rsidR="0019240D" w:rsidRPr="00FE01E7">
        <w:rPr>
          <w:rFonts w:ascii="Arial" w:eastAsia="Times New Roman" w:hAnsi="Arial" w:cs="Arial"/>
          <w:b/>
          <w:sz w:val="24"/>
          <w:szCs w:val="24"/>
        </w:rPr>
        <w:t>Our proposal</w:t>
      </w:r>
    </w:p>
    <w:p w14:paraId="7B0247AC" w14:textId="1CA3BD4D" w:rsidR="0019240D" w:rsidRDefault="0019240D" w:rsidP="00FD2283">
      <w:pPr>
        <w:spacing w:after="0" w:line="240" w:lineRule="auto"/>
        <w:ind w:left="567" w:hanging="567"/>
        <w:rPr>
          <w:rFonts w:ascii="Arial" w:eastAsia="Times New Roman" w:hAnsi="Arial" w:cs="Arial"/>
          <w:sz w:val="24"/>
          <w:szCs w:val="24"/>
        </w:rPr>
      </w:pPr>
    </w:p>
    <w:p w14:paraId="02EC29EB" w14:textId="579D4D67" w:rsidR="00FE01E7" w:rsidRDefault="00061547" w:rsidP="00FE01E7">
      <w:pPr>
        <w:spacing w:after="0" w:line="240" w:lineRule="auto"/>
        <w:ind w:left="567" w:hanging="567"/>
        <w:rPr>
          <w:rFonts w:ascii="Arial" w:eastAsia="Times New Roman" w:hAnsi="Arial" w:cs="Arial"/>
          <w:sz w:val="24"/>
          <w:szCs w:val="24"/>
        </w:rPr>
      </w:pPr>
      <w:r>
        <w:rPr>
          <w:rFonts w:ascii="Arial" w:eastAsia="Times New Roman" w:hAnsi="Arial" w:cs="Arial"/>
          <w:sz w:val="24"/>
          <w:szCs w:val="24"/>
        </w:rPr>
        <w:t>3</w:t>
      </w:r>
      <w:r w:rsidR="00FE01E7">
        <w:rPr>
          <w:rFonts w:ascii="Arial" w:eastAsia="Times New Roman" w:hAnsi="Arial" w:cs="Arial"/>
          <w:sz w:val="24"/>
          <w:szCs w:val="24"/>
        </w:rPr>
        <w:t>.1</w:t>
      </w:r>
      <w:r w:rsidR="00FE01E7">
        <w:rPr>
          <w:rFonts w:ascii="Arial" w:eastAsia="Times New Roman" w:hAnsi="Arial" w:cs="Arial"/>
          <w:sz w:val="24"/>
          <w:szCs w:val="24"/>
        </w:rPr>
        <w:tab/>
      </w:r>
      <w:r w:rsidR="00FE01E7" w:rsidRPr="00FE01E7">
        <w:rPr>
          <w:rFonts w:ascii="Arial" w:eastAsia="Times New Roman" w:hAnsi="Arial" w:cs="Arial"/>
          <w:sz w:val="24"/>
          <w:szCs w:val="24"/>
        </w:rPr>
        <w:t xml:space="preserve">In January 2018, </w:t>
      </w:r>
      <w:r w:rsidR="00FE01E7">
        <w:rPr>
          <w:rFonts w:ascii="Arial" w:eastAsia="Times New Roman" w:hAnsi="Arial" w:cs="Arial"/>
          <w:sz w:val="24"/>
          <w:szCs w:val="24"/>
        </w:rPr>
        <w:t xml:space="preserve">we met with the </w:t>
      </w:r>
      <w:r w:rsidR="00FE01E7" w:rsidRPr="00FE01E7">
        <w:rPr>
          <w:rFonts w:ascii="Arial" w:eastAsia="Times New Roman" w:hAnsi="Arial" w:cs="Arial"/>
          <w:sz w:val="24"/>
          <w:szCs w:val="24"/>
        </w:rPr>
        <w:t>centre</w:t>
      </w:r>
      <w:r w:rsidR="00FE01E7">
        <w:rPr>
          <w:rFonts w:ascii="Arial" w:eastAsia="Times New Roman" w:hAnsi="Arial" w:cs="Arial"/>
          <w:sz w:val="24"/>
          <w:szCs w:val="24"/>
        </w:rPr>
        <w:t xml:space="preserve"> </w:t>
      </w:r>
      <w:r w:rsidR="00FE01E7" w:rsidRPr="00FE01E7">
        <w:rPr>
          <w:rFonts w:ascii="Arial" w:eastAsia="Times New Roman" w:hAnsi="Arial" w:cs="Arial"/>
          <w:sz w:val="24"/>
          <w:szCs w:val="24"/>
        </w:rPr>
        <w:t>to explore the possibilities of working together on a scheme specifically tailored to the social ca</w:t>
      </w:r>
      <w:r w:rsidR="00FE01E7">
        <w:rPr>
          <w:rFonts w:ascii="Arial" w:eastAsia="Times New Roman" w:hAnsi="Arial" w:cs="Arial"/>
          <w:sz w:val="24"/>
          <w:szCs w:val="24"/>
        </w:rPr>
        <w:t>re sector, similar to those in e</w:t>
      </w:r>
      <w:r w:rsidR="00FE01E7" w:rsidRPr="00FE01E7">
        <w:rPr>
          <w:rFonts w:ascii="Arial" w:eastAsia="Times New Roman" w:hAnsi="Arial" w:cs="Arial"/>
          <w:sz w:val="24"/>
          <w:szCs w:val="24"/>
        </w:rPr>
        <w:t>arly years and childcare and HE/FE.  Following a further briefing in February 2017, the Executive Management Team agreed to pilot a Work Welsh scheme for the social care sector.</w:t>
      </w:r>
    </w:p>
    <w:p w14:paraId="13E526EF" w14:textId="77777777" w:rsidR="00FE01E7" w:rsidRPr="00FE01E7" w:rsidRDefault="00FE01E7" w:rsidP="00FE01E7">
      <w:pPr>
        <w:spacing w:after="0" w:line="240" w:lineRule="auto"/>
        <w:ind w:left="567" w:hanging="567"/>
        <w:rPr>
          <w:rFonts w:ascii="Arial" w:eastAsia="Times New Roman" w:hAnsi="Arial" w:cs="Arial"/>
          <w:sz w:val="24"/>
          <w:szCs w:val="24"/>
        </w:rPr>
      </w:pPr>
    </w:p>
    <w:p w14:paraId="6907AAF7" w14:textId="522A2053" w:rsidR="00FE01E7" w:rsidRDefault="00061547" w:rsidP="00FE01E7">
      <w:pPr>
        <w:spacing w:after="0" w:line="240" w:lineRule="auto"/>
        <w:ind w:left="567" w:hanging="567"/>
        <w:rPr>
          <w:rFonts w:ascii="Arial" w:eastAsia="Times New Roman" w:hAnsi="Arial" w:cs="Arial"/>
          <w:sz w:val="24"/>
          <w:szCs w:val="24"/>
        </w:rPr>
      </w:pPr>
      <w:r>
        <w:rPr>
          <w:rFonts w:ascii="Arial" w:eastAsia="Times New Roman" w:hAnsi="Arial" w:cs="Arial"/>
          <w:sz w:val="24"/>
          <w:szCs w:val="24"/>
        </w:rPr>
        <w:t>3</w:t>
      </w:r>
      <w:r w:rsidR="00FE01E7">
        <w:rPr>
          <w:rFonts w:ascii="Arial" w:eastAsia="Times New Roman" w:hAnsi="Arial" w:cs="Arial"/>
          <w:sz w:val="24"/>
          <w:szCs w:val="24"/>
        </w:rPr>
        <w:t>.2</w:t>
      </w:r>
      <w:r w:rsidR="00FE01E7">
        <w:rPr>
          <w:rFonts w:ascii="Arial" w:eastAsia="Times New Roman" w:hAnsi="Arial" w:cs="Arial"/>
          <w:sz w:val="24"/>
          <w:szCs w:val="24"/>
        </w:rPr>
        <w:tab/>
        <w:t>Our initial proposal is:</w:t>
      </w:r>
    </w:p>
    <w:p w14:paraId="6D66F218" w14:textId="77777777" w:rsidR="00FE01E7" w:rsidRDefault="00FE01E7" w:rsidP="00FE01E7">
      <w:pPr>
        <w:spacing w:after="0" w:line="240" w:lineRule="auto"/>
        <w:ind w:left="567" w:hanging="567"/>
        <w:rPr>
          <w:rFonts w:ascii="Arial" w:eastAsia="Times New Roman" w:hAnsi="Arial" w:cs="Arial"/>
          <w:sz w:val="24"/>
          <w:szCs w:val="24"/>
        </w:rPr>
      </w:pPr>
    </w:p>
    <w:p w14:paraId="57610E38" w14:textId="19792D31" w:rsidR="00FE01E7" w:rsidRPr="00FE01E7" w:rsidRDefault="00FE01E7" w:rsidP="00FE01E7">
      <w:pPr>
        <w:pStyle w:val="ListParagraph"/>
        <w:numPr>
          <w:ilvl w:val="0"/>
          <w:numId w:val="22"/>
        </w:numPr>
        <w:spacing w:after="0" w:line="240" w:lineRule="auto"/>
        <w:rPr>
          <w:rFonts w:ascii="Arial" w:eastAsia="Times New Roman" w:hAnsi="Arial" w:cs="Arial"/>
          <w:sz w:val="24"/>
          <w:szCs w:val="24"/>
        </w:rPr>
      </w:pPr>
      <w:r w:rsidRPr="00FE01E7">
        <w:rPr>
          <w:rFonts w:ascii="Arial" w:eastAsia="Times New Roman" w:hAnsi="Arial" w:cs="Arial"/>
          <w:sz w:val="24"/>
          <w:szCs w:val="24"/>
        </w:rPr>
        <w:t>Access to a sector specific Diagnostic Tool to form baseline of Welsh language skills and identify Welsh language levels of employees. This is available to individual employers and would be used as a baseline measure for those taking part in the scheme</w:t>
      </w:r>
    </w:p>
    <w:p w14:paraId="416B5130" w14:textId="0F4C6913" w:rsidR="00FE01E7" w:rsidRPr="00FE01E7" w:rsidRDefault="00FE01E7" w:rsidP="00FE01E7">
      <w:pPr>
        <w:pStyle w:val="ListParagraph"/>
        <w:numPr>
          <w:ilvl w:val="0"/>
          <w:numId w:val="22"/>
        </w:numPr>
        <w:spacing w:after="0" w:line="240" w:lineRule="auto"/>
        <w:rPr>
          <w:rFonts w:ascii="Arial" w:eastAsia="Times New Roman" w:hAnsi="Arial" w:cs="Arial"/>
          <w:sz w:val="24"/>
          <w:szCs w:val="24"/>
        </w:rPr>
      </w:pPr>
      <w:r w:rsidRPr="00FE01E7">
        <w:rPr>
          <w:rFonts w:ascii="Arial" w:eastAsia="Times New Roman" w:hAnsi="Arial" w:cs="Arial"/>
          <w:sz w:val="24"/>
          <w:szCs w:val="24"/>
        </w:rPr>
        <w:t>Invite expressions of interest from the sector to determine demand, both regionally and by specific parts of the sector.</w:t>
      </w:r>
    </w:p>
    <w:p w14:paraId="4D1665EB" w14:textId="3C34D2EA" w:rsidR="00FE01E7" w:rsidRPr="00FE01E7" w:rsidRDefault="00FE01E7" w:rsidP="00FE01E7">
      <w:pPr>
        <w:pStyle w:val="ListParagraph"/>
        <w:numPr>
          <w:ilvl w:val="0"/>
          <w:numId w:val="22"/>
        </w:numPr>
        <w:spacing w:after="0" w:line="240" w:lineRule="auto"/>
        <w:rPr>
          <w:rFonts w:ascii="Arial" w:eastAsia="Times New Roman" w:hAnsi="Arial" w:cs="Arial"/>
          <w:sz w:val="24"/>
          <w:szCs w:val="24"/>
        </w:rPr>
      </w:pPr>
      <w:r w:rsidRPr="00FE01E7">
        <w:rPr>
          <w:rFonts w:ascii="Arial" w:eastAsia="Times New Roman" w:hAnsi="Arial" w:cs="Arial"/>
          <w:sz w:val="24"/>
          <w:szCs w:val="24"/>
        </w:rPr>
        <w:t xml:space="preserve">Work with </w:t>
      </w:r>
      <w:proofErr w:type="spellStart"/>
      <w:r w:rsidRPr="00FE01E7">
        <w:rPr>
          <w:rFonts w:ascii="Arial" w:eastAsia="Times New Roman" w:hAnsi="Arial" w:cs="Arial"/>
          <w:sz w:val="24"/>
          <w:szCs w:val="24"/>
        </w:rPr>
        <w:t>Sbectrwm</w:t>
      </w:r>
      <w:proofErr w:type="spellEnd"/>
      <w:r w:rsidRPr="00FE01E7">
        <w:rPr>
          <w:rFonts w:ascii="Arial" w:eastAsia="Times New Roman" w:hAnsi="Arial" w:cs="Arial"/>
          <w:sz w:val="24"/>
          <w:szCs w:val="24"/>
        </w:rPr>
        <w:t xml:space="preserve"> (the agency employed by the National Centre for Learning Welsh) to develop a sector specific online course.</w:t>
      </w:r>
    </w:p>
    <w:p w14:paraId="6F50CD26" w14:textId="7836DB9D" w:rsidR="00FE01E7" w:rsidRPr="00FE01E7" w:rsidRDefault="00FE01E7" w:rsidP="00FE01E7">
      <w:pPr>
        <w:pStyle w:val="ListParagraph"/>
        <w:numPr>
          <w:ilvl w:val="0"/>
          <w:numId w:val="22"/>
        </w:numPr>
        <w:spacing w:after="0" w:line="240" w:lineRule="auto"/>
        <w:rPr>
          <w:rFonts w:ascii="Arial" w:eastAsia="Times New Roman" w:hAnsi="Arial" w:cs="Arial"/>
          <w:sz w:val="24"/>
          <w:szCs w:val="24"/>
        </w:rPr>
      </w:pPr>
      <w:r w:rsidRPr="00FE01E7">
        <w:rPr>
          <w:rFonts w:ascii="Arial" w:eastAsia="Times New Roman" w:hAnsi="Arial" w:cs="Arial"/>
          <w:sz w:val="24"/>
          <w:szCs w:val="24"/>
        </w:rPr>
        <w:t>Employ regional tutors that can work with local employers to offer flexible and tailored Welsh training opportunities to employees.</w:t>
      </w:r>
    </w:p>
    <w:p w14:paraId="09DB1069" w14:textId="2B7B6984" w:rsidR="00FE01E7" w:rsidRPr="00FE01E7" w:rsidRDefault="00FE01E7" w:rsidP="00FE01E7">
      <w:pPr>
        <w:pStyle w:val="ListParagraph"/>
        <w:numPr>
          <w:ilvl w:val="0"/>
          <w:numId w:val="22"/>
        </w:numPr>
        <w:spacing w:after="0" w:line="240" w:lineRule="auto"/>
        <w:rPr>
          <w:rFonts w:ascii="Arial" w:eastAsia="Times New Roman" w:hAnsi="Arial" w:cs="Arial"/>
          <w:sz w:val="24"/>
          <w:szCs w:val="24"/>
        </w:rPr>
      </w:pPr>
      <w:r w:rsidRPr="00FE01E7">
        <w:rPr>
          <w:rFonts w:ascii="Arial" w:eastAsia="Times New Roman" w:hAnsi="Arial" w:cs="Arial"/>
          <w:sz w:val="24"/>
          <w:szCs w:val="24"/>
        </w:rPr>
        <w:t xml:space="preserve">Priority would be to target employees that offer first line care, their supervisors and managers as well as Social Work students.  </w:t>
      </w:r>
    </w:p>
    <w:p w14:paraId="34114B4F" w14:textId="41247460" w:rsidR="00FE01E7" w:rsidRPr="00FE01E7" w:rsidRDefault="00FE01E7" w:rsidP="00FE01E7">
      <w:pPr>
        <w:pStyle w:val="ListParagraph"/>
        <w:numPr>
          <w:ilvl w:val="0"/>
          <w:numId w:val="22"/>
        </w:numPr>
        <w:spacing w:after="0" w:line="240" w:lineRule="auto"/>
        <w:rPr>
          <w:rFonts w:ascii="Arial" w:eastAsia="Times New Roman" w:hAnsi="Arial" w:cs="Arial"/>
          <w:sz w:val="24"/>
          <w:szCs w:val="24"/>
        </w:rPr>
      </w:pPr>
      <w:r w:rsidRPr="00FE01E7">
        <w:rPr>
          <w:rFonts w:ascii="Arial" w:eastAsia="Times New Roman" w:hAnsi="Arial" w:cs="Arial"/>
          <w:sz w:val="24"/>
          <w:szCs w:val="24"/>
        </w:rPr>
        <w:t>Alternatively, if demand is low from operational teams, we will target a range of other support staff who provide indirect social care roles including commissioners, administrators and leaders who will be supported to become local Welsh Language champions.</w:t>
      </w:r>
    </w:p>
    <w:p w14:paraId="1682F443" w14:textId="65F2B392" w:rsidR="00FE01E7" w:rsidRPr="00FE01E7" w:rsidRDefault="00FE01E7" w:rsidP="00FE01E7">
      <w:pPr>
        <w:pStyle w:val="ListParagraph"/>
        <w:numPr>
          <w:ilvl w:val="0"/>
          <w:numId w:val="22"/>
        </w:numPr>
        <w:spacing w:after="0" w:line="240" w:lineRule="auto"/>
        <w:rPr>
          <w:rFonts w:ascii="Arial" w:eastAsia="Times New Roman" w:hAnsi="Arial" w:cs="Arial"/>
          <w:sz w:val="24"/>
          <w:szCs w:val="24"/>
        </w:rPr>
      </w:pPr>
      <w:r w:rsidRPr="00FE01E7">
        <w:rPr>
          <w:rFonts w:ascii="Arial" w:eastAsia="Times New Roman" w:hAnsi="Arial" w:cs="Arial"/>
          <w:sz w:val="24"/>
          <w:szCs w:val="24"/>
        </w:rPr>
        <w:t>The target is to carry out a baseline assessment between 150-200 learners and signpost these to online courses and/or tutor led.</w:t>
      </w:r>
    </w:p>
    <w:p w14:paraId="38E16AA8" w14:textId="30B81630" w:rsidR="00FE01E7" w:rsidRPr="00FE01E7" w:rsidRDefault="00FE01E7" w:rsidP="00FE01E7">
      <w:pPr>
        <w:pStyle w:val="ListParagraph"/>
        <w:numPr>
          <w:ilvl w:val="0"/>
          <w:numId w:val="22"/>
        </w:numPr>
        <w:spacing w:after="0" w:line="240" w:lineRule="auto"/>
        <w:rPr>
          <w:rFonts w:ascii="Arial" w:eastAsia="Times New Roman" w:hAnsi="Arial" w:cs="Arial"/>
          <w:sz w:val="24"/>
          <w:szCs w:val="24"/>
        </w:rPr>
      </w:pPr>
      <w:r w:rsidRPr="00FE01E7">
        <w:rPr>
          <w:rFonts w:ascii="Arial" w:eastAsia="Times New Roman" w:hAnsi="Arial" w:cs="Arial"/>
          <w:sz w:val="24"/>
          <w:szCs w:val="24"/>
        </w:rPr>
        <w:t xml:space="preserve">Records will be kept of attendance and language improvement, with the aim for learners to be confident to use some Welsh with service </w:t>
      </w:r>
      <w:proofErr w:type="gramStart"/>
      <w:r w:rsidRPr="00FE01E7">
        <w:rPr>
          <w:rFonts w:ascii="Arial" w:eastAsia="Times New Roman" w:hAnsi="Arial" w:cs="Arial"/>
          <w:sz w:val="24"/>
          <w:szCs w:val="24"/>
        </w:rPr>
        <w:t>users  at</w:t>
      </w:r>
      <w:proofErr w:type="gramEnd"/>
      <w:r w:rsidRPr="00FE01E7">
        <w:rPr>
          <w:rFonts w:ascii="Arial" w:eastAsia="Times New Roman" w:hAnsi="Arial" w:cs="Arial"/>
          <w:sz w:val="24"/>
          <w:szCs w:val="24"/>
        </w:rPr>
        <w:t xml:space="preserve"> the end of the training period.</w:t>
      </w:r>
    </w:p>
    <w:p w14:paraId="50A1F715" w14:textId="40D59D44" w:rsidR="0019240D" w:rsidRPr="00FE01E7" w:rsidRDefault="00FE01E7" w:rsidP="00FE01E7">
      <w:pPr>
        <w:pStyle w:val="ListParagraph"/>
        <w:numPr>
          <w:ilvl w:val="0"/>
          <w:numId w:val="22"/>
        </w:numPr>
        <w:spacing w:after="0" w:line="240" w:lineRule="auto"/>
        <w:rPr>
          <w:rFonts w:ascii="Arial" w:eastAsia="Times New Roman" w:hAnsi="Arial" w:cs="Arial"/>
          <w:sz w:val="24"/>
          <w:szCs w:val="24"/>
        </w:rPr>
      </w:pPr>
      <w:r w:rsidRPr="00FE01E7">
        <w:rPr>
          <w:rFonts w:ascii="Arial" w:eastAsia="Times New Roman" w:hAnsi="Arial" w:cs="Arial"/>
          <w:sz w:val="24"/>
          <w:szCs w:val="24"/>
        </w:rPr>
        <w:lastRenderedPageBreak/>
        <w:t>Ongoing support on a mentor level and aftercare to employers will form part of the role of the Tutor</w:t>
      </w:r>
    </w:p>
    <w:p w14:paraId="223055DC" w14:textId="0CBBE980" w:rsidR="0019240D" w:rsidRPr="00FE01E7" w:rsidRDefault="0019240D" w:rsidP="00FE01E7">
      <w:pPr>
        <w:spacing w:after="0" w:line="240" w:lineRule="auto"/>
        <w:ind w:left="567" w:hanging="567"/>
        <w:rPr>
          <w:rFonts w:ascii="Arial" w:eastAsia="Times New Roman" w:hAnsi="Arial" w:cs="Arial"/>
          <w:sz w:val="24"/>
          <w:szCs w:val="24"/>
        </w:rPr>
      </w:pPr>
    </w:p>
    <w:p w14:paraId="25DB01D9" w14:textId="37B202D4" w:rsidR="00FE01E7" w:rsidRPr="00FE01E7" w:rsidRDefault="00FE01E7" w:rsidP="00FE01E7">
      <w:pPr>
        <w:autoSpaceDE w:val="0"/>
        <w:autoSpaceDN w:val="0"/>
        <w:adjustRightInd w:val="0"/>
        <w:spacing w:after="0" w:line="240" w:lineRule="auto"/>
        <w:rPr>
          <w:rFonts w:ascii="Arial" w:hAnsi="Arial" w:cs="Arial"/>
          <w:b/>
          <w:bCs/>
          <w:color w:val="000000"/>
          <w:sz w:val="24"/>
        </w:rPr>
      </w:pPr>
      <w:r w:rsidRPr="00FE01E7">
        <w:rPr>
          <w:rFonts w:ascii="Arial" w:hAnsi="Arial" w:cs="Arial"/>
          <w:b/>
          <w:bCs/>
          <w:color w:val="000000"/>
          <w:sz w:val="24"/>
        </w:rPr>
        <w:t>Outcomes anticipated</w:t>
      </w:r>
    </w:p>
    <w:p w14:paraId="43235482" w14:textId="77777777" w:rsidR="00FE01E7" w:rsidRPr="00FE01E7" w:rsidRDefault="00FE01E7" w:rsidP="00FE01E7">
      <w:pPr>
        <w:autoSpaceDE w:val="0"/>
        <w:autoSpaceDN w:val="0"/>
        <w:adjustRightInd w:val="0"/>
        <w:spacing w:after="0" w:line="240" w:lineRule="auto"/>
        <w:rPr>
          <w:rFonts w:ascii="Arial" w:hAnsi="Arial" w:cs="Arial"/>
          <w:b/>
          <w:bCs/>
          <w:color w:val="000000"/>
          <w:sz w:val="24"/>
          <w:u w:val="single"/>
        </w:rPr>
      </w:pPr>
    </w:p>
    <w:p w14:paraId="5DE2A065" w14:textId="77777777" w:rsidR="00FE01E7" w:rsidRPr="00FE01E7" w:rsidRDefault="00FE01E7" w:rsidP="00FE01E7">
      <w:pPr>
        <w:pStyle w:val="ListParagraph"/>
        <w:numPr>
          <w:ilvl w:val="0"/>
          <w:numId w:val="24"/>
        </w:numPr>
        <w:autoSpaceDE w:val="0"/>
        <w:autoSpaceDN w:val="0"/>
        <w:adjustRightInd w:val="0"/>
        <w:spacing w:after="0" w:line="240" w:lineRule="auto"/>
        <w:ind w:left="993"/>
        <w:rPr>
          <w:rFonts w:ascii="Arial" w:hAnsi="Arial" w:cs="Arial"/>
          <w:color w:val="000000"/>
          <w:sz w:val="24"/>
        </w:rPr>
      </w:pPr>
      <w:r w:rsidRPr="00FE01E7">
        <w:rPr>
          <w:rFonts w:ascii="Arial" w:hAnsi="Arial" w:cs="Arial"/>
          <w:color w:val="000000"/>
          <w:sz w:val="24"/>
        </w:rPr>
        <w:t xml:space="preserve">Increased use of Welsh with individuals receiving care and support (monitored through feedback from stakeholders and regulators). </w:t>
      </w:r>
    </w:p>
    <w:p w14:paraId="5A30363B" w14:textId="77777777" w:rsidR="00FE01E7" w:rsidRPr="00FE01E7" w:rsidRDefault="00FE01E7" w:rsidP="00FE01E7">
      <w:pPr>
        <w:pStyle w:val="ListParagraph"/>
        <w:numPr>
          <w:ilvl w:val="0"/>
          <w:numId w:val="24"/>
        </w:numPr>
        <w:autoSpaceDE w:val="0"/>
        <w:autoSpaceDN w:val="0"/>
        <w:adjustRightInd w:val="0"/>
        <w:spacing w:after="0" w:line="240" w:lineRule="auto"/>
        <w:ind w:left="993"/>
        <w:rPr>
          <w:rFonts w:ascii="Arial" w:hAnsi="Arial" w:cs="Arial"/>
          <w:color w:val="000000"/>
          <w:sz w:val="24"/>
          <w:lang w:val="en-US"/>
        </w:rPr>
      </w:pPr>
      <w:r w:rsidRPr="00FE01E7">
        <w:rPr>
          <w:rFonts w:ascii="Arial" w:hAnsi="Arial" w:cs="Arial"/>
          <w:color w:val="000000"/>
          <w:sz w:val="24"/>
        </w:rPr>
        <w:t>Employers recognising and promoting the need to offer care bilingually</w:t>
      </w:r>
    </w:p>
    <w:p w14:paraId="069D52B9" w14:textId="77777777" w:rsidR="00FE01E7" w:rsidRPr="00FE01E7" w:rsidRDefault="00FE01E7" w:rsidP="00FE01E7">
      <w:pPr>
        <w:pStyle w:val="ListParagraph"/>
        <w:numPr>
          <w:ilvl w:val="0"/>
          <w:numId w:val="24"/>
        </w:numPr>
        <w:autoSpaceDE w:val="0"/>
        <w:autoSpaceDN w:val="0"/>
        <w:adjustRightInd w:val="0"/>
        <w:spacing w:after="0" w:line="240" w:lineRule="auto"/>
        <w:ind w:left="993"/>
        <w:rPr>
          <w:rFonts w:ascii="Arial" w:hAnsi="Arial" w:cs="Arial"/>
          <w:color w:val="000000"/>
          <w:sz w:val="24"/>
          <w:lang w:val="en-US"/>
        </w:rPr>
      </w:pPr>
      <w:r w:rsidRPr="00FE01E7">
        <w:rPr>
          <w:rFonts w:ascii="Arial" w:hAnsi="Arial" w:cs="Arial"/>
          <w:color w:val="000000"/>
          <w:sz w:val="24"/>
        </w:rPr>
        <w:t>Employers supporting their staff to undertake learning</w:t>
      </w:r>
    </w:p>
    <w:p w14:paraId="5C7B3C27" w14:textId="77777777" w:rsidR="00FE01E7" w:rsidRPr="00FE01E7" w:rsidRDefault="00FE01E7" w:rsidP="00FE01E7">
      <w:pPr>
        <w:pStyle w:val="ListParagraph"/>
        <w:numPr>
          <w:ilvl w:val="0"/>
          <w:numId w:val="24"/>
        </w:numPr>
        <w:autoSpaceDE w:val="0"/>
        <w:autoSpaceDN w:val="0"/>
        <w:adjustRightInd w:val="0"/>
        <w:spacing w:after="0" w:line="240" w:lineRule="auto"/>
        <w:ind w:left="993"/>
        <w:rPr>
          <w:rFonts w:ascii="Arial" w:hAnsi="Arial" w:cs="Arial"/>
          <w:color w:val="000000"/>
          <w:sz w:val="24"/>
          <w:lang w:val="en-US"/>
        </w:rPr>
      </w:pPr>
      <w:r w:rsidRPr="00FE01E7">
        <w:rPr>
          <w:rFonts w:ascii="Arial" w:hAnsi="Arial" w:cs="Arial"/>
          <w:color w:val="000000"/>
          <w:sz w:val="24"/>
        </w:rPr>
        <w:t>Employees more confident in using their Welsh and aiming to improve their ability</w:t>
      </w:r>
    </w:p>
    <w:p w14:paraId="7EBF7FCD" w14:textId="77777777" w:rsidR="00FE01E7" w:rsidRPr="00FE01E7" w:rsidRDefault="00FE01E7" w:rsidP="00FE01E7">
      <w:pPr>
        <w:pStyle w:val="ListParagraph"/>
        <w:numPr>
          <w:ilvl w:val="0"/>
          <w:numId w:val="24"/>
        </w:numPr>
        <w:autoSpaceDE w:val="0"/>
        <w:autoSpaceDN w:val="0"/>
        <w:adjustRightInd w:val="0"/>
        <w:spacing w:after="0" w:line="240" w:lineRule="auto"/>
        <w:ind w:left="993"/>
        <w:rPr>
          <w:rFonts w:ascii="Arial" w:hAnsi="Arial" w:cs="Arial"/>
          <w:color w:val="000000"/>
          <w:sz w:val="24"/>
          <w:lang w:val="en-US"/>
        </w:rPr>
      </w:pPr>
      <w:r w:rsidRPr="00FE01E7">
        <w:rPr>
          <w:rFonts w:ascii="Arial" w:hAnsi="Arial" w:cs="Arial"/>
          <w:color w:val="000000"/>
          <w:sz w:val="24"/>
          <w:lang w:val="en-US"/>
        </w:rPr>
        <w:t>Clearly defined language progression across the sector, using self-assessment diagnostic tool</w:t>
      </w:r>
    </w:p>
    <w:p w14:paraId="6A26DD4A" w14:textId="1A4CC6CF" w:rsidR="0019240D" w:rsidRDefault="0019240D" w:rsidP="00FD2283">
      <w:pPr>
        <w:spacing w:after="0" w:line="240" w:lineRule="auto"/>
        <w:ind w:left="567" w:hanging="567"/>
        <w:rPr>
          <w:rFonts w:ascii="Arial" w:eastAsia="Times New Roman" w:hAnsi="Arial" w:cs="Arial"/>
          <w:sz w:val="24"/>
          <w:szCs w:val="24"/>
        </w:rPr>
      </w:pPr>
    </w:p>
    <w:p w14:paraId="54827899" w14:textId="001E6AB9" w:rsidR="00FE01E7" w:rsidRDefault="00FE01E7" w:rsidP="00FE01E7">
      <w:pPr>
        <w:autoSpaceDE w:val="0"/>
        <w:autoSpaceDN w:val="0"/>
        <w:adjustRightInd w:val="0"/>
        <w:spacing w:after="0" w:line="240" w:lineRule="auto"/>
        <w:rPr>
          <w:rFonts w:ascii="Arial" w:hAnsi="Arial" w:cs="Arial"/>
          <w:b/>
          <w:sz w:val="24"/>
        </w:rPr>
      </w:pPr>
      <w:r w:rsidRPr="00FE01E7">
        <w:rPr>
          <w:rFonts w:ascii="Arial" w:hAnsi="Arial" w:cs="Arial"/>
          <w:b/>
          <w:sz w:val="24"/>
        </w:rPr>
        <w:t>Pilot Project details</w:t>
      </w:r>
    </w:p>
    <w:p w14:paraId="29F0F0A2" w14:textId="77777777" w:rsidR="00FE01E7" w:rsidRPr="00FE01E7" w:rsidRDefault="00FE01E7" w:rsidP="00FE01E7">
      <w:pPr>
        <w:autoSpaceDE w:val="0"/>
        <w:autoSpaceDN w:val="0"/>
        <w:adjustRightInd w:val="0"/>
        <w:spacing w:after="0" w:line="240" w:lineRule="auto"/>
        <w:rPr>
          <w:rFonts w:ascii="Arial" w:hAnsi="Arial" w:cs="Arial"/>
          <w:b/>
          <w:sz w:val="24"/>
        </w:rPr>
      </w:pPr>
    </w:p>
    <w:p w14:paraId="2C597441" w14:textId="77777777" w:rsidR="00FE01E7" w:rsidRPr="00FE01E7" w:rsidRDefault="00FE01E7" w:rsidP="00FE01E7">
      <w:pPr>
        <w:pStyle w:val="ListParagraph"/>
        <w:numPr>
          <w:ilvl w:val="0"/>
          <w:numId w:val="25"/>
        </w:numPr>
        <w:autoSpaceDE w:val="0"/>
        <w:autoSpaceDN w:val="0"/>
        <w:adjustRightInd w:val="0"/>
        <w:spacing w:after="0" w:line="240" w:lineRule="auto"/>
        <w:ind w:left="851" w:hanging="425"/>
        <w:rPr>
          <w:rFonts w:ascii="Arial" w:hAnsi="Arial" w:cs="Arial"/>
          <w:bCs/>
          <w:sz w:val="24"/>
        </w:rPr>
      </w:pPr>
      <w:r w:rsidRPr="00FE01E7">
        <w:rPr>
          <w:rFonts w:ascii="Arial" w:hAnsi="Arial" w:cs="Arial"/>
          <w:bCs/>
          <w:sz w:val="24"/>
        </w:rPr>
        <w:t>The pilot scheme is for 12 months with a view to review and monitor effectiveness</w:t>
      </w:r>
    </w:p>
    <w:p w14:paraId="7ECD9FF3" w14:textId="77777777" w:rsidR="00FE01E7" w:rsidRPr="00FE01E7" w:rsidRDefault="00FE01E7" w:rsidP="00FE01E7">
      <w:pPr>
        <w:pStyle w:val="ListParagraph"/>
        <w:numPr>
          <w:ilvl w:val="0"/>
          <w:numId w:val="25"/>
        </w:numPr>
        <w:autoSpaceDE w:val="0"/>
        <w:autoSpaceDN w:val="0"/>
        <w:adjustRightInd w:val="0"/>
        <w:spacing w:after="0" w:line="240" w:lineRule="auto"/>
        <w:ind w:left="851" w:hanging="425"/>
        <w:rPr>
          <w:rFonts w:ascii="Arial" w:hAnsi="Arial" w:cs="Arial"/>
          <w:bCs/>
          <w:sz w:val="24"/>
        </w:rPr>
      </w:pPr>
      <w:r w:rsidRPr="00FE01E7">
        <w:rPr>
          <w:rFonts w:ascii="Arial" w:hAnsi="Arial" w:cs="Arial"/>
          <w:bCs/>
          <w:sz w:val="24"/>
        </w:rPr>
        <w:t>The Project period would be from 1 April 2018 – 31 March 2019</w:t>
      </w:r>
    </w:p>
    <w:p w14:paraId="317E3247" w14:textId="77777777" w:rsidR="00FE01E7" w:rsidRPr="00FE01E7" w:rsidRDefault="00FE01E7" w:rsidP="00FE01E7">
      <w:pPr>
        <w:pStyle w:val="ListParagraph"/>
        <w:numPr>
          <w:ilvl w:val="0"/>
          <w:numId w:val="25"/>
        </w:numPr>
        <w:autoSpaceDE w:val="0"/>
        <w:autoSpaceDN w:val="0"/>
        <w:adjustRightInd w:val="0"/>
        <w:spacing w:after="0" w:line="240" w:lineRule="auto"/>
        <w:ind w:left="851" w:hanging="425"/>
        <w:rPr>
          <w:rFonts w:ascii="Arial" w:hAnsi="Arial" w:cs="Arial"/>
          <w:bCs/>
          <w:sz w:val="24"/>
        </w:rPr>
      </w:pPr>
      <w:r w:rsidRPr="00FE01E7">
        <w:rPr>
          <w:rFonts w:ascii="Arial" w:hAnsi="Arial" w:cs="Arial"/>
          <w:bCs/>
          <w:sz w:val="24"/>
        </w:rPr>
        <w:t>The level of funding available is up to £250,000</w:t>
      </w:r>
    </w:p>
    <w:p w14:paraId="515B9127" w14:textId="77777777" w:rsidR="00FE01E7" w:rsidRPr="00FE01E7" w:rsidRDefault="00FE01E7" w:rsidP="00FE01E7">
      <w:pPr>
        <w:pStyle w:val="ListParagraph"/>
        <w:numPr>
          <w:ilvl w:val="0"/>
          <w:numId w:val="25"/>
        </w:numPr>
        <w:autoSpaceDE w:val="0"/>
        <w:autoSpaceDN w:val="0"/>
        <w:adjustRightInd w:val="0"/>
        <w:spacing w:after="0" w:line="240" w:lineRule="auto"/>
        <w:ind w:left="851" w:hanging="425"/>
        <w:rPr>
          <w:rFonts w:ascii="Arial" w:hAnsi="Arial" w:cs="Arial"/>
          <w:bCs/>
          <w:sz w:val="24"/>
        </w:rPr>
      </w:pPr>
      <w:r w:rsidRPr="00FE01E7">
        <w:rPr>
          <w:rFonts w:ascii="Arial" w:hAnsi="Arial" w:cs="Arial"/>
          <w:bCs/>
          <w:sz w:val="24"/>
        </w:rPr>
        <w:t>The National Centre’s role would be to provide the diagnostic tool and on-line resources, as well as offer support and monitor.</w:t>
      </w:r>
    </w:p>
    <w:p w14:paraId="40DC6A52" w14:textId="77777777" w:rsidR="00FE01E7" w:rsidRPr="00FE01E7" w:rsidRDefault="00FE01E7" w:rsidP="00FE01E7">
      <w:pPr>
        <w:pStyle w:val="ListParagraph"/>
        <w:numPr>
          <w:ilvl w:val="0"/>
          <w:numId w:val="25"/>
        </w:numPr>
        <w:autoSpaceDE w:val="0"/>
        <w:autoSpaceDN w:val="0"/>
        <w:adjustRightInd w:val="0"/>
        <w:spacing w:after="0" w:line="240" w:lineRule="auto"/>
        <w:ind w:left="851" w:hanging="425"/>
        <w:rPr>
          <w:rFonts w:ascii="Arial" w:hAnsi="Arial" w:cs="Arial"/>
          <w:bCs/>
          <w:sz w:val="24"/>
        </w:rPr>
      </w:pPr>
      <w:r w:rsidRPr="00FE01E7">
        <w:rPr>
          <w:rFonts w:ascii="Arial" w:hAnsi="Arial" w:cs="Arial"/>
          <w:bCs/>
          <w:sz w:val="24"/>
        </w:rPr>
        <w:t xml:space="preserve">The Project will be wholly managed by Social Care Wales. </w:t>
      </w:r>
      <w:r w:rsidRPr="00FE01E7">
        <w:rPr>
          <w:rFonts w:ascii="Arial" w:hAnsi="Arial" w:cs="Arial"/>
          <w:sz w:val="24"/>
          <w:szCs w:val="24"/>
        </w:rPr>
        <w:t xml:space="preserve">An Engagement and Development Officer will be employed to coordinate the programme and liaise with tutors, delegates, learning providers and employers. </w:t>
      </w:r>
    </w:p>
    <w:p w14:paraId="62E7ADDE" w14:textId="77777777" w:rsidR="00FE01E7" w:rsidRPr="00FE01E7" w:rsidRDefault="00FE01E7" w:rsidP="00FE01E7">
      <w:pPr>
        <w:pStyle w:val="ListParagraph"/>
        <w:numPr>
          <w:ilvl w:val="0"/>
          <w:numId w:val="25"/>
        </w:numPr>
        <w:autoSpaceDE w:val="0"/>
        <w:autoSpaceDN w:val="0"/>
        <w:adjustRightInd w:val="0"/>
        <w:spacing w:after="0" w:line="240" w:lineRule="auto"/>
        <w:ind w:left="851" w:hanging="425"/>
        <w:rPr>
          <w:rFonts w:ascii="Arial" w:hAnsi="Arial" w:cs="Arial"/>
          <w:bCs/>
          <w:sz w:val="24"/>
        </w:rPr>
      </w:pPr>
      <w:r w:rsidRPr="00FE01E7">
        <w:rPr>
          <w:rFonts w:ascii="Arial" w:hAnsi="Arial" w:cs="Arial"/>
          <w:sz w:val="24"/>
          <w:szCs w:val="24"/>
        </w:rPr>
        <w:t>The Improvement and Development Manager with responsibility for this programme area would provide support and guidance and liaise with National Centre for Learning Welsh.</w:t>
      </w:r>
    </w:p>
    <w:p w14:paraId="6D0614EF" w14:textId="77777777" w:rsidR="00FE01E7" w:rsidRPr="00FE01E7" w:rsidRDefault="00FE01E7" w:rsidP="00FE01E7">
      <w:pPr>
        <w:pStyle w:val="ListParagraph"/>
        <w:numPr>
          <w:ilvl w:val="0"/>
          <w:numId w:val="25"/>
        </w:numPr>
        <w:autoSpaceDE w:val="0"/>
        <w:autoSpaceDN w:val="0"/>
        <w:adjustRightInd w:val="0"/>
        <w:spacing w:after="0" w:line="240" w:lineRule="auto"/>
        <w:ind w:left="851" w:hanging="425"/>
        <w:rPr>
          <w:rFonts w:ascii="Arial" w:hAnsi="Arial" w:cs="Arial"/>
          <w:bCs/>
          <w:sz w:val="24"/>
        </w:rPr>
      </w:pPr>
      <w:r w:rsidRPr="00FE01E7">
        <w:rPr>
          <w:rFonts w:ascii="Arial" w:hAnsi="Arial" w:cs="Arial"/>
          <w:bCs/>
          <w:sz w:val="24"/>
        </w:rPr>
        <w:t>Evaluation will also form part of the project requirement and will be managed by the Welsh Language Framework Group.</w:t>
      </w:r>
    </w:p>
    <w:p w14:paraId="1D5DF542" w14:textId="77777777" w:rsidR="00FE01E7" w:rsidRPr="00FE01E7" w:rsidRDefault="00FE01E7" w:rsidP="00FE01E7">
      <w:pPr>
        <w:pStyle w:val="ListParagraph"/>
        <w:numPr>
          <w:ilvl w:val="0"/>
          <w:numId w:val="25"/>
        </w:numPr>
        <w:autoSpaceDE w:val="0"/>
        <w:autoSpaceDN w:val="0"/>
        <w:adjustRightInd w:val="0"/>
        <w:spacing w:after="0" w:line="240" w:lineRule="auto"/>
        <w:ind w:left="851" w:hanging="425"/>
        <w:rPr>
          <w:rFonts w:ascii="Arial" w:hAnsi="Arial" w:cs="Arial"/>
          <w:bCs/>
          <w:sz w:val="24"/>
        </w:rPr>
      </w:pPr>
      <w:r w:rsidRPr="00FE01E7">
        <w:rPr>
          <w:rFonts w:ascii="Arial" w:hAnsi="Arial" w:cs="Arial"/>
          <w:bCs/>
          <w:sz w:val="24"/>
        </w:rPr>
        <w:t>We will evaluate various elements of the pilot, report quarterly to the Centre and recommend improvements and proposals for future work, should resources be made available</w:t>
      </w:r>
    </w:p>
    <w:p w14:paraId="3896B620" w14:textId="77777777" w:rsidR="00FE01E7" w:rsidRPr="00FE01E7" w:rsidRDefault="00FE01E7" w:rsidP="00FE01E7">
      <w:pPr>
        <w:pStyle w:val="ListParagraph"/>
        <w:numPr>
          <w:ilvl w:val="0"/>
          <w:numId w:val="25"/>
        </w:numPr>
        <w:autoSpaceDE w:val="0"/>
        <w:autoSpaceDN w:val="0"/>
        <w:adjustRightInd w:val="0"/>
        <w:spacing w:after="0" w:line="240" w:lineRule="auto"/>
        <w:ind w:left="851" w:hanging="425"/>
        <w:rPr>
          <w:rFonts w:ascii="Arial" w:hAnsi="Arial" w:cs="Arial"/>
          <w:bCs/>
          <w:sz w:val="24"/>
        </w:rPr>
      </w:pPr>
      <w:r w:rsidRPr="00FE01E7">
        <w:rPr>
          <w:rFonts w:ascii="Arial" w:hAnsi="Arial" w:cs="Arial"/>
          <w:bCs/>
          <w:sz w:val="24"/>
        </w:rPr>
        <w:t>We will share quarterly reports with the Improvement Committee, to provide scrutiny and assurance.</w:t>
      </w:r>
    </w:p>
    <w:p w14:paraId="0E73BAE9" w14:textId="77777777" w:rsidR="00FE01E7" w:rsidRPr="00FE01E7" w:rsidRDefault="00FE01E7" w:rsidP="00FE01E7">
      <w:pPr>
        <w:spacing w:after="0" w:line="240" w:lineRule="auto"/>
        <w:ind w:left="851" w:hanging="425"/>
        <w:rPr>
          <w:rFonts w:ascii="Arial" w:eastAsia="Times New Roman" w:hAnsi="Arial" w:cs="Arial"/>
          <w:sz w:val="24"/>
          <w:szCs w:val="24"/>
        </w:rPr>
      </w:pPr>
    </w:p>
    <w:p w14:paraId="20163033" w14:textId="46A5716D" w:rsidR="00FE01E7" w:rsidRPr="00FE01E7" w:rsidRDefault="00FE01E7" w:rsidP="00FE01E7">
      <w:pPr>
        <w:spacing w:after="0" w:line="240" w:lineRule="auto"/>
        <w:rPr>
          <w:rFonts w:ascii="Arial" w:eastAsia="Times New Roman" w:hAnsi="Arial" w:cs="Arial"/>
          <w:b/>
          <w:sz w:val="24"/>
          <w:szCs w:val="24"/>
        </w:rPr>
      </w:pPr>
      <w:r w:rsidRPr="00FE01E7">
        <w:rPr>
          <w:rFonts w:ascii="Arial" w:eastAsia="Times New Roman" w:hAnsi="Arial" w:cs="Arial"/>
          <w:b/>
          <w:sz w:val="24"/>
          <w:szCs w:val="24"/>
        </w:rPr>
        <w:t>Outline timeline and potential activity</w:t>
      </w:r>
    </w:p>
    <w:p w14:paraId="0933EFFD" w14:textId="265AE31C" w:rsidR="00FE01E7" w:rsidRDefault="00FE01E7" w:rsidP="00FE01E7">
      <w:pPr>
        <w:spacing w:after="0" w:line="240" w:lineRule="auto"/>
        <w:ind w:left="851" w:hanging="425"/>
        <w:rPr>
          <w:rFonts w:ascii="Arial" w:eastAsia="Times New Roman" w:hAnsi="Arial" w:cs="Arial"/>
          <w:sz w:val="24"/>
          <w:szCs w:val="24"/>
        </w:rPr>
      </w:pPr>
    </w:p>
    <w:p w14:paraId="476EC586" w14:textId="6F018698" w:rsidR="00FE01E7" w:rsidRPr="00FE01E7" w:rsidRDefault="00061547" w:rsidP="00FE01E7">
      <w:pPr>
        <w:pStyle w:val="ListParagraph"/>
        <w:numPr>
          <w:ilvl w:val="0"/>
          <w:numId w:val="26"/>
        </w:numPr>
        <w:autoSpaceDE w:val="0"/>
        <w:autoSpaceDN w:val="0"/>
        <w:adjustRightInd w:val="0"/>
        <w:spacing w:after="0" w:line="240" w:lineRule="auto"/>
        <w:ind w:left="851" w:hanging="425"/>
        <w:rPr>
          <w:rFonts w:ascii="Arial" w:hAnsi="Arial" w:cs="Arial"/>
          <w:sz w:val="24"/>
          <w:szCs w:val="24"/>
        </w:rPr>
      </w:pPr>
      <w:r>
        <w:rPr>
          <w:rFonts w:ascii="Arial" w:hAnsi="Arial" w:cs="Arial"/>
          <w:sz w:val="24"/>
          <w:szCs w:val="24"/>
        </w:rPr>
        <w:t>Annex 1</w:t>
      </w:r>
      <w:r w:rsidR="00FE01E7" w:rsidRPr="00FE01E7">
        <w:rPr>
          <w:rFonts w:ascii="Arial" w:hAnsi="Arial" w:cs="Arial"/>
          <w:sz w:val="24"/>
          <w:szCs w:val="24"/>
        </w:rPr>
        <w:t xml:space="preserve"> highlights the proposed activity, target learners and timescales for each phase of the project.</w:t>
      </w:r>
    </w:p>
    <w:p w14:paraId="7F9C7C71" w14:textId="10C15854" w:rsidR="00FE01E7" w:rsidRPr="00FE01E7" w:rsidRDefault="00FE01E7" w:rsidP="00FE01E7">
      <w:pPr>
        <w:pStyle w:val="ListParagraph"/>
        <w:numPr>
          <w:ilvl w:val="0"/>
          <w:numId w:val="26"/>
        </w:numPr>
        <w:autoSpaceDE w:val="0"/>
        <w:autoSpaceDN w:val="0"/>
        <w:adjustRightInd w:val="0"/>
        <w:spacing w:after="0" w:line="240" w:lineRule="auto"/>
        <w:ind w:left="851" w:hanging="425"/>
        <w:rPr>
          <w:rFonts w:ascii="Arial" w:hAnsi="Arial" w:cs="Arial"/>
          <w:sz w:val="24"/>
          <w:szCs w:val="24"/>
        </w:rPr>
      </w:pPr>
      <w:r>
        <w:rPr>
          <w:rFonts w:ascii="Arial" w:hAnsi="Arial" w:cs="Arial"/>
          <w:sz w:val="24"/>
          <w:szCs w:val="24"/>
        </w:rPr>
        <w:t>A</w:t>
      </w:r>
      <w:r w:rsidR="00061547">
        <w:rPr>
          <w:rFonts w:ascii="Arial" w:hAnsi="Arial" w:cs="Arial"/>
          <w:sz w:val="24"/>
          <w:szCs w:val="24"/>
        </w:rPr>
        <w:t>nnex 2</w:t>
      </w:r>
      <w:r w:rsidRPr="00FE01E7">
        <w:rPr>
          <w:rFonts w:ascii="Arial" w:hAnsi="Arial" w:cs="Arial"/>
          <w:sz w:val="24"/>
          <w:szCs w:val="24"/>
        </w:rPr>
        <w:t xml:space="preserve"> highlights additional work which could be completed if targeted number of delegates are </w:t>
      </w:r>
      <w:r>
        <w:rPr>
          <w:rFonts w:ascii="Arial" w:hAnsi="Arial" w:cs="Arial"/>
          <w:sz w:val="24"/>
          <w:szCs w:val="24"/>
        </w:rPr>
        <w:t>not met in Phase 1. Alternately</w:t>
      </w:r>
      <w:r w:rsidRPr="00FE01E7">
        <w:rPr>
          <w:rFonts w:ascii="Arial" w:hAnsi="Arial" w:cs="Arial"/>
          <w:sz w:val="24"/>
          <w:szCs w:val="24"/>
        </w:rPr>
        <w:t>, these activities could be actioned in 2019/2020, subject to future resources.</w:t>
      </w:r>
    </w:p>
    <w:p w14:paraId="07C75F33" w14:textId="61B61CAC" w:rsidR="00FE01E7" w:rsidRDefault="00FE01E7" w:rsidP="00FE01E7">
      <w:pPr>
        <w:spacing w:after="0" w:line="240" w:lineRule="auto"/>
        <w:ind w:left="567" w:hanging="567"/>
        <w:rPr>
          <w:rFonts w:ascii="Arial" w:eastAsia="Times New Roman" w:hAnsi="Arial" w:cs="Arial"/>
          <w:sz w:val="24"/>
          <w:szCs w:val="24"/>
        </w:rPr>
      </w:pPr>
    </w:p>
    <w:p w14:paraId="2276CEA6" w14:textId="64BB8528" w:rsidR="00061547" w:rsidRDefault="00061547" w:rsidP="00FE01E7">
      <w:pPr>
        <w:spacing w:after="0" w:line="240" w:lineRule="auto"/>
        <w:ind w:left="567" w:hanging="567"/>
        <w:rPr>
          <w:rFonts w:ascii="Arial" w:eastAsia="Times New Roman" w:hAnsi="Arial" w:cs="Arial"/>
          <w:sz w:val="24"/>
          <w:szCs w:val="24"/>
        </w:rPr>
      </w:pPr>
    </w:p>
    <w:p w14:paraId="08F02F25" w14:textId="1501D8EF" w:rsidR="00061547" w:rsidRDefault="00061547" w:rsidP="00FE01E7">
      <w:pPr>
        <w:spacing w:after="0" w:line="240" w:lineRule="auto"/>
        <w:ind w:left="567" w:hanging="567"/>
        <w:rPr>
          <w:rFonts w:ascii="Arial" w:eastAsia="Times New Roman" w:hAnsi="Arial" w:cs="Arial"/>
          <w:sz w:val="24"/>
          <w:szCs w:val="24"/>
        </w:rPr>
      </w:pPr>
    </w:p>
    <w:p w14:paraId="02EBF423" w14:textId="487FEA13" w:rsidR="00061547" w:rsidRDefault="00061547" w:rsidP="00FE01E7">
      <w:pPr>
        <w:spacing w:after="0" w:line="240" w:lineRule="auto"/>
        <w:ind w:left="567" w:hanging="567"/>
        <w:rPr>
          <w:rFonts w:ascii="Arial" w:eastAsia="Times New Roman" w:hAnsi="Arial" w:cs="Arial"/>
          <w:sz w:val="24"/>
          <w:szCs w:val="24"/>
        </w:rPr>
      </w:pPr>
    </w:p>
    <w:p w14:paraId="6E43C54C" w14:textId="3D09DC07" w:rsidR="00061547" w:rsidRDefault="00061547" w:rsidP="00FE01E7">
      <w:pPr>
        <w:spacing w:after="0" w:line="240" w:lineRule="auto"/>
        <w:ind w:left="567" w:hanging="567"/>
        <w:rPr>
          <w:rFonts w:ascii="Arial" w:eastAsia="Times New Roman" w:hAnsi="Arial" w:cs="Arial"/>
          <w:sz w:val="24"/>
          <w:szCs w:val="24"/>
        </w:rPr>
      </w:pPr>
    </w:p>
    <w:p w14:paraId="3E4AC0A0" w14:textId="77777777" w:rsidR="00061547" w:rsidRDefault="00061547" w:rsidP="00FE01E7">
      <w:pPr>
        <w:spacing w:after="0" w:line="240" w:lineRule="auto"/>
        <w:ind w:left="567" w:hanging="567"/>
        <w:rPr>
          <w:rFonts w:ascii="Arial" w:eastAsia="Times New Roman" w:hAnsi="Arial" w:cs="Arial"/>
          <w:sz w:val="24"/>
          <w:szCs w:val="24"/>
        </w:rPr>
      </w:pPr>
    </w:p>
    <w:p w14:paraId="6A96CF42" w14:textId="2783CBB6" w:rsidR="00FE01E7" w:rsidRDefault="00ED7136" w:rsidP="00FE01E7">
      <w:pPr>
        <w:spacing w:after="0" w:line="240" w:lineRule="auto"/>
        <w:ind w:left="567" w:hanging="567"/>
        <w:rPr>
          <w:rFonts w:ascii="Arial" w:eastAsia="Times New Roman" w:hAnsi="Arial" w:cs="Arial"/>
          <w:b/>
          <w:sz w:val="24"/>
          <w:szCs w:val="24"/>
        </w:rPr>
      </w:pPr>
      <w:r>
        <w:rPr>
          <w:rFonts w:ascii="Arial" w:eastAsia="Times New Roman" w:hAnsi="Arial" w:cs="Arial"/>
          <w:b/>
          <w:sz w:val="24"/>
          <w:szCs w:val="24"/>
        </w:rPr>
        <w:lastRenderedPageBreak/>
        <w:t>Indicative costings</w:t>
      </w:r>
    </w:p>
    <w:p w14:paraId="062AD90A" w14:textId="7BBE75A9" w:rsidR="00ED7136" w:rsidRDefault="00ED7136" w:rsidP="00FE01E7">
      <w:pPr>
        <w:spacing w:after="0" w:line="240" w:lineRule="auto"/>
        <w:ind w:left="567" w:hanging="567"/>
        <w:rPr>
          <w:rFonts w:ascii="Arial" w:eastAsia="Times New Roman" w:hAnsi="Arial" w:cs="Arial"/>
          <w:b/>
          <w:sz w:val="24"/>
          <w:szCs w:val="24"/>
        </w:rPr>
      </w:pPr>
    </w:p>
    <w:tbl>
      <w:tblPr>
        <w:tblStyle w:val="TableGrid"/>
        <w:tblW w:w="0" w:type="auto"/>
        <w:tblInd w:w="-5" w:type="dxa"/>
        <w:tblLook w:val="04A0" w:firstRow="1" w:lastRow="0" w:firstColumn="1" w:lastColumn="0" w:noHBand="0" w:noVBand="1"/>
      </w:tblPr>
      <w:tblGrid>
        <w:gridCol w:w="5954"/>
        <w:gridCol w:w="3111"/>
      </w:tblGrid>
      <w:tr w:rsidR="00ED7136" w14:paraId="4EFF864B" w14:textId="77777777" w:rsidTr="00ED7136">
        <w:tc>
          <w:tcPr>
            <w:tcW w:w="5954" w:type="dxa"/>
          </w:tcPr>
          <w:p w14:paraId="531C6C33" w14:textId="5BC77879" w:rsidR="00ED7136" w:rsidRPr="00ED7136" w:rsidRDefault="00ED7136" w:rsidP="00FE01E7">
            <w:pPr>
              <w:rPr>
                <w:rFonts w:ascii="Arial" w:eastAsia="Times New Roman" w:hAnsi="Arial" w:cs="Arial"/>
                <w:b/>
                <w:sz w:val="24"/>
                <w:szCs w:val="24"/>
              </w:rPr>
            </w:pPr>
            <w:r>
              <w:rPr>
                <w:rFonts w:ascii="Arial" w:eastAsia="Times New Roman" w:hAnsi="Arial" w:cs="Arial"/>
                <w:b/>
                <w:sz w:val="24"/>
                <w:szCs w:val="24"/>
              </w:rPr>
              <w:t>Activity</w:t>
            </w:r>
          </w:p>
        </w:tc>
        <w:tc>
          <w:tcPr>
            <w:tcW w:w="3111" w:type="dxa"/>
          </w:tcPr>
          <w:p w14:paraId="046FC5AF" w14:textId="25C8BEFF" w:rsidR="00ED7136" w:rsidRPr="00ED7136" w:rsidRDefault="00ED7136" w:rsidP="00FE01E7">
            <w:pPr>
              <w:rPr>
                <w:rFonts w:ascii="Arial" w:eastAsia="Times New Roman" w:hAnsi="Arial" w:cs="Arial"/>
                <w:b/>
                <w:sz w:val="24"/>
                <w:szCs w:val="24"/>
              </w:rPr>
            </w:pPr>
            <w:r>
              <w:rPr>
                <w:rFonts w:ascii="Arial" w:eastAsia="Times New Roman" w:hAnsi="Arial" w:cs="Arial"/>
                <w:b/>
                <w:sz w:val="24"/>
                <w:szCs w:val="24"/>
              </w:rPr>
              <w:t>Cost</w:t>
            </w:r>
          </w:p>
        </w:tc>
      </w:tr>
      <w:tr w:rsidR="00ED7136" w14:paraId="67265028" w14:textId="77777777" w:rsidTr="00ED7136">
        <w:tc>
          <w:tcPr>
            <w:tcW w:w="5954" w:type="dxa"/>
          </w:tcPr>
          <w:p w14:paraId="3BCFBC2B" w14:textId="70342E0C" w:rsidR="00ED7136" w:rsidRPr="00ED7136" w:rsidRDefault="00ED7136" w:rsidP="00ED7136">
            <w:pPr>
              <w:rPr>
                <w:rFonts w:ascii="Arial" w:eastAsia="Times New Roman" w:hAnsi="Arial" w:cs="Arial"/>
                <w:b/>
                <w:sz w:val="24"/>
                <w:szCs w:val="24"/>
              </w:rPr>
            </w:pPr>
            <w:r w:rsidRPr="00ED7136">
              <w:rPr>
                <w:rFonts w:ascii="Arial" w:hAnsi="Arial" w:cs="Arial"/>
                <w:bCs/>
                <w:sz w:val="24"/>
                <w:szCs w:val="24"/>
              </w:rPr>
              <w:t xml:space="preserve">Recruitment of project coordinator  (including </w:t>
            </w:r>
            <w:proofErr w:type="spellStart"/>
            <w:r w:rsidRPr="00ED7136">
              <w:rPr>
                <w:rFonts w:ascii="Arial" w:hAnsi="Arial" w:cs="Arial"/>
                <w:bCs/>
                <w:sz w:val="24"/>
                <w:szCs w:val="24"/>
              </w:rPr>
              <w:t>oncosts</w:t>
            </w:r>
            <w:proofErr w:type="spellEnd"/>
            <w:r w:rsidRPr="00ED7136">
              <w:rPr>
                <w:rFonts w:ascii="Arial" w:hAnsi="Arial" w:cs="Arial"/>
                <w:bCs/>
                <w:sz w:val="24"/>
                <w:szCs w:val="24"/>
              </w:rPr>
              <w:t>, travel and subsistence)</w:t>
            </w:r>
          </w:p>
        </w:tc>
        <w:tc>
          <w:tcPr>
            <w:tcW w:w="3111" w:type="dxa"/>
          </w:tcPr>
          <w:p w14:paraId="2B729E0E" w14:textId="5749F27B" w:rsidR="00ED7136" w:rsidRPr="00ED7136" w:rsidRDefault="00ED7136" w:rsidP="00ED7136">
            <w:pPr>
              <w:rPr>
                <w:rFonts w:ascii="Arial" w:eastAsia="Times New Roman" w:hAnsi="Arial" w:cs="Arial"/>
                <w:b/>
                <w:sz w:val="24"/>
                <w:szCs w:val="24"/>
              </w:rPr>
            </w:pPr>
            <w:r w:rsidRPr="00ED7136">
              <w:rPr>
                <w:rFonts w:ascii="Arial" w:hAnsi="Arial" w:cs="Arial"/>
                <w:bCs/>
                <w:sz w:val="24"/>
                <w:szCs w:val="24"/>
              </w:rPr>
              <w:t>£37</w:t>
            </w:r>
            <w:r>
              <w:rPr>
                <w:rFonts w:ascii="Arial" w:hAnsi="Arial" w:cs="Arial"/>
                <w:bCs/>
                <w:sz w:val="24"/>
                <w:szCs w:val="24"/>
              </w:rPr>
              <w:t>,</w:t>
            </w:r>
            <w:r w:rsidRPr="00ED7136">
              <w:rPr>
                <w:rFonts w:ascii="Arial" w:hAnsi="Arial" w:cs="Arial"/>
                <w:bCs/>
                <w:sz w:val="24"/>
                <w:szCs w:val="24"/>
              </w:rPr>
              <w:t>000</w:t>
            </w:r>
          </w:p>
        </w:tc>
      </w:tr>
      <w:tr w:rsidR="00ED7136" w14:paraId="34DC7882" w14:textId="77777777" w:rsidTr="00ED7136">
        <w:tc>
          <w:tcPr>
            <w:tcW w:w="5954" w:type="dxa"/>
          </w:tcPr>
          <w:p w14:paraId="43DDFCE7" w14:textId="7FB7EF12" w:rsidR="00ED7136" w:rsidRPr="00ED7136" w:rsidRDefault="00ED7136" w:rsidP="00ED7136">
            <w:pPr>
              <w:rPr>
                <w:rFonts w:ascii="Arial" w:eastAsia="Times New Roman" w:hAnsi="Arial" w:cs="Arial"/>
                <w:b/>
                <w:sz w:val="24"/>
                <w:szCs w:val="24"/>
              </w:rPr>
            </w:pPr>
            <w:r w:rsidRPr="00ED7136">
              <w:rPr>
                <w:rFonts w:ascii="Arial" w:hAnsi="Arial" w:cs="Arial"/>
                <w:bCs/>
                <w:sz w:val="24"/>
                <w:szCs w:val="24"/>
              </w:rPr>
              <w:t>Charge for manager to oversee the project, design on-line resources</w:t>
            </w:r>
          </w:p>
        </w:tc>
        <w:tc>
          <w:tcPr>
            <w:tcW w:w="3111" w:type="dxa"/>
          </w:tcPr>
          <w:p w14:paraId="363BF2C0" w14:textId="764E6C53" w:rsidR="00ED7136" w:rsidRPr="00ED7136" w:rsidRDefault="00ED7136" w:rsidP="00ED7136">
            <w:pPr>
              <w:rPr>
                <w:rFonts w:ascii="Arial" w:eastAsia="Times New Roman" w:hAnsi="Arial" w:cs="Arial"/>
                <w:b/>
                <w:sz w:val="24"/>
                <w:szCs w:val="24"/>
              </w:rPr>
            </w:pPr>
            <w:r w:rsidRPr="00ED7136">
              <w:rPr>
                <w:rFonts w:ascii="Arial" w:hAnsi="Arial" w:cs="Arial"/>
                <w:bCs/>
                <w:sz w:val="24"/>
                <w:szCs w:val="24"/>
              </w:rPr>
              <w:t>£0</w:t>
            </w:r>
          </w:p>
        </w:tc>
      </w:tr>
      <w:tr w:rsidR="00ED7136" w14:paraId="35777552" w14:textId="77777777" w:rsidTr="00ED7136">
        <w:tc>
          <w:tcPr>
            <w:tcW w:w="5954" w:type="dxa"/>
          </w:tcPr>
          <w:p w14:paraId="0907D504" w14:textId="399E99C6" w:rsidR="00ED7136" w:rsidRPr="00ED7136" w:rsidRDefault="00ED7136" w:rsidP="00ED7136">
            <w:pPr>
              <w:rPr>
                <w:rFonts w:ascii="Arial" w:eastAsia="Times New Roman" w:hAnsi="Arial" w:cs="Arial"/>
                <w:b/>
                <w:sz w:val="24"/>
                <w:szCs w:val="24"/>
              </w:rPr>
            </w:pPr>
            <w:r w:rsidRPr="00ED7136">
              <w:rPr>
                <w:rFonts w:ascii="Arial" w:hAnsi="Arial" w:cs="Arial"/>
                <w:bCs/>
                <w:sz w:val="24"/>
                <w:szCs w:val="24"/>
              </w:rPr>
              <w:t>Engagement, promotion &amp; facilitation</w:t>
            </w:r>
          </w:p>
        </w:tc>
        <w:tc>
          <w:tcPr>
            <w:tcW w:w="3111" w:type="dxa"/>
          </w:tcPr>
          <w:p w14:paraId="0C83C05D" w14:textId="26579169" w:rsidR="00ED7136" w:rsidRPr="00ED7136" w:rsidRDefault="00ED7136" w:rsidP="00ED7136">
            <w:pPr>
              <w:rPr>
                <w:rFonts w:ascii="Arial" w:eastAsia="Times New Roman" w:hAnsi="Arial" w:cs="Arial"/>
                <w:b/>
                <w:sz w:val="24"/>
                <w:szCs w:val="24"/>
              </w:rPr>
            </w:pPr>
            <w:r w:rsidRPr="00ED7136">
              <w:rPr>
                <w:rFonts w:ascii="Arial" w:hAnsi="Arial" w:cs="Arial"/>
                <w:bCs/>
                <w:sz w:val="24"/>
                <w:szCs w:val="24"/>
              </w:rPr>
              <w:t>£14000 (£2k</w:t>
            </w:r>
            <w:r>
              <w:rPr>
                <w:rFonts w:ascii="Arial" w:hAnsi="Arial" w:cs="Arial"/>
                <w:bCs/>
                <w:sz w:val="24"/>
                <w:szCs w:val="24"/>
              </w:rPr>
              <w:t xml:space="preserve"> </w:t>
            </w:r>
            <w:r w:rsidRPr="00ED7136">
              <w:rPr>
                <w:rFonts w:ascii="Arial" w:hAnsi="Arial" w:cs="Arial"/>
                <w:bCs/>
                <w:sz w:val="24"/>
                <w:szCs w:val="24"/>
              </w:rPr>
              <w:t>x7 R</w:t>
            </w:r>
            <w:r>
              <w:rPr>
                <w:rFonts w:ascii="Arial" w:hAnsi="Arial" w:cs="Arial"/>
                <w:bCs/>
                <w:sz w:val="24"/>
                <w:szCs w:val="24"/>
              </w:rPr>
              <w:t xml:space="preserve">egional Partnership </w:t>
            </w:r>
            <w:r w:rsidRPr="00ED7136">
              <w:rPr>
                <w:rFonts w:ascii="Arial" w:hAnsi="Arial" w:cs="Arial"/>
                <w:bCs/>
                <w:sz w:val="24"/>
                <w:szCs w:val="24"/>
              </w:rPr>
              <w:t>B</w:t>
            </w:r>
            <w:r>
              <w:rPr>
                <w:rFonts w:ascii="Arial" w:hAnsi="Arial" w:cs="Arial"/>
                <w:bCs/>
                <w:sz w:val="24"/>
                <w:szCs w:val="24"/>
              </w:rPr>
              <w:t>oard</w:t>
            </w:r>
            <w:r w:rsidRPr="00ED7136">
              <w:rPr>
                <w:rFonts w:ascii="Arial" w:hAnsi="Arial" w:cs="Arial"/>
                <w:bCs/>
                <w:sz w:val="24"/>
                <w:szCs w:val="24"/>
              </w:rPr>
              <w:t>)</w:t>
            </w:r>
          </w:p>
        </w:tc>
      </w:tr>
      <w:tr w:rsidR="00ED7136" w14:paraId="361F04C7" w14:textId="77777777" w:rsidTr="00ED7136">
        <w:tc>
          <w:tcPr>
            <w:tcW w:w="5954" w:type="dxa"/>
          </w:tcPr>
          <w:p w14:paraId="42DC93D8" w14:textId="435A5A4F" w:rsidR="00ED7136" w:rsidRPr="00ED7136" w:rsidRDefault="00ED7136" w:rsidP="00ED7136">
            <w:pPr>
              <w:rPr>
                <w:rFonts w:ascii="Arial" w:eastAsia="Times New Roman" w:hAnsi="Arial" w:cs="Arial"/>
                <w:b/>
                <w:sz w:val="24"/>
                <w:szCs w:val="24"/>
              </w:rPr>
            </w:pPr>
            <w:r w:rsidRPr="00ED7136">
              <w:rPr>
                <w:rFonts w:ascii="Arial" w:hAnsi="Arial" w:cs="Arial"/>
                <w:bCs/>
                <w:sz w:val="24"/>
                <w:szCs w:val="24"/>
              </w:rPr>
              <w:t>Venue hire including refreshments</w:t>
            </w:r>
          </w:p>
        </w:tc>
        <w:tc>
          <w:tcPr>
            <w:tcW w:w="3111" w:type="dxa"/>
          </w:tcPr>
          <w:p w14:paraId="2320A322" w14:textId="4929622E" w:rsidR="00ED7136" w:rsidRPr="00ED7136" w:rsidRDefault="00ED7136" w:rsidP="00ED7136">
            <w:pPr>
              <w:rPr>
                <w:rFonts w:ascii="Arial" w:eastAsia="Times New Roman" w:hAnsi="Arial" w:cs="Arial"/>
                <w:b/>
                <w:sz w:val="24"/>
                <w:szCs w:val="24"/>
              </w:rPr>
            </w:pPr>
            <w:r w:rsidRPr="00ED7136">
              <w:rPr>
                <w:rFonts w:ascii="Arial" w:hAnsi="Arial" w:cs="Arial"/>
                <w:bCs/>
                <w:sz w:val="24"/>
                <w:szCs w:val="24"/>
              </w:rPr>
              <w:t>£8</w:t>
            </w:r>
            <w:r>
              <w:rPr>
                <w:rFonts w:ascii="Arial" w:hAnsi="Arial" w:cs="Arial"/>
                <w:bCs/>
                <w:sz w:val="24"/>
                <w:szCs w:val="24"/>
              </w:rPr>
              <w:t>,</w:t>
            </w:r>
            <w:r w:rsidRPr="00ED7136">
              <w:rPr>
                <w:rFonts w:ascii="Arial" w:hAnsi="Arial" w:cs="Arial"/>
                <w:bCs/>
                <w:sz w:val="24"/>
                <w:szCs w:val="24"/>
              </w:rPr>
              <w:t>000</w:t>
            </w:r>
          </w:p>
        </w:tc>
      </w:tr>
      <w:tr w:rsidR="00ED7136" w14:paraId="397A0F03" w14:textId="77777777" w:rsidTr="00ED7136">
        <w:tc>
          <w:tcPr>
            <w:tcW w:w="5954" w:type="dxa"/>
          </w:tcPr>
          <w:p w14:paraId="5F070D53" w14:textId="5A934EAE" w:rsidR="00ED7136" w:rsidRPr="00ED7136" w:rsidRDefault="00ED7136" w:rsidP="00ED7136">
            <w:pPr>
              <w:rPr>
                <w:rFonts w:ascii="Arial" w:eastAsia="Times New Roman" w:hAnsi="Arial" w:cs="Arial"/>
                <w:b/>
                <w:sz w:val="24"/>
                <w:szCs w:val="24"/>
              </w:rPr>
            </w:pPr>
            <w:r w:rsidRPr="00ED7136">
              <w:rPr>
                <w:rFonts w:ascii="Arial" w:hAnsi="Arial" w:cs="Arial"/>
                <w:bCs/>
                <w:sz w:val="24"/>
                <w:szCs w:val="24"/>
              </w:rPr>
              <w:t>Publications and Translation of off-line resources 2</w:t>
            </w:r>
          </w:p>
        </w:tc>
        <w:tc>
          <w:tcPr>
            <w:tcW w:w="3111" w:type="dxa"/>
          </w:tcPr>
          <w:p w14:paraId="2C970A7C" w14:textId="38FFB914" w:rsidR="00ED7136" w:rsidRPr="00ED7136" w:rsidRDefault="00ED7136" w:rsidP="00ED7136">
            <w:pPr>
              <w:rPr>
                <w:rFonts w:ascii="Arial" w:eastAsia="Times New Roman" w:hAnsi="Arial" w:cs="Arial"/>
                <w:b/>
                <w:sz w:val="24"/>
                <w:szCs w:val="24"/>
              </w:rPr>
            </w:pPr>
            <w:r w:rsidRPr="00ED7136">
              <w:rPr>
                <w:rFonts w:ascii="Arial" w:hAnsi="Arial" w:cs="Arial"/>
                <w:bCs/>
                <w:sz w:val="24"/>
                <w:szCs w:val="24"/>
              </w:rPr>
              <w:t>£1</w:t>
            </w:r>
            <w:r>
              <w:rPr>
                <w:rFonts w:ascii="Arial" w:hAnsi="Arial" w:cs="Arial"/>
                <w:bCs/>
                <w:sz w:val="24"/>
                <w:szCs w:val="24"/>
              </w:rPr>
              <w:t>,</w:t>
            </w:r>
            <w:r w:rsidRPr="00ED7136">
              <w:rPr>
                <w:rFonts w:ascii="Arial" w:hAnsi="Arial" w:cs="Arial"/>
                <w:bCs/>
                <w:sz w:val="24"/>
                <w:szCs w:val="24"/>
              </w:rPr>
              <w:t>000</w:t>
            </w:r>
          </w:p>
        </w:tc>
      </w:tr>
      <w:tr w:rsidR="00ED7136" w14:paraId="0F6612F8" w14:textId="77777777" w:rsidTr="00ED7136">
        <w:tc>
          <w:tcPr>
            <w:tcW w:w="5954" w:type="dxa"/>
          </w:tcPr>
          <w:p w14:paraId="1A9EC95F" w14:textId="53EEE9BC" w:rsidR="00ED7136" w:rsidRPr="00ED7136" w:rsidRDefault="00ED7136" w:rsidP="00ED7136">
            <w:pPr>
              <w:rPr>
                <w:rFonts w:ascii="Arial" w:eastAsia="Times New Roman" w:hAnsi="Arial" w:cs="Arial"/>
                <w:b/>
                <w:sz w:val="24"/>
                <w:szCs w:val="24"/>
              </w:rPr>
            </w:pPr>
            <w:r w:rsidRPr="00ED7136">
              <w:rPr>
                <w:rFonts w:ascii="Arial" w:hAnsi="Arial" w:cs="Arial"/>
                <w:bCs/>
                <w:sz w:val="24"/>
                <w:szCs w:val="24"/>
              </w:rPr>
              <w:t>Travel &amp; subsistence for tutors</w:t>
            </w:r>
          </w:p>
        </w:tc>
        <w:tc>
          <w:tcPr>
            <w:tcW w:w="3111" w:type="dxa"/>
          </w:tcPr>
          <w:p w14:paraId="58A00ED6" w14:textId="4DE3BAB5" w:rsidR="00ED7136" w:rsidRPr="00ED7136" w:rsidRDefault="00ED7136" w:rsidP="00ED7136">
            <w:pPr>
              <w:rPr>
                <w:rFonts w:ascii="Arial" w:eastAsia="Times New Roman" w:hAnsi="Arial" w:cs="Arial"/>
                <w:b/>
                <w:sz w:val="24"/>
                <w:szCs w:val="24"/>
              </w:rPr>
            </w:pPr>
            <w:r w:rsidRPr="00ED7136">
              <w:rPr>
                <w:rFonts w:ascii="Arial" w:hAnsi="Arial" w:cs="Arial"/>
                <w:bCs/>
                <w:sz w:val="24"/>
                <w:szCs w:val="24"/>
              </w:rPr>
              <w:t>£2</w:t>
            </w:r>
            <w:r>
              <w:rPr>
                <w:rFonts w:ascii="Arial" w:hAnsi="Arial" w:cs="Arial"/>
                <w:bCs/>
                <w:sz w:val="24"/>
                <w:szCs w:val="24"/>
              </w:rPr>
              <w:t>,</w:t>
            </w:r>
            <w:r w:rsidRPr="00ED7136">
              <w:rPr>
                <w:rFonts w:ascii="Arial" w:hAnsi="Arial" w:cs="Arial"/>
                <w:bCs/>
                <w:sz w:val="24"/>
                <w:szCs w:val="24"/>
              </w:rPr>
              <w:t>000</w:t>
            </w:r>
          </w:p>
        </w:tc>
      </w:tr>
      <w:tr w:rsidR="00ED7136" w14:paraId="28C012F2" w14:textId="77777777" w:rsidTr="00ED7136">
        <w:tc>
          <w:tcPr>
            <w:tcW w:w="5954" w:type="dxa"/>
          </w:tcPr>
          <w:p w14:paraId="6BA399F7" w14:textId="77777777" w:rsidR="00ED7136" w:rsidRPr="00ED7136" w:rsidRDefault="00ED7136" w:rsidP="00ED7136">
            <w:pPr>
              <w:autoSpaceDE w:val="0"/>
              <w:autoSpaceDN w:val="0"/>
              <w:adjustRightInd w:val="0"/>
              <w:rPr>
                <w:rFonts w:ascii="Arial" w:hAnsi="Arial" w:cs="Arial"/>
                <w:bCs/>
                <w:sz w:val="24"/>
                <w:szCs w:val="24"/>
              </w:rPr>
            </w:pPr>
            <w:r w:rsidRPr="00ED7136">
              <w:rPr>
                <w:rFonts w:ascii="Arial" w:hAnsi="Arial" w:cs="Arial"/>
                <w:bCs/>
                <w:sz w:val="24"/>
                <w:szCs w:val="24"/>
              </w:rPr>
              <w:t>Recruitment of 4 x tutors for face to face delivery and to support online candidates</w:t>
            </w:r>
          </w:p>
          <w:p w14:paraId="2977F01D" w14:textId="7E568094" w:rsidR="00ED7136" w:rsidRPr="00ED7136" w:rsidRDefault="00ED7136" w:rsidP="00ED7136">
            <w:pPr>
              <w:rPr>
                <w:rFonts w:ascii="Arial" w:hAnsi="Arial" w:cs="Arial"/>
                <w:bCs/>
                <w:sz w:val="24"/>
                <w:szCs w:val="24"/>
              </w:rPr>
            </w:pPr>
            <w:r w:rsidRPr="00ED7136">
              <w:rPr>
                <w:rFonts w:ascii="Arial" w:hAnsi="Arial" w:cs="Arial"/>
                <w:bCs/>
                <w:sz w:val="24"/>
                <w:szCs w:val="24"/>
              </w:rPr>
              <w:t xml:space="preserve"> (North Wales, Powys, South West and South East)</w:t>
            </w:r>
          </w:p>
        </w:tc>
        <w:tc>
          <w:tcPr>
            <w:tcW w:w="3111" w:type="dxa"/>
          </w:tcPr>
          <w:p w14:paraId="79435FD3" w14:textId="75E1B162" w:rsidR="00ED7136" w:rsidRPr="00ED7136" w:rsidRDefault="00ED7136" w:rsidP="00ED7136">
            <w:pPr>
              <w:rPr>
                <w:rFonts w:ascii="Arial" w:hAnsi="Arial" w:cs="Arial"/>
                <w:bCs/>
                <w:sz w:val="24"/>
                <w:szCs w:val="24"/>
              </w:rPr>
            </w:pPr>
            <w:r w:rsidRPr="00ED7136">
              <w:rPr>
                <w:rFonts w:ascii="Arial" w:hAnsi="Arial" w:cs="Arial"/>
                <w:bCs/>
                <w:sz w:val="24"/>
                <w:szCs w:val="24"/>
              </w:rPr>
              <w:t>£188</w:t>
            </w:r>
            <w:r>
              <w:rPr>
                <w:rFonts w:ascii="Arial" w:hAnsi="Arial" w:cs="Arial"/>
                <w:bCs/>
                <w:sz w:val="24"/>
                <w:szCs w:val="24"/>
              </w:rPr>
              <w:t>,</w:t>
            </w:r>
            <w:r w:rsidRPr="00ED7136">
              <w:rPr>
                <w:rFonts w:ascii="Arial" w:hAnsi="Arial" w:cs="Arial"/>
                <w:bCs/>
                <w:sz w:val="24"/>
                <w:szCs w:val="24"/>
              </w:rPr>
              <w:t>000</w:t>
            </w:r>
          </w:p>
        </w:tc>
      </w:tr>
      <w:tr w:rsidR="00ED7136" w:rsidRPr="00ED7136" w14:paraId="1CCA9292" w14:textId="77777777" w:rsidTr="00ED7136">
        <w:tc>
          <w:tcPr>
            <w:tcW w:w="5954" w:type="dxa"/>
          </w:tcPr>
          <w:p w14:paraId="249CF232" w14:textId="2265B538" w:rsidR="00ED7136" w:rsidRPr="00ED7136" w:rsidRDefault="00ED7136" w:rsidP="00ED7136">
            <w:pPr>
              <w:autoSpaceDE w:val="0"/>
              <w:autoSpaceDN w:val="0"/>
              <w:adjustRightInd w:val="0"/>
              <w:jc w:val="right"/>
              <w:rPr>
                <w:rFonts w:ascii="Arial" w:hAnsi="Arial" w:cs="Arial"/>
                <w:b/>
                <w:bCs/>
                <w:sz w:val="24"/>
                <w:szCs w:val="24"/>
              </w:rPr>
            </w:pPr>
            <w:r w:rsidRPr="00ED7136">
              <w:rPr>
                <w:rFonts w:ascii="Arial" w:hAnsi="Arial" w:cs="Arial"/>
                <w:b/>
                <w:bCs/>
                <w:sz w:val="24"/>
                <w:szCs w:val="24"/>
              </w:rPr>
              <w:t>Total cost</w:t>
            </w:r>
          </w:p>
        </w:tc>
        <w:tc>
          <w:tcPr>
            <w:tcW w:w="3111" w:type="dxa"/>
          </w:tcPr>
          <w:p w14:paraId="34041C9D" w14:textId="12020960" w:rsidR="00ED7136" w:rsidRPr="00ED7136" w:rsidRDefault="00ED7136" w:rsidP="00ED7136">
            <w:pPr>
              <w:jc w:val="right"/>
              <w:rPr>
                <w:rFonts w:ascii="Arial" w:hAnsi="Arial" w:cs="Arial"/>
                <w:b/>
                <w:bCs/>
                <w:sz w:val="24"/>
                <w:szCs w:val="24"/>
              </w:rPr>
            </w:pPr>
            <w:r w:rsidRPr="00ED7136">
              <w:rPr>
                <w:rFonts w:ascii="Arial" w:hAnsi="Arial" w:cs="Arial"/>
                <w:b/>
                <w:bCs/>
                <w:sz w:val="24"/>
                <w:szCs w:val="24"/>
              </w:rPr>
              <w:t>£250</w:t>
            </w:r>
            <w:r>
              <w:rPr>
                <w:rFonts w:ascii="Arial" w:hAnsi="Arial" w:cs="Arial"/>
                <w:b/>
                <w:bCs/>
                <w:sz w:val="24"/>
                <w:szCs w:val="24"/>
              </w:rPr>
              <w:t>,</w:t>
            </w:r>
            <w:r w:rsidRPr="00ED7136">
              <w:rPr>
                <w:rFonts w:ascii="Arial" w:hAnsi="Arial" w:cs="Arial"/>
                <w:b/>
                <w:bCs/>
                <w:sz w:val="24"/>
                <w:szCs w:val="24"/>
              </w:rPr>
              <w:t>000</w:t>
            </w:r>
          </w:p>
        </w:tc>
      </w:tr>
    </w:tbl>
    <w:p w14:paraId="54B4C310" w14:textId="058E54E4" w:rsidR="00ED7136" w:rsidRDefault="00ED7136" w:rsidP="00FE01E7">
      <w:pPr>
        <w:spacing w:after="0" w:line="240" w:lineRule="auto"/>
        <w:ind w:left="567" w:hanging="567"/>
        <w:rPr>
          <w:rFonts w:ascii="Arial" w:eastAsia="Times New Roman" w:hAnsi="Arial" w:cs="Arial"/>
          <w:b/>
          <w:sz w:val="24"/>
          <w:szCs w:val="24"/>
        </w:rPr>
      </w:pPr>
    </w:p>
    <w:p w14:paraId="69DB82B6" w14:textId="707ACE0B" w:rsidR="00ED7136" w:rsidRDefault="00ED7136" w:rsidP="00FE01E7">
      <w:pPr>
        <w:spacing w:after="0" w:line="240" w:lineRule="auto"/>
        <w:ind w:left="567" w:hanging="567"/>
        <w:rPr>
          <w:rFonts w:ascii="Arial" w:eastAsia="Times New Roman" w:hAnsi="Arial" w:cs="Arial"/>
          <w:b/>
          <w:sz w:val="24"/>
          <w:szCs w:val="24"/>
        </w:rPr>
      </w:pPr>
    </w:p>
    <w:p w14:paraId="323F64D2" w14:textId="77777777" w:rsidR="00ED7136" w:rsidRPr="00ED7136" w:rsidRDefault="00ED7136" w:rsidP="00FE01E7">
      <w:pPr>
        <w:spacing w:after="0" w:line="240" w:lineRule="auto"/>
        <w:ind w:left="567" w:hanging="567"/>
        <w:rPr>
          <w:rFonts w:ascii="Arial" w:eastAsia="Times New Roman" w:hAnsi="Arial" w:cs="Arial"/>
          <w:b/>
          <w:sz w:val="24"/>
          <w:szCs w:val="24"/>
        </w:rPr>
      </w:pPr>
    </w:p>
    <w:p w14:paraId="7C2491DB" w14:textId="5AF3AB29" w:rsidR="00FE01E7" w:rsidRDefault="00FE01E7" w:rsidP="00FE01E7">
      <w:pPr>
        <w:spacing w:after="0" w:line="240" w:lineRule="auto"/>
        <w:ind w:left="567" w:hanging="567"/>
        <w:rPr>
          <w:rFonts w:ascii="Arial" w:eastAsia="Times New Roman" w:hAnsi="Arial" w:cs="Arial"/>
          <w:sz w:val="24"/>
          <w:szCs w:val="24"/>
        </w:rPr>
      </w:pPr>
    </w:p>
    <w:p w14:paraId="50FA2946" w14:textId="29A63FC8" w:rsidR="00FE01E7" w:rsidRDefault="00FE01E7" w:rsidP="00FE01E7">
      <w:pPr>
        <w:spacing w:after="0" w:line="240" w:lineRule="auto"/>
        <w:ind w:left="567" w:hanging="567"/>
        <w:rPr>
          <w:rFonts w:ascii="Arial" w:eastAsia="Times New Roman" w:hAnsi="Arial" w:cs="Arial"/>
          <w:sz w:val="24"/>
          <w:szCs w:val="24"/>
        </w:rPr>
      </w:pPr>
    </w:p>
    <w:p w14:paraId="69E9925A" w14:textId="77777777" w:rsidR="00FE01E7" w:rsidRPr="00FE01E7" w:rsidRDefault="00FE01E7" w:rsidP="00FE01E7">
      <w:pPr>
        <w:spacing w:after="0" w:line="240" w:lineRule="auto"/>
        <w:ind w:left="567" w:hanging="567"/>
        <w:rPr>
          <w:rFonts w:ascii="Arial" w:eastAsia="Times New Roman" w:hAnsi="Arial" w:cs="Arial"/>
          <w:sz w:val="24"/>
          <w:szCs w:val="24"/>
        </w:rPr>
        <w:sectPr w:rsidR="00FE01E7" w:rsidRPr="00FE01E7" w:rsidSect="00FD2283">
          <w:headerReference w:type="default" r:id="rId16"/>
          <w:pgSz w:w="11906" w:h="16838"/>
          <w:pgMar w:top="1418" w:right="1418" w:bottom="1418" w:left="1418" w:header="708" w:footer="708" w:gutter="0"/>
          <w:pgNumType w:start="1"/>
          <w:cols w:space="708"/>
          <w:docGrid w:linePitch="360"/>
        </w:sectPr>
      </w:pPr>
    </w:p>
    <w:p w14:paraId="7710CA20" w14:textId="6828081D" w:rsidR="0019240D" w:rsidRDefault="0019240D" w:rsidP="00FD2283">
      <w:pPr>
        <w:spacing w:after="0" w:line="240" w:lineRule="auto"/>
        <w:ind w:left="567" w:hanging="567"/>
        <w:rPr>
          <w:rFonts w:ascii="Arial" w:eastAsia="Times New Roman" w:hAnsi="Arial" w:cs="Arial"/>
          <w:sz w:val="24"/>
          <w:szCs w:val="24"/>
        </w:rPr>
      </w:pPr>
    </w:p>
    <w:tbl>
      <w:tblPr>
        <w:tblStyle w:val="TableGrid"/>
        <w:tblW w:w="0" w:type="auto"/>
        <w:tblInd w:w="-147" w:type="dxa"/>
        <w:tblLook w:val="04A0" w:firstRow="1" w:lastRow="0" w:firstColumn="1" w:lastColumn="0" w:noHBand="0" w:noVBand="1"/>
      </w:tblPr>
      <w:tblGrid>
        <w:gridCol w:w="1985"/>
        <w:gridCol w:w="12722"/>
      </w:tblGrid>
      <w:tr w:rsidR="0019240D" w:rsidRPr="0019240D" w14:paraId="654C61E4" w14:textId="77777777" w:rsidTr="0019240D">
        <w:tc>
          <w:tcPr>
            <w:tcW w:w="1985" w:type="dxa"/>
          </w:tcPr>
          <w:p w14:paraId="41149C95" w14:textId="6B1DBF4D" w:rsidR="0019240D" w:rsidRPr="0019240D" w:rsidRDefault="0019240D" w:rsidP="00FD2283">
            <w:pPr>
              <w:rPr>
                <w:rFonts w:ascii="Arial" w:eastAsia="Times New Roman" w:hAnsi="Arial" w:cs="Arial"/>
                <w:b/>
                <w:sz w:val="24"/>
                <w:szCs w:val="24"/>
              </w:rPr>
            </w:pPr>
            <w:r w:rsidRPr="0019240D">
              <w:rPr>
                <w:rFonts w:ascii="Arial" w:eastAsia="Times New Roman" w:hAnsi="Arial" w:cs="Arial"/>
                <w:b/>
                <w:sz w:val="24"/>
                <w:szCs w:val="24"/>
              </w:rPr>
              <w:t>Organisation</w:t>
            </w:r>
          </w:p>
        </w:tc>
        <w:tc>
          <w:tcPr>
            <w:tcW w:w="12722" w:type="dxa"/>
          </w:tcPr>
          <w:p w14:paraId="4EC7E296" w14:textId="63F3E2FC" w:rsidR="0019240D" w:rsidRPr="0019240D" w:rsidRDefault="0019240D" w:rsidP="00FD2283">
            <w:pPr>
              <w:rPr>
                <w:rFonts w:ascii="Arial" w:eastAsia="Times New Roman" w:hAnsi="Arial" w:cs="Arial"/>
                <w:sz w:val="24"/>
                <w:szCs w:val="24"/>
              </w:rPr>
            </w:pPr>
            <w:r w:rsidRPr="0019240D">
              <w:rPr>
                <w:rFonts w:ascii="Arial" w:hAnsi="Arial" w:cs="Arial"/>
                <w:sz w:val="24"/>
                <w:szCs w:val="24"/>
              </w:rPr>
              <w:t>CWLWM – Early Years Partnership funded for a Diagnostic Tool - assess level and establish early years baseline</w:t>
            </w:r>
          </w:p>
        </w:tc>
      </w:tr>
      <w:tr w:rsidR="0019240D" w:rsidRPr="0019240D" w14:paraId="4F70C99A" w14:textId="77777777" w:rsidTr="0019240D">
        <w:tc>
          <w:tcPr>
            <w:tcW w:w="1985" w:type="dxa"/>
          </w:tcPr>
          <w:p w14:paraId="3E545A05" w14:textId="549AF581" w:rsidR="0019240D" w:rsidRPr="0019240D" w:rsidRDefault="0019240D" w:rsidP="00FD2283">
            <w:pPr>
              <w:rPr>
                <w:rFonts w:ascii="Arial" w:eastAsia="Times New Roman" w:hAnsi="Arial" w:cs="Arial"/>
                <w:b/>
                <w:sz w:val="24"/>
                <w:szCs w:val="24"/>
              </w:rPr>
            </w:pPr>
            <w:r w:rsidRPr="0019240D">
              <w:rPr>
                <w:rFonts w:ascii="Arial" w:eastAsia="Times New Roman" w:hAnsi="Arial" w:cs="Arial"/>
                <w:b/>
                <w:sz w:val="24"/>
                <w:szCs w:val="24"/>
              </w:rPr>
              <w:t>Package</w:t>
            </w:r>
          </w:p>
        </w:tc>
        <w:tc>
          <w:tcPr>
            <w:tcW w:w="12722" w:type="dxa"/>
          </w:tcPr>
          <w:p w14:paraId="450E44C3" w14:textId="37909985" w:rsidR="0019240D" w:rsidRPr="0019240D" w:rsidRDefault="0019240D" w:rsidP="00FD2283">
            <w:pPr>
              <w:rPr>
                <w:rFonts w:ascii="Arial" w:eastAsia="Times New Roman" w:hAnsi="Arial" w:cs="Arial"/>
                <w:sz w:val="24"/>
                <w:szCs w:val="24"/>
              </w:rPr>
            </w:pPr>
            <w:r w:rsidRPr="0019240D">
              <w:rPr>
                <w:rFonts w:ascii="Arial" w:hAnsi="Arial" w:cs="Arial"/>
                <w:sz w:val="24"/>
                <w:szCs w:val="24"/>
              </w:rPr>
              <w:t>£ 42,605</w:t>
            </w:r>
          </w:p>
        </w:tc>
      </w:tr>
      <w:tr w:rsidR="0019240D" w:rsidRPr="0019240D" w14:paraId="68A344E8" w14:textId="77777777" w:rsidTr="0019240D">
        <w:tc>
          <w:tcPr>
            <w:tcW w:w="1985" w:type="dxa"/>
          </w:tcPr>
          <w:p w14:paraId="34F2EDD7" w14:textId="28FA93C0" w:rsidR="0019240D" w:rsidRPr="0019240D" w:rsidRDefault="0019240D" w:rsidP="00FD2283">
            <w:pPr>
              <w:rPr>
                <w:rFonts w:ascii="Arial" w:eastAsia="Times New Roman" w:hAnsi="Arial" w:cs="Arial"/>
                <w:b/>
                <w:sz w:val="24"/>
                <w:szCs w:val="24"/>
              </w:rPr>
            </w:pPr>
            <w:r w:rsidRPr="0019240D">
              <w:rPr>
                <w:rFonts w:ascii="Arial" w:eastAsia="Times New Roman" w:hAnsi="Arial" w:cs="Arial"/>
                <w:b/>
                <w:sz w:val="24"/>
                <w:szCs w:val="24"/>
              </w:rPr>
              <w:t>Period</w:t>
            </w:r>
          </w:p>
        </w:tc>
        <w:tc>
          <w:tcPr>
            <w:tcW w:w="12722" w:type="dxa"/>
          </w:tcPr>
          <w:p w14:paraId="669B233A" w14:textId="5C95D824" w:rsidR="0019240D" w:rsidRPr="0019240D" w:rsidRDefault="0019240D" w:rsidP="00FD2283">
            <w:pPr>
              <w:rPr>
                <w:rFonts w:ascii="Arial" w:eastAsia="Times New Roman" w:hAnsi="Arial" w:cs="Arial"/>
                <w:sz w:val="24"/>
                <w:szCs w:val="24"/>
              </w:rPr>
            </w:pPr>
            <w:r w:rsidRPr="0019240D">
              <w:rPr>
                <w:rFonts w:ascii="Arial" w:hAnsi="Arial" w:cs="Arial"/>
                <w:sz w:val="24"/>
                <w:szCs w:val="24"/>
              </w:rPr>
              <w:t>8 months</w:t>
            </w:r>
          </w:p>
        </w:tc>
      </w:tr>
      <w:tr w:rsidR="0019240D" w:rsidRPr="0019240D" w14:paraId="2FD31543" w14:textId="77777777" w:rsidTr="0019240D">
        <w:tc>
          <w:tcPr>
            <w:tcW w:w="1985" w:type="dxa"/>
          </w:tcPr>
          <w:p w14:paraId="5A975424" w14:textId="1C55DCB5" w:rsidR="0019240D" w:rsidRPr="0019240D" w:rsidRDefault="0019240D" w:rsidP="00FD2283">
            <w:pPr>
              <w:rPr>
                <w:rFonts w:ascii="Arial" w:eastAsia="Times New Roman" w:hAnsi="Arial" w:cs="Arial"/>
                <w:b/>
                <w:sz w:val="24"/>
                <w:szCs w:val="24"/>
              </w:rPr>
            </w:pPr>
            <w:r w:rsidRPr="0019240D">
              <w:rPr>
                <w:rFonts w:ascii="Arial" w:eastAsia="Times New Roman" w:hAnsi="Arial" w:cs="Arial"/>
                <w:b/>
                <w:sz w:val="24"/>
                <w:szCs w:val="24"/>
              </w:rPr>
              <w:t>Sample size</w:t>
            </w:r>
          </w:p>
        </w:tc>
        <w:tc>
          <w:tcPr>
            <w:tcW w:w="12722" w:type="dxa"/>
          </w:tcPr>
          <w:p w14:paraId="7A83DD70" w14:textId="131721FD" w:rsidR="0019240D" w:rsidRPr="0019240D" w:rsidRDefault="0019240D" w:rsidP="00FD2283">
            <w:pPr>
              <w:rPr>
                <w:rFonts w:ascii="Arial" w:eastAsia="Times New Roman" w:hAnsi="Arial" w:cs="Arial"/>
                <w:sz w:val="24"/>
                <w:szCs w:val="24"/>
              </w:rPr>
            </w:pPr>
            <w:r w:rsidRPr="0019240D">
              <w:rPr>
                <w:rFonts w:ascii="Arial" w:hAnsi="Arial" w:cs="Arial"/>
                <w:sz w:val="24"/>
                <w:szCs w:val="24"/>
              </w:rPr>
              <w:t>500 - 600</w:t>
            </w:r>
          </w:p>
        </w:tc>
      </w:tr>
      <w:tr w:rsidR="0019240D" w:rsidRPr="0019240D" w14:paraId="2E9CCE2E" w14:textId="77777777" w:rsidTr="0019240D">
        <w:tc>
          <w:tcPr>
            <w:tcW w:w="1985" w:type="dxa"/>
          </w:tcPr>
          <w:p w14:paraId="4FE383AE" w14:textId="7EB3649F" w:rsidR="0019240D" w:rsidRPr="0019240D" w:rsidRDefault="0019240D" w:rsidP="00FD2283">
            <w:pPr>
              <w:rPr>
                <w:rFonts w:ascii="Arial" w:eastAsia="Times New Roman" w:hAnsi="Arial" w:cs="Arial"/>
                <w:b/>
                <w:sz w:val="24"/>
                <w:szCs w:val="24"/>
              </w:rPr>
            </w:pPr>
            <w:r w:rsidRPr="0019240D">
              <w:rPr>
                <w:rFonts w:ascii="Arial" w:eastAsia="Times New Roman" w:hAnsi="Arial" w:cs="Arial"/>
                <w:b/>
                <w:sz w:val="24"/>
                <w:szCs w:val="24"/>
              </w:rPr>
              <w:t>Work</w:t>
            </w:r>
          </w:p>
        </w:tc>
        <w:tc>
          <w:tcPr>
            <w:tcW w:w="12722" w:type="dxa"/>
          </w:tcPr>
          <w:p w14:paraId="3E19ED47" w14:textId="77777777" w:rsidR="0019240D" w:rsidRPr="0019240D" w:rsidRDefault="0019240D" w:rsidP="0019240D">
            <w:pPr>
              <w:pStyle w:val="ListParagraph"/>
              <w:numPr>
                <w:ilvl w:val="0"/>
                <w:numId w:val="16"/>
              </w:numPr>
              <w:rPr>
                <w:rFonts w:ascii="Arial" w:hAnsi="Arial" w:cs="Arial"/>
                <w:sz w:val="24"/>
                <w:szCs w:val="24"/>
              </w:rPr>
            </w:pPr>
            <w:r w:rsidRPr="0019240D">
              <w:rPr>
                <w:rFonts w:ascii="Arial" w:hAnsi="Arial" w:cs="Arial"/>
                <w:sz w:val="24"/>
                <w:szCs w:val="24"/>
              </w:rPr>
              <w:t>1 full time staff member to manage and administer the project (0.5 Co-ordinator and 0.5 administrative)</w:t>
            </w:r>
          </w:p>
          <w:p w14:paraId="03B09F7A" w14:textId="7FA103AB" w:rsidR="0019240D" w:rsidRPr="0019240D" w:rsidRDefault="0019240D" w:rsidP="0019240D">
            <w:pPr>
              <w:pStyle w:val="ListParagraph"/>
              <w:numPr>
                <w:ilvl w:val="0"/>
                <w:numId w:val="16"/>
              </w:numPr>
              <w:rPr>
                <w:rFonts w:ascii="Arial" w:hAnsi="Arial" w:cs="Arial"/>
                <w:sz w:val="24"/>
                <w:szCs w:val="24"/>
              </w:rPr>
            </w:pPr>
            <w:r w:rsidRPr="0019240D">
              <w:rPr>
                <w:rFonts w:ascii="Arial" w:hAnsi="Arial" w:cs="Arial"/>
                <w:sz w:val="24"/>
                <w:szCs w:val="24"/>
              </w:rPr>
              <w:t>Adapting the Tool to ask pre-entry questions specifically for the early years sector</w:t>
            </w:r>
          </w:p>
          <w:p w14:paraId="29E2C744" w14:textId="005444E4" w:rsidR="0019240D" w:rsidRPr="0019240D" w:rsidRDefault="0019240D" w:rsidP="0019240D">
            <w:pPr>
              <w:pStyle w:val="ListParagraph"/>
              <w:numPr>
                <w:ilvl w:val="0"/>
                <w:numId w:val="16"/>
              </w:numPr>
              <w:rPr>
                <w:rFonts w:ascii="Arial" w:hAnsi="Arial" w:cs="Arial"/>
                <w:sz w:val="24"/>
                <w:szCs w:val="24"/>
              </w:rPr>
            </w:pPr>
            <w:r w:rsidRPr="0019240D">
              <w:rPr>
                <w:rFonts w:ascii="Arial" w:hAnsi="Arial" w:cs="Arial"/>
                <w:sz w:val="24"/>
                <w:szCs w:val="24"/>
              </w:rPr>
              <w:t>Promote and engage with the workforce to encourage commitment to the assessment</w:t>
            </w:r>
          </w:p>
          <w:p w14:paraId="7C033B2A" w14:textId="232BCD9B" w:rsidR="0019240D" w:rsidRPr="0019240D" w:rsidRDefault="0019240D" w:rsidP="0019240D">
            <w:pPr>
              <w:pStyle w:val="ListParagraph"/>
              <w:numPr>
                <w:ilvl w:val="0"/>
                <w:numId w:val="16"/>
              </w:numPr>
              <w:rPr>
                <w:rFonts w:ascii="Arial" w:hAnsi="Arial" w:cs="Arial"/>
                <w:sz w:val="24"/>
                <w:szCs w:val="24"/>
              </w:rPr>
            </w:pPr>
            <w:r w:rsidRPr="0019240D">
              <w:rPr>
                <w:rFonts w:ascii="Arial" w:hAnsi="Arial" w:cs="Arial"/>
                <w:sz w:val="24"/>
                <w:szCs w:val="24"/>
              </w:rPr>
              <w:t xml:space="preserve">Co-ordinate the project among the </w:t>
            </w:r>
            <w:proofErr w:type="spellStart"/>
            <w:r w:rsidRPr="0019240D">
              <w:rPr>
                <w:rFonts w:ascii="Arial" w:hAnsi="Arial" w:cs="Arial"/>
                <w:sz w:val="24"/>
                <w:szCs w:val="24"/>
              </w:rPr>
              <w:t>Cwlwm</w:t>
            </w:r>
            <w:proofErr w:type="spellEnd"/>
            <w:r w:rsidRPr="0019240D">
              <w:rPr>
                <w:rFonts w:ascii="Arial" w:hAnsi="Arial" w:cs="Arial"/>
                <w:sz w:val="24"/>
                <w:szCs w:val="24"/>
              </w:rPr>
              <w:t xml:space="preserve"> umbrella organizations</w:t>
            </w:r>
          </w:p>
          <w:p w14:paraId="2301B4B1" w14:textId="7D731302" w:rsidR="0019240D" w:rsidRPr="0019240D" w:rsidRDefault="0019240D" w:rsidP="0019240D">
            <w:pPr>
              <w:pStyle w:val="ListParagraph"/>
              <w:numPr>
                <w:ilvl w:val="0"/>
                <w:numId w:val="16"/>
              </w:numPr>
              <w:rPr>
                <w:rFonts w:ascii="Arial" w:hAnsi="Arial" w:cs="Arial"/>
                <w:sz w:val="24"/>
                <w:szCs w:val="24"/>
              </w:rPr>
            </w:pPr>
            <w:r w:rsidRPr="0019240D">
              <w:rPr>
                <w:rFonts w:ascii="Arial" w:hAnsi="Arial" w:cs="Arial"/>
                <w:sz w:val="24"/>
                <w:szCs w:val="24"/>
              </w:rPr>
              <w:t>Prepare seasonal Monitoring Reports and attend monitoring meetings</w:t>
            </w:r>
          </w:p>
          <w:p w14:paraId="137DBCA6" w14:textId="787CC7E9" w:rsidR="0019240D" w:rsidRPr="0019240D" w:rsidRDefault="0019240D" w:rsidP="0019240D">
            <w:pPr>
              <w:pStyle w:val="ListParagraph"/>
              <w:numPr>
                <w:ilvl w:val="0"/>
                <w:numId w:val="16"/>
              </w:numPr>
              <w:rPr>
                <w:rFonts w:ascii="Arial" w:hAnsi="Arial" w:cs="Arial"/>
                <w:sz w:val="24"/>
                <w:szCs w:val="24"/>
              </w:rPr>
            </w:pPr>
            <w:r w:rsidRPr="0019240D">
              <w:rPr>
                <w:rFonts w:ascii="Arial" w:hAnsi="Arial" w:cs="Arial"/>
                <w:sz w:val="24"/>
                <w:szCs w:val="24"/>
              </w:rPr>
              <w:t>Evaluation of the data to establish the baseline and the needs of the sector in terms of training</w:t>
            </w:r>
          </w:p>
          <w:p w14:paraId="663F89F8" w14:textId="77777777" w:rsidR="0019240D" w:rsidRPr="0019240D" w:rsidRDefault="0019240D" w:rsidP="00FD2283">
            <w:pPr>
              <w:rPr>
                <w:rFonts w:ascii="Arial" w:eastAsia="Times New Roman" w:hAnsi="Arial" w:cs="Arial"/>
                <w:sz w:val="24"/>
                <w:szCs w:val="24"/>
              </w:rPr>
            </w:pPr>
          </w:p>
        </w:tc>
      </w:tr>
    </w:tbl>
    <w:p w14:paraId="62CC2816" w14:textId="79A1668C" w:rsidR="0019240D" w:rsidRDefault="0019240D" w:rsidP="00FD2283">
      <w:pPr>
        <w:spacing w:after="0" w:line="240" w:lineRule="auto"/>
        <w:ind w:left="567" w:hanging="567"/>
        <w:rPr>
          <w:rFonts w:ascii="Arial" w:eastAsia="Times New Roman" w:hAnsi="Arial" w:cs="Arial"/>
          <w:sz w:val="24"/>
          <w:szCs w:val="24"/>
        </w:rPr>
      </w:pPr>
    </w:p>
    <w:tbl>
      <w:tblPr>
        <w:tblStyle w:val="TableGrid"/>
        <w:tblW w:w="0" w:type="auto"/>
        <w:tblInd w:w="-147" w:type="dxa"/>
        <w:tblLook w:val="04A0" w:firstRow="1" w:lastRow="0" w:firstColumn="1" w:lastColumn="0" w:noHBand="0" w:noVBand="1"/>
      </w:tblPr>
      <w:tblGrid>
        <w:gridCol w:w="1985"/>
        <w:gridCol w:w="12722"/>
      </w:tblGrid>
      <w:tr w:rsidR="0019240D" w:rsidRPr="0019240D" w14:paraId="59065FAD" w14:textId="77777777" w:rsidTr="0019240D">
        <w:tc>
          <w:tcPr>
            <w:tcW w:w="1985" w:type="dxa"/>
          </w:tcPr>
          <w:p w14:paraId="60EBED6B" w14:textId="77777777" w:rsidR="0019240D" w:rsidRPr="0019240D" w:rsidRDefault="0019240D" w:rsidP="00853623">
            <w:pPr>
              <w:rPr>
                <w:rFonts w:ascii="Arial" w:eastAsia="Times New Roman" w:hAnsi="Arial" w:cs="Arial"/>
                <w:b/>
                <w:sz w:val="24"/>
                <w:szCs w:val="24"/>
              </w:rPr>
            </w:pPr>
            <w:r w:rsidRPr="0019240D">
              <w:rPr>
                <w:rFonts w:ascii="Arial" w:eastAsia="Times New Roman" w:hAnsi="Arial" w:cs="Arial"/>
                <w:b/>
                <w:sz w:val="24"/>
                <w:szCs w:val="24"/>
              </w:rPr>
              <w:t>Organisation</w:t>
            </w:r>
          </w:p>
        </w:tc>
        <w:tc>
          <w:tcPr>
            <w:tcW w:w="12722" w:type="dxa"/>
          </w:tcPr>
          <w:p w14:paraId="55FFFFD5" w14:textId="27427263" w:rsidR="0019240D" w:rsidRPr="0019240D" w:rsidRDefault="0019240D" w:rsidP="00853623">
            <w:pPr>
              <w:rPr>
                <w:rFonts w:ascii="Arial" w:eastAsia="Times New Roman" w:hAnsi="Arial" w:cs="Arial"/>
                <w:sz w:val="24"/>
                <w:szCs w:val="24"/>
              </w:rPr>
            </w:pPr>
            <w:proofErr w:type="spellStart"/>
            <w:r>
              <w:rPr>
                <w:rFonts w:ascii="Arial" w:eastAsia="Times New Roman" w:hAnsi="Arial" w:cs="Arial"/>
                <w:sz w:val="24"/>
                <w:szCs w:val="24"/>
              </w:rPr>
              <w:t>Colegau</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Cymru</w:t>
            </w:r>
            <w:proofErr w:type="spellEnd"/>
          </w:p>
        </w:tc>
      </w:tr>
      <w:tr w:rsidR="0019240D" w:rsidRPr="0019240D" w14:paraId="22E54D95" w14:textId="77777777" w:rsidTr="0019240D">
        <w:tc>
          <w:tcPr>
            <w:tcW w:w="1985" w:type="dxa"/>
          </w:tcPr>
          <w:p w14:paraId="64914CC2" w14:textId="77777777" w:rsidR="0019240D" w:rsidRPr="0019240D" w:rsidRDefault="0019240D" w:rsidP="00853623">
            <w:pPr>
              <w:rPr>
                <w:rFonts w:ascii="Arial" w:eastAsia="Times New Roman" w:hAnsi="Arial" w:cs="Arial"/>
                <w:b/>
                <w:sz w:val="24"/>
                <w:szCs w:val="24"/>
              </w:rPr>
            </w:pPr>
            <w:r w:rsidRPr="0019240D">
              <w:rPr>
                <w:rFonts w:ascii="Arial" w:eastAsia="Times New Roman" w:hAnsi="Arial" w:cs="Arial"/>
                <w:b/>
                <w:sz w:val="24"/>
                <w:szCs w:val="24"/>
              </w:rPr>
              <w:t>Package</w:t>
            </w:r>
          </w:p>
        </w:tc>
        <w:tc>
          <w:tcPr>
            <w:tcW w:w="12722" w:type="dxa"/>
          </w:tcPr>
          <w:p w14:paraId="353A914F" w14:textId="3EDAFCDD" w:rsidR="0019240D" w:rsidRPr="0019240D" w:rsidRDefault="0019240D" w:rsidP="00853623">
            <w:pPr>
              <w:rPr>
                <w:rFonts w:ascii="Arial" w:eastAsia="Times New Roman" w:hAnsi="Arial" w:cs="Arial"/>
                <w:sz w:val="24"/>
                <w:szCs w:val="24"/>
              </w:rPr>
            </w:pPr>
            <w:r>
              <w:rPr>
                <w:rFonts w:ascii="Arial" w:eastAsia="Times New Roman" w:hAnsi="Arial" w:cs="Arial"/>
                <w:sz w:val="24"/>
                <w:szCs w:val="24"/>
              </w:rPr>
              <w:t>£500,000</w:t>
            </w:r>
          </w:p>
        </w:tc>
      </w:tr>
      <w:tr w:rsidR="0019240D" w:rsidRPr="0019240D" w14:paraId="07FB241C" w14:textId="77777777" w:rsidTr="0019240D">
        <w:tc>
          <w:tcPr>
            <w:tcW w:w="1985" w:type="dxa"/>
          </w:tcPr>
          <w:p w14:paraId="51DE045A" w14:textId="77777777" w:rsidR="0019240D" w:rsidRPr="0019240D" w:rsidRDefault="0019240D" w:rsidP="00853623">
            <w:pPr>
              <w:rPr>
                <w:rFonts w:ascii="Arial" w:eastAsia="Times New Roman" w:hAnsi="Arial" w:cs="Arial"/>
                <w:b/>
                <w:sz w:val="24"/>
                <w:szCs w:val="24"/>
              </w:rPr>
            </w:pPr>
            <w:r w:rsidRPr="0019240D">
              <w:rPr>
                <w:rFonts w:ascii="Arial" w:eastAsia="Times New Roman" w:hAnsi="Arial" w:cs="Arial"/>
                <w:b/>
                <w:sz w:val="24"/>
                <w:szCs w:val="24"/>
              </w:rPr>
              <w:t>Period</w:t>
            </w:r>
          </w:p>
        </w:tc>
        <w:tc>
          <w:tcPr>
            <w:tcW w:w="12722" w:type="dxa"/>
          </w:tcPr>
          <w:p w14:paraId="4D59C583" w14:textId="2CB03630" w:rsidR="0019240D" w:rsidRPr="0019240D" w:rsidRDefault="0019240D" w:rsidP="00853623">
            <w:pPr>
              <w:rPr>
                <w:rFonts w:ascii="Arial" w:eastAsia="Times New Roman" w:hAnsi="Arial" w:cs="Arial"/>
                <w:sz w:val="24"/>
                <w:szCs w:val="24"/>
              </w:rPr>
            </w:pPr>
            <w:r>
              <w:rPr>
                <w:rFonts w:ascii="Arial" w:eastAsia="Times New Roman" w:hAnsi="Arial" w:cs="Arial"/>
                <w:sz w:val="24"/>
                <w:szCs w:val="24"/>
              </w:rPr>
              <w:t>9 months</w:t>
            </w:r>
          </w:p>
        </w:tc>
      </w:tr>
      <w:tr w:rsidR="0019240D" w:rsidRPr="0019240D" w14:paraId="18A769D3" w14:textId="77777777" w:rsidTr="0019240D">
        <w:tc>
          <w:tcPr>
            <w:tcW w:w="1985" w:type="dxa"/>
          </w:tcPr>
          <w:p w14:paraId="48A500C4" w14:textId="77777777" w:rsidR="0019240D" w:rsidRPr="0019240D" w:rsidRDefault="0019240D" w:rsidP="00853623">
            <w:pPr>
              <w:rPr>
                <w:rFonts w:ascii="Arial" w:eastAsia="Times New Roman" w:hAnsi="Arial" w:cs="Arial"/>
                <w:b/>
                <w:sz w:val="24"/>
                <w:szCs w:val="24"/>
              </w:rPr>
            </w:pPr>
            <w:r w:rsidRPr="0019240D">
              <w:rPr>
                <w:rFonts w:ascii="Arial" w:eastAsia="Times New Roman" w:hAnsi="Arial" w:cs="Arial"/>
                <w:b/>
                <w:sz w:val="24"/>
                <w:szCs w:val="24"/>
              </w:rPr>
              <w:t>Sample size</w:t>
            </w:r>
          </w:p>
        </w:tc>
        <w:tc>
          <w:tcPr>
            <w:tcW w:w="12722" w:type="dxa"/>
          </w:tcPr>
          <w:p w14:paraId="7D1B3AB0" w14:textId="7B9CF484" w:rsidR="0019240D" w:rsidRPr="0019240D" w:rsidRDefault="0019240D" w:rsidP="00853623">
            <w:pPr>
              <w:rPr>
                <w:rFonts w:ascii="Arial" w:eastAsia="Times New Roman" w:hAnsi="Arial" w:cs="Arial"/>
                <w:sz w:val="24"/>
                <w:szCs w:val="24"/>
              </w:rPr>
            </w:pPr>
            <w:r>
              <w:rPr>
                <w:rFonts w:ascii="Arial" w:eastAsia="Times New Roman" w:hAnsi="Arial" w:cs="Arial"/>
                <w:sz w:val="24"/>
                <w:szCs w:val="24"/>
              </w:rPr>
              <w:t xml:space="preserve">180 – 200 </w:t>
            </w:r>
          </w:p>
        </w:tc>
      </w:tr>
      <w:tr w:rsidR="0019240D" w:rsidRPr="0019240D" w14:paraId="0F778195" w14:textId="77777777" w:rsidTr="0019240D">
        <w:tc>
          <w:tcPr>
            <w:tcW w:w="1985" w:type="dxa"/>
          </w:tcPr>
          <w:p w14:paraId="69938F1A" w14:textId="77777777" w:rsidR="0019240D" w:rsidRPr="0019240D" w:rsidRDefault="0019240D" w:rsidP="00853623">
            <w:pPr>
              <w:rPr>
                <w:rFonts w:ascii="Arial" w:eastAsia="Times New Roman" w:hAnsi="Arial" w:cs="Arial"/>
                <w:b/>
                <w:sz w:val="24"/>
                <w:szCs w:val="24"/>
              </w:rPr>
            </w:pPr>
            <w:r w:rsidRPr="0019240D">
              <w:rPr>
                <w:rFonts w:ascii="Arial" w:eastAsia="Times New Roman" w:hAnsi="Arial" w:cs="Arial"/>
                <w:b/>
                <w:sz w:val="24"/>
                <w:szCs w:val="24"/>
              </w:rPr>
              <w:t>Work</w:t>
            </w:r>
          </w:p>
        </w:tc>
        <w:tc>
          <w:tcPr>
            <w:tcW w:w="12722" w:type="dxa"/>
          </w:tcPr>
          <w:p w14:paraId="501F174B" w14:textId="77777777" w:rsidR="0019240D" w:rsidRPr="0019240D" w:rsidRDefault="0019240D" w:rsidP="0019240D">
            <w:pPr>
              <w:pStyle w:val="ListParagraph"/>
              <w:numPr>
                <w:ilvl w:val="0"/>
                <w:numId w:val="18"/>
              </w:numPr>
              <w:rPr>
                <w:rFonts w:ascii="Arial" w:hAnsi="Arial" w:cs="Arial"/>
                <w:sz w:val="24"/>
                <w:szCs w:val="24"/>
              </w:rPr>
            </w:pPr>
            <w:r w:rsidRPr="0019240D">
              <w:rPr>
                <w:rFonts w:ascii="Arial" w:hAnsi="Arial" w:cs="Arial"/>
                <w:sz w:val="24"/>
                <w:szCs w:val="24"/>
              </w:rPr>
              <w:t>Funding 14 tutors based within Further Education institutions to facilitate staff training.</w:t>
            </w:r>
          </w:p>
          <w:p w14:paraId="53CD84AB" w14:textId="3EA7FA38" w:rsidR="0019240D" w:rsidRPr="0019240D" w:rsidRDefault="0019240D" w:rsidP="0019240D">
            <w:pPr>
              <w:pStyle w:val="ListParagraph"/>
              <w:numPr>
                <w:ilvl w:val="0"/>
                <w:numId w:val="18"/>
              </w:numPr>
              <w:rPr>
                <w:rFonts w:ascii="Arial" w:hAnsi="Arial" w:cs="Arial"/>
                <w:sz w:val="24"/>
                <w:szCs w:val="24"/>
              </w:rPr>
            </w:pPr>
            <w:r w:rsidRPr="0019240D">
              <w:rPr>
                <w:rFonts w:ascii="Arial" w:hAnsi="Arial" w:cs="Arial"/>
                <w:sz w:val="24"/>
                <w:szCs w:val="24"/>
              </w:rPr>
              <w:t>Successfully manage the project responding to the requirements of the agreement.</w:t>
            </w:r>
          </w:p>
          <w:p w14:paraId="0E676798" w14:textId="098A0A7B" w:rsidR="0019240D" w:rsidRPr="0019240D" w:rsidRDefault="0019240D" w:rsidP="0019240D">
            <w:pPr>
              <w:pStyle w:val="ListParagraph"/>
              <w:numPr>
                <w:ilvl w:val="0"/>
                <w:numId w:val="18"/>
              </w:numPr>
              <w:rPr>
                <w:rFonts w:ascii="Arial" w:hAnsi="Arial" w:cs="Arial"/>
                <w:sz w:val="24"/>
                <w:szCs w:val="24"/>
              </w:rPr>
            </w:pPr>
            <w:r w:rsidRPr="0019240D">
              <w:rPr>
                <w:rFonts w:ascii="Arial" w:hAnsi="Arial" w:cs="Arial"/>
                <w:sz w:val="24"/>
                <w:szCs w:val="24"/>
              </w:rPr>
              <w:t>Ensure that learners receive training at the right level</w:t>
            </w:r>
          </w:p>
          <w:p w14:paraId="2FFDF308" w14:textId="75F6377E" w:rsidR="0019240D" w:rsidRPr="0019240D" w:rsidRDefault="0019240D" w:rsidP="0019240D">
            <w:pPr>
              <w:pStyle w:val="ListParagraph"/>
              <w:numPr>
                <w:ilvl w:val="0"/>
                <w:numId w:val="18"/>
              </w:numPr>
              <w:rPr>
                <w:rFonts w:ascii="Arial" w:hAnsi="Arial" w:cs="Arial"/>
                <w:sz w:val="24"/>
                <w:szCs w:val="24"/>
              </w:rPr>
            </w:pPr>
            <w:r w:rsidRPr="0019240D">
              <w:rPr>
                <w:rFonts w:ascii="Arial" w:hAnsi="Arial" w:cs="Arial"/>
                <w:sz w:val="24"/>
                <w:szCs w:val="24"/>
              </w:rPr>
              <w:t>Target two levels of ability, beginners or foundation level</w:t>
            </w:r>
          </w:p>
          <w:p w14:paraId="3C615851" w14:textId="6DC1FCF8" w:rsidR="0019240D" w:rsidRPr="0019240D" w:rsidRDefault="0019240D" w:rsidP="0019240D">
            <w:pPr>
              <w:pStyle w:val="ListParagraph"/>
              <w:numPr>
                <w:ilvl w:val="0"/>
                <w:numId w:val="18"/>
              </w:numPr>
              <w:rPr>
                <w:rFonts w:ascii="Arial" w:hAnsi="Arial" w:cs="Arial"/>
                <w:sz w:val="24"/>
                <w:szCs w:val="24"/>
              </w:rPr>
            </w:pPr>
            <w:r w:rsidRPr="0019240D">
              <w:rPr>
                <w:rFonts w:ascii="Arial" w:hAnsi="Arial" w:cs="Arial"/>
                <w:sz w:val="24"/>
                <w:szCs w:val="24"/>
              </w:rPr>
              <w:t>200-hour courses to be delivered to between 180 and 200 practitioners over a period of 8 months</w:t>
            </w:r>
          </w:p>
          <w:p w14:paraId="7D85F02B" w14:textId="673CF22B" w:rsidR="0019240D" w:rsidRPr="0019240D" w:rsidRDefault="0019240D" w:rsidP="0019240D">
            <w:pPr>
              <w:pStyle w:val="ListParagraph"/>
              <w:numPr>
                <w:ilvl w:val="0"/>
                <w:numId w:val="18"/>
              </w:numPr>
              <w:rPr>
                <w:rFonts w:ascii="Arial" w:hAnsi="Arial" w:cs="Arial"/>
                <w:sz w:val="24"/>
                <w:szCs w:val="24"/>
              </w:rPr>
            </w:pPr>
            <w:r w:rsidRPr="0019240D">
              <w:rPr>
                <w:rFonts w:ascii="Arial" w:hAnsi="Arial" w:cs="Arial"/>
                <w:sz w:val="24"/>
                <w:szCs w:val="24"/>
              </w:rPr>
              <w:t xml:space="preserve">Develop and maintain </w:t>
            </w:r>
            <w:proofErr w:type="gramStart"/>
            <w:r w:rsidRPr="0019240D">
              <w:rPr>
                <w:rFonts w:ascii="Arial" w:hAnsi="Arial" w:cs="Arial"/>
                <w:sz w:val="24"/>
                <w:szCs w:val="24"/>
              </w:rPr>
              <w:t>a</w:t>
            </w:r>
            <w:proofErr w:type="gramEnd"/>
            <w:r w:rsidRPr="0019240D">
              <w:rPr>
                <w:rFonts w:ascii="Arial" w:hAnsi="Arial" w:cs="Arial"/>
                <w:sz w:val="24"/>
                <w:szCs w:val="24"/>
              </w:rPr>
              <w:t xml:space="preserve"> aftercare plan creating a mentoring system when connecting new speakers with more experienced speakers.</w:t>
            </w:r>
          </w:p>
          <w:p w14:paraId="165B8C2C" w14:textId="121BA52E" w:rsidR="0019240D" w:rsidRPr="0019240D" w:rsidRDefault="0019240D" w:rsidP="0019240D">
            <w:pPr>
              <w:pStyle w:val="ListParagraph"/>
              <w:numPr>
                <w:ilvl w:val="0"/>
                <w:numId w:val="18"/>
              </w:numPr>
              <w:rPr>
                <w:rFonts w:ascii="Arial" w:hAnsi="Arial" w:cs="Arial"/>
                <w:sz w:val="24"/>
                <w:szCs w:val="24"/>
              </w:rPr>
            </w:pPr>
            <w:r w:rsidRPr="0019240D">
              <w:rPr>
                <w:rFonts w:ascii="Arial" w:hAnsi="Arial" w:cs="Arial"/>
                <w:sz w:val="24"/>
                <w:szCs w:val="24"/>
              </w:rPr>
              <w:t xml:space="preserve">Plan and hold a conference to celebrate successes and evaluate the successes of the scheme. The conference will include the work completed in the Further Education and Higher Education sector, in collaboration with the </w:t>
            </w:r>
            <w:proofErr w:type="spellStart"/>
            <w:r w:rsidRPr="0019240D">
              <w:rPr>
                <w:rFonts w:ascii="Arial" w:hAnsi="Arial" w:cs="Arial"/>
                <w:sz w:val="24"/>
                <w:szCs w:val="24"/>
              </w:rPr>
              <w:t>Coleg</w:t>
            </w:r>
            <w:proofErr w:type="spellEnd"/>
            <w:r w:rsidRPr="0019240D">
              <w:rPr>
                <w:rFonts w:ascii="Arial" w:hAnsi="Arial" w:cs="Arial"/>
                <w:sz w:val="24"/>
                <w:szCs w:val="24"/>
              </w:rPr>
              <w:t xml:space="preserve"> </w:t>
            </w:r>
            <w:proofErr w:type="spellStart"/>
            <w:r w:rsidRPr="0019240D">
              <w:rPr>
                <w:rFonts w:ascii="Arial" w:hAnsi="Arial" w:cs="Arial"/>
                <w:sz w:val="24"/>
                <w:szCs w:val="24"/>
              </w:rPr>
              <w:t>Cymraeg</w:t>
            </w:r>
            <w:proofErr w:type="spellEnd"/>
            <w:r w:rsidRPr="0019240D">
              <w:rPr>
                <w:rFonts w:ascii="Arial" w:hAnsi="Arial" w:cs="Arial"/>
                <w:sz w:val="24"/>
                <w:szCs w:val="24"/>
              </w:rPr>
              <w:t xml:space="preserve"> </w:t>
            </w:r>
            <w:proofErr w:type="spellStart"/>
            <w:r w:rsidRPr="0019240D">
              <w:rPr>
                <w:rFonts w:ascii="Arial" w:hAnsi="Arial" w:cs="Arial"/>
                <w:sz w:val="24"/>
                <w:szCs w:val="24"/>
              </w:rPr>
              <w:t>Cenedlaethol</w:t>
            </w:r>
            <w:proofErr w:type="spellEnd"/>
            <w:r w:rsidRPr="0019240D">
              <w:rPr>
                <w:rFonts w:ascii="Arial" w:hAnsi="Arial" w:cs="Arial"/>
                <w:sz w:val="24"/>
                <w:szCs w:val="24"/>
              </w:rPr>
              <w:t>.</w:t>
            </w:r>
          </w:p>
          <w:p w14:paraId="511D32D9" w14:textId="51D587D2" w:rsidR="0019240D" w:rsidRPr="0019240D" w:rsidRDefault="0019240D" w:rsidP="0019240D">
            <w:pPr>
              <w:pStyle w:val="ListParagraph"/>
              <w:numPr>
                <w:ilvl w:val="0"/>
                <w:numId w:val="18"/>
              </w:numPr>
              <w:rPr>
                <w:rFonts w:ascii="Arial" w:hAnsi="Arial" w:cs="Arial"/>
                <w:sz w:val="24"/>
                <w:szCs w:val="24"/>
              </w:rPr>
            </w:pPr>
            <w:r w:rsidRPr="0019240D">
              <w:rPr>
                <w:rFonts w:ascii="Arial" w:hAnsi="Arial" w:cs="Arial"/>
                <w:sz w:val="24"/>
                <w:szCs w:val="24"/>
              </w:rPr>
              <w:t xml:space="preserve">Encourage the continuation of learning through mainstream courses of </w:t>
            </w:r>
            <w:proofErr w:type="spellStart"/>
            <w:r w:rsidRPr="0019240D">
              <w:rPr>
                <w:rFonts w:ascii="Arial" w:hAnsi="Arial" w:cs="Arial"/>
                <w:sz w:val="24"/>
                <w:szCs w:val="24"/>
              </w:rPr>
              <w:t>Center</w:t>
            </w:r>
            <w:proofErr w:type="spellEnd"/>
            <w:r w:rsidRPr="0019240D">
              <w:rPr>
                <w:rFonts w:ascii="Arial" w:hAnsi="Arial" w:cs="Arial"/>
                <w:sz w:val="24"/>
                <w:szCs w:val="24"/>
              </w:rPr>
              <w:t xml:space="preserve"> Providers, Sabbaticals, online learning, as well as attending the </w:t>
            </w:r>
            <w:proofErr w:type="spellStart"/>
            <w:r w:rsidRPr="0019240D">
              <w:rPr>
                <w:rFonts w:ascii="Arial" w:hAnsi="Arial" w:cs="Arial"/>
                <w:sz w:val="24"/>
                <w:szCs w:val="24"/>
              </w:rPr>
              <w:t>Sgiliaith</w:t>
            </w:r>
            <w:proofErr w:type="spellEnd"/>
            <w:r w:rsidRPr="0019240D">
              <w:rPr>
                <w:rFonts w:ascii="Arial" w:hAnsi="Arial" w:cs="Arial"/>
                <w:sz w:val="24"/>
                <w:szCs w:val="24"/>
              </w:rPr>
              <w:t xml:space="preserve"> bilingual teaching pedagogy courses.</w:t>
            </w:r>
          </w:p>
          <w:p w14:paraId="683497E1" w14:textId="2457DBFD" w:rsidR="0019240D" w:rsidRPr="0019240D" w:rsidRDefault="0019240D" w:rsidP="0019240D">
            <w:pPr>
              <w:pStyle w:val="ListParagraph"/>
              <w:numPr>
                <w:ilvl w:val="0"/>
                <w:numId w:val="18"/>
              </w:numPr>
              <w:rPr>
                <w:rFonts w:ascii="Arial" w:hAnsi="Arial" w:cs="Arial"/>
                <w:sz w:val="24"/>
                <w:szCs w:val="24"/>
              </w:rPr>
            </w:pPr>
            <w:r w:rsidRPr="0019240D">
              <w:rPr>
                <w:rFonts w:ascii="Arial" w:hAnsi="Arial" w:cs="Arial"/>
                <w:sz w:val="24"/>
                <w:szCs w:val="24"/>
              </w:rPr>
              <w:t>Plan End Evaluation Report</w:t>
            </w:r>
          </w:p>
          <w:p w14:paraId="202D9345" w14:textId="094F1204" w:rsidR="0019240D" w:rsidRPr="0019240D" w:rsidRDefault="0019240D" w:rsidP="0019240D">
            <w:pPr>
              <w:tabs>
                <w:tab w:val="left" w:pos="5407"/>
              </w:tabs>
              <w:rPr>
                <w:rFonts w:ascii="Arial" w:eastAsia="Times New Roman" w:hAnsi="Arial" w:cs="Arial"/>
                <w:sz w:val="24"/>
                <w:szCs w:val="24"/>
              </w:rPr>
            </w:pPr>
            <w:r>
              <w:rPr>
                <w:rFonts w:ascii="Arial" w:eastAsia="Times New Roman" w:hAnsi="Arial" w:cs="Arial"/>
                <w:sz w:val="24"/>
                <w:szCs w:val="24"/>
              </w:rPr>
              <w:tab/>
            </w:r>
          </w:p>
        </w:tc>
      </w:tr>
    </w:tbl>
    <w:p w14:paraId="3FE80D7C" w14:textId="3524707E" w:rsidR="0019240D" w:rsidRDefault="0019240D" w:rsidP="00FD2283">
      <w:pPr>
        <w:spacing w:after="0" w:line="240" w:lineRule="auto"/>
        <w:ind w:left="567" w:hanging="567"/>
        <w:rPr>
          <w:rFonts w:ascii="Arial" w:eastAsia="Times New Roman" w:hAnsi="Arial" w:cs="Arial"/>
          <w:sz w:val="24"/>
          <w:szCs w:val="24"/>
        </w:rPr>
      </w:pPr>
    </w:p>
    <w:p w14:paraId="51FC6924" w14:textId="77777777" w:rsidR="00FE01E7" w:rsidRDefault="00FE01E7" w:rsidP="00FD2283">
      <w:pPr>
        <w:spacing w:after="0" w:line="240" w:lineRule="auto"/>
        <w:ind w:left="567" w:hanging="567"/>
        <w:rPr>
          <w:rFonts w:ascii="Arial" w:eastAsia="Times New Roman" w:hAnsi="Arial" w:cs="Arial"/>
          <w:sz w:val="24"/>
          <w:szCs w:val="24"/>
        </w:rPr>
      </w:pPr>
    </w:p>
    <w:tbl>
      <w:tblPr>
        <w:tblStyle w:val="TableGrid"/>
        <w:tblW w:w="0" w:type="auto"/>
        <w:tblInd w:w="-147" w:type="dxa"/>
        <w:tblLook w:val="04A0" w:firstRow="1" w:lastRow="0" w:firstColumn="1" w:lastColumn="0" w:noHBand="0" w:noVBand="1"/>
      </w:tblPr>
      <w:tblGrid>
        <w:gridCol w:w="1985"/>
        <w:gridCol w:w="12722"/>
      </w:tblGrid>
      <w:tr w:rsidR="0019240D" w:rsidRPr="0019240D" w14:paraId="4E9DD1DB" w14:textId="77777777" w:rsidTr="00853623">
        <w:tc>
          <w:tcPr>
            <w:tcW w:w="1985" w:type="dxa"/>
          </w:tcPr>
          <w:p w14:paraId="732994C4" w14:textId="77777777" w:rsidR="0019240D" w:rsidRPr="0019240D" w:rsidRDefault="0019240D" w:rsidP="00853623">
            <w:pPr>
              <w:rPr>
                <w:rFonts w:ascii="Arial" w:eastAsia="Times New Roman" w:hAnsi="Arial" w:cs="Arial"/>
                <w:b/>
                <w:sz w:val="24"/>
                <w:szCs w:val="24"/>
              </w:rPr>
            </w:pPr>
            <w:r w:rsidRPr="0019240D">
              <w:rPr>
                <w:rFonts w:ascii="Arial" w:eastAsia="Times New Roman" w:hAnsi="Arial" w:cs="Arial"/>
                <w:b/>
                <w:sz w:val="24"/>
                <w:szCs w:val="24"/>
              </w:rPr>
              <w:lastRenderedPageBreak/>
              <w:t>Organisation</w:t>
            </w:r>
          </w:p>
        </w:tc>
        <w:tc>
          <w:tcPr>
            <w:tcW w:w="12722" w:type="dxa"/>
          </w:tcPr>
          <w:p w14:paraId="1D3D2AC0" w14:textId="2086D336" w:rsidR="0019240D" w:rsidRPr="0019240D" w:rsidRDefault="0019240D" w:rsidP="00853623">
            <w:pPr>
              <w:rPr>
                <w:rFonts w:ascii="Arial" w:eastAsia="Times New Roman" w:hAnsi="Arial" w:cs="Arial"/>
                <w:sz w:val="24"/>
                <w:szCs w:val="24"/>
              </w:rPr>
            </w:pPr>
            <w:proofErr w:type="spellStart"/>
            <w:r>
              <w:rPr>
                <w:rFonts w:ascii="Arial" w:eastAsia="Times New Roman" w:hAnsi="Arial" w:cs="Arial"/>
                <w:sz w:val="24"/>
                <w:szCs w:val="24"/>
              </w:rPr>
              <w:t>Coleg</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Cenedlaethol</w:t>
            </w:r>
            <w:proofErr w:type="spellEnd"/>
            <w:r>
              <w:rPr>
                <w:rFonts w:ascii="Arial" w:eastAsia="Times New Roman" w:hAnsi="Arial" w:cs="Arial"/>
                <w:sz w:val="24"/>
                <w:szCs w:val="24"/>
              </w:rPr>
              <w:t xml:space="preserve"> </w:t>
            </w:r>
            <w:proofErr w:type="spellStart"/>
            <w:r>
              <w:rPr>
                <w:rFonts w:ascii="Arial" w:eastAsia="Times New Roman" w:hAnsi="Arial" w:cs="Arial"/>
                <w:sz w:val="24"/>
                <w:szCs w:val="24"/>
              </w:rPr>
              <w:t>Cymru</w:t>
            </w:r>
            <w:proofErr w:type="spellEnd"/>
          </w:p>
        </w:tc>
      </w:tr>
      <w:tr w:rsidR="0019240D" w:rsidRPr="0019240D" w14:paraId="065BD0F9" w14:textId="77777777" w:rsidTr="00853623">
        <w:tc>
          <w:tcPr>
            <w:tcW w:w="1985" w:type="dxa"/>
          </w:tcPr>
          <w:p w14:paraId="17888AB0" w14:textId="77777777" w:rsidR="0019240D" w:rsidRPr="0019240D" w:rsidRDefault="0019240D" w:rsidP="00853623">
            <w:pPr>
              <w:rPr>
                <w:rFonts w:ascii="Arial" w:eastAsia="Times New Roman" w:hAnsi="Arial" w:cs="Arial"/>
                <w:b/>
                <w:sz w:val="24"/>
                <w:szCs w:val="24"/>
              </w:rPr>
            </w:pPr>
            <w:r w:rsidRPr="0019240D">
              <w:rPr>
                <w:rFonts w:ascii="Arial" w:eastAsia="Times New Roman" w:hAnsi="Arial" w:cs="Arial"/>
                <w:b/>
                <w:sz w:val="24"/>
                <w:szCs w:val="24"/>
              </w:rPr>
              <w:t>Package</w:t>
            </w:r>
          </w:p>
        </w:tc>
        <w:tc>
          <w:tcPr>
            <w:tcW w:w="12722" w:type="dxa"/>
          </w:tcPr>
          <w:p w14:paraId="6C3D4A64" w14:textId="38DD2AEE" w:rsidR="0019240D" w:rsidRPr="0019240D" w:rsidRDefault="0019240D" w:rsidP="00853623">
            <w:pPr>
              <w:rPr>
                <w:rFonts w:ascii="Arial" w:eastAsia="Times New Roman" w:hAnsi="Arial" w:cs="Arial"/>
                <w:sz w:val="24"/>
                <w:szCs w:val="24"/>
              </w:rPr>
            </w:pPr>
            <w:r>
              <w:rPr>
                <w:rFonts w:ascii="Arial" w:eastAsia="Times New Roman" w:hAnsi="Arial" w:cs="Arial"/>
                <w:sz w:val="24"/>
                <w:szCs w:val="24"/>
              </w:rPr>
              <w:t>£250,000</w:t>
            </w:r>
          </w:p>
        </w:tc>
      </w:tr>
      <w:tr w:rsidR="0019240D" w:rsidRPr="0019240D" w14:paraId="0D82F357" w14:textId="77777777" w:rsidTr="00853623">
        <w:tc>
          <w:tcPr>
            <w:tcW w:w="1985" w:type="dxa"/>
          </w:tcPr>
          <w:p w14:paraId="0B6C90A4" w14:textId="77777777" w:rsidR="0019240D" w:rsidRPr="0019240D" w:rsidRDefault="0019240D" w:rsidP="00853623">
            <w:pPr>
              <w:rPr>
                <w:rFonts w:ascii="Arial" w:eastAsia="Times New Roman" w:hAnsi="Arial" w:cs="Arial"/>
                <w:b/>
                <w:sz w:val="24"/>
                <w:szCs w:val="24"/>
              </w:rPr>
            </w:pPr>
            <w:r w:rsidRPr="0019240D">
              <w:rPr>
                <w:rFonts w:ascii="Arial" w:eastAsia="Times New Roman" w:hAnsi="Arial" w:cs="Arial"/>
                <w:b/>
                <w:sz w:val="24"/>
                <w:szCs w:val="24"/>
              </w:rPr>
              <w:t>Period</w:t>
            </w:r>
          </w:p>
        </w:tc>
        <w:tc>
          <w:tcPr>
            <w:tcW w:w="12722" w:type="dxa"/>
          </w:tcPr>
          <w:p w14:paraId="5EF58F2F" w14:textId="73190FF2" w:rsidR="0019240D" w:rsidRPr="0019240D" w:rsidRDefault="0019240D" w:rsidP="00853623">
            <w:pPr>
              <w:rPr>
                <w:rFonts w:ascii="Arial" w:eastAsia="Times New Roman" w:hAnsi="Arial" w:cs="Arial"/>
                <w:sz w:val="24"/>
                <w:szCs w:val="24"/>
              </w:rPr>
            </w:pPr>
            <w:r>
              <w:rPr>
                <w:rFonts w:ascii="Arial" w:eastAsia="Times New Roman" w:hAnsi="Arial" w:cs="Arial"/>
                <w:sz w:val="24"/>
                <w:szCs w:val="24"/>
              </w:rPr>
              <w:t>9 months</w:t>
            </w:r>
          </w:p>
        </w:tc>
      </w:tr>
      <w:tr w:rsidR="0019240D" w:rsidRPr="0019240D" w14:paraId="7762ED74" w14:textId="77777777" w:rsidTr="00853623">
        <w:tc>
          <w:tcPr>
            <w:tcW w:w="1985" w:type="dxa"/>
          </w:tcPr>
          <w:p w14:paraId="73BE0E58" w14:textId="77777777" w:rsidR="0019240D" w:rsidRPr="0019240D" w:rsidRDefault="0019240D" w:rsidP="00853623">
            <w:pPr>
              <w:rPr>
                <w:rFonts w:ascii="Arial" w:eastAsia="Times New Roman" w:hAnsi="Arial" w:cs="Arial"/>
                <w:b/>
                <w:sz w:val="24"/>
                <w:szCs w:val="24"/>
              </w:rPr>
            </w:pPr>
            <w:r w:rsidRPr="0019240D">
              <w:rPr>
                <w:rFonts w:ascii="Arial" w:eastAsia="Times New Roman" w:hAnsi="Arial" w:cs="Arial"/>
                <w:b/>
                <w:sz w:val="24"/>
                <w:szCs w:val="24"/>
              </w:rPr>
              <w:t>Sample size</w:t>
            </w:r>
          </w:p>
        </w:tc>
        <w:tc>
          <w:tcPr>
            <w:tcW w:w="12722" w:type="dxa"/>
          </w:tcPr>
          <w:p w14:paraId="5D393995" w14:textId="4BE04B59" w:rsidR="0019240D" w:rsidRPr="0019240D" w:rsidRDefault="0019240D" w:rsidP="00853623">
            <w:pPr>
              <w:rPr>
                <w:rFonts w:ascii="Arial" w:eastAsia="Times New Roman" w:hAnsi="Arial" w:cs="Arial"/>
                <w:sz w:val="24"/>
                <w:szCs w:val="24"/>
              </w:rPr>
            </w:pPr>
            <w:r>
              <w:rPr>
                <w:rFonts w:ascii="Arial" w:eastAsia="Times New Roman" w:hAnsi="Arial" w:cs="Arial"/>
                <w:sz w:val="24"/>
                <w:szCs w:val="24"/>
              </w:rPr>
              <w:t>200</w:t>
            </w:r>
          </w:p>
        </w:tc>
      </w:tr>
      <w:tr w:rsidR="0019240D" w:rsidRPr="0019240D" w14:paraId="6C970692" w14:textId="77777777" w:rsidTr="00853623">
        <w:tc>
          <w:tcPr>
            <w:tcW w:w="1985" w:type="dxa"/>
          </w:tcPr>
          <w:p w14:paraId="293C83A9" w14:textId="77777777" w:rsidR="0019240D" w:rsidRPr="0019240D" w:rsidRDefault="0019240D" w:rsidP="00853623">
            <w:pPr>
              <w:rPr>
                <w:rFonts w:ascii="Arial" w:eastAsia="Times New Roman" w:hAnsi="Arial" w:cs="Arial"/>
                <w:b/>
                <w:sz w:val="24"/>
                <w:szCs w:val="24"/>
              </w:rPr>
            </w:pPr>
            <w:r w:rsidRPr="0019240D">
              <w:rPr>
                <w:rFonts w:ascii="Arial" w:eastAsia="Times New Roman" w:hAnsi="Arial" w:cs="Arial"/>
                <w:b/>
                <w:sz w:val="24"/>
                <w:szCs w:val="24"/>
              </w:rPr>
              <w:t>Work</w:t>
            </w:r>
          </w:p>
        </w:tc>
        <w:tc>
          <w:tcPr>
            <w:tcW w:w="12722" w:type="dxa"/>
          </w:tcPr>
          <w:p w14:paraId="3DBA5658" w14:textId="77777777" w:rsidR="0019240D" w:rsidRPr="0019240D" w:rsidRDefault="0019240D" w:rsidP="0019240D">
            <w:pPr>
              <w:pStyle w:val="ListParagraph"/>
              <w:numPr>
                <w:ilvl w:val="0"/>
                <w:numId w:val="21"/>
              </w:numPr>
              <w:rPr>
                <w:rFonts w:ascii="Arial" w:hAnsi="Arial" w:cs="Arial"/>
                <w:sz w:val="24"/>
                <w:szCs w:val="24"/>
              </w:rPr>
            </w:pPr>
            <w:r w:rsidRPr="0019240D">
              <w:rPr>
                <w:rFonts w:ascii="Arial" w:hAnsi="Arial" w:cs="Arial"/>
                <w:sz w:val="24"/>
                <w:szCs w:val="24"/>
              </w:rPr>
              <w:t>Funding 8 tutors based within Universities to facilitate staff training.</w:t>
            </w:r>
          </w:p>
          <w:p w14:paraId="308F463C" w14:textId="0B9DF74D" w:rsidR="0019240D" w:rsidRPr="0019240D" w:rsidRDefault="0019240D" w:rsidP="0019240D">
            <w:pPr>
              <w:pStyle w:val="ListParagraph"/>
              <w:numPr>
                <w:ilvl w:val="0"/>
                <w:numId w:val="21"/>
              </w:numPr>
              <w:rPr>
                <w:rFonts w:ascii="Arial" w:hAnsi="Arial" w:cs="Arial"/>
                <w:sz w:val="24"/>
                <w:szCs w:val="24"/>
              </w:rPr>
            </w:pPr>
            <w:r w:rsidRPr="0019240D">
              <w:rPr>
                <w:rFonts w:ascii="Arial" w:hAnsi="Arial" w:cs="Arial"/>
                <w:sz w:val="24"/>
                <w:szCs w:val="24"/>
              </w:rPr>
              <w:t>Successfully manage the project responding to the requirements of the agreement.</w:t>
            </w:r>
          </w:p>
          <w:p w14:paraId="03864497" w14:textId="32D43176" w:rsidR="0019240D" w:rsidRPr="0019240D" w:rsidRDefault="0019240D" w:rsidP="0019240D">
            <w:pPr>
              <w:pStyle w:val="ListParagraph"/>
              <w:numPr>
                <w:ilvl w:val="0"/>
                <w:numId w:val="21"/>
              </w:numPr>
              <w:rPr>
                <w:rFonts w:ascii="Arial" w:hAnsi="Arial" w:cs="Arial"/>
                <w:sz w:val="24"/>
                <w:szCs w:val="24"/>
              </w:rPr>
            </w:pPr>
            <w:r w:rsidRPr="0019240D">
              <w:rPr>
                <w:rFonts w:ascii="Arial" w:hAnsi="Arial" w:cs="Arial"/>
                <w:sz w:val="24"/>
                <w:szCs w:val="24"/>
              </w:rPr>
              <w:t>Ensure that learners receive training at the right level</w:t>
            </w:r>
          </w:p>
          <w:p w14:paraId="510211B2" w14:textId="37CD3F80" w:rsidR="0019240D" w:rsidRPr="0019240D" w:rsidRDefault="0019240D" w:rsidP="0019240D">
            <w:pPr>
              <w:pStyle w:val="ListParagraph"/>
              <w:numPr>
                <w:ilvl w:val="0"/>
                <w:numId w:val="21"/>
              </w:numPr>
              <w:rPr>
                <w:rFonts w:ascii="Arial" w:hAnsi="Arial" w:cs="Arial"/>
                <w:sz w:val="24"/>
                <w:szCs w:val="24"/>
              </w:rPr>
            </w:pPr>
            <w:r w:rsidRPr="0019240D">
              <w:rPr>
                <w:rFonts w:ascii="Arial" w:hAnsi="Arial" w:cs="Arial"/>
                <w:sz w:val="24"/>
                <w:szCs w:val="24"/>
              </w:rPr>
              <w:t>Target two levels of ability, beginners or foundation level</w:t>
            </w:r>
          </w:p>
          <w:p w14:paraId="576DC662" w14:textId="6EAA7E2F" w:rsidR="0019240D" w:rsidRPr="0019240D" w:rsidRDefault="0019240D" w:rsidP="0019240D">
            <w:pPr>
              <w:pStyle w:val="ListParagraph"/>
              <w:numPr>
                <w:ilvl w:val="0"/>
                <w:numId w:val="21"/>
              </w:numPr>
              <w:rPr>
                <w:rFonts w:ascii="Arial" w:hAnsi="Arial" w:cs="Arial"/>
                <w:sz w:val="24"/>
                <w:szCs w:val="24"/>
              </w:rPr>
            </w:pPr>
            <w:r w:rsidRPr="0019240D">
              <w:rPr>
                <w:rFonts w:ascii="Arial" w:hAnsi="Arial" w:cs="Arial"/>
                <w:sz w:val="24"/>
                <w:szCs w:val="24"/>
              </w:rPr>
              <w:t>Co-ordinate training for at least 100 members of higher education staff, through a combination of two learning models: Model 1 - 200 hours over 20 weeks, Model 2 - 100 hours over 20 weeks) Prioritize practitioners in the following subjects:</w:t>
            </w:r>
          </w:p>
          <w:p w14:paraId="29608CF2" w14:textId="6571D2AE" w:rsidR="0019240D" w:rsidRPr="0019240D" w:rsidRDefault="0019240D" w:rsidP="0019240D">
            <w:pPr>
              <w:pStyle w:val="ListParagraph"/>
              <w:numPr>
                <w:ilvl w:val="0"/>
                <w:numId w:val="21"/>
              </w:numPr>
              <w:rPr>
                <w:rFonts w:ascii="Arial" w:hAnsi="Arial" w:cs="Arial"/>
                <w:sz w:val="24"/>
                <w:szCs w:val="24"/>
              </w:rPr>
            </w:pPr>
            <w:r w:rsidRPr="0019240D">
              <w:rPr>
                <w:rFonts w:ascii="Arial" w:hAnsi="Arial" w:cs="Arial"/>
                <w:sz w:val="24"/>
                <w:szCs w:val="24"/>
              </w:rPr>
              <w:t xml:space="preserve">Develop and maintain </w:t>
            </w:r>
            <w:proofErr w:type="gramStart"/>
            <w:r w:rsidRPr="0019240D">
              <w:rPr>
                <w:rFonts w:ascii="Arial" w:hAnsi="Arial" w:cs="Arial"/>
                <w:sz w:val="24"/>
                <w:szCs w:val="24"/>
              </w:rPr>
              <w:t>a</w:t>
            </w:r>
            <w:proofErr w:type="gramEnd"/>
            <w:r w:rsidRPr="0019240D">
              <w:rPr>
                <w:rFonts w:ascii="Arial" w:hAnsi="Arial" w:cs="Arial"/>
                <w:sz w:val="24"/>
                <w:szCs w:val="24"/>
              </w:rPr>
              <w:t xml:space="preserve"> aftercare plan creating a mentoring system when connecting new speakers with more experienced speakers.</w:t>
            </w:r>
          </w:p>
          <w:p w14:paraId="780BF69A" w14:textId="7CF634AA" w:rsidR="0019240D" w:rsidRPr="0019240D" w:rsidRDefault="0019240D" w:rsidP="0019240D">
            <w:pPr>
              <w:pStyle w:val="ListParagraph"/>
              <w:numPr>
                <w:ilvl w:val="0"/>
                <w:numId w:val="21"/>
              </w:numPr>
              <w:rPr>
                <w:rFonts w:ascii="Arial" w:hAnsi="Arial" w:cs="Arial"/>
                <w:sz w:val="24"/>
                <w:szCs w:val="24"/>
              </w:rPr>
            </w:pPr>
            <w:r w:rsidRPr="0019240D">
              <w:rPr>
                <w:rFonts w:ascii="Arial" w:hAnsi="Arial" w:cs="Arial"/>
                <w:sz w:val="24"/>
                <w:szCs w:val="24"/>
              </w:rPr>
              <w:t>Qualified tutors to learn Welsh for Adults</w:t>
            </w:r>
          </w:p>
          <w:p w14:paraId="7E007837" w14:textId="0F8445C1" w:rsidR="0019240D" w:rsidRPr="0019240D" w:rsidRDefault="0019240D" w:rsidP="0019240D">
            <w:pPr>
              <w:pStyle w:val="ListParagraph"/>
              <w:numPr>
                <w:ilvl w:val="0"/>
                <w:numId w:val="21"/>
              </w:numPr>
              <w:rPr>
                <w:rFonts w:ascii="Arial" w:hAnsi="Arial" w:cs="Arial"/>
                <w:sz w:val="24"/>
                <w:szCs w:val="24"/>
              </w:rPr>
            </w:pPr>
            <w:r w:rsidRPr="0019240D">
              <w:rPr>
                <w:rFonts w:ascii="Arial" w:hAnsi="Arial" w:cs="Arial"/>
                <w:sz w:val="24"/>
                <w:szCs w:val="24"/>
              </w:rPr>
              <w:t>Providers will be expected to use their own intensive Welsh language learning courses, including learning resources for the delivery of the courses.</w:t>
            </w:r>
          </w:p>
          <w:p w14:paraId="7310C300" w14:textId="248F9BD1" w:rsidR="0019240D" w:rsidRPr="0019240D" w:rsidRDefault="0019240D" w:rsidP="0019240D">
            <w:pPr>
              <w:pStyle w:val="ListParagraph"/>
              <w:numPr>
                <w:ilvl w:val="0"/>
                <w:numId w:val="21"/>
              </w:numPr>
              <w:rPr>
                <w:rFonts w:ascii="Arial" w:hAnsi="Arial" w:cs="Arial"/>
                <w:sz w:val="24"/>
                <w:szCs w:val="24"/>
              </w:rPr>
            </w:pPr>
            <w:r>
              <w:rPr>
                <w:rFonts w:ascii="Arial" w:hAnsi="Arial" w:cs="Arial"/>
                <w:sz w:val="24"/>
                <w:szCs w:val="24"/>
              </w:rPr>
              <w:t xml:space="preserve">Work with </w:t>
            </w:r>
            <w:proofErr w:type="spellStart"/>
            <w:r>
              <w:rPr>
                <w:rFonts w:ascii="Arial" w:hAnsi="Arial" w:cs="Arial"/>
                <w:sz w:val="24"/>
                <w:szCs w:val="24"/>
              </w:rPr>
              <w:t>Col</w:t>
            </w:r>
            <w:r w:rsidRPr="0019240D">
              <w:rPr>
                <w:rFonts w:ascii="Arial" w:hAnsi="Arial" w:cs="Arial"/>
                <w:sz w:val="24"/>
                <w:szCs w:val="24"/>
              </w:rPr>
              <w:t>egau</w:t>
            </w:r>
            <w:proofErr w:type="spellEnd"/>
            <w:r w:rsidRPr="0019240D">
              <w:rPr>
                <w:rFonts w:ascii="Arial" w:hAnsi="Arial" w:cs="Arial"/>
                <w:sz w:val="24"/>
                <w:szCs w:val="24"/>
              </w:rPr>
              <w:t xml:space="preserve"> </w:t>
            </w:r>
            <w:proofErr w:type="spellStart"/>
            <w:r w:rsidRPr="0019240D">
              <w:rPr>
                <w:rFonts w:ascii="Arial" w:hAnsi="Arial" w:cs="Arial"/>
                <w:sz w:val="24"/>
                <w:szCs w:val="24"/>
              </w:rPr>
              <w:t>Cymru</w:t>
            </w:r>
            <w:proofErr w:type="spellEnd"/>
            <w:r w:rsidRPr="0019240D">
              <w:rPr>
                <w:rFonts w:ascii="Arial" w:hAnsi="Arial" w:cs="Arial"/>
                <w:sz w:val="24"/>
                <w:szCs w:val="24"/>
              </w:rPr>
              <w:t xml:space="preserve"> to secure suitable learning resources for the courses.</w:t>
            </w:r>
          </w:p>
          <w:p w14:paraId="6515BBED" w14:textId="7D087738" w:rsidR="0019240D" w:rsidRPr="0019240D" w:rsidRDefault="0019240D" w:rsidP="0019240D">
            <w:pPr>
              <w:pStyle w:val="ListParagraph"/>
              <w:numPr>
                <w:ilvl w:val="0"/>
                <w:numId w:val="21"/>
              </w:numPr>
              <w:rPr>
                <w:rFonts w:ascii="Arial" w:hAnsi="Arial" w:cs="Arial"/>
                <w:sz w:val="24"/>
                <w:szCs w:val="24"/>
              </w:rPr>
            </w:pPr>
            <w:r w:rsidRPr="0019240D">
              <w:rPr>
                <w:rFonts w:ascii="Arial" w:hAnsi="Arial" w:cs="Arial"/>
                <w:sz w:val="24"/>
                <w:szCs w:val="24"/>
              </w:rPr>
              <w:t xml:space="preserve">Work with </w:t>
            </w:r>
            <w:proofErr w:type="spellStart"/>
            <w:r w:rsidRPr="0019240D">
              <w:rPr>
                <w:rFonts w:ascii="Arial" w:hAnsi="Arial" w:cs="Arial"/>
                <w:sz w:val="24"/>
                <w:szCs w:val="24"/>
              </w:rPr>
              <w:t>Colegau</w:t>
            </w:r>
            <w:proofErr w:type="spellEnd"/>
            <w:r w:rsidRPr="0019240D">
              <w:rPr>
                <w:rFonts w:ascii="Arial" w:hAnsi="Arial" w:cs="Arial"/>
                <w:sz w:val="24"/>
                <w:szCs w:val="24"/>
              </w:rPr>
              <w:t xml:space="preserve"> </w:t>
            </w:r>
            <w:proofErr w:type="spellStart"/>
            <w:r w:rsidRPr="0019240D">
              <w:rPr>
                <w:rFonts w:ascii="Arial" w:hAnsi="Arial" w:cs="Arial"/>
                <w:sz w:val="24"/>
                <w:szCs w:val="24"/>
              </w:rPr>
              <w:t>Cymru</w:t>
            </w:r>
            <w:proofErr w:type="spellEnd"/>
          </w:p>
          <w:p w14:paraId="1193C270" w14:textId="77777777" w:rsidR="0019240D" w:rsidRPr="0019240D" w:rsidRDefault="0019240D" w:rsidP="00853623">
            <w:pPr>
              <w:rPr>
                <w:rFonts w:ascii="Arial" w:eastAsia="Times New Roman" w:hAnsi="Arial" w:cs="Arial"/>
                <w:sz w:val="24"/>
                <w:szCs w:val="24"/>
              </w:rPr>
            </w:pPr>
          </w:p>
        </w:tc>
      </w:tr>
    </w:tbl>
    <w:p w14:paraId="7C36ABEF" w14:textId="77777777" w:rsidR="0019240D" w:rsidRDefault="0019240D" w:rsidP="00FD2283">
      <w:pPr>
        <w:spacing w:after="0" w:line="240" w:lineRule="auto"/>
        <w:ind w:left="567" w:hanging="567"/>
        <w:rPr>
          <w:rFonts w:ascii="Arial" w:eastAsia="Times New Roman" w:hAnsi="Arial" w:cs="Arial"/>
          <w:sz w:val="24"/>
          <w:szCs w:val="24"/>
        </w:rPr>
      </w:pPr>
    </w:p>
    <w:p w14:paraId="1B046133" w14:textId="4A00DB0D" w:rsidR="0019240D" w:rsidRDefault="0019240D" w:rsidP="0019240D">
      <w:pPr>
        <w:spacing w:after="0" w:line="240" w:lineRule="auto"/>
        <w:ind w:left="567" w:hanging="567"/>
        <w:rPr>
          <w:rFonts w:ascii="Arial" w:eastAsia="Times New Roman" w:hAnsi="Arial" w:cs="Arial"/>
          <w:b/>
          <w:sz w:val="24"/>
          <w:szCs w:val="24"/>
        </w:rPr>
      </w:pPr>
      <w:r w:rsidRPr="0019240D">
        <w:rPr>
          <w:rFonts w:ascii="Arial" w:eastAsia="Times New Roman" w:hAnsi="Arial" w:cs="Arial"/>
          <w:b/>
          <w:sz w:val="24"/>
          <w:szCs w:val="24"/>
        </w:rPr>
        <w:t>The NHS</w:t>
      </w:r>
    </w:p>
    <w:p w14:paraId="1DE05CEA" w14:textId="77777777" w:rsidR="0019240D" w:rsidRPr="0019240D" w:rsidRDefault="0019240D" w:rsidP="0019240D">
      <w:pPr>
        <w:spacing w:after="0" w:line="240" w:lineRule="auto"/>
        <w:ind w:left="567" w:hanging="567"/>
        <w:rPr>
          <w:rFonts w:ascii="Arial" w:eastAsia="Times New Roman" w:hAnsi="Arial" w:cs="Arial"/>
          <w:b/>
          <w:sz w:val="24"/>
          <w:szCs w:val="24"/>
        </w:rPr>
      </w:pPr>
    </w:p>
    <w:p w14:paraId="5DA0AC19" w14:textId="460A5F70" w:rsidR="0019240D" w:rsidRDefault="0019240D" w:rsidP="0019240D">
      <w:pPr>
        <w:spacing w:after="0" w:line="240" w:lineRule="auto"/>
        <w:rPr>
          <w:rFonts w:ascii="Arial" w:eastAsia="Times New Roman" w:hAnsi="Arial" w:cs="Arial"/>
          <w:sz w:val="24"/>
          <w:szCs w:val="24"/>
        </w:rPr>
      </w:pPr>
      <w:r w:rsidRPr="0019240D">
        <w:rPr>
          <w:rFonts w:ascii="Arial" w:eastAsia="Times New Roman" w:hAnsi="Arial" w:cs="Arial"/>
          <w:sz w:val="24"/>
          <w:szCs w:val="24"/>
        </w:rPr>
        <w:t xml:space="preserve">The NHS have also been involved in the scheme, but this is still at an early stage. In general they have taken advantage of all parts of the offer of Welsh Work, the online course, residential courses and intensive courses. The National Centre for Learning Welsh are currently </w:t>
      </w:r>
      <w:proofErr w:type="gramStart"/>
      <w:r w:rsidRPr="0019240D">
        <w:rPr>
          <w:rFonts w:ascii="Arial" w:eastAsia="Times New Roman" w:hAnsi="Arial" w:cs="Arial"/>
          <w:sz w:val="24"/>
          <w:szCs w:val="24"/>
        </w:rPr>
        <w:t>having  discussion</w:t>
      </w:r>
      <w:proofErr w:type="gramEnd"/>
      <w:r w:rsidRPr="0019240D">
        <w:rPr>
          <w:rFonts w:ascii="Arial" w:eastAsia="Times New Roman" w:hAnsi="Arial" w:cs="Arial"/>
          <w:sz w:val="24"/>
          <w:szCs w:val="24"/>
        </w:rPr>
        <w:t xml:space="preserve"> specifically with the </w:t>
      </w:r>
      <w:proofErr w:type="spellStart"/>
      <w:r w:rsidRPr="0019240D">
        <w:rPr>
          <w:rFonts w:ascii="Arial" w:eastAsia="Times New Roman" w:hAnsi="Arial" w:cs="Arial"/>
          <w:sz w:val="24"/>
          <w:szCs w:val="24"/>
        </w:rPr>
        <w:t>Betsi</w:t>
      </w:r>
      <w:proofErr w:type="spellEnd"/>
      <w:r w:rsidRPr="0019240D">
        <w:rPr>
          <w:rFonts w:ascii="Arial" w:eastAsia="Times New Roman" w:hAnsi="Arial" w:cs="Arial"/>
          <w:sz w:val="24"/>
          <w:szCs w:val="24"/>
        </w:rPr>
        <w:t xml:space="preserve"> </w:t>
      </w:r>
      <w:proofErr w:type="spellStart"/>
      <w:r w:rsidRPr="0019240D">
        <w:rPr>
          <w:rFonts w:ascii="Arial" w:eastAsia="Times New Roman" w:hAnsi="Arial" w:cs="Arial"/>
          <w:sz w:val="24"/>
          <w:szCs w:val="24"/>
        </w:rPr>
        <w:t>Cadwaladr</w:t>
      </w:r>
      <w:proofErr w:type="spellEnd"/>
      <w:r w:rsidRPr="0019240D">
        <w:rPr>
          <w:rFonts w:ascii="Arial" w:eastAsia="Times New Roman" w:hAnsi="Arial" w:cs="Arial"/>
          <w:sz w:val="24"/>
          <w:szCs w:val="24"/>
        </w:rPr>
        <w:t xml:space="preserve"> Health Board to fund the language training work as they pay for an in-house tutor. This includes residential courses at entry level, mentoring / aftercare work, etc. This will be a pilot project to see if it can be extended to other boards.</w:t>
      </w:r>
    </w:p>
    <w:p w14:paraId="16FC13D9" w14:textId="7AB17D0F" w:rsidR="00FE01E7" w:rsidRDefault="00FE01E7" w:rsidP="0019240D">
      <w:pPr>
        <w:spacing w:after="0" w:line="240" w:lineRule="auto"/>
        <w:rPr>
          <w:rFonts w:ascii="Arial" w:eastAsia="Times New Roman" w:hAnsi="Arial" w:cs="Arial"/>
          <w:sz w:val="24"/>
          <w:szCs w:val="24"/>
        </w:rPr>
      </w:pPr>
    </w:p>
    <w:p w14:paraId="73DB031F" w14:textId="77777777" w:rsidR="00FE01E7" w:rsidRDefault="00FE01E7" w:rsidP="0019240D">
      <w:pPr>
        <w:spacing w:after="0" w:line="240" w:lineRule="auto"/>
        <w:rPr>
          <w:rFonts w:ascii="Arial" w:eastAsia="Times New Roman" w:hAnsi="Arial" w:cs="Arial"/>
          <w:sz w:val="24"/>
          <w:szCs w:val="24"/>
        </w:rPr>
        <w:sectPr w:rsidR="00FE01E7" w:rsidSect="0019240D">
          <w:headerReference w:type="default" r:id="rId17"/>
          <w:pgSz w:w="16838" w:h="11906" w:orient="landscape"/>
          <w:pgMar w:top="1134" w:right="1134" w:bottom="1134" w:left="1134" w:header="708" w:footer="708" w:gutter="0"/>
          <w:cols w:space="708"/>
          <w:docGrid w:linePitch="360"/>
        </w:sectPr>
      </w:pPr>
    </w:p>
    <w:p w14:paraId="6E52BA57" w14:textId="77777777" w:rsidR="00ED7136" w:rsidRDefault="00ED7136" w:rsidP="0019240D">
      <w:pPr>
        <w:spacing w:after="0" w:line="240" w:lineRule="auto"/>
        <w:rPr>
          <w:rFonts w:ascii="Arial" w:eastAsia="Times New Roman" w:hAnsi="Arial" w:cs="Arial"/>
          <w:sz w:val="24"/>
          <w:szCs w:val="24"/>
        </w:rPr>
        <w:sectPr w:rsidR="00ED7136" w:rsidSect="00ED7136">
          <w:headerReference w:type="default" r:id="rId18"/>
          <w:pgSz w:w="16838" w:h="11906" w:orient="landscape"/>
          <w:pgMar w:top="567" w:right="567" w:bottom="567" w:left="567" w:header="709" w:footer="709" w:gutter="0"/>
          <w:cols w:space="708"/>
          <w:docGrid w:linePitch="360"/>
        </w:sectPr>
      </w:pPr>
      <w:r>
        <w:rPr>
          <w:b/>
          <w:noProof/>
          <w:sz w:val="24"/>
          <w:szCs w:val="24"/>
          <w:u w:val="single"/>
          <w:lang w:eastAsia="en-GB"/>
        </w:rPr>
        <w:lastRenderedPageBreak/>
        <w:drawing>
          <wp:inline distT="0" distB="0" distL="0" distR="0" wp14:anchorId="033A818E" wp14:editId="7688C793">
            <wp:extent cx="9251950" cy="6984297"/>
            <wp:effectExtent l="0" t="0" r="4445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06179C4B" w14:textId="71EFE37E" w:rsidR="00FE01E7" w:rsidRDefault="00FE01E7" w:rsidP="0019240D">
      <w:pPr>
        <w:spacing w:after="0" w:line="240" w:lineRule="auto"/>
        <w:rPr>
          <w:rFonts w:ascii="Arial" w:eastAsia="Times New Roman" w:hAnsi="Arial" w:cs="Arial"/>
          <w:sz w:val="24"/>
          <w:szCs w:val="24"/>
        </w:rPr>
      </w:pPr>
    </w:p>
    <w:p w14:paraId="1AF7408D" w14:textId="5A0AA6A9" w:rsidR="00ED7136" w:rsidRDefault="00ED7136" w:rsidP="0019240D">
      <w:pPr>
        <w:spacing w:after="0" w:line="240" w:lineRule="auto"/>
        <w:rPr>
          <w:rFonts w:ascii="Arial" w:eastAsia="Times New Roman" w:hAnsi="Arial" w:cs="Arial"/>
          <w:sz w:val="24"/>
          <w:szCs w:val="24"/>
        </w:rPr>
      </w:pPr>
      <w:r>
        <w:rPr>
          <w:rFonts w:cs="Arial"/>
          <w:b/>
          <w:bCs/>
          <w:noProof/>
          <w:sz w:val="24"/>
          <w:szCs w:val="24"/>
          <w:u w:val="single"/>
          <w:lang w:eastAsia="en-GB"/>
        </w:rPr>
        <w:drawing>
          <wp:inline distT="0" distB="0" distL="0" distR="0" wp14:anchorId="65A8923C" wp14:editId="76E6E191">
            <wp:extent cx="8173085" cy="5249333"/>
            <wp:effectExtent l="0" t="0" r="37465"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14AAB5CA" w14:textId="0615D902" w:rsidR="00FE01E7" w:rsidRPr="0019240D" w:rsidRDefault="00FE01E7" w:rsidP="0019240D">
      <w:pPr>
        <w:spacing w:after="0" w:line="240" w:lineRule="auto"/>
        <w:rPr>
          <w:rFonts w:ascii="Arial" w:eastAsia="Times New Roman" w:hAnsi="Arial" w:cs="Arial"/>
          <w:sz w:val="24"/>
          <w:szCs w:val="24"/>
        </w:rPr>
      </w:pPr>
    </w:p>
    <w:sectPr w:rsidR="00FE01E7" w:rsidRPr="0019240D" w:rsidSect="00ED713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8F36BB" w14:textId="77777777" w:rsidR="000C1345" w:rsidRDefault="000C1345" w:rsidP="00A336D7">
      <w:pPr>
        <w:spacing w:after="0" w:line="240" w:lineRule="auto"/>
      </w:pPr>
      <w:r>
        <w:separator/>
      </w:r>
    </w:p>
  </w:endnote>
  <w:endnote w:type="continuationSeparator" w:id="0">
    <w:p w14:paraId="4155651B" w14:textId="77777777" w:rsidR="000C1345" w:rsidRDefault="000C1345" w:rsidP="00A33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188836"/>
      <w:docPartObj>
        <w:docPartGallery w:val="Page Numbers (Bottom of Page)"/>
        <w:docPartUnique/>
      </w:docPartObj>
    </w:sdtPr>
    <w:sdtEndPr>
      <w:rPr>
        <w:rFonts w:ascii="Arial" w:hAnsi="Arial" w:cs="Arial"/>
        <w:noProof/>
      </w:rPr>
    </w:sdtEndPr>
    <w:sdtContent>
      <w:p w14:paraId="6F0240AB" w14:textId="745E6337" w:rsidR="00C474A7" w:rsidRPr="001441C1" w:rsidRDefault="00C474A7" w:rsidP="003634DE">
        <w:pPr>
          <w:pStyle w:val="Footer"/>
          <w:jc w:val="center"/>
          <w:rPr>
            <w:rFonts w:ascii="Arial" w:hAnsi="Arial" w:cs="Arial"/>
          </w:rPr>
        </w:pPr>
        <w:r w:rsidRPr="001441C1">
          <w:rPr>
            <w:rFonts w:ascii="Arial" w:hAnsi="Arial" w:cs="Arial"/>
          </w:rPr>
          <w:fldChar w:fldCharType="begin"/>
        </w:r>
        <w:r w:rsidRPr="001441C1">
          <w:rPr>
            <w:rFonts w:ascii="Arial" w:hAnsi="Arial" w:cs="Arial"/>
          </w:rPr>
          <w:instrText xml:space="preserve"> PAGE   \* MERGEFORMAT </w:instrText>
        </w:r>
        <w:r w:rsidRPr="001441C1">
          <w:rPr>
            <w:rFonts w:ascii="Arial" w:hAnsi="Arial" w:cs="Arial"/>
          </w:rPr>
          <w:fldChar w:fldCharType="separate"/>
        </w:r>
        <w:r w:rsidR="00D63509">
          <w:rPr>
            <w:rFonts w:ascii="Arial" w:hAnsi="Arial" w:cs="Arial"/>
            <w:noProof/>
          </w:rPr>
          <w:t>2</w:t>
        </w:r>
        <w:r w:rsidRPr="001441C1">
          <w:rPr>
            <w:rFonts w:ascii="Arial" w:hAnsi="Arial" w:cs="Arial"/>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09040"/>
      <w:docPartObj>
        <w:docPartGallery w:val="Page Numbers (Bottom of Page)"/>
        <w:docPartUnique/>
      </w:docPartObj>
    </w:sdtPr>
    <w:sdtEndPr>
      <w:rPr>
        <w:rFonts w:ascii="Arial" w:hAnsi="Arial" w:cs="Arial"/>
        <w:noProof/>
      </w:rPr>
    </w:sdtEndPr>
    <w:sdtContent>
      <w:p w14:paraId="26B1BEC4" w14:textId="7AF6476C" w:rsidR="00061547" w:rsidRPr="00061547" w:rsidRDefault="00061547" w:rsidP="00061547">
        <w:pPr>
          <w:pStyle w:val="Footer"/>
          <w:jc w:val="center"/>
          <w:rPr>
            <w:rFonts w:ascii="Arial" w:hAnsi="Arial" w:cs="Arial"/>
          </w:rPr>
        </w:pPr>
        <w:r w:rsidRPr="00061547">
          <w:rPr>
            <w:rFonts w:ascii="Arial" w:hAnsi="Arial" w:cs="Arial"/>
          </w:rPr>
          <w:fldChar w:fldCharType="begin"/>
        </w:r>
        <w:r w:rsidRPr="00061547">
          <w:rPr>
            <w:rFonts w:ascii="Arial" w:hAnsi="Arial" w:cs="Arial"/>
          </w:rPr>
          <w:instrText xml:space="preserve"> PAGE   \* MERGEFORMAT </w:instrText>
        </w:r>
        <w:r w:rsidRPr="00061547">
          <w:rPr>
            <w:rFonts w:ascii="Arial" w:hAnsi="Arial" w:cs="Arial"/>
          </w:rPr>
          <w:fldChar w:fldCharType="separate"/>
        </w:r>
        <w:r w:rsidR="00D63509">
          <w:rPr>
            <w:rFonts w:ascii="Arial" w:hAnsi="Arial" w:cs="Arial"/>
            <w:noProof/>
          </w:rPr>
          <w:t>1</w:t>
        </w:r>
        <w:r w:rsidRPr="00061547">
          <w:rPr>
            <w:rFonts w:ascii="Arial" w:hAnsi="Arial" w:cs="Arial"/>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FE101" w14:textId="77777777" w:rsidR="000C1345" w:rsidRDefault="000C1345" w:rsidP="00A336D7">
      <w:pPr>
        <w:spacing w:after="0" w:line="240" w:lineRule="auto"/>
      </w:pPr>
      <w:r>
        <w:separator/>
      </w:r>
    </w:p>
  </w:footnote>
  <w:footnote w:type="continuationSeparator" w:id="0">
    <w:p w14:paraId="440CF1B9" w14:textId="77777777" w:rsidR="000C1345" w:rsidRDefault="000C1345" w:rsidP="00A336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F01139" w14:textId="1F817E92" w:rsidR="00061547" w:rsidRPr="00061547" w:rsidRDefault="00061547" w:rsidP="00061547">
    <w:pPr>
      <w:pStyle w:val="Header"/>
      <w:jc w:val="right"/>
      <w:rPr>
        <w:rFonts w:ascii="Arial" w:hAnsi="Arial" w:cs="Arial"/>
        <w:b/>
      </w:rPr>
    </w:pPr>
    <w:r>
      <w:rPr>
        <w:rFonts w:ascii="Arial" w:hAnsi="Arial" w:cs="Arial"/>
        <w:b/>
      </w:rPr>
      <w:t>Appendix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C40CE" w14:textId="4C42B8E3" w:rsidR="00FE01E7" w:rsidRPr="00FE01E7" w:rsidRDefault="00FE01E7" w:rsidP="00FE01E7">
    <w:pPr>
      <w:pStyle w:val="Header"/>
      <w:jc w:val="right"/>
      <w:rPr>
        <w:rFonts w:ascii="Arial" w:hAnsi="Arial" w:cs="Arial"/>
        <w:b/>
      </w:rPr>
    </w:pPr>
    <w:r>
      <w:rPr>
        <w:rFonts w:ascii="Arial" w:hAnsi="Arial" w:cs="Arial"/>
        <w:b/>
      </w:rPr>
      <w:t>A</w:t>
    </w:r>
    <w:r w:rsidR="00061547">
      <w:rPr>
        <w:rFonts w:ascii="Arial" w:hAnsi="Arial" w:cs="Arial"/>
        <w:b/>
      </w:rPr>
      <w:t xml:space="preserve">nnex </w:t>
    </w:r>
    <w:r>
      <w:rPr>
        <w:rFonts w:ascii="Arial" w:hAnsi="Arial" w:cs="Arial"/>
        <w:b/>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DE0D73" w14:textId="075A577B" w:rsidR="00FE01E7" w:rsidRPr="00FE01E7" w:rsidRDefault="00FE01E7" w:rsidP="00FE01E7">
    <w:pPr>
      <w:pStyle w:val="Header"/>
      <w:jc w:val="right"/>
      <w:rPr>
        <w:rFonts w:ascii="Arial" w:hAnsi="Arial" w:cs="Arial"/>
        <w:b/>
      </w:rPr>
    </w:pPr>
    <w:r>
      <w:rPr>
        <w:rFonts w:ascii="Arial" w:hAnsi="Arial" w:cs="Arial"/>
        <w:b/>
      </w:rPr>
      <w:t>A</w:t>
    </w:r>
    <w:r w:rsidR="00061547">
      <w:rPr>
        <w:rFonts w:ascii="Arial" w:hAnsi="Arial" w:cs="Arial"/>
        <w:b/>
      </w:rPr>
      <w:t>nne</w:t>
    </w:r>
    <w:r>
      <w:rPr>
        <w:rFonts w:ascii="Arial" w:hAnsi="Arial" w:cs="Arial"/>
        <w:b/>
      </w:rPr>
      <w:t>x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962"/>
    <w:multiLevelType w:val="hybridMultilevel"/>
    <w:tmpl w:val="BE2A0A38"/>
    <w:lvl w:ilvl="0" w:tplc="08090001">
      <w:start w:val="1"/>
      <w:numFmt w:val="bullet"/>
      <w:lvlText w:val=""/>
      <w:lvlJc w:val="left"/>
      <w:pPr>
        <w:ind w:left="360" w:hanging="360"/>
      </w:pPr>
      <w:rPr>
        <w:rFonts w:ascii="Symbol" w:hAnsi="Symbol" w:hint="default"/>
      </w:rPr>
    </w:lvl>
    <w:lvl w:ilvl="1" w:tplc="5016CB94">
      <w:start w:val="1"/>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D8F5EB9"/>
    <w:multiLevelType w:val="hybridMultilevel"/>
    <w:tmpl w:val="4E92904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D82EE5"/>
    <w:multiLevelType w:val="hybridMultilevel"/>
    <w:tmpl w:val="8F820E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nsid w:val="1FD15085"/>
    <w:multiLevelType w:val="hybridMultilevel"/>
    <w:tmpl w:val="A4FE1F76"/>
    <w:lvl w:ilvl="0" w:tplc="08090001">
      <w:start w:val="1"/>
      <w:numFmt w:val="bullet"/>
      <w:lvlText w:val=""/>
      <w:lvlJc w:val="left"/>
      <w:pPr>
        <w:ind w:left="1080" w:hanging="360"/>
      </w:pPr>
      <w:rPr>
        <w:rFonts w:ascii="Symbol" w:hAnsi="Symbol" w:hint="default"/>
      </w:rPr>
    </w:lvl>
    <w:lvl w:ilvl="1" w:tplc="04520003">
      <w:start w:val="1"/>
      <w:numFmt w:val="bullet"/>
      <w:lvlText w:val="o"/>
      <w:lvlJc w:val="left"/>
      <w:pPr>
        <w:ind w:left="-360" w:hanging="360"/>
      </w:pPr>
      <w:rPr>
        <w:rFonts w:ascii="Courier New" w:hAnsi="Courier New" w:cs="Courier New" w:hint="default"/>
      </w:rPr>
    </w:lvl>
    <w:lvl w:ilvl="2" w:tplc="04520005">
      <w:start w:val="1"/>
      <w:numFmt w:val="bullet"/>
      <w:lvlText w:val=""/>
      <w:lvlJc w:val="left"/>
      <w:pPr>
        <w:ind w:left="360" w:hanging="360"/>
      </w:pPr>
      <w:rPr>
        <w:rFonts w:ascii="Wingdings" w:hAnsi="Wingdings" w:hint="default"/>
      </w:rPr>
    </w:lvl>
    <w:lvl w:ilvl="3" w:tplc="04520001">
      <w:start w:val="1"/>
      <w:numFmt w:val="bullet"/>
      <w:lvlText w:val=""/>
      <w:lvlJc w:val="left"/>
      <w:pPr>
        <w:ind w:left="1080" w:hanging="360"/>
      </w:pPr>
      <w:rPr>
        <w:rFonts w:ascii="Symbol" w:hAnsi="Symbol" w:hint="default"/>
      </w:rPr>
    </w:lvl>
    <w:lvl w:ilvl="4" w:tplc="04520003">
      <w:start w:val="1"/>
      <w:numFmt w:val="bullet"/>
      <w:lvlText w:val="o"/>
      <w:lvlJc w:val="left"/>
      <w:pPr>
        <w:ind w:left="1800" w:hanging="360"/>
      </w:pPr>
      <w:rPr>
        <w:rFonts w:ascii="Courier New" w:hAnsi="Courier New" w:cs="Courier New" w:hint="default"/>
      </w:rPr>
    </w:lvl>
    <w:lvl w:ilvl="5" w:tplc="04520005">
      <w:start w:val="1"/>
      <w:numFmt w:val="bullet"/>
      <w:lvlText w:val=""/>
      <w:lvlJc w:val="left"/>
      <w:pPr>
        <w:ind w:left="2520" w:hanging="360"/>
      </w:pPr>
      <w:rPr>
        <w:rFonts w:ascii="Wingdings" w:hAnsi="Wingdings" w:hint="default"/>
      </w:rPr>
    </w:lvl>
    <w:lvl w:ilvl="6" w:tplc="04520001">
      <w:start w:val="1"/>
      <w:numFmt w:val="bullet"/>
      <w:lvlText w:val=""/>
      <w:lvlJc w:val="left"/>
      <w:pPr>
        <w:ind w:left="3240" w:hanging="360"/>
      </w:pPr>
      <w:rPr>
        <w:rFonts w:ascii="Symbol" w:hAnsi="Symbol" w:hint="default"/>
      </w:rPr>
    </w:lvl>
    <w:lvl w:ilvl="7" w:tplc="04520003">
      <w:start w:val="1"/>
      <w:numFmt w:val="bullet"/>
      <w:lvlText w:val="o"/>
      <w:lvlJc w:val="left"/>
      <w:pPr>
        <w:ind w:left="3960" w:hanging="360"/>
      </w:pPr>
      <w:rPr>
        <w:rFonts w:ascii="Courier New" w:hAnsi="Courier New" w:cs="Courier New" w:hint="default"/>
      </w:rPr>
    </w:lvl>
    <w:lvl w:ilvl="8" w:tplc="04520005">
      <w:start w:val="1"/>
      <w:numFmt w:val="bullet"/>
      <w:lvlText w:val=""/>
      <w:lvlJc w:val="left"/>
      <w:pPr>
        <w:ind w:left="4680" w:hanging="360"/>
      </w:pPr>
      <w:rPr>
        <w:rFonts w:ascii="Wingdings" w:hAnsi="Wingdings" w:hint="default"/>
      </w:rPr>
    </w:lvl>
  </w:abstractNum>
  <w:abstractNum w:abstractNumId="4">
    <w:nsid w:val="20726CFB"/>
    <w:multiLevelType w:val="hybridMultilevel"/>
    <w:tmpl w:val="57ACD870"/>
    <w:lvl w:ilvl="0" w:tplc="E6F4CFAC">
      <w:start w:val="1"/>
      <w:numFmt w:val="bullet"/>
      <w:lvlText w:val="•"/>
      <w:lvlJc w:val="left"/>
      <w:pPr>
        <w:tabs>
          <w:tab w:val="num" w:pos="720"/>
        </w:tabs>
        <w:ind w:left="720" w:hanging="360"/>
      </w:pPr>
      <w:rPr>
        <w:rFonts w:ascii="Times New Roman" w:hAnsi="Times New Roman" w:hint="default"/>
      </w:rPr>
    </w:lvl>
    <w:lvl w:ilvl="1" w:tplc="97C86856" w:tentative="1">
      <w:start w:val="1"/>
      <w:numFmt w:val="bullet"/>
      <w:lvlText w:val="•"/>
      <w:lvlJc w:val="left"/>
      <w:pPr>
        <w:tabs>
          <w:tab w:val="num" w:pos="1440"/>
        </w:tabs>
        <w:ind w:left="1440" w:hanging="360"/>
      </w:pPr>
      <w:rPr>
        <w:rFonts w:ascii="Times New Roman" w:hAnsi="Times New Roman" w:hint="default"/>
      </w:rPr>
    </w:lvl>
    <w:lvl w:ilvl="2" w:tplc="254AFC1E" w:tentative="1">
      <w:start w:val="1"/>
      <w:numFmt w:val="bullet"/>
      <w:lvlText w:val="•"/>
      <w:lvlJc w:val="left"/>
      <w:pPr>
        <w:tabs>
          <w:tab w:val="num" w:pos="2160"/>
        </w:tabs>
        <w:ind w:left="2160" w:hanging="360"/>
      </w:pPr>
      <w:rPr>
        <w:rFonts w:ascii="Times New Roman" w:hAnsi="Times New Roman" w:hint="default"/>
      </w:rPr>
    </w:lvl>
    <w:lvl w:ilvl="3" w:tplc="D92E740C" w:tentative="1">
      <w:start w:val="1"/>
      <w:numFmt w:val="bullet"/>
      <w:lvlText w:val="•"/>
      <w:lvlJc w:val="left"/>
      <w:pPr>
        <w:tabs>
          <w:tab w:val="num" w:pos="2880"/>
        </w:tabs>
        <w:ind w:left="2880" w:hanging="360"/>
      </w:pPr>
      <w:rPr>
        <w:rFonts w:ascii="Times New Roman" w:hAnsi="Times New Roman" w:hint="default"/>
      </w:rPr>
    </w:lvl>
    <w:lvl w:ilvl="4" w:tplc="4AF4D66C" w:tentative="1">
      <w:start w:val="1"/>
      <w:numFmt w:val="bullet"/>
      <w:lvlText w:val="•"/>
      <w:lvlJc w:val="left"/>
      <w:pPr>
        <w:tabs>
          <w:tab w:val="num" w:pos="3600"/>
        </w:tabs>
        <w:ind w:left="3600" w:hanging="360"/>
      </w:pPr>
      <w:rPr>
        <w:rFonts w:ascii="Times New Roman" w:hAnsi="Times New Roman" w:hint="default"/>
      </w:rPr>
    </w:lvl>
    <w:lvl w:ilvl="5" w:tplc="6D108FCC" w:tentative="1">
      <w:start w:val="1"/>
      <w:numFmt w:val="bullet"/>
      <w:lvlText w:val="•"/>
      <w:lvlJc w:val="left"/>
      <w:pPr>
        <w:tabs>
          <w:tab w:val="num" w:pos="4320"/>
        </w:tabs>
        <w:ind w:left="4320" w:hanging="360"/>
      </w:pPr>
      <w:rPr>
        <w:rFonts w:ascii="Times New Roman" w:hAnsi="Times New Roman" w:hint="default"/>
      </w:rPr>
    </w:lvl>
    <w:lvl w:ilvl="6" w:tplc="E94CCA86" w:tentative="1">
      <w:start w:val="1"/>
      <w:numFmt w:val="bullet"/>
      <w:lvlText w:val="•"/>
      <w:lvlJc w:val="left"/>
      <w:pPr>
        <w:tabs>
          <w:tab w:val="num" w:pos="5040"/>
        </w:tabs>
        <w:ind w:left="5040" w:hanging="360"/>
      </w:pPr>
      <w:rPr>
        <w:rFonts w:ascii="Times New Roman" w:hAnsi="Times New Roman" w:hint="default"/>
      </w:rPr>
    </w:lvl>
    <w:lvl w:ilvl="7" w:tplc="088E9682" w:tentative="1">
      <w:start w:val="1"/>
      <w:numFmt w:val="bullet"/>
      <w:lvlText w:val="•"/>
      <w:lvlJc w:val="left"/>
      <w:pPr>
        <w:tabs>
          <w:tab w:val="num" w:pos="5760"/>
        </w:tabs>
        <w:ind w:left="5760" w:hanging="360"/>
      </w:pPr>
      <w:rPr>
        <w:rFonts w:ascii="Times New Roman" w:hAnsi="Times New Roman" w:hint="default"/>
      </w:rPr>
    </w:lvl>
    <w:lvl w:ilvl="8" w:tplc="8F08C2D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3A23228"/>
    <w:multiLevelType w:val="hybridMultilevel"/>
    <w:tmpl w:val="D7FC8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6902BA6"/>
    <w:multiLevelType w:val="hybridMultilevel"/>
    <w:tmpl w:val="9D426892"/>
    <w:lvl w:ilvl="0" w:tplc="D38880B8">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6A83FC6"/>
    <w:multiLevelType w:val="hybridMultilevel"/>
    <w:tmpl w:val="81BA2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DB66940"/>
    <w:multiLevelType w:val="hybridMultilevel"/>
    <w:tmpl w:val="2F7E5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1E021C"/>
    <w:multiLevelType w:val="hybridMultilevel"/>
    <w:tmpl w:val="5228415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0">
    <w:nsid w:val="35C92071"/>
    <w:multiLevelType w:val="hybridMultilevel"/>
    <w:tmpl w:val="7666B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8838A7"/>
    <w:multiLevelType w:val="multilevel"/>
    <w:tmpl w:val="5B22C3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7730371"/>
    <w:multiLevelType w:val="hybridMultilevel"/>
    <w:tmpl w:val="59CA24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C8D3648"/>
    <w:multiLevelType w:val="hybridMultilevel"/>
    <w:tmpl w:val="4BA80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08163B4"/>
    <w:multiLevelType w:val="hybridMultilevel"/>
    <w:tmpl w:val="897AA64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40C871EA"/>
    <w:multiLevelType w:val="hybridMultilevel"/>
    <w:tmpl w:val="8C482C9A"/>
    <w:lvl w:ilvl="0" w:tplc="08090001">
      <w:start w:val="1"/>
      <w:numFmt w:val="bullet"/>
      <w:lvlText w:val=""/>
      <w:lvlJc w:val="left"/>
      <w:pPr>
        <w:ind w:left="720" w:hanging="360"/>
      </w:pPr>
      <w:rPr>
        <w:rFonts w:ascii="Symbol" w:hAnsi="Symbol" w:hint="default"/>
      </w:rPr>
    </w:lvl>
    <w:lvl w:ilvl="1" w:tplc="5A4A43C4">
      <w:start w:val="200"/>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9EB7FA9"/>
    <w:multiLevelType w:val="hybridMultilevel"/>
    <w:tmpl w:val="9D94A66A"/>
    <w:lvl w:ilvl="0" w:tplc="08090001">
      <w:start w:val="1"/>
      <w:numFmt w:val="bullet"/>
      <w:lvlText w:val=""/>
      <w:lvlJc w:val="left"/>
      <w:pPr>
        <w:ind w:left="1287" w:hanging="72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nsid w:val="53D840BD"/>
    <w:multiLevelType w:val="multilevel"/>
    <w:tmpl w:val="C98A5C68"/>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5B7B520C"/>
    <w:multiLevelType w:val="hybridMultilevel"/>
    <w:tmpl w:val="A77E23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E1512F6"/>
    <w:multiLevelType w:val="hybridMultilevel"/>
    <w:tmpl w:val="11D0D3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E7C03D7"/>
    <w:multiLevelType w:val="hybridMultilevel"/>
    <w:tmpl w:val="9A6CA38E"/>
    <w:lvl w:ilvl="0" w:tplc="08090001">
      <w:start w:val="1"/>
      <w:numFmt w:val="bullet"/>
      <w:lvlText w:val=""/>
      <w:lvlJc w:val="left"/>
      <w:pPr>
        <w:ind w:left="720" w:hanging="360"/>
      </w:pPr>
      <w:rPr>
        <w:rFonts w:ascii="Symbol" w:hAnsi="Symbol" w:hint="default"/>
      </w:rPr>
    </w:lvl>
    <w:lvl w:ilvl="1" w:tplc="2B3AAD5E">
      <w:start w:val="1"/>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E965F1A"/>
    <w:multiLevelType w:val="hybridMultilevel"/>
    <w:tmpl w:val="62ACCB86"/>
    <w:lvl w:ilvl="0" w:tplc="08090017">
      <w:start w:val="1"/>
      <w:numFmt w:val="lowerLetter"/>
      <w:lvlText w:val="%1)"/>
      <w:lvlJc w:val="left"/>
      <w:pPr>
        <w:ind w:left="927" w:hanging="360"/>
      </w:pPr>
      <w:rPr>
        <w:rFont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nsid w:val="67E749A0"/>
    <w:multiLevelType w:val="multilevel"/>
    <w:tmpl w:val="9D44E56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6C14032A"/>
    <w:multiLevelType w:val="hybridMultilevel"/>
    <w:tmpl w:val="139CAA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D536695"/>
    <w:multiLevelType w:val="hybridMultilevel"/>
    <w:tmpl w:val="49FCC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FFE2B98"/>
    <w:multiLevelType w:val="hybridMultilevel"/>
    <w:tmpl w:val="3FD2EB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3ED0C4F"/>
    <w:multiLevelType w:val="hybridMultilevel"/>
    <w:tmpl w:val="9F4216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7C502D8"/>
    <w:multiLevelType w:val="hybridMultilevel"/>
    <w:tmpl w:val="A5E2822E"/>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8">
    <w:nsid w:val="77F12419"/>
    <w:multiLevelType w:val="hybridMultilevel"/>
    <w:tmpl w:val="F378FAF4"/>
    <w:lvl w:ilvl="0" w:tplc="233CFC5E">
      <w:start w:val="1"/>
      <w:numFmt w:val="decimal"/>
      <w:lvlText w:val="%1."/>
      <w:lvlJc w:val="left"/>
      <w:pPr>
        <w:tabs>
          <w:tab w:val="num" w:pos="720"/>
        </w:tabs>
        <w:ind w:left="720" w:hanging="360"/>
      </w:pPr>
      <w:rPr>
        <w:rFonts w:hint="default"/>
        <w:b/>
        <w:sz w:val="24"/>
        <w:szCs w:val="24"/>
      </w:rPr>
    </w:lvl>
    <w:lvl w:ilvl="1" w:tplc="FFFFFFFF">
      <w:start w:val="4"/>
      <w:numFmt w:val="decimal"/>
      <w:lvlText w:val="%2."/>
      <w:lvlJc w:val="left"/>
      <w:pPr>
        <w:tabs>
          <w:tab w:val="num" w:pos="1770"/>
        </w:tabs>
        <w:ind w:left="1770" w:hanging="690"/>
      </w:pPr>
      <w:rPr>
        <w:rFonts w:hint="default"/>
      </w:rPr>
    </w:lvl>
    <w:lvl w:ilvl="2" w:tplc="FFFFFFFF">
      <w:start w:val="2"/>
      <w:numFmt w:val="lowerRoman"/>
      <w:lvlText w:val="%3."/>
      <w:lvlJc w:val="left"/>
      <w:pPr>
        <w:tabs>
          <w:tab w:val="num" w:pos="2700"/>
        </w:tabs>
        <w:ind w:left="2700" w:hanging="720"/>
      </w:pPr>
      <w:rPr>
        <w:rFonts w:eastAsia="Arial Unicode MS" w:cs="MS Mincho"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8"/>
  </w:num>
  <w:num w:numId="2">
    <w:abstractNumId w:val="7"/>
  </w:num>
  <w:num w:numId="3">
    <w:abstractNumId w:val="24"/>
  </w:num>
  <w:num w:numId="4">
    <w:abstractNumId w:val="12"/>
  </w:num>
  <w:num w:numId="5">
    <w:abstractNumId w:val="13"/>
  </w:num>
  <w:num w:numId="6">
    <w:abstractNumId w:val="10"/>
  </w:num>
  <w:num w:numId="7">
    <w:abstractNumId w:val="6"/>
  </w:num>
  <w:num w:numId="8">
    <w:abstractNumId w:val="16"/>
  </w:num>
  <w:num w:numId="9">
    <w:abstractNumId w:val="9"/>
  </w:num>
  <w:num w:numId="10">
    <w:abstractNumId w:val="4"/>
  </w:num>
  <w:num w:numId="11">
    <w:abstractNumId w:val="21"/>
  </w:num>
  <w:num w:numId="12">
    <w:abstractNumId w:val="1"/>
  </w:num>
  <w:num w:numId="13">
    <w:abstractNumId w:val="26"/>
  </w:num>
  <w:num w:numId="14">
    <w:abstractNumId w:val="14"/>
  </w:num>
  <w:num w:numId="15">
    <w:abstractNumId w:val="0"/>
  </w:num>
  <w:num w:numId="16">
    <w:abstractNumId w:val="18"/>
  </w:num>
  <w:num w:numId="17">
    <w:abstractNumId w:val="20"/>
  </w:num>
  <w:num w:numId="18">
    <w:abstractNumId w:val="19"/>
  </w:num>
  <w:num w:numId="19">
    <w:abstractNumId w:val="15"/>
  </w:num>
  <w:num w:numId="20">
    <w:abstractNumId w:val="23"/>
  </w:num>
  <w:num w:numId="21">
    <w:abstractNumId w:val="5"/>
  </w:num>
  <w:num w:numId="22">
    <w:abstractNumId w:val="2"/>
  </w:num>
  <w:num w:numId="23">
    <w:abstractNumId w:val="3"/>
  </w:num>
  <w:num w:numId="24">
    <w:abstractNumId w:val="25"/>
  </w:num>
  <w:num w:numId="25">
    <w:abstractNumId w:val="27"/>
  </w:num>
  <w:num w:numId="26">
    <w:abstractNumId w:val="8"/>
  </w:num>
  <w:num w:numId="27">
    <w:abstractNumId w:val="17"/>
  </w:num>
  <w:num w:numId="28">
    <w:abstractNumId w:val="22"/>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6D7"/>
    <w:rsid w:val="0000353A"/>
    <w:rsid w:val="00061547"/>
    <w:rsid w:val="00077340"/>
    <w:rsid w:val="000A0F9C"/>
    <w:rsid w:val="000C1345"/>
    <w:rsid w:val="000D37DD"/>
    <w:rsid w:val="001044A8"/>
    <w:rsid w:val="00104E71"/>
    <w:rsid w:val="00107270"/>
    <w:rsid w:val="0019240D"/>
    <w:rsid w:val="001A1BBB"/>
    <w:rsid w:val="001A799B"/>
    <w:rsid w:val="001C4190"/>
    <w:rsid w:val="003634DE"/>
    <w:rsid w:val="003F1887"/>
    <w:rsid w:val="004163A8"/>
    <w:rsid w:val="004B59CF"/>
    <w:rsid w:val="00514A07"/>
    <w:rsid w:val="005311B7"/>
    <w:rsid w:val="005565B2"/>
    <w:rsid w:val="006D4A57"/>
    <w:rsid w:val="00700D34"/>
    <w:rsid w:val="00765957"/>
    <w:rsid w:val="0077430D"/>
    <w:rsid w:val="00776EA4"/>
    <w:rsid w:val="007939D5"/>
    <w:rsid w:val="00857209"/>
    <w:rsid w:val="008814A8"/>
    <w:rsid w:val="008A74B8"/>
    <w:rsid w:val="008E141A"/>
    <w:rsid w:val="00A336D7"/>
    <w:rsid w:val="00AA79F2"/>
    <w:rsid w:val="00AC64A4"/>
    <w:rsid w:val="00B46B9C"/>
    <w:rsid w:val="00B63943"/>
    <w:rsid w:val="00C11DB6"/>
    <w:rsid w:val="00C474A7"/>
    <w:rsid w:val="00CF37BB"/>
    <w:rsid w:val="00D63509"/>
    <w:rsid w:val="00DB4343"/>
    <w:rsid w:val="00DB68C0"/>
    <w:rsid w:val="00E463ED"/>
    <w:rsid w:val="00EB4C12"/>
    <w:rsid w:val="00ED7136"/>
    <w:rsid w:val="00FD2283"/>
    <w:rsid w:val="00FE01E7"/>
    <w:rsid w:val="00FE2798"/>
    <w:rsid w:val="00FE7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15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6D7"/>
  </w:style>
  <w:style w:type="paragraph" w:styleId="Header">
    <w:name w:val="header"/>
    <w:basedOn w:val="Normal"/>
    <w:link w:val="HeaderChar"/>
    <w:uiPriority w:val="99"/>
    <w:unhideWhenUsed/>
    <w:rsid w:val="00A3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6D7"/>
  </w:style>
  <w:style w:type="table" w:styleId="TableGrid">
    <w:name w:val="Table Grid"/>
    <w:basedOn w:val="TableNormal"/>
    <w:uiPriority w:val="59"/>
    <w:rsid w:val="0077430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F9C"/>
    <w:pPr>
      <w:ind w:left="720"/>
      <w:contextualSpacing/>
    </w:pPr>
  </w:style>
  <w:style w:type="paragraph" w:customStyle="1" w:styleId="Default">
    <w:name w:val="Default"/>
    <w:rsid w:val="004163A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93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D5"/>
    <w:rPr>
      <w:rFonts w:ascii="Segoe UI" w:hAnsi="Segoe UI" w:cs="Segoe UI"/>
      <w:sz w:val="18"/>
      <w:szCs w:val="18"/>
    </w:rPr>
  </w:style>
  <w:style w:type="character" w:styleId="CommentReference">
    <w:name w:val="annotation reference"/>
    <w:basedOn w:val="DefaultParagraphFont"/>
    <w:uiPriority w:val="99"/>
    <w:semiHidden/>
    <w:unhideWhenUsed/>
    <w:rsid w:val="00C474A7"/>
    <w:rPr>
      <w:sz w:val="16"/>
      <w:szCs w:val="16"/>
    </w:rPr>
  </w:style>
  <w:style w:type="paragraph" w:styleId="CommentText">
    <w:name w:val="annotation text"/>
    <w:basedOn w:val="Normal"/>
    <w:link w:val="CommentTextChar"/>
    <w:uiPriority w:val="99"/>
    <w:semiHidden/>
    <w:unhideWhenUsed/>
    <w:rsid w:val="00C474A7"/>
    <w:pPr>
      <w:spacing w:line="240" w:lineRule="auto"/>
    </w:pPr>
    <w:rPr>
      <w:sz w:val="20"/>
      <w:szCs w:val="20"/>
    </w:rPr>
  </w:style>
  <w:style w:type="character" w:customStyle="1" w:styleId="CommentTextChar">
    <w:name w:val="Comment Text Char"/>
    <w:basedOn w:val="DefaultParagraphFont"/>
    <w:link w:val="CommentText"/>
    <w:uiPriority w:val="99"/>
    <w:semiHidden/>
    <w:rsid w:val="00C474A7"/>
    <w:rPr>
      <w:sz w:val="20"/>
      <w:szCs w:val="20"/>
    </w:rPr>
  </w:style>
  <w:style w:type="paragraph" w:styleId="CommentSubject">
    <w:name w:val="annotation subject"/>
    <w:basedOn w:val="CommentText"/>
    <w:next w:val="CommentText"/>
    <w:link w:val="CommentSubjectChar"/>
    <w:uiPriority w:val="99"/>
    <w:semiHidden/>
    <w:unhideWhenUsed/>
    <w:rsid w:val="00C474A7"/>
    <w:rPr>
      <w:b/>
      <w:bCs/>
    </w:rPr>
  </w:style>
  <w:style w:type="character" w:customStyle="1" w:styleId="CommentSubjectChar">
    <w:name w:val="Comment Subject Char"/>
    <w:basedOn w:val="CommentTextChar"/>
    <w:link w:val="CommentSubject"/>
    <w:uiPriority w:val="99"/>
    <w:semiHidden/>
    <w:rsid w:val="00C474A7"/>
    <w:rPr>
      <w:b/>
      <w:bCs/>
      <w:sz w:val="20"/>
      <w:szCs w:val="20"/>
    </w:rPr>
  </w:style>
  <w:style w:type="paragraph" w:styleId="Revision">
    <w:name w:val="Revision"/>
    <w:hidden/>
    <w:uiPriority w:val="99"/>
    <w:semiHidden/>
    <w:rsid w:val="00C474A7"/>
    <w:pPr>
      <w:spacing w:after="0" w:line="240" w:lineRule="auto"/>
    </w:pPr>
  </w:style>
  <w:style w:type="character" w:styleId="Hyperlink">
    <w:name w:val="Hyperlink"/>
    <w:basedOn w:val="DefaultParagraphFont"/>
    <w:uiPriority w:val="99"/>
    <w:unhideWhenUsed/>
    <w:rsid w:val="00FE2798"/>
    <w:rPr>
      <w:color w:val="0000FF" w:themeColor="hyperlink"/>
      <w:u w:val="single"/>
    </w:rPr>
  </w:style>
  <w:style w:type="character" w:customStyle="1" w:styleId="UnresolvedMention">
    <w:name w:val="Unresolved Mention"/>
    <w:basedOn w:val="DefaultParagraphFont"/>
    <w:uiPriority w:val="99"/>
    <w:semiHidden/>
    <w:unhideWhenUsed/>
    <w:rsid w:val="00FE279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36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336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6D7"/>
  </w:style>
  <w:style w:type="paragraph" w:styleId="Header">
    <w:name w:val="header"/>
    <w:basedOn w:val="Normal"/>
    <w:link w:val="HeaderChar"/>
    <w:uiPriority w:val="99"/>
    <w:unhideWhenUsed/>
    <w:rsid w:val="00A336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36D7"/>
  </w:style>
  <w:style w:type="table" w:styleId="TableGrid">
    <w:name w:val="Table Grid"/>
    <w:basedOn w:val="TableNormal"/>
    <w:uiPriority w:val="59"/>
    <w:rsid w:val="0077430D"/>
    <w:pPr>
      <w:spacing w:after="0" w:line="240" w:lineRule="auto"/>
    </w:pPr>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0F9C"/>
    <w:pPr>
      <w:ind w:left="720"/>
      <w:contextualSpacing/>
    </w:pPr>
  </w:style>
  <w:style w:type="paragraph" w:customStyle="1" w:styleId="Default">
    <w:name w:val="Default"/>
    <w:rsid w:val="004163A8"/>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7939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9D5"/>
    <w:rPr>
      <w:rFonts w:ascii="Segoe UI" w:hAnsi="Segoe UI" w:cs="Segoe UI"/>
      <w:sz w:val="18"/>
      <w:szCs w:val="18"/>
    </w:rPr>
  </w:style>
  <w:style w:type="character" w:styleId="CommentReference">
    <w:name w:val="annotation reference"/>
    <w:basedOn w:val="DefaultParagraphFont"/>
    <w:uiPriority w:val="99"/>
    <w:semiHidden/>
    <w:unhideWhenUsed/>
    <w:rsid w:val="00C474A7"/>
    <w:rPr>
      <w:sz w:val="16"/>
      <w:szCs w:val="16"/>
    </w:rPr>
  </w:style>
  <w:style w:type="paragraph" w:styleId="CommentText">
    <w:name w:val="annotation text"/>
    <w:basedOn w:val="Normal"/>
    <w:link w:val="CommentTextChar"/>
    <w:uiPriority w:val="99"/>
    <w:semiHidden/>
    <w:unhideWhenUsed/>
    <w:rsid w:val="00C474A7"/>
    <w:pPr>
      <w:spacing w:line="240" w:lineRule="auto"/>
    </w:pPr>
    <w:rPr>
      <w:sz w:val="20"/>
      <w:szCs w:val="20"/>
    </w:rPr>
  </w:style>
  <w:style w:type="character" w:customStyle="1" w:styleId="CommentTextChar">
    <w:name w:val="Comment Text Char"/>
    <w:basedOn w:val="DefaultParagraphFont"/>
    <w:link w:val="CommentText"/>
    <w:uiPriority w:val="99"/>
    <w:semiHidden/>
    <w:rsid w:val="00C474A7"/>
    <w:rPr>
      <w:sz w:val="20"/>
      <w:szCs w:val="20"/>
    </w:rPr>
  </w:style>
  <w:style w:type="paragraph" w:styleId="CommentSubject">
    <w:name w:val="annotation subject"/>
    <w:basedOn w:val="CommentText"/>
    <w:next w:val="CommentText"/>
    <w:link w:val="CommentSubjectChar"/>
    <w:uiPriority w:val="99"/>
    <w:semiHidden/>
    <w:unhideWhenUsed/>
    <w:rsid w:val="00C474A7"/>
    <w:rPr>
      <w:b/>
      <w:bCs/>
    </w:rPr>
  </w:style>
  <w:style w:type="character" w:customStyle="1" w:styleId="CommentSubjectChar">
    <w:name w:val="Comment Subject Char"/>
    <w:basedOn w:val="CommentTextChar"/>
    <w:link w:val="CommentSubject"/>
    <w:uiPriority w:val="99"/>
    <w:semiHidden/>
    <w:rsid w:val="00C474A7"/>
    <w:rPr>
      <w:b/>
      <w:bCs/>
      <w:sz w:val="20"/>
      <w:szCs w:val="20"/>
    </w:rPr>
  </w:style>
  <w:style w:type="paragraph" w:styleId="Revision">
    <w:name w:val="Revision"/>
    <w:hidden/>
    <w:uiPriority w:val="99"/>
    <w:semiHidden/>
    <w:rsid w:val="00C474A7"/>
    <w:pPr>
      <w:spacing w:after="0" w:line="240" w:lineRule="auto"/>
    </w:pPr>
  </w:style>
  <w:style w:type="character" w:styleId="Hyperlink">
    <w:name w:val="Hyperlink"/>
    <w:basedOn w:val="DefaultParagraphFont"/>
    <w:uiPriority w:val="99"/>
    <w:unhideWhenUsed/>
    <w:rsid w:val="00FE2798"/>
    <w:rPr>
      <w:color w:val="0000FF" w:themeColor="hyperlink"/>
      <w:u w:val="single"/>
    </w:rPr>
  </w:style>
  <w:style w:type="character" w:customStyle="1" w:styleId="UnresolvedMention">
    <w:name w:val="Unresolved Mention"/>
    <w:basedOn w:val="DefaultParagraphFont"/>
    <w:uiPriority w:val="99"/>
    <w:semiHidden/>
    <w:unhideWhenUsed/>
    <w:rsid w:val="00FE279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0842">
      <w:bodyDiv w:val="1"/>
      <w:marLeft w:val="0"/>
      <w:marRight w:val="0"/>
      <w:marTop w:val="0"/>
      <w:marBottom w:val="0"/>
      <w:divBdr>
        <w:top w:val="none" w:sz="0" w:space="0" w:color="auto"/>
        <w:left w:val="none" w:sz="0" w:space="0" w:color="auto"/>
        <w:bottom w:val="none" w:sz="0" w:space="0" w:color="auto"/>
        <w:right w:val="none" w:sz="0" w:space="0" w:color="auto"/>
      </w:divBdr>
      <w:divsChild>
        <w:div w:id="997418161">
          <w:marLeft w:val="547"/>
          <w:marRight w:val="0"/>
          <w:marTop w:val="0"/>
          <w:marBottom w:val="0"/>
          <w:divBdr>
            <w:top w:val="none" w:sz="0" w:space="0" w:color="auto"/>
            <w:left w:val="none" w:sz="0" w:space="0" w:color="auto"/>
            <w:bottom w:val="none" w:sz="0" w:space="0" w:color="auto"/>
            <w:right w:val="none" w:sz="0" w:space="0" w:color="auto"/>
          </w:divBdr>
        </w:div>
      </w:divsChild>
    </w:div>
    <w:div w:id="1976400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5"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Layout" Target="diagrams/layout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diagramData" Target="diagrams/data2.xml"/><Relationship Id="rId5" Type="http://schemas.openxmlformats.org/officeDocument/2006/relationships/numbering" Target="numbering.xml"/><Relationship Id="rId15" Type="http://schemas.openxmlformats.org/officeDocument/2006/relationships/hyperlink" Target="https://learnwelsh.cymru/work-welsh/introduction-to-work-welsh/" TargetMode="External"/><Relationship Id="rId23" Type="http://schemas.microsoft.com/office/2007/relationships/diagramDrawing" Target="diagrams/drawing1.xml"/><Relationship Id="rId28" Type="http://schemas.microsoft.com/office/2007/relationships/diagramDrawing" Target="diagrams/drawing2.xml"/><Relationship Id="rId10" Type="http://schemas.openxmlformats.org/officeDocument/2006/relationships/footnotes" Target="foot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diagramColors" Target="diagrams/colors1.xml"/><Relationship Id="rId27" Type="http://schemas.openxmlformats.org/officeDocument/2006/relationships/diagramColors" Target="diagrams/colors2.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9E812DB-8359-4B01-A2C8-FCBC7F180E73}" type="doc">
      <dgm:prSet loTypeId="urn:microsoft.com/office/officeart/2005/8/layout/process1" loCatId="process" qsTypeId="urn:microsoft.com/office/officeart/2005/8/quickstyle/simple1" qsCatId="simple" csTypeId="urn:microsoft.com/office/officeart/2005/8/colors/accent3_1" csCatId="accent3" phldr="1"/>
      <dgm:spPr/>
    </dgm:pt>
    <dgm:pt modelId="{047622A1-5046-4D35-9BC6-893AA4583274}">
      <dgm:prSet phldrT="[Text]" custT="1"/>
      <dgm:spPr>
        <a:xfrm>
          <a:off x="1965135" y="735029"/>
          <a:ext cx="1400441" cy="55142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nchor="t" anchorCtr="0"/>
        <a:lstStyle/>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1st April - 1st May</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Specific Social Care diagnostic completion by those who have expressed an interest in the project.</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Invitation for Care Ambassadors to register interest </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Recrutiment of tutors </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Promotion of programme </a:t>
          </a:r>
        </a:p>
        <a:p>
          <a:pPr>
            <a:buNone/>
          </a:pPr>
          <a:endParaRPr lang="en-GB" sz="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GB" sz="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GB" sz="6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2A7E6CD7-13A1-452B-904E-FE63E548E8FA}" type="parTrans" cxnId="{783BB61F-FE05-4727-8679-4B70714AFAFF}">
      <dgm:prSet/>
      <dgm:spPr/>
      <dgm:t>
        <a:bodyPr/>
        <a:lstStyle/>
        <a:p>
          <a:endParaRPr lang="en-GB"/>
        </a:p>
      </dgm:t>
    </dgm:pt>
    <dgm:pt modelId="{AFBB9ECB-11D9-457F-AB08-535758687645}" type="sibTrans" cxnId="{783BB61F-FE05-4727-8679-4B70714AFAFF}">
      <dgm:prSet/>
      <dgm:spPr>
        <a:xfrm>
          <a:off x="3505621" y="3318493"/>
          <a:ext cx="296893" cy="347309"/>
        </a:xfrm>
        <a:prstGeom prst="rightArrow">
          <a:avLst>
            <a:gd name="adj1" fmla="val 60000"/>
            <a:gd name="adj2" fmla="val 50000"/>
          </a:avLst>
        </a:prstGeom>
        <a:solidFill>
          <a:srgbClr val="9BBB59">
            <a:tint val="60000"/>
            <a:hueOff val="0"/>
            <a:satOff val="0"/>
            <a:lumOff val="0"/>
            <a:alphaOff val="0"/>
          </a:srgbClr>
        </a:solidFill>
        <a:ln>
          <a:noFill/>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C3C9A10C-3F00-40D5-9DA8-F15CDE7DFAE8}">
      <dgm:prSet phldrT="[Text]" custT="1"/>
      <dgm:spPr>
        <a:xfrm>
          <a:off x="3925754" y="735029"/>
          <a:ext cx="1400441" cy="55142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nchor="t" anchorCtr="0"/>
        <a:lstStyle/>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May - September 2018</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Sign up and roll out  of bespoke online course for those you expressed an interest</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From expressions of interest  identify pilots for tutor led courses</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Sign up care ambassadors and complete diagnostic </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Complete Quarter 1  monitoring  </a:t>
          </a:r>
        </a:p>
        <a:p>
          <a:pPr>
            <a:buNone/>
          </a:pPr>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AF1DBF2B-D6E5-4E56-B6F5-71CF2ACEFB1D}" type="parTrans" cxnId="{442CF3E6-B399-4064-B5B8-73E57A8F8BFF}">
      <dgm:prSet/>
      <dgm:spPr/>
      <dgm:t>
        <a:bodyPr/>
        <a:lstStyle/>
        <a:p>
          <a:endParaRPr lang="en-GB"/>
        </a:p>
      </dgm:t>
    </dgm:pt>
    <dgm:pt modelId="{50DB49C7-590E-4B63-A74B-0514B1A565F9}" type="sibTrans" cxnId="{442CF3E6-B399-4064-B5B8-73E57A8F8BFF}">
      <dgm:prSet/>
      <dgm:spPr>
        <a:xfrm>
          <a:off x="5466239" y="3318493"/>
          <a:ext cx="296893" cy="347309"/>
        </a:xfrm>
        <a:prstGeom prst="rightArrow">
          <a:avLst>
            <a:gd name="adj1" fmla="val 60000"/>
            <a:gd name="adj2" fmla="val 50000"/>
          </a:avLst>
        </a:prstGeom>
        <a:solidFill>
          <a:srgbClr val="9BBB59">
            <a:tint val="60000"/>
            <a:hueOff val="0"/>
            <a:satOff val="0"/>
            <a:lumOff val="0"/>
            <a:alphaOff val="0"/>
          </a:srgbClr>
        </a:solidFill>
        <a:ln>
          <a:noFill/>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E9A0E580-F691-4154-BFB2-2D2BF2F9B554}">
      <dgm:prSet custT="1"/>
      <dgm:spPr>
        <a:xfrm>
          <a:off x="5886372" y="766294"/>
          <a:ext cx="1400441" cy="5451707"/>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nchor="t" anchorCtr="0"/>
        <a:lstStyle/>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October</a:t>
          </a:r>
          <a:r>
            <a:rPr lang="en-GB" sz="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-December 2019</a:t>
          </a:r>
        </a:p>
        <a:p>
          <a:pPr>
            <a:buNone/>
          </a:pPr>
          <a:endParaRPr lang="en-GB" sz="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Second cohort of online diagnostics.</a:t>
          </a:r>
        </a:p>
        <a:p>
          <a:pPr>
            <a:buNone/>
          </a:pPr>
          <a:endParaRPr lang="en-GB" sz="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Start of tutor led course as identified in Quarter 1</a:t>
          </a:r>
        </a:p>
        <a:p>
          <a:pPr>
            <a:buNone/>
          </a:pPr>
          <a:endParaRPr lang="en-GB" sz="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Quarter 2 monitoring </a:t>
          </a:r>
        </a:p>
        <a:p>
          <a:pPr>
            <a:buNone/>
          </a:pPr>
          <a:endParaRPr lang="en-GB" sz="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Begin to collect  Welsh language data  of those completing apprenticeships  in Health and Social Care and Early Years  and Childcare</a:t>
          </a:r>
        </a:p>
      </dgm:t>
    </dgm:pt>
    <dgm:pt modelId="{8F382486-9C58-4007-92F9-0D82D649D3D3}" type="parTrans" cxnId="{8FF5BD00-44EC-4884-8597-3D42FE2D0323}">
      <dgm:prSet/>
      <dgm:spPr/>
      <dgm:t>
        <a:bodyPr/>
        <a:lstStyle/>
        <a:p>
          <a:endParaRPr lang="en-GB"/>
        </a:p>
      </dgm:t>
    </dgm:pt>
    <dgm:pt modelId="{DE776181-CDFC-4DC3-A433-B3F1D1D29686}" type="sibTrans" cxnId="{8FF5BD00-44EC-4884-8597-3D42FE2D0323}">
      <dgm:prSet/>
      <dgm:spPr>
        <a:xfrm>
          <a:off x="7426858" y="3318493"/>
          <a:ext cx="296893" cy="347309"/>
        </a:xfrm>
        <a:prstGeom prst="rightArrow">
          <a:avLst>
            <a:gd name="adj1" fmla="val 60000"/>
            <a:gd name="adj2" fmla="val 50000"/>
          </a:avLst>
        </a:prstGeom>
        <a:solidFill>
          <a:srgbClr val="9BBB59">
            <a:tint val="60000"/>
            <a:hueOff val="0"/>
            <a:satOff val="0"/>
            <a:lumOff val="0"/>
            <a:alphaOff val="0"/>
          </a:srgbClr>
        </a:solidFill>
        <a:ln>
          <a:noFill/>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69863E6F-5CB7-4BF9-AB1A-4BA1B0E4EFCF}">
      <dgm:prSet custT="1"/>
      <dgm:spPr>
        <a:xfrm>
          <a:off x="7846990" y="735029"/>
          <a:ext cx="1400441" cy="55142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nchor="t" anchorCtr="0"/>
        <a:lstStyle/>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Janurary -March 2019</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Final Diagnostics for al cohorts</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Suggestions for year 2 activities </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Quarter 3 monitoring </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  End of Project report  </a:t>
          </a:r>
        </a:p>
      </dgm:t>
    </dgm:pt>
    <dgm:pt modelId="{D17E50BA-A3C5-4A85-9E5E-31435889700A}" type="parTrans" cxnId="{1FACC7F1-EE87-4BBC-B388-0933632085B2}">
      <dgm:prSet/>
      <dgm:spPr/>
      <dgm:t>
        <a:bodyPr/>
        <a:lstStyle/>
        <a:p>
          <a:endParaRPr lang="en-GB"/>
        </a:p>
      </dgm:t>
    </dgm:pt>
    <dgm:pt modelId="{6DBE83C3-7BBB-4448-AFDC-D87F87246875}" type="sibTrans" cxnId="{1FACC7F1-EE87-4BBC-B388-0933632085B2}">
      <dgm:prSet/>
      <dgm:spPr/>
      <dgm:t>
        <a:bodyPr/>
        <a:lstStyle/>
        <a:p>
          <a:endParaRPr lang="en-GB"/>
        </a:p>
      </dgm:t>
    </dgm:pt>
    <dgm:pt modelId="{985F4F9F-EAA5-4540-BC99-612413BDF121}">
      <dgm:prSet phldrT="[Text]" custT="1"/>
      <dgm:spPr>
        <a:xfrm>
          <a:off x="4517" y="735029"/>
          <a:ext cx="1400441" cy="55142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gm:spPr>
      <dgm:t>
        <a:bodyPr anchor="t" anchorCtr="0"/>
        <a:lstStyle/>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February 2018-March 2019</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Advertise and appoint Work Welsh post.</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Social Care Wales to liaise with Sbectrwm to work on content of diagnostic tool and online course.</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Social Care3 Wales to gather expressions of interest form the sector.</a:t>
          </a:r>
        </a:p>
        <a:p>
          <a:pPr>
            <a:buNone/>
          </a:pPr>
          <a:endPar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a:buNone/>
          </a:pPr>
          <a:r>
            <a:rPr lang="en-GB" sz="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Social Care Wales to submit expression project proposal  to National Centre for Learing  Welsh.</a:t>
          </a:r>
        </a:p>
        <a:p>
          <a:pPr>
            <a:buNone/>
          </a:pPr>
          <a:endParaRPr lang="en-GB" sz="10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gm:t>
    </dgm:pt>
    <dgm:pt modelId="{6912D9DF-1A5B-4BE9-A628-B4AB563F7022}" type="sibTrans" cxnId="{9314A01D-2574-4AFD-9B49-606907E2668E}">
      <dgm:prSet/>
      <dgm:spPr>
        <a:xfrm>
          <a:off x="1545003" y="3318493"/>
          <a:ext cx="296893" cy="347309"/>
        </a:xfrm>
        <a:prstGeom prst="rightArrow">
          <a:avLst>
            <a:gd name="adj1" fmla="val 60000"/>
            <a:gd name="adj2" fmla="val 50000"/>
          </a:avLst>
        </a:prstGeom>
        <a:solidFill>
          <a:srgbClr val="9BBB59">
            <a:tint val="60000"/>
            <a:hueOff val="0"/>
            <a:satOff val="0"/>
            <a:lumOff val="0"/>
            <a:alphaOff val="0"/>
          </a:srgbClr>
        </a:solidFill>
        <a:ln>
          <a:noFill/>
        </a:ln>
        <a:effectLst/>
      </dgm:spPr>
      <dgm:t>
        <a:bodyPr/>
        <a:lstStyle/>
        <a:p>
          <a:pPr>
            <a:buNone/>
          </a:pPr>
          <a:endParaRPr lang="en-GB">
            <a:solidFill>
              <a:sysClr val="windowText" lastClr="000000">
                <a:hueOff val="0"/>
                <a:satOff val="0"/>
                <a:lumOff val="0"/>
                <a:alphaOff val="0"/>
              </a:sysClr>
            </a:solidFill>
            <a:latin typeface="Calibri"/>
            <a:ea typeface="+mn-ea"/>
            <a:cs typeface="+mn-cs"/>
          </a:endParaRPr>
        </a:p>
      </dgm:t>
    </dgm:pt>
    <dgm:pt modelId="{C616FA53-6048-4B06-90AE-2BA2F6A9CAA4}" type="parTrans" cxnId="{9314A01D-2574-4AFD-9B49-606907E2668E}">
      <dgm:prSet/>
      <dgm:spPr/>
      <dgm:t>
        <a:bodyPr/>
        <a:lstStyle/>
        <a:p>
          <a:endParaRPr lang="en-GB"/>
        </a:p>
      </dgm:t>
    </dgm:pt>
    <dgm:pt modelId="{21841B9D-6717-4D80-8C2A-EC7647898EC8}" type="pres">
      <dgm:prSet presAssocID="{99E812DB-8359-4B01-A2C8-FCBC7F180E73}" presName="Name0" presStyleCnt="0">
        <dgm:presLayoutVars>
          <dgm:dir/>
          <dgm:resizeHandles val="exact"/>
        </dgm:presLayoutVars>
      </dgm:prSet>
      <dgm:spPr/>
    </dgm:pt>
    <dgm:pt modelId="{0F7A10C6-34C7-493A-9A73-F6CC2C55867B}" type="pres">
      <dgm:prSet presAssocID="{985F4F9F-EAA5-4540-BC99-612413BDF121}" presName="node" presStyleLbl="node1" presStyleIdx="0" presStyleCnt="5">
        <dgm:presLayoutVars>
          <dgm:bulletEnabled val="1"/>
        </dgm:presLayoutVars>
      </dgm:prSet>
      <dgm:spPr/>
      <dgm:t>
        <a:bodyPr/>
        <a:lstStyle/>
        <a:p>
          <a:endParaRPr lang="en-GB"/>
        </a:p>
      </dgm:t>
    </dgm:pt>
    <dgm:pt modelId="{C88F47EA-08F7-4D47-9276-7F4E961588EA}" type="pres">
      <dgm:prSet presAssocID="{6912D9DF-1A5B-4BE9-A628-B4AB563F7022}" presName="sibTrans" presStyleLbl="sibTrans2D1" presStyleIdx="0" presStyleCnt="4"/>
      <dgm:spPr/>
      <dgm:t>
        <a:bodyPr/>
        <a:lstStyle/>
        <a:p>
          <a:endParaRPr lang="en-GB"/>
        </a:p>
      </dgm:t>
    </dgm:pt>
    <dgm:pt modelId="{A0B75EE7-FA84-43CA-B0F0-91D95957D4AE}" type="pres">
      <dgm:prSet presAssocID="{6912D9DF-1A5B-4BE9-A628-B4AB563F7022}" presName="connectorText" presStyleLbl="sibTrans2D1" presStyleIdx="0" presStyleCnt="4"/>
      <dgm:spPr/>
      <dgm:t>
        <a:bodyPr/>
        <a:lstStyle/>
        <a:p>
          <a:endParaRPr lang="en-GB"/>
        </a:p>
      </dgm:t>
    </dgm:pt>
    <dgm:pt modelId="{52D01174-CA07-4E3B-B3FE-69027021BA05}" type="pres">
      <dgm:prSet presAssocID="{047622A1-5046-4D35-9BC6-893AA4583274}" presName="node" presStyleLbl="node1" presStyleIdx="1" presStyleCnt="5">
        <dgm:presLayoutVars>
          <dgm:bulletEnabled val="1"/>
        </dgm:presLayoutVars>
      </dgm:prSet>
      <dgm:spPr/>
      <dgm:t>
        <a:bodyPr/>
        <a:lstStyle/>
        <a:p>
          <a:endParaRPr lang="en-GB"/>
        </a:p>
      </dgm:t>
    </dgm:pt>
    <dgm:pt modelId="{ACFA2569-D3BD-4770-AB28-095C46B30EC2}" type="pres">
      <dgm:prSet presAssocID="{AFBB9ECB-11D9-457F-AB08-535758687645}" presName="sibTrans" presStyleLbl="sibTrans2D1" presStyleIdx="1" presStyleCnt="4"/>
      <dgm:spPr/>
      <dgm:t>
        <a:bodyPr/>
        <a:lstStyle/>
        <a:p>
          <a:endParaRPr lang="en-GB"/>
        </a:p>
      </dgm:t>
    </dgm:pt>
    <dgm:pt modelId="{4C918796-8E71-492D-B35A-A980C49EE295}" type="pres">
      <dgm:prSet presAssocID="{AFBB9ECB-11D9-457F-AB08-535758687645}" presName="connectorText" presStyleLbl="sibTrans2D1" presStyleIdx="1" presStyleCnt="4"/>
      <dgm:spPr/>
      <dgm:t>
        <a:bodyPr/>
        <a:lstStyle/>
        <a:p>
          <a:endParaRPr lang="en-GB"/>
        </a:p>
      </dgm:t>
    </dgm:pt>
    <dgm:pt modelId="{DB26DFBF-44AE-43CD-AB22-2CC60664556A}" type="pres">
      <dgm:prSet presAssocID="{C3C9A10C-3F00-40D5-9DA8-F15CDE7DFAE8}" presName="node" presStyleLbl="node1" presStyleIdx="2" presStyleCnt="5">
        <dgm:presLayoutVars>
          <dgm:bulletEnabled val="1"/>
        </dgm:presLayoutVars>
      </dgm:prSet>
      <dgm:spPr/>
      <dgm:t>
        <a:bodyPr/>
        <a:lstStyle/>
        <a:p>
          <a:endParaRPr lang="en-GB"/>
        </a:p>
      </dgm:t>
    </dgm:pt>
    <dgm:pt modelId="{73CD1511-CB62-46BB-B792-C38778DC3B67}" type="pres">
      <dgm:prSet presAssocID="{50DB49C7-590E-4B63-A74B-0514B1A565F9}" presName="sibTrans" presStyleLbl="sibTrans2D1" presStyleIdx="2" presStyleCnt="4"/>
      <dgm:spPr/>
      <dgm:t>
        <a:bodyPr/>
        <a:lstStyle/>
        <a:p>
          <a:endParaRPr lang="en-GB"/>
        </a:p>
      </dgm:t>
    </dgm:pt>
    <dgm:pt modelId="{952E8878-4B55-4938-8144-15545168841E}" type="pres">
      <dgm:prSet presAssocID="{50DB49C7-590E-4B63-A74B-0514B1A565F9}" presName="connectorText" presStyleLbl="sibTrans2D1" presStyleIdx="2" presStyleCnt="4"/>
      <dgm:spPr/>
      <dgm:t>
        <a:bodyPr/>
        <a:lstStyle/>
        <a:p>
          <a:endParaRPr lang="en-GB"/>
        </a:p>
      </dgm:t>
    </dgm:pt>
    <dgm:pt modelId="{4AEF5682-6B17-4265-9FD9-1F90E84225EE}" type="pres">
      <dgm:prSet presAssocID="{E9A0E580-F691-4154-BFB2-2D2BF2F9B554}" presName="node" presStyleLbl="node1" presStyleIdx="3" presStyleCnt="5" custScaleY="98866">
        <dgm:presLayoutVars>
          <dgm:bulletEnabled val="1"/>
        </dgm:presLayoutVars>
      </dgm:prSet>
      <dgm:spPr/>
      <dgm:t>
        <a:bodyPr/>
        <a:lstStyle/>
        <a:p>
          <a:endParaRPr lang="en-GB"/>
        </a:p>
      </dgm:t>
    </dgm:pt>
    <dgm:pt modelId="{C633409D-D464-4913-B044-D6BC9477C6A3}" type="pres">
      <dgm:prSet presAssocID="{DE776181-CDFC-4DC3-A433-B3F1D1D29686}" presName="sibTrans" presStyleLbl="sibTrans2D1" presStyleIdx="3" presStyleCnt="4"/>
      <dgm:spPr/>
      <dgm:t>
        <a:bodyPr/>
        <a:lstStyle/>
        <a:p>
          <a:endParaRPr lang="en-GB"/>
        </a:p>
      </dgm:t>
    </dgm:pt>
    <dgm:pt modelId="{3BC49FA6-8113-480A-B4E6-383598FDB416}" type="pres">
      <dgm:prSet presAssocID="{DE776181-CDFC-4DC3-A433-B3F1D1D29686}" presName="connectorText" presStyleLbl="sibTrans2D1" presStyleIdx="3" presStyleCnt="4"/>
      <dgm:spPr/>
      <dgm:t>
        <a:bodyPr/>
        <a:lstStyle/>
        <a:p>
          <a:endParaRPr lang="en-GB"/>
        </a:p>
      </dgm:t>
    </dgm:pt>
    <dgm:pt modelId="{267E4980-36F5-4803-A2F6-274055F26C25}" type="pres">
      <dgm:prSet presAssocID="{69863E6F-5CB7-4BF9-AB1A-4BA1B0E4EFCF}" presName="node" presStyleLbl="node1" presStyleIdx="4" presStyleCnt="5">
        <dgm:presLayoutVars>
          <dgm:bulletEnabled val="1"/>
        </dgm:presLayoutVars>
      </dgm:prSet>
      <dgm:spPr/>
      <dgm:t>
        <a:bodyPr/>
        <a:lstStyle/>
        <a:p>
          <a:endParaRPr lang="en-GB"/>
        </a:p>
      </dgm:t>
    </dgm:pt>
  </dgm:ptLst>
  <dgm:cxnLst>
    <dgm:cxn modelId="{FF2B2D1B-81F8-4572-B2C6-D549C26A39EF}" type="presOf" srcId="{50DB49C7-590E-4B63-A74B-0514B1A565F9}" destId="{952E8878-4B55-4938-8144-15545168841E}" srcOrd="1" destOrd="0" presId="urn:microsoft.com/office/officeart/2005/8/layout/process1"/>
    <dgm:cxn modelId="{A6588CE5-8188-4335-92A7-EDF0CE5B0EB0}" type="presOf" srcId="{6912D9DF-1A5B-4BE9-A628-B4AB563F7022}" destId="{A0B75EE7-FA84-43CA-B0F0-91D95957D4AE}" srcOrd="1" destOrd="0" presId="urn:microsoft.com/office/officeart/2005/8/layout/process1"/>
    <dgm:cxn modelId="{5CA8523F-5E13-470F-832E-61F2D02D42C0}" type="presOf" srcId="{AFBB9ECB-11D9-457F-AB08-535758687645}" destId="{ACFA2569-D3BD-4770-AB28-095C46B30EC2}" srcOrd="0" destOrd="0" presId="urn:microsoft.com/office/officeart/2005/8/layout/process1"/>
    <dgm:cxn modelId="{5EAB4E67-8971-4C66-95FB-BB2ED57DD851}" type="presOf" srcId="{99E812DB-8359-4B01-A2C8-FCBC7F180E73}" destId="{21841B9D-6717-4D80-8C2A-EC7647898EC8}" srcOrd="0" destOrd="0" presId="urn:microsoft.com/office/officeart/2005/8/layout/process1"/>
    <dgm:cxn modelId="{432D49D5-3D08-45A2-B510-6EA383D363A4}" type="presOf" srcId="{50DB49C7-590E-4B63-A74B-0514B1A565F9}" destId="{73CD1511-CB62-46BB-B792-C38778DC3B67}" srcOrd="0" destOrd="0" presId="urn:microsoft.com/office/officeart/2005/8/layout/process1"/>
    <dgm:cxn modelId="{5B310428-511B-462B-902A-D778415C9066}" type="presOf" srcId="{AFBB9ECB-11D9-457F-AB08-535758687645}" destId="{4C918796-8E71-492D-B35A-A980C49EE295}" srcOrd="1" destOrd="0" presId="urn:microsoft.com/office/officeart/2005/8/layout/process1"/>
    <dgm:cxn modelId="{D9F8FA0D-1FDC-4FC3-ADB7-722EFF3FFF0B}" type="presOf" srcId="{6912D9DF-1A5B-4BE9-A628-B4AB563F7022}" destId="{C88F47EA-08F7-4D47-9276-7F4E961588EA}" srcOrd="0" destOrd="0" presId="urn:microsoft.com/office/officeart/2005/8/layout/process1"/>
    <dgm:cxn modelId="{621B6A2D-1165-40B0-B44E-B95353232D14}" type="presOf" srcId="{E9A0E580-F691-4154-BFB2-2D2BF2F9B554}" destId="{4AEF5682-6B17-4265-9FD9-1F90E84225EE}" srcOrd="0" destOrd="0" presId="urn:microsoft.com/office/officeart/2005/8/layout/process1"/>
    <dgm:cxn modelId="{8FF5BD00-44EC-4884-8597-3D42FE2D0323}" srcId="{99E812DB-8359-4B01-A2C8-FCBC7F180E73}" destId="{E9A0E580-F691-4154-BFB2-2D2BF2F9B554}" srcOrd="3" destOrd="0" parTransId="{8F382486-9C58-4007-92F9-0D82D649D3D3}" sibTransId="{DE776181-CDFC-4DC3-A433-B3F1D1D29686}"/>
    <dgm:cxn modelId="{783BB61F-FE05-4727-8679-4B70714AFAFF}" srcId="{99E812DB-8359-4B01-A2C8-FCBC7F180E73}" destId="{047622A1-5046-4D35-9BC6-893AA4583274}" srcOrd="1" destOrd="0" parTransId="{2A7E6CD7-13A1-452B-904E-FE63E548E8FA}" sibTransId="{AFBB9ECB-11D9-457F-AB08-535758687645}"/>
    <dgm:cxn modelId="{442CF3E6-B399-4064-B5B8-73E57A8F8BFF}" srcId="{99E812DB-8359-4B01-A2C8-FCBC7F180E73}" destId="{C3C9A10C-3F00-40D5-9DA8-F15CDE7DFAE8}" srcOrd="2" destOrd="0" parTransId="{AF1DBF2B-D6E5-4E56-B6F5-71CF2ACEFB1D}" sibTransId="{50DB49C7-590E-4B63-A74B-0514B1A565F9}"/>
    <dgm:cxn modelId="{1FACC7F1-EE87-4BBC-B388-0933632085B2}" srcId="{99E812DB-8359-4B01-A2C8-FCBC7F180E73}" destId="{69863E6F-5CB7-4BF9-AB1A-4BA1B0E4EFCF}" srcOrd="4" destOrd="0" parTransId="{D17E50BA-A3C5-4A85-9E5E-31435889700A}" sibTransId="{6DBE83C3-7BBB-4448-AFDC-D87F87246875}"/>
    <dgm:cxn modelId="{B8794A82-3A76-421A-AF4A-4CCB2B0DDB0C}" type="presOf" srcId="{C3C9A10C-3F00-40D5-9DA8-F15CDE7DFAE8}" destId="{DB26DFBF-44AE-43CD-AB22-2CC60664556A}" srcOrd="0" destOrd="0" presId="urn:microsoft.com/office/officeart/2005/8/layout/process1"/>
    <dgm:cxn modelId="{192FC1FD-3E10-47D5-9A41-B9D4AD8AF9B3}" type="presOf" srcId="{69863E6F-5CB7-4BF9-AB1A-4BA1B0E4EFCF}" destId="{267E4980-36F5-4803-A2F6-274055F26C25}" srcOrd="0" destOrd="0" presId="urn:microsoft.com/office/officeart/2005/8/layout/process1"/>
    <dgm:cxn modelId="{F1274C11-2B0C-4732-8859-B1E69902409A}" type="presOf" srcId="{047622A1-5046-4D35-9BC6-893AA4583274}" destId="{52D01174-CA07-4E3B-B3FE-69027021BA05}" srcOrd="0" destOrd="0" presId="urn:microsoft.com/office/officeart/2005/8/layout/process1"/>
    <dgm:cxn modelId="{5A08E334-E1ED-4037-82AB-ED265B7E6A8F}" type="presOf" srcId="{DE776181-CDFC-4DC3-A433-B3F1D1D29686}" destId="{C633409D-D464-4913-B044-D6BC9477C6A3}" srcOrd="0" destOrd="0" presId="urn:microsoft.com/office/officeart/2005/8/layout/process1"/>
    <dgm:cxn modelId="{5D83702B-3E7D-4938-8F8B-BE7DE8F8AF53}" type="presOf" srcId="{985F4F9F-EAA5-4540-BC99-612413BDF121}" destId="{0F7A10C6-34C7-493A-9A73-F6CC2C55867B}" srcOrd="0" destOrd="0" presId="urn:microsoft.com/office/officeart/2005/8/layout/process1"/>
    <dgm:cxn modelId="{9314A01D-2574-4AFD-9B49-606907E2668E}" srcId="{99E812DB-8359-4B01-A2C8-FCBC7F180E73}" destId="{985F4F9F-EAA5-4540-BC99-612413BDF121}" srcOrd="0" destOrd="0" parTransId="{C616FA53-6048-4B06-90AE-2BA2F6A9CAA4}" sibTransId="{6912D9DF-1A5B-4BE9-A628-B4AB563F7022}"/>
    <dgm:cxn modelId="{356373AB-F878-4619-B17F-5C754E9B3296}" type="presOf" srcId="{DE776181-CDFC-4DC3-A433-B3F1D1D29686}" destId="{3BC49FA6-8113-480A-B4E6-383598FDB416}" srcOrd="1" destOrd="0" presId="urn:microsoft.com/office/officeart/2005/8/layout/process1"/>
    <dgm:cxn modelId="{11F425E3-E44A-488E-8F3B-C9B0DF1ACC0F}" type="presParOf" srcId="{21841B9D-6717-4D80-8C2A-EC7647898EC8}" destId="{0F7A10C6-34C7-493A-9A73-F6CC2C55867B}" srcOrd="0" destOrd="0" presId="urn:microsoft.com/office/officeart/2005/8/layout/process1"/>
    <dgm:cxn modelId="{500AACB4-5DCF-4898-80F9-B29C1EA5ED74}" type="presParOf" srcId="{21841B9D-6717-4D80-8C2A-EC7647898EC8}" destId="{C88F47EA-08F7-4D47-9276-7F4E961588EA}" srcOrd="1" destOrd="0" presId="urn:microsoft.com/office/officeart/2005/8/layout/process1"/>
    <dgm:cxn modelId="{DFA84CB6-99E5-488B-9EF6-0FE229BCDB37}" type="presParOf" srcId="{C88F47EA-08F7-4D47-9276-7F4E961588EA}" destId="{A0B75EE7-FA84-43CA-B0F0-91D95957D4AE}" srcOrd="0" destOrd="0" presId="urn:microsoft.com/office/officeart/2005/8/layout/process1"/>
    <dgm:cxn modelId="{0BDB9D75-BFD2-439F-B0A5-F3519B5653A9}" type="presParOf" srcId="{21841B9D-6717-4D80-8C2A-EC7647898EC8}" destId="{52D01174-CA07-4E3B-B3FE-69027021BA05}" srcOrd="2" destOrd="0" presId="urn:microsoft.com/office/officeart/2005/8/layout/process1"/>
    <dgm:cxn modelId="{7A09B6DB-B94F-45F6-9DE6-DCD2818A23D7}" type="presParOf" srcId="{21841B9D-6717-4D80-8C2A-EC7647898EC8}" destId="{ACFA2569-D3BD-4770-AB28-095C46B30EC2}" srcOrd="3" destOrd="0" presId="urn:microsoft.com/office/officeart/2005/8/layout/process1"/>
    <dgm:cxn modelId="{E7D7E8DC-7560-4AA0-B480-A75551A18905}" type="presParOf" srcId="{ACFA2569-D3BD-4770-AB28-095C46B30EC2}" destId="{4C918796-8E71-492D-B35A-A980C49EE295}" srcOrd="0" destOrd="0" presId="urn:microsoft.com/office/officeart/2005/8/layout/process1"/>
    <dgm:cxn modelId="{7181D7D6-7C43-4692-992A-6BDE2B8812FF}" type="presParOf" srcId="{21841B9D-6717-4D80-8C2A-EC7647898EC8}" destId="{DB26DFBF-44AE-43CD-AB22-2CC60664556A}" srcOrd="4" destOrd="0" presId="urn:microsoft.com/office/officeart/2005/8/layout/process1"/>
    <dgm:cxn modelId="{5EC91B56-AF4E-4D1A-9153-0FB3796C1C17}" type="presParOf" srcId="{21841B9D-6717-4D80-8C2A-EC7647898EC8}" destId="{73CD1511-CB62-46BB-B792-C38778DC3B67}" srcOrd="5" destOrd="0" presId="urn:microsoft.com/office/officeart/2005/8/layout/process1"/>
    <dgm:cxn modelId="{4C686FA4-933A-4984-8DA9-B9861B5D971B}" type="presParOf" srcId="{73CD1511-CB62-46BB-B792-C38778DC3B67}" destId="{952E8878-4B55-4938-8144-15545168841E}" srcOrd="0" destOrd="0" presId="urn:microsoft.com/office/officeart/2005/8/layout/process1"/>
    <dgm:cxn modelId="{F51810B0-52FD-4E4C-B631-AE2842136A43}" type="presParOf" srcId="{21841B9D-6717-4D80-8C2A-EC7647898EC8}" destId="{4AEF5682-6B17-4265-9FD9-1F90E84225EE}" srcOrd="6" destOrd="0" presId="urn:microsoft.com/office/officeart/2005/8/layout/process1"/>
    <dgm:cxn modelId="{329F9894-118A-4325-A979-0D054CE26AAE}" type="presParOf" srcId="{21841B9D-6717-4D80-8C2A-EC7647898EC8}" destId="{C633409D-D464-4913-B044-D6BC9477C6A3}" srcOrd="7" destOrd="0" presId="urn:microsoft.com/office/officeart/2005/8/layout/process1"/>
    <dgm:cxn modelId="{E3B870C5-4D86-47DD-B090-85D125518D98}" type="presParOf" srcId="{C633409D-D464-4913-B044-D6BC9477C6A3}" destId="{3BC49FA6-8113-480A-B4E6-383598FDB416}" srcOrd="0" destOrd="0" presId="urn:microsoft.com/office/officeart/2005/8/layout/process1"/>
    <dgm:cxn modelId="{D1D8CC80-D1A6-475B-8575-1668A5C8110A}" type="presParOf" srcId="{21841B9D-6717-4D80-8C2A-EC7647898EC8}" destId="{267E4980-36F5-4803-A2F6-274055F26C25}" srcOrd="8" destOrd="0" presId="urn:microsoft.com/office/officeart/2005/8/layout/process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A9C7E6-32AE-49D3-909E-341BDEE849C5}" type="doc">
      <dgm:prSet loTypeId="urn:microsoft.com/office/officeart/2005/8/layout/process1" loCatId="process" qsTypeId="urn:microsoft.com/office/officeart/2005/8/quickstyle/simple1" qsCatId="simple" csTypeId="urn:microsoft.com/office/officeart/2005/8/colors/accent6_1" csCatId="accent6" phldr="1"/>
      <dgm:spPr/>
    </dgm:pt>
    <dgm:pt modelId="{C8DE59A8-F91E-4CAE-AA42-74FB26E04A2D}">
      <dgm:prSet phldrT="[Text]" custT="1"/>
      <dgm:spPr>
        <a:xfrm>
          <a:off x="7183" y="41173"/>
          <a:ext cx="2147095" cy="3160255"/>
        </a:xfrm>
        <a:prstGeom prst="roundRect">
          <a:avLst>
            <a:gd name="adj" fmla="val 10000"/>
          </a:avLst>
        </a:prstGeom>
      </dgm:spPr>
      <dgm:t>
        <a:bodyPr anchor="t" anchorCtr="0"/>
        <a:lstStyle/>
        <a:p>
          <a:pPr>
            <a:buNone/>
          </a:pPr>
          <a:r>
            <a:rPr lang="en-GB" sz="1200">
              <a:latin typeface="Arial" panose="020B0604020202020204" pitchFamily="34" charset="0"/>
              <a:ea typeface="+mn-ea"/>
              <a:cs typeface="Arial" panose="020B0604020202020204" pitchFamily="34" charset="0"/>
            </a:rPr>
            <a:t>May 2018-September 2018</a:t>
          </a:r>
        </a:p>
        <a:p>
          <a:pPr>
            <a:buNone/>
          </a:pPr>
          <a:r>
            <a:rPr lang="en-GB" sz="1200">
              <a:latin typeface="Arial" panose="020B0604020202020204" pitchFamily="34" charset="0"/>
              <a:ea typeface="+mn-ea"/>
              <a:cs typeface="Arial" panose="020B0604020202020204" pitchFamily="34" charset="0"/>
            </a:rPr>
            <a:t>1) Explore the possibility of including online course into the All Wales Health and Social Care Induction Framework.</a:t>
          </a:r>
        </a:p>
        <a:p>
          <a:pPr>
            <a:buNone/>
          </a:pPr>
          <a:endParaRPr lang="en-GB" sz="1200">
            <a:latin typeface="Arial" panose="020B0604020202020204" pitchFamily="34" charset="0"/>
            <a:ea typeface="+mn-ea"/>
            <a:cs typeface="Arial" panose="020B0604020202020204" pitchFamily="34" charset="0"/>
          </a:endParaRPr>
        </a:p>
        <a:p>
          <a:pPr>
            <a:buNone/>
          </a:pPr>
          <a:r>
            <a:rPr lang="en-GB" sz="1200">
              <a:latin typeface="Arial" panose="020B0604020202020204" pitchFamily="34" charset="0"/>
              <a:ea typeface="+mn-ea"/>
              <a:cs typeface="Arial" panose="020B0604020202020204" pitchFamily="34" charset="0"/>
            </a:rPr>
            <a:t>2)  Discussions with HEI and FEI re inclusion of online courses on social work  and social care programmes</a:t>
          </a:r>
        </a:p>
        <a:p>
          <a:pPr>
            <a:buNone/>
          </a:pPr>
          <a:endParaRPr lang="en-GB" sz="1200">
            <a:latin typeface="Arial" panose="020B0604020202020204" pitchFamily="34" charset="0"/>
            <a:ea typeface="+mn-ea"/>
            <a:cs typeface="Arial" panose="020B0604020202020204" pitchFamily="34" charset="0"/>
          </a:endParaRPr>
        </a:p>
        <a:p>
          <a:pPr>
            <a:buNone/>
          </a:pPr>
          <a:r>
            <a:rPr lang="en-GB" sz="1200">
              <a:latin typeface="Arial" panose="020B0604020202020204" pitchFamily="34" charset="0"/>
              <a:ea typeface="+mn-ea"/>
              <a:cs typeface="Arial" panose="020B0604020202020204" pitchFamily="34" charset="0"/>
            </a:rPr>
            <a:t>3) Research into  supply of Welsh speaking social work and social care lecturers and tutors.</a:t>
          </a:r>
        </a:p>
        <a:p>
          <a:pPr>
            <a:buNone/>
          </a:pPr>
          <a:r>
            <a:rPr lang="en-GB" sz="1200">
              <a:latin typeface="Arial" panose="020B0604020202020204" pitchFamily="34" charset="0"/>
              <a:ea typeface="+mn-ea"/>
              <a:cs typeface="Arial" panose="020B0604020202020204" pitchFamily="34" charset="0"/>
            </a:rPr>
            <a:t>* possibly collectively with Colegau Cymru and Coleg Cymraeg Cenedlaethol</a:t>
          </a:r>
        </a:p>
        <a:p>
          <a:pPr>
            <a:buNone/>
          </a:pPr>
          <a:endParaRPr lang="en-GB" sz="1200">
            <a:latin typeface="Arial" panose="020B0604020202020204" pitchFamily="34" charset="0"/>
            <a:ea typeface="+mn-ea"/>
            <a:cs typeface="Arial" panose="020B0604020202020204" pitchFamily="34" charset="0"/>
          </a:endParaRPr>
        </a:p>
        <a:p>
          <a:pPr>
            <a:buNone/>
          </a:pPr>
          <a:r>
            <a:rPr lang="en-GB" sz="1200">
              <a:latin typeface="Arial" panose="020B0604020202020204" pitchFamily="34" charset="0"/>
              <a:ea typeface="+mn-ea"/>
              <a:cs typeface="Arial" panose="020B0604020202020204" pitchFamily="34" charset="0"/>
            </a:rPr>
            <a:t>4) Year 1 project evaluation </a:t>
          </a:r>
        </a:p>
      </dgm:t>
    </dgm:pt>
    <dgm:pt modelId="{C5691AF3-50F7-4063-8D9F-0222316BF804}" type="parTrans" cxnId="{79EFC3A3-262F-4909-9A42-5ECC8986212D}">
      <dgm:prSet/>
      <dgm:spPr/>
      <dgm:t>
        <a:bodyPr/>
        <a:lstStyle/>
        <a:p>
          <a:endParaRPr lang="en-GB"/>
        </a:p>
      </dgm:t>
    </dgm:pt>
    <dgm:pt modelId="{4E4A67FA-DA23-4D97-A140-8CA82756B51A}" type="sibTrans" cxnId="{79EFC3A3-262F-4909-9A42-5ECC8986212D}">
      <dgm:prSet/>
      <dgm:spPr>
        <a:xfrm>
          <a:off x="2368988" y="1355061"/>
          <a:ext cx="455184" cy="532479"/>
        </a:xfrm>
        <a:prstGeom prst="rightArrow">
          <a:avLst>
            <a:gd name="adj1" fmla="val 60000"/>
            <a:gd name="adj2" fmla="val 50000"/>
          </a:avLst>
        </a:prstGeom>
      </dgm:spPr>
      <dgm:t>
        <a:bodyPr/>
        <a:lstStyle/>
        <a:p>
          <a:pPr>
            <a:buNone/>
          </a:pPr>
          <a:endParaRPr lang="en-GB">
            <a:solidFill>
              <a:sysClr val="window" lastClr="FFFFFF"/>
            </a:solidFill>
            <a:latin typeface="Calibri"/>
            <a:ea typeface="+mn-ea"/>
            <a:cs typeface="+mn-cs"/>
          </a:endParaRPr>
        </a:p>
      </dgm:t>
    </dgm:pt>
    <dgm:pt modelId="{0EA1FC2E-AAB2-4384-B534-BD146A31549A}">
      <dgm:prSet phldrT="[Text]" custT="1"/>
      <dgm:spPr>
        <a:xfrm>
          <a:off x="3013116" y="41173"/>
          <a:ext cx="2147095" cy="3160255"/>
        </a:xfrm>
        <a:prstGeom prst="roundRect">
          <a:avLst>
            <a:gd name="adj" fmla="val 10000"/>
          </a:avLst>
        </a:prstGeom>
      </dgm:spPr>
      <dgm:t>
        <a:bodyPr anchor="t" anchorCtr="0"/>
        <a:lstStyle/>
        <a:p>
          <a:pPr>
            <a:buNone/>
          </a:pPr>
          <a:r>
            <a:rPr lang="en-GB" sz="1200">
              <a:latin typeface="Arial" panose="020B0604020202020204" pitchFamily="34" charset="0"/>
              <a:ea typeface="+mn-ea"/>
              <a:cs typeface="Arial" panose="020B0604020202020204" pitchFamily="34" charset="0"/>
            </a:rPr>
            <a:t>October 2018-December 2018</a:t>
          </a:r>
        </a:p>
        <a:p>
          <a:pPr>
            <a:buNone/>
          </a:pPr>
          <a:endParaRPr lang="en-GB" sz="1200">
            <a:latin typeface="Arial" panose="020B0604020202020204" pitchFamily="34" charset="0"/>
            <a:ea typeface="+mn-ea"/>
            <a:cs typeface="Arial" panose="020B0604020202020204" pitchFamily="34" charset="0"/>
          </a:endParaRPr>
        </a:p>
        <a:p>
          <a:pPr>
            <a:buNone/>
          </a:pPr>
          <a:r>
            <a:rPr lang="en-GB" sz="1200">
              <a:latin typeface="Arial" panose="020B0604020202020204" pitchFamily="34" charset="0"/>
              <a:ea typeface="+mn-ea"/>
              <a:cs typeface="Arial" panose="020B0604020202020204" pitchFamily="34" charset="0"/>
            </a:rPr>
            <a:t>1) First cohort of FE and HEI students complete diagnostics and enrol on online Welsh courses.</a:t>
          </a:r>
        </a:p>
        <a:p>
          <a:pPr>
            <a:buNone/>
          </a:pPr>
          <a:endParaRPr lang="en-GB" sz="1200">
            <a:latin typeface="Arial" panose="020B0604020202020204" pitchFamily="34" charset="0"/>
            <a:ea typeface="+mn-ea"/>
            <a:cs typeface="Arial" panose="020B0604020202020204" pitchFamily="34" charset="0"/>
          </a:endParaRPr>
        </a:p>
        <a:p>
          <a:pPr>
            <a:buNone/>
          </a:pPr>
          <a:r>
            <a:rPr lang="en-GB" sz="1200">
              <a:latin typeface="Arial" panose="020B0604020202020204" pitchFamily="34" charset="0"/>
              <a:ea typeface="+mn-ea"/>
              <a:cs typeface="Arial" panose="020B0604020202020204" pitchFamily="34" charset="0"/>
            </a:rPr>
            <a:t>2) Embed online course in All Wales Health and Social Care Induction Framework.</a:t>
          </a:r>
        </a:p>
        <a:p>
          <a:pPr>
            <a:buNone/>
          </a:pPr>
          <a:endParaRPr lang="en-GB" sz="1200">
            <a:latin typeface="Arial" panose="020B0604020202020204" pitchFamily="34" charset="0"/>
            <a:ea typeface="+mn-ea"/>
            <a:cs typeface="Arial" panose="020B0604020202020204" pitchFamily="34" charset="0"/>
          </a:endParaRPr>
        </a:p>
        <a:p>
          <a:pPr>
            <a:buNone/>
          </a:pPr>
          <a:r>
            <a:rPr lang="en-GB" sz="1200">
              <a:latin typeface="Arial" panose="020B0604020202020204" pitchFamily="34" charset="0"/>
              <a:ea typeface="+mn-ea"/>
              <a:cs typeface="Arial" panose="020B0604020202020204" pitchFamily="34" charset="0"/>
            </a:rPr>
            <a:t>3) Report on research from quarter 1</a:t>
          </a:r>
        </a:p>
        <a:p>
          <a:pPr>
            <a:buNone/>
          </a:pPr>
          <a:endParaRPr lang="en-GB" sz="1400">
            <a:latin typeface="Calibri"/>
            <a:ea typeface="+mn-ea"/>
            <a:cs typeface="+mn-cs"/>
          </a:endParaRPr>
        </a:p>
        <a:p>
          <a:pPr>
            <a:buNone/>
          </a:pPr>
          <a:endParaRPr lang="en-GB" sz="1400">
            <a:latin typeface="Calibri"/>
            <a:ea typeface="+mn-ea"/>
            <a:cs typeface="+mn-cs"/>
          </a:endParaRPr>
        </a:p>
      </dgm:t>
    </dgm:pt>
    <dgm:pt modelId="{C823D698-AEC9-4682-A757-1980BEBBDF6C}" type="parTrans" cxnId="{93D4F3E6-65EC-4F98-83CA-9D16BEE230A9}">
      <dgm:prSet/>
      <dgm:spPr/>
      <dgm:t>
        <a:bodyPr/>
        <a:lstStyle/>
        <a:p>
          <a:endParaRPr lang="en-GB"/>
        </a:p>
      </dgm:t>
    </dgm:pt>
    <dgm:pt modelId="{4217A127-FD22-4219-A29C-713BF5C24ADF}" type="sibTrans" cxnId="{93D4F3E6-65EC-4F98-83CA-9D16BEE230A9}">
      <dgm:prSet/>
      <dgm:spPr>
        <a:xfrm>
          <a:off x="5374921" y="1355061"/>
          <a:ext cx="455184" cy="532479"/>
        </a:xfrm>
        <a:prstGeom prst="rightArrow">
          <a:avLst>
            <a:gd name="adj1" fmla="val 60000"/>
            <a:gd name="adj2" fmla="val 50000"/>
          </a:avLst>
        </a:prstGeom>
      </dgm:spPr>
      <dgm:t>
        <a:bodyPr/>
        <a:lstStyle/>
        <a:p>
          <a:pPr>
            <a:buNone/>
          </a:pPr>
          <a:endParaRPr lang="en-GB">
            <a:solidFill>
              <a:sysClr val="window" lastClr="FFFFFF"/>
            </a:solidFill>
            <a:latin typeface="Calibri"/>
            <a:ea typeface="+mn-ea"/>
            <a:cs typeface="+mn-cs"/>
          </a:endParaRPr>
        </a:p>
      </dgm:t>
    </dgm:pt>
    <dgm:pt modelId="{D01FECA5-425F-4DFF-BB13-EDFF35C522EF}">
      <dgm:prSet phldrT="[Text]" custT="1"/>
      <dgm:spPr>
        <a:xfrm>
          <a:off x="6019050" y="41173"/>
          <a:ext cx="2147095" cy="3160255"/>
        </a:xfrm>
        <a:prstGeom prst="roundRect">
          <a:avLst>
            <a:gd name="adj" fmla="val 10000"/>
          </a:avLst>
        </a:prstGeom>
      </dgm:spPr>
      <dgm:t>
        <a:bodyPr anchor="t" anchorCtr="0"/>
        <a:lstStyle/>
        <a:p>
          <a:pPr>
            <a:buNone/>
          </a:pPr>
          <a:r>
            <a:rPr lang="en-GB" sz="1200">
              <a:latin typeface="Arial" panose="020B0604020202020204" pitchFamily="34" charset="0"/>
              <a:ea typeface="+mn-ea"/>
              <a:cs typeface="Arial" panose="020B0604020202020204" pitchFamily="34" charset="0"/>
            </a:rPr>
            <a:t>January 2019-March 2019</a:t>
          </a:r>
        </a:p>
        <a:p>
          <a:pPr>
            <a:buNone/>
          </a:pPr>
          <a:endParaRPr lang="en-GB" sz="1200">
            <a:latin typeface="Arial" panose="020B0604020202020204" pitchFamily="34" charset="0"/>
            <a:ea typeface="+mn-ea"/>
            <a:cs typeface="Arial" panose="020B0604020202020204" pitchFamily="34" charset="0"/>
          </a:endParaRPr>
        </a:p>
        <a:p>
          <a:pPr>
            <a:buNone/>
          </a:pPr>
          <a:r>
            <a:rPr lang="en-GB" sz="1200">
              <a:latin typeface="Arial" panose="020B0604020202020204" pitchFamily="34" charset="0"/>
              <a:ea typeface="+mn-ea"/>
              <a:cs typeface="Arial" panose="020B0604020202020204" pitchFamily="34" charset="0"/>
            </a:rPr>
            <a:t>1) Year 2 and Year 3 Social work degree students completing online diagnostic and enrolling on online course.</a:t>
          </a:r>
        </a:p>
        <a:p>
          <a:pPr>
            <a:buNone/>
          </a:pPr>
          <a:endParaRPr lang="en-GB" sz="1200">
            <a:latin typeface="Arial" panose="020B0604020202020204" pitchFamily="34" charset="0"/>
            <a:ea typeface="+mn-ea"/>
            <a:cs typeface="Arial" panose="020B0604020202020204" pitchFamily="34" charset="0"/>
          </a:endParaRPr>
        </a:p>
        <a:p>
          <a:pPr>
            <a:buNone/>
          </a:pPr>
          <a:r>
            <a:rPr lang="en-GB" sz="1200">
              <a:latin typeface="Arial" panose="020B0604020202020204" pitchFamily="34" charset="0"/>
              <a:ea typeface="+mn-ea"/>
              <a:cs typeface="Arial" panose="020B0604020202020204" pitchFamily="34" charset="0"/>
            </a:rPr>
            <a:t>2) Action plan on research from quarter 1 findings to work with partners to increase number of tutors and lecturers who are able to assess and mark through the medium of Welsh.</a:t>
          </a:r>
        </a:p>
      </dgm:t>
    </dgm:pt>
    <dgm:pt modelId="{AEC631C8-59E9-49D7-9FF1-DBA947B92871}" type="parTrans" cxnId="{B6D0770F-437F-46B3-8896-FFDCBC1F0F79}">
      <dgm:prSet/>
      <dgm:spPr/>
      <dgm:t>
        <a:bodyPr/>
        <a:lstStyle/>
        <a:p>
          <a:endParaRPr lang="en-GB"/>
        </a:p>
      </dgm:t>
    </dgm:pt>
    <dgm:pt modelId="{701696F5-7E3A-4C2F-BB1D-2F7017EBECDD}" type="sibTrans" cxnId="{B6D0770F-437F-46B3-8896-FFDCBC1F0F79}">
      <dgm:prSet/>
      <dgm:spPr/>
      <dgm:t>
        <a:bodyPr/>
        <a:lstStyle/>
        <a:p>
          <a:endParaRPr lang="en-GB"/>
        </a:p>
      </dgm:t>
    </dgm:pt>
    <dgm:pt modelId="{A13E9881-61C0-4EAA-A4D6-65D458229E5B}" type="pres">
      <dgm:prSet presAssocID="{6DA9C7E6-32AE-49D3-909E-341BDEE849C5}" presName="Name0" presStyleCnt="0">
        <dgm:presLayoutVars>
          <dgm:dir/>
          <dgm:resizeHandles val="exact"/>
        </dgm:presLayoutVars>
      </dgm:prSet>
      <dgm:spPr/>
    </dgm:pt>
    <dgm:pt modelId="{B720A6A9-F31A-47D5-A5EA-58E30415CC8D}" type="pres">
      <dgm:prSet presAssocID="{C8DE59A8-F91E-4CAE-AA42-74FB26E04A2D}" presName="node" presStyleLbl="node1" presStyleIdx="0" presStyleCnt="3" custScaleY="116394">
        <dgm:presLayoutVars>
          <dgm:bulletEnabled val="1"/>
        </dgm:presLayoutVars>
      </dgm:prSet>
      <dgm:spPr/>
      <dgm:t>
        <a:bodyPr/>
        <a:lstStyle/>
        <a:p>
          <a:endParaRPr lang="en-GB"/>
        </a:p>
      </dgm:t>
    </dgm:pt>
    <dgm:pt modelId="{6C497246-0466-44F8-8C22-7A1F085D4993}" type="pres">
      <dgm:prSet presAssocID="{4E4A67FA-DA23-4D97-A140-8CA82756B51A}" presName="sibTrans" presStyleLbl="sibTrans2D1" presStyleIdx="0" presStyleCnt="2"/>
      <dgm:spPr/>
      <dgm:t>
        <a:bodyPr/>
        <a:lstStyle/>
        <a:p>
          <a:endParaRPr lang="en-GB"/>
        </a:p>
      </dgm:t>
    </dgm:pt>
    <dgm:pt modelId="{526771BD-095D-446C-8B64-9B4DC1E0FA58}" type="pres">
      <dgm:prSet presAssocID="{4E4A67FA-DA23-4D97-A140-8CA82756B51A}" presName="connectorText" presStyleLbl="sibTrans2D1" presStyleIdx="0" presStyleCnt="2"/>
      <dgm:spPr/>
      <dgm:t>
        <a:bodyPr/>
        <a:lstStyle/>
        <a:p>
          <a:endParaRPr lang="en-GB"/>
        </a:p>
      </dgm:t>
    </dgm:pt>
    <dgm:pt modelId="{2DC37993-12A9-4506-9DC2-36A4346CBC3D}" type="pres">
      <dgm:prSet presAssocID="{0EA1FC2E-AAB2-4384-B534-BD146A31549A}" presName="node" presStyleLbl="node1" presStyleIdx="1" presStyleCnt="3" custScaleY="114592">
        <dgm:presLayoutVars>
          <dgm:bulletEnabled val="1"/>
        </dgm:presLayoutVars>
      </dgm:prSet>
      <dgm:spPr/>
      <dgm:t>
        <a:bodyPr/>
        <a:lstStyle/>
        <a:p>
          <a:endParaRPr lang="en-GB"/>
        </a:p>
      </dgm:t>
    </dgm:pt>
    <dgm:pt modelId="{5F1F37F2-C40E-4FDD-9687-DFA5C280874A}" type="pres">
      <dgm:prSet presAssocID="{4217A127-FD22-4219-A29C-713BF5C24ADF}" presName="sibTrans" presStyleLbl="sibTrans2D1" presStyleIdx="1" presStyleCnt="2"/>
      <dgm:spPr/>
      <dgm:t>
        <a:bodyPr/>
        <a:lstStyle/>
        <a:p>
          <a:endParaRPr lang="en-GB"/>
        </a:p>
      </dgm:t>
    </dgm:pt>
    <dgm:pt modelId="{349B1833-DADD-4DAE-9534-3D1285BE4065}" type="pres">
      <dgm:prSet presAssocID="{4217A127-FD22-4219-A29C-713BF5C24ADF}" presName="connectorText" presStyleLbl="sibTrans2D1" presStyleIdx="1" presStyleCnt="2"/>
      <dgm:spPr/>
      <dgm:t>
        <a:bodyPr/>
        <a:lstStyle/>
        <a:p>
          <a:endParaRPr lang="en-GB"/>
        </a:p>
      </dgm:t>
    </dgm:pt>
    <dgm:pt modelId="{FC0F3DE6-885E-4C28-BBEB-9EC231858F3B}" type="pres">
      <dgm:prSet presAssocID="{D01FECA5-425F-4DFF-BB13-EDFF35C522EF}" presName="node" presStyleLbl="node1" presStyleIdx="2" presStyleCnt="3" custScaleY="112769">
        <dgm:presLayoutVars>
          <dgm:bulletEnabled val="1"/>
        </dgm:presLayoutVars>
      </dgm:prSet>
      <dgm:spPr/>
      <dgm:t>
        <a:bodyPr/>
        <a:lstStyle/>
        <a:p>
          <a:endParaRPr lang="en-GB"/>
        </a:p>
      </dgm:t>
    </dgm:pt>
  </dgm:ptLst>
  <dgm:cxnLst>
    <dgm:cxn modelId="{055F2E6A-2D74-4DB1-A8FC-583C875104A0}" type="presOf" srcId="{D01FECA5-425F-4DFF-BB13-EDFF35C522EF}" destId="{FC0F3DE6-885E-4C28-BBEB-9EC231858F3B}" srcOrd="0" destOrd="0" presId="urn:microsoft.com/office/officeart/2005/8/layout/process1"/>
    <dgm:cxn modelId="{0617A074-68D1-4901-AC68-8510D91B0B35}" type="presOf" srcId="{6DA9C7E6-32AE-49D3-909E-341BDEE849C5}" destId="{A13E9881-61C0-4EAA-A4D6-65D458229E5B}" srcOrd="0" destOrd="0" presId="urn:microsoft.com/office/officeart/2005/8/layout/process1"/>
    <dgm:cxn modelId="{E59DDDC4-BCB0-4951-AFF6-681F0A02860D}" type="presOf" srcId="{4217A127-FD22-4219-A29C-713BF5C24ADF}" destId="{349B1833-DADD-4DAE-9534-3D1285BE4065}" srcOrd="1" destOrd="0" presId="urn:microsoft.com/office/officeart/2005/8/layout/process1"/>
    <dgm:cxn modelId="{B6D0770F-437F-46B3-8896-FFDCBC1F0F79}" srcId="{6DA9C7E6-32AE-49D3-909E-341BDEE849C5}" destId="{D01FECA5-425F-4DFF-BB13-EDFF35C522EF}" srcOrd="2" destOrd="0" parTransId="{AEC631C8-59E9-49D7-9FF1-DBA947B92871}" sibTransId="{701696F5-7E3A-4C2F-BB1D-2F7017EBECDD}"/>
    <dgm:cxn modelId="{8B384054-D97C-42B1-8BFD-FF097E3F0590}" type="presOf" srcId="{4E4A67FA-DA23-4D97-A140-8CA82756B51A}" destId="{6C497246-0466-44F8-8C22-7A1F085D4993}" srcOrd="0" destOrd="0" presId="urn:microsoft.com/office/officeart/2005/8/layout/process1"/>
    <dgm:cxn modelId="{97B35577-A563-477B-A80C-072ECD9A19FE}" type="presOf" srcId="{0EA1FC2E-AAB2-4384-B534-BD146A31549A}" destId="{2DC37993-12A9-4506-9DC2-36A4346CBC3D}" srcOrd="0" destOrd="0" presId="urn:microsoft.com/office/officeart/2005/8/layout/process1"/>
    <dgm:cxn modelId="{93D4F3E6-65EC-4F98-83CA-9D16BEE230A9}" srcId="{6DA9C7E6-32AE-49D3-909E-341BDEE849C5}" destId="{0EA1FC2E-AAB2-4384-B534-BD146A31549A}" srcOrd="1" destOrd="0" parTransId="{C823D698-AEC9-4682-A757-1980BEBBDF6C}" sibTransId="{4217A127-FD22-4219-A29C-713BF5C24ADF}"/>
    <dgm:cxn modelId="{79EFC3A3-262F-4909-9A42-5ECC8986212D}" srcId="{6DA9C7E6-32AE-49D3-909E-341BDEE849C5}" destId="{C8DE59A8-F91E-4CAE-AA42-74FB26E04A2D}" srcOrd="0" destOrd="0" parTransId="{C5691AF3-50F7-4063-8D9F-0222316BF804}" sibTransId="{4E4A67FA-DA23-4D97-A140-8CA82756B51A}"/>
    <dgm:cxn modelId="{F1C7541F-CD6F-4627-9633-327EE403F66D}" type="presOf" srcId="{C8DE59A8-F91E-4CAE-AA42-74FB26E04A2D}" destId="{B720A6A9-F31A-47D5-A5EA-58E30415CC8D}" srcOrd="0" destOrd="0" presId="urn:microsoft.com/office/officeart/2005/8/layout/process1"/>
    <dgm:cxn modelId="{2407E12C-3A41-4529-AF66-F9B8A2EB46F3}" type="presOf" srcId="{4E4A67FA-DA23-4D97-A140-8CA82756B51A}" destId="{526771BD-095D-446C-8B64-9B4DC1E0FA58}" srcOrd="1" destOrd="0" presId="urn:microsoft.com/office/officeart/2005/8/layout/process1"/>
    <dgm:cxn modelId="{9BF060CF-9BEA-4464-8F4A-64DBF15B1573}" type="presOf" srcId="{4217A127-FD22-4219-A29C-713BF5C24ADF}" destId="{5F1F37F2-C40E-4FDD-9687-DFA5C280874A}" srcOrd="0" destOrd="0" presId="urn:microsoft.com/office/officeart/2005/8/layout/process1"/>
    <dgm:cxn modelId="{FD6139B8-0B44-42E0-B5FA-FB04BBB5991E}" type="presParOf" srcId="{A13E9881-61C0-4EAA-A4D6-65D458229E5B}" destId="{B720A6A9-F31A-47D5-A5EA-58E30415CC8D}" srcOrd="0" destOrd="0" presId="urn:microsoft.com/office/officeart/2005/8/layout/process1"/>
    <dgm:cxn modelId="{797E43F6-BDF7-48FB-BA80-FCFF23832687}" type="presParOf" srcId="{A13E9881-61C0-4EAA-A4D6-65D458229E5B}" destId="{6C497246-0466-44F8-8C22-7A1F085D4993}" srcOrd="1" destOrd="0" presId="urn:microsoft.com/office/officeart/2005/8/layout/process1"/>
    <dgm:cxn modelId="{7698E1BA-3AFA-4E19-A5DA-D5EA7862FAD4}" type="presParOf" srcId="{6C497246-0466-44F8-8C22-7A1F085D4993}" destId="{526771BD-095D-446C-8B64-9B4DC1E0FA58}" srcOrd="0" destOrd="0" presId="urn:microsoft.com/office/officeart/2005/8/layout/process1"/>
    <dgm:cxn modelId="{4949BD48-56D1-46BE-8C56-2E7DF8F9D4EB}" type="presParOf" srcId="{A13E9881-61C0-4EAA-A4D6-65D458229E5B}" destId="{2DC37993-12A9-4506-9DC2-36A4346CBC3D}" srcOrd="2" destOrd="0" presId="urn:microsoft.com/office/officeart/2005/8/layout/process1"/>
    <dgm:cxn modelId="{ED213C3C-77B1-4F96-8080-F99DE8EF2225}" type="presParOf" srcId="{A13E9881-61C0-4EAA-A4D6-65D458229E5B}" destId="{5F1F37F2-C40E-4FDD-9687-DFA5C280874A}" srcOrd="3" destOrd="0" presId="urn:microsoft.com/office/officeart/2005/8/layout/process1"/>
    <dgm:cxn modelId="{247E249E-E630-489C-8326-2346FB24A070}" type="presParOf" srcId="{5F1F37F2-C40E-4FDD-9687-DFA5C280874A}" destId="{349B1833-DADD-4DAE-9534-3D1285BE4065}" srcOrd="0" destOrd="0" presId="urn:microsoft.com/office/officeart/2005/8/layout/process1"/>
    <dgm:cxn modelId="{BBF50F51-2F02-43BD-B693-3604BD1D0139}" type="presParOf" srcId="{A13E9881-61C0-4EAA-A4D6-65D458229E5B}" destId="{FC0F3DE6-885E-4C28-BBEB-9EC231858F3B}" srcOrd="4" destOrd="0" presId="urn:microsoft.com/office/officeart/2005/8/layout/process1"/>
  </dgm:cxnLst>
  <dgm:bg/>
  <dgm:whole>
    <a:ln>
      <a:noFill/>
    </a:ln>
  </dgm:whole>
  <dgm:extLst>
    <a:ext uri="http://schemas.microsoft.com/office/drawing/2008/diagram">
      <dsp:dataModelExt xmlns:dsp="http://schemas.microsoft.com/office/drawing/2008/diagram" relId="rId2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7A10C6-34C7-493A-9A73-F6CC2C55867B}">
      <dsp:nvSpPr>
        <dsp:cNvPr id="0" name=""/>
        <dsp:cNvSpPr/>
      </dsp:nvSpPr>
      <dsp:spPr>
        <a:xfrm>
          <a:off x="4517" y="735029"/>
          <a:ext cx="1400441" cy="55142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February 2018-March 2019</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Advertise and appoint Work Welsh post.</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Social Care Wales to liaise with Sbectrwm to work on content of diagnostic tool and online course.</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Social Care3 Wales to gather expressions of interest form the sector.</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Social Care Wales to submit expression project proposal  to National Centre for Learing  Welsh.</a:t>
          </a:r>
        </a:p>
        <a:p>
          <a:pPr lvl="0" algn="ctr" defTabSz="533400">
            <a:lnSpc>
              <a:spcPct val="90000"/>
            </a:lnSpc>
            <a:spcBef>
              <a:spcPct val="0"/>
            </a:spcBef>
            <a:spcAft>
              <a:spcPct val="35000"/>
            </a:spcAft>
            <a:buNone/>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45535" y="776047"/>
        <a:ext cx="1318405" cy="5432202"/>
      </dsp:txXfrm>
    </dsp:sp>
    <dsp:sp modelId="{C88F47EA-08F7-4D47-9276-7F4E961588EA}">
      <dsp:nvSpPr>
        <dsp:cNvPr id="0" name=""/>
        <dsp:cNvSpPr/>
      </dsp:nvSpPr>
      <dsp:spPr>
        <a:xfrm>
          <a:off x="1545003" y="3318493"/>
          <a:ext cx="296893" cy="347309"/>
        </a:xfrm>
        <a:prstGeom prst="rightArrow">
          <a:avLst>
            <a:gd name="adj1" fmla="val 60000"/>
            <a:gd name="adj2" fmla="val 50000"/>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buNone/>
          </a:pPr>
          <a:endParaRPr lang="en-GB" sz="1400" kern="1200">
            <a:solidFill>
              <a:sysClr val="windowText" lastClr="000000">
                <a:hueOff val="0"/>
                <a:satOff val="0"/>
                <a:lumOff val="0"/>
                <a:alphaOff val="0"/>
              </a:sysClr>
            </a:solidFill>
            <a:latin typeface="Calibri"/>
            <a:ea typeface="+mn-ea"/>
            <a:cs typeface="+mn-cs"/>
          </a:endParaRPr>
        </a:p>
      </dsp:txBody>
      <dsp:txXfrm>
        <a:off x="1545003" y="3387955"/>
        <a:ext cx="207825" cy="208385"/>
      </dsp:txXfrm>
    </dsp:sp>
    <dsp:sp modelId="{52D01174-CA07-4E3B-B3FE-69027021BA05}">
      <dsp:nvSpPr>
        <dsp:cNvPr id="0" name=""/>
        <dsp:cNvSpPr/>
      </dsp:nvSpPr>
      <dsp:spPr>
        <a:xfrm>
          <a:off x="1965135" y="735029"/>
          <a:ext cx="1400441" cy="55142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1st April - 1st May</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Specific Social Care diagnostic completion by those who have expressed an interest in the project.</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Invitation for Care Ambassadors to register interest </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Recrutiment of tutors </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Promotion of programme </a:t>
          </a:r>
        </a:p>
        <a:p>
          <a:pPr lvl="0" algn="ctr" defTabSz="533400">
            <a:lnSpc>
              <a:spcPct val="90000"/>
            </a:lnSpc>
            <a:spcBef>
              <a:spcPct val="0"/>
            </a:spcBef>
            <a:spcAft>
              <a:spcPct val="35000"/>
            </a:spcAft>
            <a:buNone/>
          </a:pPr>
          <a:endPar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endPar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endParaRPr lang="en-GB" sz="6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2006153" y="776047"/>
        <a:ext cx="1318405" cy="5432202"/>
      </dsp:txXfrm>
    </dsp:sp>
    <dsp:sp modelId="{ACFA2569-D3BD-4770-AB28-095C46B30EC2}">
      <dsp:nvSpPr>
        <dsp:cNvPr id="0" name=""/>
        <dsp:cNvSpPr/>
      </dsp:nvSpPr>
      <dsp:spPr>
        <a:xfrm>
          <a:off x="3505621" y="3318493"/>
          <a:ext cx="296893" cy="347309"/>
        </a:xfrm>
        <a:prstGeom prst="rightArrow">
          <a:avLst>
            <a:gd name="adj1" fmla="val 60000"/>
            <a:gd name="adj2" fmla="val 50000"/>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buNone/>
          </a:pPr>
          <a:endParaRPr lang="en-GB" sz="1400" kern="1200">
            <a:solidFill>
              <a:sysClr val="windowText" lastClr="000000">
                <a:hueOff val="0"/>
                <a:satOff val="0"/>
                <a:lumOff val="0"/>
                <a:alphaOff val="0"/>
              </a:sysClr>
            </a:solidFill>
            <a:latin typeface="Calibri"/>
            <a:ea typeface="+mn-ea"/>
            <a:cs typeface="+mn-cs"/>
          </a:endParaRPr>
        </a:p>
      </dsp:txBody>
      <dsp:txXfrm>
        <a:off x="3505621" y="3387955"/>
        <a:ext cx="207825" cy="208385"/>
      </dsp:txXfrm>
    </dsp:sp>
    <dsp:sp modelId="{DB26DFBF-44AE-43CD-AB22-2CC60664556A}">
      <dsp:nvSpPr>
        <dsp:cNvPr id="0" name=""/>
        <dsp:cNvSpPr/>
      </dsp:nvSpPr>
      <dsp:spPr>
        <a:xfrm>
          <a:off x="3925754" y="735029"/>
          <a:ext cx="1400441" cy="55142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May - September 2018</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Sign up and roll out  of bespoke online course for those you expressed an interest</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From expressions of interest  identify pilots for tutor led courses</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Sign up care ambassadors and complete diagnostic </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Complete Quarter 1  monitoring  </a:t>
          </a:r>
        </a:p>
        <a:p>
          <a:pPr lvl="0" algn="ctr" defTabSz="533400">
            <a:lnSpc>
              <a:spcPct val="90000"/>
            </a:lnSpc>
            <a:spcBef>
              <a:spcPct val="0"/>
            </a:spcBef>
            <a:spcAft>
              <a:spcPct val="35000"/>
            </a:spcAft>
            <a:buNone/>
          </a:pPr>
          <a:endParaRPr lang="en-GB" sz="10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dsp:txBody>
      <dsp:txXfrm>
        <a:off x="3966772" y="776047"/>
        <a:ext cx="1318405" cy="5432202"/>
      </dsp:txXfrm>
    </dsp:sp>
    <dsp:sp modelId="{73CD1511-CB62-46BB-B792-C38778DC3B67}">
      <dsp:nvSpPr>
        <dsp:cNvPr id="0" name=""/>
        <dsp:cNvSpPr/>
      </dsp:nvSpPr>
      <dsp:spPr>
        <a:xfrm>
          <a:off x="5466239" y="3318493"/>
          <a:ext cx="296893" cy="347309"/>
        </a:xfrm>
        <a:prstGeom prst="rightArrow">
          <a:avLst>
            <a:gd name="adj1" fmla="val 60000"/>
            <a:gd name="adj2" fmla="val 50000"/>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buNone/>
          </a:pPr>
          <a:endParaRPr lang="en-GB" sz="1400" kern="1200">
            <a:solidFill>
              <a:sysClr val="windowText" lastClr="000000">
                <a:hueOff val="0"/>
                <a:satOff val="0"/>
                <a:lumOff val="0"/>
                <a:alphaOff val="0"/>
              </a:sysClr>
            </a:solidFill>
            <a:latin typeface="Calibri"/>
            <a:ea typeface="+mn-ea"/>
            <a:cs typeface="+mn-cs"/>
          </a:endParaRPr>
        </a:p>
      </dsp:txBody>
      <dsp:txXfrm>
        <a:off x="5466239" y="3387955"/>
        <a:ext cx="207825" cy="208385"/>
      </dsp:txXfrm>
    </dsp:sp>
    <dsp:sp modelId="{4AEF5682-6B17-4265-9FD9-1F90E84225EE}">
      <dsp:nvSpPr>
        <dsp:cNvPr id="0" name=""/>
        <dsp:cNvSpPr/>
      </dsp:nvSpPr>
      <dsp:spPr>
        <a:xfrm>
          <a:off x="5886372" y="766294"/>
          <a:ext cx="1400441" cy="5451707"/>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October</a:t>
          </a:r>
          <a:r>
            <a:rPr lang="en-GB" sz="12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 -December 2019</a:t>
          </a:r>
        </a:p>
        <a:p>
          <a:pPr lvl="0" algn="ctr" defTabSz="533400">
            <a:lnSpc>
              <a:spcPct val="90000"/>
            </a:lnSpc>
            <a:spcBef>
              <a:spcPct val="0"/>
            </a:spcBef>
            <a:spcAft>
              <a:spcPct val="35000"/>
            </a:spcAft>
            <a:buNone/>
          </a:pPr>
          <a:endParaRPr lang="en-GB" sz="12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Second cohort of online diagnostics.</a:t>
          </a:r>
        </a:p>
        <a:p>
          <a:pPr lvl="0" algn="ctr" defTabSz="533400">
            <a:lnSpc>
              <a:spcPct val="90000"/>
            </a:lnSpc>
            <a:spcBef>
              <a:spcPct val="0"/>
            </a:spcBef>
            <a:spcAft>
              <a:spcPct val="35000"/>
            </a:spcAft>
            <a:buNone/>
          </a:pPr>
          <a:endParaRPr lang="en-GB" sz="12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Start of tutor led course as identified in Quarter 1</a:t>
          </a:r>
        </a:p>
        <a:p>
          <a:pPr lvl="0" algn="ctr" defTabSz="533400">
            <a:lnSpc>
              <a:spcPct val="90000"/>
            </a:lnSpc>
            <a:spcBef>
              <a:spcPct val="0"/>
            </a:spcBef>
            <a:spcAft>
              <a:spcPct val="35000"/>
            </a:spcAft>
            <a:buNone/>
          </a:pPr>
          <a:endParaRPr lang="en-GB" sz="12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Quarter 2 monitoring </a:t>
          </a:r>
        </a:p>
        <a:p>
          <a:pPr lvl="0" algn="ctr" defTabSz="533400">
            <a:lnSpc>
              <a:spcPct val="90000"/>
            </a:lnSpc>
            <a:spcBef>
              <a:spcPct val="0"/>
            </a:spcBef>
            <a:spcAft>
              <a:spcPct val="35000"/>
            </a:spcAft>
            <a:buNone/>
          </a:pPr>
          <a:endParaRPr lang="en-GB" sz="1200" kern="1200" baseline="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Begin to collect  Welsh language data  of those completing apprenticeships  in Health and Social Care and Early Years  and Childcare</a:t>
          </a:r>
        </a:p>
      </dsp:txBody>
      <dsp:txXfrm>
        <a:off x="5927390" y="807312"/>
        <a:ext cx="1318405" cy="5369671"/>
      </dsp:txXfrm>
    </dsp:sp>
    <dsp:sp modelId="{C633409D-D464-4913-B044-D6BC9477C6A3}">
      <dsp:nvSpPr>
        <dsp:cNvPr id="0" name=""/>
        <dsp:cNvSpPr/>
      </dsp:nvSpPr>
      <dsp:spPr>
        <a:xfrm>
          <a:off x="7426858" y="3318493"/>
          <a:ext cx="296893" cy="347309"/>
        </a:xfrm>
        <a:prstGeom prst="rightArrow">
          <a:avLst>
            <a:gd name="adj1" fmla="val 60000"/>
            <a:gd name="adj2" fmla="val 50000"/>
          </a:avLst>
        </a:prstGeom>
        <a:solidFill>
          <a:srgbClr val="9BBB59">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622300">
            <a:lnSpc>
              <a:spcPct val="90000"/>
            </a:lnSpc>
            <a:spcBef>
              <a:spcPct val="0"/>
            </a:spcBef>
            <a:spcAft>
              <a:spcPct val="35000"/>
            </a:spcAft>
            <a:buNone/>
          </a:pPr>
          <a:endParaRPr lang="en-GB" sz="1400" kern="1200">
            <a:solidFill>
              <a:sysClr val="windowText" lastClr="000000">
                <a:hueOff val="0"/>
                <a:satOff val="0"/>
                <a:lumOff val="0"/>
                <a:alphaOff val="0"/>
              </a:sysClr>
            </a:solidFill>
            <a:latin typeface="Calibri"/>
            <a:ea typeface="+mn-ea"/>
            <a:cs typeface="+mn-cs"/>
          </a:endParaRPr>
        </a:p>
      </dsp:txBody>
      <dsp:txXfrm>
        <a:off x="7426858" y="3387955"/>
        <a:ext cx="207825" cy="208385"/>
      </dsp:txXfrm>
    </dsp:sp>
    <dsp:sp modelId="{267E4980-36F5-4803-A2F6-274055F26C25}">
      <dsp:nvSpPr>
        <dsp:cNvPr id="0" name=""/>
        <dsp:cNvSpPr/>
      </dsp:nvSpPr>
      <dsp:spPr>
        <a:xfrm>
          <a:off x="7846990" y="735029"/>
          <a:ext cx="1400441" cy="5514238"/>
        </a:xfrm>
        <a:prstGeom prst="roundRect">
          <a:avLst>
            <a:gd name="adj" fmla="val 10000"/>
          </a:avLst>
        </a:prstGeom>
        <a:solidFill>
          <a:sysClr val="window" lastClr="FFFFFF">
            <a:hueOff val="0"/>
            <a:satOff val="0"/>
            <a:lumOff val="0"/>
            <a:alphaOff val="0"/>
          </a:sysClr>
        </a:solidFill>
        <a:ln w="25400" cap="flat" cmpd="sng" algn="ctr">
          <a:solidFill>
            <a:srgbClr val="9BBB59">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Janurary -March 2019</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1)  Final Diagnostics for al cohorts</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2) Suggestions for year 2 activities </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3) Quarter 3 monitoring </a:t>
          </a:r>
        </a:p>
        <a:p>
          <a:pPr lvl="0" algn="ctr" defTabSz="533400">
            <a:lnSpc>
              <a:spcPct val="90000"/>
            </a:lnSpc>
            <a:spcBef>
              <a:spcPct val="0"/>
            </a:spcBef>
            <a:spcAft>
              <a:spcPct val="35000"/>
            </a:spcAft>
            <a:buNone/>
          </a:pPr>
          <a:endPar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4 )  End of Project report  </a:t>
          </a:r>
        </a:p>
      </dsp:txBody>
      <dsp:txXfrm>
        <a:off x="7888008" y="776047"/>
        <a:ext cx="1318405" cy="543220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20A6A9-F31A-47D5-A5EA-58E30415CC8D}">
      <dsp:nvSpPr>
        <dsp:cNvPr id="0" name=""/>
        <dsp:cNvSpPr/>
      </dsp:nvSpPr>
      <dsp:spPr>
        <a:xfrm>
          <a:off x="7183" y="164698"/>
          <a:ext cx="2147031" cy="4919936"/>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May 2018-September 2018</a:t>
          </a:r>
        </a:p>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1) Explore the possibility of including online course into the All Wales Health and Social Care Induction Framework.</a:t>
          </a:r>
        </a:p>
        <a:p>
          <a:pPr lvl="0" algn="ctr" defTabSz="533400">
            <a:lnSpc>
              <a:spcPct val="90000"/>
            </a:lnSpc>
            <a:spcBef>
              <a:spcPct val="0"/>
            </a:spcBef>
            <a:spcAft>
              <a:spcPct val="35000"/>
            </a:spcAft>
            <a:buNone/>
          </a:pPr>
          <a:endParaRPr lang="en-GB" sz="1200" kern="1200">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2)  Discussions with HEI and FEI re inclusion of online courses on social work  and social care programmes</a:t>
          </a:r>
        </a:p>
        <a:p>
          <a:pPr lvl="0" algn="ctr" defTabSz="533400">
            <a:lnSpc>
              <a:spcPct val="90000"/>
            </a:lnSpc>
            <a:spcBef>
              <a:spcPct val="0"/>
            </a:spcBef>
            <a:spcAft>
              <a:spcPct val="35000"/>
            </a:spcAft>
            <a:buNone/>
          </a:pPr>
          <a:endParaRPr lang="en-GB" sz="1200" kern="1200">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3) Research into  supply of Welsh speaking social work and social care lecturers and tutors.</a:t>
          </a:r>
        </a:p>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 possibly collectively with Colegau Cymru and Coleg Cymraeg Cenedlaethol</a:t>
          </a:r>
        </a:p>
        <a:p>
          <a:pPr lvl="0" algn="ctr" defTabSz="533400">
            <a:lnSpc>
              <a:spcPct val="90000"/>
            </a:lnSpc>
            <a:spcBef>
              <a:spcPct val="0"/>
            </a:spcBef>
            <a:spcAft>
              <a:spcPct val="35000"/>
            </a:spcAft>
            <a:buNone/>
          </a:pPr>
          <a:endParaRPr lang="en-GB" sz="1200" kern="1200">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4) Year 1 project evaluation </a:t>
          </a:r>
        </a:p>
      </dsp:txBody>
      <dsp:txXfrm>
        <a:off x="70067" y="227582"/>
        <a:ext cx="2021263" cy="4794168"/>
      </dsp:txXfrm>
    </dsp:sp>
    <dsp:sp modelId="{6C497246-0466-44F8-8C22-7A1F085D4993}">
      <dsp:nvSpPr>
        <dsp:cNvPr id="0" name=""/>
        <dsp:cNvSpPr/>
      </dsp:nvSpPr>
      <dsp:spPr>
        <a:xfrm>
          <a:off x="2368917" y="2358434"/>
          <a:ext cx="455170" cy="53246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buNone/>
          </a:pPr>
          <a:endParaRPr lang="en-GB" sz="2200" kern="1200">
            <a:solidFill>
              <a:sysClr val="window" lastClr="FFFFFF"/>
            </a:solidFill>
            <a:latin typeface="Calibri"/>
            <a:ea typeface="+mn-ea"/>
            <a:cs typeface="+mn-cs"/>
          </a:endParaRPr>
        </a:p>
      </dsp:txBody>
      <dsp:txXfrm>
        <a:off x="2368917" y="2464927"/>
        <a:ext cx="318619" cy="319477"/>
      </dsp:txXfrm>
    </dsp:sp>
    <dsp:sp modelId="{2DC37993-12A9-4506-9DC2-36A4346CBC3D}">
      <dsp:nvSpPr>
        <dsp:cNvPr id="0" name=""/>
        <dsp:cNvSpPr/>
      </dsp:nvSpPr>
      <dsp:spPr>
        <a:xfrm>
          <a:off x="3013026" y="202783"/>
          <a:ext cx="2147031" cy="4843766"/>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October 2018-December 2018</a:t>
          </a:r>
        </a:p>
        <a:p>
          <a:pPr lvl="0" algn="ctr" defTabSz="533400">
            <a:lnSpc>
              <a:spcPct val="90000"/>
            </a:lnSpc>
            <a:spcBef>
              <a:spcPct val="0"/>
            </a:spcBef>
            <a:spcAft>
              <a:spcPct val="35000"/>
            </a:spcAft>
            <a:buNone/>
          </a:pPr>
          <a:endParaRPr lang="en-GB" sz="1200" kern="1200">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1) First cohort of FE and HEI students complete diagnostics and enrol on online Welsh courses.</a:t>
          </a:r>
        </a:p>
        <a:p>
          <a:pPr lvl="0" algn="ctr" defTabSz="533400">
            <a:lnSpc>
              <a:spcPct val="90000"/>
            </a:lnSpc>
            <a:spcBef>
              <a:spcPct val="0"/>
            </a:spcBef>
            <a:spcAft>
              <a:spcPct val="35000"/>
            </a:spcAft>
            <a:buNone/>
          </a:pPr>
          <a:endParaRPr lang="en-GB" sz="1200" kern="1200">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2) Embed online course in All Wales Health and Social Care Induction Framework.</a:t>
          </a:r>
        </a:p>
        <a:p>
          <a:pPr lvl="0" algn="ctr" defTabSz="533400">
            <a:lnSpc>
              <a:spcPct val="90000"/>
            </a:lnSpc>
            <a:spcBef>
              <a:spcPct val="0"/>
            </a:spcBef>
            <a:spcAft>
              <a:spcPct val="35000"/>
            </a:spcAft>
            <a:buNone/>
          </a:pPr>
          <a:endParaRPr lang="en-GB" sz="1200" kern="1200">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3) Report on research from quarter 1</a:t>
          </a:r>
        </a:p>
        <a:p>
          <a:pPr lvl="0" algn="ctr" defTabSz="533400">
            <a:lnSpc>
              <a:spcPct val="90000"/>
            </a:lnSpc>
            <a:spcBef>
              <a:spcPct val="0"/>
            </a:spcBef>
            <a:spcAft>
              <a:spcPct val="35000"/>
            </a:spcAft>
            <a:buNone/>
          </a:pPr>
          <a:endParaRPr lang="en-GB" sz="1400" kern="1200">
            <a:latin typeface="Calibri"/>
            <a:ea typeface="+mn-ea"/>
            <a:cs typeface="+mn-cs"/>
          </a:endParaRPr>
        </a:p>
        <a:p>
          <a:pPr lvl="0" algn="ctr" defTabSz="533400">
            <a:lnSpc>
              <a:spcPct val="90000"/>
            </a:lnSpc>
            <a:spcBef>
              <a:spcPct val="0"/>
            </a:spcBef>
            <a:spcAft>
              <a:spcPct val="35000"/>
            </a:spcAft>
            <a:buNone/>
          </a:pPr>
          <a:endParaRPr lang="en-GB" sz="1400" kern="1200">
            <a:latin typeface="Calibri"/>
            <a:ea typeface="+mn-ea"/>
            <a:cs typeface="+mn-cs"/>
          </a:endParaRPr>
        </a:p>
      </dsp:txBody>
      <dsp:txXfrm>
        <a:off x="3075910" y="265667"/>
        <a:ext cx="2021263" cy="4717998"/>
      </dsp:txXfrm>
    </dsp:sp>
    <dsp:sp modelId="{5F1F37F2-C40E-4FDD-9687-DFA5C280874A}">
      <dsp:nvSpPr>
        <dsp:cNvPr id="0" name=""/>
        <dsp:cNvSpPr/>
      </dsp:nvSpPr>
      <dsp:spPr>
        <a:xfrm>
          <a:off x="5374761" y="2358434"/>
          <a:ext cx="455170" cy="532463"/>
        </a:xfrm>
        <a:prstGeom prst="rightArrow">
          <a:avLst>
            <a:gd name="adj1" fmla="val 60000"/>
            <a:gd name="adj2" fmla="val 50000"/>
          </a:avLst>
        </a:prstGeom>
        <a:solidFill>
          <a:schemeClr val="accent6">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977900">
            <a:lnSpc>
              <a:spcPct val="90000"/>
            </a:lnSpc>
            <a:spcBef>
              <a:spcPct val="0"/>
            </a:spcBef>
            <a:spcAft>
              <a:spcPct val="35000"/>
            </a:spcAft>
            <a:buNone/>
          </a:pPr>
          <a:endParaRPr lang="en-GB" sz="2200" kern="1200">
            <a:solidFill>
              <a:sysClr val="window" lastClr="FFFFFF"/>
            </a:solidFill>
            <a:latin typeface="Calibri"/>
            <a:ea typeface="+mn-ea"/>
            <a:cs typeface="+mn-cs"/>
          </a:endParaRPr>
        </a:p>
      </dsp:txBody>
      <dsp:txXfrm>
        <a:off x="5374761" y="2464927"/>
        <a:ext cx="318619" cy="319477"/>
      </dsp:txXfrm>
    </dsp:sp>
    <dsp:sp modelId="{FC0F3DE6-885E-4C28-BBEB-9EC231858F3B}">
      <dsp:nvSpPr>
        <dsp:cNvPr id="0" name=""/>
        <dsp:cNvSpPr/>
      </dsp:nvSpPr>
      <dsp:spPr>
        <a:xfrm>
          <a:off x="6018870" y="241312"/>
          <a:ext cx="2147031" cy="4766708"/>
        </a:xfrm>
        <a:prstGeom prst="roundRect">
          <a:avLst>
            <a:gd name="adj" fmla="val 10000"/>
          </a:avLst>
        </a:prstGeom>
        <a:solidFill>
          <a:schemeClr val="lt1">
            <a:hueOff val="0"/>
            <a:satOff val="0"/>
            <a:lumOff val="0"/>
            <a:alphaOff val="0"/>
          </a:schemeClr>
        </a:solidFill>
        <a:ln w="25400" cap="flat" cmpd="sng" algn="ctr">
          <a:solidFill>
            <a:schemeClr val="accent6">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t" anchorCtr="0">
          <a:noAutofit/>
        </a:bodyPr>
        <a:lstStyle/>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January 2019-March 2019</a:t>
          </a:r>
        </a:p>
        <a:p>
          <a:pPr lvl="0" algn="ctr" defTabSz="533400">
            <a:lnSpc>
              <a:spcPct val="90000"/>
            </a:lnSpc>
            <a:spcBef>
              <a:spcPct val="0"/>
            </a:spcBef>
            <a:spcAft>
              <a:spcPct val="35000"/>
            </a:spcAft>
            <a:buNone/>
          </a:pPr>
          <a:endParaRPr lang="en-GB" sz="1200" kern="1200">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1) Year 2 and Year 3 Social work degree students completing online diagnostic and enrolling on online course.</a:t>
          </a:r>
        </a:p>
        <a:p>
          <a:pPr lvl="0" algn="ctr" defTabSz="533400">
            <a:lnSpc>
              <a:spcPct val="90000"/>
            </a:lnSpc>
            <a:spcBef>
              <a:spcPct val="0"/>
            </a:spcBef>
            <a:spcAft>
              <a:spcPct val="35000"/>
            </a:spcAft>
            <a:buNone/>
          </a:pPr>
          <a:endParaRPr lang="en-GB" sz="1200" kern="1200">
            <a:latin typeface="Arial" panose="020B0604020202020204" pitchFamily="34" charset="0"/>
            <a:ea typeface="+mn-ea"/>
            <a:cs typeface="Arial" panose="020B0604020202020204" pitchFamily="34" charset="0"/>
          </a:endParaRPr>
        </a:p>
        <a:p>
          <a:pPr lvl="0" algn="ctr" defTabSz="533400">
            <a:lnSpc>
              <a:spcPct val="90000"/>
            </a:lnSpc>
            <a:spcBef>
              <a:spcPct val="0"/>
            </a:spcBef>
            <a:spcAft>
              <a:spcPct val="35000"/>
            </a:spcAft>
            <a:buNone/>
          </a:pPr>
          <a:r>
            <a:rPr lang="en-GB" sz="1200" kern="1200">
              <a:latin typeface="Arial" panose="020B0604020202020204" pitchFamily="34" charset="0"/>
              <a:ea typeface="+mn-ea"/>
              <a:cs typeface="Arial" panose="020B0604020202020204" pitchFamily="34" charset="0"/>
            </a:rPr>
            <a:t>2) Action plan on research from quarter 1 findings to work with partners to increase number of tutors and lecturers who are able to assess and mark through the medium of Welsh.</a:t>
          </a:r>
        </a:p>
      </dsp:txBody>
      <dsp:txXfrm>
        <a:off x="6081754" y="304196"/>
        <a:ext cx="2021263" cy="464094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002E27F518C29E8641AB0F830776C23996|458446568" UniqueId="93b45385-34d9-4301-a02b-351271b42e38">
      <p:Name>Auditing</p:Name>
      <p:Description>Audits user actions on documents and list items to the Audit Log.</p:Description>
      <p:CustomData>
        <Audit>
          <CheckInOut/>
          <MoveCopy/>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E27F518C29E8641AB0F830776C23996" ma:contentTypeVersion="11" ma:contentTypeDescription="Create a new document." ma:contentTypeScope="" ma:versionID="fd03a98904adb2cf1bbff6c51ed425f9">
  <xsd:schema xmlns:xsd="http://www.w3.org/2001/XMLSchema" xmlns:xs="http://www.w3.org/2001/XMLSchema" xmlns:p="http://schemas.microsoft.com/office/2006/metadata/properties" xmlns:ns1="http://schemas.microsoft.com/sharepoint/v3" xmlns:ns2="6573c7cb-c389-4e3e-ad3a-d71029d3e8b6" targetNamespace="http://schemas.microsoft.com/office/2006/metadata/properties" ma:root="true" ma:fieldsID="592474488086b6fe8feb59e7e2832559" ns1:_="" ns2:_="">
    <xsd:import namespace="http://schemas.microsoft.com/sharepoint/v3"/>
    <xsd:import namespace="6573c7cb-c389-4e3e-ad3a-d71029d3e8b6"/>
    <xsd:element name="properties">
      <xsd:complexType>
        <xsd:sequence>
          <xsd:element name="documentManagement">
            <xsd:complexType>
              <xsd:all>
                <xsd:element ref="ns1:_dlc_Exempt" minOccurs="0"/>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9" nillable="true" ma:displayName="Date" ma:format="DateOnly" ma:internalName="Date1">
      <xsd:simpleType>
        <xsd:restriction base="dms:DateTime"/>
      </xsd:simpleType>
    </xsd:element>
    <xsd:element name="RKYVDocumentType" ma:index="10" ma:displayName="RKYVDocumentType" ma:format="Dropdown" ma:internalName="RKYVDocumentTyp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1"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B6BC98-EB51-441B-989C-8578BB6016C2}"/>
</file>

<file path=customXml/itemProps2.xml><?xml version="1.0" encoding="utf-8"?>
<ds:datastoreItem xmlns:ds="http://schemas.openxmlformats.org/officeDocument/2006/customXml" ds:itemID="{C20470CA-C738-4024-B1A8-B8B2AEC3F259}"/>
</file>

<file path=customXml/itemProps3.xml><?xml version="1.0" encoding="utf-8"?>
<ds:datastoreItem xmlns:ds="http://schemas.openxmlformats.org/officeDocument/2006/customXml" ds:itemID="{3AF10F55-44C2-4307-8F99-70D8C00A435D}"/>
</file>

<file path=customXml/itemProps4.xml><?xml version="1.0" encoding="utf-8"?>
<ds:datastoreItem xmlns:ds="http://schemas.openxmlformats.org/officeDocument/2006/customXml" ds:itemID="{015CCF65-89F5-448C-A17A-354621491F98}"/>
</file>

<file path=docProps/app.xml><?xml version="1.0" encoding="utf-8"?>
<Properties xmlns="http://schemas.openxmlformats.org/officeDocument/2006/extended-properties" xmlns:vt="http://schemas.openxmlformats.org/officeDocument/2006/docPropsVTypes">
  <Template>Normal</Template>
  <TotalTime>87</TotalTime>
  <Pages>11</Pages>
  <Words>2116</Words>
  <Characters>12062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Salter</dc:creator>
  <cp:keywords/>
  <dc:description/>
  <cp:lastModifiedBy>Jeni Meyrick</cp:lastModifiedBy>
  <cp:revision>7</cp:revision>
  <dcterms:created xsi:type="dcterms:W3CDTF">2018-03-06T19:18:00Z</dcterms:created>
  <dcterms:modified xsi:type="dcterms:W3CDTF">2018-03-14T16:10:00Z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0x0101002E27F518C29E8641AB0F830776C23996</vt:lpwstr>
  </property>
</Properties>
</file>