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3CD0" w14:textId="7464C044" w:rsidR="00465556" w:rsidRDefault="00465556">
      <w:pPr>
        <w:ind w:firstLine="0"/>
        <w:rPr>
          <w:rFonts w:ascii="Arial" w:eastAsia="Calibri" w:hAnsi="Arial" w:cs="Arial"/>
          <w:sz w:val="24"/>
          <w:szCs w:val="24"/>
        </w:rPr>
      </w:pPr>
      <w:bookmarkStart w:id="0" w:name="_GoBack"/>
      <w:bookmarkEnd w:id="0"/>
      <w:r>
        <w:rPr>
          <w:rFonts w:cs="Arial"/>
          <w:noProof/>
          <w:sz w:val="24"/>
          <w:szCs w:val="24"/>
          <w:lang w:val="en-US"/>
        </w:rPr>
        <w:drawing>
          <wp:anchor distT="0" distB="0" distL="114300" distR="114300" simplePos="0" relativeHeight="251658240" behindDoc="1" locked="0" layoutInCell="1" allowOverlap="1" wp14:anchorId="47D85F4A" wp14:editId="619D3871">
            <wp:simplePos x="0" y="0"/>
            <wp:positionH relativeFrom="leftMargin">
              <wp:posOffset>0</wp:posOffset>
            </wp:positionH>
            <wp:positionV relativeFrom="paragraph">
              <wp:posOffset>-911860</wp:posOffset>
            </wp:positionV>
            <wp:extent cx="7543800" cy="10671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FHSC Glossary COVER.pdf"/>
                    <pic:cNvPicPr/>
                  </pic:nvPicPr>
                  <pic:blipFill>
                    <a:blip r:embed="rId11">
                      <a:extLst>
                        <a:ext uri="{28A0092B-C50C-407E-A947-70E740481C1C}">
                          <a14:useLocalDpi xmlns:a14="http://schemas.microsoft.com/office/drawing/2010/main" val="0"/>
                        </a:ext>
                      </a:extLst>
                    </a:blip>
                    <a:stretch>
                      <a:fillRect/>
                    </a:stretch>
                  </pic:blipFill>
                  <pic:spPr>
                    <a:xfrm>
                      <a:off x="0" y="0"/>
                      <a:ext cx="7543800" cy="10671048"/>
                    </a:xfrm>
                    <a:prstGeom prst="rect">
                      <a:avLst/>
                    </a:prstGeom>
                  </pic:spPr>
                </pic:pic>
              </a:graphicData>
            </a:graphic>
            <wp14:sizeRelH relativeFrom="margin">
              <wp14:pctWidth>0</wp14:pctWidth>
            </wp14:sizeRelH>
            <wp14:sizeRelV relativeFrom="margin">
              <wp14:pctHeight>0</wp14:pctHeight>
            </wp14:sizeRelV>
          </wp:anchor>
        </w:drawing>
      </w:r>
      <w:r>
        <w:rPr>
          <w:rFonts w:cs="Arial"/>
          <w:sz w:val="24"/>
          <w:szCs w:val="24"/>
        </w:rPr>
        <w:br w:type="page"/>
      </w:r>
    </w:p>
    <w:p w14:paraId="34AF241A" w14:textId="77777777" w:rsidR="0020634F" w:rsidRPr="00BE5E12" w:rsidRDefault="0020634F" w:rsidP="0020634F">
      <w:pPr>
        <w:pStyle w:val="NOSBodyText"/>
        <w:rPr>
          <w:rFonts w:cs="Arial"/>
          <w:sz w:val="24"/>
          <w:szCs w:val="24"/>
        </w:rPr>
      </w:pPr>
    </w:p>
    <w:p w14:paraId="50CD96A4" w14:textId="470AF00D" w:rsidR="0020634F" w:rsidRPr="00BE5E12" w:rsidRDefault="0020634F" w:rsidP="0020634F">
      <w:pPr>
        <w:pStyle w:val="NOSBodyText"/>
        <w:rPr>
          <w:rFonts w:cs="Arial"/>
          <w:b/>
          <w:sz w:val="24"/>
          <w:szCs w:val="24"/>
        </w:rPr>
      </w:pPr>
      <w:r w:rsidRPr="00BE5E12">
        <w:rPr>
          <w:rFonts w:cs="Arial"/>
          <w:b/>
          <w:sz w:val="24"/>
          <w:szCs w:val="24"/>
        </w:rPr>
        <w:t>Glossary</w:t>
      </w:r>
      <w:r w:rsidR="008B409A">
        <w:rPr>
          <w:rFonts w:cs="Arial"/>
          <w:b/>
          <w:sz w:val="24"/>
          <w:szCs w:val="24"/>
        </w:rPr>
        <w:t xml:space="preserve"> - Adults</w:t>
      </w:r>
    </w:p>
    <w:p w14:paraId="7A18F528" w14:textId="77777777" w:rsidR="00FA141F" w:rsidRDefault="00FA141F" w:rsidP="0020634F">
      <w:pPr>
        <w:pStyle w:val="NOSBodyText"/>
        <w:spacing w:line="240" w:lineRule="auto"/>
        <w:rPr>
          <w:rFonts w:cs="Arial"/>
          <w:b/>
          <w:sz w:val="24"/>
          <w:szCs w:val="24"/>
        </w:rPr>
      </w:pPr>
    </w:p>
    <w:p w14:paraId="663ECEFC" w14:textId="77777777" w:rsidR="00426970" w:rsidRPr="00B71BE8" w:rsidRDefault="00426970" w:rsidP="00426970">
      <w:pPr>
        <w:ind w:firstLine="0"/>
        <w:rPr>
          <w:rFonts w:ascii="Arial" w:hAnsi="Arial" w:cs="Arial"/>
          <w:sz w:val="24"/>
          <w:szCs w:val="24"/>
        </w:rPr>
      </w:pPr>
      <w:r w:rsidRPr="00B71BE8">
        <w:rPr>
          <w:rFonts w:ascii="Arial" w:hAnsi="Arial" w:cs="Arial"/>
          <w:b/>
          <w:bCs/>
          <w:sz w:val="24"/>
          <w:szCs w:val="24"/>
        </w:rPr>
        <w:t xml:space="preserve">Actions, behaviours or situations that </w:t>
      </w:r>
      <w:r w:rsidRPr="00C324A1">
        <w:rPr>
          <w:rFonts w:ascii="Arial" w:hAnsi="Arial" w:cs="Arial"/>
          <w:b/>
          <w:bCs/>
          <w:sz w:val="24"/>
          <w:szCs w:val="24"/>
        </w:rPr>
        <w:t>increase the ris</w:t>
      </w:r>
      <w:r w:rsidRPr="00B71BE8">
        <w:rPr>
          <w:rFonts w:ascii="Arial" w:hAnsi="Arial" w:cs="Arial"/>
          <w:b/>
          <w:bCs/>
          <w:sz w:val="24"/>
          <w:szCs w:val="24"/>
        </w:rPr>
        <w:t>k of harm or abuse</w:t>
      </w:r>
      <w:r w:rsidRPr="00C324A1">
        <w:rPr>
          <w:rFonts w:ascii="Arial" w:hAnsi="Arial" w:cs="Arial"/>
          <w:b/>
          <w:bCs/>
          <w:sz w:val="24"/>
          <w:szCs w:val="24"/>
        </w:rPr>
        <w:t xml:space="preserve"> </w:t>
      </w:r>
      <w:r w:rsidRPr="00D04175">
        <w:rPr>
          <w:rFonts w:ascii="Arial" w:hAnsi="Arial" w:cs="Arial"/>
          <w:sz w:val="24"/>
          <w:szCs w:val="24"/>
        </w:rPr>
        <w:t>could include:</w:t>
      </w:r>
    </w:p>
    <w:p w14:paraId="12977EA1" w14:textId="77777777" w:rsidR="00426970" w:rsidRPr="00C324A1" w:rsidRDefault="00426970" w:rsidP="00426970">
      <w:pPr>
        <w:pStyle w:val="ListParagraph"/>
        <w:numPr>
          <w:ilvl w:val="0"/>
          <w:numId w:val="22"/>
        </w:numPr>
        <w:ind w:left="426"/>
        <w:rPr>
          <w:rFonts w:ascii="Arial" w:hAnsi="Arial" w:cs="Arial"/>
          <w:b/>
          <w:bCs/>
          <w:sz w:val="24"/>
          <w:szCs w:val="24"/>
        </w:rPr>
      </w:pPr>
      <w:r w:rsidRPr="00D04175">
        <w:rPr>
          <w:rFonts w:ascii="Arial" w:hAnsi="Arial" w:cs="Arial"/>
          <w:sz w:val="24"/>
          <w:szCs w:val="24"/>
        </w:rPr>
        <w:t>Asylum seeking</w:t>
      </w:r>
    </w:p>
    <w:p w14:paraId="58E19B3D" w14:textId="77777777" w:rsidR="00426970" w:rsidRPr="00B71BE8" w:rsidRDefault="00426970" w:rsidP="00426970">
      <w:pPr>
        <w:pStyle w:val="ListParagraph"/>
        <w:numPr>
          <w:ilvl w:val="0"/>
          <w:numId w:val="22"/>
        </w:numPr>
        <w:ind w:left="426"/>
        <w:rPr>
          <w:rFonts w:ascii="Arial" w:hAnsi="Arial" w:cs="Arial"/>
          <w:b/>
          <w:bCs/>
          <w:sz w:val="24"/>
          <w:szCs w:val="24"/>
        </w:rPr>
      </w:pPr>
      <w:r w:rsidRPr="00D04175">
        <w:rPr>
          <w:rFonts w:ascii="Arial" w:hAnsi="Arial" w:cs="Arial"/>
          <w:sz w:val="24"/>
          <w:szCs w:val="24"/>
        </w:rPr>
        <w:t>Criminalisation</w:t>
      </w:r>
    </w:p>
    <w:p w14:paraId="620D4834" w14:textId="77777777" w:rsidR="00426970" w:rsidRPr="00C324A1" w:rsidRDefault="00426970" w:rsidP="00426970">
      <w:pPr>
        <w:pStyle w:val="ListParagraph"/>
        <w:numPr>
          <w:ilvl w:val="0"/>
          <w:numId w:val="22"/>
        </w:numPr>
        <w:ind w:left="426"/>
        <w:rPr>
          <w:rFonts w:ascii="Arial" w:hAnsi="Arial" w:cs="Arial"/>
          <w:b/>
          <w:bCs/>
          <w:sz w:val="24"/>
          <w:szCs w:val="24"/>
        </w:rPr>
      </w:pPr>
      <w:r w:rsidRPr="00D04175">
        <w:rPr>
          <w:rFonts w:ascii="Arial" w:hAnsi="Arial" w:cs="Arial"/>
          <w:sz w:val="24"/>
          <w:szCs w:val="24"/>
        </w:rPr>
        <w:t xml:space="preserve">Different types of bullying </w:t>
      </w:r>
    </w:p>
    <w:p w14:paraId="3297D2F3" w14:textId="77777777" w:rsidR="00426970" w:rsidRPr="00C324A1" w:rsidRDefault="00426970" w:rsidP="00426970">
      <w:pPr>
        <w:pStyle w:val="ListParagraph"/>
        <w:numPr>
          <w:ilvl w:val="0"/>
          <w:numId w:val="22"/>
        </w:numPr>
        <w:ind w:left="426"/>
        <w:rPr>
          <w:rFonts w:ascii="Arial" w:hAnsi="Arial" w:cs="Arial"/>
          <w:b/>
          <w:bCs/>
          <w:sz w:val="24"/>
          <w:szCs w:val="24"/>
        </w:rPr>
      </w:pPr>
      <w:r w:rsidRPr="00D04175">
        <w:rPr>
          <w:rFonts w:ascii="Arial" w:hAnsi="Arial" w:cs="Arial"/>
          <w:sz w:val="24"/>
          <w:szCs w:val="24"/>
        </w:rPr>
        <w:t>Domestic abuse</w:t>
      </w:r>
    </w:p>
    <w:p w14:paraId="058488E0" w14:textId="77777777" w:rsidR="00426970" w:rsidRPr="00C324A1" w:rsidRDefault="00426970" w:rsidP="00426970">
      <w:pPr>
        <w:pStyle w:val="ListParagraph"/>
        <w:numPr>
          <w:ilvl w:val="0"/>
          <w:numId w:val="22"/>
        </w:numPr>
        <w:ind w:left="426"/>
        <w:rPr>
          <w:rFonts w:ascii="Arial" w:hAnsi="Arial" w:cs="Arial"/>
          <w:b/>
          <w:bCs/>
          <w:sz w:val="24"/>
          <w:szCs w:val="24"/>
        </w:rPr>
      </w:pPr>
      <w:r w:rsidRPr="00D04175">
        <w:rPr>
          <w:rFonts w:ascii="Arial" w:hAnsi="Arial" w:cs="Arial"/>
          <w:sz w:val="24"/>
          <w:szCs w:val="24"/>
        </w:rPr>
        <w:t>Female Genital Mutilation</w:t>
      </w:r>
    </w:p>
    <w:p w14:paraId="4883AF9F" w14:textId="77777777" w:rsidR="00426970" w:rsidRPr="00D04175" w:rsidRDefault="00426970" w:rsidP="00426970">
      <w:pPr>
        <w:pStyle w:val="ListParagraph"/>
        <w:numPr>
          <w:ilvl w:val="0"/>
          <w:numId w:val="22"/>
        </w:numPr>
        <w:ind w:left="426"/>
        <w:rPr>
          <w:rFonts w:ascii="Arial" w:hAnsi="Arial" w:cs="Arial"/>
          <w:sz w:val="24"/>
          <w:szCs w:val="24"/>
        </w:rPr>
      </w:pPr>
      <w:r w:rsidRPr="00D04175">
        <w:rPr>
          <w:rFonts w:ascii="Arial" w:hAnsi="Arial" w:cs="Arial"/>
          <w:sz w:val="24"/>
          <w:szCs w:val="24"/>
        </w:rPr>
        <w:t>Forced marriages</w:t>
      </w:r>
    </w:p>
    <w:p w14:paraId="7EF55414" w14:textId="77777777" w:rsidR="00426970" w:rsidRPr="00C324A1" w:rsidRDefault="00426970" w:rsidP="00426970">
      <w:pPr>
        <w:pStyle w:val="ListParagraph"/>
        <w:numPr>
          <w:ilvl w:val="0"/>
          <w:numId w:val="22"/>
        </w:numPr>
        <w:ind w:left="426"/>
        <w:rPr>
          <w:rFonts w:ascii="Arial" w:hAnsi="Arial" w:cs="Arial"/>
          <w:b/>
          <w:bCs/>
          <w:sz w:val="24"/>
          <w:szCs w:val="24"/>
        </w:rPr>
      </w:pPr>
      <w:r w:rsidRPr="00D04175">
        <w:rPr>
          <w:rFonts w:ascii="Arial" w:hAnsi="Arial" w:cs="Arial"/>
          <w:sz w:val="24"/>
          <w:szCs w:val="24"/>
        </w:rPr>
        <w:t>Hate crime</w:t>
      </w:r>
    </w:p>
    <w:p w14:paraId="24A783FF" w14:textId="77777777" w:rsidR="00426970" w:rsidRPr="00D04175" w:rsidRDefault="00426970" w:rsidP="00426970">
      <w:pPr>
        <w:pStyle w:val="ListParagraph"/>
        <w:numPr>
          <w:ilvl w:val="0"/>
          <w:numId w:val="22"/>
        </w:numPr>
        <w:ind w:left="426"/>
        <w:rPr>
          <w:rFonts w:ascii="Arial" w:hAnsi="Arial" w:cs="Arial"/>
          <w:sz w:val="24"/>
          <w:szCs w:val="24"/>
        </w:rPr>
      </w:pPr>
      <w:r w:rsidRPr="00D04175">
        <w:rPr>
          <w:rFonts w:ascii="Arial" w:hAnsi="Arial" w:cs="Arial"/>
          <w:sz w:val="24"/>
          <w:szCs w:val="24"/>
        </w:rPr>
        <w:t xml:space="preserve">Homelessness </w:t>
      </w:r>
    </w:p>
    <w:p w14:paraId="497F8383" w14:textId="77777777" w:rsidR="00426970" w:rsidRPr="00B71BE8" w:rsidRDefault="00426970" w:rsidP="00426970">
      <w:pPr>
        <w:pStyle w:val="ListParagraph"/>
        <w:numPr>
          <w:ilvl w:val="0"/>
          <w:numId w:val="22"/>
        </w:numPr>
        <w:ind w:left="426"/>
        <w:rPr>
          <w:rFonts w:ascii="Arial" w:hAnsi="Arial" w:cs="Arial"/>
          <w:b/>
          <w:bCs/>
          <w:sz w:val="24"/>
          <w:szCs w:val="24"/>
        </w:rPr>
      </w:pPr>
      <w:r w:rsidRPr="00D04175">
        <w:rPr>
          <w:rFonts w:ascii="Arial" w:hAnsi="Arial" w:cs="Arial"/>
          <w:sz w:val="24"/>
          <w:szCs w:val="24"/>
        </w:rPr>
        <w:t>Human trafficking / modern slavery</w:t>
      </w:r>
    </w:p>
    <w:p w14:paraId="3BE50312" w14:textId="77777777" w:rsidR="00426970" w:rsidRPr="00B71BE8" w:rsidRDefault="00426970" w:rsidP="00426970">
      <w:pPr>
        <w:pStyle w:val="ListParagraph"/>
        <w:numPr>
          <w:ilvl w:val="0"/>
          <w:numId w:val="22"/>
        </w:numPr>
        <w:ind w:left="426"/>
        <w:rPr>
          <w:rFonts w:ascii="Arial" w:hAnsi="Arial" w:cs="Arial"/>
          <w:b/>
          <w:bCs/>
          <w:sz w:val="24"/>
          <w:szCs w:val="24"/>
        </w:rPr>
      </w:pPr>
      <w:r w:rsidRPr="00D04175">
        <w:rPr>
          <w:rFonts w:ascii="Arial" w:hAnsi="Arial" w:cs="Arial"/>
          <w:sz w:val="24"/>
          <w:szCs w:val="24"/>
        </w:rPr>
        <w:t>Learning disability</w:t>
      </w:r>
    </w:p>
    <w:p w14:paraId="5BB39225" w14:textId="77777777" w:rsidR="00426970" w:rsidRPr="00C324A1" w:rsidRDefault="00426970" w:rsidP="00426970">
      <w:pPr>
        <w:pStyle w:val="ListParagraph"/>
        <w:numPr>
          <w:ilvl w:val="0"/>
          <w:numId w:val="22"/>
        </w:numPr>
        <w:ind w:left="426"/>
        <w:rPr>
          <w:rFonts w:ascii="Arial" w:hAnsi="Arial" w:cs="Arial"/>
          <w:b/>
          <w:bCs/>
          <w:sz w:val="24"/>
          <w:szCs w:val="24"/>
        </w:rPr>
      </w:pPr>
      <w:r w:rsidRPr="00D04175">
        <w:rPr>
          <w:rFonts w:ascii="Arial" w:hAnsi="Arial" w:cs="Arial"/>
          <w:sz w:val="24"/>
          <w:szCs w:val="24"/>
        </w:rPr>
        <w:t>Mental ill-health</w:t>
      </w:r>
    </w:p>
    <w:p w14:paraId="12FA6FA8" w14:textId="77777777" w:rsidR="00426970" w:rsidRPr="00C324A1" w:rsidRDefault="00426970" w:rsidP="00426970">
      <w:pPr>
        <w:pStyle w:val="ListParagraph"/>
        <w:numPr>
          <w:ilvl w:val="0"/>
          <w:numId w:val="22"/>
        </w:numPr>
        <w:ind w:left="426"/>
        <w:rPr>
          <w:rFonts w:ascii="Arial" w:hAnsi="Arial" w:cs="Arial"/>
          <w:b/>
          <w:bCs/>
          <w:sz w:val="24"/>
          <w:szCs w:val="24"/>
        </w:rPr>
      </w:pPr>
      <w:r w:rsidRPr="00D04175">
        <w:rPr>
          <w:rFonts w:ascii="Arial" w:hAnsi="Arial" w:cs="Arial"/>
          <w:sz w:val="24"/>
          <w:szCs w:val="24"/>
        </w:rPr>
        <w:t xml:space="preserve">Radicalisation </w:t>
      </w:r>
    </w:p>
    <w:p w14:paraId="2C9A4E2F" w14:textId="77777777" w:rsidR="00426970" w:rsidRPr="00B71BE8" w:rsidRDefault="00426970" w:rsidP="00426970">
      <w:pPr>
        <w:pStyle w:val="ListParagraph"/>
        <w:numPr>
          <w:ilvl w:val="0"/>
          <w:numId w:val="22"/>
        </w:numPr>
        <w:ind w:left="426"/>
        <w:rPr>
          <w:rFonts w:ascii="Arial" w:hAnsi="Arial" w:cs="Arial"/>
          <w:sz w:val="24"/>
          <w:szCs w:val="24"/>
        </w:rPr>
      </w:pPr>
      <w:r w:rsidRPr="00B71BE8">
        <w:rPr>
          <w:rFonts w:ascii="Arial" w:hAnsi="Arial" w:cs="Arial"/>
          <w:sz w:val="24"/>
          <w:szCs w:val="24"/>
        </w:rPr>
        <w:t>Self</w:t>
      </w:r>
      <w:r>
        <w:rPr>
          <w:rFonts w:ascii="Arial" w:hAnsi="Arial" w:cs="Arial"/>
          <w:sz w:val="24"/>
          <w:szCs w:val="24"/>
        </w:rPr>
        <w:t>-</w:t>
      </w:r>
      <w:r w:rsidRPr="00B71BE8">
        <w:rPr>
          <w:rFonts w:ascii="Arial" w:hAnsi="Arial" w:cs="Arial"/>
          <w:sz w:val="24"/>
          <w:szCs w:val="24"/>
        </w:rPr>
        <w:t>neglect</w:t>
      </w:r>
    </w:p>
    <w:p w14:paraId="36B625DC" w14:textId="77777777" w:rsidR="00426970" w:rsidRPr="00B71BE8" w:rsidRDefault="00426970" w:rsidP="00426970">
      <w:pPr>
        <w:pStyle w:val="ListParagraph"/>
        <w:numPr>
          <w:ilvl w:val="0"/>
          <w:numId w:val="22"/>
        </w:numPr>
        <w:ind w:left="426"/>
        <w:rPr>
          <w:rFonts w:ascii="Arial" w:hAnsi="Arial" w:cs="Arial"/>
          <w:b/>
          <w:bCs/>
          <w:sz w:val="24"/>
          <w:szCs w:val="24"/>
        </w:rPr>
      </w:pPr>
      <w:r w:rsidRPr="00D04175">
        <w:rPr>
          <w:rFonts w:ascii="Arial" w:hAnsi="Arial" w:cs="Arial"/>
          <w:sz w:val="24"/>
          <w:szCs w:val="24"/>
        </w:rPr>
        <w:t xml:space="preserve">Sexual exploitation </w:t>
      </w:r>
    </w:p>
    <w:p w14:paraId="4D7D49A0" w14:textId="75B14DB5" w:rsidR="00426970" w:rsidRPr="00426970" w:rsidRDefault="00426970" w:rsidP="001505E2">
      <w:pPr>
        <w:pStyle w:val="ListParagraph"/>
        <w:numPr>
          <w:ilvl w:val="0"/>
          <w:numId w:val="22"/>
        </w:numPr>
        <w:ind w:left="426"/>
        <w:rPr>
          <w:rFonts w:ascii="Arial" w:hAnsi="Arial" w:cs="Arial"/>
          <w:sz w:val="24"/>
          <w:szCs w:val="24"/>
        </w:rPr>
      </w:pPr>
      <w:r w:rsidRPr="00D04175">
        <w:rPr>
          <w:rFonts w:ascii="Arial" w:hAnsi="Arial" w:cs="Arial"/>
          <w:sz w:val="24"/>
          <w:szCs w:val="24"/>
        </w:rPr>
        <w:t>Substance misuse</w:t>
      </w:r>
    </w:p>
    <w:p w14:paraId="4F44291A" w14:textId="67D1885A" w:rsidR="00B64B7E" w:rsidRPr="001505E2" w:rsidRDefault="0020634F" w:rsidP="001505E2">
      <w:pPr>
        <w:pStyle w:val="NOSBodyText"/>
        <w:spacing w:line="276" w:lineRule="auto"/>
        <w:rPr>
          <w:rFonts w:cs="Arial"/>
          <w:sz w:val="24"/>
          <w:szCs w:val="24"/>
        </w:rPr>
      </w:pPr>
      <w:r w:rsidRPr="001505E2">
        <w:rPr>
          <w:rFonts w:cs="Arial"/>
          <w:b/>
          <w:sz w:val="24"/>
          <w:szCs w:val="24"/>
        </w:rPr>
        <w:t>Active participation</w:t>
      </w:r>
      <w:r w:rsidR="00B64B7E" w:rsidRPr="001505E2">
        <w:rPr>
          <w:rStyle w:val="FootnoteReference"/>
          <w:rFonts w:cs="Arial"/>
          <w:b/>
          <w:sz w:val="24"/>
          <w:szCs w:val="24"/>
        </w:rPr>
        <w:footnoteReference w:id="1"/>
      </w:r>
      <w:r w:rsidRPr="001505E2">
        <w:rPr>
          <w:rFonts w:cs="Arial"/>
          <w:sz w:val="24"/>
          <w:szCs w:val="24"/>
        </w:rPr>
        <w:t xml:space="preserve"> is a way of working that regards individuals as active partners in their own care or support r</w:t>
      </w:r>
      <w:r w:rsidR="001505E2">
        <w:rPr>
          <w:rFonts w:cs="Arial"/>
          <w:sz w:val="24"/>
          <w:szCs w:val="24"/>
        </w:rPr>
        <w:t xml:space="preserve">ather than passive recipients. </w:t>
      </w:r>
      <w:r w:rsidRPr="001505E2">
        <w:rPr>
          <w:rFonts w:cs="Arial"/>
          <w:sz w:val="24"/>
          <w:szCs w:val="24"/>
        </w:rPr>
        <w:t xml:space="preserve">Active participation recognises </w:t>
      </w:r>
      <w:proofErr w:type="gramStart"/>
      <w:r w:rsidRPr="001505E2">
        <w:rPr>
          <w:rFonts w:cs="Arial"/>
          <w:sz w:val="24"/>
          <w:szCs w:val="24"/>
        </w:rPr>
        <w:t>each individual’s</w:t>
      </w:r>
      <w:proofErr w:type="gramEnd"/>
      <w:r w:rsidRPr="001505E2">
        <w:rPr>
          <w:rFonts w:cs="Arial"/>
          <w:sz w:val="24"/>
          <w:szCs w:val="24"/>
        </w:rPr>
        <w:t xml:space="preserve"> right to participate in the activities and relationships of everyday life as independently as possible. </w:t>
      </w:r>
    </w:p>
    <w:p w14:paraId="54CA28AC" w14:textId="77777777" w:rsidR="00162AB8" w:rsidRPr="001505E2" w:rsidRDefault="00162AB8" w:rsidP="001505E2">
      <w:pPr>
        <w:pStyle w:val="NOSBodyText"/>
        <w:spacing w:line="276" w:lineRule="auto"/>
        <w:rPr>
          <w:rFonts w:cs="Arial"/>
          <w:sz w:val="24"/>
          <w:szCs w:val="24"/>
        </w:rPr>
      </w:pPr>
    </w:p>
    <w:p w14:paraId="6A87270C" w14:textId="0B34E891" w:rsidR="00162AB8" w:rsidRPr="001505E2" w:rsidRDefault="00162AB8" w:rsidP="001505E2">
      <w:pPr>
        <w:spacing w:after="0"/>
        <w:ind w:firstLine="0"/>
        <w:rPr>
          <w:rFonts w:ascii="Arial" w:hAnsi="Arial" w:cs="Arial"/>
          <w:sz w:val="24"/>
          <w:szCs w:val="24"/>
        </w:rPr>
      </w:pPr>
      <w:r w:rsidRPr="001505E2">
        <w:rPr>
          <w:rFonts w:ascii="Arial" w:hAnsi="Arial" w:cs="Arial"/>
          <w:b/>
          <w:sz w:val="24"/>
          <w:szCs w:val="24"/>
        </w:rPr>
        <w:t xml:space="preserve">Advocacy </w:t>
      </w:r>
      <w:r w:rsidR="001505E2" w:rsidRPr="001505E2">
        <w:rPr>
          <w:rFonts w:ascii="Arial" w:hAnsi="Arial" w:cs="Arial"/>
          <w:b/>
          <w:sz w:val="24"/>
          <w:szCs w:val="24"/>
        </w:rPr>
        <w:t xml:space="preserve">- </w:t>
      </w:r>
      <w:r w:rsidR="001505E2" w:rsidRPr="001505E2">
        <w:rPr>
          <w:rFonts w:ascii="Arial" w:hAnsi="Arial" w:cs="Arial"/>
          <w:sz w:val="24"/>
          <w:szCs w:val="24"/>
        </w:rPr>
        <w:t>T</w:t>
      </w:r>
      <w:r w:rsidRPr="001505E2">
        <w:rPr>
          <w:rFonts w:ascii="Arial" w:hAnsi="Arial" w:cs="Arial"/>
          <w:sz w:val="24"/>
          <w:szCs w:val="24"/>
        </w:rPr>
        <w:t>he Social Services and Well-Being (Wales) Act</w:t>
      </w:r>
      <w:r w:rsidRPr="001505E2">
        <w:rPr>
          <w:rFonts w:ascii="Arial" w:hAnsi="Arial" w:cs="Arial"/>
          <w:b/>
          <w:sz w:val="24"/>
          <w:szCs w:val="24"/>
        </w:rPr>
        <w:t xml:space="preserve"> </w:t>
      </w:r>
      <w:r w:rsidR="001505E2" w:rsidRPr="001505E2">
        <w:rPr>
          <w:rFonts w:ascii="Arial" w:hAnsi="Arial" w:cs="Arial"/>
          <w:sz w:val="24"/>
          <w:szCs w:val="24"/>
        </w:rPr>
        <w:t xml:space="preserve">2014 </w:t>
      </w:r>
      <w:r w:rsidRPr="001505E2">
        <w:rPr>
          <w:rFonts w:ascii="Arial" w:hAnsi="Arial" w:cs="Arial"/>
          <w:sz w:val="24"/>
          <w:szCs w:val="24"/>
        </w:rPr>
        <w:t xml:space="preserve">defines “Advocacy services” as: services which </w:t>
      </w:r>
      <w:proofErr w:type="gramStart"/>
      <w:r w:rsidRPr="001505E2">
        <w:rPr>
          <w:rFonts w:ascii="Arial" w:hAnsi="Arial" w:cs="Arial"/>
          <w:sz w:val="24"/>
          <w:szCs w:val="24"/>
        </w:rPr>
        <w:t>provide assistance</w:t>
      </w:r>
      <w:proofErr w:type="gramEnd"/>
      <w:r w:rsidRPr="001505E2">
        <w:rPr>
          <w:rFonts w:ascii="Arial" w:hAnsi="Arial" w:cs="Arial"/>
          <w:sz w:val="24"/>
          <w:szCs w:val="24"/>
        </w:rPr>
        <w:t xml:space="preserve"> (by way of representation or otherwise) to persons for purposes relating to their care and support</w:t>
      </w:r>
      <w:r w:rsidR="001505E2" w:rsidRPr="001505E2">
        <w:rPr>
          <w:rFonts w:ascii="Arial" w:hAnsi="Arial" w:cs="Arial"/>
          <w:sz w:val="24"/>
          <w:szCs w:val="24"/>
        </w:rPr>
        <w:t>.</w:t>
      </w:r>
    </w:p>
    <w:p w14:paraId="5DF1EC05" w14:textId="77777777" w:rsidR="00162AB8" w:rsidRPr="001505E2" w:rsidRDefault="00162AB8" w:rsidP="001505E2">
      <w:pPr>
        <w:spacing w:after="0"/>
        <w:ind w:firstLine="0"/>
        <w:rPr>
          <w:rFonts w:ascii="Arial" w:eastAsia="Times New Roman" w:hAnsi="Arial" w:cs="Arial"/>
          <w:color w:val="000000"/>
          <w:sz w:val="24"/>
          <w:szCs w:val="24"/>
          <w:lang w:val="en" w:eastAsia="en-GB"/>
        </w:rPr>
      </w:pPr>
      <w:r w:rsidRPr="001505E2">
        <w:rPr>
          <w:rFonts w:ascii="Arial" w:eastAsia="Times New Roman" w:hAnsi="Arial" w:cs="Arial"/>
          <w:color w:val="000000"/>
          <w:sz w:val="24"/>
          <w:szCs w:val="24"/>
          <w:lang w:val="en" w:eastAsia="en-GB"/>
        </w:rPr>
        <w:t xml:space="preserve">Advocacy supports and enables people who have difficulty representing their interests, to exercise their rights, express their views, explore and make informed choices and could include:   </w:t>
      </w:r>
    </w:p>
    <w:p w14:paraId="24F874E7" w14:textId="77777777" w:rsidR="00162AB8" w:rsidRPr="001505E2" w:rsidRDefault="00162AB8" w:rsidP="001505E2">
      <w:pPr>
        <w:pStyle w:val="ListParagraph"/>
        <w:numPr>
          <w:ilvl w:val="0"/>
          <w:numId w:val="5"/>
        </w:numPr>
        <w:autoSpaceDE w:val="0"/>
        <w:autoSpaceDN w:val="0"/>
        <w:adjustRightInd w:val="0"/>
        <w:spacing w:after="0"/>
        <w:rPr>
          <w:rFonts w:ascii="Arial" w:hAnsi="Arial" w:cs="Arial"/>
          <w:color w:val="000000" w:themeColor="text1"/>
          <w:sz w:val="24"/>
          <w:szCs w:val="24"/>
        </w:rPr>
      </w:pPr>
      <w:r w:rsidRPr="001505E2">
        <w:rPr>
          <w:rFonts w:ascii="Arial" w:hAnsi="Arial" w:cs="Arial"/>
          <w:bCs/>
          <w:color w:val="000000" w:themeColor="text1"/>
          <w:sz w:val="24"/>
          <w:szCs w:val="24"/>
        </w:rPr>
        <w:t xml:space="preserve">Self-advocacy </w:t>
      </w:r>
    </w:p>
    <w:p w14:paraId="6AA989C6" w14:textId="77777777" w:rsidR="00162AB8" w:rsidRPr="001505E2" w:rsidRDefault="00162AB8" w:rsidP="001505E2">
      <w:pPr>
        <w:pStyle w:val="ListParagraph"/>
        <w:numPr>
          <w:ilvl w:val="0"/>
          <w:numId w:val="5"/>
        </w:numPr>
        <w:autoSpaceDE w:val="0"/>
        <w:autoSpaceDN w:val="0"/>
        <w:adjustRightInd w:val="0"/>
        <w:spacing w:after="0"/>
        <w:rPr>
          <w:rFonts w:ascii="Arial" w:hAnsi="Arial" w:cs="Arial"/>
          <w:color w:val="000000" w:themeColor="text1"/>
          <w:sz w:val="24"/>
          <w:szCs w:val="24"/>
        </w:rPr>
      </w:pPr>
      <w:r w:rsidRPr="001505E2">
        <w:rPr>
          <w:rFonts w:ascii="Arial" w:hAnsi="Arial" w:cs="Arial"/>
          <w:bCs/>
          <w:color w:val="000000" w:themeColor="text1"/>
          <w:sz w:val="24"/>
          <w:szCs w:val="24"/>
        </w:rPr>
        <w:t xml:space="preserve">Informal advocacy </w:t>
      </w:r>
    </w:p>
    <w:p w14:paraId="05175231" w14:textId="77777777" w:rsidR="00162AB8" w:rsidRPr="001505E2" w:rsidRDefault="00162AB8" w:rsidP="001505E2">
      <w:pPr>
        <w:pStyle w:val="ListParagraph"/>
        <w:numPr>
          <w:ilvl w:val="0"/>
          <w:numId w:val="5"/>
        </w:numPr>
        <w:autoSpaceDE w:val="0"/>
        <w:autoSpaceDN w:val="0"/>
        <w:adjustRightInd w:val="0"/>
        <w:spacing w:after="0"/>
        <w:rPr>
          <w:rFonts w:ascii="Arial" w:hAnsi="Arial" w:cs="Arial"/>
          <w:color w:val="000000" w:themeColor="text1"/>
          <w:sz w:val="24"/>
          <w:szCs w:val="24"/>
        </w:rPr>
      </w:pPr>
      <w:r w:rsidRPr="001505E2">
        <w:rPr>
          <w:rFonts w:ascii="Arial" w:hAnsi="Arial" w:cs="Arial"/>
          <w:bCs/>
          <w:color w:val="000000" w:themeColor="text1"/>
          <w:sz w:val="24"/>
          <w:szCs w:val="24"/>
        </w:rPr>
        <w:t>Collective advocacy</w:t>
      </w:r>
    </w:p>
    <w:p w14:paraId="6AB8CC6F" w14:textId="77777777" w:rsidR="00162AB8" w:rsidRPr="001505E2" w:rsidRDefault="00162AB8" w:rsidP="001505E2">
      <w:pPr>
        <w:pStyle w:val="ListParagraph"/>
        <w:numPr>
          <w:ilvl w:val="0"/>
          <w:numId w:val="5"/>
        </w:numPr>
        <w:autoSpaceDE w:val="0"/>
        <w:autoSpaceDN w:val="0"/>
        <w:adjustRightInd w:val="0"/>
        <w:spacing w:after="0"/>
        <w:rPr>
          <w:rFonts w:ascii="Arial" w:hAnsi="Arial" w:cs="Arial"/>
          <w:bCs/>
          <w:color w:val="000000" w:themeColor="text1"/>
          <w:sz w:val="24"/>
          <w:szCs w:val="24"/>
        </w:rPr>
      </w:pPr>
      <w:r w:rsidRPr="001505E2">
        <w:rPr>
          <w:rFonts w:ascii="Arial" w:hAnsi="Arial" w:cs="Arial"/>
          <w:bCs/>
          <w:color w:val="000000" w:themeColor="text1"/>
          <w:sz w:val="24"/>
          <w:szCs w:val="24"/>
        </w:rPr>
        <w:t xml:space="preserve">Peer advocacy </w:t>
      </w:r>
    </w:p>
    <w:p w14:paraId="4E87A5BA" w14:textId="77777777" w:rsidR="00162AB8" w:rsidRPr="001505E2" w:rsidRDefault="00162AB8" w:rsidP="001505E2">
      <w:pPr>
        <w:pStyle w:val="ListParagraph"/>
        <w:numPr>
          <w:ilvl w:val="0"/>
          <w:numId w:val="5"/>
        </w:numPr>
        <w:autoSpaceDE w:val="0"/>
        <w:autoSpaceDN w:val="0"/>
        <w:adjustRightInd w:val="0"/>
        <w:spacing w:after="0"/>
        <w:rPr>
          <w:rFonts w:ascii="Arial" w:hAnsi="Arial" w:cs="Arial"/>
          <w:bCs/>
          <w:color w:val="000000" w:themeColor="text1"/>
          <w:sz w:val="24"/>
          <w:szCs w:val="24"/>
        </w:rPr>
      </w:pPr>
      <w:r w:rsidRPr="001505E2">
        <w:rPr>
          <w:rFonts w:ascii="Arial" w:hAnsi="Arial" w:cs="Arial"/>
          <w:bCs/>
          <w:color w:val="000000" w:themeColor="text1"/>
          <w:sz w:val="24"/>
          <w:szCs w:val="24"/>
        </w:rPr>
        <w:t xml:space="preserve">Citizen advocacy </w:t>
      </w:r>
    </w:p>
    <w:p w14:paraId="44ED9D86" w14:textId="77777777" w:rsidR="00162AB8" w:rsidRPr="001505E2" w:rsidRDefault="00162AB8" w:rsidP="001505E2">
      <w:pPr>
        <w:pStyle w:val="ListParagraph"/>
        <w:numPr>
          <w:ilvl w:val="0"/>
          <w:numId w:val="5"/>
        </w:numPr>
        <w:autoSpaceDE w:val="0"/>
        <w:autoSpaceDN w:val="0"/>
        <w:adjustRightInd w:val="0"/>
        <w:spacing w:after="0"/>
        <w:rPr>
          <w:rFonts w:ascii="Arial" w:hAnsi="Arial" w:cs="Arial"/>
          <w:bCs/>
          <w:color w:val="000000" w:themeColor="text1"/>
          <w:sz w:val="24"/>
          <w:szCs w:val="24"/>
        </w:rPr>
      </w:pPr>
      <w:r w:rsidRPr="001505E2">
        <w:rPr>
          <w:rFonts w:ascii="Arial" w:hAnsi="Arial" w:cs="Arial"/>
          <w:bCs/>
          <w:color w:val="000000" w:themeColor="text1"/>
          <w:sz w:val="24"/>
          <w:szCs w:val="24"/>
        </w:rPr>
        <w:t xml:space="preserve">Independent volunteer advocacy </w:t>
      </w:r>
    </w:p>
    <w:p w14:paraId="6AC0E60F" w14:textId="77777777" w:rsidR="00162AB8" w:rsidRPr="001505E2" w:rsidRDefault="00162AB8" w:rsidP="001505E2">
      <w:pPr>
        <w:pStyle w:val="ListParagraph"/>
        <w:numPr>
          <w:ilvl w:val="0"/>
          <w:numId w:val="5"/>
        </w:numPr>
        <w:autoSpaceDE w:val="0"/>
        <w:autoSpaceDN w:val="0"/>
        <w:adjustRightInd w:val="0"/>
        <w:spacing w:after="0"/>
        <w:rPr>
          <w:rFonts w:ascii="Arial" w:hAnsi="Arial" w:cs="Arial"/>
          <w:bCs/>
          <w:color w:val="000000" w:themeColor="text1"/>
          <w:sz w:val="24"/>
          <w:szCs w:val="24"/>
        </w:rPr>
      </w:pPr>
      <w:r w:rsidRPr="001505E2">
        <w:rPr>
          <w:rFonts w:ascii="Arial" w:hAnsi="Arial" w:cs="Arial"/>
          <w:bCs/>
          <w:color w:val="000000" w:themeColor="text1"/>
          <w:sz w:val="24"/>
          <w:szCs w:val="24"/>
        </w:rPr>
        <w:t xml:space="preserve">Formal advocacy </w:t>
      </w:r>
    </w:p>
    <w:p w14:paraId="0538B4C7" w14:textId="485ACEF5" w:rsidR="00FA141F" w:rsidRPr="001505E2" w:rsidRDefault="00162AB8" w:rsidP="001505E2">
      <w:pPr>
        <w:pStyle w:val="ListParagraph"/>
        <w:numPr>
          <w:ilvl w:val="0"/>
          <w:numId w:val="5"/>
        </w:numPr>
        <w:autoSpaceDE w:val="0"/>
        <w:autoSpaceDN w:val="0"/>
        <w:adjustRightInd w:val="0"/>
        <w:spacing w:after="0"/>
        <w:rPr>
          <w:rFonts w:ascii="Arial" w:hAnsi="Arial" w:cs="Arial"/>
          <w:bCs/>
          <w:color w:val="000000" w:themeColor="text1"/>
          <w:sz w:val="24"/>
          <w:szCs w:val="24"/>
        </w:rPr>
      </w:pPr>
      <w:r w:rsidRPr="001505E2">
        <w:rPr>
          <w:rFonts w:ascii="Arial" w:hAnsi="Arial" w:cs="Arial"/>
          <w:bCs/>
          <w:color w:val="000000" w:themeColor="text1"/>
          <w:sz w:val="24"/>
          <w:szCs w:val="24"/>
        </w:rPr>
        <w:t>In</w:t>
      </w:r>
      <w:r w:rsidR="001505E2" w:rsidRPr="001505E2">
        <w:rPr>
          <w:rFonts w:ascii="Arial" w:hAnsi="Arial" w:cs="Arial"/>
          <w:bCs/>
          <w:color w:val="000000" w:themeColor="text1"/>
          <w:sz w:val="24"/>
          <w:szCs w:val="24"/>
        </w:rPr>
        <w:t>dependent professional advocacy.</w:t>
      </w:r>
    </w:p>
    <w:p w14:paraId="11FA8D43" w14:textId="77777777" w:rsidR="001505E2" w:rsidRPr="001505E2" w:rsidRDefault="001505E2" w:rsidP="001505E2">
      <w:pPr>
        <w:pStyle w:val="ListParagraph"/>
        <w:autoSpaceDE w:val="0"/>
        <w:autoSpaceDN w:val="0"/>
        <w:adjustRightInd w:val="0"/>
        <w:spacing w:after="0"/>
        <w:ind w:firstLine="0"/>
        <w:rPr>
          <w:rFonts w:ascii="Arial" w:hAnsi="Arial" w:cs="Arial"/>
          <w:bCs/>
          <w:color w:val="000000" w:themeColor="text1"/>
          <w:sz w:val="24"/>
          <w:szCs w:val="24"/>
        </w:rPr>
      </w:pPr>
    </w:p>
    <w:p w14:paraId="79351B15" w14:textId="2F141D0A" w:rsidR="004D3292" w:rsidRPr="004D3292" w:rsidRDefault="004D3292" w:rsidP="001505E2">
      <w:pPr>
        <w:spacing w:after="0"/>
        <w:ind w:firstLine="0"/>
        <w:rPr>
          <w:rFonts w:ascii="Arial" w:hAnsi="Arial" w:cs="Arial"/>
          <w:sz w:val="24"/>
          <w:szCs w:val="24"/>
        </w:rPr>
      </w:pPr>
      <w:r>
        <w:rPr>
          <w:rFonts w:ascii="Arial" w:hAnsi="Arial" w:cs="Arial"/>
          <w:b/>
          <w:sz w:val="24"/>
          <w:szCs w:val="24"/>
        </w:rPr>
        <w:lastRenderedPageBreak/>
        <w:t xml:space="preserve">Additional support needs </w:t>
      </w:r>
      <w:r>
        <w:rPr>
          <w:rFonts w:ascii="Arial" w:hAnsi="Arial" w:cs="Arial"/>
          <w:sz w:val="24"/>
          <w:szCs w:val="24"/>
        </w:rPr>
        <w:t>could be physical, emotional, psychological, social, learning.</w:t>
      </w:r>
    </w:p>
    <w:p w14:paraId="10AFF25A" w14:textId="77777777" w:rsidR="004D3292" w:rsidRDefault="004D3292" w:rsidP="001505E2">
      <w:pPr>
        <w:spacing w:after="0"/>
        <w:ind w:firstLine="0"/>
        <w:rPr>
          <w:rFonts w:ascii="Arial" w:hAnsi="Arial" w:cs="Arial"/>
          <w:b/>
          <w:sz w:val="24"/>
          <w:szCs w:val="24"/>
        </w:rPr>
      </w:pPr>
    </w:p>
    <w:p w14:paraId="7EABCFFF" w14:textId="77777777" w:rsidR="001505E2" w:rsidRDefault="00FA141F" w:rsidP="001505E2">
      <w:pPr>
        <w:spacing w:after="0"/>
        <w:ind w:firstLine="0"/>
        <w:rPr>
          <w:rStyle w:val="st1"/>
          <w:rFonts w:ascii="Arial" w:hAnsi="Arial" w:cs="Arial"/>
          <w:sz w:val="24"/>
          <w:szCs w:val="24"/>
        </w:rPr>
      </w:pPr>
      <w:r w:rsidRPr="001505E2">
        <w:rPr>
          <w:rFonts w:ascii="Arial" w:hAnsi="Arial" w:cs="Arial"/>
          <w:b/>
          <w:sz w:val="24"/>
          <w:szCs w:val="24"/>
        </w:rPr>
        <w:t>Aggressive behaviour</w:t>
      </w:r>
      <w:r w:rsidRPr="001505E2">
        <w:rPr>
          <w:rStyle w:val="st1"/>
          <w:rFonts w:ascii="Arial" w:hAnsi="Arial" w:cs="Arial"/>
          <w:sz w:val="24"/>
          <w:szCs w:val="24"/>
        </w:rPr>
        <w:t xml:space="preserve"> can cause physical or emotional harm to others. It may range from verbal abuse to physical abuse. It can also involve harming personal property, in the context of security in the work setting this relates to aggressive behaviour from members of the public rather than individuals</w:t>
      </w:r>
      <w:r w:rsidR="001505E2">
        <w:rPr>
          <w:rStyle w:val="st1"/>
          <w:rFonts w:ascii="Arial" w:hAnsi="Arial" w:cs="Arial"/>
          <w:sz w:val="24"/>
          <w:szCs w:val="24"/>
        </w:rPr>
        <w:t>.</w:t>
      </w:r>
    </w:p>
    <w:p w14:paraId="6B7BF9F3" w14:textId="20576173" w:rsidR="00FA141F" w:rsidRPr="001505E2" w:rsidRDefault="00FA141F" w:rsidP="001505E2">
      <w:pPr>
        <w:spacing w:after="0"/>
        <w:ind w:firstLine="0"/>
        <w:rPr>
          <w:rStyle w:val="st1"/>
          <w:rFonts w:ascii="Arial" w:hAnsi="Arial" w:cs="Arial"/>
          <w:sz w:val="24"/>
          <w:szCs w:val="24"/>
        </w:rPr>
      </w:pPr>
      <w:r w:rsidRPr="001505E2">
        <w:rPr>
          <w:rStyle w:val="st1"/>
          <w:rFonts w:ascii="Arial" w:hAnsi="Arial" w:cs="Arial"/>
          <w:sz w:val="24"/>
          <w:szCs w:val="24"/>
        </w:rPr>
        <w:t xml:space="preserve"> </w:t>
      </w:r>
    </w:p>
    <w:p w14:paraId="0E30E04F" w14:textId="2F37EDCD" w:rsidR="0020634F" w:rsidRDefault="00B64B7E" w:rsidP="001505E2">
      <w:pPr>
        <w:spacing w:after="0"/>
        <w:ind w:firstLine="0"/>
        <w:rPr>
          <w:rFonts w:ascii="Arial" w:hAnsi="Arial" w:cs="Arial"/>
          <w:sz w:val="24"/>
          <w:szCs w:val="24"/>
        </w:rPr>
      </w:pPr>
      <w:r w:rsidRPr="001505E2">
        <w:rPr>
          <w:rFonts w:ascii="Arial" w:hAnsi="Arial" w:cs="Arial"/>
          <w:b/>
          <w:bCs/>
          <w:sz w:val="24"/>
          <w:szCs w:val="24"/>
        </w:rPr>
        <w:t>Best interest decision</w:t>
      </w:r>
      <w:r w:rsidRPr="001505E2">
        <w:rPr>
          <w:rFonts w:ascii="Arial" w:hAnsi="Arial" w:cs="Arial"/>
          <w:sz w:val="24"/>
          <w:szCs w:val="24"/>
        </w:rPr>
        <w:t xml:space="preserve"> occurs if someone does not have the mental capacity to make legal, healthcare, welfare or financial decisions for themselves. It is one of the principles of the Mental Capacity Act. The decision can only be made after an assessment has deemed the individual does not have capacity. Strict principles and codes of practice should be followed to carry out the assessment as set out in the Mental Capacity Act.  </w:t>
      </w:r>
    </w:p>
    <w:p w14:paraId="53423D56" w14:textId="77777777" w:rsidR="001505E2" w:rsidRPr="001505E2" w:rsidRDefault="001505E2" w:rsidP="001505E2">
      <w:pPr>
        <w:spacing w:after="0"/>
        <w:ind w:firstLine="0"/>
        <w:rPr>
          <w:rFonts w:ascii="Arial" w:hAnsi="Arial" w:cs="Arial"/>
          <w:sz w:val="24"/>
          <w:szCs w:val="24"/>
        </w:rPr>
      </w:pPr>
    </w:p>
    <w:p w14:paraId="0419E1F0" w14:textId="1C1155AC" w:rsidR="0020634F" w:rsidRDefault="0020634F" w:rsidP="001505E2">
      <w:pPr>
        <w:spacing w:after="0"/>
        <w:ind w:firstLine="0"/>
        <w:rPr>
          <w:rFonts w:ascii="Arial" w:eastAsia="Times New Roman" w:hAnsi="Arial" w:cs="Arial"/>
          <w:color w:val="000000"/>
          <w:sz w:val="24"/>
          <w:szCs w:val="24"/>
          <w:lang w:val="en" w:eastAsia="en-GB"/>
        </w:rPr>
      </w:pPr>
      <w:r w:rsidRPr="001505E2">
        <w:rPr>
          <w:rFonts w:ascii="Arial" w:hAnsi="Arial" w:cs="Arial"/>
          <w:b/>
          <w:sz w:val="24"/>
          <w:szCs w:val="24"/>
        </w:rPr>
        <w:t>Carers would include</w:t>
      </w:r>
      <w:r w:rsidR="001505E2">
        <w:rPr>
          <w:rFonts w:ascii="Arial" w:hAnsi="Arial" w:cs="Arial"/>
          <w:sz w:val="24"/>
          <w:szCs w:val="24"/>
        </w:rPr>
        <w:t xml:space="preserve"> any</w:t>
      </w:r>
      <w:r w:rsidRPr="001505E2">
        <w:rPr>
          <w:rFonts w:ascii="Arial" w:eastAsia="Times New Roman" w:hAnsi="Arial" w:cs="Arial"/>
          <w:color w:val="000000"/>
          <w:sz w:val="24"/>
          <w:szCs w:val="24"/>
          <w:lang w:val="en" w:eastAsia="en-GB"/>
        </w:rPr>
        <w:t xml:space="preserve"> person over 18 who provides or intends to provide care or support to another adult who needs care. This includes emotional care and support as well as physical. A person who is paid to provide care or does so as a voluntary worker is not considered a </w:t>
      </w:r>
      <w:proofErr w:type="spellStart"/>
      <w:r w:rsidRPr="001505E2">
        <w:rPr>
          <w:rFonts w:ascii="Arial" w:eastAsia="Times New Roman" w:hAnsi="Arial" w:cs="Arial"/>
          <w:color w:val="000000"/>
          <w:sz w:val="24"/>
          <w:szCs w:val="24"/>
          <w:lang w:val="en" w:eastAsia="en-GB"/>
        </w:rPr>
        <w:t>carer</w:t>
      </w:r>
      <w:proofErr w:type="spellEnd"/>
      <w:r w:rsidRPr="001505E2">
        <w:rPr>
          <w:rFonts w:ascii="Arial" w:eastAsia="Times New Roman" w:hAnsi="Arial" w:cs="Arial"/>
          <w:color w:val="000000"/>
          <w:sz w:val="24"/>
          <w:szCs w:val="24"/>
          <w:lang w:val="en" w:eastAsia="en-GB"/>
        </w:rPr>
        <w:t>.</w:t>
      </w:r>
    </w:p>
    <w:p w14:paraId="069EFB0A" w14:textId="77777777" w:rsidR="001505E2" w:rsidRPr="001505E2" w:rsidRDefault="001505E2" w:rsidP="001505E2">
      <w:pPr>
        <w:spacing w:after="0"/>
        <w:ind w:firstLine="0"/>
        <w:rPr>
          <w:rFonts w:ascii="Arial" w:eastAsia="Times New Roman" w:hAnsi="Arial" w:cs="Arial"/>
          <w:color w:val="000000" w:themeColor="text1"/>
          <w:sz w:val="24"/>
          <w:szCs w:val="24"/>
          <w:lang w:val="en" w:eastAsia="en-GB"/>
        </w:rPr>
      </w:pPr>
    </w:p>
    <w:p w14:paraId="3C1705E0" w14:textId="359C7664" w:rsidR="00B64B7E" w:rsidRPr="001505E2" w:rsidRDefault="00B64B7E" w:rsidP="001505E2">
      <w:pPr>
        <w:pStyle w:val="NOSBodyText"/>
        <w:spacing w:line="276" w:lineRule="auto"/>
        <w:rPr>
          <w:rFonts w:cs="Arial"/>
          <w:sz w:val="24"/>
          <w:szCs w:val="24"/>
        </w:rPr>
      </w:pPr>
      <w:r w:rsidRPr="001505E2">
        <w:rPr>
          <w:rFonts w:cs="Arial"/>
          <w:sz w:val="24"/>
          <w:szCs w:val="24"/>
        </w:rPr>
        <w:t xml:space="preserve">The </w:t>
      </w:r>
      <w:r w:rsidRPr="001505E2">
        <w:rPr>
          <w:rFonts w:cs="Arial"/>
          <w:b/>
          <w:bCs/>
          <w:sz w:val="24"/>
          <w:szCs w:val="24"/>
        </w:rPr>
        <w:t xml:space="preserve">Codes of Conduct and </w:t>
      </w:r>
      <w:r w:rsidR="00426970">
        <w:rPr>
          <w:rFonts w:cs="Arial"/>
          <w:b/>
          <w:bCs/>
          <w:sz w:val="24"/>
          <w:szCs w:val="24"/>
        </w:rPr>
        <w:t xml:space="preserve">Professional </w:t>
      </w:r>
      <w:r w:rsidRPr="001505E2">
        <w:rPr>
          <w:rFonts w:cs="Arial"/>
          <w:b/>
          <w:bCs/>
          <w:sz w:val="24"/>
          <w:szCs w:val="24"/>
        </w:rPr>
        <w:t xml:space="preserve">Practice </w:t>
      </w:r>
      <w:r w:rsidRPr="001505E2">
        <w:rPr>
          <w:rFonts w:cs="Arial"/>
          <w:sz w:val="24"/>
          <w:szCs w:val="24"/>
        </w:rPr>
        <w:t>should include The Code of Professional Practice for Social Care; The NHS Wales Code of Conduct for Healthcare Support Workers in Wales, and the Code of Practice for NHS Wales Employers and any additional practice guidance issued by either NHS Wales or the regulators of heal</w:t>
      </w:r>
      <w:r w:rsidR="001505E2">
        <w:rPr>
          <w:rFonts w:cs="Arial"/>
          <w:sz w:val="24"/>
          <w:szCs w:val="24"/>
        </w:rPr>
        <w:t xml:space="preserve">th or social care in Wales e.g. </w:t>
      </w:r>
      <w:r w:rsidRPr="001505E2">
        <w:rPr>
          <w:rFonts w:cs="Arial"/>
          <w:sz w:val="24"/>
          <w:szCs w:val="24"/>
        </w:rPr>
        <w:t>The Practice Guidance for Residential Child Care for Workers Registered with the Social Care Wales.</w:t>
      </w:r>
    </w:p>
    <w:p w14:paraId="6662233B" w14:textId="2E33044E" w:rsidR="00300CF1" w:rsidRPr="001505E2" w:rsidRDefault="00300CF1" w:rsidP="001505E2">
      <w:pPr>
        <w:pStyle w:val="NOSBodyText"/>
        <w:spacing w:line="276" w:lineRule="auto"/>
        <w:rPr>
          <w:rFonts w:cs="Arial"/>
          <w:sz w:val="24"/>
          <w:szCs w:val="24"/>
        </w:rPr>
      </w:pPr>
    </w:p>
    <w:p w14:paraId="5DEE8040" w14:textId="203BDD79" w:rsidR="00300CF1" w:rsidRPr="001505E2" w:rsidRDefault="001505E2" w:rsidP="001505E2">
      <w:pPr>
        <w:pStyle w:val="NOSBodyText"/>
        <w:spacing w:line="276" w:lineRule="auto"/>
        <w:rPr>
          <w:rFonts w:cs="Arial"/>
          <w:sz w:val="24"/>
          <w:szCs w:val="24"/>
        </w:rPr>
      </w:pPr>
      <w:r>
        <w:rPr>
          <w:rFonts w:cs="Arial"/>
          <w:b/>
          <w:sz w:val="24"/>
          <w:szCs w:val="24"/>
        </w:rPr>
        <w:t>Digital competency</w:t>
      </w:r>
      <w:r w:rsidR="00300CF1" w:rsidRPr="001505E2">
        <w:rPr>
          <w:rFonts w:cs="Arial"/>
          <w:sz w:val="24"/>
          <w:szCs w:val="24"/>
        </w:rPr>
        <w:t xml:space="preserve"> may be known as digital literacy or information communication technology</w:t>
      </w:r>
      <w:r>
        <w:rPr>
          <w:rFonts w:cs="Arial"/>
          <w:sz w:val="24"/>
          <w:szCs w:val="24"/>
        </w:rPr>
        <w:t>.</w:t>
      </w:r>
      <w:r w:rsidR="00300CF1" w:rsidRPr="001505E2">
        <w:rPr>
          <w:rFonts w:cs="Arial"/>
          <w:sz w:val="24"/>
          <w:szCs w:val="24"/>
        </w:rPr>
        <w:t xml:space="preserve"> </w:t>
      </w:r>
    </w:p>
    <w:p w14:paraId="21BAEDB8" w14:textId="77777777" w:rsidR="00FA141F" w:rsidRPr="001505E2" w:rsidRDefault="00FA141F" w:rsidP="001505E2">
      <w:pPr>
        <w:pStyle w:val="NOSBodyText"/>
        <w:spacing w:line="276" w:lineRule="auto"/>
        <w:rPr>
          <w:rFonts w:cs="Arial"/>
          <w:sz w:val="24"/>
          <w:szCs w:val="24"/>
        </w:rPr>
      </w:pPr>
    </w:p>
    <w:p w14:paraId="7BCD297F" w14:textId="77777777" w:rsidR="00426970" w:rsidRPr="0013221F" w:rsidRDefault="00426970" w:rsidP="00426970">
      <w:pPr>
        <w:pStyle w:val="NOSBodyText"/>
        <w:spacing w:line="240" w:lineRule="auto"/>
        <w:rPr>
          <w:rFonts w:cs="Arial"/>
          <w:sz w:val="24"/>
          <w:szCs w:val="24"/>
        </w:rPr>
      </w:pPr>
      <w:r w:rsidRPr="001061AD">
        <w:rPr>
          <w:rFonts w:cs="Arial"/>
          <w:b/>
          <w:bCs/>
          <w:sz w:val="24"/>
          <w:szCs w:val="24"/>
        </w:rPr>
        <w:t>Duty of candour</w:t>
      </w:r>
      <w:r w:rsidRPr="00B71BE8">
        <w:rPr>
          <w:rFonts w:cs="Arial"/>
          <w:b/>
          <w:bCs/>
          <w:sz w:val="24"/>
          <w:szCs w:val="24"/>
        </w:rPr>
        <w:t xml:space="preserve"> </w:t>
      </w:r>
      <w:r w:rsidRPr="0013221F">
        <w:rPr>
          <w:rFonts w:cs="Arial"/>
          <w:sz w:val="24"/>
          <w:szCs w:val="24"/>
        </w:rPr>
        <w:t>as set out in:</w:t>
      </w:r>
    </w:p>
    <w:p w14:paraId="1FB536EA" w14:textId="5DCF527D" w:rsidR="00426970" w:rsidRPr="00426970" w:rsidRDefault="00426970" w:rsidP="00426970">
      <w:pPr>
        <w:pStyle w:val="NOSBodyText"/>
        <w:spacing w:line="240" w:lineRule="auto"/>
        <w:rPr>
          <w:rFonts w:cs="Arial"/>
          <w:b/>
          <w:bCs/>
          <w:sz w:val="24"/>
          <w:szCs w:val="24"/>
        </w:rPr>
      </w:pPr>
      <w:r w:rsidRPr="00B71BE8">
        <w:rPr>
          <w:rFonts w:cs="Arial"/>
          <w:sz w:val="24"/>
          <w:szCs w:val="24"/>
        </w:rPr>
        <w:t>Openness and honesty when things go wrong: the professional duty of candour Explanatory guidance for social care professionals registered with Social Care Wales</w:t>
      </w:r>
      <w:r>
        <w:rPr>
          <w:rFonts w:cs="Arial"/>
          <w:sz w:val="24"/>
          <w:szCs w:val="24"/>
        </w:rPr>
        <w:t>.</w:t>
      </w:r>
    </w:p>
    <w:p w14:paraId="0E90F45D" w14:textId="77777777" w:rsidR="00426970" w:rsidRDefault="00426970" w:rsidP="001505E2">
      <w:pPr>
        <w:spacing w:after="0"/>
        <w:ind w:firstLine="0"/>
        <w:rPr>
          <w:rFonts w:ascii="Arial" w:hAnsi="Arial" w:cs="Arial"/>
          <w:b/>
          <w:sz w:val="24"/>
          <w:szCs w:val="24"/>
        </w:rPr>
      </w:pPr>
    </w:p>
    <w:p w14:paraId="1B3E76D9" w14:textId="06087C30" w:rsidR="002F4AB3" w:rsidRPr="001505E2" w:rsidRDefault="00FA141F" w:rsidP="001505E2">
      <w:pPr>
        <w:spacing w:after="0"/>
        <w:ind w:firstLine="0"/>
        <w:rPr>
          <w:rFonts w:ascii="Arial" w:hAnsi="Arial" w:cs="Arial"/>
          <w:b/>
          <w:sz w:val="24"/>
          <w:szCs w:val="24"/>
        </w:rPr>
      </w:pPr>
      <w:r w:rsidRPr="001505E2">
        <w:rPr>
          <w:rFonts w:ascii="Arial" w:hAnsi="Arial" w:cs="Arial"/>
          <w:b/>
          <w:sz w:val="24"/>
          <w:szCs w:val="24"/>
        </w:rPr>
        <w:t xml:space="preserve">Employer </w:t>
      </w:r>
      <w:r w:rsidR="00426970" w:rsidRPr="00862DAA">
        <w:rPr>
          <w:rFonts w:ascii="Arial" w:hAnsi="Arial" w:cs="Arial"/>
          <w:sz w:val="24"/>
          <w:szCs w:val="24"/>
        </w:rPr>
        <w:t>i</w:t>
      </w:r>
      <w:r w:rsidRPr="001505E2">
        <w:rPr>
          <w:rFonts w:ascii="Arial" w:hAnsi="Arial" w:cs="Arial"/>
          <w:sz w:val="24"/>
          <w:szCs w:val="24"/>
        </w:rPr>
        <w:t xml:space="preserve">n the case of foster carers or adult </w:t>
      </w:r>
      <w:r w:rsidR="001505E2" w:rsidRPr="001505E2">
        <w:rPr>
          <w:rFonts w:ascii="Arial" w:hAnsi="Arial" w:cs="Arial"/>
          <w:sz w:val="24"/>
          <w:szCs w:val="24"/>
        </w:rPr>
        <w:t>placement</w:t>
      </w:r>
      <w:r w:rsidR="001505E2">
        <w:rPr>
          <w:rFonts w:ascii="Arial" w:hAnsi="Arial" w:cs="Arial"/>
          <w:sz w:val="24"/>
          <w:szCs w:val="24"/>
        </w:rPr>
        <w:t xml:space="preserve"> </w:t>
      </w:r>
      <w:r w:rsidR="001505E2" w:rsidRPr="001505E2">
        <w:rPr>
          <w:rFonts w:ascii="Arial" w:hAnsi="Arial" w:cs="Arial"/>
          <w:sz w:val="24"/>
          <w:szCs w:val="24"/>
        </w:rPr>
        <w:t>/</w:t>
      </w:r>
      <w:r w:rsidRPr="001505E2">
        <w:rPr>
          <w:rFonts w:ascii="Arial" w:hAnsi="Arial" w:cs="Arial"/>
          <w:sz w:val="24"/>
          <w:szCs w:val="24"/>
        </w:rPr>
        <w:t xml:space="preserve"> shared lives carers, this would be the agency. In the case of personal assistants, this would the person employing them to provide care and support</w:t>
      </w:r>
      <w:r w:rsidR="001505E2">
        <w:rPr>
          <w:rFonts w:ascii="Arial" w:hAnsi="Arial" w:cs="Arial"/>
          <w:sz w:val="24"/>
          <w:szCs w:val="24"/>
        </w:rPr>
        <w:t>.</w:t>
      </w:r>
    </w:p>
    <w:p w14:paraId="466235DA" w14:textId="77777777" w:rsidR="002007EF" w:rsidRPr="001505E2" w:rsidRDefault="002007EF" w:rsidP="001505E2">
      <w:pPr>
        <w:pStyle w:val="NOSBodyText"/>
        <w:spacing w:line="276" w:lineRule="auto"/>
        <w:rPr>
          <w:rFonts w:cs="Arial"/>
          <w:sz w:val="24"/>
          <w:szCs w:val="24"/>
        </w:rPr>
      </w:pPr>
    </w:p>
    <w:p w14:paraId="40B8CFED" w14:textId="77777777" w:rsidR="002007EF" w:rsidRPr="001505E2" w:rsidRDefault="002007EF" w:rsidP="001505E2">
      <w:pPr>
        <w:spacing w:after="0"/>
        <w:ind w:firstLine="0"/>
        <w:rPr>
          <w:rFonts w:ascii="Arial" w:hAnsi="Arial" w:cs="Arial"/>
          <w:sz w:val="24"/>
          <w:szCs w:val="24"/>
        </w:rPr>
      </w:pPr>
      <w:r w:rsidRPr="001505E2">
        <w:rPr>
          <w:rFonts w:ascii="Arial" w:hAnsi="Arial" w:cs="Arial"/>
          <w:b/>
          <w:sz w:val="24"/>
          <w:szCs w:val="24"/>
        </w:rPr>
        <w:t xml:space="preserve">Factors that can contribute to falls </w:t>
      </w:r>
      <w:r w:rsidRPr="001505E2">
        <w:rPr>
          <w:rFonts w:ascii="Arial" w:hAnsi="Arial" w:cs="Arial"/>
          <w:sz w:val="24"/>
          <w:szCs w:val="24"/>
        </w:rPr>
        <w:t>would include:</w:t>
      </w:r>
    </w:p>
    <w:p w14:paraId="0D0D87E0" w14:textId="77777777" w:rsidR="002007EF" w:rsidRPr="001505E2" w:rsidRDefault="002007EF" w:rsidP="001505E2">
      <w:pPr>
        <w:pStyle w:val="ListParagraph"/>
        <w:numPr>
          <w:ilvl w:val="0"/>
          <w:numId w:val="4"/>
        </w:numPr>
        <w:spacing w:after="0"/>
        <w:rPr>
          <w:rFonts w:ascii="Arial" w:hAnsi="Arial" w:cs="Arial"/>
          <w:sz w:val="24"/>
          <w:szCs w:val="24"/>
        </w:rPr>
      </w:pPr>
      <w:r w:rsidRPr="001505E2">
        <w:rPr>
          <w:rFonts w:ascii="Arial" w:hAnsi="Arial" w:cs="Arial"/>
          <w:sz w:val="24"/>
          <w:szCs w:val="24"/>
        </w:rPr>
        <w:t>Balance problems</w:t>
      </w:r>
    </w:p>
    <w:p w14:paraId="5B224882" w14:textId="77777777" w:rsidR="002007EF" w:rsidRPr="001505E2" w:rsidRDefault="002007EF" w:rsidP="001505E2">
      <w:pPr>
        <w:pStyle w:val="ListParagraph"/>
        <w:numPr>
          <w:ilvl w:val="0"/>
          <w:numId w:val="4"/>
        </w:numPr>
        <w:spacing w:after="0"/>
        <w:rPr>
          <w:rFonts w:ascii="Arial" w:hAnsi="Arial" w:cs="Arial"/>
          <w:sz w:val="24"/>
          <w:szCs w:val="24"/>
        </w:rPr>
      </w:pPr>
      <w:r w:rsidRPr="001505E2">
        <w:rPr>
          <w:rFonts w:ascii="Arial" w:hAnsi="Arial" w:cs="Arial"/>
          <w:sz w:val="24"/>
          <w:szCs w:val="24"/>
        </w:rPr>
        <w:t>Muscle weakness</w:t>
      </w:r>
    </w:p>
    <w:p w14:paraId="4D447C8A" w14:textId="77777777" w:rsidR="002007EF" w:rsidRPr="001505E2" w:rsidRDefault="002007EF" w:rsidP="001505E2">
      <w:pPr>
        <w:pStyle w:val="ListParagraph"/>
        <w:numPr>
          <w:ilvl w:val="0"/>
          <w:numId w:val="4"/>
        </w:numPr>
        <w:spacing w:after="0"/>
        <w:rPr>
          <w:rFonts w:ascii="Arial" w:hAnsi="Arial" w:cs="Arial"/>
          <w:sz w:val="24"/>
          <w:szCs w:val="24"/>
        </w:rPr>
      </w:pPr>
      <w:r w:rsidRPr="001505E2">
        <w:rPr>
          <w:rFonts w:ascii="Arial" w:hAnsi="Arial" w:cs="Arial"/>
          <w:sz w:val="24"/>
          <w:szCs w:val="24"/>
        </w:rPr>
        <w:t>Poor vision</w:t>
      </w:r>
    </w:p>
    <w:p w14:paraId="576AA7C0" w14:textId="77777777" w:rsidR="002007EF" w:rsidRPr="001505E2" w:rsidRDefault="002007EF" w:rsidP="001505E2">
      <w:pPr>
        <w:pStyle w:val="ListParagraph"/>
        <w:numPr>
          <w:ilvl w:val="0"/>
          <w:numId w:val="4"/>
        </w:numPr>
        <w:spacing w:after="0"/>
        <w:rPr>
          <w:rFonts w:ascii="Arial" w:hAnsi="Arial" w:cs="Arial"/>
          <w:sz w:val="24"/>
          <w:szCs w:val="24"/>
        </w:rPr>
      </w:pPr>
      <w:r w:rsidRPr="001505E2">
        <w:rPr>
          <w:rFonts w:ascii="Arial" w:hAnsi="Arial" w:cs="Arial"/>
          <w:sz w:val="24"/>
          <w:szCs w:val="24"/>
        </w:rPr>
        <w:lastRenderedPageBreak/>
        <w:t>Long term health conditions such as heart disease, dementia or low blood pressure that can lead to dizziness and brief loss of consciousness</w:t>
      </w:r>
    </w:p>
    <w:p w14:paraId="31B266FD" w14:textId="77777777" w:rsidR="002007EF" w:rsidRDefault="002007EF" w:rsidP="001505E2">
      <w:pPr>
        <w:pStyle w:val="ListParagraph"/>
        <w:numPr>
          <w:ilvl w:val="0"/>
          <w:numId w:val="4"/>
        </w:numPr>
        <w:spacing w:after="0"/>
        <w:rPr>
          <w:rFonts w:ascii="Arial" w:hAnsi="Arial" w:cs="Arial"/>
          <w:sz w:val="24"/>
          <w:szCs w:val="24"/>
        </w:rPr>
      </w:pPr>
      <w:r w:rsidRPr="001505E2">
        <w:rPr>
          <w:rFonts w:ascii="Arial" w:hAnsi="Arial" w:cs="Arial"/>
          <w:sz w:val="24"/>
          <w:szCs w:val="24"/>
        </w:rPr>
        <w:t>Environmental factors such as wet floors; dim lighting; rugs or unsecured carpets; clutter; reaching for storage areas; going up or down stairs; rushing to get to the toilet or answer door.</w:t>
      </w:r>
    </w:p>
    <w:p w14:paraId="4E7A9668" w14:textId="77777777" w:rsidR="001505E2" w:rsidRPr="001505E2" w:rsidRDefault="001505E2" w:rsidP="001505E2">
      <w:pPr>
        <w:pStyle w:val="ListParagraph"/>
        <w:spacing w:after="0"/>
        <w:ind w:firstLine="0"/>
        <w:rPr>
          <w:rFonts w:ascii="Arial" w:hAnsi="Arial" w:cs="Arial"/>
          <w:sz w:val="24"/>
          <w:szCs w:val="24"/>
        </w:rPr>
      </w:pPr>
    </w:p>
    <w:p w14:paraId="2425C384" w14:textId="22AF08A9" w:rsidR="002007EF" w:rsidRPr="001505E2" w:rsidRDefault="002007EF" w:rsidP="001505E2">
      <w:pPr>
        <w:pStyle w:val="NOSBodyText"/>
        <w:spacing w:line="276" w:lineRule="auto"/>
        <w:rPr>
          <w:rFonts w:cs="Arial"/>
          <w:sz w:val="24"/>
          <w:szCs w:val="24"/>
        </w:rPr>
      </w:pPr>
      <w:r w:rsidRPr="001505E2">
        <w:rPr>
          <w:rFonts w:cs="Arial"/>
          <w:b/>
          <w:sz w:val="24"/>
          <w:szCs w:val="24"/>
        </w:rPr>
        <w:t>Factors</w:t>
      </w:r>
      <w:r w:rsidRPr="001505E2">
        <w:rPr>
          <w:rFonts w:cs="Arial"/>
          <w:sz w:val="24"/>
          <w:szCs w:val="24"/>
        </w:rPr>
        <w:t xml:space="preserve"> </w:t>
      </w:r>
      <w:r w:rsidRPr="001505E2">
        <w:rPr>
          <w:rFonts w:cs="Arial"/>
          <w:b/>
          <w:sz w:val="24"/>
          <w:szCs w:val="24"/>
        </w:rPr>
        <w:t xml:space="preserve">that may affect the health, wellbeing and development of individuals </w:t>
      </w:r>
      <w:r w:rsidRPr="001505E2">
        <w:rPr>
          <w:rFonts w:cs="Arial"/>
          <w:sz w:val="24"/>
          <w:szCs w:val="24"/>
        </w:rPr>
        <w:t>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w:t>
      </w:r>
      <w:r w:rsidR="001505E2">
        <w:rPr>
          <w:rFonts w:cs="Arial"/>
          <w:sz w:val="24"/>
          <w:szCs w:val="24"/>
        </w:rPr>
        <w:t>.</w:t>
      </w:r>
      <w:r w:rsidRPr="001505E2">
        <w:rPr>
          <w:rFonts w:cs="Arial"/>
          <w:sz w:val="24"/>
          <w:szCs w:val="24"/>
        </w:rPr>
        <w:t xml:space="preserve"> </w:t>
      </w:r>
    </w:p>
    <w:p w14:paraId="57CA5CFE" w14:textId="77777777" w:rsidR="002F4AB3" w:rsidRPr="001505E2" w:rsidRDefault="002F4AB3" w:rsidP="001505E2">
      <w:pPr>
        <w:pStyle w:val="NOSBodyText"/>
        <w:spacing w:line="276" w:lineRule="auto"/>
        <w:rPr>
          <w:rFonts w:cs="Arial"/>
          <w:sz w:val="24"/>
          <w:szCs w:val="24"/>
        </w:rPr>
      </w:pPr>
    </w:p>
    <w:p w14:paraId="095E6567" w14:textId="700F0CA2" w:rsidR="0020634F" w:rsidRDefault="00FA141F" w:rsidP="001505E2">
      <w:pPr>
        <w:spacing w:after="0"/>
        <w:ind w:firstLine="0"/>
        <w:rPr>
          <w:rFonts w:ascii="Arial" w:hAnsi="Arial" w:cs="Arial"/>
          <w:sz w:val="24"/>
          <w:szCs w:val="24"/>
        </w:rPr>
      </w:pPr>
      <w:r w:rsidRPr="001505E2">
        <w:rPr>
          <w:rFonts w:ascii="Arial" w:hAnsi="Arial" w:cs="Arial"/>
          <w:b/>
          <w:sz w:val="24"/>
          <w:szCs w:val="24"/>
        </w:rPr>
        <w:t xml:space="preserve">Hand washing technique </w:t>
      </w:r>
      <w:r w:rsidRPr="001505E2">
        <w:rPr>
          <w:rFonts w:ascii="Arial" w:hAnsi="Arial" w:cs="Arial"/>
          <w:sz w:val="24"/>
          <w:szCs w:val="24"/>
        </w:rPr>
        <w:t>using current national and international guideline</w:t>
      </w:r>
      <w:r w:rsidR="00B64B7E" w:rsidRPr="001505E2">
        <w:rPr>
          <w:rFonts w:ascii="Arial" w:hAnsi="Arial" w:cs="Arial"/>
          <w:sz w:val="24"/>
          <w:szCs w:val="24"/>
        </w:rPr>
        <w:t>s</w:t>
      </w:r>
      <w:r w:rsidR="001505E2">
        <w:rPr>
          <w:rFonts w:ascii="Arial" w:hAnsi="Arial" w:cs="Arial"/>
          <w:sz w:val="24"/>
          <w:szCs w:val="24"/>
        </w:rPr>
        <w:t>.</w:t>
      </w:r>
    </w:p>
    <w:p w14:paraId="0C648995" w14:textId="07FECDCF" w:rsidR="00D827C4" w:rsidRDefault="00D827C4" w:rsidP="001505E2">
      <w:pPr>
        <w:spacing w:after="0"/>
        <w:ind w:firstLine="0"/>
        <w:rPr>
          <w:rFonts w:ascii="Arial" w:hAnsi="Arial" w:cs="Arial"/>
          <w:sz w:val="24"/>
          <w:szCs w:val="24"/>
        </w:rPr>
      </w:pPr>
    </w:p>
    <w:p w14:paraId="552A25E9" w14:textId="25E5626B" w:rsidR="00D827C4" w:rsidRDefault="00D827C4" w:rsidP="001505E2">
      <w:pPr>
        <w:spacing w:after="0"/>
        <w:ind w:firstLine="0"/>
        <w:rPr>
          <w:rFonts w:ascii="Arial" w:hAnsi="Arial" w:cs="Arial"/>
          <w:sz w:val="24"/>
          <w:szCs w:val="24"/>
        </w:rPr>
      </w:pPr>
      <w:r w:rsidRPr="00D827C4">
        <w:rPr>
          <w:rFonts w:ascii="Arial" w:hAnsi="Arial" w:cs="Arial"/>
          <w:b/>
          <w:sz w:val="24"/>
          <w:szCs w:val="24"/>
        </w:rPr>
        <w:t>Holistic development</w:t>
      </w:r>
      <w:r>
        <w:rPr>
          <w:rFonts w:ascii="Arial" w:hAnsi="Arial" w:cs="Arial"/>
          <w:sz w:val="24"/>
          <w:szCs w:val="24"/>
        </w:rPr>
        <w:t xml:space="preserve">. </w:t>
      </w:r>
      <w:r w:rsidRPr="00D827C4">
        <w:rPr>
          <w:rFonts w:ascii="Arial" w:hAnsi="Arial" w:cs="Arial"/>
          <w:sz w:val="24"/>
          <w:szCs w:val="24"/>
        </w:rPr>
        <w:t xml:space="preserve">A holistic approach to child development focuses on the whole child, such as mental, physical, and emotional wellbeing, and how these factors work together towards overall well-being. </w:t>
      </w:r>
      <w:r>
        <w:rPr>
          <w:rFonts w:ascii="Arial" w:hAnsi="Arial" w:cs="Arial"/>
          <w:sz w:val="24"/>
          <w:szCs w:val="24"/>
        </w:rPr>
        <w:t>Rather than</w:t>
      </w:r>
      <w:r w:rsidRPr="00D827C4">
        <w:rPr>
          <w:rFonts w:ascii="Arial" w:hAnsi="Arial" w:cs="Arial"/>
          <w:sz w:val="24"/>
          <w:szCs w:val="24"/>
        </w:rPr>
        <w:t xml:space="preserve"> focusing strictly on academic achievements or individual elements of development in isolation. The importance of the Holistic Approach is that </w:t>
      </w:r>
      <w:r>
        <w:rPr>
          <w:rFonts w:ascii="Arial" w:hAnsi="Arial" w:cs="Arial"/>
          <w:sz w:val="24"/>
          <w:szCs w:val="24"/>
        </w:rPr>
        <w:t>c</w:t>
      </w:r>
      <w:r w:rsidRPr="00D827C4">
        <w:rPr>
          <w:rFonts w:ascii="Arial" w:hAnsi="Arial" w:cs="Arial"/>
          <w:sz w:val="24"/>
          <w:szCs w:val="24"/>
        </w:rPr>
        <w:t>hildren learn different things at different stages, e.g. walking, talking, fine motor skills etc. Taking this approach assures a child centred, individual approach.</w:t>
      </w:r>
    </w:p>
    <w:p w14:paraId="65E37A9B" w14:textId="77777777" w:rsidR="001505E2" w:rsidRPr="001505E2" w:rsidRDefault="001505E2" w:rsidP="001505E2">
      <w:pPr>
        <w:spacing w:after="0"/>
        <w:ind w:firstLine="0"/>
        <w:rPr>
          <w:rFonts w:ascii="Arial" w:hAnsi="Arial" w:cs="Arial"/>
          <w:sz w:val="24"/>
          <w:szCs w:val="24"/>
        </w:rPr>
      </w:pPr>
    </w:p>
    <w:p w14:paraId="0564CDD4" w14:textId="1950BFD4" w:rsidR="0020634F" w:rsidRPr="001505E2" w:rsidRDefault="0020634F" w:rsidP="001505E2">
      <w:pPr>
        <w:pStyle w:val="NOSBodyText"/>
        <w:spacing w:line="276" w:lineRule="auto"/>
        <w:rPr>
          <w:rFonts w:cs="Arial"/>
          <w:sz w:val="24"/>
          <w:szCs w:val="24"/>
        </w:rPr>
      </w:pPr>
      <w:r w:rsidRPr="001505E2">
        <w:rPr>
          <w:rFonts w:cs="Arial"/>
          <w:sz w:val="24"/>
          <w:szCs w:val="24"/>
        </w:rPr>
        <w:t>The</w:t>
      </w:r>
      <w:r w:rsidRPr="001505E2">
        <w:rPr>
          <w:rFonts w:cs="Arial"/>
          <w:b/>
          <w:sz w:val="24"/>
          <w:szCs w:val="24"/>
        </w:rPr>
        <w:t xml:space="preserve"> individual</w:t>
      </w:r>
      <w:r w:rsidR="00B64B7E" w:rsidRPr="001505E2">
        <w:rPr>
          <w:rStyle w:val="FootnoteReference"/>
          <w:rFonts w:cs="Arial"/>
          <w:b/>
          <w:sz w:val="24"/>
          <w:szCs w:val="24"/>
        </w:rPr>
        <w:footnoteReference w:id="2"/>
      </w:r>
      <w:r w:rsidRPr="001505E2">
        <w:rPr>
          <w:rFonts w:cs="Arial"/>
          <w:sz w:val="24"/>
          <w:szCs w:val="24"/>
        </w:rPr>
        <w:t xml:space="preserve"> is the person you support or care for in your work</w:t>
      </w:r>
      <w:r w:rsidR="00426970">
        <w:rPr>
          <w:rFonts w:cs="Arial"/>
          <w:sz w:val="24"/>
          <w:szCs w:val="24"/>
        </w:rPr>
        <w:t>.</w:t>
      </w:r>
      <w:r w:rsidR="001505E2">
        <w:rPr>
          <w:rFonts w:cs="Arial"/>
          <w:sz w:val="24"/>
          <w:szCs w:val="24"/>
        </w:rPr>
        <w:t xml:space="preserve"> T</w:t>
      </w:r>
      <w:r w:rsidRPr="001505E2">
        <w:rPr>
          <w:rFonts w:cs="Arial"/>
          <w:sz w:val="24"/>
          <w:szCs w:val="24"/>
        </w:rPr>
        <w:t>his could be a child or an adult</w:t>
      </w:r>
      <w:r w:rsidR="001505E2">
        <w:rPr>
          <w:rFonts w:cs="Arial"/>
          <w:sz w:val="24"/>
          <w:szCs w:val="24"/>
        </w:rPr>
        <w:t>.</w:t>
      </w:r>
    </w:p>
    <w:p w14:paraId="0738F458" w14:textId="77777777" w:rsidR="00300CF1" w:rsidRPr="001505E2" w:rsidRDefault="00300CF1" w:rsidP="001505E2">
      <w:pPr>
        <w:pStyle w:val="NOSBodyText"/>
        <w:spacing w:line="276" w:lineRule="auto"/>
        <w:rPr>
          <w:rFonts w:cs="Arial"/>
          <w:sz w:val="24"/>
          <w:szCs w:val="24"/>
        </w:rPr>
      </w:pPr>
    </w:p>
    <w:p w14:paraId="0D49E6A7" w14:textId="54C7152D" w:rsidR="00FA141F" w:rsidRDefault="001505E2" w:rsidP="001505E2">
      <w:pPr>
        <w:spacing w:after="0"/>
        <w:ind w:firstLine="0"/>
        <w:rPr>
          <w:rFonts w:ascii="Arial" w:hAnsi="Arial" w:cs="Arial"/>
          <w:b/>
          <w:sz w:val="24"/>
          <w:szCs w:val="24"/>
        </w:rPr>
      </w:pPr>
      <w:r>
        <w:rPr>
          <w:rFonts w:ascii="Arial" w:hAnsi="Arial" w:cs="Arial"/>
          <w:b/>
          <w:sz w:val="24"/>
          <w:szCs w:val="24"/>
        </w:rPr>
        <w:t>Job Description</w:t>
      </w:r>
      <w:r w:rsidR="00EE6FBC">
        <w:rPr>
          <w:rFonts w:ascii="Arial" w:hAnsi="Arial" w:cs="Arial"/>
          <w:b/>
          <w:sz w:val="24"/>
          <w:szCs w:val="24"/>
        </w:rPr>
        <w:t xml:space="preserve">. </w:t>
      </w:r>
      <w:r w:rsidR="00EE6FBC" w:rsidRPr="00EE6FBC">
        <w:rPr>
          <w:rFonts w:ascii="Arial" w:hAnsi="Arial" w:cs="Arial"/>
          <w:sz w:val="24"/>
          <w:szCs w:val="24"/>
        </w:rPr>
        <w:t>This is a list of the responsibilities that you have, the duties that you are expected to carry out in your work and who you report to. Approved adult placement / shared lives carers, foster carers and personal assistants may not have a job description; they will however have a contract, placement agreement or agreement that sets out how they are expected to undertake their role</w:t>
      </w:r>
      <w:r w:rsidR="00EE6FBC" w:rsidRPr="00EE6FBC">
        <w:rPr>
          <w:rFonts w:ascii="Arial" w:hAnsi="Arial" w:cs="Arial"/>
          <w:b/>
          <w:sz w:val="24"/>
          <w:szCs w:val="24"/>
        </w:rPr>
        <w:t>.</w:t>
      </w:r>
    </w:p>
    <w:p w14:paraId="407102D1" w14:textId="77777777" w:rsidR="00EE6FBC" w:rsidRPr="001505E2" w:rsidRDefault="00EE6FBC" w:rsidP="001505E2">
      <w:pPr>
        <w:spacing w:after="0"/>
        <w:ind w:firstLine="0"/>
        <w:rPr>
          <w:rFonts w:ascii="Arial" w:hAnsi="Arial" w:cs="Arial"/>
          <w:sz w:val="24"/>
          <w:szCs w:val="24"/>
        </w:rPr>
      </w:pPr>
    </w:p>
    <w:p w14:paraId="42E835B2" w14:textId="77777777" w:rsidR="00426970" w:rsidRDefault="00426970" w:rsidP="00426970">
      <w:pPr>
        <w:ind w:firstLine="0"/>
        <w:rPr>
          <w:rFonts w:ascii="Arial" w:hAnsi="Arial" w:cs="Arial"/>
          <w:sz w:val="24"/>
          <w:szCs w:val="24"/>
        </w:rPr>
      </w:pPr>
      <w:r w:rsidRPr="004406CD">
        <w:rPr>
          <w:rFonts w:ascii="Arial" w:hAnsi="Arial" w:cs="Arial"/>
          <w:b/>
          <w:bCs/>
          <w:sz w:val="24"/>
          <w:szCs w:val="24"/>
        </w:rPr>
        <w:t>Key relevant legislation that relates to health and safety</w:t>
      </w:r>
      <w:r w:rsidRPr="00B71BE8">
        <w:rPr>
          <w:rFonts w:ascii="Arial" w:hAnsi="Arial" w:cs="Arial"/>
          <w:b/>
          <w:bCs/>
          <w:sz w:val="24"/>
          <w:szCs w:val="24"/>
        </w:rPr>
        <w:t xml:space="preserve"> </w:t>
      </w:r>
      <w:r>
        <w:rPr>
          <w:rFonts w:ascii="Arial" w:hAnsi="Arial" w:cs="Arial"/>
          <w:sz w:val="24"/>
          <w:szCs w:val="24"/>
        </w:rPr>
        <w:t>would include:</w:t>
      </w:r>
    </w:p>
    <w:p w14:paraId="6160C9E6" w14:textId="77777777" w:rsidR="00426970" w:rsidRPr="00B71BE8" w:rsidRDefault="00426970" w:rsidP="00426970">
      <w:pPr>
        <w:pStyle w:val="ListParagraph"/>
        <w:numPr>
          <w:ilvl w:val="0"/>
          <w:numId w:val="6"/>
        </w:numPr>
        <w:rPr>
          <w:rFonts w:ascii="Arial" w:hAnsi="Arial" w:cs="Arial"/>
          <w:sz w:val="24"/>
          <w:szCs w:val="24"/>
        </w:rPr>
      </w:pPr>
      <w:r>
        <w:rPr>
          <w:rFonts w:ascii="Arial" w:hAnsi="Arial" w:cs="Arial"/>
          <w:sz w:val="24"/>
          <w:szCs w:val="24"/>
        </w:rPr>
        <w:t>The Health and Safety at Work Act 1974</w:t>
      </w:r>
    </w:p>
    <w:p w14:paraId="592E6D65" w14:textId="77777777" w:rsidR="00426970" w:rsidRPr="00B71BE8" w:rsidRDefault="00426970" w:rsidP="00426970">
      <w:pPr>
        <w:pStyle w:val="ListParagraph"/>
        <w:numPr>
          <w:ilvl w:val="0"/>
          <w:numId w:val="6"/>
        </w:numPr>
        <w:rPr>
          <w:rFonts w:ascii="Arial" w:hAnsi="Arial" w:cs="Arial"/>
          <w:sz w:val="24"/>
          <w:szCs w:val="24"/>
        </w:rPr>
      </w:pPr>
      <w:r>
        <w:rPr>
          <w:rFonts w:ascii="Arial" w:hAnsi="Arial" w:cs="Arial"/>
          <w:sz w:val="24"/>
          <w:szCs w:val="24"/>
        </w:rPr>
        <w:t>The Management of Health and Safety at Work Regulations 1999</w:t>
      </w:r>
    </w:p>
    <w:p w14:paraId="6527AAA9" w14:textId="77777777" w:rsidR="00426970" w:rsidRPr="00B71BE8" w:rsidRDefault="00426970" w:rsidP="00426970">
      <w:pPr>
        <w:pStyle w:val="ListParagraph"/>
        <w:numPr>
          <w:ilvl w:val="0"/>
          <w:numId w:val="6"/>
        </w:numPr>
        <w:rPr>
          <w:rFonts w:ascii="Arial" w:hAnsi="Arial" w:cs="Arial"/>
          <w:sz w:val="24"/>
          <w:szCs w:val="24"/>
        </w:rPr>
      </w:pPr>
      <w:r>
        <w:rPr>
          <w:rFonts w:ascii="Arial" w:hAnsi="Arial" w:cs="Arial"/>
          <w:sz w:val="24"/>
          <w:szCs w:val="24"/>
        </w:rPr>
        <w:t>Workplace (Health, Safety and Welfare) Regulations 1992</w:t>
      </w:r>
    </w:p>
    <w:p w14:paraId="3DCAEF9C" w14:textId="77777777" w:rsidR="00426970" w:rsidRDefault="00426970" w:rsidP="00426970">
      <w:pPr>
        <w:pStyle w:val="ListParagraph"/>
        <w:numPr>
          <w:ilvl w:val="0"/>
          <w:numId w:val="6"/>
        </w:numPr>
        <w:rPr>
          <w:rFonts w:ascii="Arial" w:hAnsi="Arial" w:cs="Arial"/>
          <w:sz w:val="24"/>
          <w:szCs w:val="24"/>
        </w:rPr>
      </w:pPr>
      <w:r>
        <w:rPr>
          <w:rFonts w:ascii="Arial" w:hAnsi="Arial" w:cs="Arial"/>
          <w:sz w:val="24"/>
          <w:szCs w:val="24"/>
        </w:rPr>
        <w:t>Manual Handling Operations Regulations 1992</w:t>
      </w:r>
    </w:p>
    <w:p w14:paraId="2D5701D3" w14:textId="77777777" w:rsidR="00426970" w:rsidRPr="00B71BE8" w:rsidRDefault="00426970" w:rsidP="00426970">
      <w:pPr>
        <w:pStyle w:val="ListParagraph"/>
        <w:numPr>
          <w:ilvl w:val="0"/>
          <w:numId w:val="6"/>
        </w:numPr>
        <w:rPr>
          <w:rFonts w:ascii="Arial" w:hAnsi="Arial" w:cs="Arial"/>
          <w:sz w:val="24"/>
          <w:szCs w:val="24"/>
        </w:rPr>
      </w:pPr>
      <w:r>
        <w:rPr>
          <w:rFonts w:ascii="Arial" w:hAnsi="Arial" w:cs="Arial"/>
          <w:sz w:val="24"/>
          <w:szCs w:val="24"/>
        </w:rPr>
        <w:t>Provision and Use of Work Equipment Regulations 1998</w:t>
      </w:r>
    </w:p>
    <w:p w14:paraId="7DEDC06F" w14:textId="77777777" w:rsidR="00426970" w:rsidRPr="00B71BE8" w:rsidRDefault="00426970" w:rsidP="00426970">
      <w:pPr>
        <w:pStyle w:val="ListParagraph"/>
        <w:numPr>
          <w:ilvl w:val="0"/>
          <w:numId w:val="6"/>
        </w:numPr>
        <w:rPr>
          <w:rFonts w:ascii="Arial" w:hAnsi="Arial" w:cs="Arial"/>
          <w:sz w:val="24"/>
          <w:szCs w:val="24"/>
        </w:rPr>
      </w:pPr>
      <w:r>
        <w:rPr>
          <w:rFonts w:ascii="Arial" w:hAnsi="Arial" w:cs="Arial"/>
          <w:sz w:val="24"/>
          <w:szCs w:val="24"/>
        </w:rPr>
        <w:t xml:space="preserve">Lifting Operations and Lifting Equipment Regulations 1998 </w:t>
      </w:r>
    </w:p>
    <w:p w14:paraId="24FC58CA" w14:textId="77777777" w:rsidR="00426970" w:rsidRPr="00B71BE8" w:rsidRDefault="00426970" w:rsidP="00426970">
      <w:pPr>
        <w:pStyle w:val="ListParagraph"/>
        <w:numPr>
          <w:ilvl w:val="0"/>
          <w:numId w:val="6"/>
        </w:numPr>
        <w:rPr>
          <w:rFonts w:ascii="Arial" w:hAnsi="Arial" w:cs="Arial"/>
          <w:sz w:val="24"/>
          <w:szCs w:val="24"/>
        </w:rPr>
      </w:pPr>
      <w:r>
        <w:rPr>
          <w:rFonts w:ascii="Arial" w:hAnsi="Arial" w:cs="Arial"/>
          <w:sz w:val="24"/>
          <w:szCs w:val="24"/>
        </w:rPr>
        <w:t>Reporting of Injuries, Diseases and Dangerous Occurrences Regulations 2013</w:t>
      </w:r>
    </w:p>
    <w:p w14:paraId="7FE6F799" w14:textId="77777777" w:rsidR="00426970" w:rsidRPr="00B71BE8" w:rsidRDefault="00426970" w:rsidP="00426970">
      <w:pPr>
        <w:pStyle w:val="ListParagraph"/>
        <w:numPr>
          <w:ilvl w:val="0"/>
          <w:numId w:val="6"/>
        </w:numPr>
        <w:rPr>
          <w:rFonts w:ascii="Arial" w:hAnsi="Arial" w:cs="Arial"/>
          <w:sz w:val="24"/>
          <w:szCs w:val="24"/>
        </w:rPr>
      </w:pPr>
      <w:r>
        <w:rPr>
          <w:rFonts w:ascii="Arial" w:hAnsi="Arial" w:cs="Arial"/>
          <w:sz w:val="24"/>
          <w:szCs w:val="24"/>
        </w:rPr>
        <w:lastRenderedPageBreak/>
        <w:t>Personal Protective Equipment (PPE) at Work Regulations 1992</w:t>
      </w:r>
    </w:p>
    <w:p w14:paraId="49DBF976" w14:textId="3630BE4B" w:rsidR="00426970" w:rsidRPr="00426970" w:rsidRDefault="00426970" w:rsidP="00426970">
      <w:pPr>
        <w:pStyle w:val="ListParagraph"/>
        <w:numPr>
          <w:ilvl w:val="0"/>
          <w:numId w:val="6"/>
        </w:numPr>
        <w:rPr>
          <w:rFonts w:ascii="Arial" w:hAnsi="Arial" w:cs="Arial"/>
          <w:sz w:val="24"/>
          <w:szCs w:val="24"/>
        </w:rPr>
      </w:pPr>
      <w:r>
        <w:rPr>
          <w:rFonts w:ascii="Arial" w:hAnsi="Arial" w:cs="Arial"/>
          <w:sz w:val="24"/>
          <w:szCs w:val="24"/>
        </w:rPr>
        <w:t>Control of Substances Hazardous to Health (COSHH) Regulations 2002</w:t>
      </w:r>
    </w:p>
    <w:p w14:paraId="15F29666" w14:textId="4B50A766" w:rsidR="00426970" w:rsidRPr="001F4EB0" w:rsidRDefault="00426970" w:rsidP="001F4EB0">
      <w:pPr>
        <w:ind w:firstLine="0"/>
        <w:rPr>
          <w:rFonts w:ascii="Arial" w:hAnsi="Arial" w:cs="Arial"/>
          <w:bCs/>
          <w:sz w:val="24"/>
          <w:szCs w:val="24"/>
        </w:rPr>
      </w:pPr>
      <w:r w:rsidRPr="001F4EB0">
        <w:rPr>
          <w:rFonts w:ascii="Arial" w:hAnsi="Arial" w:cs="Arial"/>
          <w:b/>
          <w:bCs/>
          <w:sz w:val="24"/>
          <w:szCs w:val="24"/>
        </w:rPr>
        <w:t>Key legislation and standards related to infection prevention and control</w:t>
      </w:r>
      <w:r w:rsidR="001F4EB0" w:rsidRPr="001F4EB0">
        <w:rPr>
          <w:rFonts w:ascii="Arial" w:hAnsi="Arial" w:cs="Arial"/>
          <w:b/>
          <w:bCs/>
          <w:sz w:val="24"/>
          <w:szCs w:val="24"/>
        </w:rPr>
        <w:t xml:space="preserve"> can be found at </w:t>
      </w:r>
      <w:hyperlink r:id="rId12" w:history="1">
        <w:r w:rsidR="001F4EB0" w:rsidRPr="00492B1F">
          <w:rPr>
            <w:rStyle w:val="Hyperlink"/>
            <w:rFonts w:ascii="Arial" w:hAnsi="Arial" w:cs="Arial"/>
            <w:sz w:val="24"/>
            <w:szCs w:val="24"/>
          </w:rPr>
          <w:t>http://www.wales.nhs.uk/sitesplus/888/page/75726</w:t>
        </w:r>
      </w:hyperlink>
      <w:r w:rsidR="001F4EB0">
        <w:rPr>
          <w:rFonts w:ascii="Arial" w:hAnsi="Arial" w:cs="Arial"/>
          <w:bCs/>
          <w:sz w:val="24"/>
          <w:szCs w:val="24"/>
        </w:rPr>
        <w:t xml:space="preserve"> </w:t>
      </w:r>
      <w:r w:rsidR="001F4EB0" w:rsidRPr="001F4EB0">
        <w:rPr>
          <w:rFonts w:ascii="Arial" w:hAnsi="Arial" w:cs="Arial"/>
          <w:bCs/>
          <w:sz w:val="24"/>
          <w:szCs w:val="24"/>
        </w:rPr>
        <w:t xml:space="preserve"> </w:t>
      </w:r>
      <w:r w:rsidR="001F4EB0">
        <w:rPr>
          <w:rFonts w:ascii="Arial" w:hAnsi="Arial" w:cs="Arial"/>
          <w:bCs/>
          <w:sz w:val="24"/>
          <w:szCs w:val="24"/>
        </w:rPr>
        <w:t xml:space="preserve"> </w:t>
      </w:r>
    </w:p>
    <w:p w14:paraId="55F581FA" w14:textId="77777777" w:rsidR="00426970" w:rsidRPr="00B71BE8" w:rsidRDefault="00426970" w:rsidP="00426970">
      <w:pPr>
        <w:ind w:firstLine="0"/>
        <w:rPr>
          <w:rFonts w:ascii="Arial" w:hAnsi="Arial" w:cs="Arial"/>
          <w:b/>
          <w:bCs/>
          <w:sz w:val="24"/>
          <w:szCs w:val="24"/>
        </w:rPr>
      </w:pPr>
      <w:r w:rsidRPr="00C324A1">
        <w:rPr>
          <w:rFonts w:ascii="Arial" w:hAnsi="Arial" w:cs="Arial"/>
          <w:b/>
          <w:bCs/>
          <w:sz w:val="24"/>
          <w:szCs w:val="24"/>
        </w:rPr>
        <w:t>Legislation, national policies</w:t>
      </w:r>
      <w:r w:rsidRPr="00231D73">
        <w:rPr>
          <w:rFonts w:ascii="Arial" w:hAnsi="Arial" w:cs="Arial"/>
          <w:sz w:val="24"/>
          <w:szCs w:val="24"/>
        </w:rPr>
        <w:t xml:space="preserve"> and </w:t>
      </w:r>
      <w:r w:rsidRPr="00C324A1">
        <w:rPr>
          <w:rFonts w:ascii="Arial" w:hAnsi="Arial" w:cs="Arial"/>
          <w:b/>
          <w:bCs/>
          <w:sz w:val="24"/>
          <w:szCs w:val="24"/>
        </w:rPr>
        <w:t xml:space="preserve">Codes of Conduct and </w:t>
      </w:r>
      <w:r>
        <w:rPr>
          <w:rFonts w:ascii="Arial" w:hAnsi="Arial" w:cs="Arial"/>
          <w:b/>
          <w:bCs/>
          <w:sz w:val="24"/>
          <w:szCs w:val="24"/>
        </w:rPr>
        <w:t xml:space="preserve">Professional </w:t>
      </w:r>
      <w:r w:rsidRPr="00C324A1">
        <w:rPr>
          <w:rFonts w:ascii="Arial" w:hAnsi="Arial" w:cs="Arial"/>
          <w:b/>
          <w:bCs/>
          <w:sz w:val="24"/>
          <w:szCs w:val="24"/>
        </w:rPr>
        <w:t>Practice</w:t>
      </w:r>
      <w:r w:rsidRPr="00231D73">
        <w:rPr>
          <w:rFonts w:ascii="Arial" w:hAnsi="Arial" w:cs="Arial"/>
          <w:sz w:val="24"/>
          <w:szCs w:val="24"/>
        </w:rPr>
        <w:t xml:space="preserve"> that relate to the safeguarding of </w:t>
      </w:r>
      <w:r w:rsidRPr="00B71BE8">
        <w:rPr>
          <w:rFonts w:ascii="Arial" w:hAnsi="Arial" w:cs="Arial"/>
          <w:bCs/>
          <w:sz w:val="24"/>
          <w:szCs w:val="24"/>
        </w:rPr>
        <w:t>individuals:</w:t>
      </w:r>
    </w:p>
    <w:p w14:paraId="46882D5C" w14:textId="77777777" w:rsidR="00426970" w:rsidRPr="00B71BE8"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Adults - In Safe Hands 2000: Implementing Adult Protection Procedures in Wales</w:t>
      </w:r>
    </w:p>
    <w:p w14:paraId="7140FE95" w14:textId="77777777" w:rsidR="00426970" w:rsidRPr="00B71BE8"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Adults - Deprivation of Liberty Standards</w:t>
      </w:r>
    </w:p>
    <w:p w14:paraId="65738400" w14:textId="77777777" w:rsidR="00426970" w:rsidRPr="00B71BE8"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Adults - Wales Interim Policy and Procedures for the Protection of Vulnerable Adults from Abuse 2010</w:t>
      </w:r>
    </w:p>
    <w:p w14:paraId="1B9BE72B" w14:textId="77777777" w:rsidR="00426970" w:rsidRPr="00B71BE8"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Children - United Nations Convention on the Rights of the Child 1989</w:t>
      </w:r>
    </w:p>
    <w:p w14:paraId="47001711" w14:textId="77777777" w:rsidR="00426970" w:rsidRPr="00B71BE8"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Children - Children Act 1989 and 2004</w:t>
      </w:r>
    </w:p>
    <w:p w14:paraId="6981B4B9" w14:textId="77777777" w:rsidR="00426970" w:rsidRPr="00B71BE8"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Children - All-Wales Child Protection Policy and Procedures 2008</w:t>
      </w:r>
    </w:p>
    <w:p w14:paraId="2FFF1D56" w14:textId="77777777" w:rsidR="00426970" w:rsidRPr="00B71BE8"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Children - Working Together under the Children Act 2004</w:t>
      </w:r>
    </w:p>
    <w:p w14:paraId="691536F2" w14:textId="77777777" w:rsidR="00426970" w:rsidRPr="00B71BE8"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Generic - Data Protection Act 1998</w:t>
      </w:r>
    </w:p>
    <w:p w14:paraId="6DE9BF6C" w14:textId="77777777" w:rsidR="00426970" w:rsidRPr="00B71BE8"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Generic - Human Rights Act 1998</w:t>
      </w:r>
    </w:p>
    <w:p w14:paraId="3B618673" w14:textId="77777777" w:rsidR="00426970" w:rsidRPr="00B71BE8"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Generic - Mental Health Act revision 2007</w:t>
      </w:r>
    </w:p>
    <w:p w14:paraId="276FB921" w14:textId="77777777" w:rsidR="00426970" w:rsidRPr="00B71BE8"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Generic - Mental Capacity Act 2005</w:t>
      </w:r>
    </w:p>
    <w:p w14:paraId="041DE82E" w14:textId="77777777" w:rsidR="00426970" w:rsidRPr="00B71BE8"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Generic - Equality Act 2010</w:t>
      </w:r>
    </w:p>
    <w:p w14:paraId="0A60E13D" w14:textId="77777777" w:rsidR="00426970" w:rsidRPr="00B71BE8"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Generic - Safeguarding of Vulnerable Groups Act 2006</w:t>
      </w:r>
    </w:p>
    <w:p w14:paraId="41ADA14D" w14:textId="77777777" w:rsidR="00426970" w:rsidRPr="00B71BE8"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Generic - Social Services and Well-being (Wales) Act 2014</w:t>
      </w:r>
    </w:p>
    <w:p w14:paraId="10215FAE" w14:textId="68C85A88" w:rsidR="00426970" w:rsidRPr="00426970" w:rsidRDefault="00426970" w:rsidP="00426970">
      <w:pPr>
        <w:pStyle w:val="ListParagraph"/>
        <w:numPr>
          <w:ilvl w:val="0"/>
          <w:numId w:val="23"/>
        </w:numPr>
        <w:rPr>
          <w:rFonts w:ascii="Arial" w:hAnsi="Arial" w:cs="Arial"/>
          <w:b/>
          <w:bCs/>
          <w:sz w:val="24"/>
          <w:szCs w:val="24"/>
        </w:rPr>
      </w:pPr>
      <w:r w:rsidRPr="00231D73">
        <w:rPr>
          <w:rFonts w:ascii="Arial" w:hAnsi="Arial" w:cs="Arial"/>
          <w:sz w:val="24"/>
          <w:szCs w:val="24"/>
        </w:rPr>
        <w:t>Generic - Violence against Women, Domestic Abuse and Sexual Violence (Wales) 2015 Act</w:t>
      </w:r>
    </w:p>
    <w:p w14:paraId="67224AC4" w14:textId="01C44BCA" w:rsidR="00FA141F" w:rsidRPr="001505E2" w:rsidRDefault="00FA141F" w:rsidP="001505E2">
      <w:pPr>
        <w:spacing w:after="0"/>
        <w:ind w:firstLine="0"/>
        <w:rPr>
          <w:rFonts w:ascii="Arial" w:hAnsi="Arial" w:cs="Arial"/>
          <w:sz w:val="24"/>
          <w:szCs w:val="24"/>
        </w:rPr>
      </w:pPr>
      <w:r w:rsidRPr="001505E2">
        <w:rPr>
          <w:rFonts w:ascii="Arial" w:hAnsi="Arial" w:cs="Arial"/>
          <w:b/>
          <w:sz w:val="24"/>
          <w:szCs w:val="24"/>
        </w:rPr>
        <w:t xml:space="preserve">Lone working </w:t>
      </w:r>
      <w:r w:rsidR="001505E2">
        <w:rPr>
          <w:rFonts w:ascii="Arial" w:hAnsi="Arial" w:cs="Arial"/>
          <w:b/>
          <w:sz w:val="24"/>
          <w:szCs w:val="24"/>
        </w:rPr>
        <w:t xml:space="preserve">- </w:t>
      </w:r>
      <w:r w:rsidR="001505E2">
        <w:rPr>
          <w:rFonts w:ascii="Arial" w:hAnsi="Arial" w:cs="Arial"/>
          <w:sz w:val="24"/>
          <w:szCs w:val="24"/>
        </w:rPr>
        <w:t>L</w:t>
      </w:r>
      <w:r w:rsidRPr="001505E2">
        <w:rPr>
          <w:rFonts w:ascii="Arial" w:hAnsi="Arial" w:cs="Arial"/>
          <w:sz w:val="24"/>
          <w:szCs w:val="24"/>
        </w:rPr>
        <w:t>one workers are those who work by themselves without close or direct supervision for example:</w:t>
      </w:r>
    </w:p>
    <w:p w14:paraId="299B2097" w14:textId="77777777" w:rsidR="00FA141F" w:rsidRPr="001505E2" w:rsidRDefault="00FA141F" w:rsidP="001505E2">
      <w:pPr>
        <w:pStyle w:val="ListParagraph"/>
        <w:numPr>
          <w:ilvl w:val="0"/>
          <w:numId w:val="6"/>
        </w:numPr>
        <w:spacing w:after="0"/>
        <w:rPr>
          <w:rFonts w:ascii="Arial" w:hAnsi="Arial" w:cs="Arial"/>
          <w:sz w:val="24"/>
          <w:szCs w:val="24"/>
        </w:rPr>
      </w:pPr>
      <w:r w:rsidRPr="001505E2">
        <w:rPr>
          <w:rFonts w:ascii="Arial" w:hAnsi="Arial" w:cs="Arial"/>
          <w:sz w:val="24"/>
          <w:szCs w:val="24"/>
        </w:rPr>
        <w:t>People who work from home</w:t>
      </w:r>
    </w:p>
    <w:p w14:paraId="3F3DFD19" w14:textId="77777777" w:rsidR="00FA141F" w:rsidRPr="001505E2" w:rsidRDefault="00FA141F" w:rsidP="001505E2">
      <w:pPr>
        <w:pStyle w:val="ListParagraph"/>
        <w:numPr>
          <w:ilvl w:val="0"/>
          <w:numId w:val="6"/>
        </w:numPr>
        <w:spacing w:after="0"/>
        <w:rPr>
          <w:rFonts w:ascii="Arial" w:hAnsi="Arial" w:cs="Arial"/>
          <w:sz w:val="24"/>
          <w:szCs w:val="24"/>
        </w:rPr>
      </w:pPr>
      <w:r w:rsidRPr="001505E2">
        <w:rPr>
          <w:rFonts w:ascii="Arial" w:hAnsi="Arial" w:cs="Arial"/>
          <w:sz w:val="24"/>
          <w:szCs w:val="24"/>
        </w:rPr>
        <w:t>People working alone for long periods</w:t>
      </w:r>
    </w:p>
    <w:p w14:paraId="4823836B" w14:textId="77777777" w:rsidR="00FA141F" w:rsidRPr="001505E2" w:rsidRDefault="00FA141F" w:rsidP="001505E2">
      <w:pPr>
        <w:pStyle w:val="ListParagraph"/>
        <w:numPr>
          <w:ilvl w:val="0"/>
          <w:numId w:val="6"/>
        </w:numPr>
        <w:spacing w:after="0"/>
        <w:rPr>
          <w:rFonts w:ascii="Arial" w:hAnsi="Arial" w:cs="Arial"/>
          <w:sz w:val="24"/>
          <w:szCs w:val="24"/>
        </w:rPr>
      </w:pPr>
      <w:r w:rsidRPr="001505E2">
        <w:rPr>
          <w:rFonts w:ascii="Arial" w:hAnsi="Arial" w:cs="Arial"/>
          <w:sz w:val="24"/>
          <w:szCs w:val="24"/>
        </w:rPr>
        <w:t>People who work outside of normal working hours</w:t>
      </w:r>
    </w:p>
    <w:p w14:paraId="157589D3" w14:textId="52DC7AAF" w:rsidR="00FA141F" w:rsidRDefault="00FA141F" w:rsidP="001505E2">
      <w:pPr>
        <w:pStyle w:val="ListParagraph"/>
        <w:numPr>
          <w:ilvl w:val="0"/>
          <w:numId w:val="6"/>
        </w:numPr>
        <w:spacing w:after="0"/>
        <w:rPr>
          <w:rFonts w:ascii="Arial" w:hAnsi="Arial" w:cs="Arial"/>
          <w:sz w:val="24"/>
          <w:szCs w:val="24"/>
        </w:rPr>
      </w:pPr>
      <w:r w:rsidRPr="001505E2">
        <w:rPr>
          <w:rFonts w:ascii="Arial" w:hAnsi="Arial" w:cs="Arial"/>
          <w:sz w:val="24"/>
          <w:szCs w:val="24"/>
        </w:rPr>
        <w:t>Health and social care workers visiting other premises</w:t>
      </w:r>
      <w:r w:rsidR="001505E2">
        <w:rPr>
          <w:rFonts w:ascii="Arial" w:hAnsi="Arial" w:cs="Arial"/>
          <w:sz w:val="24"/>
          <w:szCs w:val="24"/>
        </w:rPr>
        <w:t>.</w:t>
      </w:r>
    </w:p>
    <w:p w14:paraId="711BCEE1" w14:textId="77777777" w:rsidR="001505E2" w:rsidRPr="001505E2" w:rsidRDefault="001505E2" w:rsidP="001505E2">
      <w:pPr>
        <w:pStyle w:val="ListParagraph"/>
        <w:spacing w:after="0"/>
        <w:ind w:left="1080" w:firstLine="0"/>
        <w:rPr>
          <w:rFonts w:ascii="Arial" w:hAnsi="Arial" w:cs="Arial"/>
          <w:sz w:val="24"/>
          <w:szCs w:val="24"/>
        </w:rPr>
      </w:pPr>
    </w:p>
    <w:p w14:paraId="06160C5E" w14:textId="28EB65DE" w:rsidR="00B64B7E" w:rsidRPr="001505E2" w:rsidRDefault="00B64B7E" w:rsidP="001505E2">
      <w:pPr>
        <w:spacing w:after="0"/>
        <w:ind w:firstLine="0"/>
        <w:rPr>
          <w:rFonts w:ascii="Arial" w:hAnsi="Arial" w:cs="Arial"/>
          <w:b/>
          <w:sz w:val="24"/>
          <w:szCs w:val="24"/>
        </w:rPr>
      </w:pPr>
      <w:r w:rsidRPr="001505E2">
        <w:rPr>
          <w:rFonts w:ascii="Arial" w:hAnsi="Arial" w:cs="Arial"/>
          <w:b/>
          <w:sz w:val="24"/>
          <w:szCs w:val="24"/>
        </w:rPr>
        <w:t>Legislation a</w:t>
      </w:r>
      <w:r w:rsidR="001505E2">
        <w:rPr>
          <w:rFonts w:ascii="Arial" w:hAnsi="Arial" w:cs="Arial"/>
          <w:b/>
          <w:sz w:val="24"/>
          <w:szCs w:val="24"/>
        </w:rPr>
        <w:t>nd national policies</w:t>
      </w:r>
      <w:r w:rsidR="00D544EE">
        <w:rPr>
          <w:rFonts w:ascii="Arial" w:hAnsi="Arial" w:cs="Arial"/>
          <w:b/>
          <w:sz w:val="24"/>
          <w:szCs w:val="24"/>
        </w:rPr>
        <w:t xml:space="preserve"> </w:t>
      </w:r>
      <w:r w:rsidR="00D544EE" w:rsidRPr="00D544EE">
        <w:rPr>
          <w:rFonts w:ascii="Arial" w:hAnsi="Arial" w:cs="Arial"/>
          <w:sz w:val="24"/>
          <w:szCs w:val="24"/>
        </w:rPr>
        <w:t>(for section 1 principles and values (adults)</w:t>
      </w:r>
      <w:r w:rsidR="001505E2" w:rsidRPr="00D544EE">
        <w:rPr>
          <w:rFonts w:ascii="Arial" w:hAnsi="Arial" w:cs="Arial"/>
          <w:sz w:val="24"/>
          <w:szCs w:val="24"/>
        </w:rPr>
        <w:t xml:space="preserve"> to include:</w:t>
      </w:r>
    </w:p>
    <w:p w14:paraId="16E51358" w14:textId="624AB688" w:rsidR="00B64B7E" w:rsidRPr="001505E2" w:rsidRDefault="00B64B7E" w:rsidP="001505E2">
      <w:pPr>
        <w:pStyle w:val="ListParagraph"/>
        <w:numPr>
          <w:ilvl w:val="0"/>
          <w:numId w:val="7"/>
        </w:numPr>
        <w:spacing w:after="0"/>
        <w:rPr>
          <w:rFonts w:ascii="Arial" w:hAnsi="Arial" w:cs="Arial"/>
          <w:sz w:val="24"/>
          <w:szCs w:val="24"/>
        </w:rPr>
      </w:pPr>
      <w:r w:rsidRPr="001505E2">
        <w:rPr>
          <w:rFonts w:ascii="Arial" w:hAnsi="Arial" w:cs="Arial"/>
          <w:sz w:val="24"/>
          <w:szCs w:val="24"/>
        </w:rPr>
        <w:t xml:space="preserve">Social Services and Well-Being (Wales) Act 2014 </w:t>
      </w:r>
    </w:p>
    <w:p w14:paraId="6D23DC5A" w14:textId="67E71744" w:rsidR="00B64B7E" w:rsidRPr="001505E2" w:rsidRDefault="001505E2" w:rsidP="001505E2">
      <w:pPr>
        <w:pStyle w:val="ListParagraph"/>
        <w:numPr>
          <w:ilvl w:val="0"/>
          <w:numId w:val="7"/>
        </w:numPr>
        <w:spacing w:after="0"/>
        <w:rPr>
          <w:rFonts w:ascii="Arial" w:hAnsi="Arial" w:cs="Arial"/>
          <w:sz w:val="24"/>
          <w:szCs w:val="24"/>
        </w:rPr>
      </w:pPr>
      <w:r>
        <w:rPr>
          <w:rFonts w:ascii="Arial" w:hAnsi="Arial" w:cs="Arial"/>
          <w:sz w:val="24"/>
          <w:szCs w:val="24"/>
        </w:rPr>
        <w:t>Equality Act 2010</w:t>
      </w:r>
    </w:p>
    <w:p w14:paraId="13C94A2E" w14:textId="53368AC8" w:rsidR="00B64B7E" w:rsidRPr="001505E2" w:rsidRDefault="00B64B7E" w:rsidP="001505E2">
      <w:pPr>
        <w:pStyle w:val="ListParagraph"/>
        <w:numPr>
          <w:ilvl w:val="0"/>
          <w:numId w:val="7"/>
        </w:numPr>
        <w:spacing w:after="0"/>
        <w:rPr>
          <w:rFonts w:ascii="Arial" w:hAnsi="Arial" w:cs="Arial"/>
          <w:sz w:val="24"/>
          <w:szCs w:val="24"/>
        </w:rPr>
      </w:pPr>
      <w:r w:rsidRPr="001505E2">
        <w:rPr>
          <w:rFonts w:ascii="Arial" w:hAnsi="Arial" w:cs="Arial"/>
          <w:sz w:val="24"/>
          <w:szCs w:val="24"/>
        </w:rPr>
        <w:t>Human Rights Act 1998 and associated Conventions and Protocols such as, UN Convention on the Rights of Persons with Disabilities and UN Principles for Older Persons 1991, Declaration of rights of older people in Wales (2014</w:t>
      </w:r>
      <w:r w:rsidR="001505E2">
        <w:rPr>
          <w:rFonts w:ascii="Arial" w:hAnsi="Arial" w:cs="Arial"/>
          <w:sz w:val="24"/>
          <w:szCs w:val="24"/>
        </w:rPr>
        <w:t>)</w:t>
      </w:r>
    </w:p>
    <w:p w14:paraId="2C2F8654" w14:textId="2E8EE0D4" w:rsidR="00B64B7E" w:rsidRPr="001505E2" w:rsidRDefault="00B64B7E" w:rsidP="001505E2">
      <w:pPr>
        <w:pStyle w:val="ListParagraph"/>
        <w:numPr>
          <w:ilvl w:val="0"/>
          <w:numId w:val="7"/>
        </w:numPr>
        <w:spacing w:after="0"/>
        <w:rPr>
          <w:rFonts w:ascii="Arial" w:hAnsi="Arial" w:cs="Arial"/>
          <w:sz w:val="24"/>
          <w:szCs w:val="24"/>
        </w:rPr>
      </w:pPr>
      <w:r w:rsidRPr="001505E2">
        <w:rPr>
          <w:rFonts w:ascii="Arial" w:hAnsi="Arial" w:cs="Arial"/>
          <w:sz w:val="24"/>
          <w:szCs w:val="24"/>
        </w:rPr>
        <w:t>Mental Health Act (1989), Code of Practice for Wales (2008) and the Mental Health (Wales) Measure (2010)</w:t>
      </w:r>
    </w:p>
    <w:p w14:paraId="36410029" w14:textId="5203C61C" w:rsidR="00B64B7E" w:rsidRPr="001505E2" w:rsidRDefault="00B64B7E" w:rsidP="001505E2">
      <w:pPr>
        <w:pStyle w:val="ListParagraph"/>
        <w:numPr>
          <w:ilvl w:val="0"/>
          <w:numId w:val="7"/>
        </w:numPr>
        <w:spacing w:after="0"/>
        <w:rPr>
          <w:rFonts w:ascii="Arial" w:hAnsi="Arial" w:cs="Arial"/>
          <w:sz w:val="24"/>
          <w:szCs w:val="24"/>
        </w:rPr>
      </w:pPr>
      <w:r w:rsidRPr="001505E2">
        <w:rPr>
          <w:rFonts w:ascii="Arial" w:hAnsi="Arial" w:cs="Arial"/>
          <w:sz w:val="24"/>
          <w:szCs w:val="24"/>
        </w:rPr>
        <w:lastRenderedPageBreak/>
        <w:t>Mental Capacity Act 2005 a</w:t>
      </w:r>
      <w:r w:rsidR="001505E2">
        <w:rPr>
          <w:rFonts w:ascii="Arial" w:hAnsi="Arial" w:cs="Arial"/>
          <w:sz w:val="24"/>
          <w:szCs w:val="24"/>
        </w:rPr>
        <w:t>nd associated Code of Practice</w:t>
      </w:r>
    </w:p>
    <w:p w14:paraId="76AFEED9" w14:textId="005160CF" w:rsidR="00B64B7E" w:rsidRPr="001505E2" w:rsidRDefault="00B64B7E" w:rsidP="001505E2">
      <w:pPr>
        <w:pStyle w:val="ListParagraph"/>
        <w:numPr>
          <w:ilvl w:val="0"/>
          <w:numId w:val="7"/>
        </w:numPr>
        <w:spacing w:after="0"/>
        <w:rPr>
          <w:rFonts w:ascii="Arial" w:hAnsi="Arial" w:cs="Arial"/>
          <w:sz w:val="24"/>
          <w:szCs w:val="24"/>
        </w:rPr>
      </w:pPr>
      <w:r w:rsidRPr="001505E2">
        <w:rPr>
          <w:rFonts w:ascii="Arial" w:hAnsi="Arial" w:cs="Arial"/>
          <w:sz w:val="24"/>
          <w:szCs w:val="24"/>
        </w:rPr>
        <w:t>Dep</w:t>
      </w:r>
      <w:r w:rsidR="001505E2">
        <w:rPr>
          <w:rFonts w:ascii="Arial" w:hAnsi="Arial" w:cs="Arial"/>
          <w:sz w:val="24"/>
          <w:szCs w:val="24"/>
        </w:rPr>
        <w:t>rivation of Liberty Safeguards</w:t>
      </w:r>
    </w:p>
    <w:p w14:paraId="593510FC" w14:textId="45086CCD" w:rsidR="00FA141F" w:rsidRPr="001505E2" w:rsidRDefault="00B64B7E" w:rsidP="001505E2">
      <w:pPr>
        <w:pStyle w:val="ListParagraph"/>
        <w:numPr>
          <w:ilvl w:val="0"/>
          <w:numId w:val="7"/>
        </w:numPr>
        <w:spacing w:after="0"/>
        <w:rPr>
          <w:rFonts w:ascii="Arial" w:hAnsi="Arial" w:cs="Arial"/>
          <w:sz w:val="24"/>
          <w:szCs w:val="24"/>
        </w:rPr>
      </w:pPr>
      <w:r w:rsidRPr="001505E2">
        <w:rPr>
          <w:rFonts w:ascii="Arial" w:hAnsi="Arial" w:cs="Arial"/>
          <w:sz w:val="24"/>
          <w:szCs w:val="24"/>
        </w:rPr>
        <w:t xml:space="preserve">Welsh Language Act 1993; Welsh language measure (2011) and </w:t>
      </w:r>
      <w:proofErr w:type="spellStart"/>
      <w:r w:rsidRPr="001505E2">
        <w:rPr>
          <w:rFonts w:ascii="Arial" w:hAnsi="Arial" w:cs="Arial"/>
          <w:sz w:val="24"/>
          <w:szCs w:val="24"/>
        </w:rPr>
        <w:t>Mwy</w:t>
      </w:r>
      <w:proofErr w:type="spellEnd"/>
      <w:r w:rsidRPr="001505E2">
        <w:rPr>
          <w:rFonts w:ascii="Arial" w:hAnsi="Arial" w:cs="Arial"/>
          <w:sz w:val="24"/>
          <w:szCs w:val="24"/>
        </w:rPr>
        <w:t xml:space="preserve"> </w:t>
      </w:r>
      <w:proofErr w:type="spellStart"/>
      <w:r w:rsidRPr="001505E2">
        <w:rPr>
          <w:rFonts w:ascii="Arial" w:hAnsi="Arial" w:cs="Arial"/>
          <w:sz w:val="24"/>
          <w:szCs w:val="24"/>
        </w:rPr>
        <w:t>na</w:t>
      </w:r>
      <w:proofErr w:type="spellEnd"/>
      <w:r w:rsidRPr="001505E2">
        <w:rPr>
          <w:rFonts w:ascii="Arial" w:hAnsi="Arial" w:cs="Arial"/>
          <w:sz w:val="24"/>
          <w:szCs w:val="24"/>
        </w:rPr>
        <w:t xml:space="preserve"> </w:t>
      </w:r>
      <w:proofErr w:type="spellStart"/>
      <w:r w:rsidRPr="001505E2">
        <w:rPr>
          <w:rFonts w:ascii="Arial" w:hAnsi="Arial" w:cs="Arial"/>
          <w:sz w:val="24"/>
          <w:szCs w:val="24"/>
        </w:rPr>
        <w:t>Geriau</w:t>
      </w:r>
      <w:proofErr w:type="spellEnd"/>
      <w:r w:rsidRPr="001505E2">
        <w:rPr>
          <w:rFonts w:ascii="Arial" w:hAnsi="Arial" w:cs="Arial"/>
          <w:sz w:val="24"/>
          <w:szCs w:val="24"/>
        </w:rPr>
        <w:t>, Welsh Government Strategic Framework for the Welsh Language in Health and Social Care (2103)</w:t>
      </w:r>
    </w:p>
    <w:p w14:paraId="63D96943" w14:textId="77777777" w:rsidR="00300CF1" w:rsidRDefault="00300CF1" w:rsidP="001505E2">
      <w:pPr>
        <w:spacing w:after="0"/>
        <w:ind w:firstLine="0"/>
        <w:rPr>
          <w:rFonts w:ascii="Arial" w:hAnsi="Arial" w:cs="Arial"/>
          <w:sz w:val="24"/>
          <w:szCs w:val="24"/>
        </w:rPr>
      </w:pPr>
    </w:p>
    <w:p w14:paraId="57389EB2" w14:textId="02ABBA9A" w:rsidR="00D544EE" w:rsidRPr="001505E2" w:rsidRDefault="00D544EE" w:rsidP="00D544EE">
      <w:pPr>
        <w:spacing w:after="0"/>
        <w:ind w:firstLine="0"/>
        <w:rPr>
          <w:rFonts w:ascii="Arial" w:hAnsi="Arial" w:cs="Arial"/>
          <w:b/>
          <w:sz w:val="24"/>
          <w:szCs w:val="24"/>
        </w:rPr>
      </w:pPr>
      <w:r w:rsidRPr="001505E2">
        <w:rPr>
          <w:rFonts w:ascii="Arial" w:hAnsi="Arial" w:cs="Arial"/>
          <w:b/>
          <w:sz w:val="24"/>
          <w:szCs w:val="24"/>
        </w:rPr>
        <w:t>Legislation a</w:t>
      </w:r>
      <w:r>
        <w:rPr>
          <w:rFonts w:ascii="Arial" w:hAnsi="Arial" w:cs="Arial"/>
          <w:b/>
          <w:sz w:val="24"/>
          <w:szCs w:val="24"/>
        </w:rPr>
        <w:t xml:space="preserve">nd national policies </w:t>
      </w:r>
      <w:r w:rsidRPr="00D544EE">
        <w:rPr>
          <w:rFonts w:ascii="Arial" w:hAnsi="Arial" w:cs="Arial"/>
          <w:sz w:val="24"/>
          <w:szCs w:val="24"/>
        </w:rPr>
        <w:t>(for section</w:t>
      </w:r>
      <w:r>
        <w:rPr>
          <w:rFonts w:ascii="Arial" w:hAnsi="Arial" w:cs="Arial"/>
          <w:sz w:val="24"/>
          <w:szCs w:val="24"/>
        </w:rPr>
        <w:t xml:space="preserve"> 2 principles and values (children and young people</w:t>
      </w:r>
      <w:r w:rsidRPr="00D544EE">
        <w:rPr>
          <w:rFonts w:ascii="Arial" w:hAnsi="Arial" w:cs="Arial"/>
          <w:sz w:val="24"/>
          <w:szCs w:val="24"/>
        </w:rPr>
        <w:t>) to include:</w:t>
      </w:r>
    </w:p>
    <w:p w14:paraId="6A787116" w14:textId="77777777" w:rsidR="00D544EE" w:rsidRPr="003B3C15" w:rsidRDefault="00D544EE" w:rsidP="00D544EE">
      <w:pPr>
        <w:pStyle w:val="ListParagraph"/>
        <w:numPr>
          <w:ilvl w:val="0"/>
          <w:numId w:val="20"/>
        </w:numPr>
        <w:ind w:left="709"/>
        <w:rPr>
          <w:rFonts w:ascii="Arial" w:hAnsi="Arial" w:cs="Arial"/>
          <w:b/>
          <w:bCs/>
          <w:sz w:val="24"/>
          <w:szCs w:val="24"/>
        </w:rPr>
      </w:pPr>
      <w:r w:rsidRPr="00DB0B63">
        <w:rPr>
          <w:rFonts w:ascii="Arial" w:hAnsi="Arial" w:cs="Arial"/>
          <w:sz w:val="24"/>
          <w:szCs w:val="24"/>
        </w:rPr>
        <w:t xml:space="preserve">Social Services and Well-Being (Wales) Act 2014 </w:t>
      </w:r>
    </w:p>
    <w:p w14:paraId="2997444B" w14:textId="77777777" w:rsidR="00D544EE" w:rsidRPr="00D544EE" w:rsidRDefault="00D544EE" w:rsidP="00D544EE">
      <w:pPr>
        <w:pStyle w:val="ListParagraph"/>
        <w:numPr>
          <w:ilvl w:val="0"/>
          <w:numId w:val="20"/>
        </w:numPr>
        <w:ind w:left="709"/>
        <w:rPr>
          <w:rFonts w:ascii="Arial" w:hAnsi="Arial" w:cs="Arial"/>
          <w:b/>
          <w:bCs/>
          <w:sz w:val="24"/>
          <w:szCs w:val="24"/>
        </w:rPr>
      </w:pPr>
      <w:r w:rsidRPr="00D544EE">
        <w:rPr>
          <w:rFonts w:ascii="Arial" w:hAnsi="Arial" w:cs="Arial"/>
          <w:sz w:val="24"/>
          <w:szCs w:val="24"/>
        </w:rPr>
        <w:t>Equality Act 2010;</w:t>
      </w:r>
    </w:p>
    <w:p w14:paraId="2B23A8EB" w14:textId="77777777" w:rsidR="00D544EE" w:rsidRPr="00D544EE" w:rsidRDefault="00D544EE" w:rsidP="00D544EE">
      <w:pPr>
        <w:pStyle w:val="ListParagraph"/>
        <w:numPr>
          <w:ilvl w:val="0"/>
          <w:numId w:val="20"/>
        </w:numPr>
        <w:ind w:left="709"/>
        <w:rPr>
          <w:rFonts w:ascii="Arial" w:hAnsi="Arial" w:cs="Arial"/>
          <w:b/>
          <w:bCs/>
          <w:sz w:val="24"/>
          <w:szCs w:val="24"/>
        </w:rPr>
      </w:pPr>
      <w:r w:rsidRPr="00D544EE">
        <w:rPr>
          <w:rFonts w:ascii="Arial" w:hAnsi="Arial" w:cs="Arial"/>
          <w:sz w:val="24"/>
          <w:szCs w:val="24"/>
        </w:rPr>
        <w:t>Human Rights Act 1998 and associated Conventions and Protocols such as, UN Convention on the Rights of Persons with Disabilities, the UN Convention on the Rights of the Child 1990 and the Welsh Assembly Government’s Seven core aims for children and young people (2000)</w:t>
      </w:r>
    </w:p>
    <w:p w14:paraId="15F35883" w14:textId="2E7A8CE9" w:rsidR="00D544EE" w:rsidRPr="00D544EE" w:rsidRDefault="00D544EE" w:rsidP="00D544EE">
      <w:pPr>
        <w:pStyle w:val="ListParagraph"/>
        <w:numPr>
          <w:ilvl w:val="0"/>
          <w:numId w:val="20"/>
        </w:numPr>
        <w:ind w:left="709"/>
        <w:rPr>
          <w:rFonts w:ascii="Arial" w:hAnsi="Arial" w:cs="Arial"/>
          <w:b/>
          <w:bCs/>
          <w:sz w:val="24"/>
          <w:szCs w:val="24"/>
        </w:rPr>
      </w:pPr>
      <w:r w:rsidRPr="00D544EE">
        <w:rPr>
          <w:rFonts w:ascii="Arial" w:hAnsi="Arial" w:cs="Arial"/>
          <w:sz w:val="24"/>
          <w:szCs w:val="24"/>
        </w:rPr>
        <w:t xml:space="preserve">Welsh Language Act 1993; Welsh language measure (2011) and </w:t>
      </w:r>
      <w:proofErr w:type="spellStart"/>
      <w:r w:rsidRPr="00D544EE">
        <w:rPr>
          <w:rFonts w:ascii="Arial" w:hAnsi="Arial" w:cs="Arial"/>
          <w:sz w:val="24"/>
          <w:szCs w:val="24"/>
        </w:rPr>
        <w:t>Mwy</w:t>
      </w:r>
      <w:proofErr w:type="spellEnd"/>
      <w:r w:rsidRPr="00D544EE">
        <w:rPr>
          <w:rFonts w:ascii="Arial" w:hAnsi="Arial" w:cs="Arial"/>
          <w:sz w:val="24"/>
          <w:szCs w:val="24"/>
        </w:rPr>
        <w:t xml:space="preserve"> </w:t>
      </w:r>
      <w:proofErr w:type="spellStart"/>
      <w:r w:rsidRPr="00D544EE">
        <w:rPr>
          <w:rFonts w:ascii="Arial" w:hAnsi="Arial" w:cs="Arial"/>
          <w:sz w:val="24"/>
          <w:szCs w:val="24"/>
        </w:rPr>
        <w:t>na</w:t>
      </w:r>
      <w:proofErr w:type="spellEnd"/>
      <w:r w:rsidRPr="00D544EE">
        <w:rPr>
          <w:rFonts w:ascii="Arial" w:hAnsi="Arial" w:cs="Arial"/>
          <w:sz w:val="24"/>
          <w:szCs w:val="24"/>
        </w:rPr>
        <w:t xml:space="preserve"> </w:t>
      </w:r>
      <w:proofErr w:type="spellStart"/>
      <w:r w:rsidRPr="00D544EE">
        <w:rPr>
          <w:rFonts w:ascii="Arial" w:hAnsi="Arial" w:cs="Arial"/>
          <w:sz w:val="24"/>
          <w:szCs w:val="24"/>
        </w:rPr>
        <w:t>Geriau</w:t>
      </w:r>
      <w:proofErr w:type="spellEnd"/>
      <w:r w:rsidRPr="00D544EE">
        <w:rPr>
          <w:rFonts w:ascii="Arial" w:hAnsi="Arial" w:cs="Arial"/>
          <w:sz w:val="24"/>
          <w:szCs w:val="24"/>
        </w:rPr>
        <w:t>, Welsh Government Strategic Framework for the Welsh Language in Health and Social Care (2103)</w:t>
      </w:r>
    </w:p>
    <w:p w14:paraId="3632F810" w14:textId="77777777" w:rsidR="00D544EE" w:rsidRPr="001505E2" w:rsidRDefault="00D544EE" w:rsidP="001505E2">
      <w:pPr>
        <w:spacing w:after="0"/>
        <w:ind w:firstLine="0"/>
        <w:rPr>
          <w:rFonts w:ascii="Arial" w:hAnsi="Arial" w:cs="Arial"/>
          <w:sz w:val="24"/>
          <w:szCs w:val="24"/>
        </w:rPr>
      </w:pPr>
    </w:p>
    <w:p w14:paraId="26A827C0" w14:textId="77777777" w:rsidR="00300CF1" w:rsidRPr="001505E2" w:rsidRDefault="00300CF1" w:rsidP="001505E2">
      <w:pPr>
        <w:spacing w:after="0"/>
        <w:ind w:firstLine="0"/>
        <w:rPr>
          <w:rFonts w:ascii="Arial" w:hAnsi="Arial" w:cs="Arial"/>
          <w:sz w:val="24"/>
          <w:szCs w:val="24"/>
        </w:rPr>
      </w:pPr>
      <w:r w:rsidRPr="001505E2">
        <w:rPr>
          <w:rFonts w:ascii="Arial" w:hAnsi="Arial" w:cs="Arial"/>
          <w:b/>
          <w:sz w:val="24"/>
          <w:szCs w:val="24"/>
        </w:rPr>
        <w:t xml:space="preserve">Others </w:t>
      </w:r>
      <w:r w:rsidRPr="001505E2">
        <w:rPr>
          <w:rFonts w:ascii="Arial" w:hAnsi="Arial" w:cs="Arial"/>
          <w:sz w:val="24"/>
          <w:szCs w:val="24"/>
        </w:rPr>
        <w:t xml:space="preserve">would include colleagues, other workers or professionals and families or carers that you may </w:t>
      </w:r>
      <w:proofErr w:type="gramStart"/>
      <w:r w:rsidRPr="001505E2">
        <w:rPr>
          <w:rFonts w:ascii="Arial" w:hAnsi="Arial" w:cs="Arial"/>
          <w:sz w:val="24"/>
          <w:szCs w:val="24"/>
        </w:rPr>
        <w:t>come into contact with</w:t>
      </w:r>
      <w:proofErr w:type="gramEnd"/>
      <w:r w:rsidRPr="001505E2">
        <w:rPr>
          <w:rFonts w:ascii="Arial" w:hAnsi="Arial" w:cs="Arial"/>
          <w:sz w:val="24"/>
          <w:szCs w:val="24"/>
        </w:rPr>
        <w:t xml:space="preserve"> when caring for and supporting an individual.</w:t>
      </w:r>
    </w:p>
    <w:p w14:paraId="248C5205" w14:textId="46E932A8" w:rsidR="00B64B7E" w:rsidRPr="001505E2" w:rsidRDefault="00B64B7E" w:rsidP="001505E2">
      <w:pPr>
        <w:spacing w:after="0"/>
        <w:ind w:firstLine="0"/>
        <w:rPr>
          <w:rFonts w:ascii="Arial" w:hAnsi="Arial" w:cs="Arial"/>
          <w:sz w:val="24"/>
          <w:szCs w:val="24"/>
        </w:rPr>
      </w:pPr>
    </w:p>
    <w:p w14:paraId="34FCEC1A" w14:textId="77777777" w:rsidR="00B64B7E" w:rsidRPr="001505E2" w:rsidRDefault="00B64B7E" w:rsidP="001505E2">
      <w:pPr>
        <w:spacing w:after="0"/>
        <w:ind w:firstLine="0"/>
        <w:rPr>
          <w:rFonts w:ascii="Arial" w:hAnsi="Arial" w:cs="Arial"/>
          <w:sz w:val="24"/>
          <w:szCs w:val="24"/>
        </w:rPr>
      </w:pPr>
      <w:r w:rsidRPr="001505E2">
        <w:rPr>
          <w:rFonts w:ascii="Arial" w:hAnsi="Arial" w:cs="Arial"/>
          <w:b/>
          <w:bCs/>
          <w:sz w:val="24"/>
          <w:szCs w:val="24"/>
        </w:rPr>
        <w:t>Personal plans</w:t>
      </w:r>
      <w:r w:rsidRPr="001505E2">
        <w:rPr>
          <w:rFonts w:ascii="Arial" w:hAnsi="Arial" w:cs="Arial"/>
          <w:b/>
          <w:bCs/>
          <w:sz w:val="24"/>
          <w:szCs w:val="24"/>
          <w:vertAlign w:val="superscript"/>
        </w:rPr>
        <w:footnoteReference w:id="3"/>
      </w:r>
      <w:r w:rsidRPr="001505E2">
        <w:rPr>
          <w:rFonts w:ascii="Arial" w:hAnsi="Arial" w:cs="Arial"/>
          <w:b/>
          <w:bCs/>
          <w:sz w:val="24"/>
          <w:szCs w:val="24"/>
        </w:rPr>
        <w:t xml:space="preserve"> </w:t>
      </w:r>
      <w:r w:rsidRPr="001505E2">
        <w:rPr>
          <w:rFonts w:ascii="Arial" w:hAnsi="Arial" w:cs="Arial"/>
          <w:sz w:val="24"/>
          <w:szCs w:val="24"/>
        </w:rPr>
        <w:t>set out how the care of an individual will be provided. They are based on assessment information and care and support plans and will cover the personal wishes, aspirations and care and support needs of the individual.</w:t>
      </w:r>
    </w:p>
    <w:p w14:paraId="65FA6F72" w14:textId="77777777" w:rsidR="00B64B7E" w:rsidRPr="001505E2" w:rsidRDefault="00B64B7E" w:rsidP="001505E2">
      <w:pPr>
        <w:spacing w:after="0"/>
        <w:ind w:firstLine="0"/>
        <w:rPr>
          <w:rFonts w:ascii="Arial" w:hAnsi="Arial" w:cs="Arial"/>
          <w:sz w:val="24"/>
          <w:szCs w:val="24"/>
        </w:rPr>
      </w:pPr>
    </w:p>
    <w:p w14:paraId="539245A0" w14:textId="77777777" w:rsidR="00B64B7E" w:rsidRPr="001505E2" w:rsidRDefault="00B64B7E" w:rsidP="001505E2">
      <w:pPr>
        <w:spacing w:after="0"/>
        <w:ind w:firstLine="0"/>
        <w:rPr>
          <w:rFonts w:ascii="Arial" w:hAnsi="Arial" w:cs="Arial"/>
          <w:sz w:val="24"/>
          <w:szCs w:val="24"/>
        </w:rPr>
      </w:pPr>
      <w:r w:rsidRPr="001505E2">
        <w:rPr>
          <w:rFonts w:ascii="Arial" w:hAnsi="Arial" w:cs="Arial"/>
          <w:b/>
          <w:sz w:val="24"/>
          <w:szCs w:val="24"/>
        </w:rPr>
        <w:t>Personal plans</w:t>
      </w:r>
      <w:r w:rsidRPr="001505E2">
        <w:rPr>
          <w:rFonts w:ascii="Arial" w:hAnsi="Arial" w:cs="Arial"/>
          <w:sz w:val="24"/>
          <w:szCs w:val="24"/>
        </w:rPr>
        <w:t xml:space="preserve"> will provide:</w:t>
      </w:r>
    </w:p>
    <w:p w14:paraId="2D85E378" w14:textId="77777777" w:rsidR="00B64B7E" w:rsidRPr="001505E2" w:rsidRDefault="00B64B7E" w:rsidP="001505E2">
      <w:pPr>
        <w:numPr>
          <w:ilvl w:val="0"/>
          <w:numId w:val="9"/>
        </w:numPr>
        <w:spacing w:after="0"/>
        <w:rPr>
          <w:rFonts w:ascii="Arial" w:hAnsi="Arial" w:cs="Arial"/>
          <w:sz w:val="24"/>
          <w:szCs w:val="24"/>
        </w:rPr>
      </w:pPr>
      <w:r w:rsidRPr="001505E2">
        <w:rPr>
          <w:rFonts w:ascii="Arial" w:hAnsi="Arial" w:cs="Arial"/>
          <w:sz w:val="24"/>
          <w:szCs w:val="24"/>
        </w:rPr>
        <w:t xml:space="preserve">Information for individuals and their representatives of the agreed care and support and the </w:t>
      </w:r>
      <w:proofErr w:type="gramStart"/>
      <w:r w:rsidRPr="001505E2">
        <w:rPr>
          <w:rFonts w:ascii="Arial" w:hAnsi="Arial" w:cs="Arial"/>
          <w:sz w:val="24"/>
          <w:szCs w:val="24"/>
        </w:rPr>
        <w:t>manner in which</w:t>
      </w:r>
      <w:proofErr w:type="gramEnd"/>
      <w:r w:rsidRPr="001505E2">
        <w:rPr>
          <w:rFonts w:ascii="Arial" w:hAnsi="Arial" w:cs="Arial"/>
          <w:sz w:val="24"/>
          <w:szCs w:val="24"/>
        </w:rPr>
        <w:t xml:space="preserve"> this will be provided</w:t>
      </w:r>
    </w:p>
    <w:p w14:paraId="04742BFE" w14:textId="77777777" w:rsidR="00B64B7E" w:rsidRPr="001505E2" w:rsidRDefault="00B64B7E" w:rsidP="001505E2">
      <w:pPr>
        <w:numPr>
          <w:ilvl w:val="0"/>
          <w:numId w:val="9"/>
        </w:numPr>
        <w:spacing w:after="0"/>
        <w:rPr>
          <w:rFonts w:ascii="Arial" w:hAnsi="Arial" w:cs="Arial"/>
          <w:sz w:val="24"/>
          <w:szCs w:val="24"/>
        </w:rPr>
      </w:pPr>
      <w:r w:rsidRPr="001505E2">
        <w:rPr>
          <w:rFonts w:ascii="Arial" w:hAnsi="Arial" w:cs="Arial"/>
          <w:sz w:val="24"/>
          <w:szCs w:val="24"/>
        </w:rPr>
        <w:t>A clear and constructive guide for staff about the individual, their care and support needs and the outcomes they would like to achieve</w:t>
      </w:r>
    </w:p>
    <w:p w14:paraId="77C867FE" w14:textId="2FB99668" w:rsidR="00B64B7E" w:rsidRPr="001505E2" w:rsidRDefault="00B64B7E" w:rsidP="001505E2">
      <w:pPr>
        <w:numPr>
          <w:ilvl w:val="0"/>
          <w:numId w:val="9"/>
        </w:numPr>
        <w:spacing w:after="0"/>
        <w:rPr>
          <w:rFonts w:ascii="Arial" w:hAnsi="Arial" w:cs="Arial"/>
          <w:sz w:val="24"/>
          <w:szCs w:val="24"/>
        </w:rPr>
      </w:pPr>
      <w:r w:rsidRPr="001505E2">
        <w:rPr>
          <w:rFonts w:ascii="Arial" w:hAnsi="Arial" w:cs="Arial"/>
          <w:sz w:val="24"/>
          <w:szCs w:val="24"/>
        </w:rPr>
        <w:t>A basis for on-going review</w:t>
      </w:r>
    </w:p>
    <w:p w14:paraId="270D5E59" w14:textId="27748B02" w:rsidR="00B64B7E" w:rsidRPr="001505E2" w:rsidRDefault="00B64B7E" w:rsidP="001505E2">
      <w:pPr>
        <w:numPr>
          <w:ilvl w:val="0"/>
          <w:numId w:val="9"/>
        </w:numPr>
        <w:spacing w:after="0"/>
        <w:rPr>
          <w:rFonts w:ascii="Arial" w:hAnsi="Arial" w:cs="Arial"/>
          <w:sz w:val="24"/>
          <w:szCs w:val="24"/>
        </w:rPr>
      </w:pPr>
      <w:r w:rsidRPr="001505E2">
        <w:rPr>
          <w:rFonts w:ascii="Arial" w:hAnsi="Arial" w:cs="Arial"/>
          <w:sz w:val="24"/>
          <w:szCs w:val="24"/>
        </w:rPr>
        <w:t>A means for individuals, their representatives and staff to measure progress and whether their personal outcomes are met</w:t>
      </w:r>
      <w:r w:rsidR="001505E2">
        <w:rPr>
          <w:rFonts w:ascii="Arial" w:hAnsi="Arial" w:cs="Arial"/>
          <w:sz w:val="24"/>
          <w:szCs w:val="24"/>
        </w:rPr>
        <w:t>.</w:t>
      </w:r>
    </w:p>
    <w:p w14:paraId="1C09C69F" w14:textId="77777777" w:rsidR="0020634F" w:rsidRPr="001505E2" w:rsidRDefault="0020634F" w:rsidP="001505E2">
      <w:pPr>
        <w:pStyle w:val="NOSBodyText"/>
        <w:spacing w:line="276" w:lineRule="auto"/>
        <w:rPr>
          <w:rFonts w:cs="Arial"/>
          <w:sz w:val="24"/>
          <w:szCs w:val="24"/>
        </w:rPr>
      </w:pPr>
    </w:p>
    <w:p w14:paraId="3E157B62" w14:textId="3D059681" w:rsidR="0020634F" w:rsidRPr="001505E2" w:rsidRDefault="0020634F" w:rsidP="001505E2">
      <w:pPr>
        <w:pStyle w:val="NOSBodyText"/>
        <w:spacing w:line="276" w:lineRule="auto"/>
        <w:rPr>
          <w:rFonts w:cs="Arial"/>
          <w:sz w:val="24"/>
          <w:szCs w:val="24"/>
        </w:rPr>
      </w:pPr>
      <w:r w:rsidRPr="001505E2">
        <w:rPr>
          <w:rFonts w:cs="Arial"/>
          <w:b/>
          <w:sz w:val="24"/>
          <w:szCs w:val="24"/>
        </w:rPr>
        <w:t xml:space="preserve">Planning process </w:t>
      </w:r>
      <w:r w:rsidRPr="001505E2">
        <w:rPr>
          <w:rFonts w:cs="Arial"/>
          <w:sz w:val="24"/>
          <w:szCs w:val="24"/>
        </w:rPr>
        <w:t>would include identifying goals or outcomes and enabling participation in activities; monitoring, reviewing and evaluating plans</w:t>
      </w:r>
      <w:r w:rsidR="001505E2">
        <w:rPr>
          <w:rFonts w:cs="Arial"/>
          <w:sz w:val="24"/>
          <w:szCs w:val="24"/>
        </w:rPr>
        <w:t>.</w:t>
      </w:r>
    </w:p>
    <w:p w14:paraId="592B2C3A" w14:textId="77777777" w:rsidR="00300CF1" w:rsidRPr="001505E2" w:rsidRDefault="00300CF1" w:rsidP="001505E2">
      <w:pPr>
        <w:pStyle w:val="NOSBodyText"/>
        <w:spacing w:line="276" w:lineRule="auto"/>
        <w:rPr>
          <w:rFonts w:cs="Arial"/>
          <w:sz w:val="24"/>
          <w:szCs w:val="24"/>
        </w:rPr>
      </w:pPr>
    </w:p>
    <w:p w14:paraId="684C8DCD" w14:textId="77777777" w:rsidR="00300CF1" w:rsidRPr="001505E2" w:rsidRDefault="00300CF1" w:rsidP="001505E2">
      <w:pPr>
        <w:spacing w:after="0"/>
        <w:ind w:firstLine="0"/>
        <w:rPr>
          <w:rFonts w:ascii="Arial" w:hAnsi="Arial" w:cs="Arial"/>
          <w:sz w:val="24"/>
          <w:szCs w:val="24"/>
        </w:rPr>
      </w:pPr>
      <w:r w:rsidRPr="001505E2">
        <w:rPr>
          <w:rFonts w:ascii="Arial" w:hAnsi="Arial" w:cs="Arial"/>
          <w:b/>
          <w:sz w:val="24"/>
          <w:szCs w:val="24"/>
        </w:rPr>
        <w:lastRenderedPageBreak/>
        <w:t xml:space="preserve">Policies and procedures </w:t>
      </w:r>
      <w:r w:rsidRPr="001505E2">
        <w:rPr>
          <w:rFonts w:ascii="Arial" w:hAnsi="Arial" w:cs="Arial"/>
          <w:sz w:val="24"/>
          <w:szCs w:val="24"/>
        </w:rPr>
        <w:t>are formally agreed and binding ways of working that apply in many settings. Where policies and procedures do not exist, the term includes other agreed ways of working.</w:t>
      </w:r>
    </w:p>
    <w:p w14:paraId="77BE01A5" w14:textId="356C55AF" w:rsidR="00B64B7E" w:rsidRPr="001505E2" w:rsidRDefault="00B64B7E" w:rsidP="001505E2">
      <w:pPr>
        <w:spacing w:after="0"/>
        <w:ind w:firstLine="0"/>
        <w:rPr>
          <w:rFonts w:ascii="Arial" w:hAnsi="Arial" w:cs="Arial"/>
          <w:sz w:val="24"/>
          <w:szCs w:val="24"/>
        </w:rPr>
      </w:pPr>
    </w:p>
    <w:p w14:paraId="0E961C63" w14:textId="77777777" w:rsidR="00B64B7E" w:rsidRPr="001505E2" w:rsidRDefault="00B64B7E" w:rsidP="001505E2">
      <w:pPr>
        <w:pStyle w:val="NOSBodyText"/>
        <w:spacing w:line="276" w:lineRule="auto"/>
        <w:rPr>
          <w:rFonts w:cs="Arial"/>
          <w:sz w:val="24"/>
          <w:szCs w:val="24"/>
        </w:rPr>
      </w:pPr>
      <w:r w:rsidRPr="001505E2">
        <w:rPr>
          <w:rFonts w:cs="Arial"/>
          <w:b/>
          <w:bCs/>
          <w:sz w:val="24"/>
          <w:szCs w:val="24"/>
        </w:rPr>
        <w:t>Positive approaches</w:t>
      </w:r>
      <w:r w:rsidRPr="001505E2">
        <w:rPr>
          <w:rStyle w:val="FootnoteReference"/>
          <w:rFonts w:cs="Arial"/>
          <w:b/>
          <w:bCs/>
          <w:sz w:val="24"/>
          <w:szCs w:val="24"/>
        </w:rPr>
        <w:footnoteReference w:id="4"/>
      </w:r>
      <w:r w:rsidRPr="001505E2">
        <w:rPr>
          <w:rFonts w:cs="Arial"/>
          <w:b/>
          <w:bCs/>
          <w:sz w:val="24"/>
          <w:szCs w:val="24"/>
        </w:rPr>
        <w:t xml:space="preserve"> </w:t>
      </w:r>
      <w:r w:rsidRPr="001505E2">
        <w:rPr>
          <w:rFonts w:cs="Arial"/>
          <w:sz w:val="24"/>
          <w:szCs w:val="24"/>
        </w:rPr>
        <w:t>are based upon the principles of person centred care:</w:t>
      </w:r>
    </w:p>
    <w:p w14:paraId="2FCBA87B" w14:textId="77777777" w:rsidR="00B64B7E" w:rsidRPr="001505E2" w:rsidRDefault="00B64B7E" w:rsidP="001505E2">
      <w:pPr>
        <w:pStyle w:val="NOSBodyText"/>
        <w:numPr>
          <w:ilvl w:val="0"/>
          <w:numId w:val="13"/>
        </w:numPr>
        <w:spacing w:line="276" w:lineRule="auto"/>
        <w:rPr>
          <w:rFonts w:cs="Arial"/>
          <w:sz w:val="24"/>
          <w:szCs w:val="24"/>
        </w:rPr>
      </w:pPr>
      <w:r w:rsidRPr="001505E2">
        <w:rPr>
          <w:rFonts w:cs="Arial"/>
          <w:sz w:val="24"/>
          <w:szCs w:val="24"/>
        </w:rPr>
        <w:t>Getting to know an individual</w:t>
      </w:r>
    </w:p>
    <w:p w14:paraId="330B3819" w14:textId="20958F51" w:rsidR="00B64B7E" w:rsidRPr="001505E2" w:rsidRDefault="00B64B7E" w:rsidP="001505E2">
      <w:pPr>
        <w:pStyle w:val="NOSBodyText"/>
        <w:numPr>
          <w:ilvl w:val="0"/>
          <w:numId w:val="13"/>
        </w:numPr>
        <w:spacing w:line="276" w:lineRule="auto"/>
        <w:rPr>
          <w:rFonts w:cs="Arial"/>
          <w:sz w:val="24"/>
          <w:szCs w:val="24"/>
        </w:rPr>
      </w:pPr>
      <w:r w:rsidRPr="001505E2">
        <w:rPr>
          <w:rFonts w:cs="Arial"/>
          <w:sz w:val="24"/>
          <w:szCs w:val="24"/>
        </w:rPr>
        <w:t>Respecting and valuing their histories and backgrounds and understanding:</w:t>
      </w:r>
    </w:p>
    <w:p w14:paraId="5073E083" w14:textId="77777777" w:rsidR="00B64B7E" w:rsidRPr="001505E2" w:rsidRDefault="00B64B7E" w:rsidP="001505E2">
      <w:pPr>
        <w:pStyle w:val="NOSBodyText"/>
        <w:numPr>
          <w:ilvl w:val="0"/>
          <w:numId w:val="12"/>
        </w:numPr>
        <w:spacing w:line="276" w:lineRule="auto"/>
        <w:ind w:firstLine="273"/>
        <w:rPr>
          <w:rFonts w:cs="Arial"/>
          <w:sz w:val="24"/>
          <w:szCs w:val="24"/>
        </w:rPr>
      </w:pPr>
      <w:r w:rsidRPr="001505E2">
        <w:rPr>
          <w:rFonts w:cs="Arial"/>
          <w:sz w:val="24"/>
          <w:szCs w:val="24"/>
        </w:rPr>
        <w:t>Their likes and dislikes</w:t>
      </w:r>
    </w:p>
    <w:p w14:paraId="0878DBBB" w14:textId="77777777" w:rsidR="00B64B7E" w:rsidRPr="001505E2" w:rsidRDefault="00B64B7E" w:rsidP="001505E2">
      <w:pPr>
        <w:pStyle w:val="NOSBodyText"/>
        <w:numPr>
          <w:ilvl w:val="0"/>
          <w:numId w:val="12"/>
        </w:numPr>
        <w:spacing w:line="276" w:lineRule="auto"/>
        <w:ind w:firstLine="273"/>
        <w:rPr>
          <w:rFonts w:cs="Arial"/>
          <w:sz w:val="24"/>
          <w:szCs w:val="24"/>
        </w:rPr>
      </w:pPr>
      <w:r w:rsidRPr="001505E2">
        <w:rPr>
          <w:rFonts w:cs="Arial"/>
          <w:sz w:val="24"/>
          <w:szCs w:val="24"/>
        </w:rPr>
        <w:t>Their skills and abilities</w:t>
      </w:r>
    </w:p>
    <w:p w14:paraId="1F925C1E" w14:textId="77777777" w:rsidR="00B64B7E" w:rsidRPr="001505E2" w:rsidRDefault="00B64B7E" w:rsidP="001505E2">
      <w:pPr>
        <w:pStyle w:val="NOSBodyText"/>
        <w:numPr>
          <w:ilvl w:val="0"/>
          <w:numId w:val="12"/>
        </w:numPr>
        <w:spacing w:line="276" w:lineRule="auto"/>
        <w:ind w:firstLine="273"/>
        <w:rPr>
          <w:rFonts w:cs="Arial"/>
          <w:sz w:val="24"/>
          <w:szCs w:val="24"/>
        </w:rPr>
      </w:pPr>
      <w:r w:rsidRPr="001505E2">
        <w:rPr>
          <w:rFonts w:cs="Arial"/>
          <w:sz w:val="24"/>
          <w:szCs w:val="24"/>
        </w:rPr>
        <w:t>Their preferred communication style and support structures</w:t>
      </w:r>
    </w:p>
    <w:p w14:paraId="4CE4B3CE" w14:textId="1C3AC6AE" w:rsidR="00B64B7E" w:rsidRPr="001505E2" w:rsidRDefault="00B64B7E" w:rsidP="001505E2">
      <w:pPr>
        <w:pStyle w:val="NOSBodyText"/>
        <w:numPr>
          <w:ilvl w:val="0"/>
          <w:numId w:val="11"/>
        </w:numPr>
        <w:spacing w:line="276" w:lineRule="auto"/>
        <w:rPr>
          <w:rFonts w:cs="Arial"/>
          <w:sz w:val="24"/>
          <w:szCs w:val="24"/>
        </w:rPr>
      </w:pPr>
      <w:r w:rsidRPr="001505E2">
        <w:rPr>
          <w:rFonts w:cs="Arial"/>
          <w:sz w:val="24"/>
          <w:szCs w:val="24"/>
        </w:rPr>
        <w:t>Understanding the impact of their environment upon them and using this to identify ways to support people consistently in every aspect of the care that they receive</w:t>
      </w:r>
      <w:r w:rsidR="001505E2">
        <w:rPr>
          <w:rFonts w:cs="Arial"/>
          <w:sz w:val="24"/>
          <w:szCs w:val="24"/>
        </w:rPr>
        <w:t>.</w:t>
      </w:r>
    </w:p>
    <w:p w14:paraId="7CD2B58E" w14:textId="77777777" w:rsidR="00B64B7E" w:rsidRPr="001505E2" w:rsidRDefault="00B64B7E" w:rsidP="001505E2">
      <w:pPr>
        <w:pStyle w:val="NOSBodyText"/>
        <w:spacing w:line="276" w:lineRule="auto"/>
        <w:ind w:left="360"/>
        <w:rPr>
          <w:rFonts w:cs="Arial"/>
          <w:sz w:val="24"/>
          <w:szCs w:val="24"/>
        </w:rPr>
      </w:pPr>
    </w:p>
    <w:p w14:paraId="3A8C12FB" w14:textId="77777777" w:rsidR="00B64B7E" w:rsidRPr="001505E2" w:rsidRDefault="00B64B7E" w:rsidP="001505E2">
      <w:pPr>
        <w:pStyle w:val="NOSBodyText"/>
        <w:spacing w:line="276" w:lineRule="auto"/>
        <w:rPr>
          <w:rFonts w:cs="Arial"/>
          <w:sz w:val="24"/>
          <w:szCs w:val="24"/>
        </w:rPr>
      </w:pPr>
      <w:r w:rsidRPr="001505E2">
        <w:rPr>
          <w:rFonts w:cs="Arial"/>
          <w:sz w:val="24"/>
          <w:szCs w:val="24"/>
        </w:rPr>
        <w:t xml:space="preserve">Developing good relationships is fundamental, and positive approaches should be used </w:t>
      </w:r>
      <w:proofErr w:type="gramStart"/>
      <w:r w:rsidRPr="001505E2">
        <w:rPr>
          <w:rFonts w:cs="Arial"/>
          <w:sz w:val="24"/>
          <w:szCs w:val="24"/>
        </w:rPr>
        <w:t>at all times</w:t>
      </w:r>
      <w:proofErr w:type="gramEnd"/>
      <w:r w:rsidRPr="001505E2">
        <w:rPr>
          <w:rFonts w:cs="Arial"/>
          <w:sz w:val="24"/>
          <w:szCs w:val="24"/>
        </w:rPr>
        <w:t>. They are essential when someone is stressed; distressed; frightened; anxious or angry and at risk of behaving in such a way that is challenging to their safety and / or the safety of others.</w:t>
      </w:r>
    </w:p>
    <w:p w14:paraId="2AC0ED8B" w14:textId="77777777" w:rsidR="00B64B7E" w:rsidRPr="001505E2" w:rsidRDefault="00B64B7E" w:rsidP="001505E2">
      <w:pPr>
        <w:pStyle w:val="NOSBodyText"/>
        <w:spacing w:line="276" w:lineRule="auto"/>
        <w:rPr>
          <w:rFonts w:cs="Arial"/>
          <w:sz w:val="24"/>
          <w:szCs w:val="24"/>
        </w:rPr>
      </w:pPr>
    </w:p>
    <w:p w14:paraId="4665B67A" w14:textId="089A7BCE" w:rsidR="00B64B7E" w:rsidRPr="001505E2" w:rsidRDefault="00B64B7E" w:rsidP="001505E2">
      <w:pPr>
        <w:pStyle w:val="NOSBodyText"/>
        <w:spacing w:line="276" w:lineRule="auto"/>
        <w:rPr>
          <w:rFonts w:cs="Arial"/>
          <w:sz w:val="24"/>
          <w:szCs w:val="24"/>
        </w:rPr>
      </w:pPr>
      <w:r w:rsidRPr="001505E2">
        <w:rPr>
          <w:rFonts w:cs="Arial"/>
          <w:sz w:val="24"/>
          <w:szCs w:val="24"/>
        </w:rPr>
        <w:t>Positive approaches involve working with an individual and their support systems to:</w:t>
      </w:r>
    </w:p>
    <w:p w14:paraId="47163D03" w14:textId="0270300D" w:rsidR="00B64B7E" w:rsidRPr="001505E2" w:rsidRDefault="00B64B7E" w:rsidP="001505E2">
      <w:pPr>
        <w:pStyle w:val="NOSBodyText"/>
        <w:numPr>
          <w:ilvl w:val="0"/>
          <w:numId w:val="10"/>
        </w:numPr>
        <w:spacing w:line="276" w:lineRule="auto"/>
        <w:rPr>
          <w:rFonts w:cs="Arial"/>
          <w:sz w:val="24"/>
          <w:szCs w:val="24"/>
        </w:rPr>
      </w:pPr>
      <w:r w:rsidRPr="001505E2">
        <w:rPr>
          <w:rFonts w:cs="Arial"/>
          <w:sz w:val="24"/>
          <w:szCs w:val="24"/>
        </w:rPr>
        <w:t xml:space="preserve">Try to understand what someone is feeling and why they are responding in the way </w:t>
      </w:r>
      <w:r w:rsidR="001505E2">
        <w:rPr>
          <w:rFonts w:cs="Arial"/>
          <w:sz w:val="24"/>
          <w:szCs w:val="24"/>
        </w:rPr>
        <w:t>they are</w:t>
      </w:r>
    </w:p>
    <w:p w14:paraId="3B2F7C00" w14:textId="2BAFBBC3" w:rsidR="00B64B7E" w:rsidRPr="001505E2" w:rsidRDefault="00B64B7E" w:rsidP="001505E2">
      <w:pPr>
        <w:pStyle w:val="NOSBodyText"/>
        <w:numPr>
          <w:ilvl w:val="0"/>
          <w:numId w:val="10"/>
        </w:numPr>
        <w:spacing w:line="276" w:lineRule="auto"/>
        <w:rPr>
          <w:rFonts w:cs="Arial"/>
          <w:sz w:val="24"/>
          <w:szCs w:val="24"/>
        </w:rPr>
      </w:pPr>
      <w:r w:rsidRPr="001505E2">
        <w:rPr>
          <w:rFonts w:cs="Arial"/>
          <w:sz w:val="24"/>
          <w:szCs w:val="24"/>
        </w:rPr>
        <w:t>Where possible, undertake any required changes and intervene at an early stage to try and prev</w:t>
      </w:r>
      <w:r w:rsidR="001505E2">
        <w:rPr>
          <w:rFonts w:cs="Arial"/>
          <w:sz w:val="24"/>
          <w:szCs w:val="24"/>
        </w:rPr>
        <w:t>ent difficult situations at all</w:t>
      </w:r>
    </w:p>
    <w:p w14:paraId="3C0C0D70" w14:textId="0FC2E642" w:rsidR="00B64B7E" w:rsidRPr="001505E2" w:rsidRDefault="00B64B7E" w:rsidP="001505E2">
      <w:pPr>
        <w:pStyle w:val="ListParagraph"/>
        <w:numPr>
          <w:ilvl w:val="0"/>
          <w:numId w:val="10"/>
        </w:numPr>
        <w:spacing w:after="0"/>
        <w:rPr>
          <w:rFonts w:ascii="Arial" w:hAnsi="Arial" w:cs="Arial"/>
          <w:sz w:val="24"/>
          <w:szCs w:val="24"/>
        </w:rPr>
      </w:pPr>
      <w:r w:rsidRPr="001505E2">
        <w:rPr>
          <w:rFonts w:ascii="Arial" w:hAnsi="Arial" w:cs="Arial"/>
          <w:sz w:val="24"/>
          <w:szCs w:val="24"/>
        </w:rPr>
        <w:t>Understand what needs to be planned and put into place to support the individual to manage distressed and angry feelings in a way that reduces the need for behaviour that challenges any restrictions</w:t>
      </w:r>
      <w:r w:rsidR="001505E2">
        <w:rPr>
          <w:rFonts w:ascii="Arial" w:hAnsi="Arial" w:cs="Arial"/>
          <w:sz w:val="24"/>
          <w:szCs w:val="24"/>
        </w:rPr>
        <w:t>.</w:t>
      </w:r>
    </w:p>
    <w:p w14:paraId="5BE8DE6B" w14:textId="77777777" w:rsidR="0020634F" w:rsidRPr="001505E2" w:rsidRDefault="0020634F" w:rsidP="001505E2">
      <w:pPr>
        <w:pStyle w:val="NOSBodyText"/>
        <w:spacing w:line="276" w:lineRule="auto"/>
        <w:rPr>
          <w:rFonts w:cs="Arial"/>
          <w:sz w:val="24"/>
          <w:szCs w:val="24"/>
        </w:rPr>
      </w:pPr>
    </w:p>
    <w:p w14:paraId="2E2CC9C4" w14:textId="77777777" w:rsidR="00B64B7E" w:rsidRPr="001505E2" w:rsidRDefault="00B64B7E" w:rsidP="001505E2">
      <w:pPr>
        <w:pStyle w:val="NOSBodyText"/>
        <w:spacing w:line="276" w:lineRule="auto"/>
        <w:rPr>
          <w:rFonts w:cs="Arial"/>
          <w:b/>
          <w:bCs/>
          <w:sz w:val="24"/>
          <w:szCs w:val="24"/>
        </w:rPr>
      </w:pPr>
      <w:r w:rsidRPr="001505E2">
        <w:rPr>
          <w:rFonts w:cs="Arial"/>
          <w:b/>
          <w:bCs/>
          <w:sz w:val="24"/>
          <w:szCs w:val="24"/>
        </w:rPr>
        <w:t>Restrictive practices</w:t>
      </w:r>
      <w:r w:rsidRPr="001505E2">
        <w:rPr>
          <w:rStyle w:val="FootnoteReference"/>
          <w:rFonts w:cs="Arial"/>
          <w:b/>
          <w:bCs/>
          <w:sz w:val="24"/>
          <w:szCs w:val="24"/>
        </w:rPr>
        <w:footnoteReference w:id="5"/>
      </w:r>
      <w:r w:rsidRPr="001505E2">
        <w:rPr>
          <w:rFonts w:cs="Arial"/>
          <w:b/>
          <w:bCs/>
          <w:sz w:val="24"/>
          <w:szCs w:val="24"/>
        </w:rPr>
        <w:t xml:space="preserve"> </w:t>
      </w:r>
      <w:r w:rsidRPr="001505E2">
        <w:rPr>
          <w:rFonts w:cs="Arial"/>
          <w:sz w:val="24"/>
          <w:szCs w:val="24"/>
        </w:rPr>
        <w:t xml:space="preserve">are a wide range of activities that stop individuals from doing things that they want to do or encourages them do things that they don’t want to do. They can be </w:t>
      </w:r>
      <w:proofErr w:type="gramStart"/>
      <w:r w:rsidRPr="001505E2">
        <w:rPr>
          <w:rFonts w:cs="Arial"/>
          <w:sz w:val="24"/>
          <w:szCs w:val="24"/>
        </w:rPr>
        <w:t>very obvious</w:t>
      </w:r>
      <w:proofErr w:type="gramEnd"/>
      <w:r w:rsidRPr="001505E2">
        <w:rPr>
          <w:rFonts w:cs="Arial"/>
          <w:sz w:val="24"/>
          <w:szCs w:val="24"/>
        </w:rPr>
        <w:t xml:space="preserve"> or very subtle. They should be understood as part of a continuum, from limiting choice, to a reactive response to an incident or an emergency, or if a person is going to seriously harm themselves or others.</w:t>
      </w:r>
    </w:p>
    <w:p w14:paraId="7689B8CD" w14:textId="77777777" w:rsidR="0020634F" w:rsidRPr="001505E2" w:rsidRDefault="0020634F" w:rsidP="001505E2">
      <w:pPr>
        <w:pStyle w:val="NOSBodyText"/>
        <w:spacing w:line="276" w:lineRule="auto"/>
        <w:rPr>
          <w:rFonts w:cs="Arial"/>
          <w:b/>
          <w:sz w:val="24"/>
          <w:szCs w:val="24"/>
        </w:rPr>
      </w:pPr>
    </w:p>
    <w:p w14:paraId="719C5074" w14:textId="67967C34" w:rsidR="00426970" w:rsidRDefault="00426970" w:rsidP="00426970">
      <w:pPr>
        <w:spacing w:after="0" w:line="240" w:lineRule="auto"/>
        <w:ind w:firstLine="0"/>
        <w:rPr>
          <w:rFonts w:ascii="Arial" w:hAnsi="Arial" w:cs="Arial"/>
          <w:sz w:val="24"/>
          <w:szCs w:val="24"/>
        </w:rPr>
      </w:pPr>
      <w:r w:rsidRPr="00DC11A0">
        <w:rPr>
          <w:rFonts w:ascii="Arial" w:hAnsi="Arial" w:cs="Arial"/>
          <w:b/>
          <w:bCs/>
          <w:sz w:val="24"/>
          <w:szCs w:val="24"/>
        </w:rPr>
        <w:t xml:space="preserve">Reflective practice </w:t>
      </w:r>
      <w:r w:rsidRPr="00DC11A0">
        <w:rPr>
          <w:rFonts w:ascii="Arial" w:hAnsi="Arial" w:cs="Arial"/>
          <w:sz w:val="24"/>
          <w:szCs w:val="24"/>
        </w:rPr>
        <w:t>is being able</w:t>
      </w:r>
      <w:r w:rsidRPr="00B71BE8">
        <w:rPr>
          <w:rFonts w:ascii="Arial" w:hAnsi="Arial" w:cs="Arial"/>
          <w:sz w:val="24"/>
          <w:szCs w:val="24"/>
        </w:rPr>
        <w:t xml:space="preserve"> to reflect on actions and learn from them to improve practice. </w:t>
      </w:r>
    </w:p>
    <w:p w14:paraId="0E270254" w14:textId="77777777" w:rsidR="00426970" w:rsidRPr="00426970" w:rsidRDefault="00426970" w:rsidP="00426970">
      <w:pPr>
        <w:spacing w:after="0" w:line="240" w:lineRule="auto"/>
        <w:ind w:firstLine="0"/>
        <w:rPr>
          <w:rFonts w:ascii="Arial" w:hAnsi="Arial" w:cs="Arial"/>
          <w:sz w:val="24"/>
          <w:szCs w:val="24"/>
        </w:rPr>
      </w:pPr>
    </w:p>
    <w:p w14:paraId="2008534A" w14:textId="14C77412" w:rsidR="00426970" w:rsidRPr="00B71BE8" w:rsidRDefault="00426970" w:rsidP="00426970">
      <w:pPr>
        <w:ind w:left="426" w:hanging="426"/>
        <w:rPr>
          <w:rFonts w:ascii="Arial" w:hAnsi="Arial" w:cs="Arial"/>
          <w:b/>
          <w:bCs/>
          <w:sz w:val="24"/>
          <w:szCs w:val="24"/>
        </w:rPr>
      </w:pPr>
      <w:r w:rsidRPr="00B71BE8">
        <w:rPr>
          <w:rFonts w:ascii="Arial" w:hAnsi="Arial" w:cs="Arial"/>
          <w:b/>
          <w:bCs/>
          <w:sz w:val="24"/>
          <w:szCs w:val="24"/>
        </w:rPr>
        <w:t xml:space="preserve">Safe practice to ensure security in the work setting </w:t>
      </w:r>
      <w:r w:rsidRPr="00B71BE8">
        <w:rPr>
          <w:rFonts w:ascii="Arial" w:hAnsi="Arial" w:cs="Arial"/>
          <w:sz w:val="24"/>
          <w:szCs w:val="24"/>
        </w:rPr>
        <w:t>to include:</w:t>
      </w:r>
    </w:p>
    <w:p w14:paraId="7A700AC2" w14:textId="77777777" w:rsidR="00426970" w:rsidRPr="00B71BE8" w:rsidRDefault="00426970" w:rsidP="00426970">
      <w:pPr>
        <w:pStyle w:val="ListParagraph"/>
        <w:numPr>
          <w:ilvl w:val="0"/>
          <w:numId w:val="21"/>
        </w:numPr>
        <w:ind w:left="1134" w:hanging="426"/>
        <w:rPr>
          <w:rFonts w:ascii="Arial" w:hAnsi="Arial" w:cs="Arial"/>
          <w:b/>
          <w:bCs/>
          <w:sz w:val="24"/>
          <w:szCs w:val="24"/>
        </w:rPr>
      </w:pPr>
      <w:r w:rsidRPr="00B71BE8">
        <w:rPr>
          <w:rFonts w:ascii="Arial" w:hAnsi="Arial" w:cs="Arial"/>
          <w:sz w:val="24"/>
          <w:szCs w:val="24"/>
        </w:rPr>
        <w:t>Lone working</w:t>
      </w:r>
    </w:p>
    <w:p w14:paraId="37599C41" w14:textId="77777777" w:rsidR="00426970" w:rsidRPr="00B71BE8" w:rsidRDefault="00426970" w:rsidP="00426970">
      <w:pPr>
        <w:pStyle w:val="ListParagraph"/>
        <w:numPr>
          <w:ilvl w:val="0"/>
          <w:numId w:val="21"/>
        </w:numPr>
        <w:ind w:left="1134" w:hanging="426"/>
        <w:rPr>
          <w:b/>
          <w:bCs/>
          <w:sz w:val="24"/>
          <w:szCs w:val="24"/>
        </w:rPr>
      </w:pPr>
      <w:r w:rsidRPr="00B71BE8">
        <w:rPr>
          <w:rFonts w:ascii="Arial" w:hAnsi="Arial" w:cs="Arial"/>
          <w:sz w:val="24"/>
          <w:szCs w:val="24"/>
        </w:rPr>
        <w:t>Advising of whereabouts</w:t>
      </w:r>
    </w:p>
    <w:p w14:paraId="03CC331F" w14:textId="77777777" w:rsidR="00426970" w:rsidRPr="00B71BE8" w:rsidRDefault="00426970" w:rsidP="00426970">
      <w:pPr>
        <w:pStyle w:val="ListParagraph"/>
        <w:numPr>
          <w:ilvl w:val="0"/>
          <w:numId w:val="21"/>
        </w:numPr>
        <w:ind w:left="1134" w:hanging="426"/>
        <w:rPr>
          <w:b/>
          <w:bCs/>
          <w:sz w:val="24"/>
          <w:szCs w:val="24"/>
        </w:rPr>
      </w:pPr>
      <w:r w:rsidRPr="00B71BE8">
        <w:rPr>
          <w:rFonts w:ascii="Arial" w:hAnsi="Arial" w:cs="Arial"/>
          <w:sz w:val="24"/>
          <w:szCs w:val="24"/>
        </w:rPr>
        <w:lastRenderedPageBreak/>
        <w:t>Access to work settings</w:t>
      </w:r>
    </w:p>
    <w:p w14:paraId="7EA890BD" w14:textId="79CD7070" w:rsidR="00426970" w:rsidRPr="00426970" w:rsidRDefault="00426970" w:rsidP="001505E2">
      <w:pPr>
        <w:pStyle w:val="ListParagraph"/>
        <w:numPr>
          <w:ilvl w:val="0"/>
          <w:numId w:val="21"/>
        </w:numPr>
        <w:ind w:left="1134" w:hanging="426"/>
      </w:pPr>
      <w:r w:rsidRPr="00B71BE8">
        <w:rPr>
          <w:rFonts w:ascii="Arial" w:hAnsi="Arial" w:cs="Arial"/>
          <w:sz w:val="24"/>
          <w:szCs w:val="24"/>
        </w:rPr>
        <w:t xml:space="preserve">Dealing with incidents of </w:t>
      </w:r>
      <w:r w:rsidRPr="00B71BE8">
        <w:rPr>
          <w:rFonts w:ascii="Arial" w:hAnsi="Arial" w:cs="Arial"/>
          <w:b/>
          <w:bCs/>
          <w:sz w:val="24"/>
          <w:szCs w:val="24"/>
        </w:rPr>
        <w:t>aggressive behaviour</w:t>
      </w:r>
    </w:p>
    <w:p w14:paraId="38F8652C" w14:textId="43083137" w:rsidR="00B64B7E" w:rsidRPr="001505E2" w:rsidRDefault="00B64B7E" w:rsidP="001505E2">
      <w:pPr>
        <w:pStyle w:val="NOSBodyText"/>
        <w:spacing w:line="276" w:lineRule="auto"/>
        <w:rPr>
          <w:rFonts w:cs="Arial"/>
          <w:sz w:val="24"/>
          <w:szCs w:val="24"/>
        </w:rPr>
      </w:pPr>
      <w:r w:rsidRPr="001505E2">
        <w:rPr>
          <w:rFonts w:cs="Arial"/>
          <w:b/>
          <w:bCs/>
          <w:sz w:val="24"/>
          <w:szCs w:val="24"/>
        </w:rPr>
        <w:t>Significant life events</w:t>
      </w:r>
      <w:r w:rsidRPr="001505E2">
        <w:rPr>
          <w:rStyle w:val="FootnoteReference"/>
          <w:rFonts w:cs="Arial"/>
          <w:sz w:val="24"/>
          <w:szCs w:val="24"/>
        </w:rPr>
        <w:footnoteReference w:id="6"/>
      </w:r>
      <w:r w:rsidRPr="001505E2">
        <w:rPr>
          <w:rFonts w:cs="Arial"/>
          <w:sz w:val="24"/>
          <w:szCs w:val="24"/>
        </w:rPr>
        <w:t xml:space="preserve"> would include important changes in an individual’s life both positive and negative. For individuals with some conditions they may be changes and disruption to their routines; for others they may be the onset of a deteriorating condition such as sensory loss or dementia; for others they may be a sudden change to their lives such as stroke, accidents, loss and bereavement); and for others it may be a crisis affecting them</w:t>
      </w:r>
      <w:r w:rsidR="001505E2">
        <w:rPr>
          <w:rFonts w:cs="Arial"/>
          <w:sz w:val="24"/>
          <w:szCs w:val="24"/>
        </w:rPr>
        <w:t>.</w:t>
      </w:r>
    </w:p>
    <w:p w14:paraId="2733D998" w14:textId="6A5D6531" w:rsidR="0020634F" w:rsidRPr="001505E2" w:rsidRDefault="0020634F" w:rsidP="001505E2">
      <w:pPr>
        <w:pStyle w:val="NOSBodyText"/>
        <w:spacing w:line="276" w:lineRule="auto"/>
        <w:rPr>
          <w:rFonts w:cs="Arial"/>
          <w:sz w:val="24"/>
          <w:szCs w:val="24"/>
        </w:rPr>
      </w:pPr>
    </w:p>
    <w:p w14:paraId="7F66022D" w14:textId="7A30A354" w:rsidR="0020634F" w:rsidRDefault="650FCF95" w:rsidP="001505E2">
      <w:pPr>
        <w:spacing w:after="0"/>
        <w:ind w:firstLine="0"/>
        <w:rPr>
          <w:rFonts w:ascii="Arial" w:eastAsia="Arial" w:hAnsi="Arial" w:cs="Arial"/>
          <w:sz w:val="24"/>
          <w:szCs w:val="24"/>
        </w:rPr>
      </w:pPr>
      <w:r w:rsidRPr="001505E2">
        <w:rPr>
          <w:rFonts w:ascii="Arial" w:eastAsia="Arial" w:hAnsi="Arial" w:cs="Arial"/>
          <w:b/>
          <w:bCs/>
          <w:sz w:val="24"/>
          <w:szCs w:val="24"/>
        </w:rPr>
        <w:t>Tokenism</w:t>
      </w:r>
      <w:r w:rsidRPr="001505E2">
        <w:rPr>
          <w:rFonts w:ascii="Arial" w:eastAsia="Arial" w:hAnsi="Arial" w:cs="Arial"/>
          <w:sz w:val="24"/>
          <w:szCs w:val="24"/>
        </w:rPr>
        <w:t xml:space="preserve"> is the practice of making only a perfunctory or symbolic effort to do a </w:t>
      </w:r>
      <w:proofErr w:type="gramStart"/>
      <w:r w:rsidRPr="001505E2">
        <w:rPr>
          <w:rFonts w:ascii="Arial" w:eastAsia="Arial" w:hAnsi="Arial" w:cs="Arial"/>
          <w:sz w:val="24"/>
          <w:szCs w:val="24"/>
        </w:rPr>
        <w:t>particular thing</w:t>
      </w:r>
      <w:proofErr w:type="gramEnd"/>
      <w:r w:rsidR="001505E2">
        <w:rPr>
          <w:rFonts w:ascii="Arial" w:eastAsia="Arial" w:hAnsi="Arial" w:cs="Arial"/>
          <w:sz w:val="24"/>
          <w:szCs w:val="24"/>
        </w:rPr>
        <w:t>.</w:t>
      </w:r>
    </w:p>
    <w:p w14:paraId="2C54F083" w14:textId="77777777" w:rsidR="001505E2" w:rsidRPr="001505E2" w:rsidRDefault="001505E2" w:rsidP="001505E2">
      <w:pPr>
        <w:spacing w:after="0"/>
        <w:ind w:firstLine="0"/>
        <w:rPr>
          <w:rFonts w:ascii="Arial" w:eastAsia="Arial" w:hAnsi="Arial" w:cs="Arial"/>
          <w:sz w:val="24"/>
          <w:szCs w:val="24"/>
        </w:rPr>
      </w:pPr>
    </w:p>
    <w:p w14:paraId="4C57CFAE" w14:textId="33C9F8B8" w:rsidR="00B64B7E" w:rsidRPr="001505E2" w:rsidRDefault="00B64B7E" w:rsidP="001505E2">
      <w:pPr>
        <w:pStyle w:val="NOSBodyText"/>
        <w:spacing w:line="276" w:lineRule="auto"/>
        <w:rPr>
          <w:rFonts w:cs="Arial"/>
          <w:sz w:val="24"/>
          <w:szCs w:val="24"/>
        </w:rPr>
      </w:pPr>
      <w:r w:rsidRPr="001505E2">
        <w:rPr>
          <w:rFonts w:cs="Arial"/>
          <w:b/>
          <w:bCs/>
          <w:sz w:val="24"/>
          <w:szCs w:val="24"/>
        </w:rPr>
        <w:t>Transitions</w:t>
      </w:r>
      <w:r w:rsidRPr="001505E2">
        <w:rPr>
          <w:rStyle w:val="FootnoteReference"/>
          <w:rFonts w:cs="Arial"/>
          <w:b/>
          <w:bCs/>
          <w:sz w:val="24"/>
          <w:szCs w:val="24"/>
        </w:rPr>
        <w:footnoteReference w:id="7"/>
      </w:r>
      <w:r w:rsidRPr="001505E2">
        <w:rPr>
          <w:rFonts w:cs="Arial"/>
          <w:b/>
          <w:bCs/>
          <w:sz w:val="24"/>
          <w:szCs w:val="24"/>
        </w:rPr>
        <w:t xml:space="preserve"> </w:t>
      </w:r>
      <w:r w:rsidRPr="001505E2">
        <w:rPr>
          <w:rFonts w:cs="Arial"/>
          <w:sz w:val="24"/>
          <w:szCs w:val="24"/>
        </w:rPr>
        <w:t xml:space="preserve">could include: people moving into or out of the service provision, births, deaths, marriages, employment, redundancy, retirement, transferring between years in schools or colleges, transferring between education establishments, physical changes such as the onset of puberty, moving into adulthood, becoming a </w:t>
      </w:r>
      <w:proofErr w:type="spellStart"/>
      <w:r w:rsidRPr="001505E2">
        <w:rPr>
          <w:rFonts w:cs="Arial"/>
          <w:sz w:val="24"/>
          <w:szCs w:val="24"/>
        </w:rPr>
        <w:t>carer</w:t>
      </w:r>
      <w:proofErr w:type="spellEnd"/>
      <w:r w:rsidR="001505E2">
        <w:rPr>
          <w:rFonts w:cs="Arial"/>
          <w:sz w:val="24"/>
          <w:szCs w:val="24"/>
        </w:rPr>
        <w:t>.</w:t>
      </w:r>
    </w:p>
    <w:p w14:paraId="3341B456" w14:textId="77777777" w:rsidR="00FA141F" w:rsidRPr="001505E2" w:rsidRDefault="00FA141F" w:rsidP="001505E2">
      <w:pPr>
        <w:pStyle w:val="NOSBodyText"/>
        <w:spacing w:line="276" w:lineRule="auto"/>
        <w:rPr>
          <w:rFonts w:cs="Arial"/>
          <w:sz w:val="24"/>
          <w:szCs w:val="24"/>
        </w:rPr>
      </w:pPr>
    </w:p>
    <w:p w14:paraId="01B0C816" w14:textId="77777777" w:rsidR="00B64B7E" w:rsidRPr="001505E2" w:rsidRDefault="00B64B7E" w:rsidP="001505E2">
      <w:pPr>
        <w:pStyle w:val="NOSBodyText"/>
        <w:spacing w:line="276" w:lineRule="auto"/>
        <w:ind w:left="426" w:hanging="426"/>
        <w:rPr>
          <w:rFonts w:cs="Arial"/>
          <w:sz w:val="24"/>
          <w:szCs w:val="24"/>
        </w:rPr>
      </w:pPr>
      <w:r w:rsidRPr="001505E2">
        <w:rPr>
          <w:rFonts w:cs="Arial"/>
          <w:b/>
          <w:bCs/>
          <w:sz w:val="24"/>
          <w:szCs w:val="24"/>
        </w:rPr>
        <w:t xml:space="preserve">Unacceptable practices </w:t>
      </w:r>
      <w:r w:rsidRPr="001505E2">
        <w:rPr>
          <w:rFonts w:cs="Arial"/>
          <w:sz w:val="24"/>
          <w:szCs w:val="24"/>
        </w:rPr>
        <w:t>would include</w:t>
      </w:r>
      <w:r w:rsidRPr="001505E2">
        <w:rPr>
          <w:rStyle w:val="FootnoteReference"/>
          <w:rFonts w:cs="Arial"/>
          <w:sz w:val="24"/>
          <w:szCs w:val="24"/>
        </w:rPr>
        <w:footnoteReference w:id="8"/>
      </w:r>
      <w:r w:rsidRPr="001505E2">
        <w:rPr>
          <w:rFonts w:cs="Arial"/>
          <w:sz w:val="24"/>
          <w:szCs w:val="24"/>
        </w:rPr>
        <w:t>:</w:t>
      </w:r>
    </w:p>
    <w:p w14:paraId="75F892EF" w14:textId="476A3529"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Sexual contact with an individual using the</w:t>
      </w:r>
      <w:r w:rsidR="001505E2">
        <w:rPr>
          <w:rFonts w:cs="Arial"/>
          <w:sz w:val="24"/>
          <w:szCs w:val="24"/>
        </w:rPr>
        <w:t xml:space="preserve"> service</w:t>
      </w:r>
    </w:p>
    <w:p w14:paraId="5C29DBB4" w14:textId="77777777"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Causing physical harm or injury to individuals</w:t>
      </w:r>
    </w:p>
    <w:p w14:paraId="4CDE62FA" w14:textId="4708FAD5"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Making aggressive or insulting co</w:t>
      </w:r>
      <w:r w:rsidR="001505E2">
        <w:rPr>
          <w:rFonts w:cs="Arial"/>
          <w:sz w:val="24"/>
          <w:szCs w:val="24"/>
        </w:rPr>
        <w:t>mments, gestures or suggestions</w:t>
      </w:r>
    </w:p>
    <w:p w14:paraId="0A8801D1" w14:textId="77777777"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Seeking information on personal history where it is neither necessary nor relevant</w:t>
      </w:r>
    </w:p>
    <w:p w14:paraId="1EBA5F1B" w14:textId="77777777"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Watching an individual undress where it is unnecessary</w:t>
      </w:r>
    </w:p>
    <w:p w14:paraId="6EDF60C7" w14:textId="77777777"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Sharing own private or intimate information where it is unnecessary</w:t>
      </w:r>
    </w:p>
    <w:p w14:paraId="0A90A78F" w14:textId="3E8BA95A"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Inappropriate touching, hugging or caressing</w:t>
      </w:r>
    </w:p>
    <w:p w14:paraId="6A78D6C3" w14:textId="296AB962"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 xml:space="preserve">Concealing information about individuals from colleagues, for example, not completing records, colluding with criminal </w:t>
      </w:r>
      <w:r w:rsidR="001505E2">
        <w:rPr>
          <w:rFonts w:cs="Arial"/>
          <w:sz w:val="24"/>
          <w:szCs w:val="24"/>
        </w:rPr>
        <w:t>acts</w:t>
      </w:r>
    </w:p>
    <w:p w14:paraId="38D3F16C" w14:textId="77777777"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Acceptance of gifts and hospitality in return for better treatment;</w:t>
      </w:r>
    </w:p>
    <w:p w14:paraId="35E19C5E" w14:textId="385F5348"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Spreading rumours or hearsay about an individual or other</w:t>
      </w:r>
      <w:r w:rsidR="001505E2">
        <w:rPr>
          <w:rFonts w:cs="Arial"/>
          <w:sz w:val="24"/>
          <w:szCs w:val="24"/>
        </w:rPr>
        <w:t>s close to them</w:t>
      </w:r>
    </w:p>
    <w:p w14:paraId="2B389DB6" w14:textId="7E56C0C3"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Misusing an individual's money or property</w:t>
      </w:r>
    </w:p>
    <w:p w14:paraId="3607279C" w14:textId="0625BE49"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Encouraging individuals to become dependent or re</w:t>
      </w:r>
      <w:r w:rsidR="001505E2">
        <w:rPr>
          <w:rFonts w:cs="Arial"/>
          <w:sz w:val="24"/>
          <w:szCs w:val="24"/>
        </w:rPr>
        <w:t>liant for the worker's own gain</w:t>
      </w:r>
    </w:p>
    <w:p w14:paraId="4B875301" w14:textId="67E08D70"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Giving special privileges to 'favourite individuals' for example spending excessive time with someone, becoming over involved, or using influence to benefit o</w:t>
      </w:r>
      <w:r w:rsidR="001505E2">
        <w:rPr>
          <w:rFonts w:cs="Arial"/>
          <w:sz w:val="24"/>
          <w:szCs w:val="24"/>
        </w:rPr>
        <w:t>ne individual more than others</w:t>
      </w:r>
    </w:p>
    <w:p w14:paraId="21882435" w14:textId="65E8553F"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 xml:space="preserve">Providing forms of care that will </w:t>
      </w:r>
      <w:r w:rsidR="001505E2">
        <w:rPr>
          <w:rFonts w:cs="Arial"/>
          <w:sz w:val="24"/>
          <w:szCs w:val="24"/>
        </w:rPr>
        <w:t>not achieve the planned outcome</w:t>
      </w:r>
    </w:p>
    <w:p w14:paraId="7EE1CCBB" w14:textId="39F5A760"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Providing specialist advice or counselling where the wor</w:t>
      </w:r>
      <w:r w:rsidR="001505E2">
        <w:rPr>
          <w:rFonts w:cs="Arial"/>
          <w:sz w:val="24"/>
          <w:szCs w:val="24"/>
        </w:rPr>
        <w:t>ker is not qualified to do this</w:t>
      </w:r>
    </w:p>
    <w:p w14:paraId="37782D14" w14:textId="14469EB7"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lastRenderedPageBreak/>
        <w:t>Failing to provide agreed care and support for or rejecting an individual, for example, due to negativ</w:t>
      </w:r>
      <w:r w:rsidR="001505E2">
        <w:rPr>
          <w:rFonts w:cs="Arial"/>
          <w:sz w:val="24"/>
          <w:szCs w:val="24"/>
        </w:rPr>
        <w:t>e feelings about an individual</w:t>
      </w:r>
    </w:p>
    <w:p w14:paraId="18661795" w14:textId="66CB3BF7"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Trying to impose own religious, moral or pol</w:t>
      </w:r>
      <w:r w:rsidR="001505E2">
        <w:rPr>
          <w:rFonts w:cs="Arial"/>
          <w:sz w:val="24"/>
          <w:szCs w:val="24"/>
        </w:rPr>
        <w:t>itical beliefs on an individual</w:t>
      </w:r>
    </w:p>
    <w:p w14:paraId="1FA37544" w14:textId="5C490741"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 xml:space="preserve">Failing to promote </w:t>
      </w:r>
      <w:r w:rsidR="001505E2">
        <w:rPr>
          <w:rFonts w:cs="Arial"/>
          <w:sz w:val="24"/>
          <w:szCs w:val="24"/>
        </w:rPr>
        <w:t>dignity and respect</w:t>
      </w:r>
    </w:p>
    <w:p w14:paraId="289D07F3" w14:textId="1DC852DE" w:rsidR="00B64B7E" w:rsidRPr="001505E2" w:rsidRDefault="00B64B7E" w:rsidP="001505E2">
      <w:pPr>
        <w:pStyle w:val="NOSBodyText"/>
        <w:numPr>
          <w:ilvl w:val="0"/>
          <w:numId w:val="14"/>
        </w:numPr>
        <w:spacing w:line="276" w:lineRule="auto"/>
        <w:rPr>
          <w:rFonts w:cs="Arial"/>
          <w:sz w:val="24"/>
          <w:szCs w:val="24"/>
        </w:rPr>
      </w:pPr>
      <w:r w:rsidRPr="001505E2">
        <w:rPr>
          <w:rFonts w:cs="Arial"/>
          <w:sz w:val="24"/>
          <w:szCs w:val="24"/>
        </w:rPr>
        <w:t>Any practices specifically prohibited in relevant legislation, statutory regulations, standards and guidance</w:t>
      </w:r>
      <w:r w:rsidR="001505E2">
        <w:rPr>
          <w:rFonts w:cs="Arial"/>
          <w:sz w:val="24"/>
          <w:szCs w:val="24"/>
        </w:rPr>
        <w:t>.</w:t>
      </w:r>
      <w:r w:rsidRPr="001505E2">
        <w:rPr>
          <w:rFonts w:cs="Arial"/>
          <w:sz w:val="24"/>
          <w:szCs w:val="24"/>
        </w:rPr>
        <w:t xml:space="preserve"> </w:t>
      </w:r>
    </w:p>
    <w:p w14:paraId="56784400" w14:textId="77777777" w:rsidR="00B64B7E" w:rsidRPr="001505E2" w:rsidRDefault="00B64B7E" w:rsidP="001505E2">
      <w:pPr>
        <w:pStyle w:val="NOSBodyText"/>
        <w:spacing w:line="276" w:lineRule="auto"/>
        <w:rPr>
          <w:rFonts w:cs="Arial"/>
          <w:sz w:val="24"/>
          <w:szCs w:val="24"/>
        </w:rPr>
      </w:pPr>
    </w:p>
    <w:p w14:paraId="543AECBA" w14:textId="77777777" w:rsidR="00B64B7E" w:rsidRPr="001505E2" w:rsidRDefault="00B64B7E" w:rsidP="001505E2">
      <w:pPr>
        <w:pStyle w:val="NOSBodyText"/>
        <w:spacing w:line="276" w:lineRule="auto"/>
        <w:ind w:left="426" w:hanging="426"/>
        <w:rPr>
          <w:rFonts w:cs="Arial"/>
          <w:sz w:val="24"/>
          <w:szCs w:val="24"/>
        </w:rPr>
      </w:pPr>
      <w:r w:rsidRPr="001505E2">
        <w:rPr>
          <w:rFonts w:cs="Arial"/>
          <w:b/>
          <w:bCs/>
          <w:sz w:val="24"/>
          <w:szCs w:val="24"/>
        </w:rPr>
        <w:t>Underlying causes</w:t>
      </w:r>
      <w:r w:rsidRPr="001505E2">
        <w:rPr>
          <w:rStyle w:val="FootnoteReference"/>
          <w:rFonts w:cs="Arial"/>
          <w:b/>
          <w:bCs/>
          <w:sz w:val="24"/>
          <w:szCs w:val="24"/>
        </w:rPr>
        <w:footnoteReference w:id="9"/>
      </w:r>
      <w:r w:rsidRPr="001505E2">
        <w:rPr>
          <w:rFonts w:cs="Arial"/>
          <w:b/>
          <w:bCs/>
          <w:sz w:val="24"/>
          <w:szCs w:val="24"/>
        </w:rPr>
        <w:t xml:space="preserve"> </w:t>
      </w:r>
      <w:r w:rsidRPr="001505E2">
        <w:rPr>
          <w:rFonts w:cs="Arial"/>
          <w:sz w:val="24"/>
          <w:szCs w:val="24"/>
        </w:rPr>
        <w:t>could include:</w:t>
      </w:r>
    </w:p>
    <w:p w14:paraId="739870D6"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Chronic or acute pain</w:t>
      </w:r>
    </w:p>
    <w:p w14:paraId="3A2DB6B5"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Infection or other physical health issues</w:t>
      </w:r>
    </w:p>
    <w:p w14:paraId="06C70610"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Sensory loss</w:t>
      </w:r>
    </w:p>
    <w:p w14:paraId="1C405228"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An acquired brain injury or other neurological condition</w:t>
      </w:r>
    </w:p>
    <w:p w14:paraId="6A9C80CD"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Communication difficulties</w:t>
      </w:r>
    </w:p>
    <w:p w14:paraId="11062220"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 xml:space="preserve">Environment </w:t>
      </w:r>
    </w:p>
    <w:p w14:paraId="3357DD73"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Fear and anxiety</w:t>
      </w:r>
    </w:p>
    <w:p w14:paraId="4CD7449E"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Unhappiness</w:t>
      </w:r>
    </w:p>
    <w:p w14:paraId="797031F1"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Boredom</w:t>
      </w:r>
    </w:p>
    <w:p w14:paraId="6038F4DE"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Loneliness</w:t>
      </w:r>
    </w:p>
    <w:p w14:paraId="0416CE55"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Unmet needs</w:t>
      </w:r>
    </w:p>
    <w:p w14:paraId="79F632A5"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Demands</w:t>
      </w:r>
    </w:p>
    <w:p w14:paraId="7501E4BD"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Change</w:t>
      </w:r>
    </w:p>
    <w:p w14:paraId="64B13027"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Transitions</w:t>
      </w:r>
    </w:p>
    <w:p w14:paraId="7C912DFE"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Recent significant events such as death of a family member</w:t>
      </w:r>
    </w:p>
    <w:p w14:paraId="689E63B4"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Past events or experiences</w:t>
      </w:r>
    </w:p>
    <w:p w14:paraId="1F63E8F4"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Abuse or trauma</w:t>
      </w:r>
    </w:p>
    <w:p w14:paraId="56EC9615"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Bullying</w:t>
      </w:r>
    </w:p>
    <w:p w14:paraId="4D467B5F"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Over-controlling care</w:t>
      </w:r>
    </w:p>
    <w:p w14:paraId="23F7B9E4" w14:textId="77777777" w:rsidR="00B64B7E" w:rsidRPr="001505E2" w:rsidRDefault="00B64B7E" w:rsidP="001505E2">
      <w:pPr>
        <w:pStyle w:val="NOSBodyText"/>
        <w:numPr>
          <w:ilvl w:val="0"/>
          <w:numId w:val="15"/>
        </w:numPr>
        <w:spacing w:line="276" w:lineRule="auto"/>
        <w:rPr>
          <w:rFonts w:cs="Arial"/>
          <w:sz w:val="24"/>
          <w:szCs w:val="24"/>
        </w:rPr>
      </w:pPr>
      <w:r w:rsidRPr="001505E2">
        <w:rPr>
          <w:rFonts w:cs="Arial"/>
          <w:sz w:val="24"/>
          <w:szCs w:val="24"/>
        </w:rPr>
        <w:t>Being ignored</w:t>
      </w:r>
    </w:p>
    <w:p w14:paraId="50ED44B6" w14:textId="77777777" w:rsidR="00B64B7E" w:rsidRPr="001505E2" w:rsidRDefault="00B64B7E" w:rsidP="001505E2">
      <w:pPr>
        <w:pStyle w:val="NOSBodyText"/>
        <w:spacing w:line="276" w:lineRule="auto"/>
        <w:rPr>
          <w:rFonts w:cs="Arial"/>
          <w:sz w:val="24"/>
          <w:szCs w:val="24"/>
        </w:rPr>
      </w:pPr>
    </w:p>
    <w:p w14:paraId="7AB01A8F" w14:textId="03A2E922" w:rsidR="00FA141F" w:rsidRDefault="00FA141F" w:rsidP="001505E2">
      <w:pPr>
        <w:spacing w:after="0"/>
        <w:ind w:firstLine="0"/>
        <w:rPr>
          <w:rFonts w:ascii="Arial" w:hAnsi="Arial" w:cs="Arial"/>
          <w:sz w:val="24"/>
          <w:szCs w:val="24"/>
        </w:rPr>
      </w:pPr>
      <w:r w:rsidRPr="001505E2">
        <w:rPr>
          <w:rFonts w:ascii="Arial" w:hAnsi="Arial" w:cs="Arial"/>
          <w:b/>
          <w:sz w:val="24"/>
          <w:szCs w:val="24"/>
        </w:rPr>
        <w:t>Workplace</w:t>
      </w:r>
      <w:r w:rsidRPr="001505E2">
        <w:rPr>
          <w:rFonts w:ascii="Arial" w:hAnsi="Arial" w:cs="Arial"/>
          <w:sz w:val="24"/>
          <w:szCs w:val="24"/>
        </w:rPr>
        <w:t xml:space="preserve"> would be a setting in which care and support is provided e.g. residential child care, individuals own home, foster care etc.</w:t>
      </w:r>
    </w:p>
    <w:p w14:paraId="18923251" w14:textId="77777777" w:rsidR="001505E2" w:rsidRPr="001505E2" w:rsidRDefault="001505E2" w:rsidP="001505E2">
      <w:pPr>
        <w:spacing w:after="0"/>
        <w:ind w:firstLine="0"/>
        <w:rPr>
          <w:rFonts w:ascii="Arial" w:hAnsi="Arial" w:cs="Arial"/>
          <w:sz w:val="24"/>
          <w:szCs w:val="24"/>
        </w:rPr>
      </w:pPr>
    </w:p>
    <w:p w14:paraId="50F7DF8D" w14:textId="4BAFD2BF" w:rsidR="00FA141F" w:rsidRPr="001505E2" w:rsidRDefault="001505E2" w:rsidP="001505E2">
      <w:pPr>
        <w:spacing w:after="0"/>
        <w:ind w:firstLine="0"/>
        <w:rPr>
          <w:rFonts w:ascii="Arial" w:hAnsi="Arial" w:cs="Arial"/>
          <w:sz w:val="24"/>
          <w:szCs w:val="24"/>
        </w:rPr>
      </w:pPr>
      <w:r>
        <w:rPr>
          <w:rFonts w:ascii="Arial" w:hAnsi="Arial" w:cs="Arial"/>
          <w:b/>
          <w:sz w:val="24"/>
          <w:szCs w:val="24"/>
        </w:rPr>
        <w:t>Worker</w:t>
      </w:r>
      <w:r w:rsidR="00FA141F" w:rsidRPr="001505E2">
        <w:rPr>
          <w:rFonts w:ascii="Arial" w:hAnsi="Arial" w:cs="Arial"/>
          <w:sz w:val="24"/>
          <w:szCs w:val="24"/>
        </w:rPr>
        <w:t xml:space="preserve"> would be the person providing care and support or services to individuals</w:t>
      </w:r>
      <w:r>
        <w:rPr>
          <w:rFonts w:ascii="Arial" w:hAnsi="Arial" w:cs="Arial"/>
          <w:sz w:val="24"/>
          <w:szCs w:val="24"/>
        </w:rPr>
        <w:t>.</w:t>
      </w:r>
    </w:p>
    <w:p w14:paraId="50480AF3" w14:textId="77777777" w:rsidR="00FA141F" w:rsidRDefault="00FA141F" w:rsidP="0020634F">
      <w:pPr>
        <w:pStyle w:val="NOSBodyText"/>
        <w:rPr>
          <w:rFonts w:cs="Arial"/>
          <w:sz w:val="24"/>
          <w:szCs w:val="24"/>
        </w:rPr>
      </w:pPr>
    </w:p>
    <w:p w14:paraId="76D8E73D" w14:textId="77777777" w:rsidR="008B409A" w:rsidRDefault="008B409A" w:rsidP="0020634F">
      <w:pPr>
        <w:pStyle w:val="NOSBodyText"/>
        <w:rPr>
          <w:rFonts w:cs="Arial"/>
          <w:sz w:val="24"/>
          <w:szCs w:val="24"/>
        </w:rPr>
      </w:pPr>
    </w:p>
    <w:p w14:paraId="7B30C1A4" w14:textId="77777777" w:rsidR="00512AE0" w:rsidRDefault="00512AE0" w:rsidP="00512AE0">
      <w:pPr>
        <w:ind w:firstLine="0"/>
        <w:rPr>
          <w:rFonts w:ascii="Arial" w:hAnsi="Arial" w:cs="Arial"/>
          <w:b/>
          <w:sz w:val="24"/>
          <w:szCs w:val="24"/>
        </w:rPr>
      </w:pPr>
    </w:p>
    <w:p w14:paraId="445903F4" w14:textId="77777777" w:rsidR="00512AE0" w:rsidRDefault="00512AE0" w:rsidP="00512AE0">
      <w:pPr>
        <w:ind w:firstLine="0"/>
        <w:rPr>
          <w:rFonts w:ascii="Arial" w:hAnsi="Arial" w:cs="Arial"/>
          <w:b/>
          <w:sz w:val="24"/>
          <w:szCs w:val="24"/>
        </w:rPr>
      </w:pPr>
    </w:p>
    <w:p w14:paraId="25F990FE" w14:textId="77777777" w:rsidR="00512AE0" w:rsidRDefault="00512AE0" w:rsidP="00512AE0">
      <w:pPr>
        <w:ind w:firstLine="0"/>
        <w:rPr>
          <w:rFonts w:ascii="Arial" w:hAnsi="Arial" w:cs="Arial"/>
          <w:b/>
          <w:sz w:val="24"/>
          <w:szCs w:val="24"/>
        </w:rPr>
      </w:pPr>
    </w:p>
    <w:p w14:paraId="723C2295" w14:textId="77777777" w:rsidR="00512AE0" w:rsidRDefault="00512AE0" w:rsidP="00512AE0">
      <w:pPr>
        <w:ind w:firstLine="0"/>
        <w:rPr>
          <w:rFonts w:ascii="Arial" w:hAnsi="Arial" w:cs="Arial"/>
          <w:b/>
          <w:sz w:val="24"/>
          <w:szCs w:val="24"/>
        </w:rPr>
      </w:pPr>
    </w:p>
    <w:p w14:paraId="0807A4D2" w14:textId="7032D4B6" w:rsidR="00512AE0" w:rsidRDefault="00512AE0" w:rsidP="00512AE0">
      <w:pPr>
        <w:ind w:firstLine="0"/>
        <w:rPr>
          <w:rFonts w:ascii="Arial" w:hAnsi="Arial" w:cs="Arial"/>
          <w:b/>
          <w:sz w:val="24"/>
          <w:szCs w:val="24"/>
        </w:rPr>
      </w:pPr>
    </w:p>
    <w:p w14:paraId="69173018" w14:textId="399CEACD" w:rsidR="001F4EB0" w:rsidRDefault="001F4EB0" w:rsidP="00512AE0">
      <w:pPr>
        <w:ind w:firstLine="0"/>
        <w:rPr>
          <w:rFonts w:ascii="Arial" w:hAnsi="Arial" w:cs="Arial"/>
          <w:b/>
          <w:sz w:val="24"/>
          <w:szCs w:val="24"/>
        </w:rPr>
      </w:pPr>
    </w:p>
    <w:p w14:paraId="53E88B65" w14:textId="1B388220" w:rsidR="001F4EB0" w:rsidRDefault="001F4EB0" w:rsidP="00512AE0">
      <w:pPr>
        <w:ind w:firstLine="0"/>
        <w:rPr>
          <w:rFonts w:ascii="Arial" w:hAnsi="Arial" w:cs="Arial"/>
          <w:b/>
          <w:sz w:val="24"/>
          <w:szCs w:val="24"/>
        </w:rPr>
      </w:pPr>
    </w:p>
    <w:p w14:paraId="61E4D6B2" w14:textId="230D5909" w:rsidR="001F4EB0" w:rsidRDefault="001F4EB0" w:rsidP="00512AE0">
      <w:pPr>
        <w:ind w:firstLine="0"/>
        <w:rPr>
          <w:rFonts w:ascii="Arial" w:hAnsi="Arial" w:cs="Arial"/>
          <w:b/>
          <w:sz w:val="24"/>
          <w:szCs w:val="24"/>
        </w:rPr>
      </w:pPr>
    </w:p>
    <w:p w14:paraId="521D7719" w14:textId="77777777" w:rsidR="001F4EB0" w:rsidRDefault="001F4EB0" w:rsidP="00512AE0">
      <w:pPr>
        <w:ind w:firstLine="0"/>
        <w:rPr>
          <w:rFonts w:ascii="Arial" w:hAnsi="Arial" w:cs="Arial"/>
          <w:b/>
          <w:sz w:val="24"/>
          <w:szCs w:val="24"/>
        </w:rPr>
      </w:pPr>
    </w:p>
    <w:p w14:paraId="284AB4FA" w14:textId="77777777" w:rsidR="00512AE0" w:rsidRDefault="00512AE0" w:rsidP="00512AE0">
      <w:pPr>
        <w:ind w:firstLine="0"/>
        <w:rPr>
          <w:rFonts w:ascii="Arial" w:hAnsi="Arial" w:cs="Arial"/>
          <w:b/>
          <w:sz w:val="24"/>
          <w:szCs w:val="24"/>
        </w:rPr>
      </w:pPr>
    </w:p>
    <w:p w14:paraId="048794DE" w14:textId="1881BDBF" w:rsidR="008B409A" w:rsidRPr="00512AE0" w:rsidRDefault="008B409A" w:rsidP="00512AE0">
      <w:pPr>
        <w:spacing w:after="0"/>
        <w:ind w:firstLine="0"/>
        <w:rPr>
          <w:rFonts w:ascii="Arial" w:hAnsi="Arial" w:cs="Arial"/>
          <w:b/>
          <w:sz w:val="24"/>
          <w:szCs w:val="24"/>
        </w:rPr>
      </w:pPr>
      <w:r w:rsidRPr="00512AE0">
        <w:rPr>
          <w:rFonts w:ascii="Arial" w:hAnsi="Arial" w:cs="Arial"/>
          <w:b/>
          <w:sz w:val="24"/>
          <w:szCs w:val="24"/>
        </w:rPr>
        <w:t>Glossary - CYP</w:t>
      </w:r>
    </w:p>
    <w:p w14:paraId="23D35546" w14:textId="77777777" w:rsidR="00512AE0" w:rsidRDefault="00512AE0" w:rsidP="00512AE0">
      <w:pPr>
        <w:pStyle w:val="NOSBodyText"/>
        <w:spacing w:line="276" w:lineRule="auto"/>
        <w:rPr>
          <w:rFonts w:cs="Arial"/>
          <w:b/>
          <w:sz w:val="24"/>
          <w:szCs w:val="24"/>
        </w:rPr>
      </w:pPr>
    </w:p>
    <w:p w14:paraId="6066BD2C" w14:textId="77777777" w:rsidR="008B409A" w:rsidRPr="00512AE0" w:rsidRDefault="008B409A" w:rsidP="00512AE0">
      <w:pPr>
        <w:pStyle w:val="NOSBodyText"/>
        <w:spacing w:line="276" w:lineRule="auto"/>
        <w:rPr>
          <w:rFonts w:cs="Arial"/>
          <w:sz w:val="24"/>
          <w:szCs w:val="24"/>
        </w:rPr>
      </w:pPr>
      <w:r w:rsidRPr="00512AE0">
        <w:rPr>
          <w:rFonts w:cs="Arial"/>
          <w:b/>
          <w:sz w:val="24"/>
          <w:szCs w:val="24"/>
        </w:rPr>
        <w:t>Active participation</w:t>
      </w:r>
      <w:r w:rsidRPr="00512AE0">
        <w:rPr>
          <w:rFonts w:cs="Arial"/>
          <w:sz w:val="24"/>
          <w:szCs w:val="24"/>
        </w:rPr>
        <w:t xml:space="preserve"> is a way of working that regards children and young people as active partners in their own care or support rather than passive recipients.  Active participation recognises each child or young person’s right to participate in the activities and relationships of everyday life as independently as possible according </w:t>
      </w:r>
      <w:proofErr w:type="spellStart"/>
      <w:r w:rsidRPr="00512AE0">
        <w:rPr>
          <w:rFonts w:cs="Arial"/>
          <w:sz w:val="24"/>
          <w:szCs w:val="24"/>
        </w:rPr>
        <w:t>t</w:t>
      </w:r>
      <w:proofErr w:type="spellEnd"/>
      <w:r w:rsidRPr="00512AE0">
        <w:rPr>
          <w:rFonts w:cs="Arial"/>
          <w:sz w:val="24"/>
          <w:szCs w:val="24"/>
        </w:rPr>
        <w:t xml:space="preserve"> their age and stage of development. </w:t>
      </w:r>
    </w:p>
    <w:p w14:paraId="6074277C" w14:textId="77777777" w:rsidR="00162AB8" w:rsidRPr="00512AE0" w:rsidRDefault="00162AB8" w:rsidP="00512AE0">
      <w:pPr>
        <w:pStyle w:val="NOSBodyText"/>
        <w:spacing w:line="276" w:lineRule="auto"/>
        <w:rPr>
          <w:rFonts w:cs="Arial"/>
          <w:sz w:val="24"/>
          <w:szCs w:val="24"/>
        </w:rPr>
      </w:pPr>
    </w:p>
    <w:p w14:paraId="3631EC5E" w14:textId="77777777" w:rsidR="00BD2E01" w:rsidRPr="001505E2" w:rsidRDefault="00BD2E01" w:rsidP="00BD2E01">
      <w:pPr>
        <w:spacing w:after="0"/>
        <w:ind w:firstLine="0"/>
        <w:rPr>
          <w:rFonts w:ascii="Arial" w:hAnsi="Arial" w:cs="Arial"/>
          <w:sz w:val="24"/>
          <w:szCs w:val="24"/>
        </w:rPr>
      </w:pPr>
      <w:r w:rsidRPr="001505E2">
        <w:rPr>
          <w:rFonts w:ascii="Arial" w:hAnsi="Arial" w:cs="Arial"/>
          <w:b/>
          <w:sz w:val="24"/>
          <w:szCs w:val="24"/>
        </w:rPr>
        <w:t xml:space="preserve">Advocacy - </w:t>
      </w:r>
      <w:r w:rsidRPr="001505E2">
        <w:rPr>
          <w:rFonts w:ascii="Arial" w:hAnsi="Arial" w:cs="Arial"/>
          <w:sz w:val="24"/>
          <w:szCs w:val="24"/>
        </w:rPr>
        <w:t>The Social Services and Well-Being (Wales) Act</w:t>
      </w:r>
      <w:r w:rsidRPr="001505E2">
        <w:rPr>
          <w:rFonts w:ascii="Arial" w:hAnsi="Arial" w:cs="Arial"/>
          <w:b/>
          <w:sz w:val="24"/>
          <w:szCs w:val="24"/>
        </w:rPr>
        <w:t xml:space="preserve"> </w:t>
      </w:r>
      <w:r w:rsidRPr="001505E2">
        <w:rPr>
          <w:rFonts w:ascii="Arial" w:hAnsi="Arial" w:cs="Arial"/>
          <w:sz w:val="24"/>
          <w:szCs w:val="24"/>
        </w:rPr>
        <w:t xml:space="preserve">2014 defines “Advocacy services” as: services which </w:t>
      </w:r>
      <w:proofErr w:type="gramStart"/>
      <w:r w:rsidRPr="001505E2">
        <w:rPr>
          <w:rFonts w:ascii="Arial" w:hAnsi="Arial" w:cs="Arial"/>
          <w:sz w:val="24"/>
          <w:szCs w:val="24"/>
        </w:rPr>
        <w:t>provide assistance</w:t>
      </w:r>
      <w:proofErr w:type="gramEnd"/>
      <w:r w:rsidRPr="001505E2">
        <w:rPr>
          <w:rFonts w:ascii="Arial" w:hAnsi="Arial" w:cs="Arial"/>
          <w:sz w:val="24"/>
          <w:szCs w:val="24"/>
        </w:rPr>
        <w:t xml:space="preserve"> (by way of representation or otherwise) to persons for purposes relating to their care and support.</w:t>
      </w:r>
    </w:p>
    <w:p w14:paraId="3445A64B" w14:textId="77777777" w:rsidR="00BD2E01" w:rsidRPr="001505E2" w:rsidRDefault="00BD2E01" w:rsidP="00BD2E01">
      <w:pPr>
        <w:spacing w:after="0"/>
        <w:ind w:firstLine="0"/>
        <w:rPr>
          <w:rFonts w:ascii="Arial" w:eastAsia="Times New Roman" w:hAnsi="Arial" w:cs="Arial"/>
          <w:color w:val="000000"/>
          <w:sz w:val="24"/>
          <w:szCs w:val="24"/>
          <w:lang w:val="en" w:eastAsia="en-GB"/>
        </w:rPr>
      </w:pPr>
      <w:r w:rsidRPr="001505E2">
        <w:rPr>
          <w:rFonts w:ascii="Arial" w:eastAsia="Times New Roman" w:hAnsi="Arial" w:cs="Arial"/>
          <w:color w:val="000000"/>
          <w:sz w:val="24"/>
          <w:szCs w:val="24"/>
          <w:lang w:val="en" w:eastAsia="en-GB"/>
        </w:rPr>
        <w:t xml:space="preserve">Advocacy supports and enables people who have difficulty representing their interests, to exercise their rights, express their views, explore and make informed choices and could include:   </w:t>
      </w:r>
    </w:p>
    <w:p w14:paraId="6F096469" w14:textId="77777777" w:rsidR="00BD2E01" w:rsidRPr="001505E2" w:rsidRDefault="00BD2E01" w:rsidP="00BD2E01">
      <w:pPr>
        <w:pStyle w:val="ListParagraph"/>
        <w:numPr>
          <w:ilvl w:val="0"/>
          <w:numId w:val="5"/>
        </w:numPr>
        <w:autoSpaceDE w:val="0"/>
        <w:autoSpaceDN w:val="0"/>
        <w:adjustRightInd w:val="0"/>
        <w:spacing w:after="0"/>
        <w:rPr>
          <w:rFonts w:ascii="Arial" w:hAnsi="Arial" w:cs="Arial"/>
          <w:color w:val="000000" w:themeColor="text1"/>
          <w:sz w:val="24"/>
          <w:szCs w:val="24"/>
        </w:rPr>
      </w:pPr>
      <w:r w:rsidRPr="001505E2">
        <w:rPr>
          <w:rFonts w:ascii="Arial" w:hAnsi="Arial" w:cs="Arial"/>
          <w:bCs/>
          <w:color w:val="000000" w:themeColor="text1"/>
          <w:sz w:val="24"/>
          <w:szCs w:val="24"/>
        </w:rPr>
        <w:t xml:space="preserve">Self-advocacy </w:t>
      </w:r>
    </w:p>
    <w:p w14:paraId="565DEFD4" w14:textId="77777777" w:rsidR="00BD2E01" w:rsidRPr="001505E2" w:rsidRDefault="00BD2E01" w:rsidP="00BD2E01">
      <w:pPr>
        <w:pStyle w:val="ListParagraph"/>
        <w:numPr>
          <w:ilvl w:val="0"/>
          <w:numId w:val="5"/>
        </w:numPr>
        <w:autoSpaceDE w:val="0"/>
        <w:autoSpaceDN w:val="0"/>
        <w:adjustRightInd w:val="0"/>
        <w:spacing w:after="0"/>
        <w:rPr>
          <w:rFonts w:ascii="Arial" w:hAnsi="Arial" w:cs="Arial"/>
          <w:color w:val="000000" w:themeColor="text1"/>
          <w:sz w:val="24"/>
          <w:szCs w:val="24"/>
        </w:rPr>
      </w:pPr>
      <w:r w:rsidRPr="001505E2">
        <w:rPr>
          <w:rFonts w:ascii="Arial" w:hAnsi="Arial" w:cs="Arial"/>
          <w:bCs/>
          <w:color w:val="000000" w:themeColor="text1"/>
          <w:sz w:val="24"/>
          <w:szCs w:val="24"/>
        </w:rPr>
        <w:t xml:space="preserve">Informal advocacy </w:t>
      </w:r>
    </w:p>
    <w:p w14:paraId="6CC67034" w14:textId="77777777" w:rsidR="00BD2E01" w:rsidRPr="001505E2" w:rsidRDefault="00BD2E01" w:rsidP="00BD2E01">
      <w:pPr>
        <w:pStyle w:val="ListParagraph"/>
        <w:numPr>
          <w:ilvl w:val="0"/>
          <w:numId w:val="5"/>
        </w:numPr>
        <w:autoSpaceDE w:val="0"/>
        <w:autoSpaceDN w:val="0"/>
        <w:adjustRightInd w:val="0"/>
        <w:spacing w:after="0"/>
        <w:rPr>
          <w:rFonts w:ascii="Arial" w:hAnsi="Arial" w:cs="Arial"/>
          <w:color w:val="000000" w:themeColor="text1"/>
          <w:sz w:val="24"/>
          <w:szCs w:val="24"/>
        </w:rPr>
      </w:pPr>
      <w:r w:rsidRPr="001505E2">
        <w:rPr>
          <w:rFonts w:ascii="Arial" w:hAnsi="Arial" w:cs="Arial"/>
          <w:bCs/>
          <w:color w:val="000000" w:themeColor="text1"/>
          <w:sz w:val="24"/>
          <w:szCs w:val="24"/>
        </w:rPr>
        <w:t>Collective advocacy</w:t>
      </w:r>
    </w:p>
    <w:p w14:paraId="13CB7314" w14:textId="77777777" w:rsidR="00BD2E01" w:rsidRPr="001505E2" w:rsidRDefault="00BD2E01" w:rsidP="00BD2E01">
      <w:pPr>
        <w:pStyle w:val="ListParagraph"/>
        <w:numPr>
          <w:ilvl w:val="0"/>
          <w:numId w:val="5"/>
        </w:numPr>
        <w:autoSpaceDE w:val="0"/>
        <w:autoSpaceDN w:val="0"/>
        <w:adjustRightInd w:val="0"/>
        <w:spacing w:after="0"/>
        <w:rPr>
          <w:rFonts w:ascii="Arial" w:hAnsi="Arial" w:cs="Arial"/>
          <w:bCs/>
          <w:color w:val="000000" w:themeColor="text1"/>
          <w:sz w:val="24"/>
          <w:szCs w:val="24"/>
        </w:rPr>
      </w:pPr>
      <w:r w:rsidRPr="001505E2">
        <w:rPr>
          <w:rFonts w:ascii="Arial" w:hAnsi="Arial" w:cs="Arial"/>
          <w:bCs/>
          <w:color w:val="000000" w:themeColor="text1"/>
          <w:sz w:val="24"/>
          <w:szCs w:val="24"/>
        </w:rPr>
        <w:t xml:space="preserve">Peer advocacy </w:t>
      </w:r>
    </w:p>
    <w:p w14:paraId="7F0A873A" w14:textId="77777777" w:rsidR="00BD2E01" w:rsidRPr="001505E2" w:rsidRDefault="00BD2E01" w:rsidP="00BD2E01">
      <w:pPr>
        <w:pStyle w:val="ListParagraph"/>
        <w:numPr>
          <w:ilvl w:val="0"/>
          <w:numId w:val="5"/>
        </w:numPr>
        <w:autoSpaceDE w:val="0"/>
        <w:autoSpaceDN w:val="0"/>
        <w:adjustRightInd w:val="0"/>
        <w:spacing w:after="0"/>
        <w:rPr>
          <w:rFonts w:ascii="Arial" w:hAnsi="Arial" w:cs="Arial"/>
          <w:bCs/>
          <w:color w:val="000000" w:themeColor="text1"/>
          <w:sz w:val="24"/>
          <w:szCs w:val="24"/>
        </w:rPr>
      </w:pPr>
      <w:r w:rsidRPr="001505E2">
        <w:rPr>
          <w:rFonts w:ascii="Arial" w:hAnsi="Arial" w:cs="Arial"/>
          <w:bCs/>
          <w:color w:val="000000" w:themeColor="text1"/>
          <w:sz w:val="24"/>
          <w:szCs w:val="24"/>
        </w:rPr>
        <w:t xml:space="preserve">Citizen advocacy </w:t>
      </w:r>
    </w:p>
    <w:p w14:paraId="51F2A86A" w14:textId="77777777" w:rsidR="00BD2E01" w:rsidRPr="001505E2" w:rsidRDefault="00BD2E01" w:rsidP="00BD2E01">
      <w:pPr>
        <w:pStyle w:val="ListParagraph"/>
        <w:numPr>
          <w:ilvl w:val="0"/>
          <w:numId w:val="5"/>
        </w:numPr>
        <w:autoSpaceDE w:val="0"/>
        <w:autoSpaceDN w:val="0"/>
        <w:adjustRightInd w:val="0"/>
        <w:spacing w:after="0"/>
        <w:rPr>
          <w:rFonts w:ascii="Arial" w:hAnsi="Arial" w:cs="Arial"/>
          <w:bCs/>
          <w:color w:val="000000" w:themeColor="text1"/>
          <w:sz w:val="24"/>
          <w:szCs w:val="24"/>
        </w:rPr>
      </w:pPr>
      <w:r w:rsidRPr="001505E2">
        <w:rPr>
          <w:rFonts w:ascii="Arial" w:hAnsi="Arial" w:cs="Arial"/>
          <w:bCs/>
          <w:color w:val="000000" w:themeColor="text1"/>
          <w:sz w:val="24"/>
          <w:szCs w:val="24"/>
        </w:rPr>
        <w:t xml:space="preserve">Independent volunteer advocacy </w:t>
      </w:r>
    </w:p>
    <w:p w14:paraId="6533DD85" w14:textId="77777777" w:rsidR="00BD2E01" w:rsidRPr="001505E2" w:rsidRDefault="00BD2E01" w:rsidP="00BD2E01">
      <w:pPr>
        <w:pStyle w:val="ListParagraph"/>
        <w:numPr>
          <w:ilvl w:val="0"/>
          <w:numId w:val="5"/>
        </w:numPr>
        <w:autoSpaceDE w:val="0"/>
        <w:autoSpaceDN w:val="0"/>
        <w:adjustRightInd w:val="0"/>
        <w:spacing w:after="0"/>
        <w:rPr>
          <w:rFonts w:ascii="Arial" w:hAnsi="Arial" w:cs="Arial"/>
          <w:bCs/>
          <w:color w:val="000000" w:themeColor="text1"/>
          <w:sz w:val="24"/>
          <w:szCs w:val="24"/>
        </w:rPr>
      </w:pPr>
      <w:r w:rsidRPr="001505E2">
        <w:rPr>
          <w:rFonts w:ascii="Arial" w:hAnsi="Arial" w:cs="Arial"/>
          <w:bCs/>
          <w:color w:val="000000" w:themeColor="text1"/>
          <w:sz w:val="24"/>
          <w:szCs w:val="24"/>
        </w:rPr>
        <w:t xml:space="preserve">Formal advocacy </w:t>
      </w:r>
    </w:p>
    <w:p w14:paraId="11C6308E" w14:textId="77777777" w:rsidR="00BD2E01" w:rsidRPr="001505E2" w:rsidRDefault="00BD2E01" w:rsidP="00BD2E01">
      <w:pPr>
        <w:pStyle w:val="ListParagraph"/>
        <w:numPr>
          <w:ilvl w:val="0"/>
          <w:numId w:val="5"/>
        </w:numPr>
        <w:autoSpaceDE w:val="0"/>
        <w:autoSpaceDN w:val="0"/>
        <w:adjustRightInd w:val="0"/>
        <w:spacing w:after="0"/>
        <w:rPr>
          <w:rFonts w:ascii="Arial" w:hAnsi="Arial" w:cs="Arial"/>
          <w:bCs/>
          <w:color w:val="000000" w:themeColor="text1"/>
          <w:sz w:val="24"/>
          <w:szCs w:val="24"/>
        </w:rPr>
      </w:pPr>
      <w:r w:rsidRPr="001505E2">
        <w:rPr>
          <w:rFonts w:ascii="Arial" w:hAnsi="Arial" w:cs="Arial"/>
          <w:bCs/>
          <w:color w:val="000000" w:themeColor="text1"/>
          <w:sz w:val="24"/>
          <w:szCs w:val="24"/>
        </w:rPr>
        <w:t>Independent professional advocacy.</w:t>
      </w:r>
    </w:p>
    <w:p w14:paraId="5D68053F" w14:textId="77777777" w:rsidR="008F5750" w:rsidRDefault="008F5750" w:rsidP="00512AE0">
      <w:pPr>
        <w:spacing w:after="0"/>
        <w:ind w:firstLine="0"/>
        <w:rPr>
          <w:rFonts w:ascii="Arial" w:hAnsi="Arial" w:cs="Arial"/>
          <w:b/>
          <w:sz w:val="24"/>
          <w:szCs w:val="24"/>
        </w:rPr>
      </w:pPr>
    </w:p>
    <w:p w14:paraId="7F6DFA89" w14:textId="58EAA736" w:rsidR="00517725" w:rsidRPr="00517725" w:rsidRDefault="00517725" w:rsidP="00512AE0">
      <w:pPr>
        <w:spacing w:after="0"/>
        <w:ind w:firstLine="0"/>
        <w:rPr>
          <w:rFonts w:ascii="Arial" w:hAnsi="Arial" w:cs="Arial"/>
          <w:sz w:val="24"/>
          <w:szCs w:val="24"/>
        </w:rPr>
      </w:pPr>
      <w:r>
        <w:rPr>
          <w:rFonts w:ascii="Arial" w:hAnsi="Arial" w:cs="Arial"/>
          <w:b/>
          <w:sz w:val="24"/>
          <w:szCs w:val="24"/>
        </w:rPr>
        <w:t xml:space="preserve">Additional support needs </w:t>
      </w:r>
      <w:r>
        <w:rPr>
          <w:rFonts w:ascii="Arial" w:hAnsi="Arial" w:cs="Arial"/>
          <w:sz w:val="24"/>
          <w:szCs w:val="24"/>
        </w:rPr>
        <w:t>could be physical, emotional, psychological, social, learning.</w:t>
      </w:r>
    </w:p>
    <w:p w14:paraId="26BEE3E9" w14:textId="77777777" w:rsidR="00517725" w:rsidRPr="00512AE0" w:rsidRDefault="00517725" w:rsidP="00512AE0">
      <w:pPr>
        <w:spacing w:after="0"/>
        <w:ind w:firstLine="0"/>
        <w:rPr>
          <w:rFonts w:ascii="Arial" w:hAnsi="Arial" w:cs="Arial"/>
          <w:b/>
          <w:sz w:val="24"/>
          <w:szCs w:val="24"/>
        </w:rPr>
      </w:pPr>
    </w:p>
    <w:p w14:paraId="7A9E308D" w14:textId="77777777" w:rsidR="008F5750" w:rsidRPr="00512AE0" w:rsidRDefault="008F5750" w:rsidP="00512AE0">
      <w:pPr>
        <w:spacing w:after="0"/>
        <w:ind w:firstLine="0"/>
        <w:rPr>
          <w:rFonts w:ascii="Arial" w:hAnsi="Arial" w:cs="Arial"/>
          <w:sz w:val="24"/>
          <w:szCs w:val="24"/>
        </w:rPr>
      </w:pPr>
      <w:r w:rsidRPr="00512AE0">
        <w:rPr>
          <w:rFonts w:ascii="Arial" w:hAnsi="Arial" w:cs="Arial"/>
          <w:b/>
          <w:sz w:val="24"/>
          <w:szCs w:val="24"/>
        </w:rPr>
        <w:t>Aggressive behaviour</w:t>
      </w:r>
      <w:r w:rsidRPr="00512AE0">
        <w:rPr>
          <w:rStyle w:val="st1"/>
          <w:rFonts w:ascii="Arial" w:hAnsi="Arial" w:cs="Arial"/>
          <w:sz w:val="24"/>
          <w:szCs w:val="24"/>
        </w:rPr>
        <w:t xml:space="preserve"> can cause physical or emotional harm to others. It may range from verbal abuse to physical abuse. It can also involve harming personal property, in the context of security in the work setting this relates to aggressive behaviour from members of the public rather than individuals </w:t>
      </w:r>
    </w:p>
    <w:p w14:paraId="21B99C4B" w14:textId="77777777" w:rsidR="008F5750" w:rsidRPr="00512AE0" w:rsidRDefault="008F5750" w:rsidP="00512AE0">
      <w:pPr>
        <w:pStyle w:val="NOSBodyText"/>
        <w:spacing w:line="276" w:lineRule="auto"/>
        <w:rPr>
          <w:rFonts w:cs="Arial"/>
          <w:sz w:val="24"/>
          <w:szCs w:val="24"/>
        </w:rPr>
      </w:pPr>
    </w:p>
    <w:p w14:paraId="1B4E3521" w14:textId="77777777" w:rsidR="00BD2E01" w:rsidRPr="00B71BE8" w:rsidRDefault="00BD2E01" w:rsidP="00BD2E01">
      <w:pPr>
        <w:ind w:firstLine="0"/>
        <w:rPr>
          <w:rFonts w:ascii="Arial" w:hAnsi="Arial" w:cs="Arial"/>
          <w:sz w:val="24"/>
          <w:szCs w:val="24"/>
        </w:rPr>
      </w:pPr>
      <w:r w:rsidRPr="004E3771">
        <w:rPr>
          <w:rFonts w:ascii="Arial" w:hAnsi="Arial" w:cs="Arial"/>
          <w:b/>
          <w:bCs/>
          <w:sz w:val="24"/>
          <w:szCs w:val="24"/>
        </w:rPr>
        <w:t>Areas pertinent to health well-being</w:t>
      </w:r>
      <w:r w:rsidRPr="00A65FF0">
        <w:rPr>
          <w:rFonts w:ascii="Arial" w:hAnsi="Arial" w:cs="Arial"/>
          <w:b/>
          <w:bCs/>
          <w:sz w:val="24"/>
          <w:szCs w:val="24"/>
        </w:rPr>
        <w:t xml:space="preserve"> </w:t>
      </w:r>
      <w:r>
        <w:rPr>
          <w:rFonts w:ascii="Arial" w:hAnsi="Arial" w:cs="Arial"/>
          <w:sz w:val="24"/>
          <w:szCs w:val="24"/>
        </w:rPr>
        <w:t>to include:</w:t>
      </w:r>
    </w:p>
    <w:p w14:paraId="2258E56B" w14:textId="77777777" w:rsidR="00BD2E01" w:rsidRDefault="00BD2E01" w:rsidP="00BD2E01">
      <w:pPr>
        <w:pStyle w:val="ListParagraph"/>
        <w:numPr>
          <w:ilvl w:val="0"/>
          <w:numId w:val="24"/>
        </w:numPr>
        <w:ind w:left="709"/>
        <w:rPr>
          <w:rFonts w:ascii="Arial" w:hAnsi="Arial" w:cs="Arial"/>
          <w:sz w:val="24"/>
          <w:szCs w:val="24"/>
        </w:rPr>
      </w:pPr>
      <w:r>
        <w:rPr>
          <w:rFonts w:ascii="Arial" w:hAnsi="Arial" w:cs="Arial"/>
          <w:sz w:val="24"/>
          <w:szCs w:val="24"/>
        </w:rPr>
        <w:lastRenderedPageBreak/>
        <w:t>Substance misuse</w:t>
      </w:r>
    </w:p>
    <w:p w14:paraId="4765F6B6" w14:textId="77777777" w:rsidR="00BD2E01" w:rsidRPr="00234EC6" w:rsidRDefault="00BD2E01" w:rsidP="00BD2E01">
      <w:pPr>
        <w:pStyle w:val="ListParagraph"/>
        <w:numPr>
          <w:ilvl w:val="0"/>
          <w:numId w:val="24"/>
        </w:numPr>
        <w:ind w:left="709"/>
        <w:rPr>
          <w:rFonts w:ascii="Arial" w:hAnsi="Arial" w:cs="Arial"/>
          <w:sz w:val="24"/>
          <w:szCs w:val="24"/>
        </w:rPr>
      </w:pPr>
      <w:r w:rsidRPr="00234EC6">
        <w:rPr>
          <w:rFonts w:ascii="Arial" w:hAnsi="Arial" w:cs="Arial"/>
          <w:sz w:val="24"/>
          <w:szCs w:val="24"/>
        </w:rPr>
        <w:t>Alcohol misuse</w:t>
      </w:r>
    </w:p>
    <w:p w14:paraId="2DB690D7" w14:textId="77777777" w:rsidR="00BD2E01" w:rsidRPr="00234EC6" w:rsidRDefault="00BD2E01" w:rsidP="00BD2E01">
      <w:pPr>
        <w:pStyle w:val="ListParagraph"/>
        <w:numPr>
          <w:ilvl w:val="0"/>
          <w:numId w:val="24"/>
        </w:numPr>
        <w:ind w:left="709"/>
        <w:rPr>
          <w:rFonts w:ascii="Arial" w:hAnsi="Arial" w:cs="Arial"/>
          <w:sz w:val="24"/>
          <w:szCs w:val="24"/>
        </w:rPr>
      </w:pPr>
      <w:r w:rsidRPr="00234EC6">
        <w:rPr>
          <w:rFonts w:ascii="Arial" w:hAnsi="Arial" w:cs="Arial"/>
          <w:sz w:val="24"/>
          <w:szCs w:val="24"/>
        </w:rPr>
        <w:t>Smoking</w:t>
      </w:r>
    </w:p>
    <w:p w14:paraId="4FDF5116" w14:textId="77777777" w:rsidR="00BD2E01" w:rsidRPr="00234EC6" w:rsidRDefault="00BD2E01" w:rsidP="00BD2E01">
      <w:pPr>
        <w:pStyle w:val="ListParagraph"/>
        <w:numPr>
          <w:ilvl w:val="0"/>
          <w:numId w:val="24"/>
        </w:numPr>
        <w:ind w:left="709"/>
        <w:rPr>
          <w:rFonts w:ascii="Arial" w:hAnsi="Arial" w:cs="Arial"/>
          <w:sz w:val="24"/>
          <w:szCs w:val="24"/>
        </w:rPr>
      </w:pPr>
      <w:r w:rsidRPr="00234EC6">
        <w:rPr>
          <w:rFonts w:ascii="Arial" w:hAnsi="Arial" w:cs="Arial"/>
          <w:sz w:val="24"/>
          <w:szCs w:val="24"/>
        </w:rPr>
        <w:t>Sex education and positive relationships</w:t>
      </w:r>
    </w:p>
    <w:p w14:paraId="45368FAF" w14:textId="77777777" w:rsidR="00BD2E01" w:rsidRPr="00234EC6" w:rsidRDefault="00BD2E01" w:rsidP="00BD2E01">
      <w:pPr>
        <w:pStyle w:val="ListParagraph"/>
        <w:numPr>
          <w:ilvl w:val="0"/>
          <w:numId w:val="24"/>
        </w:numPr>
        <w:ind w:left="709"/>
        <w:rPr>
          <w:rFonts w:ascii="Arial" w:hAnsi="Arial" w:cs="Arial"/>
          <w:sz w:val="24"/>
          <w:szCs w:val="24"/>
        </w:rPr>
      </w:pPr>
      <w:r>
        <w:rPr>
          <w:rFonts w:ascii="Arial" w:hAnsi="Arial" w:cs="Arial"/>
          <w:sz w:val="24"/>
          <w:szCs w:val="24"/>
        </w:rPr>
        <w:t>Sexual health</w:t>
      </w:r>
    </w:p>
    <w:p w14:paraId="59330C7B" w14:textId="77777777" w:rsidR="00BD2E01" w:rsidRPr="00234EC6" w:rsidRDefault="00BD2E01" w:rsidP="00BD2E01">
      <w:pPr>
        <w:pStyle w:val="ListParagraph"/>
        <w:numPr>
          <w:ilvl w:val="0"/>
          <w:numId w:val="24"/>
        </w:numPr>
        <w:ind w:left="709"/>
        <w:rPr>
          <w:rFonts w:ascii="Arial" w:hAnsi="Arial" w:cs="Arial"/>
          <w:sz w:val="24"/>
          <w:szCs w:val="24"/>
        </w:rPr>
      </w:pPr>
      <w:r w:rsidRPr="00234EC6">
        <w:rPr>
          <w:rFonts w:ascii="Arial" w:hAnsi="Arial" w:cs="Arial"/>
          <w:sz w:val="24"/>
          <w:szCs w:val="24"/>
        </w:rPr>
        <w:t>Protection from prejudice, bullying and abuse</w:t>
      </w:r>
    </w:p>
    <w:p w14:paraId="1672B7B5" w14:textId="77777777" w:rsidR="00BD2E01" w:rsidRDefault="00BD2E01" w:rsidP="00BD2E01">
      <w:pPr>
        <w:pStyle w:val="ListParagraph"/>
        <w:numPr>
          <w:ilvl w:val="0"/>
          <w:numId w:val="24"/>
        </w:numPr>
        <w:ind w:left="709"/>
        <w:rPr>
          <w:rFonts w:ascii="Arial" w:hAnsi="Arial" w:cs="Arial"/>
          <w:sz w:val="24"/>
          <w:szCs w:val="24"/>
        </w:rPr>
      </w:pPr>
      <w:r w:rsidRPr="00234EC6">
        <w:rPr>
          <w:rFonts w:ascii="Arial" w:hAnsi="Arial" w:cs="Arial"/>
          <w:sz w:val="24"/>
          <w:szCs w:val="24"/>
        </w:rPr>
        <w:t>Mental health</w:t>
      </w:r>
    </w:p>
    <w:p w14:paraId="49FE593E" w14:textId="77777777" w:rsidR="00BD2E01" w:rsidRPr="00234EC6" w:rsidRDefault="00BD2E01" w:rsidP="00BD2E01">
      <w:pPr>
        <w:pStyle w:val="ListParagraph"/>
        <w:numPr>
          <w:ilvl w:val="0"/>
          <w:numId w:val="24"/>
        </w:numPr>
        <w:ind w:left="709"/>
        <w:rPr>
          <w:rFonts w:ascii="Arial" w:hAnsi="Arial" w:cs="Arial"/>
          <w:sz w:val="24"/>
          <w:szCs w:val="24"/>
        </w:rPr>
      </w:pPr>
      <w:r>
        <w:rPr>
          <w:rFonts w:ascii="Arial" w:hAnsi="Arial" w:cs="Arial"/>
          <w:sz w:val="24"/>
          <w:szCs w:val="24"/>
        </w:rPr>
        <w:t>Self-harm</w:t>
      </w:r>
    </w:p>
    <w:p w14:paraId="3DB28C18" w14:textId="77777777" w:rsidR="00BD2E01" w:rsidRPr="00234EC6" w:rsidRDefault="00BD2E01" w:rsidP="00BD2E01">
      <w:pPr>
        <w:pStyle w:val="ListParagraph"/>
        <w:numPr>
          <w:ilvl w:val="0"/>
          <w:numId w:val="24"/>
        </w:numPr>
        <w:ind w:left="709"/>
        <w:rPr>
          <w:rFonts w:ascii="Arial" w:hAnsi="Arial" w:cs="Arial"/>
          <w:sz w:val="24"/>
          <w:szCs w:val="24"/>
        </w:rPr>
      </w:pPr>
      <w:r w:rsidRPr="00234EC6">
        <w:rPr>
          <w:rFonts w:ascii="Arial" w:hAnsi="Arial" w:cs="Arial"/>
          <w:sz w:val="24"/>
          <w:szCs w:val="24"/>
        </w:rPr>
        <w:t>Eyesight</w:t>
      </w:r>
    </w:p>
    <w:p w14:paraId="05B55621" w14:textId="77777777" w:rsidR="00BD2E01" w:rsidRPr="00234EC6" w:rsidRDefault="00BD2E01" w:rsidP="00BD2E01">
      <w:pPr>
        <w:pStyle w:val="ListParagraph"/>
        <w:numPr>
          <w:ilvl w:val="0"/>
          <w:numId w:val="24"/>
        </w:numPr>
        <w:ind w:left="709"/>
        <w:rPr>
          <w:rFonts w:ascii="Arial" w:hAnsi="Arial" w:cs="Arial"/>
          <w:sz w:val="24"/>
          <w:szCs w:val="24"/>
        </w:rPr>
      </w:pPr>
      <w:r w:rsidRPr="00234EC6">
        <w:rPr>
          <w:rFonts w:ascii="Arial" w:hAnsi="Arial" w:cs="Arial"/>
          <w:sz w:val="24"/>
          <w:szCs w:val="24"/>
        </w:rPr>
        <w:t>Dental care</w:t>
      </w:r>
    </w:p>
    <w:p w14:paraId="18B5E890" w14:textId="77777777" w:rsidR="00BD2E01" w:rsidRPr="00234EC6" w:rsidRDefault="00BD2E01" w:rsidP="00BD2E01">
      <w:pPr>
        <w:pStyle w:val="ListParagraph"/>
        <w:numPr>
          <w:ilvl w:val="0"/>
          <w:numId w:val="24"/>
        </w:numPr>
        <w:ind w:left="709"/>
        <w:rPr>
          <w:rFonts w:ascii="Arial" w:hAnsi="Arial" w:cs="Arial"/>
          <w:sz w:val="24"/>
          <w:szCs w:val="24"/>
        </w:rPr>
      </w:pPr>
      <w:r w:rsidRPr="00234EC6">
        <w:rPr>
          <w:rFonts w:ascii="Arial" w:hAnsi="Arial" w:cs="Arial"/>
          <w:sz w:val="24"/>
          <w:szCs w:val="24"/>
        </w:rPr>
        <w:t>Diet / healthy eating</w:t>
      </w:r>
    </w:p>
    <w:p w14:paraId="15A7951C" w14:textId="77777777" w:rsidR="00BD2E01" w:rsidRPr="00234EC6" w:rsidRDefault="00BD2E01" w:rsidP="00BD2E01">
      <w:pPr>
        <w:pStyle w:val="ListParagraph"/>
        <w:numPr>
          <w:ilvl w:val="0"/>
          <w:numId w:val="24"/>
        </w:numPr>
        <w:ind w:left="709"/>
        <w:rPr>
          <w:rFonts w:ascii="Arial" w:hAnsi="Arial" w:cs="Arial"/>
          <w:sz w:val="24"/>
          <w:szCs w:val="24"/>
        </w:rPr>
      </w:pPr>
      <w:r w:rsidRPr="00234EC6">
        <w:rPr>
          <w:rFonts w:ascii="Arial" w:hAnsi="Arial" w:cs="Arial"/>
          <w:sz w:val="24"/>
          <w:szCs w:val="24"/>
        </w:rPr>
        <w:t>Physical exercise</w:t>
      </w:r>
    </w:p>
    <w:p w14:paraId="591020DF" w14:textId="77777777" w:rsidR="00BD2E01" w:rsidRPr="00B71BE8" w:rsidRDefault="00BD2E01" w:rsidP="00BD2E01">
      <w:pPr>
        <w:pStyle w:val="ListParagraph"/>
        <w:numPr>
          <w:ilvl w:val="0"/>
          <w:numId w:val="24"/>
        </w:numPr>
        <w:ind w:left="709"/>
        <w:rPr>
          <w:rFonts w:ascii="Arial" w:hAnsi="Arial" w:cs="Arial"/>
          <w:sz w:val="24"/>
          <w:szCs w:val="24"/>
        </w:rPr>
      </w:pPr>
      <w:r w:rsidRPr="00234EC6">
        <w:rPr>
          <w:rFonts w:ascii="Arial" w:hAnsi="Arial" w:cs="Arial"/>
          <w:sz w:val="24"/>
          <w:szCs w:val="24"/>
        </w:rPr>
        <w:t>Gambling</w:t>
      </w:r>
    </w:p>
    <w:p w14:paraId="2F733010" w14:textId="56A93A55" w:rsidR="00BD2E01" w:rsidRPr="00BD2E01" w:rsidRDefault="00BD2E01" w:rsidP="00BD2E01">
      <w:pPr>
        <w:pStyle w:val="ListParagraph"/>
        <w:numPr>
          <w:ilvl w:val="0"/>
          <w:numId w:val="24"/>
        </w:numPr>
        <w:ind w:left="709"/>
        <w:rPr>
          <w:rFonts w:ascii="Arial" w:hAnsi="Arial" w:cs="Arial"/>
          <w:sz w:val="24"/>
          <w:szCs w:val="24"/>
        </w:rPr>
      </w:pPr>
      <w:r w:rsidRPr="00B71BE8">
        <w:rPr>
          <w:rFonts w:ascii="Arial" w:hAnsi="Arial" w:cs="Arial"/>
          <w:sz w:val="24"/>
          <w:szCs w:val="24"/>
        </w:rPr>
        <w:t>Debts</w:t>
      </w:r>
    </w:p>
    <w:p w14:paraId="68ADA184" w14:textId="56A93A55" w:rsidR="00162AB8" w:rsidRPr="00512AE0" w:rsidRDefault="00162AB8" w:rsidP="00512AE0">
      <w:pPr>
        <w:pStyle w:val="NOSBodyText"/>
        <w:spacing w:line="276" w:lineRule="auto"/>
        <w:rPr>
          <w:rFonts w:cs="Arial"/>
          <w:sz w:val="24"/>
          <w:szCs w:val="24"/>
        </w:rPr>
      </w:pPr>
      <w:r w:rsidRPr="00512AE0">
        <w:rPr>
          <w:rFonts w:cs="Arial"/>
          <w:sz w:val="24"/>
          <w:szCs w:val="24"/>
        </w:rPr>
        <w:t xml:space="preserve">The </w:t>
      </w:r>
      <w:r w:rsidRPr="00512AE0">
        <w:rPr>
          <w:rFonts w:cs="Arial"/>
          <w:b/>
          <w:sz w:val="24"/>
          <w:szCs w:val="24"/>
        </w:rPr>
        <w:t xml:space="preserve">Codes of Conduct and </w:t>
      </w:r>
      <w:r w:rsidR="00BD2E01">
        <w:rPr>
          <w:rFonts w:cs="Arial"/>
          <w:b/>
          <w:sz w:val="24"/>
          <w:szCs w:val="24"/>
        </w:rPr>
        <w:t xml:space="preserve">Professional </w:t>
      </w:r>
      <w:r w:rsidRPr="00512AE0">
        <w:rPr>
          <w:rFonts w:cs="Arial"/>
          <w:b/>
          <w:sz w:val="24"/>
          <w:szCs w:val="24"/>
        </w:rPr>
        <w:t xml:space="preserve">Practice </w:t>
      </w:r>
      <w:r w:rsidRPr="00512AE0">
        <w:rPr>
          <w:rFonts w:cs="Arial"/>
          <w:sz w:val="24"/>
          <w:szCs w:val="24"/>
        </w:rPr>
        <w:t xml:space="preserve">should include The Code of Professional Practice for Social Care; The NHS Wales Code of Conduct for Healthcare Support Workers in Wales, and the Code of Practice for NHS Wales Employers and any additional practice guidance issued by either NHS Wales or the regulators of health or social care in Wales e.g. The Practice Guidance for Residential Child Care for Workers Registered with the </w:t>
      </w:r>
      <w:r w:rsidR="007A53DE" w:rsidRPr="00512AE0">
        <w:rPr>
          <w:rFonts w:cs="Arial"/>
          <w:sz w:val="24"/>
          <w:szCs w:val="24"/>
        </w:rPr>
        <w:t>Social Care Wales</w:t>
      </w:r>
      <w:r w:rsidRPr="00512AE0">
        <w:rPr>
          <w:rFonts w:cs="Arial"/>
          <w:sz w:val="24"/>
          <w:szCs w:val="24"/>
        </w:rPr>
        <w:t>.</w:t>
      </w:r>
    </w:p>
    <w:p w14:paraId="681A2E9A" w14:textId="77777777" w:rsidR="008B409A" w:rsidRPr="00512AE0" w:rsidRDefault="008B409A" w:rsidP="00512AE0">
      <w:pPr>
        <w:pStyle w:val="NOSBodyText"/>
        <w:spacing w:line="276" w:lineRule="auto"/>
        <w:rPr>
          <w:rFonts w:cs="Arial"/>
          <w:sz w:val="24"/>
          <w:szCs w:val="24"/>
        </w:rPr>
      </w:pPr>
    </w:p>
    <w:p w14:paraId="191E286B" w14:textId="2400FEEE" w:rsidR="00BD2E01" w:rsidRPr="00BD2E01" w:rsidRDefault="00BD2E01" w:rsidP="00BD2E01">
      <w:pPr>
        <w:ind w:firstLine="0"/>
        <w:rPr>
          <w:rFonts w:ascii="Arial" w:hAnsi="Arial" w:cs="Arial"/>
          <w:b/>
          <w:bCs/>
          <w:sz w:val="24"/>
          <w:szCs w:val="24"/>
        </w:rPr>
      </w:pPr>
      <w:r w:rsidRPr="00BD2E01">
        <w:rPr>
          <w:rFonts w:ascii="Arial" w:hAnsi="Arial" w:cs="Arial"/>
          <w:b/>
          <w:sz w:val="24"/>
          <w:szCs w:val="24"/>
        </w:rPr>
        <w:t xml:space="preserve">Child development </w:t>
      </w:r>
      <w:r w:rsidRPr="00BD2E01">
        <w:rPr>
          <w:rFonts w:ascii="Arial" w:hAnsi="Arial" w:cs="Arial"/>
          <w:sz w:val="24"/>
          <w:szCs w:val="24"/>
        </w:rPr>
        <w:t>includes children from 0 – 19 years of age.</w:t>
      </w:r>
    </w:p>
    <w:p w14:paraId="4F7AA821" w14:textId="77777777" w:rsidR="003426A9" w:rsidRPr="00512AE0" w:rsidRDefault="003426A9" w:rsidP="00512AE0">
      <w:pPr>
        <w:spacing w:after="0"/>
        <w:ind w:firstLine="0"/>
        <w:rPr>
          <w:rFonts w:ascii="Arial" w:hAnsi="Arial" w:cs="Arial"/>
          <w:sz w:val="24"/>
          <w:szCs w:val="24"/>
        </w:rPr>
      </w:pPr>
      <w:r w:rsidRPr="00512AE0">
        <w:rPr>
          <w:rFonts w:ascii="Arial" w:hAnsi="Arial" w:cs="Arial"/>
          <w:b/>
          <w:sz w:val="24"/>
          <w:szCs w:val="24"/>
        </w:rPr>
        <w:t xml:space="preserve">Different types of play </w:t>
      </w:r>
      <w:r w:rsidRPr="00512AE0">
        <w:rPr>
          <w:rFonts w:ascii="Arial" w:hAnsi="Arial" w:cs="Arial"/>
          <w:sz w:val="24"/>
          <w:szCs w:val="24"/>
        </w:rPr>
        <w:t>would include:</w:t>
      </w:r>
    </w:p>
    <w:p w14:paraId="2F90E031" w14:textId="77777777" w:rsidR="003426A9" w:rsidRPr="00512AE0" w:rsidRDefault="003426A9" w:rsidP="00BD2E01">
      <w:pPr>
        <w:pStyle w:val="NOSNumberList"/>
        <w:numPr>
          <w:ilvl w:val="0"/>
          <w:numId w:val="2"/>
        </w:numPr>
        <w:spacing w:line="276" w:lineRule="auto"/>
        <w:ind w:left="709"/>
        <w:rPr>
          <w:rFonts w:cs="Arial"/>
          <w:sz w:val="24"/>
          <w:szCs w:val="24"/>
        </w:rPr>
      </w:pPr>
      <w:r w:rsidRPr="00512AE0">
        <w:rPr>
          <w:rFonts w:cs="Arial"/>
          <w:sz w:val="24"/>
          <w:szCs w:val="24"/>
        </w:rPr>
        <w:t>Creative play</w:t>
      </w:r>
    </w:p>
    <w:p w14:paraId="63F58859" w14:textId="77777777" w:rsidR="003426A9" w:rsidRPr="00512AE0" w:rsidRDefault="003426A9" w:rsidP="00BD2E01">
      <w:pPr>
        <w:pStyle w:val="NOSNumberList"/>
        <w:numPr>
          <w:ilvl w:val="0"/>
          <w:numId w:val="2"/>
        </w:numPr>
        <w:spacing w:line="276" w:lineRule="auto"/>
        <w:ind w:left="709"/>
        <w:rPr>
          <w:rFonts w:cs="Arial"/>
          <w:sz w:val="24"/>
          <w:szCs w:val="24"/>
        </w:rPr>
      </w:pPr>
      <w:r w:rsidRPr="00512AE0">
        <w:rPr>
          <w:rFonts w:cs="Arial"/>
          <w:sz w:val="24"/>
          <w:szCs w:val="24"/>
        </w:rPr>
        <w:t>Physical play</w:t>
      </w:r>
    </w:p>
    <w:p w14:paraId="5D7CA249" w14:textId="77777777" w:rsidR="003426A9" w:rsidRPr="00512AE0" w:rsidRDefault="003426A9" w:rsidP="00BD2E01">
      <w:pPr>
        <w:pStyle w:val="NOSNumberList"/>
        <w:numPr>
          <w:ilvl w:val="0"/>
          <w:numId w:val="2"/>
        </w:numPr>
        <w:spacing w:line="276" w:lineRule="auto"/>
        <w:ind w:left="709"/>
        <w:rPr>
          <w:rFonts w:cs="Arial"/>
          <w:sz w:val="24"/>
          <w:szCs w:val="24"/>
        </w:rPr>
      </w:pPr>
      <w:r w:rsidRPr="00512AE0">
        <w:rPr>
          <w:rFonts w:cs="Arial"/>
          <w:sz w:val="24"/>
          <w:szCs w:val="24"/>
        </w:rPr>
        <w:t>Imaginative play</w:t>
      </w:r>
    </w:p>
    <w:p w14:paraId="116AB033" w14:textId="77777777" w:rsidR="003426A9" w:rsidRPr="00512AE0" w:rsidRDefault="003426A9" w:rsidP="00BD2E01">
      <w:pPr>
        <w:pStyle w:val="NOSNumberList"/>
        <w:numPr>
          <w:ilvl w:val="0"/>
          <w:numId w:val="2"/>
        </w:numPr>
        <w:spacing w:line="276" w:lineRule="auto"/>
        <w:ind w:left="709"/>
        <w:rPr>
          <w:rFonts w:cs="Arial"/>
          <w:sz w:val="24"/>
          <w:szCs w:val="24"/>
        </w:rPr>
      </w:pPr>
      <w:r w:rsidRPr="00512AE0">
        <w:rPr>
          <w:rFonts w:cs="Arial"/>
          <w:sz w:val="24"/>
          <w:szCs w:val="24"/>
        </w:rPr>
        <w:t>Environmental play</w:t>
      </w:r>
    </w:p>
    <w:p w14:paraId="44F65AA9" w14:textId="77777777" w:rsidR="003426A9" w:rsidRPr="00512AE0" w:rsidRDefault="003426A9" w:rsidP="00BD2E01">
      <w:pPr>
        <w:pStyle w:val="NOSNumberList"/>
        <w:numPr>
          <w:ilvl w:val="0"/>
          <w:numId w:val="2"/>
        </w:numPr>
        <w:spacing w:line="276" w:lineRule="auto"/>
        <w:ind w:left="709"/>
        <w:rPr>
          <w:rFonts w:cs="Arial"/>
          <w:sz w:val="24"/>
          <w:szCs w:val="24"/>
        </w:rPr>
      </w:pPr>
      <w:r w:rsidRPr="00512AE0">
        <w:rPr>
          <w:rFonts w:cs="Arial"/>
          <w:sz w:val="24"/>
          <w:szCs w:val="24"/>
        </w:rPr>
        <w:t>Structured play</w:t>
      </w:r>
    </w:p>
    <w:p w14:paraId="3A00DFD5" w14:textId="77777777" w:rsidR="003426A9" w:rsidRPr="00512AE0" w:rsidRDefault="003426A9" w:rsidP="00BD2E01">
      <w:pPr>
        <w:pStyle w:val="NOSNumberList"/>
        <w:numPr>
          <w:ilvl w:val="0"/>
          <w:numId w:val="2"/>
        </w:numPr>
        <w:spacing w:line="276" w:lineRule="auto"/>
        <w:ind w:left="709"/>
        <w:rPr>
          <w:rFonts w:cs="Arial"/>
          <w:sz w:val="24"/>
          <w:szCs w:val="24"/>
        </w:rPr>
      </w:pPr>
      <w:r w:rsidRPr="00512AE0">
        <w:rPr>
          <w:rFonts w:cs="Arial"/>
          <w:sz w:val="24"/>
          <w:szCs w:val="24"/>
        </w:rPr>
        <w:t>Unstructured play</w:t>
      </w:r>
    </w:p>
    <w:p w14:paraId="4E97D16F" w14:textId="77777777" w:rsidR="003426A9" w:rsidRPr="00512AE0" w:rsidRDefault="003426A9" w:rsidP="00BD2E01">
      <w:pPr>
        <w:pStyle w:val="NOSNumberList"/>
        <w:numPr>
          <w:ilvl w:val="0"/>
          <w:numId w:val="2"/>
        </w:numPr>
        <w:spacing w:line="276" w:lineRule="auto"/>
        <w:ind w:left="709"/>
        <w:rPr>
          <w:rFonts w:cs="Arial"/>
          <w:sz w:val="24"/>
          <w:szCs w:val="24"/>
        </w:rPr>
      </w:pPr>
      <w:proofErr w:type="spellStart"/>
      <w:r w:rsidRPr="00512AE0">
        <w:rPr>
          <w:rFonts w:cs="Arial"/>
          <w:sz w:val="24"/>
          <w:szCs w:val="24"/>
        </w:rPr>
        <w:t>Self directed</w:t>
      </w:r>
      <w:proofErr w:type="spellEnd"/>
      <w:r w:rsidRPr="00512AE0">
        <w:rPr>
          <w:rFonts w:cs="Arial"/>
          <w:sz w:val="24"/>
          <w:szCs w:val="24"/>
        </w:rPr>
        <w:t xml:space="preserve"> play</w:t>
      </w:r>
    </w:p>
    <w:p w14:paraId="314A6E1C" w14:textId="2D414001" w:rsidR="003426A9" w:rsidRPr="00512AE0" w:rsidRDefault="003426A9" w:rsidP="00BD2E01">
      <w:pPr>
        <w:pStyle w:val="NOSNumberList"/>
        <w:numPr>
          <w:ilvl w:val="0"/>
          <w:numId w:val="2"/>
        </w:numPr>
        <w:spacing w:line="276" w:lineRule="auto"/>
        <w:ind w:left="709"/>
        <w:rPr>
          <w:rFonts w:cs="Arial"/>
          <w:sz w:val="24"/>
          <w:szCs w:val="24"/>
        </w:rPr>
      </w:pPr>
      <w:r w:rsidRPr="00512AE0">
        <w:rPr>
          <w:rFonts w:cs="Arial"/>
          <w:sz w:val="24"/>
          <w:szCs w:val="24"/>
        </w:rPr>
        <w:t>Adult led play</w:t>
      </w:r>
      <w:r w:rsidR="00512AE0">
        <w:rPr>
          <w:rFonts w:cs="Arial"/>
          <w:sz w:val="24"/>
          <w:szCs w:val="24"/>
        </w:rPr>
        <w:t>.</w:t>
      </w:r>
    </w:p>
    <w:p w14:paraId="0F6EF966" w14:textId="77777777" w:rsidR="00300CF1" w:rsidRPr="00512AE0" w:rsidRDefault="00300CF1" w:rsidP="00512AE0">
      <w:pPr>
        <w:pStyle w:val="NOSBodyText"/>
        <w:spacing w:line="276" w:lineRule="auto"/>
        <w:rPr>
          <w:rFonts w:cs="Arial"/>
          <w:b/>
          <w:sz w:val="24"/>
          <w:szCs w:val="24"/>
        </w:rPr>
      </w:pPr>
    </w:p>
    <w:p w14:paraId="2F626DA3" w14:textId="2366EB62" w:rsidR="003426A9" w:rsidRPr="00512AE0" w:rsidRDefault="00512AE0" w:rsidP="00512AE0">
      <w:pPr>
        <w:pStyle w:val="NOSBodyText"/>
        <w:spacing w:line="276" w:lineRule="auto"/>
        <w:rPr>
          <w:rFonts w:cs="Arial"/>
          <w:sz w:val="24"/>
          <w:szCs w:val="24"/>
        </w:rPr>
      </w:pPr>
      <w:r>
        <w:rPr>
          <w:rFonts w:cs="Arial"/>
          <w:b/>
          <w:sz w:val="24"/>
          <w:szCs w:val="24"/>
        </w:rPr>
        <w:t xml:space="preserve">Digital competency </w:t>
      </w:r>
      <w:r w:rsidR="00300CF1" w:rsidRPr="00512AE0">
        <w:rPr>
          <w:rFonts w:cs="Arial"/>
          <w:sz w:val="24"/>
          <w:szCs w:val="24"/>
        </w:rPr>
        <w:t>may be known as digital literacy or information communication technology</w:t>
      </w:r>
      <w:r>
        <w:rPr>
          <w:rFonts w:cs="Arial"/>
          <w:sz w:val="24"/>
          <w:szCs w:val="24"/>
        </w:rPr>
        <w:t>.</w:t>
      </w:r>
      <w:r w:rsidR="00300CF1" w:rsidRPr="00512AE0">
        <w:rPr>
          <w:rFonts w:cs="Arial"/>
          <w:sz w:val="24"/>
          <w:szCs w:val="24"/>
        </w:rPr>
        <w:t xml:space="preserve"> </w:t>
      </w:r>
    </w:p>
    <w:p w14:paraId="6E14C6CD" w14:textId="77777777" w:rsidR="00300CF1" w:rsidRPr="00512AE0" w:rsidRDefault="00300CF1" w:rsidP="00512AE0">
      <w:pPr>
        <w:pStyle w:val="NOSBodyText"/>
        <w:spacing w:line="276" w:lineRule="auto"/>
        <w:rPr>
          <w:rFonts w:cs="Arial"/>
          <w:sz w:val="24"/>
          <w:szCs w:val="24"/>
        </w:rPr>
      </w:pPr>
    </w:p>
    <w:p w14:paraId="2E1B9658" w14:textId="3E60D0B0" w:rsidR="008F5750" w:rsidRPr="00512AE0" w:rsidRDefault="008F5750" w:rsidP="00512AE0">
      <w:pPr>
        <w:spacing w:after="0"/>
        <w:ind w:firstLine="0"/>
        <w:rPr>
          <w:rFonts w:ascii="Arial" w:hAnsi="Arial" w:cs="Arial"/>
          <w:b/>
          <w:sz w:val="24"/>
          <w:szCs w:val="24"/>
        </w:rPr>
      </w:pPr>
      <w:r w:rsidRPr="00512AE0">
        <w:rPr>
          <w:rFonts w:ascii="Arial" w:hAnsi="Arial" w:cs="Arial"/>
          <w:b/>
          <w:sz w:val="24"/>
          <w:szCs w:val="24"/>
        </w:rPr>
        <w:t xml:space="preserve">Employer </w:t>
      </w:r>
      <w:r w:rsidRPr="00512AE0">
        <w:rPr>
          <w:rFonts w:ascii="Arial" w:hAnsi="Arial" w:cs="Arial"/>
          <w:sz w:val="24"/>
          <w:szCs w:val="24"/>
        </w:rPr>
        <w:t>in the case of foster carers or adult placement / shared lives carers, this would be the agency. In the case of personal assistants, this would the person employing them to provide care and support</w:t>
      </w:r>
      <w:r w:rsidR="00512AE0">
        <w:rPr>
          <w:rFonts w:ascii="Arial" w:hAnsi="Arial" w:cs="Arial"/>
          <w:sz w:val="24"/>
          <w:szCs w:val="24"/>
        </w:rPr>
        <w:t>.</w:t>
      </w:r>
    </w:p>
    <w:p w14:paraId="736368C9" w14:textId="77777777" w:rsidR="008F5750" w:rsidRPr="00512AE0" w:rsidRDefault="008F5750" w:rsidP="00512AE0">
      <w:pPr>
        <w:pStyle w:val="NOSBodyText"/>
        <w:spacing w:line="276" w:lineRule="auto"/>
        <w:rPr>
          <w:rFonts w:cs="Arial"/>
          <w:sz w:val="24"/>
          <w:szCs w:val="24"/>
        </w:rPr>
      </w:pPr>
    </w:p>
    <w:p w14:paraId="01E39E17" w14:textId="77777777" w:rsidR="00BD2E01" w:rsidRPr="002D0EA0" w:rsidRDefault="00BD2E01" w:rsidP="00BD2E01">
      <w:pPr>
        <w:pStyle w:val="NOSBodyText"/>
        <w:rPr>
          <w:rFonts w:cs="Arial"/>
          <w:sz w:val="24"/>
          <w:szCs w:val="24"/>
        </w:rPr>
      </w:pPr>
      <w:r w:rsidRPr="00A65FF0">
        <w:rPr>
          <w:rFonts w:cs="Arial"/>
          <w:b/>
          <w:bCs/>
          <w:sz w:val="24"/>
          <w:szCs w:val="24"/>
        </w:rPr>
        <w:t>Factors</w:t>
      </w:r>
      <w:r w:rsidRPr="00B71BE8">
        <w:rPr>
          <w:rFonts w:cs="Arial"/>
          <w:b/>
          <w:sz w:val="24"/>
          <w:szCs w:val="24"/>
        </w:rPr>
        <w:t xml:space="preserve"> that can affect nutrition and hydration</w:t>
      </w:r>
      <w:r w:rsidRPr="0043670F">
        <w:rPr>
          <w:rFonts w:cs="Arial"/>
          <w:sz w:val="24"/>
          <w:szCs w:val="24"/>
        </w:rPr>
        <w:t xml:space="preserve"> </w:t>
      </w:r>
      <w:r w:rsidRPr="002D0EA0">
        <w:rPr>
          <w:rFonts w:cs="Arial"/>
          <w:sz w:val="24"/>
          <w:szCs w:val="24"/>
        </w:rPr>
        <w:t>can include:</w:t>
      </w:r>
    </w:p>
    <w:p w14:paraId="14348D55" w14:textId="77777777" w:rsidR="00BD2E01" w:rsidRPr="002D0EA0" w:rsidRDefault="00BD2E01" w:rsidP="00BD2E01">
      <w:pPr>
        <w:pStyle w:val="ListParagraph"/>
        <w:numPr>
          <w:ilvl w:val="0"/>
          <w:numId w:val="3"/>
        </w:numPr>
        <w:autoSpaceDE w:val="0"/>
        <w:autoSpaceDN w:val="0"/>
        <w:adjustRightInd w:val="0"/>
        <w:spacing w:after="0" w:line="240" w:lineRule="auto"/>
        <w:rPr>
          <w:rFonts w:ascii="Arial" w:hAnsi="Arial" w:cs="Arial"/>
          <w:sz w:val="24"/>
          <w:szCs w:val="24"/>
        </w:rPr>
      </w:pPr>
      <w:r w:rsidRPr="002D0EA0">
        <w:rPr>
          <w:rFonts w:ascii="Arial" w:hAnsi="Arial" w:cs="Arial"/>
          <w:sz w:val="24"/>
          <w:szCs w:val="24"/>
        </w:rPr>
        <w:t>Culture and religion</w:t>
      </w:r>
    </w:p>
    <w:p w14:paraId="3F1EB978" w14:textId="77777777" w:rsidR="00BD2E01" w:rsidRPr="002D0EA0" w:rsidRDefault="00BD2E01" w:rsidP="00BD2E01">
      <w:pPr>
        <w:pStyle w:val="ListParagraph"/>
        <w:numPr>
          <w:ilvl w:val="0"/>
          <w:numId w:val="3"/>
        </w:numPr>
        <w:autoSpaceDE w:val="0"/>
        <w:autoSpaceDN w:val="0"/>
        <w:adjustRightInd w:val="0"/>
        <w:spacing w:after="0" w:line="240" w:lineRule="auto"/>
        <w:rPr>
          <w:rFonts w:ascii="Arial" w:hAnsi="Arial" w:cs="Arial"/>
          <w:sz w:val="24"/>
          <w:szCs w:val="24"/>
        </w:rPr>
      </w:pPr>
      <w:r w:rsidRPr="002D0EA0">
        <w:rPr>
          <w:rFonts w:ascii="Arial" w:hAnsi="Arial" w:cs="Arial"/>
          <w:sz w:val="24"/>
          <w:szCs w:val="24"/>
        </w:rPr>
        <w:lastRenderedPageBreak/>
        <w:t>Individual preferences and habits</w:t>
      </w:r>
    </w:p>
    <w:p w14:paraId="18BDF4EE" w14:textId="77777777" w:rsidR="00BD2E01" w:rsidRPr="002D0EA0" w:rsidRDefault="00BD2E01" w:rsidP="00BD2E01">
      <w:pPr>
        <w:pStyle w:val="ListParagraph"/>
        <w:numPr>
          <w:ilvl w:val="0"/>
          <w:numId w:val="3"/>
        </w:numPr>
        <w:autoSpaceDE w:val="0"/>
        <w:autoSpaceDN w:val="0"/>
        <w:adjustRightInd w:val="0"/>
        <w:spacing w:after="0" w:line="240" w:lineRule="auto"/>
        <w:rPr>
          <w:rFonts w:ascii="Arial" w:hAnsi="Arial" w:cs="Arial"/>
          <w:sz w:val="24"/>
          <w:szCs w:val="24"/>
        </w:rPr>
      </w:pPr>
      <w:r w:rsidRPr="002D0EA0">
        <w:rPr>
          <w:rFonts w:ascii="Arial" w:hAnsi="Arial" w:cs="Arial"/>
          <w:sz w:val="24"/>
          <w:szCs w:val="24"/>
        </w:rPr>
        <w:t>Physical factors – positioning, oral hygiene etc</w:t>
      </w:r>
      <w:r>
        <w:rPr>
          <w:rFonts w:ascii="Arial" w:hAnsi="Arial" w:cs="Arial"/>
          <w:sz w:val="24"/>
          <w:szCs w:val="24"/>
        </w:rPr>
        <w:t>.</w:t>
      </w:r>
    </w:p>
    <w:p w14:paraId="4A6A1B1D" w14:textId="77777777" w:rsidR="00BD2E01" w:rsidRPr="002D0EA0" w:rsidRDefault="00BD2E01" w:rsidP="00BD2E01">
      <w:pPr>
        <w:pStyle w:val="ListParagraph"/>
        <w:numPr>
          <w:ilvl w:val="0"/>
          <w:numId w:val="3"/>
        </w:numPr>
        <w:autoSpaceDE w:val="0"/>
        <w:autoSpaceDN w:val="0"/>
        <w:adjustRightInd w:val="0"/>
        <w:spacing w:after="0" w:line="240" w:lineRule="auto"/>
        <w:rPr>
          <w:rFonts w:ascii="Arial" w:hAnsi="Arial" w:cs="Arial"/>
          <w:sz w:val="24"/>
          <w:szCs w:val="24"/>
        </w:rPr>
      </w:pPr>
      <w:r w:rsidRPr="002D0EA0">
        <w:rPr>
          <w:rFonts w:ascii="Arial" w:hAnsi="Arial" w:cs="Arial"/>
          <w:sz w:val="24"/>
          <w:szCs w:val="24"/>
        </w:rPr>
        <w:t>Psychological factors – depression, eating</w:t>
      </w:r>
      <w:r>
        <w:rPr>
          <w:rFonts w:ascii="Arial" w:hAnsi="Arial" w:cs="Arial"/>
          <w:sz w:val="24"/>
          <w:szCs w:val="24"/>
        </w:rPr>
        <w:t xml:space="preserve"> disorders etc.</w:t>
      </w:r>
    </w:p>
    <w:p w14:paraId="639EFA67" w14:textId="77777777" w:rsidR="00BD2E01" w:rsidRPr="002D0EA0" w:rsidRDefault="00BD2E01" w:rsidP="00BD2E01">
      <w:pPr>
        <w:pStyle w:val="ListParagraph"/>
        <w:numPr>
          <w:ilvl w:val="0"/>
          <w:numId w:val="3"/>
        </w:numPr>
        <w:autoSpaceDE w:val="0"/>
        <w:autoSpaceDN w:val="0"/>
        <w:adjustRightInd w:val="0"/>
        <w:spacing w:after="0" w:line="240" w:lineRule="auto"/>
        <w:rPr>
          <w:rFonts w:ascii="Arial" w:hAnsi="Arial" w:cs="Arial"/>
          <w:sz w:val="24"/>
          <w:szCs w:val="24"/>
        </w:rPr>
      </w:pPr>
      <w:r w:rsidRPr="002D0EA0">
        <w:rPr>
          <w:rFonts w:ascii="Arial" w:hAnsi="Arial" w:cs="Arial"/>
          <w:sz w:val="24"/>
          <w:szCs w:val="24"/>
        </w:rPr>
        <w:t>Income, lifestyle and social convention</w:t>
      </w:r>
    </w:p>
    <w:p w14:paraId="64F93D92" w14:textId="77777777" w:rsidR="00BD2E01" w:rsidRPr="002D0EA0" w:rsidRDefault="00BD2E01" w:rsidP="00BD2E01">
      <w:pPr>
        <w:pStyle w:val="ListParagraph"/>
        <w:numPr>
          <w:ilvl w:val="0"/>
          <w:numId w:val="3"/>
        </w:numPr>
        <w:autoSpaceDE w:val="0"/>
        <w:autoSpaceDN w:val="0"/>
        <w:adjustRightInd w:val="0"/>
        <w:spacing w:after="0" w:line="240" w:lineRule="auto"/>
        <w:rPr>
          <w:rFonts w:ascii="Arial" w:hAnsi="Arial" w:cs="Arial"/>
          <w:sz w:val="24"/>
          <w:szCs w:val="24"/>
        </w:rPr>
      </w:pPr>
      <w:r w:rsidRPr="002D0EA0">
        <w:rPr>
          <w:rFonts w:ascii="Arial" w:hAnsi="Arial" w:cs="Arial"/>
          <w:sz w:val="24"/>
          <w:szCs w:val="24"/>
        </w:rPr>
        <w:t>Advertising and fads</w:t>
      </w:r>
    </w:p>
    <w:p w14:paraId="48BC096B" w14:textId="77777777" w:rsidR="00BD2E01" w:rsidRPr="002D0EA0" w:rsidRDefault="00BD2E01" w:rsidP="00BD2E01">
      <w:pPr>
        <w:pStyle w:val="ListParagraph"/>
        <w:numPr>
          <w:ilvl w:val="0"/>
          <w:numId w:val="3"/>
        </w:numPr>
        <w:autoSpaceDE w:val="0"/>
        <w:autoSpaceDN w:val="0"/>
        <w:adjustRightInd w:val="0"/>
        <w:spacing w:after="0" w:line="240" w:lineRule="auto"/>
        <w:rPr>
          <w:rFonts w:ascii="Arial" w:hAnsi="Arial" w:cs="Arial"/>
          <w:sz w:val="24"/>
          <w:szCs w:val="24"/>
        </w:rPr>
      </w:pPr>
      <w:r w:rsidRPr="002D0EA0">
        <w:rPr>
          <w:rFonts w:ascii="Arial" w:hAnsi="Arial" w:cs="Arial"/>
          <w:sz w:val="24"/>
          <w:szCs w:val="24"/>
        </w:rPr>
        <w:t>Family and peer group influences</w:t>
      </w:r>
    </w:p>
    <w:p w14:paraId="70C21F9D" w14:textId="77777777" w:rsidR="00BD2E01" w:rsidRPr="002D0EA0" w:rsidRDefault="00BD2E01" w:rsidP="00BD2E01">
      <w:pPr>
        <w:pStyle w:val="ListParagraph"/>
        <w:numPr>
          <w:ilvl w:val="0"/>
          <w:numId w:val="3"/>
        </w:numPr>
        <w:autoSpaceDE w:val="0"/>
        <w:autoSpaceDN w:val="0"/>
        <w:adjustRightInd w:val="0"/>
        <w:spacing w:after="0" w:line="240" w:lineRule="auto"/>
        <w:rPr>
          <w:rFonts w:ascii="Arial" w:hAnsi="Arial" w:cs="Arial"/>
          <w:sz w:val="24"/>
          <w:szCs w:val="24"/>
        </w:rPr>
      </w:pPr>
      <w:r w:rsidRPr="002D0EA0">
        <w:rPr>
          <w:rFonts w:ascii="Arial" w:hAnsi="Arial" w:cs="Arial"/>
          <w:sz w:val="24"/>
          <w:szCs w:val="24"/>
        </w:rPr>
        <w:t>Ethics, morals and political beliefs</w:t>
      </w:r>
    </w:p>
    <w:p w14:paraId="613D8B32" w14:textId="301F8ECE" w:rsidR="002D0EA0" w:rsidRPr="00BD2E01" w:rsidRDefault="00BD2E01" w:rsidP="00BD2E01">
      <w:pPr>
        <w:pStyle w:val="NOSBodyText"/>
        <w:numPr>
          <w:ilvl w:val="0"/>
          <w:numId w:val="3"/>
        </w:numPr>
        <w:spacing w:line="240" w:lineRule="auto"/>
        <w:rPr>
          <w:rFonts w:cs="Arial"/>
          <w:b/>
          <w:bCs/>
          <w:sz w:val="24"/>
          <w:szCs w:val="24"/>
        </w:rPr>
      </w:pPr>
      <w:r>
        <w:rPr>
          <w:rFonts w:cs="Arial"/>
          <w:sz w:val="24"/>
          <w:szCs w:val="24"/>
        </w:rPr>
        <w:t>Neglect.</w:t>
      </w:r>
    </w:p>
    <w:p w14:paraId="1111DFEC" w14:textId="77777777" w:rsidR="002D0EA0" w:rsidRPr="00512AE0" w:rsidRDefault="002D0EA0" w:rsidP="00512AE0">
      <w:pPr>
        <w:pStyle w:val="NOSBodyText"/>
        <w:spacing w:line="276" w:lineRule="auto"/>
        <w:rPr>
          <w:rFonts w:cs="Arial"/>
          <w:b/>
          <w:sz w:val="24"/>
          <w:szCs w:val="24"/>
        </w:rPr>
      </w:pPr>
    </w:p>
    <w:p w14:paraId="75C823A4" w14:textId="374E1001" w:rsidR="008F5750" w:rsidRPr="00512AE0" w:rsidRDefault="003426A9" w:rsidP="00512AE0">
      <w:pPr>
        <w:pStyle w:val="NOSBodyText"/>
        <w:spacing w:line="276" w:lineRule="auto"/>
        <w:rPr>
          <w:rFonts w:cs="Arial"/>
          <w:sz w:val="24"/>
          <w:szCs w:val="24"/>
        </w:rPr>
      </w:pPr>
      <w:r w:rsidRPr="00512AE0">
        <w:rPr>
          <w:rFonts w:cs="Arial"/>
          <w:b/>
          <w:sz w:val="24"/>
          <w:szCs w:val="24"/>
        </w:rPr>
        <w:t>Factors</w:t>
      </w:r>
      <w:r w:rsidRPr="00512AE0">
        <w:rPr>
          <w:rFonts w:cs="Arial"/>
          <w:sz w:val="24"/>
          <w:szCs w:val="24"/>
        </w:rPr>
        <w:t xml:space="preserve"> </w:t>
      </w:r>
      <w:r w:rsidRPr="00512AE0">
        <w:rPr>
          <w:rFonts w:cs="Arial"/>
          <w:b/>
          <w:sz w:val="24"/>
          <w:szCs w:val="24"/>
        </w:rPr>
        <w:t>that may affect the health, wellbeing and personal, physical, social and emotional developme</w:t>
      </w:r>
      <w:r w:rsidR="00BD2E01">
        <w:rPr>
          <w:rFonts w:cs="Arial"/>
          <w:b/>
          <w:sz w:val="24"/>
          <w:szCs w:val="24"/>
        </w:rPr>
        <w:t>nt of children and young people</w:t>
      </w:r>
      <w:r w:rsidRPr="00512AE0">
        <w:rPr>
          <w:rFonts w:cs="Arial"/>
          <w:b/>
          <w:sz w:val="24"/>
          <w:szCs w:val="24"/>
        </w:rPr>
        <w:t xml:space="preserve"> </w:t>
      </w:r>
      <w:r w:rsidRPr="00512AE0">
        <w:rPr>
          <w:rFonts w:cs="Arial"/>
          <w:sz w:val="24"/>
          <w:szCs w:val="24"/>
        </w:rPr>
        <w:t>may include adverse circumstances or trauma before or during birth; attachment; autistic spectrum condition; family circumstances; harm or abuse; injury; learning disability; medical conditions (chronic or acute); mental health; physical disability; physical ill health; placement disruption; poverty; profound or complex needs; sensory needs; stability; social deprivation; substance misuse</w:t>
      </w:r>
      <w:r w:rsidR="00512AE0">
        <w:rPr>
          <w:rFonts w:cs="Arial"/>
          <w:sz w:val="24"/>
          <w:szCs w:val="24"/>
        </w:rPr>
        <w:t>.</w:t>
      </w:r>
      <w:r w:rsidRPr="00512AE0">
        <w:rPr>
          <w:rFonts w:cs="Arial"/>
          <w:sz w:val="24"/>
          <w:szCs w:val="24"/>
        </w:rPr>
        <w:t xml:space="preserve"> </w:t>
      </w:r>
    </w:p>
    <w:p w14:paraId="1A0C52A7" w14:textId="77777777" w:rsidR="008F5750" w:rsidRPr="00512AE0" w:rsidRDefault="008F5750" w:rsidP="00512AE0">
      <w:pPr>
        <w:pStyle w:val="NOSBodyText"/>
        <w:spacing w:line="276" w:lineRule="auto"/>
        <w:rPr>
          <w:rFonts w:cs="Arial"/>
          <w:sz w:val="24"/>
          <w:szCs w:val="24"/>
        </w:rPr>
      </w:pPr>
    </w:p>
    <w:p w14:paraId="65CB7EBF" w14:textId="7F7E593E" w:rsidR="003426A9" w:rsidRDefault="008F5750" w:rsidP="00512AE0">
      <w:pPr>
        <w:spacing w:after="0"/>
        <w:ind w:firstLine="0"/>
        <w:rPr>
          <w:rFonts w:ascii="Arial" w:hAnsi="Arial" w:cs="Arial"/>
          <w:sz w:val="24"/>
          <w:szCs w:val="24"/>
        </w:rPr>
      </w:pPr>
      <w:r w:rsidRPr="00512AE0">
        <w:rPr>
          <w:rFonts w:ascii="Arial" w:hAnsi="Arial" w:cs="Arial"/>
          <w:b/>
          <w:sz w:val="24"/>
          <w:szCs w:val="24"/>
        </w:rPr>
        <w:t xml:space="preserve">Hand washing technique </w:t>
      </w:r>
      <w:r w:rsidRPr="00512AE0">
        <w:rPr>
          <w:rFonts w:ascii="Arial" w:hAnsi="Arial" w:cs="Arial"/>
          <w:sz w:val="24"/>
          <w:szCs w:val="24"/>
        </w:rPr>
        <w:t>using current natio</w:t>
      </w:r>
      <w:r w:rsidR="00512AE0">
        <w:rPr>
          <w:rFonts w:ascii="Arial" w:hAnsi="Arial" w:cs="Arial"/>
          <w:sz w:val="24"/>
          <w:szCs w:val="24"/>
        </w:rPr>
        <w:t>nal and international guidelines.</w:t>
      </w:r>
    </w:p>
    <w:p w14:paraId="744048F7" w14:textId="4F6EE933" w:rsidR="00BD2E01" w:rsidRDefault="00BD2E01" w:rsidP="00512AE0">
      <w:pPr>
        <w:spacing w:after="0"/>
        <w:ind w:firstLine="0"/>
        <w:rPr>
          <w:rFonts w:ascii="Arial" w:hAnsi="Arial" w:cs="Arial"/>
          <w:b/>
          <w:sz w:val="24"/>
          <w:szCs w:val="24"/>
        </w:rPr>
      </w:pPr>
    </w:p>
    <w:p w14:paraId="4ACA5A6D" w14:textId="6C884C07" w:rsidR="00300CF1" w:rsidRPr="00512AE0" w:rsidRDefault="00512AE0" w:rsidP="00512AE0">
      <w:pPr>
        <w:spacing w:after="0"/>
        <w:ind w:firstLine="0"/>
        <w:rPr>
          <w:rFonts w:ascii="Arial" w:hAnsi="Arial" w:cs="Arial"/>
          <w:sz w:val="24"/>
          <w:szCs w:val="24"/>
        </w:rPr>
      </w:pPr>
      <w:r>
        <w:rPr>
          <w:rFonts w:ascii="Arial" w:hAnsi="Arial" w:cs="Arial"/>
          <w:b/>
          <w:sz w:val="24"/>
          <w:szCs w:val="24"/>
        </w:rPr>
        <w:t>Job Description -</w:t>
      </w:r>
      <w:r w:rsidR="00300CF1" w:rsidRPr="00512AE0">
        <w:rPr>
          <w:rFonts w:ascii="Arial" w:hAnsi="Arial" w:cs="Arial"/>
          <w:sz w:val="24"/>
          <w:szCs w:val="24"/>
        </w:rPr>
        <w:t xml:space="preserve"> Personal Assistants or approved adult placement / shared lives carers and foster carers may not have a job description, they will however have a contract, placement agreement or agreement that sets out how they are expected to undertake their role.</w:t>
      </w:r>
    </w:p>
    <w:p w14:paraId="4FFBD6CC" w14:textId="77777777" w:rsidR="008F5750" w:rsidRPr="00512AE0" w:rsidRDefault="008F5750" w:rsidP="00512AE0">
      <w:pPr>
        <w:spacing w:after="0"/>
        <w:ind w:firstLine="0"/>
        <w:rPr>
          <w:rFonts w:ascii="Arial" w:hAnsi="Arial" w:cs="Arial"/>
          <w:sz w:val="24"/>
          <w:szCs w:val="24"/>
        </w:rPr>
      </w:pPr>
    </w:p>
    <w:p w14:paraId="0B6C29BA" w14:textId="0A524C93" w:rsidR="008F5750" w:rsidRPr="00512AE0" w:rsidRDefault="008F5750" w:rsidP="00512AE0">
      <w:pPr>
        <w:spacing w:after="0"/>
        <w:ind w:firstLine="0"/>
        <w:rPr>
          <w:rFonts w:ascii="Arial" w:hAnsi="Arial" w:cs="Arial"/>
          <w:sz w:val="24"/>
          <w:szCs w:val="24"/>
        </w:rPr>
      </w:pPr>
      <w:r w:rsidRPr="00512AE0">
        <w:rPr>
          <w:rFonts w:ascii="Arial" w:hAnsi="Arial" w:cs="Arial"/>
          <w:b/>
          <w:sz w:val="24"/>
          <w:szCs w:val="24"/>
        </w:rPr>
        <w:t xml:space="preserve">Lone working </w:t>
      </w:r>
      <w:r w:rsidR="00512AE0">
        <w:rPr>
          <w:rFonts w:ascii="Arial" w:hAnsi="Arial" w:cs="Arial"/>
          <w:b/>
          <w:sz w:val="24"/>
          <w:szCs w:val="24"/>
        </w:rPr>
        <w:t xml:space="preserve">- </w:t>
      </w:r>
      <w:r w:rsidR="00512AE0">
        <w:rPr>
          <w:rFonts w:ascii="Arial" w:hAnsi="Arial" w:cs="Arial"/>
          <w:sz w:val="24"/>
          <w:szCs w:val="24"/>
        </w:rPr>
        <w:t>L</w:t>
      </w:r>
      <w:r w:rsidRPr="00512AE0">
        <w:rPr>
          <w:rFonts w:ascii="Arial" w:hAnsi="Arial" w:cs="Arial"/>
          <w:sz w:val="24"/>
          <w:szCs w:val="24"/>
        </w:rPr>
        <w:t>one workers are those who work by themselves without close or direct supervision for example:</w:t>
      </w:r>
    </w:p>
    <w:p w14:paraId="4F898156" w14:textId="77777777" w:rsidR="008F5750" w:rsidRPr="00512AE0" w:rsidRDefault="008F5750" w:rsidP="00512AE0">
      <w:pPr>
        <w:pStyle w:val="ListParagraph"/>
        <w:numPr>
          <w:ilvl w:val="0"/>
          <w:numId w:val="6"/>
        </w:numPr>
        <w:spacing w:after="0"/>
        <w:rPr>
          <w:rFonts w:ascii="Arial" w:hAnsi="Arial" w:cs="Arial"/>
          <w:sz w:val="24"/>
          <w:szCs w:val="24"/>
        </w:rPr>
      </w:pPr>
      <w:r w:rsidRPr="00512AE0">
        <w:rPr>
          <w:rFonts w:ascii="Arial" w:hAnsi="Arial" w:cs="Arial"/>
          <w:sz w:val="24"/>
          <w:szCs w:val="24"/>
        </w:rPr>
        <w:t>People who work from home</w:t>
      </w:r>
    </w:p>
    <w:p w14:paraId="6933A5FE" w14:textId="77777777" w:rsidR="008F5750" w:rsidRPr="00512AE0" w:rsidRDefault="008F5750" w:rsidP="00512AE0">
      <w:pPr>
        <w:pStyle w:val="ListParagraph"/>
        <w:numPr>
          <w:ilvl w:val="0"/>
          <w:numId w:val="6"/>
        </w:numPr>
        <w:spacing w:after="0"/>
        <w:rPr>
          <w:rFonts w:ascii="Arial" w:hAnsi="Arial" w:cs="Arial"/>
          <w:sz w:val="24"/>
          <w:szCs w:val="24"/>
        </w:rPr>
      </w:pPr>
      <w:r w:rsidRPr="00512AE0">
        <w:rPr>
          <w:rFonts w:ascii="Arial" w:hAnsi="Arial" w:cs="Arial"/>
          <w:sz w:val="24"/>
          <w:szCs w:val="24"/>
        </w:rPr>
        <w:t>People working alone for long periods</w:t>
      </w:r>
    </w:p>
    <w:p w14:paraId="7D73F4BC" w14:textId="77777777" w:rsidR="008F5750" w:rsidRPr="00512AE0" w:rsidRDefault="008F5750" w:rsidP="00512AE0">
      <w:pPr>
        <w:pStyle w:val="ListParagraph"/>
        <w:numPr>
          <w:ilvl w:val="0"/>
          <w:numId w:val="6"/>
        </w:numPr>
        <w:spacing w:after="0"/>
        <w:rPr>
          <w:rFonts w:ascii="Arial" w:hAnsi="Arial" w:cs="Arial"/>
          <w:sz w:val="24"/>
          <w:szCs w:val="24"/>
        </w:rPr>
      </w:pPr>
      <w:r w:rsidRPr="00512AE0">
        <w:rPr>
          <w:rFonts w:ascii="Arial" w:hAnsi="Arial" w:cs="Arial"/>
          <w:sz w:val="24"/>
          <w:szCs w:val="24"/>
        </w:rPr>
        <w:t>People who work outside of normal working hours</w:t>
      </w:r>
    </w:p>
    <w:p w14:paraId="6480CCFA" w14:textId="12505250" w:rsidR="008F5750" w:rsidRPr="00512AE0" w:rsidRDefault="008F5750" w:rsidP="00512AE0">
      <w:pPr>
        <w:pStyle w:val="ListParagraph"/>
        <w:numPr>
          <w:ilvl w:val="0"/>
          <w:numId w:val="6"/>
        </w:numPr>
        <w:spacing w:after="0"/>
        <w:rPr>
          <w:rFonts w:ascii="Arial" w:hAnsi="Arial" w:cs="Arial"/>
          <w:sz w:val="24"/>
          <w:szCs w:val="24"/>
        </w:rPr>
      </w:pPr>
      <w:r w:rsidRPr="00512AE0">
        <w:rPr>
          <w:rFonts w:ascii="Arial" w:hAnsi="Arial" w:cs="Arial"/>
          <w:sz w:val="24"/>
          <w:szCs w:val="24"/>
        </w:rPr>
        <w:t>Health and social care workers visiting other premises</w:t>
      </w:r>
      <w:r w:rsidR="00512AE0">
        <w:rPr>
          <w:rFonts w:ascii="Arial" w:hAnsi="Arial" w:cs="Arial"/>
          <w:sz w:val="24"/>
          <w:szCs w:val="24"/>
        </w:rPr>
        <w:t>.</w:t>
      </w:r>
    </w:p>
    <w:p w14:paraId="3C447640" w14:textId="77777777" w:rsidR="00300CF1" w:rsidRPr="00512AE0" w:rsidRDefault="00300CF1" w:rsidP="00512AE0">
      <w:pPr>
        <w:pStyle w:val="ListParagraph"/>
        <w:spacing w:after="0"/>
        <w:ind w:left="1353" w:firstLine="0"/>
        <w:rPr>
          <w:rFonts w:ascii="Arial" w:hAnsi="Arial" w:cs="Arial"/>
          <w:sz w:val="24"/>
          <w:szCs w:val="24"/>
        </w:rPr>
      </w:pPr>
    </w:p>
    <w:p w14:paraId="29795084" w14:textId="77777777" w:rsidR="00300CF1" w:rsidRPr="00512AE0" w:rsidRDefault="00300CF1" w:rsidP="00512AE0">
      <w:pPr>
        <w:spacing w:after="0"/>
        <w:ind w:firstLine="0"/>
        <w:rPr>
          <w:rFonts w:ascii="Arial" w:hAnsi="Arial" w:cs="Arial"/>
          <w:sz w:val="24"/>
          <w:szCs w:val="24"/>
        </w:rPr>
      </w:pPr>
      <w:r w:rsidRPr="00512AE0">
        <w:rPr>
          <w:rFonts w:ascii="Arial" w:hAnsi="Arial" w:cs="Arial"/>
          <w:b/>
          <w:sz w:val="24"/>
          <w:szCs w:val="24"/>
        </w:rPr>
        <w:t xml:space="preserve">Others </w:t>
      </w:r>
      <w:r w:rsidRPr="00512AE0">
        <w:rPr>
          <w:rFonts w:ascii="Arial" w:hAnsi="Arial" w:cs="Arial"/>
          <w:sz w:val="24"/>
          <w:szCs w:val="24"/>
        </w:rPr>
        <w:t xml:space="preserve">would include colleagues, other workers or professionals and families or carers that you may </w:t>
      </w:r>
      <w:proofErr w:type="gramStart"/>
      <w:r w:rsidRPr="00512AE0">
        <w:rPr>
          <w:rFonts w:ascii="Arial" w:hAnsi="Arial" w:cs="Arial"/>
          <w:sz w:val="24"/>
          <w:szCs w:val="24"/>
        </w:rPr>
        <w:t>come into contact with</w:t>
      </w:r>
      <w:proofErr w:type="gramEnd"/>
      <w:r w:rsidRPr="00512AE0">
        <w:rPr>
          <w:rFonts w:ascii="Arial" w:hAnsi="Arial" w:cs="Arial"/>
          <w:sz w:val="24"/>
          <w:szCs w:val="24"/>
        </w:rPr>
        <w:t xml:space="preserve"> when caring for and supporting an individual.</w:t>
      </w:r>
    </w:p>
    <w:p w14:paraId="2E129492" w14:textId="77777777" w:rsidR="00300CF1" w:rsidRPr="00512AE0" w:rsidRDefault="00300CF1" w:rsidP="00512AE0">
      <w:pPr>
        <w:pStyle w:val="ListParagraph"/>
        <w:spacing w:after="0"/>
        <w:ind w:left="1353" w:firstLine="0"/>
        <w:rPr>
          <w:rFonts w:ascii="Arial" w:hAnsi="Arial" w:cs="Arial"/>
          <w:sz w:val="24"/>
          <w:szCs w:val="24"/>
        </w:rPr>
      </w:pPr>
    </w:p>
    <w:p w14:paraId="19DA7CDC" w14:textId="731B17D7" w:rsidR="003426A9" w:rsidRPr="00512AE0" w:rsidRDefault="003426A9" w:rsidP="00512AE0">
      <w:pPr>
        <w:pStyle w:val="NOSBodyText"/>
        <w:spacing w:line="276" w:lineRule="auto"/>
        <w:rPr>
          <w:rFonts w:cs="Arial"/>
          <w:b/>
          <w:sz w:val="24"/>
          <w:szCs w:val="24"/>
        </w:rPr>
      </w:pPr>
      <w:r w:rsidRPr="00512AE0">
        <w:rPr>
          <w:rFonts w:cs="Arial"/>
          <w:b/>
          <w:sz w:val="24"/>
          <w:szCs w:val="24"/>
        </w:rPr>
        <w:t xml:space="preserve">Personal care routines </w:t>
      </w:r>
      <w:r w:rsidRPr="00512AE0">
        <w:rPr>
          <w:rFonts w:cs="Arial"/>
          <w:sz w:val="24"/>
          <w:szCs w:val="24"/>
        </w:rPr>
        <w:t>would include personal hygiene, bathing, cleaning teeth, menstruation</w:t>
      </w:r>
      <w:r w:rsidR="00512AE0">
        <w:rPr>
          <w:rFonts w:cs="Arial"/>
          <w:sz w:val="24"/>
          <w:szCs w:val="24"/>
        </w:rPr>
        <w:t>.</w:t>
      </w:r>
    </w:p>
    <w:p w14:paraId="6DF4B2E6" w14:textId="77777777" w:rsidR="003426A9" w:rsidRPr="00512AE0" w:rsidRDefault="003426A9" w:rsidP="00512AE0">
      <w:pPr>
        <w:pStyle w:val="NOSBodyText"/>
        <w:spacing w:line="276" w:lineRule="auto"/>
        <w:rPr>
          <w:rFonts w:cs="Arial"/>
          <w:sz w:val="24"/>
          <w:szCs w:val="24"/>
        </w:rPr>
      </w:pPr>
    </w:p>
    <w:p w14:paraId="7E9BF581" w14:textId="77777777" w:rsidR="00512AE0" w:rsidRPr="00EE6FBC" w:rsidRDefault="00512AE0" w:rsidP="00512AE0">
      <w:pPr>
        <w:pStyle w:val="NOSBodyText"/>
        <w:spacing w:line="276" w:lineRule="auto"/>
        <w:rPr>
          <w:rFonts w:cs="Arial"/>
          <w:sz w:val="24"/>
          <w:szCs w:val="24"/>
        </w:rPr>
      </w:pPr>
      <w:r w:rsidRPr="00EE6FBC">
        <w:rPr>
          <w:rFonts w:cs="Arial"/>
          <w:b/>
          <w:bCs/>
          <w:sz w:val="24"/>
          <w:szCs w:val="24"/>
        </w:rPr>
        <w:t>Personal plans</w:t>
      </w:r>
      <w:r w:rsidRPr="00EE6FBC">
        <w:rPr>
          <w:rStyle w:val="FootnoteReference"/>
          <w:rFonts w:cs="Arial"/>
          <w:b/>
          <w:bCs/>
          <w:sz w:val="24"/>
          <w:szCs w:val="24"/>
        </w:rPr>
        <w:footnoteReference w:id="10"/>
      </w:r>
      <w:r w:rsidRPr="00EE6FBC">
        <w:rPr>
          <w:rFonts w:cs="Arial"/>
          <w:b/>
          <w:bCs/>
          <w:sz w:val="24"/>
          <w:szCs w:val="24"/>
        </w:rPr>
        <w:t xml:space="preserve"> </w:t>
      </w:r>
      <w:r w:rsidRPr="00EE6FBC">
        <w:rPr>
          <w:rFonts w:cs="Arial"/>
          <w:sz w:val="24"/>
          <w:szCs w:val="24"/>
        </w:rPr>
        <w:t>set out how the care of a child or young person will be provided. They are based on assessment information and care and support plans and will cover the personal wishes, aspirations and care and support needs of the individual.</w:t>
      </w:r>
    </w:p>
    <w:p w14:paraId="40266042" w14:textId="77777777" w:rsidR="00512AE0" w:rsidRPr="00EE6FBC" w:rsidRDefault="00512AE0" w:rsidP="00512AE0">
      <w:pPr>
        <w:pStyle w:val="NOSBodyText"/>
        <w:spacing w:line="276" w:lineRule="auto"/>
        <w:rPr>
          <w:rFonts w:cs="Arial"/>
          <w:sz w:val="24"/>
          <w:szCs w:val="24"/>
        </w:rPr>
      </w:pPr>
    </w:p>
    <w:p w14:paraId="1B478A56" w14:textId="77777777" w:rsidR="00512AE0" w:rsidRPr="00EE6FBC" w:rsidRDefault="00512AE0" w:rsidP="00512AE0">
      <w:pPr>
        <w:pStyle w:val="NOSBodyText"/>
        <w:spacing w:line="276" w:lineRule="auto"/>
        <w:rPr>
          <w:rFonts w:cs="Arial"/>
          <w:sz w:val="24"/>
          <w:szCs w:val="24"/>
        </w:rPr>
      </w:pPr>
      <w:r w:rsidRPr="00EE6FBC">
        <w:rPr>
          <w:rFonts w:cs="Arial"/>
          <w:sz w:val="24"/>
          <w:szCs w:val="24"/>
        </w:rPr>
        <w:lastRenderedPageBreak/>
        <w:t>Personal plans will provide:</w:t>
      </w:r>
    </w:p>
    <w:p w14:paraId="2292CE39" w14:textId="77777777" w:rsidR="00512AE0" w:rsidRPr="00EE6FBC" w:rsidRDefault="00512AE0" w:rsidP="00512AE0">
      <w:pPr>
        <w:pStyle w:val="NOSBodyText"/>
        <w:numPr>
          <w:ilvl w:val="0"/>
          <w:numId w:val="16"/>
        </w:numPr>
        <w:spacing w:line="276" w:lineRule="auto"/>
        <w:rPr>
          <w:rFonts w:cs="Arial"/>
          <w:sz w:val="24"/>
          <w:szCs w:val="24"/>
        </w:rPr>
      </w:pPr>
      <w:r w:rsidRPr="00EE6FBC">
        <w:rPr>
          <w:rFonts w:cs="Arial"/>
          <w:sz w:val="24"/>
          <w:szCs w:val="24"/>
        </w:rPr>
        <w:t xml:space="preserve">Information for individuals and their representatives of the agreed care and support and the </w:t>
      </w:r>
      <w:proofErr w:type="gramStart"/>
      <w:r w:rsidRPr="00EE6FBC">
        <w:rPr>
          <w:rFonts w:cs="Arial"/>
          <w:sz w:val="24"/>
          <w:szCs w:val="24"/>
        </w:rPr>
        <w:t>manner in which</w:t>
      </w:r>
      <w:proofErr w:type="gramEnd"/>
      <w:r w:rsidRPr="00EE6FBC">
        <w:rPr>
          <w:rFonts w:cs="Arial"/>
          <w:sz w:val="24"/>
          <w:szCs w:val="24"/>
        </w:rPr>
        <w:t xml:space="preserve"> this will be provided</w:t>
      </w:r>
    </w:p>
    <w:p w14:paraId="74FE3765" w14:textId="77777777" w:rsidR="00512AE0" w:rsidRPr="00EE6FBC" w:rsidRDefault="00512AE0" w:rsidP="00512AE0">
      <w:pPr>
        <w:pStyle w:val="NOSBodyText"/>
        <w:numPr>
          <w:ilvl w:val="0"/>
          <w:numId w:val="16"/>
        </w:numPr>
        <w:spacing w:line="276" w:lineRule="auto"/>
        <w:rPr>
          <w:rFonts w:cs="Arial"/>
          <w:sz w:val="24"/>
          <w:szCs w:val="24"/>
        </w:rPr>
      </w:pPr>
      <w:r w:rsidRPr="00EE6FBC">
        <w:rPr>
          <w:rFonts w:cs="Arial"/>
          <w:sz w:val="24"/>
          <w:szCs w:val="24"/>
        </w:rPr>
        <w:t>A clear and constructive guide for staff about the individual, their care and support needs and the outcomes they would like to achieve</w:t>
      </w:r>
    </w:p>
    <w:p w14:paraId="57A023F6" w14:textId="77777777" w:rsidR="00512AE0" w:rsidRPr="00EE6FBC" w:rsidRDefault="00512AE0" w:rsidP="00512AE0">
      <w:pPr>
        <w:pStyle w:val="NOSBodyText"/>
        <w:numPr>
          <w:ilvl w:val="0"/>
          <w:numId w:val="16"/>
        </w:numPr>
        <w:spacing w:line="276" w:lineRule="auto"/>
        <w:rPr>
          <w:rFonts w:cs="Arial"/>
          <w:sz w:val="24"/>
          <w:szCs w:val="24"/>
        </w:rPr>
      </w:pPr>
      <w:r w:rsidRPr="00EE6FBC">
        <w:rPr>
          <w:rFonts w:cs="Arial"/>
          <w:sz w:val="24"/>
          <w:szCs w:val="24"/>
        </w:rPr>
        <w:t>A basis for ongoing review</w:t>
      </w:r>
    </w:p>
    <w:p w14:paraId="35908164" w14:textId="096653F0" w:rsidR="00512AE0" w:rsidRPr="00EE6FBC" w:rsidRDefault="00512AE0" w:rsidP="00512AE0">
      <w:pPr>
        <w:pStyle w:val="NOSBodyText"/>
        <w:numPr>
          <w:ilvl w:val="0"/>
          <w:numId w:val="16"/>
        </w:numPr>
        <w:spacing w:line="276" w:lineRule="auto"/>
        <w:rPr>
          <w:rFonts w:cs="Arial"/>
          <w:sz w:val="24"/>
          <w:szCs w:val="24"/>
        </w:rPr>
      </w:pPr>
      <w:r w:rsidRPr="00EE6FBC">
        <w:rPr>
          <w:rFonts w:cs="Arial"/>
          <w:sz w:val="24"/>
          <w:szCs w:val="24"/>
        </w:rPr>
        <w:t>A means for individuals, their representatives and staff to measure progress and whether their personal outcomes are met.</w:t>
      </w:r>
    </w:p>
    <w:p w14:paraId="436B48BD" w14:textId="77777777" w:rsidR="00512AE0" w:rsidRPr="00512AE0" w:rsidRDefault="00512AE0" w:rsidP="00512AE0">
      <w:pPr>
        <w:pStyle w:val="NOSBodyText"/>
        <w:spacing w:line="276" w:lineRule="auto"/>
        <w:rPr>
          <w:rFonts w:cs="Arial"/>
          <w:sz w:val="24"/>
          <w:szCs w:val="24"/>
        </w:rPr>
      </w:pPr>
    </w:p>
    <w:p w14:paraId="5F801D7C" w14:textId="77777777" w:rsidR="008B409A" w:rsidRPr="00512AE0" w:rsidRDefault="008B409A" w:rsidP="00512AE0">
      <w:pPr>
        <w:pStyle w:val="NOSBodyText"/>
        <w:spacing w:line="276" w:lineRule="auto"/>
        <w:rPr>
          <w:rFonts w:cs="Arial"/>
          <w:sz w:val="24"/>
          <w:szCs w:val="24"/>
        </w:rPr>
      </w:pPr>
      <w:r w:rsidRPr="00512AE0">
        <w:rPr>
          <w:rFonts w:cs="Arial"/>
          <w:b/>
          <w:sz w:val="24"/>
          <w:szCs w:val="24"/>
        </w:rPr>
        <w:t xml:space="preserve">Planning process </w:t>
      </w:r>
      <w:r w:rsidRPr="00512AE0">
        <w:rPr>
          <w:rFonts w:cs="Arial"/>
          <w:sz w:val="24"/>
          <w:szCs w:val="24"/>
        </w:rPr>
        <w:t>would include identifying goals or outcomes and enabling participation in activities; monitoring, reviewing and evaluating plans.</w:t>
      </w:r>
    </w:p>
    <w:p w14:paraId="50F80885" w14:textId="77777777" w:rsidR="00300CF1" w:rsidRPr="00512AE0" w:rsidRDefault="00300CF1" w:rsidP="00512AE0">
      <w:pPr>
        <w:pStyle w:val="NOSBodyText"/>
        <w:spacing w:line="276" w:lineRule="auto"/>
        <w:rPr>
          <w:rFonts w:cs="Arial"/>
          <w:sz w:val="24"/>
          <w:szCs w:val="24"/>
        </w:rPr>
      </w:pPr>
    </w:p>
    <w:p w14:paraId="566BB46D" w14:textId="77777777" w:rsidR="00300CF1" w:rsidRPr="00512AE0" w:rsidRDefault="00300CF1" w:rsidP="00512AE0">
      <w:pPr>
        <w:spacing w:after="0"/>
        <w:ind w:firstLine="0"/>
        <w:rPr>
          <w:rFonts w:ascii="Arial" w:hAnsi="Arial" w:cs="Arial"/>
          <w:sz w:val="24"/>
          <w:szCs w:val="24"/>
        </w:rPr>
      </w:pPr>
      <w:r w:rsidRPr="00512AE0">
        <w:rPr>
          <w:rFonts w:ascii="Arial" w:hAnsi="Arial" w:cs="Arial"/>
          <w:b/>
          <w:sz w:val="24"/>
          <w:szCs w:val="24"/>
        </w:rPr>
        <w:t xml:space="preserve">Policies and procedures </w:t>
      </w:r>
      <w:r w:rsidRPr="00512AE0">
        <w:rPr>
          <w:rFonts w:ascii="Arial" w:hAnsi="Arial" w:cs="Arial"/>
          <w:sz w:val="24"/>
          <w:szCs w:val="24"/>
        </w:rPr>
        <w:t>are formally agreed and binding ways of working that apply in many settings. Where policies and procedures do not exist, the term includes other agreed ways of working.</w:t>
      </w:r>
    </w:p>
    <w:p w14:paraId="7CF598D4" w14:textId="77777777" w:rsidR="00CE5382" w:rsidRPr="00512AE0" w:rsidRDefault="00CE5382" w:rsidP="00512AE0">
      <w:pPr>
        <w:pStyle w:val="NOSBodyText"/>
        <w:spacing w:line="276" w:lineRule="auto"/>
        <w:rPr>
          <w:rFonts w:cs="Arial"/>
          <w:sz w:val="24"/>
          <w:szCs w:val="24"/>
        </w:rPr>
      </w:pPr>
    </w:p>
    <w:p w14:paraId="74F4F80C" w14:textId="35AEE1EC" w:rsidR="00CE5382" w:rsidRPr="00512AE0" w:rsidRDefault="00CE5382" w:rsidP="00512AE0">
      <w:pPr>
        <w:pStyle w:val="NOSBodyText"/>
        <w:spacing w:line="276" w:lineRule="auto"/>
        <w:rPr>
          <w:rFonts w:cs="Arial"/>
          <w:b/>
          <w:sz w:val="24"/>
          <w:szCs w:val="24"/>
        </w:rPr>
      </w:pPr>
      <w:r w:rsidRPr="00512AE0">
        <w:rPr>
          <w:rFonts w:cs="Arial"/>
          <w:b/>
          <w:sz w:val="24"/>
          <w:szCs w:val="24"/>
        </w:rPr>
        <w:t xml:space="preserve">Range of agencies </w:t>
      </w:r>
      <w:r w:rsidRPr="00512AE0">
        <w:rPr>
          <w:rFonts w:cs="Arial"/>
          <w:sz w:val="24"/>
          <w:szCs w:val="24"/>
        </w:rPr>
        <w:t>would include those from the statutory sector, voluntary sector and schools and education provision in providing advice and support</w:t>
      </w:r>
      <w:r w:rsidR="00512AE0">
        <w:rPr>
          <w:rFonts w:cs="Arial"/>
          <w:sz w:val="24"/>
          <w:szCs w:val="24"/>
        </w:rPr>
        <w:t>.</w:t>
      </w:r>
    </w:p>
    <w:p w14:paraId="74DCC7F0" w14:textId="77777777" w:rsidR="008B409A" w:rsidRPr="00512AE0" w:rsidRDefault="00CE5382" w:rsidP="00512AE0">
      <w:pPr>
        <w:pStyle w:val="NOSBodyText"/>
        <w:spacing w:line="276" w:lineRule="auto"/>
        <w:rPr>
          <w:rFonts w:cs="Arial"/>
          <w:sz w:val="24"/>
          <w:szCs w:val="24"/>
        </w:rPr>
      </w:pPr>
      <w:r w:rsidRPr="00512AE0">
        <w:rPr>
          <w:rFonts w:cs="Arial"/>
          <w:sz w:val="24"/>
          <w:szCs w:val="24"/>
        </w:rPr>
        <w:t>.</w:t>
      </w:r>
    </w:p>
    <w:p w14:paraId="542FC50B" w14:textId="77777777" w:rsidR="00512AE0" w:rsidRPr="00512AE0" w:rsidRDefault="00512AE0" w:rsidP="00512AE0">
      <w:pPr>
        <w:spacing w:after="0"/>
        <w:ind w:firstLine="0"/>
        <w:rPr>
          <w:rFonts w:ascii="Arial" w:eastAsia="Calibri" w:hAnsi="Arial" w:cs="Arial"/>
          <w:b/>
          <w:bCs/>
          <w:sz w:val="24"/>
          <w:szCs w:val="24"/>
        </w:rPr>
      </w:pPr>
      <w:r w:rsidRPr="00512AE0">
        <w:rPr>
          <w:rFonts w:ascii="Arial" w:eastAsia="Calibri" w:hAnsi="Arial" w:cs="Arial"/>
          <w:b/>
          <w:bCs/>
          <w:sz w:val="24"/>
          <w:szCs w:val="24"/>
        </w:rPr>
        <w:t>Restrictive practices</w:t>
      </w:r>
      <w:r w:rsidRPr="00512AE0">
        <w:rPr>
          <w:rFonts w:ascii="Arial" w:eastAsia="Calibri" w:hAnsi="Arial" w:cs="Arial"/>
          <w:b/>
          <w:bCs/>
          <w:sz w:val="24"/>
          <w:szCs w:val="24"/>
          <w:vertAlign w:val="superscript"/>
        </w:rPr>
        <w:footnoteReference w:id="11"/>
      </w:r>
      <w:r w:rsidRPr="00512AE0">
        <w:rPr>
          <w:rFonts w:ascii="Arial" w:eastAsia="Calibri" w:hAnsi="Arial" w:cs="Arial"/>
          <w:b/>
          <w:bCs/>
          <w:sz w:val="24"/>
          <w:szCs w:val="24"/>
        </w:rPr>
        <w:t xml:space="preserve"> </w:t>
      </w:r>
      <w:r w:rsidRPr="00512AE0">
        <w:rPr>
          <w:rFonts w:ascii="Arial" w:eastAsia="Calibri" w:hAnsi="Arial" w:cs="Arial"/>
          <w:sz w:val="24"/>
          <w:szCs w:val="24"/>
        </w:rPr>
        <w:t xml:space="preserve">are a wide range of activities that stop children and young people from doing things that they want to do or encourages them do things that they don’t want to do. They can be </w:t>
      </w:r>
      <w:proofErr w:type="gramStart"/>
      <w:r w:rsidRPr="00512AE0">
        <w:rPr>
          <w:rFonts w:ascii="Arial" w:eastAsia="Calibri" w:hAnsi="Arial" w:cs="Arial"/>
          <w:sz w:val="24"/>
          <w:szCs w:val="24"/>
        </w:rPr>
        <w:t>very obvious</w:t>
      </w:r>
      <w:proofErr w:type="gramEnd"/>
      <w:r w:rsidRPr="00512AE0">
        <w:rPr>
          <w:rFonts w:ascii="Arial" w:eastAsia="Calibri" w:hAnsi="Arial" w:cs="Arial"/>
          <w:sz w:val="24"/>
          <w:szCs w:val="24"/>
        </w:rPr>
        <w:t xml:space="preserve"> or very subtle. They should be understood as part of a continuum, from limiting choice, to a reactive response to an incident or an emergency, or if a person is going to seriously harm themselves or others.</w:t>
      </w:r>
    </w:p>
    <w:p w14:paraId="76632FA5" w14:textId="77777777" w:rsidR="008B409A" w:rsidRPr="00512AE0" w:rsidRDefault="008B409A" w:rsidP="00512AE0">
      <w:pPr>
        <w:pStyle w:val="NOSBodyText"/>
        <w:spacing w:line="276" w:lineRule="auto"/>
        <w:rPr>
          <w:rFonts w:cs="Arial"/>
          <w:sz w:val="24"/>
          <w:szCs w:val="24"/>
        </w:rPr>
      </w:pPr>
    </w:p>
    <w:p w14:paraId="5627CEB7" w14:textId="77777777" w:rsidR="008B409A" w:rsidRPr="00512AE0" w:rsidRDefault="650FCF95" w:rsidP="00512AE0">
      <w:pPr>
        <w:spacing w:after="0"/>
        <w:ind w:firstLine="0"/>
        <w:rPr>
          <w:rFonts w:ascii="Arial" w:hAnsi="Arial" w:cs="Arial"/>
          <w:sz w:val="24"/>
          <w:szCs w:val="24"/>
        </w:rPr>
      </w:pPr>
      <w:r w:rsidRPr="00512AE0">
        <w:rPr>
          <w:rFonts w:ascii="Arial" w:hAnsi="Arial" w:cs="Arial"/>
          <w:b/>
          <w:bCs/>
          <w:sz w:val="24"/>
          <w:szCs w:val="24"/>
        </w:rPr>
        <w:t>Significant life events</w:t>
      </w:r>
      <w:r w:rsidRPr="00512AE0">
        <w:rPr>
          <w:rFonts w:ascii="Arial" w:hAnsi="Arial" w:cs="Arial"/>
          <w:sz w:val="24"/>
          <w:szCs w:val="24"/>
        </w:rPr>
        <w:t xml:space="preserve"> would include important changes in a child’s life both positive and negative. For some they may be changes and disruption to routines or the onset of a deteriorating condition such as sensory loss; for others they may be a sudden change to their lives such as loss and bereavement); and for others it may be a crisis affecting them.</w:t>
      </w:r>
    </w:p>
    <w:p w14:paraId="274747E7" w14:textId="06C00BFF" w:rsidR="008B409A" w:rsidRPr="00512AE0" w:rsidRDefault="008B409A" w:rsidP="00512AE0">
      <w:pPr>
        <w:spacing w:after="0"/>
        <w:ind w:firstLine="0"/>
        <w:rPr>
          <w:rFonts w:ascii="Arial" w:hAnsi="Arial" w:cs="Arial"/>
          <w:sz w:val="24"/>
          <w:szCs w:val="24"/>
        </w:rPr>
      </w:pPr>
    </w:p>
    <w:p w14:paraId="50323366" w14:textId="2E28835E" w:rsidR="008B409A" w:rsidRDefault="650FCF95" w:rsidP="00512AE0">
      <w:pPr>
        <w:spacing w:after="0"/>
        <w:ind w:firstLine="0"/>
        <w:rPr>
          <w:rFonts w:ascii="Arial" w:eastAsia="Arial" w:hAnsi="Arial" w:cs="Arial"/>
          <w:sz w:val="24"/>
          <w:szCs w:val="24"/>
        </w:rPr>
      </w:pPr>
      <w:r w:rsidRPr="00512AE0">
        <w:rPr>
          <w:rFonts w:ascii="Arial" w:eastAsia="Arial" w:hAnsi="Arial" w:cs="Arial"/>
          <w:b/>
          <w:bCs/>
          <w:sz w:val="24"/>
          <w:szCs w:val="24"/>
        </w:rPr>
        <w:t>Tokenism</w:t>
      </w:r>
      <w:r w:rsidRPr="00512AE0">
        <w:rPr>
          <w:rFonts w:ascii="Arial" w:eastAsia="Arial" w:hAnsi="Arial" w:cs="Arial"/>
          <w:sz w:val="24"/>
          <w:szCs w:val="24"/>
        </w:rPr>
        <w:t xml:space="preserve"> is the practice of making only a perfunctory or symbolic effort to do a </w:t>
      </w:r>
      <w:proofErr w:type="gramStart"/>
      <w:r w:rsidRPr="00512AE0">
        <w:rPr>
          <w:rFonts w:ascii="Arial" w:eastAsia="Arial" w:hAnsi="Arial" w:cs="Arial"/>
          <w:sz w:val="24"/>
          <w:szCs w:val="24"/>
        </w:rPr>
        <w:t>particular thing</w:t>
      </w:r>
      <w:proofErr w:type="gramEnd"/>
      <w:r w:rsidR="00512AE0">
        <w:rPr>
          <w:rFonts w:ascii="Arial" w:eastAsia="Arial" w:hAnsi="Arial" w:cs="Arial"/>
          <w:sz w:val="24"/>
          <w:szCs w:val="24"/>
        </w:rPr>
        <w:t>.</w:t>
      </w:r>
    </w:p>
    <w:p w14:paraId="09321FED" w14:textId="77777777" w:rsidR="00512AE0" w:rsidRPr="00512AE0" w:rsidRDefault="00512AE0" w:rsidP="00512AE0">
      <w:pPr>
        <w:spacing w:after="0"/>
        <w:ind w:firstLine="0"/>
        <w:rPr>
          <w:rFonts w:ascii="Arial" w:eastAsia="Arial" w:hAnsi="Arial" w:cs="Arial"/>
          <w:sz w:val="24"/>
          <w:szCs w:val="24"/>
        </w:rPr>
      </w:pPr>
    </w:p>
    <w:p w14:paraId="30EA9FA1" w14:textId="77777777" w:rsidR="008B409A" w:rsidRPr="00512AE0" w:rsidRDefault="008B409A" w:rsidP="00512AE0">
      <w:pPr>
        <w:pStyle w:val="NOSBodyText"/>
        <w:spacing w:line="276" w:lineRule="auto"/>
        <w:rPr>
          <w:rFonts w:cs="Arial"/>
          <w:sz w:val="24"/>
          <w:szCs w:val="24"/>
        </w:rPr>
      </w:pPr>
      <w:r w:rsidRPr="00512AE0">
        <w:rPr>
          <w:rFonts w:cs="Arial"/>
          <w:b/>
          <w:sz w:val="24"/>
          <w:szCs w:val="24"/>
        </w:rPr>
        <w:t xml:space="preserve">Transitions </w:t>
      </w:r>
      <w:r w:rsidRPr="00512AE0">
        <w:rPr>
          <w:rFonts w:cs="Arial"/>
          <w:sz w:val="24"/>
          <w:szCs w:val="24"/>
        </w:rPr>
        <w:t>could include: children or young people moving into or out of the service provision, births, deaths, transferring between years in schools or colleges, transferring between education establishments, physical changes such as the onset of puberty, moving into adulthood.</w:t>
      </w:r>
    </w:p>
    <w:p w14:paraId="33FAB995" w14:textId="77777777" w:rsidR="003426A9" w:rsidRPr="00512AE0" w:rsidRDefault="003426A9" w:rsidP="00512AE0">
      <w:pPr>
        <w:pStyle w:val="NOSBodyText"/>
        <w:spacing w:line="276" w:lineRule="auto"/>
        <w:rPr>
          <w:rFonts w:cs="Arial"/>
          <w:sz w:val="24"/>
          <w:szCs w:val="24"/>
        </w:rPr>
      </w:pPr>
    </w:p>
    <w:p w14:paraId="5185A9E7" w14:textId="77777777" w:rsidR="00512AE0" w:rsidRPr="00512AE0" w:rsidRDefault="00512AE0" w:rsidP="00512AE0">
      <w:pPr>
        <w:pStyle w:val="NOSBodyText"/>
        <w:spacing w:line="276" w:lineRule="auto"/>
        <w:ind w:left="426" w:hanging="426"/>
        <w:rPr>
          <w:rFonts w:cs="Arial"/>
          <w:sz w:val="24"/>
          <w:szCs w:val="24"/>
        </w:rPr>
      </w:pPr>
      <w:r w:rsidRPr="00512AE0">
        <w:rPr>
          <w:rFonts w:cs="Arial"/>
          <w:b/>
          <w:bCs/>
          <w:sz w:val="24"/>
          <w:szCs w:val="24"/>
        </w:rPr>
        <w:t xml:space="preserve">Unacceptable practices </w:t>
      </w:r>
      <w:r w:rsidRPr="00512AE0">
        <w:rPr>
          <w:rFonts w:cs="Arial"/>
          <w:sz w:val="24"/>
          <w:szCs w:val="24"/>
        </w:rPr>
        <w:t>would include</w:t>
      </w:r>
      <w:r w:rsidRPr="00512AE0">
        <w:rPr>
          <w:rFonts w:cs="Arial"/>
          <w:sz w:val="24"/>
          <w:szCs w:val="24"/>
          <w:vertAlign w:val="superscript"/>
        </w:rPr>
        <w:footnoteReference w:id="12"/>
      </w:r>
      <w:r w:rsidRPr="00512AE0">
        <w:rPr>
          <w:rFonts w:cs="Arial"/>
          <w:sz w:val="24"/>
          <w:szCs w:val="24"/>
        </w:rPr>
        <w:t>:</w:t>
      </w:r>
    </w:p>
    <w:p w14:paraId="0FD3F44A"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lastRenderedPageBreak/>
        <w:t>Sexual contact with a child using the service or a family member;</w:t>
      </w:r>
    </w:p>
    <w:p w14:paraId="514F678A"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Causing physical harm or injury to individuals</w:t>
      </w:r>
    </w:p>
    <w:p w14:paraId="6E43FCDC"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Making aggressive or insulting comments, gestures or suggestions;</w:t>
      </w:r>
    </w:p>
    <w:p w14:paraId="41487B0F"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Seeking information on personal history where it is neither necessary nor relevant</w:t>
      </w:r>
    </w:p>
    <w:p w14:paraId="14A5C0F3"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Watching a child or young person undress where it is unnecessary</w:t>
      </w:r>
    </w:p>
    <w:p w14:paraId="35E7DD3B"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Sharing own private or intimate information where it is unnecessary</w:t>
      </w:r>
    </w:p>
    <w:p w14:paraId="1B1EE7B1"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Inappropriate touching, hugging or caressing;</w:t>
      </w:r>
    </w:p>
    <w:p w14:paraId="0BAB412E"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Concealing information about children or young people from colleagues, for example, not completing records, colluding with criminal acts;</w:t>
      </w:r>
    </w:p>
    <w:p w14:paraId="43F026F3"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Acceptance of gifts and hospitality in return for better treatment;</w:t>
      </w:r>
    </w:p>
    <w:p w14:paraId="6F131CAE"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Spreading rumours or hearsay about a child or young person or others close to them;</w:t>
      </w:r>
    </w:p>
    <w:p w14:paraId="4B402856"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Misusing a child or young person’s money or property;</w:t>
      </w:r>
    </w:p>
    <w:p w14:paraId="77583F15"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Encouraging children or young people to become dependent or reliant for the worker's own gain;</w:t>
      </w:r>
    </w:p>
    <w:p w14:paraId="0F7912A6"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Giving special privileges to 'favourite children' for example spending excessive time with them, becoming over involved, or using influence to benefit one child or young person more than others;</w:t>
      </w:r>
    </w:p>
    <w:p w14:paraId="32CD341C"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Providing forms of care that will not achieve the planned outcome;</w:t>
      </w:r>
    </w:p>
    <w:p w14:paraId="0554ECCB"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Providing specialist advice or counselling where the worker is not qualified to do this;</w:t>
      </w:r>
    </w:p>
    <w:p w14:paraId="260CDA53"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 xml:space="preserve">Failing to provide agreed care and support for or rejecting a child or young person, for example, due to negative feelings about a child or young person; </w:t>
      </w:r>
    </w:p>
    <w:p w14:paraId="56206CEE"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Trying to impose own religious, moral or political beliefs on a child or young person;</w:t>
      </w:r>
    </w:p>
    <w:p w14:paraId="34FFCAF1" w14:textId="77777777"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Failing to promote dignity and respect;</w:t>
      </w:r>
    </w:p>
    <w:p w14:paraId="54194948" w14:textId="3215F7D9" w:rsidR="00512AE0" w:rsidRPr="00512AE0" w:rsidRDefault="00512AE0" w:rsidP="00512AE0">
      <w:pPr>
        <w:numPr>
          <w:ilvl w:val="0"/>
          <w:numId w:val="17"/>
        </w:numPr>
        <w:spacing w:after="0"/>
        <w:rPr>
          <w:rFonts w:ascii="Arial" w:eastAsia="Calibri" w:hAnsi="Arial" w:cs="Arial"/>
          <w:sz w:val="24"/>
          <w:szCs w:val="24"/>
        </w:rPr>
      </w:pPr>
      <w:r w:rsidRPr="00512AE0">
        <w:rPr>
          <w:rFonts w:ascii="Arial" w:eastAsia="Calibri" w:hAnsi="Arial" w:cs="Arial"/>
          <w:sz w:val="24"/>
          <w:szCs w:val="24"/>
        </w:rPr>
        <w:t>Any practices specifically prohibited in relevant legislation, statutory regulations, standards and guidance</w:t>
      </w:r>
      <w:r>
        <w:rPr>
          <w:rFonts w:ascii="Arial" w:eastAsia="Calibri" w:hAnsi="Arial" w:cs="Arial"/>
          <w:sz w:val="24"/>
          <w:szCs w:val="24"/>
        </w:rPr>
        <w:t>.</w:t>
      </w:r>
      <w:r w:rsidRPr="00512AE0">
        <w:rPr>
          <w:rFonts w:ascii="Arial" w:eastAsia="Calibri" w:hAnsi="Arial" w:cs="Arial"/>
          <w:sz w:val="24"/>
          <w:szCs w:val="24"/>
        </w:rPr>
        <w:t xml:space="preserve"> </w:t>
      </w:r>
    </w:p>
    <w:p w14:paraId="691D1ECE" w14:textId="77777777" w:rsidR="00512AE0" w:rsidRPr="00512AE0" w:rsidRDefault="00512AE0" w:rsidP="00512AE0">
      <w:pPr>
        <w:spacing w:after="0"/>
        <w:ind w:firstLine="0"/>
        <w:rPr>
          <w:rFonts w:ascii="Arial" w:eastAsia="Calibri" w:hAnsi="Arial" w:cs="Arial"/>
          <w:sz w:val="24"/>
          <w:szCs w:val="24"/>
        </w:rPr>
      </w:pPr>
    </w:p>
    <w:p w14:paraId="34F0D8D3" w14:textId="77777777" w:rsidR="00512AE0" w:rsidRPr="00512AE0" w:rsidRDefault="00512AE0" w:rsidP="00512AE0">
      <w:pPr>
        <w:spacing w:after="0"/>
        <w:ind w:left="426" w:hanging="426"/>
        <w:rPr>
          <w:rFonts w:ascii="Arial" w:eastAsia="Calibri" w:hAnsi="Arial" w:cs="Arial"/>
          <w:sz w:val="24"/>
          <w:szCs w:val="24"/>
        </w:rPr>
      </w:pPr>
      <w:r w:rsidRPr="00512AE0">
        <w:rPr>
          <w:rFonts w:ascii="Arial" w:eastAsia="Calibri" w:hAnsi="Arial" w:cs="Arial"/>
          <w:b/>
          <w:bCs/>
          <w:sz w:val="24"/>
          <w:szCs w:val="24"/>
        </w:rPr>
        <w:t>Underlying causes</w:t>
      </w:r>
      <w:r w:rsidRPr="00512AE0">
        <w:rPr>
          <w:rFonts w:ascii="Arial" w:eastAsia="Calibri" w:hAnsi="Arial" w:cs="Arial"/>
          <w:b/>
          <w:bCs/>
          <w:sz w:val="24"/>
          <w:szCs w:val="24"/>
          <w:vertAlign w:val="superscript"/>
        </w:rPr>
        <w:footnoteReference w:id="13"/>
      </w:r>
      <w:r w:rsidRPr="00512AE0">
        <w:rPr>
          <w:rFonts w:ascii="Arial" w:eastAsia="Calibri" w:hAnsi="Arial" w:cs="Arial"/>
          <w:b/>
          <w:bCs/>
          <w:sz w:val="24"/>
          <w:szCs w:val="24"/>
        </w:rPr>
        <w:t xml:space="preserve"> </w:t>
      </w:r>
      <w:r w:rsidRPr="00512AE0">
        <w:rPr>
          <w:rFonts w:ascii="Arial" w:eastAsia="Calibri" w:hAnsi="Arial" w:cs="Arial"/>
          <w:sz w:val="24"/>
          <w:szCs w:val="24"/>
        </w:rPr>
        <w:t>could include:</w:t>
      </w:r>
    </w:p>
    <w:p w14:paraId="16BAF211"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Chronic or acute pain</w:t>
      </w:r>
    </w:p>
    <w:p w14:paraId="1CE540BB"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Infection or other physical health issues</w:t>
      </w:r>
    </w:p>
    <w:p w14:paraId="21F11582"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Sensory loss</w:t>
      </w:r>
    </w:p>
    <w:p w14:paraId="38D2F252"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An acquired brain injury or other neurological condition</w:t>
      </w:r>
    </w:p>
    <w:p w14:paraId="0FA70251"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Communication difficulties</w:t>
      </w:r>
    </w:p>
    <w:p w14:paraId="15109EB1"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 xml:space="preserve">Environment </w:t>
      </w:r>
    </w:p>
    <w:p w14:paraId="39A4A7CB"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Fear and anxiety</w:t>
      </w:r>
    </w:p>
    <w:p w14:paraId="7CC5F920"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Unhappiness</w:t>
      </w:r>
    </w:p>
    <w:p w14:paraId="51F32D6C"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Boredom</w:t>
      </w:r>
    </w:p>
    <w:p w14:paraId="7922582E"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lastRenderedPageBreak/>
        <w:t>Loneliness</w:t>
      </w:r>
    </w:p>
    <w:p w14:paraId="359DD5A5"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Unmet needs</w:t>
      </w:r>
    </w:p>
    <w:p w14:paraId="0319FB3A"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Demands</w:t>
      </w:r>
    </w:p>
    <w:p w14:paraId="16C7A335"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Change</w:t>
      </w:r>
    </w:p>
    <w:p w14:paraId="03CCF882"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Transitions</w:t>
      </w:r>
    </w:p>
    <w:p w14:paraId="69664BF2"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Recent significant events such as death of a family member</w:t>
      </w:r>
    </w:p>
    <w:p w14:paraId="147C7003"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Past events or experiences</w:t>
      </w:r>
    </w:p>
    <w:p w14:paraId="04E1E88D"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Abuse or trauma</w:t>
      </w:r>
    </w:p>
    <w:p w14:paraId="69A32B4F"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Bullying</w:t>
      </w:r>
    </w:p>
    <w:p w14:paraId="33C1577B" w14:textId="77777777"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Over-controlling care</w:t>
      </w:r>
    </w:p>
    <w:p w14:paraId="0A7B373F" w14:textId="0FD219E6" w:rsidR="00512AE0" w:rsidRPr="00512AE0" w:rsidRDefault="00512AE0" w:rsidP="00512AE0">
      <w:pPr>
        <w:numPr>
          <w:ilvl w:val="0"/>
          <w:numId w:val="18"/>
        </w:numPr>
        <w:spacing w:after="0"/>
        <w:rPr>
          <w:rFonts w:ascii="Arial" w:eastAsia="Calibri" w:hAnsi="Arial" w:cs="Arial"/>
          <w:sz w:val="24"/>
          <w:szCs w:val="24"/>
        </w:rPr>
      </w:pPr>
      <w:r w:rsidRPr="00512AE0">
        <w:rPr>
          <w:rFonts w:ascii="Arial" w:eastAsia="Calibri" w:hAnsi="Arial" w:cs="Arial"/>
          <w:sz w:val="24"/>
          <w:szCs w:val="24"/>
        </w:rPr>
        <w:t>Being ignored</w:t>
      </w:r>
      <w:r>
        <w:rPr>
          <w:rFonts w:ascii="Arial" w:eastAsia="Calibri" w:hAnsi="Arial" w:cs="Arial"/>
          <w:sz w:val="24"/>
          <w:szCs w:val="24"/>
        </w:rPr>
        <w:t>.</w:t>
      </w:r>
    </w:p>
    <w:p w14:paraId="34AE57A8" w14:textId="77777777" w:rsidR="003426A9" w:rsidRPr="00512AE0" w:rsidRDefault="003426A9" w:rsidP="00512AE0">
      <w:pPr>
        <w:pStyle w:val="NOSBodyText"/>
        <w:spacing w:line="276" w:lineRule="auto"/>
        <w:rPr>
          <w:rFonts w:cs="Arial"/>
          <w:sz w:val="24"/>
          <w:szCs w:val="24"/>
        </w:rPr>
      </w:pPr>
    </w:p>
    <w:p w14:paraId="1F65894C" w14:textId="64FD2FFF" w:rsidR="008F5750" w:rsidRDefault="008F5750" w:rsidP="00512AE0">
      <w:pPr>
        <w:spacing w:after="0"/>
        <w:ind w:firstLine="0"/>
        <w:rPr>
          <w:rFonts w:ascii="Arial" w:hAnsi="Arial" w:cs="Arial"/>
          <w:sz w:val="24"/>
          <w:szCs w:val="24"/>
        </w:rPr>
      </w:pPr>
      <w:r w:rsidRPr="00512AE0">
        <w:rPr>
          <w:rFonts w:ascii="Arial" w:hAnsi="Arial" w:cs="Arial"/>
          <w:b/>
          <w:sz w:val="24"/>
          <w:szCs w:val="24"/>
        </w:rPr>
        <w:t>Workplace</w:t>
      </w:r>
      <w:r w:rsidRPr="00512AE0">
        <w:rPr>
          <w:rFonts w:ascii="Arial" w:hAnsi="Arial" w:cs="Arial"/>
          <w:sz w:val="24"/>
          <w:szCs w:val="24"/>
        </w:rPr>
        <w:t xml:space="preserve"> would be a setting in which care and support is provided e.g. residential child care, individuals own home, foster care etc.</w:t>
      </w:r>
    </w:p>
    <w:p w14:paraId="030EAC86" w14:textId="77777777" w:rsidR="00512AE0" w:rsidRPr="00512AE0" w:rsidRDefault="00512AE0" w:rsidP="00512AE0">
      <w:pPr>
        <w:spacing w:after="0"/>
        <w:ind w:firstLine="0"/>
        <w:rPr>
          <w:rFonts w:ascii="Arial" w:hAnsi="Arial" w:cs="Arial"/>
          <w:sz w:val="24"/>
          <w:szCs w:val="24"/>
        </w:rPr>
      </w:pPr>
    </w:p>
    <w:p w14:paraId="1550E41B" w14:textId="6CD853FB" w:rsidR="008F5750" w:rsidRPr="00512AE0" w:rsidRDefault="00512AE0" w:rsidP="00512AE0">
      <w:pPr>
        <w:spacing w:after="0"/>
        <w:ind w:firstLine="0"/>
        <w:rPr>
          <w:rFonts w:ascii="Arial" w:hAnsi="Arial" w:cs="Arial"/>
          <w:sz w:val="24"/>
          <w:szCs w:val="24"/>
        </w:rPr>
      </w:pPr>
      <w:r>
        <w:rPr>
          <w:rFonts w:ascii="Arial" w:hAnsi="Arial" w:cs="Arial"/>
          <w:b/>
          <w:sz w:val="24"/>
          <w:szCs w:val="24"/>
        </w:rPr>
        <w:t>Worker</w:t>
      </w:r>
      <w:r w:rsidR="008F5750" w:rsidRPr="00512AE0">
        <w:rPr>
          <w:rFonts w:ascii="Arial" w:hAnsi="Arial" w:cs="Arial"/>
          <w:sz w:val="24"/>
          <w:szCs w:val="24"/>
        </w:rPr>
        <w:t xml:space="preserve"> would be the person providing care and support or services to individuals</w:t>
      </w:r>
      <w:r>
        <w:rPr>
          <w:rFonts w:ascii="Arial" w:hAnsi="Arial" w:cs="Arial"/>
          <w:sz w:val="24"/>
          <w:szCs w:val="24"/>
        </w:rPr>
        <w:t>.</w:t>
      </w:r>
    </w:p>
    <w:p w14:paraId="5B4B9BD3" w14:textId="77777777" w:rsidR="008B409A" w:rsidRPr="00512AE0" w:rsidRDefault="008B409A" w:rsidP="00512AE0">
      <w:pPr>
        <w:pStyle w:val="NOSBodyText"/>
        <w:spacing w:line="276" w:lineRule="auto"/>
        <w:rPr>
          <w:rFonts w:cs="Arial"/>
          <w:sz w:val="24"/>
          <w:szCs w:val="24"/>
        </w:rPr>
      </w:pPr>
    </w:p>
    <w:p w14:paraId="7EA5DA72" w14:textId="77777777" w:rsidR="008B409A" w:rsidRPr="00512AE0" w:rsidRDefault="008B409A" w:rsidP="00512AE0">
      <w:pPr>
        <w:pStyle w:val="NOSBodyText"/>
        <w:spacing w:line="276" w:lineRule="auto"/>
        <w:rPr>
          <w:rFonts w:cs="Arial"/>
          <w:sz w:val="24"/>
          <w:szCs w:val="24"/>
        </w:rPr>
      </w:pPr>
    </w:p>
    <w:p w14:paraId="3BBA3DBA" w14:textId="77777777" w:rsidR="00A36AA3" w:rsidRPr="00512AE0" w:rsidRDefault="00A36AA3" w:rsidP="00512AE0">
      <w:pPr>
        <w:spacing w:after="0"/>
        <w:rPr>
          <w:rFonts w:ascii="Arial" w:hAnsi="Arial" w:cs="Arial"/>
          <w:sz w:val="24"/>
          <w:szCs w:val="24"/>
        </w:rPr>
      </w:pPr>
    </w:p>
    <w:sectPr w:rsidR="00A36AA3" w:rsidRPr="00512AE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D3111" w14:textId="77777777" w:rsidR="008510B1" w:rsidRDefault="008510B1" w:rsidP="009234DD">
      <w:pPr>
        <w:spacing w:after="0" w:line="240" w:lineRule="auto"/>
      </w:pPr>
      <w:r>
        <w:separator/>
      </w:r>
    </w:p>
  </w:endnote>
  <w:endnote w:type="continuationSeparator" w:id="0">
    <w:p w14:paraId="7F2021B7" w14:textId="77777777" w:rsidR="008510B1" w:rsidRDefault="008510B1" w:rsidP="0092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06279" w14:textId="77777777" w:rsidR="008510B1" w:rsidRDefault="008510B1" w:rsidP="009234DD">
      <w:pPr>
        <w:spacing w:after="0" w:line="240" w:lineRule="auto"/>
      </w:pPr>
      <w:r>
        <w:separator/>
      </w:r>
    </w:p>
  </w:footnote>
  <w:footnote w:type="continuationSeparator" w:id="0">
    <w:p w14:paraId="463813C8" w14:textId="77777777" w:rsidR="008510B1" w:rsidRDefault="008510B1" w:rsidP="009234DD">
      <w:pPr>
        <w:spacing w:after="0" w:line="240" w:lineRule="auto"/>
      </w:pPr>
      <w:r>
        <w:continuationSeparator/>
      </w:r>
    </w:p>
  </w:footnote>
  <w:footnote w:id="1">
    <w:p w14:paraId="6858D1BA" w14:textId="690F3AE8" w:rsidR="00B64B7E" w:rsidRDefault="00B64B7E">
      <w:pPr>
        <w:pStyle w:val="FootnoteText"/>
      </w:pPr>
      <w:r>
        <w:rPr>
          <w:rStyle w:val="FootnoteReference"/>
        </w:rPr>
        <w:footnoteRef/>
      </w:r>
      <w:r>
        <w:t xml:space="preserve"> National Occupational Standards for Health and Social Care</w:t>
      </w:r>
    </w:p>
  </w:footnote>
  <w:footnote w:id="2">
    <w:p w14:paraId="78032668" w14:textId="08B33A10" w:rsidR="00B64B7E" w:rsidRDefault="00B64B7E">
      <w:pPr>
        <w:pStyle w:val="FootnoteText"/>
      </w:pPr>
      <w:r>
        <w:rPr>
          <w:rStyle w:val="FootnoteReference"/>
        </w:rPr>
        <w:footnoteRef/>
      </w:r>
      <w:r>
        <w:t xml:space="preserve"> National Occupational Standards for Health and Social Care</w:t>
      </w:r>
    </w:p>
  </w:footnote>
  <w:footnote w:id="3">
    <w:p w14:paraId="6792C9F8" w14:textId="77777777" w:rsidR="00B64B7E" w:rsidRDefault="00B64B7E" w:rsidP="00B64B7E">
      <w:pPr>
        <w:pStyle w:val="FootnoteText"/>
        <w:ind w:firstLine="0"/>
      </w:pPr>
      <w:r w:rsidRPr="00CA652B">
        <w:rPr>
          <w:rStyle w:val="FootnoteReference"/>
        </w:rPr>
        <w:footnoteRef/>
      </w:r>
      <w:r w:rsidRPr="5E5E40B6">
        <w:t xml:space="preserve"> </w:t>
      </w:r>
      <w:r>
        <w:t>Statutory g</w:t>
      </w:r>
      <w:r w:rsidRPr="5B046BCC">
        <w:t>uidance for service providers and responsible individuals on meeting service stand</w:t>
      </w:r>
      <w:r w:rsidRPr="5A1425F9">
        <w:t>ard regulations (Welsh Government 2</w:t>
      </w:r>
      <w:r w:rsidRPr="17485308">
        <w:t>017)</w:t>
      </w:r>
    </w:p>
  </w:footnote>
  <w:footnote w:id="4">
    <w:p w14:paraId="5F025BE2" w14:textId="77777777" w:rsidR="00B64B7E" w:rsidRDefault="00B64B7E" w:rsidP="00B64B7E">
      <w:pPr>
        <w:pStyle w:val="FootnoteText"/>
        <w:ind w:firstLine="0"/>
      </w:pPr>
      <w:r w:rsidRPr="00CA652B">
        <w:rPr>
          <w:rStyle w:val="FootnoteReference"/>
        </w:rPr>
        <w:footnoteRef/>
      </w:r>
      <w:r>
        <w:t xml:space="preserve">Positive Approaches: Reducing Restrictive Practices in Social </w:t>
      </w:r>
      <w:r w:rsidRPr="4F3C7757">
        <w:t>Care (Social Care Wales publication)</w:t>
      </w:r>
    </w:p>
  </w:footnote>
  <w:footnote w:id="5">
    <w:p w14:paraId="07452EC3" w14:textId="77777777" w:rsidR="00B64B7E" w:rsidRDefault="00B64B7E" w:rsidP="00B64B7E">
      <w:pPr>
        <w:pStyle w:val="FootnoteText"/>
        <w:ind w:firstLine="0"/>
      </w:pPr>
      <w:r w:rsidRPr="00CA652B">
        <w:rPr>
          <w:rStyle w:val="FootnoteReference"/>
        </w:rPr>
        <w:footnoteRef/>
      </w:r>
      <w:r w:rsidRPr="4A1AD0A9">
        <w:t>Po</w:t>
      </w:r>
      <w:r w:rsidRPr="56D93AE8">
        <w:t xml:space="preserve">sitive Approaches: Reducing Restrictive Practices in Social Care (Social Care Wales </w:t>
      </w:r>
      <w:r w:rsidRPr="5057A826">
        <w:t>publication)</w:t>
      </w:r>
      <w:r w:rsidRPr="5E5E40B6">
        <w:t xml:space="preserve"> </w:t>
      </w:r>
    </w:p>
  </w:footnote>
  <w:footnote w:id="6">
    <w:p w14:paraId="2C4E2406" w14:textId="77777777" w:rsidR="00B64B7E" w:rsidRDefault="00B64B7E" w:rsidP="00B64B7E">
      <w:pPr>
        <w:pStyle w:val="FootnoteText"/>
        <w:ind w:firstLine="0"/>
      </w:pPr>
      <w:r w:rsidRPr="00CA652B">
        <w:rPr>
          <w:rStyle w:val="FootnoteReference"/>
        </w:rPr>
        <w:footnoteRef/>
      </w:r>
      <w:r>
        <w:t xml:space="preserve"> National Occupational Stan</w:t>
      </w:r>
      <w:r w:rsidRPr="1B77C181">
        <w:t>dards for health and social care</w:t>
      </w:r>
    </w:p>
  </w:footnote>
  <w:footnote w:id="7">
    <w:p w14:paraId="5FC72166" w14:textId="77777777" w:rsidR="00B64B7E" w:rsidRDefault="00B64B7E" w:rsidP="00B64B7E">
      <w:pPr>
        <w:pStyle w:val="FootnoteText"/>
        <w:ind w:firstLine="0"/>
      </w:pPr>
      <w:r w:rsidRPr="00CA652B">
        <w:rPr>
          <w:rStyle w:val="FootnoteReference"/>
        </w:rPr>
        <w:footnoteRef/>
      </w:r>
      <w:r>
        <w:t xml:space="preserve"> National O</w:t>
      </w:r>
      <w:r w:rsidRPr="5E5E40B6">
        <w:t>ccupational Standards for health and social care</w:t>
      </w:r>
    </w:p>
  </w:footnote>
  <w:footnote w:id="8">
    <w:p w14:paraId="280B665A" w14:textId="77777777" w:rsidR="00B64B7E" w:rsidRDefault="00B64B7E" w:rsidP="00B64B7E">
      <w:pPr>
        <w:pStyle w:val="FootnoteText"/>
        <w:ind w:firstLine="0"/>
      </w:pPr>
      <w:r w:rsidRPr="00CA652B">
        <w:rPr>
          <w:rStyle w:val="FootnoteReference"/>
        </w:rPr>
        <w:footnoteRef/>
      </w:r>
      <w:r w:rsidRPr="5E5E40B6">
        <w:t xml:space="preserve"> </w:t>
      </w:r>
      <w:r w:rsidRPr="7367945D">
        <w:t>Professional boundaries: A resource for managers (Social Care Wales publication)</w:t>
      </w:r>
      <w:r w:rsidRPr="5E5E40B6">
        <w:t xml:space="preserve"> </w:t>
      </w:r>
    </w:p>
  </w:footnote>
  <w:footnote w:id="9">
    <w:p w14:paraId="71A31327" w14:textId="77777777" w:rsidR="00B64B7E" w:rsidRDefault="00B64B7E" w:rsidP="00B64B7E">
      <w:pPr>
        <w:pStyle w:val="FootnoteText"/>
        <w:ind w:firstLine="0"/>
      </w:pPr>
      <w:r w:rsidRPr="00CA652B">
        <w:rPr>
          <w:rStyle w:val="FootnoteReference"/>
        </w:rPr>
        <w:footnoteRef/>
      </w:r>
      <w:r w:rsidRPr="44B38013">
        <w:t xml:space="preserve"> </w:t>
      </w:r>
      <w:r w:rsidRPr="35B88D18">
        <w:t>Positive Approaches: Reducing Restrictive Practices in Social C</w:t>
      </w:r>
      <w:r w:rsidRPr="44B38013">
        <w:t>are (Social Care Wales publication)</w:t>
      </w:r>
    </w:p>
  </w:footnote>
  <w:footnote w:id="10">
    <w:p w14:paraId="0E8D1980" w14:textId="77777777" w:rsidR="00512AE0" w:rsidRDefault="00512AE0" w:rsidP="00512AE0">
      <w:pPr>
        <w:pStyle w:val="FootnoteText"/>
      </w:pPr>
      <w:r w:rsidRPr="003B3C15">
        <w:rPr>
          <w:rStyle w:val="FootnoteReference"/>
        </w:rPr>
        <w:footnoteRef/>
      </w:r>
      <w:r w:rsidRPr="5E5E40B6">
        <w:t xml:space="preserve"> </w:t>
      </w:r>
      <w:r>
        <w:t>Statutory g</w:t>
      </w:r>
      <w:r w:rsidRPr="5B046BCC">
        <w:t>uidance for service providers and responsible individuals on meeting service stand</w:t>
      </w:r>
      <w:r w:rsidRPr="5A1425F9">
        <w:t>ard regulations (Welsh Government 2</w:t>
      </w:r>
      <w:r w:rsidRPr="17485308">
        <w:t>017)</w:t>
      </w:r>
    </w:p>
  </w:footnote>
  <w:footnote w:id="11">
    <w:p w14:paraId="47A72C1C" w14:textId="77777777" w:rsidR="00512AE0" w:rsidRDefault="00512AE0" w:rsidP="00512AE0">
      <w:pPr>
        <w:pStyle w:val="FootnoteText"/>
      </w:pPr>
      <w:r w:rsidRPr="003B3C15">
        <w:rPr>
          <w:rStyle w:val="FootnoteReference"/>
        </w:rPr>
        <w:footnoteRef/>
      </w:r>
      <w:r w:rsidRPr="4A1AD0A9">
        <w:t>Po</w:t>
      </w:r>
      <w:r w:rsidRPr="56D93AE8">
        <w:t xml:space="preserve">sitive Approaches: Reducing Restrictive Practices in Social Care (Social Care Wales </w:t>
      </w:r>
      <w:r w:rsidRPr="5057A826">
        <w:t>publication)</w:t>
      </w:r>
      <w:r w:rsidRPr="5E5E40B6">
        <w:t xml:space="preserve"> </w:t>
      </w:r>
    </w:p>
  </w:footnote>
  <w:footnote w:id="12">
    <w:p w14:paraId="1D33A1E6" w14:textId="77777777" w:rsidR="00512AE0" w:rsidRDefault="00512AE0" w:rsidP="00512AE0">
      <w:pPr>
        <w:pStyle w:val="FootnoteText"/>
      </w:pPr>
      <w:r w:rsidRPr="003B3C15">
        <w:rPr>
          <w:rStyle w:val="FootnoteReference"/>
        </w:rPr>
        <w:footnoteRef/>
      </w:r>
      <w:r w:rsidRPr="5E5E40B6">
        <w:t xml:space="preserve"> </w:t>
      </w:r>
      <w:r w:rsidRPr="7367945D">
        <w:t>Professional boundaries: A resource for managers (Social Care Wales publication)</w:t>
      </w:r>
      <w:r w:rsidRPr="5E5E40B6">
        <w:t xml:space="preserve"> </w:t>
      </w:r>
    </w:p>
  </w:footnote>
  <w:footnote w:id="13">
    <w:p w14:paraId="6372BAA2" w14:textId="77777777" w:rsidR="00512AE0" w:rsidRDefault="00512AE0" w:rsidP="00512AE0">
      <w:pPr>
        <w:pStyle w:val="FootnoteText"/>
      </w:pPr>
      <w:r w:rsidRPr="003B3C15">
        <w:rPr>
          <w:rStyle w:val="FootnoteReference"/>
        </w:rPr>
        <w:footnoteRef/>
      </w:r>
      <w:r w:rsidRPr="44B38013">
        <w:t xml:space="preserve"> </w:t>
      </w:r>
      <w:r w:rsidRPr="35B88D18">
        <w:t>Positive Approaches: Reducing Restrictive Practices in Social C</w:t>
      </w:r>
      <w:r w:rsidRPr="44B38013">
        <w:t>are (Social Care Wales publication)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E102" w14:textId="09C9E7F0" w:rsidR="009234DD" w:rsidRDefault="001F4EB0" w:rsidP="004D3292">
    <w:pPr>
      <w:pStyle w:val="Header"/>
    </w:pPr>
    <w:r>
      <w:t>AWIF</w:t>
    </w:r>
    <w:r w:rsidR="004D3292">
      <w:t xml:space="preserve"> </w:t>
    </w:r>
    <w:r>
      <w:t>Glossary</w:t>
    </w:r>
    <w:r w:rsidR="004D3292">
      <w:t xml:space="preserve"> </w:t>
    </w:r>
    <w:r>
      <w:t>December 2017</w:t>
    </w:r>
  </w:p>
  <w:p w14:paraId="220EF28E" w14:textId="77777777" w:rsidR="009234DD" w:rsidRDefault="00923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56E"/>
    <w:multiLevelType w:val="hybridMultilevel"/>
    <w:tmpl w:val="B52614BC"/>
    <w:lvl w:ilvl="0" w:tplc="069A9528">
      <w:start w:val="2"/>
      <w:numFmt w:val="bullet"/>
      <w:lvlText w:val="-"/>
      <w:lvlJc w:val="left"/>
      <w:pPr>
        <w:ind w:left="-2597" w:hanging="360"/>
      </w:pPr>
      <w:rPr>
        <w:rFonts w:ascii="Arial" w:eastAsiaTheme="minorHAnsi" w:hAnsi="Arial" w:cs="Aria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1157" w:hanging="360"/>
      </w:pPr>
      <w:rPr>
        <w:rFonts w:ascii="Wingdings" w:hAnsi="Wingdings" w:hint="default"/>
      </w:rPr>
    </w:lvl>
    <w:lvl w:ilvl="3" w:tplc="08090001" w:tentative="1">
      <w:start w:val="1"/>
      <w:numFmt w:val="bullet"/>
      <w:lvlText w:val=""/>
      <w:lvlJc w:val="left"/>
      <w:pPr>
        <w:ind w:left="-437" w:hanging="360"/>
      </w:pPr>
      <w:rPr>
        <w:rFonts w:ascii="Symbol" w:hAnsi="Symbol" w:hint="default"/>
      </w:rPr>
    </w:lvl>
    <w:lvl w:ilvl="4" w:tplc="08090003" w:tentative="1">
      <w:start w:val="1"/>
      <w:numFmt w:val="bullet"/>
      <w:lvlText w:val="o"/>
      <w:lvlJc w:val="left"/>
      <w:pPr>
        <w:ind w:left="283" w:hanging="360"/>
      </w:pPr>
      <w:rPr>
        <w:rFonts w:ascii="Courier New" w:hAnsi="Courier New" w:cs="Courier New" w:hint="default"/>
      </w:rPr>
    </w:lvl>
    <w:lvl w:ilvl="5" w:tplc="08090005" w:tentative="1">
      <w:start w:val="1"/>
      <w:numFmt w:val="bullet"/>
      <w:lvlText w:val=""/>
      <w:lvlJc w:val="left"/>
      <w:pPr>
        <w:ind w:left="1003" w:hanging="360"/>
      </w:pPr>
      <w:rPr>
        <w:rFonts w:ascii="Wingdings" w:hAnsi="Wingdings" w:hint="default"/>
      </w:rPr>
    </w:lvl>
    <w:lvl w:ilvl="6" w:tplc="08090001" w:tentative="1">
      <w:start w:val="1"/>
      <w:numFmt w:val="bullet"/>
      <w:lvlText w:val=""/>
      <w:lvlJc w:val="left"/>
      <w:pPr>
        <w:ind w:left="1723" w:hanging="360"/>
      </w:pPr>
      <w:rPr>
        <w:rFonts w:ascii="Symbol" w:hAnsi="Symbol" w:hint="default"/>
      </w:rPr>
    </w:lvl>
    <w:lvl w:ilvl="7" w:tplc="08090003" w:tentative="1">
      <w:start w:val="1"/>
      <w:numFmt w:val="bullet"/>
      <w:lvlText w:val="o"/>
      <w:lvlJc w:val="left"/>
      <w:pPr>
        <w:ind w:left="2443" w:hanging="360"/>
      </w:pPr>
      <w:rPr>
        <w:rFonts w:ascii="Courier New" w:hAnsi="Courier New" w:cs="Courier New" w:hint="default"/>
      </w:rPr>
    </w:lvl>
    <w:lvl w:ilvl="8" w:tplc="08090005" w:tentative="1">
      <w:start w:val="1"/>
      <w:numFmt w:val="bullet"/>
      <w:lvlText w:val=""/>
      <w:lvlJc w:val="left"/>
      <w:pPr>
        <w:ind w:left="3163" w:hanging="360"/>
      </w:pPr>
      <w:rPr>
        <w:rFonts w:ascii="Wingdings" w:hAnsi="Wingdings" w:hint="default"/>
      </w:rPr>
    </w:lvl>
  </w:abstractNum>
  <w:abstractNum w:abstractNumId="1" w15:restartNumberingAfterBreak="0">
    <w:nsid w:val="0751667F"/>
    <w:multiLevelType w:val="hybridMultilevel"/>
    <w:tmpl w:val="E39420D8"/>
    <w:lvl w:ilvl="0" w:tplc="49E8BA48">
      <w:start w:val="1"/>
      <w:numFmt w:val="bullet"/>
      <w:lvlText w:val=""/>
      <w:lvlJc w:val="left"/>
      <w:pPr>
        <w:ind w:left="720" w:hanging="360"/>
      </w:pPr>
      <w:rPr>
        <w:rFonts w:ascii="Symbol" w:hAnsi="Symbol" w:hint="default"/>
      </w:rPr>
    </w:lvl>
    <w:lvl w:ilvl="1" w:tplc="E63AEDA0">
      <w:start w:val="1"/>
      <w:numFmt w:val="bullet"/>
      <w:lvlText w:val="o"/>
      <w:lvlJc w:val="left"/>
      <w:pPr>
        <w:ind w:left="1440" w:hanging="360"/>
      </w:pPr>
      <w:rPr>
        <w:rFonts w:ascii="Courier New" w:hAnsi="Courier New" w:hint="default"/>
      </w:rPr>
    </w:lvl>
    <w:lvl w:ilvl="2" w:tplc="A1DE4BFC">
      <w:start w:val="1"/>
      <w:numFmt w:val="bullet"/>
      <w:lvlText w:val=""/>
      <w:lvlJc w:val="left"/>
      <w:pPr>
        <w:ind w:left="2160" w:hanging="360"/>
      </w:pPr>
      <w:rPr>
        <w:rFonts w:ascii="Wingdings" w:hAnsi="Wingdings" w:hint="default"/>
      </w:rPr>
    </w:lvl>
    <w:lvl w:ilvl="3" w:tplc="64CAF11C">
      <w:start w:val="1"/>
      <w:numFmt w:val="bullet"/>
      <w:lvlText w:val=""/>
      <w:lvlJc w:val="left"/>
      <w:pPr>
        <w:ind w:left="2880" w:hanging="360"/>
      </w:pPr>
      <w:rPr>
        <w:rFonts w:ascii="Symbol" w:hAnsi="Symbol" w:hint="default"/>
      </w:rPr>
    </w:lvl>
    <w:lvl w:ilvl="4" w:tplc="4A425D4A">
      <w:start w:val="1"/>
      <w:numFmt w:val="bullet"/>
      <w:lvlText w:val="o"/>
      <w:lvlJc w:val="left"/>
      <w:pPr>
        <w:ind w:left="3600" w:hanging="360"/>
      </w:pPr>
      <w:rPr>
        <w:rFonts w:ascii="Courier New" w:hAnsi="Courier New" w:hint="default"/>
      </w:rPr>
    </w:lvl>
    <w:lvl w:ilvl="5" w:tplc="5CDE09EE">
      <w:start w:val="1"/>
      <w:numFmt w:val="bullet"/>
      <w:lvlText w:val=""/>
      <w:lvlJc w:val="left"/>
      <w:pPr>
        <w:ind w:left="4320" w:hanging="360"/>
      </w:pPr>
      <w:rPr>
        <w:rFonts w:ascii="Wingdings" w:hAnsi="Wingdings" w:hint="default"/>
      </w:rPr>
    </w:lvl>
    <w:lvl w:ilvl="6" w:tplc="4B3A41B0">
      <w:start w:val="1"/>
      <w:numFmt w:val="bullet"/>
      <w:lvlText w:val=""/>
      <w:lvlJc w:val="left"/>
      <w:pPr>
        <w:ind w:left="5040" w:hanging="360"/>
      </w:pPr>
      <w:rPr>
        <w:rFonts w:ascii="Symbol" w:hAnsi="Symbol" w:hint="default"/>
      </w:rPr>
    </w:lvl>
    <w:lvl w:ilvl="7" w:tplc="4D8A084A">
      <w:start w:val="1"/>
      <w:numFmt w:val="bullet"/>
      <w:lvlText w:val="o"/>
      <w:lvlJc w:val="left"/>
      <w:pPr>
        <w:ind w:left="5760" w:hanging="360"/>
      </w:pPr>
      <w:rPr>
        <w:rFonts w:ascii="Courier New" w:hAnsi="Courier New" w:hint="default"/>
      </w:rPr>
    </w:lvl>
    <w:lvl w:ilvl="8" w:tplc="43CE979A">
      <w:start w:val="1"/>
      <w:numFmt w:val="bullet"/>
      <w:lvlText w:val=""/>
      <w:lvlJc w:val="left"/>
      <w:pPr>
        <w:ind w:left="6480" w:hanging="360"/>
      </w:pPr>
      <w:rPr>
        <w:rFonts w:ascii="Wingdings" w:hAnsi="Wingdings" w:hint="default"/>
      </w:rPr>
    </w:lvl>
  </w:abstractNum>
  <w:abstractNum w:abstractNumId="2" w15:restartNumberingAfterBreak="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1425050D"/>
    <w:multiLevelType w:val="hybridMultilevel"/>
    <w:tmpl w:val="FBEC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53A09"/>
    <w:multiLevelType w:val="hybridMultilevel"/>
    <w:tmpl w:val="74D0ED8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5" w15:restartNumberingAfterBreak="0">
    <w:nsid w:val="20272911"/>
    <w:multiLevelType w:val="hybridMultilevel"/>
    <w:tmpl w:val="67B28E14"/>
    <w:lvl w:ilvl="0" w:tplc="40045066">
      <w:start w:val="1"/>
      <w:numFmt w:val="bullet"/>
      <w:lvlText w:val=""/>
      <w:lvlJc w:val="left"/>
      <w:pPr>
        <w:ind w:left="720" w:hanging="360"/>
      </w:pPr>
      <w:rPr>
        <w:rFonts w:ascii="Symbol" w:hAnsi="Symbol" w:hint="default"/>
      </w:rPr>
    </w:lvl>
    <w:lvl w:ilvl="1" w:tplc="EAAC8822">
      <w:start w:val="1"/>
      <w:numFmt w:val="bullet"/>
      <w:lvlText w:val="o"/>
      <w:lvlJc w:val="left"/>
      <w:pPr>
        <w:ind w:left="1440" w:hanging="360"/>
      </w:pPr>
      <w:rPr>
        <w:rFonts w:ascii="Courier New" w:hAnsi="Courier New" w:hint="default"/>
      </w:rPr>
    </w:lvl>
    <w:lvl w:ilvl="2" w:tplc="F678E034">
      <w:start w:val="1"/>
      <w:numFmt w:val="bullet"/>
      <w:lvlText w:val=""/>
      <w:lvlJc w:val="left"/>
      <w:pPr>
        <w:ind w:left="2160" w:hanging="360"/>
      </w:pPr>
      <w:rPr>
        <w:rFonts w:ascii="Wingdings" w:hAnsi="Wingdings" w:hint="default"/>
      </w:rPr>
    </w:lvl>
    <w:lvl w:ilvl="3" w:tplc="C096B9E6">
      <w:start w:val="1"/>
      <w:numFmt w:val="bullet"/>
      <w:lvlText w:val=""/>
      <w:lvlJc w:val="left"/>
      <w:pPr>
        <w:ind w:left="2880" w:hanging="360"/>
      </w:pPr>
      <w:rPr>
        <w:rFonts w:ascii="Symbol" w:hAnsi="Symbol" w:hint="default"/>
      </w:rPr>
    </w:lvl>
    <w:lvl w:ilvl="4" w:tplc="63F2CC54">
      <w:start w:val="1"/>
      <w:numFmt w:val="bullet"/>
      <w:lvlText w:val="o"/>
      <w:lvlJc w:val="left"/>
      <w:pPr>
        <w:ind w:left="3600" w:hanging="360"/>
      </w:pPr>
      <w:rPr>
        <w:rFonts w:ascii="Courier New" w:hAnsi="Courier New" w:hint="default"/>
      </w:rPr>
    </w:lvl>
    <w:lvl w:ilvl="5" w:tplc="43B256F8">
      <w:start w:val="1"/>
      <w:numFmt w:val="bullet"/>
      <w:lvlText w:val=""/>
      <w:lvlJc w:val="left"/>
      <w:pPr>
        <w:ind w:left="4320" w:hanging="360"/>
      </w:pPr>
      <w:rPr>
        <w:rFonts w:ascii="Wingdings" w:hAnsi="Wingdings" w:hint="default"/>
      </w:rPr>
    </w:lvl>
    <w:lvl w:ilvl="6" w:tplc="F884A0F2">
      <w:start w:val="1"/>
      <w:numFmt w:val="bullet"/>
      <w:lvlText w:val=""/>
      <w:lvlJc w:val="left"/>
      <w:pPr>
        <w:ind w:left="5040" w:hanging="360"/>
      </w:pPr>
      <w:rPr>
        <w:rFonts w:ascii="Symbol" w:hAnsi="Symbol" w:hint="default"/>
      </w:rPr>
    </w:lvl>
    <w:lvl w:ilvl="7" w:tplc="DDA466D8">
      <w:start w:val="1"/>
      <w:numFmt w:val="bullet"/>
      <w:lvlText w:val="o"/>
      <w:lvlJc w:val="left"/>
      <w:pPr>
        <w:ind w:left="5760" w:hanging="360"/>
      </w:pPr>
      <w:rPr>
        <w:rFonts w:ascii="Courier New" w:hAnsi="Courier New" w:hint="default"/>
      </w:rPr>
    </w:lvl>
    <w:lvl w:ilvl="8" w:tplc="DC6A5452">
      <w:start w:val="1"/>
      <w:numFmt w:val="bullet"/>
      <w:lvlText w:val=""/>
      <w:lvlJc w:val="left"/>
      <w:pPr>
        <w:ind w:left="6480" w:hanging="360"/>
      </w:pPr>
      <w:rPr>
        <w:rFonts w:ascii="Wingdings" w:hAnsi="Wingdings" w:hint="default"/>
      </w:rPr>
    </w:lvl>
  </w:abstractNum>
  <w:abstractNum w:abstractNumId="6" w15:restartNumberingAfterBreak="0">
    <w:nsid w:val="24672BA5"/>
    <w:multiLevelType w:val="hybridMultilevel"/>
    <w:tmpl w:val="03F41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140B05"/>
    <w:multiLevelType w:val="hybridMultilevel"/>
    <w:tmpl w:val="D9B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919F2"/>
    <w:multiLevelType w:val="hybridMultilevel"/>
    <w:tmpl w:val="F8EAE960"/>
    <w:lvl w:ilvl="0" w:tplc="BF84B9F0">
      <w:start w:val="1"/>
      <w:numFmt w:val="bullet"/>
      <w:lvlText w:val=""/>
      <w:lvlJc w:val="left"/>
      <w:pPr>
        <w:ind w:left="720" w:hanging="360"/>
      </w:pPr>
      <w:rPr>
        <w:rFonts w:ascii="Symbol" w:hAnsi="Symbol" w:hint="default"/>
      </w:rPr>
    </w:lvl>
    <w:lvl w:ilvl="1" w:tplc="B962549C">
      <w:start w:val="1"/>
      <w:numFmt w:val="bullet"/>
      <w:lvlText w:val="o"/>
      <w:lvlJc w:val="left"/>
      <w:pPr>
        <w:ind w:left="1440" w:hanging="360"/>
      </w:pPr>
      <w:rPr>
        <w:rFonts w:ascii="Courier New" w:hAnsi="Courier New" w:hint="default"/>
      </w:rPr>
    </w:lvl>
    <w:lvl w:ilvl="2" w:tplc="7DB03D36">
      <w:start w:val="1"/>
      <w:numFmt w:val="bullet"/>
      <w:lvlText w:val=""/>
      <w:lvlJc w:val="left"/>
      <w:pPr>
        <w:ind w:left="2160" w:hanging="360"/>
      </w:pPr>
      <w:rPr>
        <w:rFonts w:ascii="Wingdings" w:hAnsi="Wingdings" w:hint="default"/>
      </w:rPr>
    </w:lvl>
    <w:lvl w:ilvl="3" w:tplc="9E0842AC">
      <w:start w:val="1"/>
      <w:numFmt w:val="bullet"/>
      <w:lvlText w:val=""/>
      <w:lvlJc w:val="left"/>
      <w:pPr>
        <w:ind w:left="2880" w:hanging="360"/>
      </w:pPr>
      <w:rPr>
        <w:rFonts w:ascii="Symbol" w:hAnsi="Symbol" w:hint="default"/>
      </w:rPr>
    </w:lvl>
    <w:lvl w:ilvl="4" w:tplc="2A8E12C6">
      <w:start w:val="1"/>
      <w:numFmt w:val="bullet"/>
      <w:lvlText w:val="o"/>
      <w:lvlJc w:val="left"/>
      <w:pPr>
        <w:ind w:left="3600" w:hanging="360"/>
      </w:pPr>
      <w:rPr>
        <w:rFonts w:ascii="Courier New" w:hAnsi="Courier New" w:hint="default"/>
      </w:rPr>
    </w:lvl>
    <w:lvl w:ilvl="5" w:tplc="BC6ADEEA">
      <w:start w:val="1"/>
      <w:numFmt w:val="bullet"/>
      <w:lvlText w:val=""/>
      <w:lvlJc w:val="left"/>
      <w:pPr>
        <w:ind w:left="4320" w:hanging="360"/>
      </w:pPr>
      <w:rPr>
        <w:rFonts w:ascii="Wingdings" w:hAnsi="Wingdings" w:hint="default"/>
      </w:rPr>
    </w:lvl>
    <w:lvl w:ilvl="6" w:tplc="5DEEFF56">
      <w:start w:val="1"/>
      <w:numFmt w:val="bullet"/>
      <w:lvlText w:val=""/>
      <w:lvlJc w:val="left"/>
      <w:pPr>
        <w:ind w:left="5040" w:hanging="360"/>
      </w:pPr>
      <w:rPr>
        <w:rFonts w:ascii="Symbol" w:hAnsi="Symbol" w:hint="default"/>
      </w:rPr>
    </w:lvl>
    <w:lvl w:ilvl="7" w:tplc="3F843DD6">
      <w:start w:val="1"/>
      <w:numFmt w:val="bullet"/>
      <w:lvlText w:val="o"/>
      <w:lvlJc w:val="left"/>
      <w:pPr>
        <w:ind w:left="5760" w:hanging="360"/>
      </w:pPr>
      <w:rPr>
        <w:rFonts w:ascii="Courier New" w:hAnsi="Courier New" w:hint="default"/>
      </w:rPr>
    </w:lvl>
    <w:lvl w:ilvl="8" w:tplc="B8E6D7DA">
      <w:start w:val="1"/>
      <w:numFmt w:val="bullet"/>
      <w:lvlText w:val=""/>
      <w:lvlJc w:val="left"/>
      <w:pPr>
        <w:ind w:left="6480" w:hanging="360"/>
      </w:pPr>
      <w:rPr>
        <w:rFonts w:ascii="Wingdings" w:hAnsi="Wingdings" w:hint="default"/>
      </w:rPr>
    </w:lvl>
  </w:abstractNum>
  <w:abstractNum w:abstractNumId="9" w15:restartNumberingAfterBreak="0">
    <w:nsid w:val="3B932563"/>
    <w:multiLevelType w:val="hybridMultilevel"/>
    <w:tmpl w:val="1FF8C312"/>
    <w:lvl w:ilvl="0" w:tplc="168C7984">
      <w:start w:val="1"/>
      <w:numFmt w:val="bullet"/>
      <w:lvlText w:val=""/>
      <w:lvlJc w:val="left"/>
      <w:pPr>
        <w:ind w:left="720" w:hanging="360"/>
      </w:pPr>
      <w:rPr>
        <w:rFonts w:ascii="Symbol" w:hAnsi="Symbol" w:hint="default"/>
      </w:rPr>
    </w:lvl>
    <w:lvl w:ilvl="1" w:tplc="6358ACBC">
      <w:start w:val="1"/>
      <w:numFmt w:val="bullet"/>
      <w:lvlText w:val="o"/>
      <w:lvlJc w:val="left"/>
      <w:pPr>
        <w:ind w:left="1440" w:hanging="360"/>
      </w:pPr>
      <w:rPr>
        <w:rFonts w:ascii="Courier New" w:hAnsi="Courier New" w:hint="default"/>
      </w:rPr>
    </w:lvl>
    <w:lvl w:ilvl="2" w:tplc="45322168">
      <w:start w:val="1"/>
      <w:numFmt w:val="bullet"/>
      <w:lvlText w:val=""/>
      <w:lvlJc w:val="left"/>
      <w:pPr>
        <w:ind w:left="2160" w:hanging="360"/>
      </w:pPr>
      <w:rPr>
        <w:rFonts w:ascii="Wingdings" w:hAnsi="Wingdings" w:hint="default"/>
      </w:rPr>
    </w:lvl>
    <w:lvl w:ilvl="3" w:tplc="0D721C0C">
      <w:start w:val="1"/>
      <w:numFmt w:val="bullet"/>
      <w:lvlText w:val=""/>
      <w:lvlJc w:val="left"/>
      <w:pPr>
        <w:ind w:left="2880" w:hanging="360"/>
      </w:pPr>
      <w:rPr>
        <w:rFonts w:ascii="Symbol" w:hAnsi="Symbol" w:hint="default"/>
      </w:rPr>
    </w:lvl>
    <w:lvl w:ilvl="4" w:tplc="54B6212A">
      <w:start w:val="1"/>
      <w:numFmt w:val="bullet"/>
      <w:lvlText w:val="o"/>
      <w:lvlJc w:val="left"/>
      <w:pPr>
        <w:ind w:left="3600" w:hanging="360"/>
      </w:pPr>
      <w:rPr>
        <w:rFonts w:ascii="Courier New" w:hAnsi="Courier New" w:hint="default"/>
      </w:rPr>
    </w:lvl>
    <w:lvl w:ilvl="5" w:tplc="C34AA3B4">
      <w:start w:val="1"/>
      <w:numFmt w:val="bullet"/>
      <w:lvlText w:val=""/>
      <w:lvlJc w:val="left"/>
      <w:pPr>
        <w:ind w:left="4320" w:hanging="360"/>
      </w:pPr>
      <w:rPr>
        <w:rFonts w:ascii="Wingdings" w:hAnsi="Wingdings" w:hint="default"/>
      </w:rPr>
    </w:lvl>
    <w:lvl w:ilvl="6" w:tplc="DC181C50">
      <w:start w:val="1"/>
      <w:numFmt w:val="bullet"/>
      <w:lvlText w:val=""/>
      <w:lvlJc w:val="left"/>
      <w:pPr>
        <w:ind w:left="5040" w:hanging="360"/>
      </w:pPr>
      <w:rPr>
        <w:rFonts w:ascii="Symbol" w:hAnsi="Symbol" w:hint="default"/>
      </w:rPr>
    </w:lvl>
    <w:lvl w:ilvl="7" w:tplc="ACD01AB2">
      <w:start w:val="1"/>
      <w:numFmt w:val="bullet"/>
      <w:lvlText w:val="o"/>
      <w:lvlJc w:val="left"/>
      <w:pPr>
        <w:ind w:left="5760" w:hanging="360"/>
      </w:pPr>
      <w:rPr>
        <w:rFonts w:ascii="Courier New" w:hAnsi="Courier New" w:hint="default"/>
      </w:rPr>
    </w:lvl>
    <w:lvl w:ilvl="8" w:tplc="6D8046F0">
      <w:start w:val="1"/>
      <w:numFmt w:val="bullet"/>
      <w:lvlText w:val=""/>
      <w:lvlJc w:val="left"/>
      <w:pPr>
        <w:ind w:left="6480" w:hanging="360"/>
      </w:pPr>
      <w:rPr>
        <w:rFonts w:ascii="Wingdings" w:hAnsi="Wingdings" w:hint="default"/>
      </w:rPr>
    </w:lvl>
  </w:abstractNum>
  <w:abstractNum w:abstractNumId="10" w15:restartNumberingAfterBreak="0">
    <w:nsid w:val="3EE45F4F"/>
    <w:multiLevelType w:val="hybridMultilevel"/>
    <w:tmpl w:val="38B03946"/>
    <w:lvl w:ilvl="0" w:tplc="BD7010BA">
      <w:start w:val="1"/>
      <w:numFmt w:val="bullet"/>
      <w:lvlText w:val=""/>
      <w:lvlJc w:val="left"/>
      <w:pPr>
        <w:ind w:left="720" w:hanging="360"/>
      </w:pPr>
      <w:rPr>
        <w:rFonts w:ascii="Symbol" w:hAnsi="Symbol" w:hint="default"/>
      </w:rPr>
    </w:lvl>
    <w:lvl w:ilvl="1" w:tplc="1FFC619E">
      <w:start w:val="1"/>
      <w:numFmt w:val="bullet"/>
      <w:lvlText w:val="o"/>
      <w:lvlJc w:val="left"/>
      <w:pPr>
        <w:ind w:left="1440" w:hanging="360"/>
      </w:pPr>
      <w:rPr>
        <w:rFonts w:ascii="Courier New" w:hAnsi="Courier New" w:hint="default"/>
      </w:rPr>
    </w:lvl>
    <w:lvl w:ilvl="2" w:tplc="864E00D2">
      <w:start w:val="1"/>
      <w:numFmt w:val="bullet"/>
      <w:lvlText w:val=""/>
      <w:lvlJc w:val="left"/>
      <w:pPr>
        <w:ind w:left="2160" w:hanging="360"/>
      </w:pPr>
      <w:rPr>
        <w:rFonts w:ascii="Wingdings" w:hAnsi="Wingdings" w:hint="default"/>
      </w:rPr>
    </w:lvl>
    <w:lvl w:ilvl="3" w:tplc="EFF418B2">
      <w:start w:val="1"/>
      <w:numFmt w:val="bullet"/>
      <w:lvlText w:val=""/>
      <w:lvlJc w:val="left"/>
      <w:pPr>
        <w:ind w:left="2880" w:hanging="360"/>
      </w:pPr>
      <w:rPr>
        <w:rFonts w:ascii="Symbol" w:hAnsi="Symbol" w:hint="default"/>
      </w:rPr>
    </w:lvl>
    <w:lvl w:ilvl="4" w:tplc="ED8E00CA">
      <w:start w:val="1"/>
      <w:numFmt w:val="bullet"/>
      <w:lvlText w:val="o"/>
      <w:lvlJc w:val="left"/>
      <w:pPr>
        <w:ind w:left="3600" w:hanging="360"/>
      </w:pPr>
      <w:rPr>
        <w:rFonts w:ascii="Courier New" w:hAnsi="Courier New" w:hint="default"/>
      </w:rPr>
    </w:lvl>
    <w:lvl w:ilvl="5" w:tplc="969C7F16">
      <w:start w:val="1"/>
      <w:numFmt w:val="bullet"/>
      <w:lvlText w:val=""/>
      <w:lvlJc w:val="left"/>
      <w:pPr>
        <w:ind w:left="4320" w:hanging="360"/>
      </w:pPr>
      <w:rPr>
        <w:rFonts w:ascii="Wingdings" w:hAnsi="Wingdings" w:hint="default"/>
      </w:rPr>
    </w:lvl>
    <w:lvl w:ilvl="6" w:tplc="D07A5920">
      <w:start w:val="1"/>
      <w:numFmt w:val="bullet"/>
      <w:lvlText w:val=""/>
      <w:lvlJc w:val="left"/>
      <w:pPr>
        <w:ind w:left="5040" w:hanging="360"/>
      </w:pPr>
      <w:rPr>
        <w:rFonts w:ascii="Symbol" w:hAnsi="Symbol" w:hint="default"/>
      </w:rPr>
    </w:lvl>
    <w:lvl w:ilvl="7" w:tplc="B51C6E1E">
      <w:start w:val="1"/>
      <w:numFmt w:val="bullet"/>
      <w:lvlText w:val="o"/>
      <w:lvlJc w:val="left"/>
      <w:pPr>
        <w:ind w:left="5760" w:hanging="360"/>
      </w:pPr>
      <w:rPr>
        <w:rFonts w:ascii="Courier New" w:hAnsi="Courier New" w:hint="default"/>
      </w:rPr>
    </w:lvl>
    <w:lvl w:ilvl="8" w:tplc="E97E4BAA">
      <w:start w:val="1"/>
      <w:numFmt w:val="bullet"/>
      <w:lvlText w:val=""/>
      <w:lvlJc w:val="left"/>
      <w:pPr>
        <w:ind w:left="6480" w:hanging="360"/>
      </w:pPr>
      <w:rPr>
        <w:rFonts w:ascii="Wingdings" w:hAnsi="Wingdings" w:hint="default"/>
      </w:rPr>
    </w:lvl>
  </w:abstractNum>
  <w:abstractNum w:abstractNumId="11" w15:restartNumberingAfterBreak="0">
    <w:nsid w:val="45DC3C1B"/>
    <w:multiLevelType w:val="hybridMultilevel"/>
    <w:tmpl w:val="126868CE"/>
    <w:lvl w:ilvl="0" w:tplc="A65CA1EA">
      <w:start w:val="1"/>
      <w:numFmt w:val="bullet"/>
      <w:lvlText w:val=""/>
      <w:lvlJc w:val="left"/>
      <w:pPr>
        <w:ind w:left="720" w:hanging="360"/>
      </w:pPr>
      <w:rPr>
        <w:rFonts w:ascii="Symbol" w:hAnsi="Symbol" w:hint="default"/>
      </w:rPr>
    </w:lvl>
    <w:lvl w:ilvl="1" w:tplc="F7AC478A">
      <w:start w:val="1"/>
      <w:numFmt w:val="bullet"/>
      <w:lvlText w:val="o"/>
      <w:lvlJc w:val="left"/>
      <w:pPr>
        <w:ind w:left="1440" w:hanging="360"/>
      </w:pPr>
      <w:rPr>
        <w:rFonts w:ascii="Courier New" w:hAnsi="Courier New" w:hint="default"/>
      </w:rPr>
    </w:lvl>
    <w:lvl w:ilvl="2" w:tplc="D9D6A9FA">
      <w:start w:val="1"/>
      <w:numFmt w:val="bullet"/>
      <w:lvlText w:val=""/>
      <w:lvlJc w:val="left"/>
      <w:pPr>
        <w:ind w:left="2160" w:hanging="360"/>
      </w:pPr>
      <w:rPr>
        <w:rFonts w:ascii="Wingdings" w:hAnsi="Wingdings" w:hint="default"/>
      </w:rPr>
    </w:lvl>
    <w:lvl w:ilvl="3" w:tplc="65329F80">
      <w:start w:val="1"/>
      <w:numFmt w:val="bullet"/>
      <w:lvlText w:val=""/>
      <w:lvlJc w:val="left"/>
      <w:pPr>
        <w:ind w:left="2880" w:hanging="360"/>
      </w:pPr>
      <w:rPr>
        <w:rFonts w:ascii="Symbol" w:hAnsi="Symbol" w:hint="default"/>
      </w:rPr>
    </w:lvl>
    <w:lvl w:ilvl="4" w:tplc="81423C44">
      <w:start w:val="1"/>
      <w:numFmt w:val="bullet"/>
      <w:lvlText w:val="o"/>
      <w:lvlJc w:val="left"/>
      <w:pPr>
        <w:ind w:left="3600" w:hanging="360"/>
      </w:pPr>
      <w:rPr>
        <w:rFonts w:ascii="Courier New" w:hAnsi="Courier New" w:hint="default"/>
      </w:rPr>
    </w:lvl>
    <w:lvl w:ilvl="5" w:tplc="5BC882EA">
      <w:start w:val="1"/>
      <w:numFmt w:val="bullet"/>
      <w:lvlText w:val=""/>
      <w:lvlJc w:val="left"/>
      <w:pPr>
        <w:ind w:left="4320" w:hanging="360"/>
      </w:pPr>
      <w:rPr>
        <w:rFonts w:ascii="Wingdings" w:hAnsi="Wingdings" w:hint="default"/>
      </w:rPr>
    </w:lvl>
    <w:lvl w:ilvl="6" w:tplc="CAE2B4EE">
      <w:start w:val="1"/>
      <w:numFmt w:val="bullet"/>
      <w:lvlText w:val=""/>
      <w:lvlJc w:val="left"/>
      <w:pPr>
        <w:ind w:left="5040" w:hanging="360"/>
      </w:pPr>
      <w:rPr>
        <w:rFonts w:ascii="Symbol" w:hAnsi="Symbol" w:hint="default"/>
      </w:rPr>
    </w:lvl>
    <w:lvl w:ilvl="7" w:tplc="9B185944">
      <w:start w:val="1"/>
      <w:numFmt w:val="bullet"/>
      <w:lvlText w:val="o"/>
      <w:lvlJc w:val="left"/>
      <w:pPr>
        <w:ind w:left="5760" w:hanging="360"/>
      </w:pPr>
      <w:rPr>
        <w:rFonts w:ascii="Courier New" w:hAnsi="Courier New" w:hint="default"/>
      </w:rPr>
    </w:lvl>
    <w:lvl w:ilvl="8" w:tplc="DA98B17C">
      <w:start w:val="1"/>
      <w:numFmt w:val="bullet"/>
      <w:lvlText w:val=""/>
      <w:lvlJc w:val="left"/>
      <w:pPr>
        <w:ind w:left="6480" w:hanging="360"/>
      </w:pPr>
      <w:rPr>
        <w:rFonts w:ascii="Wingdings" w:hAnsi="Wingdings" w:hint="default"/>
      </w:rPr>
    </w:lvl>
  </w:abstractNum>
  <w:abstractNum w:abstractNumId="12" w15:restartNumberingAfterBreak="0">
    <w:nsid w:val="47095D21"/>
    <w:multiLevelType w:val="hybridMultilevel"/>
    <w:tmpl w:val="ED28BD24"/>
    <w:lvl w:ilvl="0" w:tplc="95C2A4C4">
      <w:start w:val="1"/>
      <w:numFmt w:val="bullet"/>
      <w:lvlText w:val=""/>
      <w:lvlJc w:val="left"/>
      <w:pPr>
        <w:ind w:left="720" w:hanging="360"/>
      </w:pPr>
      <w:rPr>
        <w:rFonts w:ascii="Symbol" w:hAnsi="Symbol" w:hint="default"/>
      </w:rPr>
    </w:lvl>
    <w:lvl w:ilvl="1" w:tplc="5E1A9A80">
      <w:start w:val="1"/>
      <w:numFmt w:val="bullet"/>
      <w:lvlText w:val="o"/>
      <w:lvlJc w:val="left"/>
      <w:pPr>
        <w:ind w:left="1440" w:hanging="360"/>
      </w:pPr>
      <w:rPr>
        <w:rFonts w:ascii="Courier New" w:hAnsi="Courier New" w:hint="default"/>
      </w:rPr>
    </w:lvl>
    <w:lvl w:ilvl="2" w:tplc="BD0CE50A">
      <w:start w:val="1"/>
      <w:numFmt w:val="bullet"/>
      <w:lvlText w:val=""/>
      <w:lvlJc w:val="left"/>
      <w:pPr>
        <w:ind w:left="2160" w:hanging="360"/>
      </w:pPr>
      <w:rPr>
        <w:rFonts w:ascii="Wingdings" w:hAnsi="Wingdings" w:hint="default"/>
      </w:rPr>
    </w:lvl>
    <w:lvl w:ilvl="3" w:tplc="3A6EEBEA">
      <w:start w:val="1"/>
      <w:numFmt w:val="bullet"/>
      <w:lvlText w:val=""/>
      <w:lvlJc w:val="left"/>
      <w:pPr>
        <w:ind w:left="2880" w:hanging="360"/>
      </w:pPr>
      <w:rPr>
        <w:rFonts w:ascii="Symbol" w:hAnsi="Symbol" w:hint="default"/>
      </w:rPr>
    </w:lvl>
    <w:lvl w:ilvl="4" w:tplc="23107942">
      <w:start w:val="1"/>
      <w:numFmt w:val="bullet"/>
      <w:lvlText w:val="o"/>
      <w:lvlJc w:val="left"/>
      <w:pPr>
        <w:ind w:left="3600" w:hanging="360"/>
      </w:pPr>
      <w:rPr>
        <w:rFonts w:ascii="Courier New" w:hAnsi="Courier New" w:hint="default"/>
      </w:rPr>
    </w:lvl>
    <w:lvl w:ilvl="5" w:tplc="4CEC6C2E">
      <w:start w:val="1"/>
      <w:numFmt w:val="bullet"/>
      <w:lvlText w:val=""/>
      <w:lvlJc w:val="left"/>
      <w:pPr>
        <w:ind w:left="4320" w:hanging="360"/>
      </w:pPr>
      <w:rPr>
        <w:rFonts w:ascii="Wingdings" w:hAnsi="Wingdings" w:hint="default"/>
      </w:rPr>
    </w:lvl>
    <w:lvl w:ilvl="6" w:tplc="88C8023A">
      <w:start w:val="1"/>
      <w:numFmt w:val="bullet"/>
      <w:lvlText w:val=""/>
      <w:lvlJc w:val="left"/>
      <w:pPr>
        <w:ind w:left="5040" w:hanging="360"/>
      </w:pPr>
      <w:rPr>
        <w:rFonts w:ascii="Symbol" w:hAnsi="Symbol" w:hint="default"/>
      </w:rPr>
    </w:lvl>
    <w:lvl w:ilvl="7" w:tplc="E2B2774C">
      <w:start w:val="1"/>
      <w:numFmt w:val="bullet"/>
      <w:lvlText w:val="o"/>
      <w:lvlJc w:val="left"/>
      <w:pPr>
        <w:ind w:left="5760" w:hanging="360"/>
      </w:pPr>
      <w:rPr>
        <w:rFonts w:ascii="Courier New" w:hAnsi="Courier New" w:hint="default"/>
      </w:rPr>
    </w:lvl>
    <w:lvl w:ilvl="8" w:tplc="12C0BF7E">
      <w:start w:val="1"/>
      <w:numFmt w:val="bullet"/>
      <w:lvlText w:val=""/>
      <w:lvlJc w:val="left"/>
      <w:pPr>
        <w:ind w:left="6480" w:hanging="360"/>
      </w:pPr>
      <w:rPr>
        <w:rFonts w:ascii="Wingdings" w:hAnsi="Wingdings" w:hint="default"/>
      </w:rPr>
    </w:lvl>
  </w:abstractNum>
  <w:abstractNum w:abstractNumId="13" w15:restartNumberingAfterBreak="0">
    <w:nsid w:val="4F6E71A2"/>
    <w:multiLevelType w:val="hybridMultilevel"/>
    <w:tmpl w:val="4C2E0B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0D13ACE"/>
    <w:multiLevelType w:val="hybridMultilevel"/>
    <w:tmpl w:val="79BC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B0E6A"/>
    <w:multiLevelType w:val="hybridMultilevel"/>
    <w:tmpl w:val="39EC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324B6"/>
    <w:multiLevelType w:val="hybridMultilevel"/>
    <w:tmpl w:val="4580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80736"/>
    <w:multiLevelType w:val="hybridMultilevel"/>
    <w:tmpl w:val="A9A0FD9E"/>
    <w:lvl w:ilvl="0" w:tplc="5CA49B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17CA4"/>
    <w:multiLevelType w:val="hybridMultilevel"/>
    <w:tmpl w:val="5A1A1D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9" w15:restartNumberingAfterBreak="0">
    <w:nsid w:val="6E642E7E"/>
    <w:multiLevelType w:val="hybridMultilevel"/>
    <w:tmpl w:val="A546EB12"/>
    <w:lvl w:ilvl="0" w:tplc="95E618BC">
      <w:start w:val="1"/>
      <w:numFmt w:val="bullet"/>
      <w:lvlText w:val=""/>
      <w:lvlJc w:val="left"/>
      <w:pPr>
        <w:ind w:left="720" w:hanging="360"/>
      </w:pPr>
      <w:rPr>
        <w:rFonts w:ascii="Symbol" w:hAnsi="Symbol" w:hint="default"/>
      </w:rPr>
    </w:lvl>
    <w:lvl w:ilvl="1" w:tplc="5F9093F0">
      <w:start w:val="1"/>
      <w:numFmt w:val="bullet"/>
      <w:lvlText w:val="o"/>
      <w:lvlJc w:val="left"/>
      <w:pPr>
        <w:ind w:left="1440" w:hanging="360"/>
      </w:pPr>
      <w:rPr>
        <w:rFonts w:ascii="Courier New" w:hAnsi="Courier New" w:hint="default"/>
      </w:rPr>
    </w:lvl>
    <w:lvl w:ilvl="2" w:tplc="EDA4590E">
      <w:start w:val="1"/>
      <w:numFmt w:val="bullet"/>
      <w:lvlText w:val=""/>
      <w:lvlJc w:val="left"/>
      <w:pPr>
        <w:ind w:left="2160" w:hanging="360"/>
      </w:pPr>
      <w:rPr>
        <w:rFonts w:ascii="Wingdings" w:hAnsi="Wingdings" w:hint="default"/>
      </w:rPr>
    </w:lvl>
    <w:lvl w:ilvl="3" w:tplc="E6A84482">
      <w:start w:val="1"/>
      <w:numFmt w:val="bullet"/>
      <w:lvlText w:val=""/>
      <w:lvlJc w:val="left"/>
      <w:pPr>
        <w:ind w:left="2880" w:hanging="360"/>
      </w:pPr>
      <w:rPr>
        <w:rFonts w:ascii="Symbol" w:hAnsi="Symbol" w:hint="default"/>
      </w:rPr>
    </w:lvl>
    <w:lvl w:ilvl="4" w:tplc="9C7E0AD4">
      <w:start w:val="1"/>
      <w:numFmt w:val="bullet"/>
      <w:lvlText w:val="o"/>
      <w:lvlJc w:val="left"/>
      <w:pPr>
        <w:ind w:left="3600" w:hanging="360"/>
      </w:pPr>
      <w:rPr>
        <w:rFonts w:ascii="Courier New" w:hAnsi="Courier New" w:hint="default"/>
      </w:rPr>
    </w:lvl>
    <w:lvl w:ilvl="5" w:tplc="B15A3CA4">
      <w:start w:val="1"/>
      <w:numFmt w:val="bullet"/>
      <w:lvlText w:val=""/>
      <w:lvlJc w:val="left"/>
      <w:pPr>
        <w:ind w:left="4320" w:hanging="360"/>
      </w:pPr>
      <w:rPr>
        <w:rFonts w:ascii="Wingdings" w:hAnsi="Wingdings" w:hint="default"/>
      </w:rPr>
    </w:lvl>
    <w:lvl w:ilvl="6" w:tplc="EF24DB66">
      <w:start w:val="1"/>
      <w:numFmt w:val="bullet"/>
      <w:lvlText w:val=""/>
      <w:lvlJc w:val="left"/>
      <w:pPr>
        <w:ind w:left="5040" w:hanging="360"/>
      </w:pPr>
      <w:rPr>
        <w:rFonts w:ascii="Symbol" w:hAnsi="Symbol" w:hint="default"/>
      </w:rPr>
    </w:lvl>
    <w:lvl w:ilvl="7" w:tplc="96FA641C">
      <w:start w:val="1"/>
      <w:numFmt w:val="bullet"/>
      <w:lvlText w:val="o"/>
      <w:lvlJc w:val="left"/>
      <w:pPr>
        <w:ind w:left="5760" w:hanging="360"/>
      </w:pPr>
      <w:rPr>
        <w:rFonts w:ascii="Courier New" w:hAnsi="Courier New" w:hint="default"/>
      </w:rPr>
    </w:lvl>
    <w:lvl w:ilvl="8" w:tplc="F38E2AFC">
      <w:start w:val="1"/>
      <w:numFmt w:val="bullet"/>
      <w:lvlText w:val=""/>
      <w:lvlJc w:val="left"/>
      <w:pPr>
        <w:ind w:left="6480" w:hanging="360"/>
      </w:pPr>
      <w:rPr>
        <w:rFonts w:ascii="Wingdings" w:hAnsi="Wingdings" w:hint="default"/>
      </w:rPr>
    </w:lvl>
  </w:abstractNum>
  <w:abstractNum w:abstractNumId="20" w15:restartNumberingAfterBreak="0">
    <w:nsid w:val="6FCC424B"/>
    <w:multiLevelType w:val="hybridMultilevel"/>
    <w:tmpl w:val="2B3CEC6C"/>
    <w:lvl w:ilvl="0" w:tplc="08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21" w15:restartNumberingAfterBreak="0">
    <w:nsid w:val="728A5FAC"/>
    <w:multiLevelType w:val="hybridMultilevel"/>
    <w:tmpl w:val="092AFAEE"/>
    <w:lvl w:ilvl="0" w:tplc="1B40CF02">
      <w:start w:val="1"/>
      <w:numFmt w:val="bullet"/>
      <w:lvlText w:val=""/>
      <w:lvlJc w:val="left"/>
      <w:pPr>
        <w:ind w:left="720" w:hanging="360"/>
      </w:pPr>
      <w:rPr>
        <w:rFonts w:ascii="Symbol" w:hAnsi="Symbol" w:hint="default"/>
      </w:rPr>
    </w:lvl>
    <w:lvl w:ilvl="1" w:tplc="F9D26E8C">
      <w:start w:val="1"/>
      <w:numFmt w:val="bullet"/>
      <w:lvlText w:val="o"/>
      <w:lvlJc w:val="left"/>
      <w:pPr>
        <w:ind w:left="1440" w:hanging="360"/>
      </w:pPr>
      <w:rPr>
        <w:rFonts w:ascii="Courier New" w:hAnsi="Courier New" w:hint="default"/>
      </w:rPr>
    </w:lvl>
    <w:lvl w:ilvl="2" w:tplc="4A3E9BBC">
      <w:start w:val="1"/>
      <w:numFmt w:val="bullet"/>
      <w:lvlText w:val=""/>
      <w:lvlJc w:val="left"/>
      <w:pPr>
        <w:ind w:left="2160" w:hanging="360"/>
      </w:pPr>
      <w:rPr>
        <w:rFonts w:ascii="Wingdings" w:hAnsi="Wingdings" w:hint="default"/>
      </w:rPr>
    </w:lvl>
    <w:lvl w:ilvl="3" w:tplc="10027F9C">
      <w:start w:val="1"/>
      <w:numFmt w:val="bullet"/>
      <w:lvlText w:val=""/>
      <w:lvlJc w:val="left"/>
      <w:pPr>
        <w:ind w:left="2880" w:hanging="360"/>
      </w:pPr>
      <w:rPr>
        <w:rFonts w:ascii="Symbol" w:hAnsi="Symbol" w:hint="default"/>
      </w:rPr>
    </w:lvl>
    <w:lvl w:ilvl="4" w:tplc="0A7ECE58">
      <w:start w:val="1"/>
      <w:numFmt w:val="bullet"/>
      <w:lvlText w:val="o"/>
      <w:lvlJc w:val="left"/>
      <w:pPr>
        <w:ind w:left="3600" w:hanging="360"/>
      </w:pPr>
      <w:rPr>
        <w:rFonts w:ascii="Courier New" w:hAnsi="Courier New" w:hint="default"/>
      </w:rPr>
    </w:lvl>
    <w:lvl w:ilvl="5" w:tplc="95BA8C12">
      <w:start w:val="1"/>
      <w:numFmt w:val="bullet"/>
      <w:lvlText w:val=""/>
      <w:lvlJc w:val="left"/>
      <w:pPr>
        <w:ind w:left="4320" w:hanging="360"/>
      </w:pPr>
      <w:rPr>
        <w:rFonts w:ascii="Wingdings" w:hAnsi="Wingdings" w:hint="default"/>
      </w:rPr>
    </w:lvl>
    <w:lvl w:ilvl="6" w:tplc="0B2E43B6">
      <w:start w:val="1"/>
      <w:numFmt w:val="bullet"/>
      <w:lvlText w:val=""/>
      <w:lvlJc w:val="left"/>
      <w:pPr>
        <w:ind w:left="5040" w:hanging="360"/>
      </w:pPr>
      <w:rPr>
        <w:rFonts w:ascii="Symbol" w:hAnsi="Symbol" w:hint="default"/>
      </w:rPr>
    </w:lvl>
    <w:lvl w:ilvl="7" w:tplc="2C1A28D8">
      <w:start w:val="1"/>
      <w:numFmt w:val="bullet"/>
      <w:lvlText w:val="o"/>
      <w:lvlJc w:val="left"/>
      <w:pPr>
        <w:ind w:left="5760" w:hanging="360"/>
      </w:pPr>
      <w:rPr>
        <w:rFonts w:ascii="Courier New" w:hAnsi="Courier New" w:hint="default"/>
      </w:rPr>
    </w:lvl>
    <w:lvl w:ilvl="8" w:tplc="5BDC7386">
      <w:start w:val="1"/>
      <w:numFmt w:val="bullet"/>
      <w:lvlText w:val=""/>
      <w:lvlJc w:val="left"/>
      <w:pPr>
        <w:ind w:left="6480" w:hanging="360"/>
      </w:pPr>
      <w:rPr>
        <w:rFonts w:ascii="Wingdings" w:hAnsi="Wingdings" w:hint="default"/>
      </w:rPr>
    </w:lvl>
  </w:abstractNum>
  <w:abstractNum w:abstractNumId="22" w15:restartNumberingAfterBreak="0">
    <w:nsid w:val="72C952A8"/>
    <w:multiLevelType w:val="hybridMultilevel"/>
    <w:tmpl w:val="4EA21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143C19"/>
    <w:multiLevelType w:val="hybridMultilevel"/>
    <w:tmpl w:val="B54C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81688"/>
    <w:multiLevelType w:val="hybridMultilevel"/>
    <w:tmpl w:val="495005E2"/>
    <w:lvl w:ilvl="0" w:tplc="2D1847FA">
      <w:start w:val="1"/>
      <w:numFmt w:val="bullet"/>
      <w:lvlText w:val=""/>
      <w:lvlJc w:val="left"/>
      <w:pPr>
        <w:ind w:left="720" w:hanging="360"/>
      </w:pPr>
      <w:rPr>
        <w:rFonts w:ascii="Symbol" w:hAnsi="Symbol" w:hint="default"/>
      </w:rPr>
    </w:lvl>
    <w:lvl w:ilvl="1" w:tplc="C6FAEF80">
      <w:start w:val="1"/>
      <w:numFmt w:val="bullet"/>
      <w:lvlText w:val="o"/>
      <w:lvlJc w:val="left"/>
      <w:pPr>
        <w:ind w:left="1440" w:hanging="360"/>
      </w:pPr>
      <w:rPr>
        <w:rFonts w:ascii="Courier New" w:hAnsi="Courier New" w:hint="default"/>
      </w:rPr>
    </w:lvl>
    <w:lvl w:ilvl="2" w:tplc="A9CC6082">
      <w:start w:val="1"/>
      <w:numFmt w:val="bullet"/>
      <w:lvlText w:val=""/>
      <w:lvlJc w:val="left"/>
      <w:pPr>
        <w:ind w:left="2160" w:hanging="360"/>
      </w:pPr>
      <w:rPr>
        <w:rFonts w:ascii="Wingdings" w:hAnsi="Wingdings" w:hint="default"/>
      </w:rPr>
    </w:lvl>
    <w:lvl w:ilvl="3" w:tplc="B4A47544">
      <w:start w:val="1"/>
      <w:numFmt w:val="bullet"/>
      <w:lvlText w:val=""/>
      <w:lvlJc w:val="left"/>
      <w:pPr>
        <w:ind w:left="2880" w:hanging="360"/>
      </w:pPr>
      <w:rPr>
        <w:rFonts w:ascii="Symbol" w:hAnsi="Symbol" w:hint="default"/>
      </w:rPr>
    </w:lvl>
    <w:lvl w:ilvl="4" w:tplc="3E62C1A0">
      <w:start w:val="1"/>
      <w:numFmt w:val="bullet"/>
      <w:lvlText w:val="o"/>
      <w:lvlJc w:val="left"/>
      <w:pPr>
        <w:ind w:left="3600" w:hanging="360"/>
      </w:pPr>
      <w:rPr>
        <w:rFonts w:ascii="Courier New" w:hAnsi="Courier New" w:hint="default"/>
      </w:rPr>
    </w:lvl>
    <w:lvl w:ilvl="5" w:tplc="C60AE8AA">
      <w:start w:val="1"/>
      <w:numFmt w:val="bullet"/>
      <w:lvlText w:val=""/>
      <w:lvlJc w:val="left"/>
      <w:pPr>
        <w:ind w:left="4320" w:hanging="360"/>
      </w:pPr>
      <w:rPr>
        <w:rFonts w:ascii="Wingdings" w:hAnsi="Wingdings" w:hint="default"/>
      </w:rPr>
    </w:lvl>
    <w:lvl w:ilvl="6" w:tplc="62EC7A60">
      <w:start w:val="1"/>
      <w:numFmt w:val="bullet"/>
      <w:lvlText w:val=""/>
      <w:lvlJc w:val="left"/>
      <w:pPr>
        <w:ind w:left="5040" w:hanging="360"/>
      </w:pPr>
      <w:rPr>
        <w:rFonts w:ascii="Symbol" w:hAnsi="Symbol" w:hint="default"/>
      </w:rPr>
    </w:lvl>
    <w:lvl w:ilvl="7" w:tplc="22B02C24">
      <w:start w:val="1"/>
      <w:numFmt w:val="bullet"/>
      <w:lvlText w:val="o"/>
      <w:lvlJc w:val="left"/>
      <w:pPr>
        <w:ind w:left="5760" w:hanging="360"/>
      </w:pPr>
      <w:rPr>
        <w:rFonts w:ascii="Courier New" w:hAnsi="Courier New" w:hint="default"/>
      </w:rPr>
    </w:lvl>
    <w:lvl w:ilvl="8" w:tplc="D5906EBA">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3"/>
  </w:num>
  <w:num w:numId="5">
    <w:abstractNumId w:val="14"/>
  </w:num>
  <w:num w:numId="6">
    <w:abstractNumId w:val="22"/>
  </w:num>
  <w:num w:numId="7">
    <w:abstractNumId w:val="16"/>
  </w:num>
  <w:num w:numId="8">
    <w:abstractNumId w:val="17"/>
  </w:num>
  <w:num w:numId="9">
    <w:abstractNumId w:val="8"/>
  </w:num>
  <w:num w:numId="10">
    <w:abstractNumId w:val="11"/>
  </w:num>
  <w:num w:numId="11">
    <w:abstractNumId w:val="12"/>
  </w:num>
  <w:num w:numId="12">
    <w:abstractNumId w:val="24"/>
  </w:num>
  <w:num w:numId="13">
    <w:abstractNumId w:val="9"/>
  </w:num>
  <w:num w:numId="14">
    <w:abstractNumId w:val="21"/>
  </w:num>
  <w:num w:numId="15">
    <w:abstractNumId w:val="19"/>
  </w:num>
  <w:num w:numId="16">
    <w:abstractNumId w:val="1"/>
  </w:num>
  <w:num w:numId="17">
    <w:abstractNumId w:val="10"/>
  </w:num>
  <w:num w:numId="18">
    <w:abstractNumId w:val="5"/>
  </w:num>
  <w:num w:numId="19">
    <w:abstractNumId w:val="0"/>
  </w:num>
  <w:num w:numId="20">
    <w:abstractNumId w:val="20"/>
  </w:num>
  <w:num w:numId="21">
    <w:abstractNumId w:val="4"/>
  </w:num>
  <w:num w:numId="22">
    <w:abstractNumId w:val="6"/>
  </w:num>
  <w:num w:numId="23">
    <w:abstractNumId w:val="7"/>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4F"/>
    <w:rsid w:val="00046577"/>
    <w:rsid w:val="001505E2"/>
    <w:rsid w:val="00162AB8"/>
    <w:rsid w:val="001F4EB0"/>
    <w:rsid w:val="002007EF"/>
    <w:rsid w:val="0020634F"/>
    <w:rsid w:val="002D0EA0"/>
    <w:rsid w:val="002F4AB3"/>
    <w:rsid w:val="00300CF1"/>
    <w:rsid w:val="00335149"/>
    <w:rsid w:val="003426A9"/>
    <w:rsid w:val="00426970"/>
    <w:rsid w:val="00465556"/>
    <w:rsid w:val="004D3292"/>
    <w:rsid w:val="00512AE0"/>
    <w:rsid w:val="00517725"/>
    <w:rsid w:val="00525A20"/>
    <w:rsid w:val="005D5EA4"/>
    <w:rsid w:val="005E3093"/>
    <w:rsid w:val="00604BD1"/>
    <w:rsid w:val="007A53DE"/>
    <w:rsid w:val="0083721C"/>
    <w:rsid w:val="008510B1"/>
    <w:rsid w:val="00862DAA"/>
    <w:rsid w:val="008B409A"/>
    <w:rsid w:val="008C06A8"/>
    <w:rsid w:val="008F5750"/>
    <w:rsid w:val="009234DD"/>
    <w:rsid w:val="00966EBC"/>
    <w:rsid w:val="0097364F"/>
    <w:rsid w:val="009B35A4"/>
    <w:rsid w:val="00A36AA3"/>
    <w:rsid w:val="00B64B7E"/>
    <w:rsid w:val="00BD2E01"/>
    <w:rsid w:val="00C860EC"/>
    <w:rsid w:val="00CE5382"/>
    <w:rsid w:val="00D544EE"/>
    <w:rsid w:val="00D827C4"/>
    <w:rsid w:val="00D87315"/>
    <w:rsid w:val="00EE6FBC"/>
    <w:rsid w:val="00FA141F"/>
    <w:rsid w:val="650FC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B0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34F"/>
    <w:pPr>
      <w:ind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BodyText">
    <w:name w:val="NOS Body Text"/>
    <w:basedOn w:val="Normal"/>
    <w:link w:val="NOSBodyTextChar"/>
    <w:uiPriority w:val="99"/>
    <w:rsid w:val="0020634F"/>
    <w:pPr>
      <w:spacing w:after="0" w:line="300" w:lineRule="exact"/>
      <w:ind w:firstLine="0"/>
    </w:pPr>
    <w:rPr>
      <w:rFonts w:ascii="Arial" w:eastAsia="Calibri" w:hAnsi="Arial" w:cs="Times New Roman"/>
    </w:rPr>
  </w:style>
  <w:style w:type="character" w:customStyle="1" w:styleId="NOSBodyTextChar">
    <w:name w:val="NOS Body Text Char"/>
    <w:basedOn w:val="DefaultParagraphFont"/>
    <w:link w:val="NOSBodyText"/>
    <w:uiPriority w:val="99"/>
    <w:locked/>
    <w:rsid w:val="0020634F"/>
    <w:rPr>
      <w:rFonts w:ascii="Arial" w:eastAsia="Calibri" w:hAnsi="Arial" w:cs="Times New Roman"/>
    </w:rPr>
  </w:style>
  <w:style w:type="paragraph" w:customStyle="1" w:styleId="NOSNumberList">
    <w:name w:val="NOS Number List"/>
    <w:basedOn w:val="NOSBodyText"/>
    <w:uiPriority w:val="99"/>
    <w:rsid w:val="003426A9"/>
    <w:pPr>
      <w:numPr>
        <w:numId w:val="1"/>
      </w:numPr>
    </w:pPr>
  </w:style>
  <w:style w:type="paragraph" w:styleId="ListParagraph">
    <w:name w:val="List Paragraph"/>
    <w:basedOn w:val="Normal"/>
    <w:uiPriority w:val="34"/>
    <w:qFormat/>
    <w:rsid w:val="002D0EA0"/>
    <w:pPr>
      <w:ind w:left="720"/>
      <w:contextualSpacing/>
    </w:pPr>
  </w:style>
  <w:style w:type="character" w:customStyle="1" w:styleId="st1">
    <w:name w:val="st1"/>
    <w:basedOn w:val="DefaultParagraphFont"/>
    <w:rsid w:val="00FA141F"/>
  </w:style>
  <w:style w:type="paragraph" w:styleId="Header">
    <w:name w:val="header"/>
    <w:basedOn w:val="Normal"/>
    <w:link w:val="HeaderChar"/>
    <w:uiPriority w:val="99"/>
    <w:unhideWhenUsed/>
    <w:rsid w:val="00923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4DD"/>
  </w:style>
  <w:style w:type="paragraph" w:styleId="Footer">
    <w:name w:val="footer"/>
    <w:basedOn w:val="Normal"/>
    <w:link w:val="FooterChar"/>
    <w:uiPriority w:val="99"/>
    <w:unhideWhenUsed/>
    <w:rsid w:val="00923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4DD"/>
  </w:style>
  <w:style w:type="paragraph" w:styleId="BalloonText">
    <w:name w:val="Balloon Text"/>
    <w:basedOn w:val="Normal"/>
    <w:link w:val="BalloonTextChar"/>
    <w:uiPriority w:val="99"/>
    <w:semiHidden/>
    <w:unhideWhenUsed/>
    <w:rsid w:val="00923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DD"/>
    <w:rPr>
      <w:rFonts w:ascii="Tahoma" w:hAnsi="Tahoma" w:cs="Tahoma"/>
      <w:sz w:val="16"/>
      <w:szCs w:val="16"/>
    </w:rPr>
  </w:style>
  <w:style w:type="paragraph" w:styleId="FootnoteText">
    <w:name w:val="footnote text"/>
    <w:basedOn w:val="Normal"/>
    <w:link w:val="FootnoteTextChar"/>
    <w:uiPriority w:val="99"/>
    <w:semiHidden/>
    <w:unhideWhenUsed/>
    <w:rsid w:val="00B64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B7E"/>
    <w:rPr>
      <w:sz w:val="20"/>
      <w:szCs w:val="20"/>
    </w:rPr>
  </w:style>
  <w:style w:type="character" w:styleId="FootnoteReference">
    <w:name w:val="footnote reference"/>
    <w:basedOn w:val="DefaultParagraphFont"/>
    <w:uiPriority w:val="99"/>
    <w:semiHidden/>
    <w:unhideWhenUsed/>
    <w:rsid w:val="00B64B7E"/>
    <w:rPr>
      <w:vertAlign w:val="superscript"/>
    </w:rPr>
  </w:style>
  <w:style w:type="character" w:styleId="CommentReference">
    <w:name w:val="annotation reference"/>
    <w:basedOn w:val="DefaultParagraphFont"/>
    <w:uiPriority w:val="99"/>
    <w:semiHidden/>
    <w:unhideWhenUsed/>
    <w:rsid w:val="00512AE0"/>
    <w:rPr>
      <w:sz w:val="16"/>
      <w:szCs w:val="16"/>
    </w:rPr>
  </w:style>
  <w:style w:type="paragraph" w:styleId="CommentText">
    <w:name w:val="annotation text"/>
    <w:basedOn w:val="Normal"/>
    <w:link w:val="CommentTextChar"/>
    <w:uiPriority w:val="99"/>
    <w:semiHidden/>
    <w:unhideWhenUsed/>
    <w:rsid w:val="00512AE0"/>
    <w:pPr>
      <w:spacing w:line="240" w:lineRule="auto"/>
    </w:pPr>
    <w:rPr>
      <w:sz w:val="20"/>
      <w:szCs w:val="20"/>
    </w:rPr>
  </w:style>
  <w:style w:type="character" w:customStyle="1" w:styleId="CommentTextChar">
    <w:name w:val="Comment Text Char"/>
    <w:basedOn w:val="DefaultParagraphFont"/>
    <w:link w:val="CommentText"/>
    <w:uiPriority w:val="99"/>
    <w:semiHidden/>
    <w:rsid w:val="00512AE0"/>
    <w:rPr>
      <w:sz w:val="20"/>
      <w:szCs w:val="20"/>
    </w:rPr>
  </w:style>
  <w:style w:type="character" w:styleId="Hyperlink">
    <w:name w:val="Hyperlink"/>
    <w:basedOn w:val="DefaultParagraphFont"/>
    <w:uiPriority w:val="99"/>
    <w:unhideWhenUsed/>
    <w:rsid w:val="001F4EB0"/>
    <w:rPr>
      <w:color w:val="0000FF" w:themeColor="hyperlink"/>
      <w:u w:val="single"/>
    </w:rPr>
  </w:style>
  <w:style w:type="character" w:styleId="UnresolvedMention">
    <w:name w:val="Unresolved Mention"/>
    <w:basedOn w:val="DefaultParagraphFont"/>
    <w:uiPriority w:val="99"/>
    <w:rsid w:val="001F4E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les.nhs.uk/sitesplus/888/page/7572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LIST</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EBDC-C96B-4706-A5DE-EBE4592347F8}">
  <ds:schemaRefs>
    <ds:schemaRef ds:uri="http://schemas.microsoft.com/sharepoint/v3/contenttype/forms"/>
  </ds:schemaRefs>
</ds:datastoreItem>
</file>

<file path=customXml/itemProps2.xml><?xml version="1.0" encoding="utf-8"?>
<ds:datastoreItem xmlns:ds="http://schemas.openxmlformats.org/officeDocument/2006/customXml" ds:itemID="{A8B9F029-CF9F-4E3A-BF05-8E096A76BEBE}">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8A90C752-3D88-4BF0-B0B8-60C4FEB1F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DF0E0-4FBE-42A7-8063-211064B7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Wakelin</dc:creator>
  <cp:lastModifiedBy>Ffyona Usher</cp:lastModifiedBy>
  <cp:revision>2</cp:revision>
  <dcterms:created xsi:type="dcterms:W3CDTF">2018-03-06T09:14:00Z</dcterms:created>
  <dcterms:modified xsi:type="dcterms:W3CDTF">2018-03-06T09:14:00Z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