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B56605" w:rsidP="00C0421B">
            <w:pPr>
              <w:pStyle w:val="NOSNumberList"/>
              <w:spacing w:line="360" w:lineRule="auto"/>
              <w:rPr>
                <w:rFonts w:cs="DIN-Regular"/>
                <w:color w:val="000000"/>
              </w:rPr>
            </w:pPr>
            <w:r w:rsidRPr="00C0421B">
              <w:rPr>
                <w:rFonts w:cs="DIN-Regular"/>
                <w:color w:val="000000"/>
              </w:rPr>
              <w:t xml:space="preserve">This standard is about managing your finance for your area of responsibility at a strategic level. It covers examining the way your organisation generates and allocates financial resources, evaluating proposals from others on expenditure, and obtaining the financial resources which your organisation needs. </w:t>
            </w:r>
          </w:p>
          <w:p w:rsidR="001055D8" w:rsidRDefault="001055D8" w:rsidP="00C0421B">
            <w:pPr>
              <w:pStyle w:val="NOSNumberList"/>
              <w:spacing w:line="360" w:lineRule="auto"/>
              <w:rPr>
                <w:rFonts w:cs="DIN-Regular"/>
                <w:color w:val="000000"/>
              </w:rPr>
            </w:pPr>
          </w:p>
          <w:p w:rsidR="001055D8" w:rsidRPr="00D077B2" w:rsidRDefault="001055D8" w:rsidP="001055D8">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1055D8" w:rsidRPr="00C0421B" w:rsidRDefault="001055D8"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93116" w:rsidRPr="00C0421B" w:rsidRDefault="00793116" w:rsidP="00C0421B">
            <w:pPr>
              <w:pStyle w:val="NOSNumberList"/>
              <w:spacing w:line="360" w:lineRule="auto"/>
              <w:rPr>
                <w:rFonts w:cs="DIN-Regular"/>
                <w:color w:val="000000"/>
              </w:rPr>
            </w:pPr>
          </w:p>
          <w:p w:rsidR="00760490" w:rsidRPr="00C0421B" w:rsidRDefault="00760490" w:rsidP="00C0421B">
            <w:pPr>
              <w:pStyle w:val="NOSNumberList"/>
              <w:spacing w:line="360" w:lineRule="auto"/>
              <w:rPr>
                <w:rFonts w:cs="DIN-Regular"/>
                <w:color w:val="000000"/>
              </w:rPr>
            </w:pPr>
          </w:p>
          <w:p w:rsidR="00760490" w:rsidRPr="00C0421B" w:rsidRDefault="00760490" w:rsidP="00C0421B">
            <w:pPr>
              <w:pStyle w:val="NOSNumberList"/>
              <w:spacing w:line="360" w:lineRule="auto"/>
              <w:rPr>
                <w:rFonts w:cs="DIN-Regular"/>
                <w:color w:val="000000"/>
              </w:rPr>
            </w:pPr>
          </w:p>
          <w:p w:rsidR="005274FF" w:rsidRPr="00C0421B" w:rsidRDefault="005274FF" w:rsidP="00C0421B">
            <w:pPr>
              <w:pStyle w:val="NOSNumberList"/>
              <w:spacing w:line="360" w:lineRule="auto"/>
              <w:rPr>
                <w:rFonts w:cs="DIN-Regular"/>
                <w:color w:val="000000"/>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B56605">
        <w:tc>
          <w:tcPr>
            <w:tcW w:w="2269" w:type="dxa"/>
          </w:tcPr>
          <w:p w:rsidR="00B8193D" w:rsidRDefault="002D59F8" w:rsidP="003A4EE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452504" w:rsidRPr="00452504" w:rsidRDefault="00452504" w:rsidP="003A4EE7">
            <w:pPr>
              <w:spacing w:line="360" w:lineRule="auto"/>
            </w:pPr>
          </w:p>
        </w:tc>
        <w:tc>
          <w:tcPr>
            <w:tcW w:w="8505" w:type="dxa"/>
          </w:tcPr>
          <w:p w:rsidR="002D59F8" w:rsidRPr="001B1482" w:rsidRDefault="00B56605" w:rsidP="003A4EE7">
            <w:pPr>
              <w:pStyle w:val="Heading1"/>
              <w:spacing w:before="0" w:line="360" w:lineRule="auto"/>
              <w:outlineLvl w:val="0"/>
              <w:rPr>
                <w:sz w:val="22"/>
                <w:szCs w:val="22"/>
              </w:rPr>
            </w:pPr>
            <w:r w:rsidRPr="00B56605">
              <w:rPr>
                <w:rFonts w:eastAsiaTheme="minorEastAsia" w:cs="Arial"/>
                <w:bCs w:val="0"/>
                <w:sz w:val="22"/>
                <w:szCs w:val="22"/>
              </w:rPr>
              <w:t xml:space="preserve">Review the generation and allocation of financial resources </w:t>
            </w:r>
          </w:p>
        </w:tc>
      </w:tr>
      <w:tr w:rsidR="00B8193D" w:rsidTr="00B56605">
        <w:tc>
          <w:tcPr>
            <w:tcW w:w="2269" w:type="dxa"/>
          </w:tcPr>
          <w:p w:rsidR="00B8193D" w:rsidRDefault="00B8193D" w:rsidP="003A4EE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3A4EE7">
            <w:pPr>
              <w:spacing w:line="360" w:lineRule="auto"/>
            </w:pPr>
          </w:p>
          <w:p w:rsidR="00350521" w:rsidRDefault="00350521" w:rsidP="003A4EE7">
            <w:pPr>
              <w:spacing w:line="360" w:lineRule="auto"/>
            </w:pPr>
          </w:p>
          <w:p w:rsidR="00350521" w:rsidRDefault="00350521" w:rsidP="003A4EE7">
            <w:pPr>
              <w:spacing w:line="360" w:lineRule="auto"/>
            </w:pPr>
          </w:p>
          <w:p w:rsidR="00350521" w:rsidRDefault="00350521" w:rsidP="003A4EE7">
            <w:pPr>
              <w:spacing w:line="360" w:lineRule="auto"/>
            </w:pPr>
          </w:p>
          <w:p w:rsidR="00350521" w:rsidRDefault="00350521" w:rsidP="003A4EE7">
            <w:pPr>
              <w:spacing w:line="360" w:lineRule="auto"/>
            </w:pPr>
          </w:p>
          <w:p w:rsidR="00350521" w:rsidRDefault="00350521" w:rsidP="003A4EE7">
            <w:pPr>
              <w:spacing w:line="360" w:lineRule="auto"/>
            </w:pPr>
          </w:p>
          <w:p w:rsidR="00350521" w:rsidRDefault="00350521" w:rsidP="003A4EE7">
            <w:pPr>
              <w:spacing w:line="360" w:lineRule="auto"/>
            </w:pPr>
          </w:p>
          <w:p w:rsidR="00EF39B0" w:rsidRDefault="00EF39B0" w:rsidP="003A4EE7">
            <w:pPr>
              <w:spacing w:line="360" w:lineRule="auto"/>
            </w:pPr>
          </w:p>
          <w:p w:rsidR="00350521" w:rsidRDefault="00350521" w:rsidP="003A4EE7">
            <w:pPr>
              <w:spacing w:line="360" w:lineRule="auto"/>
              <w:rPr>
                <w:color w:val="5979CD" w:themeColor="text1" w:themeTint="99"/>
              </w:rPr>
            </w:pPr>
            <w:r w:rsidRPr="00350521">
              <w:rPr>
                <w:color w:val="5979CD" w:themeColor="text1" w:themeTint="99"/>
              </w:rPr>
              <w:t>You must be able to:</w:t>
            </w:r>
          </w:p>
          <w:p w:rsidR="00350521" w:rsidRDefault="00350521" w:rsidP="003A4EE7">
            <w:pPr>
              <w:spacing w:line="360" w:lineRule="auto"/>
              <w:rPr>
                <w:color w:val="5979CD" w:themeColor="text1" w:themeTint="99"/>
              </w:rPr>
            </w:pPr>
          </w:p>
          <w:p w:rsidR="00350521" w:rsidRDefault="00350521" w:rsidP="003A4EE7">
            <w:pPr>
              <w:spacing w:line="360" w:lineRule="auto"/>
              <w:rPr>
                <w:color w:val="5979CD" w:themeColor="text1" w:themeTint="99"/>
              </w:rPr>
            </w:pPr>
          </w:p>
          <w:p w:rsidR="00350521" w:rsidRDefault="00350521" w:rsidP="003A4EE7">
            <w:pPr>
              <w:spacing w:line="360" w:lineRule="auto"/>
              <w:rPr>
                <w:color w:val="5979CD" w:themeColor="text1" w:themeTint="99"/>
              </w:rPr>
            </w:pPr>
          </w:p>
          <w:p w:rsidR="00350521" w:rsidRDefault="00350521" w:rsidP="003A4EE7">
            <w:pPr>
              <w:spacing w:line="360" w:lineRule="auto"/>
              <w:rPr>
                <w:color w:val="5979CD" w:themeColor="text1" w:themeTint="99"/>
              </w:rPr>
            </w:pPr>
          </w:p>
          <w:p w:rsidR="00350521" w:rsidRDefault="00350521" w:rsidP="003A4EE7">
            <w:pPr>
              <w:spacing w:line="360" w:lineRule="auto"/>
              <w:rPr>
                <w:color w:val="5979CD" w:themeColor="text1" w:themeTint="99"/>
              </w:rPr>
            </w:pPr>
          </w:p>
          <w:p w:rsidR="00350521" w:rsidRDefault="00350521" w:rsidP="003A4EE7">
            <w:pPr>
              <w:spacing w:line="360" w:lineRule="auto"/>
              <w:rPr>
                <w:color w:val="5979CD" w:themeColor="text1" w:themeTint="99"/>
              </w:rPr>
            </w:pPr>
          </w:p>
          <w:p w:rsidR="00350521" w:rsidRDefault="00350521" w:rsidP="003A4EE7">
            <w:pPr>
              <w:spacing w:line="360" w:lineRule="auto"/>
              <w:rPr>
                <w:color w:val="5979CD" w:themeColor="text1" w:themeTint="99"/>
              </w:rPr>
            </w:pPr>
          </w:p>
          <w:p w:rsidR="00350521" w:rsidRDefault="00350521" w:rsidP="003A4EE7">
            <w:pPr>
              <w:spacing w:line="360" w:lineRule="auto"/>
              <w:rPr>
                <w:color w:val="5979CD" w:themeColor="text1" w:themeTint="99"/>
              </w:rPr>
            </w:pPr>
          </w:p>
          <w:p w:rsidR="00350521" w:rsidRDefault="00350521" w:rsidP="003A4EE7">
            <w:pPr>
              <w:spacing w:line="360" w:lineRule="auto"/>
              <w:rPr>
                <w:color w:val="5979CD" w:themeColor="text1" w:themeTint="99"/>
              </w:rPr>
            </w:pPr>
          </w:p>
          <w:p w:rsidR="00350521" w:rsidRDefault="00350521" w:rsidP="003A4EE7">
            <w:pPr>
              <w:spacing w:line="360" w:lineRule="auto"/>
              <w:rPr>
                <w:color w:val="5979CD" w:themeColor="text1" w:themeTint="99"/>
              </w:rPr>
            </w:pPr>
          </w:p>
          <w:p w:rsidR="00A009A9" w:rsidRDefault="00A009A9" w:rsidP="003A4EE7">
            <w:pPr>
              <w:spacing w:line="360" w:lineRule="auto"/>
              <w:rPr>
                <w:color w:val="5979CD" w:themeColor="text1" w:themeTint="99"/>
              </w:rPr>
            </w:pPr>
          </w:p>
          <w:p w:rsidR="00350521" w:rsidRDefault="00350521" w:rsidP="003A4EE7">
            <w:pPr>
              <w:spacing w:line="360" w:lineRule="auto"/>
              <w:rPr>
                <w:color w:val="5979CD" w:themeColor="text1" w:themeTint="99"/>
              </w:rPr>
            </w:pPr>
          </w:p>
          <w:p w:rsidR="00A009A9" w:rsidRDefault="00A009A9" w:rsidP="003A4EE7">
            <w:pPr>
              <w:spacing w:line="360" w:lineRule="auto"/>
              <w:rPr>
                <w:color w:val="5979CD" w:themeColor="text1" w:themeTint="99"/>
              </w:rPr>
            </w:pPr>
          </w:p>
          <w:p w:rsidR="00350521" w:rsidRPr="00350521" w:rsidRDefault="00350521" w:rsidP="003A4EE7">
            <w:pPr>
              <w:spacing w:line="360" w:lineRule="auto"/>
            </w:pPr>
            <w:r w:rsidRPr="00350521">
              <w:rPr>
                <w:color w:val="5979CD" w:themeColor="text1" w:themeTint="99"/>
              </w:rPr>
              <w:t>You must be able to:</w:t>
            </w:r>
          </w:p>
        </w:tc>
        <w:tc>
          <w:tcPr>
            <w:tcW w:w="8505" w:type="dxa"/>
          </w:tcPr>
          <w:p w:rsidR="00B56605" w:rsidRPr="007A0E0D" w:rsidRDefault="00B56605" w:rsidP="003A4EE7">
            <w:pPr>
              <w:pStyle w:val="ListParagraph"/>
              <w:numPr>
                <w:ilvl w:val="0"/>
                <w:numId w:val="18"/>
              </w:numPr>
              <w:autoSpaceDE w:val="0"/>
              <w:autoSpaceDN w:val="0"/>
              <w:adjustRightInd w:val="0"/>
              <w:spacing w:after="0" w:line="360" w:lineRule="auto"/>
              <w:ind w:left="601" w:hanging="567"/>
              <w:rPr>
                <w:rFonts w:ascii="Arial" w:hAnsi="Arial" w:cs="Arial"/>
              </w:rPr>
            </w:pPr>
            <w:r>
              <w:rPr>
                <w:rFonts w:ascii="Arial" w:hAnsi="Arial" w:cs="Arial"/>
              </w:rPr>
              <w:t>gather</w:t>
            </w:r>
            <w:r w:rsidRPr="007A0E0D">
              <w:rPr>
                <w:rFonts w:ascii="Arial" w:hAnsi="Arial" w:cs="Arial"/>
              </w:rPr>
              <w:t xml:space="preserve"> accurate, comprehensive and up-to </w:t>
            </w:r>
            <w:r w:rsidRPr="003F25E9">
              <w:rPr>
                <w:rFonts w:ascii="Arial" w:hAnsi="Arial" w:cs="Arial"/>
              </w:rPr>
              <w:t xml:space="preserve">date </w:t>
            </w:r>
            <w:r w:rsidRPr="00B667D7">
              <w:rPr>
                <w:rFonts w:ascii="Arial" w:hAnsi="Arial" w:cs="Arial"/>
                <w:b/>
              </w:rPr>
              <w:t>information</w:t>
            </w:r>
            <w:r w:rsidRPr="003F25E9">
              <w:rPr>
                <w:rFonts w:ascii="Arial" w:hAnsi="Arial" w:cs="Arial"/>
              </w:rPr>
              <w:t xml:space="preserve"> about</w:t>
            </w:r>
            <w:r>
              <w:rPr>
                <w:rFonts w:ascii="Arial" w:hAnsi="Arial" w:cs="Arial"/>
              </w:rPr>
              <w:t xml:space="preserve"> </w:t>
            </w:r>
            <w:r w:rsidRPr="007A0E0D">
              <w:rPr>
                <w:rFonts w:ascii="Arial" w:hAnsi="Arial" w:cs="Arial"/>
              </w:rPr>
              <w:t xml:space="preserve">the </w:t>
            </w:r>
            <w:r w:rsidRPr="003F25E9">
              <w:rPr>
                <w:rFonts w:ascii="Arial" w:hAnsi="Arial" w:cs="Arial"/>
              </w:rPr>
              <w:t xml:space="preserve">generation and allocation </w:t>
            </w:r>
            <w:r w:rsidRPr="007A0E0D">
              <w:rPr>
                <w:rFonts w:ascii="Arial" w:hAnsi="Arial" w:cs="Arial"/>
              </w:rPr>
              <w:t xml:space="preserve">of financial </w:t>
            </w:r>
            <w:r w:rsidRPr="00B667D7">
              <w:rPr>
                <w:rFonts w:ascii="Arial" w:hAnsi="Arial" w:cs="Arial"/>
                <w:b/>
              </w:rPr>
              <w:t>resources</w:t>
            </w:r>
          </w:p>
          <w:p w:rsidR="00B56605" w:rsidRPr="00FA1545"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Pr>
                <w:rFonts w:ascii="Arial" w:hAnsi="Arial" w:cs="Arial"/>
              </w:rPr>
              <w:t>evaluate your</w:t>
            </w:r>
            <w:r w:rsidRPr="007A0E0D">
              <w:rPr>
                <w:rFonts w:ascii="Arial" w:hAnsi="Arial" w:cs="Arial"/>
              </w:rPr>
              <w:t xml:space="preserve"> </w:t>
            </w:r>
            <w:r w:rsidRPr="00B667D7">
              <w:rPr>
                <w:rFonts w:ascii="Arial" w:hAnsi="Arial" w:cs="Arial"/>
                <w:b/>
              </w:rPr>
              <w:t>organisation</w:t>
            </w:r>
            <w:r>
              <w:rPr>
                <w:rFonts w:ascii="Arial" w:hAnsi="Arial" w:cs="Arial"/>
              </w:rPr>
              <w:t>’</w:t>
            </w:r>
            <w:r w:rsidRPr="007A0E0D">
              <w:rPr>
                <w:rFonts w:ascii="Arial" w:hAnsi="Arial" w:cs="Arial"/>
              </w:rPr>
              <w:t>s perform</w:t>
            </w:r>
            <w:r>
              <w:rPr>
                <w:rFonts w:ascii="Arial" w:hAnsi="Arial" w:cs="Arial"/>
              </w:rPr>
              <w:t xml:space="preserve">ance taking account of </w:t>
            </w:r>
            <w:r w:rsidRPr="007A0E0D">
              <w:rPr>
                <w:rFonts w:ascii="Arial" w:hAnsi="Arial" w:cs="Arial"/>
              </w:rPr>
              <w:t xml:space="preserve"> the type of </w:t>
            </w:r>
            <w:r w:rsidRPr="000F5CA9">
              <w:rPr>
                <w:rFonts w:ascii="Arial" w:hAnsi="Arial" w:cs="Arial"/>
              </w:rPr>
              <w:t>organisation,</w:t>
            </w:r>
            <w:r w:rsidRPr="007A0E0D">
              <w:rPr>
                <w:rFonts w:ascii="Arial" w:hAnsi="Arial" w:cs="Arial"/>
              </w:rPr>
              <w:t xml:space="preserve"> its context and culture </w:t>
            </w:r>
            <w:r>
              <w:rPr>
                <w:rFonts w:ascii="Arial" w:hAnsi="Arial" w:cs="Arial"/>
              </w:rPr>
              <w:t>and the performance of other organisations</w:t>
            </w:r>
          </w:p>
          <w:p w:rsidR="00B56605" w:rsidRPr="00FA1545"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Pr>
                <w:rFonts w:ascii="Arial" w:hAnsi="Arial" w:cs="Arial"/>
              </w:rPr>
              <w:t>g</w:t>
            </w:r>
            <w:r w:rsidRPr="007A0E0D">
              <w:rPr>
                <w:rFonts w:ascii="Arial" w:hAnsi="Arial" w:cs="Arial"/>
              </w:rPr>
              <w:t xml:space="preserve">ather, store and use </w:t>
            </w:r>
            <w:r w:rsidRPr="000F5CA9">
              <w:rPr>
                <w:rFonts w:ascii="Arial" w:hAnsi="Arial" w:cs="Arial"/>
              </w:rPr>
              <w:t>information</w:t>
            </w:r>
            <w:r w:rsidRPr="007A0E0D">
              <w:rPr>
                <w:rFonts w:ascii="Arial" w:hAnsi="Arial" w:cs="Arial"/>
              </w:rPr>
              <w:t xml:space="preserve"> </w:t>
            </w:r>
            <w:r>
              <w:rPr>
                <w:rFonts w:ascii="Arial" w:hAnsi="Arial" w:cs="Arial"/>
              </w:rPr>
              <w:t xml:space="preserve">in accordance with </w:t>
            </w:r>
            <w:r w:rsidRPr="00FA1545">
              <w:rPr>
                <w:rFonts w:ascii="Arial" w:hAnsi="Arial" w:cs="Arial"/>
              </w:rPr>
              <w:t>organisational policies and legal requirements</w:t>
            </w:r>
          </w:p>
          <w:p w:rsidR="00B56605" w:rsidRDefault="00B56605" w:rsidP="003A4EE7">
            <w:pPr>
              <w:autoSpaceDE w:val="0"/>
              <w:autoSpaceDN w:val="0"/>
              <w:adjustRightInd w:val="0"/>
              <w:spacing w:line="360" w:lineRule="auto"/>
              <w:ind w:left="601" w:hanging="567"/>
              <w:jc w:val="both"/>
              <w:rPr>
                <w:rFonts w:cs="Arial"/>
              </w:rPr>
            </w:pPr>
            <w:r w:rsidRPr="00BF77D0">
              <w:rPr>
                <w:rFonts w:cs="Arial"/>
                <w:b/>
              </w:rPr>
              <w:t>Evaluate proposals for expenditure</w:t>
            </w:r>
            <w:r w:rsidRPr="00BF77D0">
              <w:rPr>
                <w:rFonts w:cs="Arial"/>
              </w:rPr>
              <w:t xml:space="preserve"> </w:t>
            </w:r>
          </w:p>
          <w:p w:rsidR="00B56605" w:rsidRPr="00BF77D0" w:rsidRDefault="00B56605" w:rsidP="003A4EE7">
            <w:pPr>
              <w:autoSpaceDE w:val="0"/>
              <w:autoSpaceDN w:val="0"/>
              <w:adjustRightInd w:val="0"/>
              <w:spacing w:line="360" w:lineRule="auto"/>
              <w:ind w:left="601" w:hanging="567"/>
              <w:jc w:val="both"/>
              <w:rPr>
                <w:rFonts w:cs="Arial"/>
              </w:rPr>
            </w:pPr>
          </w:p>
          <w:p w:rsidR="00B56605" w:rsidRPr="00FA1545"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Pr>
                <w:rFonts w:ascii="Arial" w:hAnsi="Arial" w:cs="Arial"/>
              </w:rPr>
              <w:t>s</w:t>
            </w:r>
            <w:r w:rsidRPr="00BF77D0">
              <w:rPr>
                <w:rFonts w:ascii="Arial" w:hAnsi="Arial" w:cs="Arial"/>
              </w:rPr>
              <w:t>elect clear</w:t>
            </w:r>
            <w:r w:rsidRPr="00FA1545">
              <w:rPr>
                <w:rFonts w:ascii="Arial" w:hAnsi="Arial" w:cs="Arial"/>
              </w:rPr>
              <w:t xml:space="preserve"> evaluation</w:t>
            </w:r>
            <w:r w:rsidRPr="00BF77D0">
              <w:rPr>
                <w:rFonts w:ascii="Arial" w:hAnsi="Arial" w:cs="Arial"/>
              </w:rPr>
              <w:t xml:space="preserve"> criteria </w:t>
            </w:r>
            <w:r>
              <w:rPr>
                <w:rFonts w:ascii="Arial" w:hAnsi="Arial" w:cs="Arial"/>
              </w:rPr>
              <w:t xml:space="preserve">that establish </w:t>
            </w:r>
            <w:r>
              <w:rPr>
                <w:rFonts w:ascii="Arial" w:hAnsi="Arial" w:cs="Arial"/>
                <w:b/>
              </w:rPr>
              <w:t>sustainable</w:t>
            </w:r>
            <w:r>
              <w:rPr>
                <w:rFonts w:ascii="Arial" w:hAnsi="Arial" w:cs="Arial"/>
              </w:rPr>
              <w:t>, achievable benefits and resources</w:t>
            </w:r>
            <w:r w:rsidRPr="00BF77D0">
              <w:rPr>
                <w:rFonts w:ascii="Arial" w:hAnsi="Arial" w:cs="Arial"/>
              </w:rPr>
              <w:t xml:space="preserve"> </w:t>
            </w:r>
            <w:r>
              <w:rPr>
                <w:rFonts w:ascii="Arial" w:hAnsi="Arial" w:cs="Arial"/>
              </w:rPr>
              <w:t xml:space="preserve">and </w:t>
            </w:r>
            <w:r w:rsidRPr="00BF77D0">
              <w:rPr>
                <w:rFonts w:ascii="Arial" w:hAnsi="Arial" w:cs="Arial"/>
              </w:rPr>
              <w:t>support the organisation's strategi</w:t>
            </w:r>
            <w:r>
              <w:rPr>
                <w:rFonts w:ascii="Arial" w:hAnsi="Arial" w:cs="Arial"/>
              </w:rPr>
              <w:t xml:space="preserve">c direction </w:t>
            </w:r>
          </w:p>
          <w:p w:rsidR="00B56605" w:rsidRPr="00BF77D0"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Pr>
                <w:rFonts w:ascii="Arial" w:hAnsi="Arial" w:cs="Arial"/>
              </w:rPr>
              <w:t>support</w:t>
            </w:r>
            <w:r w:rsidRPr="00BF77D0">
              <w:rPr>
                <w:rFonts w:ascii="Arial" w:hAnsi="Arial" w:cs="Arial"/>
              </w:rPr>
              <w:t xml:space="preserve"> those submitting </w:t>
            </w:r>
            <w:r w:rsidRPr="003F25E9">
              <w:rPr>
                <w:rFonts w:ascii="Arial" w:hAnsi="Arial" w:cs="Arial"/>
              </w:rPr>
              <w:t>proposals</w:t>
            </w:r>
            <w:r w:rsidRPr="00BF77D0">
              <w:rPr>
                <w:rFonts w:ascii="Arial" w:hAnsi="Arial" w:cs="Arial"/>
              </w:rPr>
              <w:t xml:space="preserve"> </w:t>
            </w:r>
          </w:p>
          <w:p w:rsidR="00B56605"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Pr>
                <w:rFonts w:ascii="Arial" w:hAnsi="Arial" w:cs="Arial"/>
              </w:rPr>
              <w:t>e</w:t>
            </w:r>
            <w:r w:rsidRPr="00BF77D0">
              <w:rPr>
                <w:rFonts w:ascii="Arial" w:hAnsi="Arial" w:cs="Arial"/>
              </w:rPr>
              <w:t>valuate proposals against your stated criteria within the agreed timescale</w:t>
            </w:r>
          </w:p>
          <w:p w:rsidR="00B56605" w:rsidRPr="00BF77D0"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Pr>
                <w:rFonts w:ascii="Arial" w:hAnsi="Arial" w:cs="Arial"/>
              </w:rPr>
              <w:t>a</w:t>
            </w:r>
            <w:r w:rsidRPr="00BF77D0">
              <w:rPr>
                <w:rFonts w:ascii="Arial" w:hAnsi="Arial" w:cs="Arial"/>
              </w:rPr>
              <w:t xml:space="preserve">ccept proposals that clearly show how they </w:t>
            </w:r>
            <w:r>
              <w:rPr>
                <w:rFonts w:ascii="Arial" w:hAnsi="Arial" w:cs="Arial"/>
              </w:rPr>
              <w:t>meet the agreed criteria</w:t>
            </w:r>
          </w:p>
          <w:p w:rsidR="00B56605" w:rsidRPr="00BF77D0"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Pr>
                <w:rFonts w:ascii="Arial" w:hAnsi="Arial" w:cs="Arial"/>
              </w:rPr>
              <w:t xml:space="preserve">justify your decisions in rejecting </w:t>
            </w:r>
            <w:r w:rsidRPr="00BF77D0">
              <w:rPr>
                <w:rFonts w:ascii="Arial" w:hAnsi="Arial" w:cs="Arial"/>
              </w:rPr>
              <w:t xml:space="preserve">or </w:t>
            </w:r>
            <w:r>
              <w:rPr>
                <w:rFonts w:ascii="Arial" w:hAnsi="Arial" w:cs="Arial"/>
              </w:rPr>
              <w:t xml:space="preserve">suggesting </w:t>
            </w:r>
            <w:r w:rsidRPr="00BF77D0">
              <w:rPr>
                <w:rFonts w:ascii="Arial" w:hAnsi="Arial" w:cs="Arial"/>
              </w:rPr>
              <w:t>amendment</w:t>
            </w:r>
            <w:r>
              <w:rPr>
                <w:rFonts w:ascii="Arial" w:hAnsi="Arial" w:cs="Arial"/>
              </w:rPr>
              <w:t xml:space="preserve"> to proposals </w:t>
            </w:r>
          </w:p>
          <w:p w:rsidR="00B56605" w:rsidRPr="00BF77D0"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Pr>
                <w:rFonts w:ascii="Arial" w:hAnsi="Arial" w:cs="Arial"/>
              </w:rPr>
              <w:t>c</w:t>
            </w:r>
            <w:r w:rsidRPr="00BF77D0">
              <w:rPr>
                <w:rFonts w:ascii="Arial" w:hAnsi="Arial" w:cs="Arial"/>
              </w:rPr>
              <w:t xml:space="preserve">learly explain the reasons for the rejection or amendment to those </w:t>
            </w:r>
            <w:r>
              <w:rPr>
                <w:rFonts w:ascii="Arial" w:hAnsi="Arial" w:cs="Arial"/>
              </w:rPr>
              <w:t xml:space="preserve">who </w:t>
            </w:r>
            <w:r w:rsidRPr="00BF77D0">
              <w:rPr>
                <w:rFonts w:ascii="Arial" w:hAnsi="Arial" w:cs="Arial"/>
              </w:rPr>
              <w:t>submitt</w:t>
            </w:r>
            <w:r>
              <w:rPr>
                <w:rFonts w:ascii="Arial" w:hAnsi="Arial" w:cs="Arial"/>
              </w:rPr>
              <w:t>ed</w:t>
            </w:r>
            <w:r w:rsidRPr="00BF77D0">
              <w:rPr>
                <w:rFonts w:ascii="Arial" w:hAnsi="Arial" w:cs="Arial"/>
              </w:rPr>
              <w:t xml:space="preserve"> the proposals</w:t>
            </w:r>
          </w:p>
          <w:p w:rsidR="00B56605" w:rsidRPr="00BF77D0"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Pr>
                <w:rFonts w:ascii="Arial" w:hAnsi="Arial" w:cs="Arial"/>
              </w:rPr>
              <w:t>negotiate</w:t>
            </w:r>
            <w:r w:rsidRPr="00BF77D0">
              <w:rPr>
                <w:rFonts w:ascii="Arial" w:hAnsi="Arial" w:cs="Arial"/>
              </w:rPr>
              <w:t xml:space="preserve"> over proposals in a manner </w:t>
            </w:r>
            <w:r>
              <w:rPr>
                <w:rFonts w:ascii="Arial" w:hAnsi="Arial" w:cs="Arial"/>
              </w:rPr>
              <w:t>that supports</w:t>
            </w:r>
            <w:r w:rsidRPr="00BF77D0">
              <w:rPr>
                <w:rFonts w:ascii="Arial" w:hAnsi="Arial" w:cs="Arial"/>
              </w:rPr>
              <w:t xml:space="preserve"> co-operation, confidence and </w:t>
            </w:r>
            <w:r>
              <w:rPr>
                <w:rFonts w:ascii="Arial" w:hAnsi="Arial" w:cs="Arial"/>
              </w:rPr>
              <w:t>positive practice</w:t>
            </w:r>
          </w:p>
          <w:p w:rsidR="00B56605" w:rsidRDefault="00B56605" w:rsidP="003A4EE7">
            <w:pPr>
              <w:pStyle w:val="NOSBodyHeading"/>
              <w:spacing w:line="360" w:lineRule="auto"/>
              <w:ind w:left="601" w:hanging="567"/>
              <w:rPr>
                <w:rFonts w:cs="Arial"/>
                <w:b w:val="0"/>
              </w:rPr>
            </w:pPr>
          </w:p>
          <w:p w:rsidR="00B56605" w:rsidRDefault="00B56605" w:rsidP="003A4EE7">
            <w:pPr>
              <w:autoSpaceDE w:val="0"/>
              <w:autoSpaceDN w:val="0"/>
              <w:adjustRightInd w:val="0"/>
              <w:spacing w:line="360" w:lineRule="auto"/>
              <w:ind w:left="601" w:hanging="567"/>
              <w:rPr>
                <w:rFonts w:cs="Arial"/>
                <w:b/>
              </w:rPr>
            </w:pPr>
            <w:r>
              <w:rPr>
                <w:rFonts w:cs="Arial"/>
                <w:b/>
              </w:rPr>
              <w:t>Negotiate for</w:t>
            </w:r>
            <w:r w:rsidRPr="00BF77D0">
              <w:rPr>
                <w:rFonts w:cs="Arial"/>
                <w:b/>
              </w:rPr>
              <w:t xml:space="preserve"> financial resources </w:t>
            </w:r>
          </w:p>
          <w:p w:rsidR="00A009A9" w:rsidRPr="00BF77D0" w:rsidRDefault="00A009A9" w:rsidP="003A4EE7">
            <w:pPr>
              <w:autoSpaceDE w:val="0"/>
              <w:autoSpaceDN w:val="0"/>
              <w:adjustRightInd w:val="0"/>
              <w:spacing w:line="360" w:lineRule="auto"/>
              <w:ind w:left="601" w:hanging="567"/>
              <w:rPr>
                <w:rFonts w:cs="Arial"/>
                <w:b/>
              </w:rPr>
            </w:pPr>
          </w:p>
          <w:p w:rsidR="00B56605" w:rsidRPr="00BF77D0"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Pr>
                <w:rFonts w:ascii="Arial" w:hAnsi="Arial" w:cs="Arial"/>
              </w:rPr>
              <w:t>enable</w:t>
            </w:r>
            <w:r w:rsidRPr="00BF77D0">
              <w:rPr>
                <w:rFonts w:ascii="Arial" w:hAnsi="Arial" w:cs="Arial"/>
              </w:rPr>
              <w:t xml:space="preserve"> </w:t>
            </w:r>
            <w:r w:rsidRPr="00BF77D0">
              <w:rPr>
                <w:rFonts w:ascii="Arial" w:hAnsi="Arial" w:cs="Arial"/>
                <w:b/>
              </w:rPr>
              <w:t>relevant people</w:t>
            </w:r>
            <w:r w:rsidRPr="00BF77D0">
              <w:rPr>
                <w:rFonts w:ascii="Arial" w:hAnsi="Arial" w:cs="Arial"/>
              </w:rPr>
              <w:t xml:space="preserve"> to </w:t>
            </w:r>
            <w:r>
              <w:rPr>
                <w:rFonts w:ascii="Arial" w:hAnsi="Arial" w:cs="Arial"/>
              </w:rPr>
              <w:t xml:space="preserve">assist in </w:t>
            </w:r>
            <w:r w:rsidRPr="00BF77D0">
              <w:rPr>
                <w:rFonts w:ascii="Arial" w:hAnsi="Arial" w:cs="Arial"/>
              </w:rPr>
              <w:t>obtain</w:t>
            </w:r>
            <w:r>
              <w:rPr>
                <w:rFonts w:ascii="Arial" w:hAnsi="Arial" w:cs="Arial"/>
              </w:rPr>
              <w:t>ing</w:t>
            </w:r>
            <w:r w:rsidRPr="00BF77D0">
              <w:rPr>
                <w:rFonts w:ascii="Arial" w:hAnsi="Arial" w:cs="Arial"/>
              </w:rPr>
              <w:t xml:space="preserve"> financial resources for your organisation’s activities</w:t>
            </w:r>
          </w:p>
          <w:p w:rsidR="00B56605"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sidRPr="00130616">
              <w:rPr>
                <w:rFonts w:ascii="Arial" w:hAnsi="Arial" w:cs="Arial"/>
              </w:rPr>
              <w:t xml:space="preserve">make a case for resources </w:t>
            </w:r>
            <w:r>
              <w:rPr>
                <w:rFonts w:ascii="Arial" w:hAnsi="Arial" w:cs="Arial"/>
              </w:rPr>
              <w:t xml:space="preserve">that is </w:t>
            </w:r>
            <w:r w:rsidRPr="00130616">
              <w:rPr>
                <w:rFonts w:ascii="Arial" w:hAnsi="Arial" w:cs="Arial"/>
              </w:rPr>
              <w:t>clear</w:t>
            </w:r>
            <w:r>
              <w:rPr>
                <w:rFonts w:ascii="Arial" w:hAnsi="Arial" w:cs="Arial"/>
              </w:rPr>
              <w:t xml:space="preserve"> and</w:t>
            </w:r>
            <w:r w:rsidRPr="00130616">
              <w:rPr>
                <w:rFonts w:ascii="Arial" w:hAnsi="Arial" w:cs="Arial"/>
              </w:rPr>
              <w:t xml:space="preserve"> consistent</w:t>
            </w:r>
          </w:p>
          <w:p w:rsidR="00B56605" w:rsidRPr="00130616"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sidRPr="00130616">
              <w:rPr>
                <w:rFonts w:ascii="Arial" w:hAnsi="Arial" w:cs="Arial"/>
              </w:rPr>
              <w:t xml:space="preserve">present your case in </w:t>
            </w:r>
            <w:r>
              <w:rPr>
                <w:rFonts w:ascii="Arial" w:hAnsi="Arial" w:cs="Arial"/>
              </w:rPr>
              <w:t>a manner that</w:t>
            </w:r>
            <w:r w:rsidRPr="00130616">
              <w:rPr>
                <w:rFonts w:ascii="Arial" w:hAnsi="Arial" w:cs="Arial"/>
              </w:rPr>
              <w:t xml:space="preserve"> reflect</w:t>
            </w:r>
            <w:r>
              <w:rPr>
                <w:rFonts w:ascii="Arial" w:hAnsi="Arial" w:cs="Arial"/>
              </w:rPr>
              <w:t>s</w:t>
            </w:r>
            <w:r w:rsidRPr="00130616">
              <w:rPr>
                <w:rFonts w:ascii="Arial" w:hAnsi="Arial" w:cs="Arial"/>
              </w:rPr>
              <w:t xml:space="preserve"> the commitment of those who will be using the resources</w:t>
            </w:r>
          </w:p>
          <w:p w:rsidR="00B56605" w:rsidRPr="00BF77D0" w:rsidRDefault="00B56605" w:rsidP="003A4EE7">
            <w:pPr>
              <w:pStyle w:val="ListParagraph"/>
              <w:numPr>
                <w:ilvl w:val="0"/>
                <w:numId w:val="18"/>
              </w:numPr>
              <w:autoSpaceDE w:val="0"/>
              <w:autoSpaceDN w:val="0"/>
              <w:adjustRightInd w:val="0"/>
              <w:spacing w:line="360" w:lineRule="auto"/>
              <w:ind w:left="601" w:hanging="567"/>
              <w:rPr>
                <w:rFonts w:ascii="Arial" w:hAnsi="Arial" w:cs="Arial"/>
              </w:rPr>
            </w:pPr>
            <w:r>
              <w:rPr>
                <w:rFonts w:ascii="Arial" w:hAnsi="Arial" w:cs="Arial"/>
              </w:rPr>
              <w:t>negotiate for</w:t>
            </w:r>
            <w:r w:rsidRPr="00BF77D0">
              <w:rPr>
                <w:rFonts w:ascii="Arial" w:hAnsi="Arial" w:cs="Arial"/>
              </w:rPr>
              <w:t xml:space="preserve"> resources in a way that is consistent with the good name and image of your organisation and with legal requirements</w:t>
            </w:r>
          </w:p>
          <w:p w:rsidR="00C0421B" w:rsidRPr="00452504" w:rsidRDefault="00B56605" w:rsidP="003A4EE7">
            <w:pPr>
              <w:pStyle w:val="ListParagraph"/>
              <w:numPr>
                <w:ilvl w:val="0"/>
                <w:numId w:val="18"/>
              </w:numPr>
              <w:autoSpaceDE w:val="0"/>
              <w:autoSpaceDN w:val="0"/>
              <w:adjustRightInd w:val="0"/>
              <w:spacing w:line="360" w:lineRule="auto"/>
              <w:ind w:left="601" w:hanging="567"/>
              <w:rPr>
                <w:b/>
              </w:rPr>
            </w:pPr>
            <w:r>
              <w:rPr>
                <w:rFonts w:ascii="Arial" w:hAnsi="Arial" w:cs="Arial"/>
              </w:rPr>
              <w:t>a</w:t>
            </w:r>
            <w:r w:rsidRPr="00BF77D0">
              <w:rPr>
                <w:rFonts w:ascii="Arial" w:hAnsi="Arial" w:cs="Arial"/>
              </w:rPr>
              <w:t>gree realistic courses of action with relevant people when the resources you need are not obtained in full</w:t>
            </w:r>
          </w:p>
        </w:tc>
      </w:tr>
      <w:tr w:rsidR="00B8193D" w:rsidTr="00B56605">
        <w:tc>
          <w:tcPr>
            <w:tcW w:w="2269" w:type="dxa"/>
          </w:tcPr>
          <w:p w:rsidR="00B8193D" w:rsidRDefault="00B8193D" w:rsidP="00A009A9">
            <w:pPr>
              <w:pStyle w:val="Heading1"/>
              <w:spacing w:before="0" w:line="360" w:lineRule="auto"/>
              <w:outlineLvl w:val="0"/>
              <w:rPr>
                <w:color w:val="5979CD" w:themeColor="text1" w:themeTint="99"/>
                <w:sz w:val="22"/>
                <w:szCs w:val="22"/>
              </w:rPr>
            </w:pPr>
            <w:r>
              <w:lastRenderedPageBreak/>
              <w:br w:type="page"/>
            </w:r>
            <w:r>
              <w:rPr>
                <w:color w:val="5979CD" w:themeColor="text1" w:themeTint="99"/>
                <w:sz w:val="22"/>
                <w:szCs w:val="22"/>
              </w:rPr>
              <w:t>Knowledge and understanding</w:t>
            </w:r>
          </w:p>
          <w:p w:rsidR="00452504" w:rsidRPr="00452504" w:rsidRDefault="00452504" w:rsidP="00452504"/>
        </w:tc>
        <w:tc>
          <w:tcPr>
            <w:tcW w:w="8080" w:type="dxa"/>
          </w:tcPr>
          <w:p w:rsidR="00350521" w:rsidRDefault="00350521" w:rsidP="00A009A9">
            <w:pPr>
              <w:pStyle w:val="NOSNumberList"/>
              <w:spacing w:line="360" w:lineRule="auto"/>
              <w:rPr>
                <w:rFonts w:cs="Arial"/>
                <w:b/>
              </w:rPr>
            </w:pPr>
            <w:r>
              <w:rPr>
                <w:rFonts w:cs="Arial"/>
                <w:b/>
              </w:rPr>
              <w:t>Specific to this NOS</w:t>
            </w:r>
          </w:p>
          <w:p w:rsidR="005274FF" w:rsidRPr="00702C16" w:rsidRDefault="005274FF" w:rsidP="00A009A9">
            <w:pPr>
              <w:autoSpaceDE w:val="0"/>
              <w:autoSpaceDN w:val="0"/>
              <w:adjustRightInd w:val="0"/>
              <w:spacing w:line="360" w:lineRule="auto"/>
            </w:pPr>
          </w:p>
        </w:tc>
      </w:tr>
      <w:tr w:rsidR="00B8193D" w:rsidTr="00B56605">
        <w:tc>
          <w:tcPr>
            <w:tcW w:w="2269" w:type="dxa"/>
          </w:tcPr>
          <w:p w:rsidR="00B8193D" w:rsidRDefault="00B8193D" w:rsidP="00A009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350521" w:rsidRDefault="00350521" w:rsidP="00A009A9">
            <w:pPr>
              <w:spacing w:line="360" w:lineRule="auto"/>
            </w:pPr>
          </w:p>
          <w:p w:rsidR="00350521" w:rsidRDefault="00350521" w:rsidP="00A009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B56605" w:rsidRDefault="00B56605" w:rsidP="00A009A9">
            <w:pPr>
              <w:spacing w:line="360" w:lineRule="auto"/>
            </w:pPr>
          </w:p>
          <w:p w:rsidR="00350521" w:rsidRDefault="00350521" w:rsidP="00A009A9">
            <w:pPr>
              <w:spacing w:line="360" w:lineRule="auto"/>
            </w:pPr>
          </w:p>
          <w:p w:rsidR="00350521" w:rsidRDefault="00350521"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350521" w:rsidRDefault="00B56605" w:rsidP="00A009A9">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350521" w:rsidRPr="00B8193D">
              <w:rPr>
                <w:b w:val="0"/>
                <w:color w:val="5979CD" w:themeColor="text1" w:themeTint="99"/>
                <w:sz w:val="22"/>
                <w:szCs w:val="22"/>
              </w:rPr>
              <w:t>ou</w:t>
            </w:r>
            <w:r w:rsidR="00350521">
              <w:rPr>
                <w:b w:val="0"/>
                <w:color w:val="5979CD" w:themeColor="text1" w:themeTint="99"/>
                <w:sz w:val="22"/>
                <w:szCs w:val="22"/>
              </w:rPr>
              <w:t xml:space="preserve"> need to know and understand:</w:t>
            </w: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350521" w:rsidRDefault="00350521" w:rsidP="00A009A9">
            <w:pPr>
              <w:spacing w:line="360" w:lineRule="auto"/>
            </w:pPr>
          </w:p>
          <w:p w:rsidR="00350521" w:rsidRDefault="00350521" w:rsidP="00A009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350521" w:rsidRDefault="00350521" w:rsidP="00A009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p>
          <w:p w:rsidR="00350521" w:rsidRDefault="00C0421B" w:rsidP="00A009A9">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350521" w:rsidRPr="00B8193D">
              <w:rPr>
                <w:b w:val="0"/>
                <w:color w:val="5979CD" w:themeColor="text1" w:themeTint="99"/>
                <w:sz w:val="22"/>
                <w:szCs w:val="22"/>
              </w:rPr>
              <w:t>ou</w:t>
            </w:r>
            <w:r w:rsidR="00350521">
              <w:rPr>
                <w:b w:val="0"/>
                <w:color w:val="5979CD" w:themeColor="text1" w:themeTint="99"/>
                <w:sz w:val="22"/>
                <w:szCs w:val="22"/>
              </w:rPr>
              <w:t xml:space="preserve"> need to know and understand:</w:t>
            </w:r>
          </w:p>
          <w:p w:rsidR="00350521" w:rsidRP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B56605" w:rsidRDefault="00B56605" w:rsidP="00A009A9">
            <w:pPr>
              <w:spacing w:line="360" w:lineRule="auto"/>
            </w:pPr>
          </w:p>
          <w:p w:rsidR="00350521" w:rsidRDefault="00B56605" w:rsidP="00A009A9">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350521" w:rsidRPr="00B8193D">
              <w:rPr>
                <w:b w:val="0"/>
                <w:color w:val="5979CD" w:themeColor="text1" w:themeTint="99"/>
                <w:sz w:val="22"/>
                <w:szCs w:val="22"/>
              </w:rPr>
              <w:t>ou</w:t>
            </w:r>
            <w:r w:rsidR="00350521">
              <w:rPr>
                <w:b w:val="0"/>
                <w:color w:val="5979CD" w:themeColor="text1" w:themeTint="99"/>
                <w:sz w:val="22"/>
                <w:szCs w:val="22"/>
              </w:rPr>
              <w:t xml:space="preserve"> need to know and understand:</w:t>
            </w: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350521" w:rsidRDefault="00350521"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350521" w:rsidRDefault="00350521" w:rsidP="00A009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A009A9">
            <w:pPr>
              <w:spacing w:line="360" w:lineRule="auto"/>
            </w:pPr>
          </w:p>
          <w:p w:rsidR="00350521" w:rsidRDefault="00350521"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350521" w:rsidRDefault="00350521" w:rsidP="00A009A9">
            <w:pPr>
              <w:spacing w:line="360" w:lineRule="auto"/>
            </w:pPr>
          </w:p>
          <w:p w:rsidR="00350521" w:rsidRDefault="00350521" w:rsidP="00A009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A009A9">
            <w:pPr>
              <w:spacing w:line="360" w:lineRule="auto"/>
            </w:pPr>
          </w:p>
          <w:p w:rsidR="00201BF6" w:rsidRDefault="00201BF6" w:rsidP="00A009A9">
            <w:pPr>
              <w:spacing w:line="360" w:lineRule="auto"/>
            </w:pPr>
          </w:p>
          <w:p w:rsidR="00201BF6" w:rsidRDefault="00201BF6" w:rsidP="00A009A9">
            <w:pPr>
              <w:spacing w:line="360" w:lineRule="auto"/>
            </w:pPr>
          </w:p>
          <w:p w:rsidR="00201BF6" w:rsidRDefault="00201BF6" w:rsidP="00A009A9">
            <w:pPr>
              <w:spacing w:line="360" w:lineRule="auto"/>
            </w:pPr>
          </w:p>
          <w:p w:rsidR="00201BF6" w:rsidRDefault="00201BF6" w:rsidP="00A009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A009A9">
            <w:pPr>
              <w:spacing w:line="360" w:lineRule="auto"/>
            </w:pPr>
          </w:p>
          <w:p w:rsidR="00201BF6" w:rsidRDefault="00201BF6" w:rsidP="00A009A9">
            <w:pPr>
              <w:spacing w:line="360" w:lineRule="auto"/>
            </w:pPr>
          </w:p>
          <w:p w:rsidR="00201BF6" w:rsidRDefault="00201BF6"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B56605" w:rsidRDefault="00B56605" w:rsidP="00A009A9">
            <w:pPr>
              <w:spacing w:line="360" w:lineRule="auto"/>
            </w:pPr>
          </w:p>
          <w:p w:rsidR="00201BF6" w:rsidRDefault="00201BF6" w:rsidP="00A009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p>
          <w:p w:rsidR="00B56605" w:rsidRDefault="00B56605" w:rsidP="00A009A9">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A009A9">
            <w:pPr>
              <w:spacing w:line="360" w:lineRule="auto"/>
            </w:pPr>
          </w:p>
          <w:p w:rsidR="00201BF6" w:rsidRDefault="00201BF6" w:rsidP="00A009A9">
            <w:pPr>
              <w:spacing w:line="360" w:lineRule="auto"/>
            </w:pPr>
          </w:p>
          <w:p w:rsidR="00201BF6" w:rsidRDefault="00201BF6" w:rsidP="00A009A9">
            <w:pPr>
              <w:spacing w:line="360" w:lineRule="auto"/>
            </w:pPr>
          </w:p>
          <w:p w:rsidR="00201BF6" w:rsidRDefault="00201BF6" w:rsidP="00A009A9">
            <w:pPr>
              <w:spacing w:line="360" w:lineRule="auto"/>
            </w:pPr>
          </w:p>
          <w:p w:rsidR="00201BF6" w:rsidRPr="00B8193D" w:rsidRDefault="00201BF6" w:rsidP="00A009A9">
            <w:pPr>
              <w:pStyle w:val="Heading1"/>
              <w:spacing w:before="0" w:line="360" w:lineRule="auto"/>
              <w:outlineLvl w:val="0"/>
            </w:pPr>
          </w:p>
        </w:tc>
        <w:tc>
          <w:tcPr>
            <w:tcW w:w="8080" w:type="dxa"/>
          </w:tcPr>
          <w:p w:rsidR="00B56605" w:rsidRPr="000F5CA9" w:rsidRDefault="00B56605" w:rsidP="00A009A9">
            <w:pPr>
              <w:pStyle w:val="Default"/>
              <w:numPr>
                <w:ilvl w:val="0"/>
                <w:numId w:val="19"/>
              </w:numPr>
              <w:spacing w:line="360" w:lineRule="auto"/>
              <w:ind w:left="601" w:hanging="567"/>
              <w:rPr>
                <w:color w:val="auto"/>
                <w:sz w:val="22"/>
                <w:szCs w:val="22"/>
              </w:rPr>
            </w:pPr>
            <w:r>
              <w:rPr>
                <w:color w:val="auto"/>
                <w:sz w:val="22"/>
                <w:szCs w:val="22"/>
              </w:rPr>
              <w:lastRenderedPageBreak/>
              <w:t>ways</w:t>
            </w:r>
            <w:r w:rsidRPr="000F5CA9">
              <w:rPr>
                <w:color w:val="auto"/>
                <w:sz w:val="22"/>
                <w:szCs w:val="22"/>
              </w:rPr>
              <w:t xml:space="preserve"> to develop and present a case for the acceptance or rejection of proposals </w:t>
            </w:r>
          </w:p>
          <w:p w:rsidR="00B56605" w:rsidRPr="000F5CA9" w:rsidRDefault="00B56605" w:rsidP="00A009A9">
            <w:pPr>
              <w:pStyle w:val="Default"/>
              <w:numPr>
                <w:ilvl w:val="0"/>
                <w:numId w:val="19"/>
              </w:numPr>
              <w:spacing w:line="360" w:lineRule="auto"/>
              <w:ind w:left="601" w:hanging="567"/>
              <w:rPr>
                <w:color w:val="auto"/>
                <w:sz w:val="22"/>
                <w:szCs w:val="22"/>
              </w:rPr>
            </w:pPr>
            <w:r w:rsidRPr="000F5CA9">
              <w:rPr>
                <w:color w:val="auto"/>
                <w:sz w:val="22"/>
                <w:szCs w:val="22"/>
              </w:rPr>
              <w:t xml:space="preserve">how to develop and present an effective case for obtaining financial resources </w:t>
            </w:r>
          </w:p>
          <w:p w:rsidR="00B56605" w:rsidRPr="000F5CA9" w:rsidRDefault="00B56605" w:rsidP="00A009A9">
            <w:pPr>
              <w:pStyle w:val="Default"/>
              <w:numPr>
                <w:ilvl w:val="0"/>
                <w:numId w:val="19"/>
              </w:numPr>
              <w:spacing w:line="360" w:lineRule="auto"/>
              <w:ind w:left="601" w:hanging="567"/>
              <w:rPr>
                <w:color w:val="auto"/>
                <w:sz w:val="22"/>
                <w:szCs w:val="22"/>
              </w:rPr>
            </w:pPr>
            <w:r w:rsidRPr="000F5CA9">
              <w:rPr>
                <w:color w:val="auto"/>
                <w:sz w:val="22"/>
                <w:szCs w:val="22"/>
              </w:rPr>
              <w:t xml:space="preserve">the relative advantages and disadvantages systems which may be used to review the generation and allocation of financial resources </w:t>
            </w:r>
          </w:p>
          <w:p w:rsidR="00B56605" w:rsidRPr="000F5CA9" w:rsidRDefault="00B56605" w:rsidP="00A009A9">
            <w:pPr>
              <w:pStyle w:val="Default"/>
              <w:numPr>
                <w:ilvl w:val="0"/>
                <w:numId w:val="19"/>
              </w:numPr>
              <w:spacing w:line="360" w:lineRule="auto"/>
              <w:ind w:left="601" w:hanging="567"/>
              <w:rPr>
                <w:color w:val="auto"/>
                <w:sz w:val="22"/>
                <w:szCs w:val="22"/>
              </w:rPr>
            </w:pPr>
            <w:r w:rsidRPr="000F5CA9">
              <w:rPr>
                <w:color w:val="auto"/>
                <w:sz w:val="22"/>
                <w:szCs w:val="22"/>
              </w:rPr>
              <w:t xml:space="preserve">how to identify selection criteria that are appropriate to your </w:t>
            </w:r>
            <w:proofErr w:type="spellStart"/>
            <w:r w:rsidRPr="000F5CA9">
              <w:rPr>
                <w:color w:val="auto"/>
                <w:sz w:val="22"/>
                <w:szCs w:val="22"/>
              </w:rPr>
              <w:t>organisation</w:t>
            </w:r>
            <w:proofErr w:type="spellEnd"/>
            <w:r w:rsidRPr="000F5CA9">
              <w:rPr>
                <w:color w:val="auto"/>
                <w:sz w:val="22"/>
                <w:szCs w:val="22"/>
              </w:rPr>
              <w:t xml:space="preserve">, its context and culture </w:t>
            </w:r>
          </w:p>
          <w:p w:rsidR="00B56605" w:rsidRPr="000F5CA9" w:rsidRDefault="00B56605" w:rsidP="00A009A9">
            <w:pPr>
              <w:pStyle w:val="Default"/>
              <w:numPr>
                <w:ilvl w:val="0"/>
                <w:numId w:val="19"/>
              </w:numPr>
              <w:spacing w:line="360" w:lineRule="auto"/>
              <w:ind w:left="601" w:hanging="567"/>
              <w:rPr>
                <w:color w:val="auto"/>
                <w:sz w:val="22"/>
                <w:szCs w:val="22"/>
              </w:rPr>
            </w:pPr>
            <w:r w:rsidRPr="000F5CA9">
              <w:rPr>
                <w:color w:val="auto"/>
                <w:sz w:val="22"/>
                <w:szCs w:val="22"/>
              </w:rPr>
              <w:t xml:space="preserve">performance measures for the generation and allocation of financial resources </w:t>
            </w:r>
          </w:p>
          <w:p w:rsidR="00B56605" w:rsidRPr="000F5CA9" w:rsidRDefault="00B56605" w:rsidP="00A009A9">
            <w:pPr>
              <w:pStyle w:val="Default"/>
              <w:numPr>
                <w:ilvl w:val="0"/>
                <w:numId w:val="19"/>
              </w:numPr>
              <w:spacing w:line="360" w:lineRule="auto"/>
              <w:ind w:left="601" w:hanging="567"/>
              <w:rPr>
                <w:color w:val="auto"/>
                <w:sz w:val="22"/>
                <w:szCs w:val="22"/>
              </w:rPr>
            </w:pPr>
            <w:r w:rsidRPr="000F5CA9">
              <w:rPr>
                <w:color w:val="auto"/>
                <w:sz w:val="22"/>
                <w:szCs w:val="22"/>
              </w:rPr>
              <w:t xml:space="preserve">how to compare your </w:t>
            </w:r>
            <w:proofErr w:type="spellStart"/>
            <w:r w:rsidRPr="000F5CA9">
              <w:rPr>
                <w:color w:val="auto"/>
                <w:sz w:val="22"/>
                <w:szCs w:val="22"/>
              </w:rPr>
              <w:t>organisation's</w:t>
            </w:r>
            <w:proofErr w:type="spellEnd"/>
            <w:r w:rsidRPr="000F5CA9">
              <w:rPr>
                <w:color w:val="auto"/>
                <w:sz w:val="22"/>
                <w:szCs w:val="22"/>
              </w:rPr>
              <w:t xml:space="preserve"> performance with that of others </w:t>
            </w:r>
          </w:p>
          <w:p w:rsidR="00B56605" w:rsidRPr="000F5CA9" w:rsidRDefault="00B56605" w:rsidP="00A009A9">
            <w:pPr>
              <w:pStyle w:val="Default"/>
              <w:numPr>
                <w:ilvl w:val="0"/>
                <w:numId w:val="19"/>
              </w:numPr>
              <w:spacing w:line="360" w:lineRule="auto"/>
              <w:ind w:left="601" w:hanging="567"/>
              <w:rPr>
                <w:color w:val="auto"/>
                <w:sz w:val="22"/>
                <w:szCs w:val="22"/>
              </w:rPr>
            </w:pPr>
            <w:r w:rsidRPr="000F5CA9">
              <w:rPr>
                <w:color w:val="auto"/>
                <w:sz w:val="22"/>
                <w:szCs w:val="22"/>
              </w:rPr>
              <w:t xml:space="preserve">how to evaluate methods of generating and allocating financial resources </w:t>
            </w:r>
          </w:p>
          <w:p w:rsidR="00B56605" w:rsidRPr="000F5CA9" w:rsidRDefault="00B56605" w:rsidP="00A009A9">
            <w:pPr>
              <w:pStyle w:val="Default"/>
              <w:numPr>
                <w:ilvl w:val="0"/>
                <w:numId w:val="19"/>
              </w:numPr>
              <w:spacing w:line="360" w:lineRule="auto"/>
              <w:ind w:left="601" w:hanging="567"/>
              <w:rPr>
                <w:color w:val="auto"/>
                <w:sz w:val="22"/>
                <w:szCs w:val="22"/>
              </w:rPr>
            </w:pPr>
            <w:r w:rsidRPr="000F5CA9">
              <w:rPr>
                <w:color w:val="auto"/>
                <w:sz w:val="22"/>
                <w:szCs w:val="22"/>
              </w:rPr>
              <w:t xml:space="preserve">how to evaluate proposals against selected criteria and carry out cost-benefit analyses of these </w:t>
            </w:r>
          </w:p>
          <w:p w:rsidR="00B56605" w:rsidRDefault="00B56605" w:rsidP="00A009A9">
            <w:pPr>
              <w:pStyle w:val="Default"/>
              <w:numPr>
                <w:ilvl w:val="0"/>
                <w:numId w:val="19"/>
              </w:numPr>
              <w:spacing w:line="360" w:lineRule="auto"/>
              <w:ind w:left="601" w:hanging="567"/>
              <w:rPr>
                <w:color w:val="auto"/>
                <w:sz w:val="22"/>
                <w:szCs w:val="22"/>
              </w:rPr>
            </w:pPr>
            <w:r w:rsidRPr="000F5CA9">
              <w:rPr>
                <w:color w:val="auto"/>
                <w:sz w:val="22"/>
                <w:szCs w:val="22"/>
              </w:rPr>
              <w:t xml:space="preserve">the context and culture of the </w:t>
            </w:r>
            <w:proofErr w:type="spellStart"/>
            <w:r w:rsidRPr="000F5CA9">
              <w:rPr>
                <w:color w:val="auto"/>
                <w:sz w:val="22"/>
                <w:szCs w:val="22"/>
              </w:rPr>
              <w:t>organisation</w:t>
            </w:r>
            <w:proofErr w:type="spellEnd"/>
            <w:r w:rsidRPr="000F5CA9">
              <w:rPr>
                <w:color w:val="auto"/>
                <w:sz w:val="22"/>
                <w:szCs w:val="22"/>
              </w:rPr>
              <w:t xml:space="preserve"> and the implications of these for resource generation and allocation </w:t>
            </w:r>
          </w:p>
          <w:p w:rsidR="00B56605" w:rsidRDefault="00B56605" w:rsidP="00A009A9">
            <w:pPr>
              <w:pStyle w:val="Default"/>
              <w:numPr>
                <w:ilvl w:val="0"/>
                <w:numId w:val="19"/>
              </w:numPr>
              <w:spacing w:line="360" w:lineRule="auto"/>
              <w:ind w:left="601" w:hanging="567"/>
              <w:rPr>
                <w:color w:val="auto"/>
                <w:sz w:val="22"/>
                <w:szCs w:val="22"/>
              </w:rPr>
            </w:pPr>
            <w:r w:rsidRPr="000F5CA9">
              <w:rPr>
                <w:color w:val="auto"/>
                <w:sz w:val="22"/>
                <w:szCs w:val="22"/>
              </w:rPr>
              <w:t xml:space="preserve">the types of help those making proposals may need and </w:t>
            </w:r>
          </w:p>
          <w:p w:rsidR="00B56605" w:rsidRPr="000F5CA9" w:rsidRDefault="00B56605" w:rsidP="00A009A9">
            <w:pPr>
              <w:pStyle w:val="Default"/>
              <w:numPr>
                <w:ilvl w:val="0"/>
                <w:numId w:val="19"/>
              </w:numPr>
              <w:spacing w:line="360" w:lineRule="auto"/>
              <w:ind w:left="601" w:hanging="567"/>
              <w:rPr>
                <w:color w:val="auto"/>
                <w:sz w:val="22"/>
                <w:szCs w:val="22"/>
              </w:rPr>
            </w:pPr>
            <w:r w:rsidRPr="000F5CA9">
              <w:rPr>
                <w:color w:val="auto"/>
                <w:sz w:val="22"/>
                <w:szCs w:val="22"/>
              </w:rPr>
              <w:t xml:space="preserve">how to provide support </w:t>
            </w:r>
            <w:r>
              <w:rPr>
                <w:color w:val="auto"/>
                <w:sz w:val="22"/>
                <w:szCs w:val="22"/>
              </w:rPr>
              <w:t>to those making proposals</w:t>
            </w:r>
          </w:p>
          <w:p w:rsidR="00B56605" w:rsidRPr="000F5CA9" w:rsidRDefault="00B56605" w:rsidP="00A009A9">
            <w:pPr>
              <w:pStyle w:val="Default"/>
              <w:numPr>
                <w:ilvl w:val="0"/>
                <w:numId w:val="19"/>
              </w:numPr>
              <w:spacing w:line="360" w:lineRule="auto"/>
              <w:ind w:left="601" w:hanging="567"/>
              <w:rPr>
                <w:color w:val="auto"/>
                <w:sz w:val="22"/>
                <w:szCs w:val="22"/>
              </w:rPr>
            </w:pPr>
            <w:r w:rsidRPr="000F5CA9">
              <w:rPr>
                <w:color w:val="auto"/>
                <w:sz w:val="22"/>
                <w:szCs w:val="22"/>
              </w:rPr>
              <w:t xml:space="preserve">the importance of continuously reviewing the generation and allocation of financial resources </w:t>
            </w:r>
          </w:p>
          <w:p w:rsidR="00B56605" w:rsidRPr="00681CB5" w:rsidRDefault="00B56605" w:rsidP="00A009A9">
            <w:pPr>
              <w:pStyle w:val="Default"/>
              <w:numPr>
                <w:ilvl w:val="0"/>
                <w:numId w:val="19"/>
              </w:numPr>
              <w:spacing w:line="360" w:lineRule="auto"/>
              <w:ind w:left="601" w:hanging="567"/>
              <w:rPr>
                <w:color w:val="FF0000"/>
                <w:sz w:val="22"/>
                <w:szCs w:val="22"/>
              </w:rPr>
            </w:pPr>
            <w:r w:rsidRPr="000F5CA9">
              <w:rPr>
                <w:color w:val="auto"/>
                <w:sz w:val="22"/>
                <w:szCs w:val="22"/>
              </w:rPr>
              <w:t xml:space="preserve">strategies </w:t>
            </w:r>
            <w:r>
              <w:rPr>
                <w:color w:val="auto"/>
                <w:sz w:val="22"/>
                <w:szCs w:val="22"/>
              </w:rPr>
              <w:t>for</w:t>
            </w:r>
            <w:r w:rsidRPr="000F5CA9">
              <w:rPr>
                <w:color w:val="auto"/>
                <w:sz w:val="22"/>
                <w:szCs w:val="22"/>
              </w:rPr>
              <w:t xml:space="preserve"> carrying out negotiations on expenditure proposals </w:t>
            </w:r>
          </w:p>
          <w:p w:rsidR="00B56605" w:rsidRDefault="00B56605" w:rsidP="00A009A9">
            <w:pPr>
              <w:spacing w:line="360" w:lineRule="auto"/>
              <w:ind w:left="601" w:hanging="567"/>
              <w:rPr>
                <w:rFonts w:cs="Arial"/>
              </w:rPr>
            </w:pPr>
          </w:p>
          <w:p w:rsidR="00B56605" w:rsidRPr="0002155A" w:rsidRDefault="00B56605" w:rsidP="00A009A9">
            <w:pPr>
              <w:spacing w:line="360" w:lineRule="auto"/>
              <w:ind w:left="601" w:hanging="567"/>
              <w:rPr>
                <w:rFonts w:cs="Arial"/>
                <w:b/>
              </w:rPr>
            </w:pPr>
            <w:bookmarkStart w:id="0" w:name="EndKnowledge"/>
            <w:bookmarkEnd w:id="0"/>
            <w:r w:rsidRPr="0002155A">
              <w:rPr>
                <w:rFonts w:cs="Arial"/>
                <w:b/>
              </w:rPr>
              <w:t>Rights</w:t>
            </w:r>
          </w:p>
          <w:p w:rsidR="00B56605" w:rsidRPr="0002155A" w:rsidRDefault="00B56605" w:rsidP="00A009A9">
            <w:pPr>
              <w:spacing w:line="360" w:lineRule="auto"/>
              <w:ind w:left="601" w:hanging="567"/>
              <w:rPr>
                <w:rFonts w:cs="Arial"/>
                <w:b/>
              </w:rPr>
            </w:pPr>
          </w:p>
          <w:p w:rsidR="00B56605" w:rsidRDefault="00B56605" w:rsidP="00A009A9">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equali</w:t>
            </w:r>
            <w:r>
              <w:rPr>
                <w:rFonts w:cs="Arial"/>
              </w:rPr>
              <w:t>ty, diversity, discrimination and</w:t>
            </w:r>
            <w:r w:rsidRPr="0002155A">
              <w:rPr>
                <w:rFonts w:cs="Arial"/>
              </w:rPr>
              <w:t xml:space="preserve"> rights</w:t>
            </w:r>
          </w:p>
          <w:p w:rsidR="00B56605" w:rsidRPr="0002155A" w:rsidRDefault="00B56605" w:rsidP="00A009A9">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your role and the roles of others in promoting </w:t>
            </w:r>
            <w:r w:rsidRPr="00305C04">
              <w:rPr>
                <w:rFonts w:cs="Arial"/>
                <w:b/>
              </w:rPr>
              <w:t>co-productive</w:t>
            </w:r>
            <w:r w:rsidRPr="0002155A">
              <w:rPr>
                <w:rFonts w:cs="Arial"/>
              </w:rPr>
              <w:t xml:space="preserve"> </w:t>
            </w:r>
            <w:r>
              <w:rPr>
                <w:rFonts w:cs="Arial"/>
              </w:rPr>
              <w:t xml:space="preserve">and </w:t>
            </w:r>
            <w:r>
              <w:rPr>
                <w:rFonts w:cs="Arial"/>
                <w:b/>
              </w:rPr>
              <w:t>community based commissioning</w:t>
            </w:r>
            <w:r w:rsidRPr="0002155A">
              <w:rPr>
                <w:rFonts w:cs="Arial"/>
              </w:rPr>
              <w:t xml:space="preserve"> </w:t>
            </w:r>
          </w:p>
          <w:p w:rsidR="00B56605" w:rsidRPr="00A15F12" w:rsidRDefault="00B56605" w:rsidP="00A009A9">
            <w:pPr>
              <w:pStyle w:val="ListParagraph"/>
              <w:numPr>
                <w:ilvl w:val="0"/>
                <w:numId w:val="19"/>
              </w:numPr>
              <w:spacing w:after="0" w:line="360" w:lineRule="auto"/>
              <w:ind w:left="601" w:hanging="567"/>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how to  challenge, critically evaluate and take informed action against discrimination </w:t>
            </w:r>
          </w:p>
          <w:p w:rsidR="00B56605" w:rsidRPr="0002155A" w:rsidRDefault="00B56605" w:rsidP="00A009A9">
            <w:pPr>
              <w:numPr>
                <w:ilvl w:val="0"/>
                <w:numId w:val="19"/>
              </w:numPr>
              <w:spacing w:line="360" w:lineRule="auto"/>
              <w:ind w:left="601" w:hanging="567"/>
              <w:rPr>
                <w:rFonts w:cs="Arial"/>
              </w:rPr>
            </w:pPr>
            <w:r w:rsidRPr="0002155A">
              <w:rPr>
                <w:rFonts w:cs="Arial"/>
              </w:rPr>
              <w:t>your duty to report any acts or omissions</w:t>
            </w:r>
            <w:r>
              <w:rPr>
                <w:rFonts w:cs="Arial"/>
              </w:rPr>
              <w:t xml:space="preserve">, </w:t>
            </w:r>
            <w:r w:rsidRPr="00BC30E1">
              <w:rPr>
                <w:rFonts w:cs="Arial"/>
              </w:rPr>
              <w:t xml:space="preserve">poor or discriminatory practice, </w:t>
            </w:r>
            <w:r w:rsidRPr="00BC30E1">
              <w:rPr>
                <w:rFonts w:cs="Arial"/>
              </w:rPr>
              <w:lastRenderedPageBreak/>
              <w:t>resources or operational difficulties</w:t>
            </w:r>
            <w:r w:rsidRPr="00A15F12">
              <w:rPr>
                <w:rFonts w:cs="Arial"/>
              </w:rPr>
              <w:t xml:space="preserve"> </w:t>
            </w:r>
            <w:r w:rsidRPr="0002155A">
              <w:rPr>
                <w:rFonts w:cs="Arial"/>
              </w:rPr>
              <w:t xml:space="preserve"> that could infringe the rights of </w:t>
            </w:r>
            <w:r w:rsidRPr="00BC30E1">
              <w:rPr>
                <w:rFonts w:cs="Arial"/>
              </w:rPr>
              <w:t>individuals</w:t>
            </w:r>
            <w:r>
              <w:rPr>
                <w:rFonts w:cs="Arial"/>
              </w:rPr>
              <w:t>, key people</w:t>
            </w:r>
            <w:r w:rsidRPr="00BC30E1">
              <w:rPr>
                <w:rFonts w:cs="Arial"/>
              </w:rPr>
              <w:t xml:space="preserve"> and </w:t>
            </w:r>
            <w:r>
              <w:rPr>
                <w:rFonts w:cs="Arial"/>
              </w:rPr>
              <w:t>communities</w:t>
            </w:r>
          </w:p>
          <w:p w:rsidR="00B56605" w:rsidRPr="0002155A" w:rsidRDefault="00B56605" w:rsidP="00A009A9">
            <w:pPr>
              <w:spacing w:line="360" w:lineRule="auto"/>
              <w:ind w:left="601" w:hanging="567"/>
              <w:rPr>
                <w:rFonts w:cs="Arial"/>
              </w:rPr>
            </w:pPr>
          </w:p>
          <w:p w:rsidR="00B56605" w:rsidRPr="0002155A" w:rsidRDefault="00B56605" w:rsidP="00A009A9">
            <w:pPr>
              <w:spacing w:line="360" w:lineRule="auto"/>
              <w:ind w:left="601" w:hanging="567"/>
              <w:rPr>
                <w:rFonts w:cs="Arial"/>
                <w:b/>
              </w:rPr>
            </w:pPr>
            <w:r w:rsidRPr="0002155A">
              <w:rPr>
                <w:rFonts w:cs="Arial"/>
                <w:b/>
              </w:rPr>
              <w:t>Safeguarding</w:t>
            </w:r>
          </w:p>
          <w:p w:rsidR="00B56605" w:rsidRPr="0002155A" w:rsidRDefault="00B56605" w:rsidP="00A009A9">
            <w:pPr>
              <w:spacing w:line="360" w:lineRule="auto"/>
              <w:ind w:left="601" w:hanging="567"/>
              <w:rPr>
                <w:rFonts w:cs="Arial"/>
                <w:b/>
              </w:rPr>
            </w:pPr>
          </w:p>
          <w:p w:rsidR="00B56605" w:rsidRPr="0002155A" w:rsidRDefault="00B56605" w:rsidP="00A009A9">
            <w:pPr>
              <w:numPr>
                <w:ilvl w:val="0"/>
                <w:numId w:val="19"/>
              </w:numPr>
              <w:spacing w:line="360" w:lineRule="auto"/>
              <w:ind w:left="601" w:hanging="567"/>
              <w:rPr>
                <w:rFonts w:cs="Arial"/>
              </w:rPr>
            </w:pPr>
            <w:r w:rsidRPr="0002155A">
              <w:rPr>
                <w:rFonts w:cs="Arial"/>
              </w:rPr>
              <w:t>legislation, national policy, frameworks, local systems and multi-disciplinary procedures relating to the safeguarding and protection of children, young people and adults</w:t>
            </w:r>
          </w:p>
          <w:p w:rsidR="00B56605" w:rsidRPr="0002155A" w:rsidRDefault="00B56605" w:rsidP="00A009A9">
            <w:pPr>
              <w:numPr>
                <w:ilvl w:val="0"/>
                <w:numId w:val="19"/>
              </w:numPr>
              <w:spacing w:line="360" w:lineRule="auto"/>
              <w:ind w:left="601" w:hanging="567"/>
              <w:rPr>
                <w:rFonts w:cs="Arial"/>
              </w:rPr>
            </w:pPr>
            <w:r w:rsidRPr="0002155A">
              <w:rPr>
                <w:rFonts w:cs="Arial"/>
              </w:rPr>
              <w:t>the responsibility that everyone has to raise concerns about possible harm or abuse, poor or discriminatory practices</w:t>
            </w:r>
          </w:p>
          <w:p w:rsidR="00B56605" w:rsidRDefault="00B56605" w:rsidP="00A009A9">
            <w:pPr>
              <w:numPr>
                <w:ilvl w:val="0"/>
                <w:numId w:val="19"/>
              </w:numPr>
              <w:spacing w:line="360" w:lineRule="auto"/>
              <w:ind w:left="601" w:hanging="567"/>
              <w:rPr>
                <w:rFonts w:cs="Arial"/>
              </w:rPr>
            </w:pPr>
            <w:r w:rsidRPr="00BC30E1">
              <w:rPr>
                <w:rFonts w:cs="Arial"/>
              </w:rPr>
              <w:t xml:space="preserve">how and when to escalate any concerns about harm or abuse, </w:t>
            </w:r>
            <w:r>
              <w:rPr>
                <w:rFonts w:cs="Arial"/>
              </w:rPr>
              <w:t>including whistleblowing</w:t>
            </w:r>
          </w:p>
          <w:p w:rsidR="00B56605" w:rsidRPr="00BC30E1" w:rsidRDefault="00B56605" w:rsidP="00A009A9">
            <w:pPr>
              <w:numPr>
                <w:ilvl w:val="0"/>
                <w:numId w:val="19"/>
              </w:numPr>
              <w:spacing w:line="360" w:lineRule="auto"/>
              <w:ind w:left="601" w:hanging="567"/>
              <w:rPr>
                <w:rFonts w:cs="Arial"/>
              </w:rPr>
            </w:pPr>
            <w:r w:rsidRPr="00BC30E1">
              <w:rPr>
                <w:rFonts w:cs="Arial"/>
              </w:rPr>
              <w:t>how to support others who have expressed concern about harm or abuse</w:t>
            </w:r>
          </w:p>
          <w:p w:rsidR="00B56605" w:rsidRPr="0002155A" w:rsidRDefault="00B56605" w:rsidP="00A009A9">
            <w:pPr>
              <w:numPr>
                <w:ilvl w:val="0"/>
                <w:numId w:val="19"/>
              </w:numPr>
              <w:spacing w:line="360" w:lineRule="auto"/>
              <w:ind w:left="601" w:hanging="567"/>
              <w:rPr>
                <w:rFonts w:cs="Arial"/>
              </w:rPr>
            </w:pPr>
            <w:r w:rsidRPr="0002155A">
              <w:rPr>
                <w:rFonts w:cs="Arial"/>
              </w:rPr>
              <w:t>what to do if you have reported concerns but no action is taken to address them</w:t>
            </w:r>
          </w:p>
          <w:p w:rsidR="00B56605" w:rsidRPr="0002155A" w:rsidRDefault="00B56605" w:rsidP="00A009A9">
            <w:pPr>
              <w:spacing w:line="360" w:lineRule="auto"/>
              <w:ind w:left="601" w:hanging="567"/>
              <w:rPr>
                <w:rFonts w:cs="Arial"/>
              </w:rPr>
            </w:pPr>
          </w:p>
          <w:p w:rsidR="00B56605" w:rsidRPr="0002155A" w:rsidRDefault="00B56605" w:rsidP="00A009A9">
            <w:pPr>
              <w:overflowPunct w:val="0"/>
              <w:autoSpaceDE w:val="0"/>
              <w:autoSpaceDN w:val="0"/>
              <w:adjustRightInd w:val="0"/>
              <w:spacing w:line="360" w:lineRule="auto"/>
              <w:ind w:left="601" w:hanging="567"/>
              <w:textAlignment w:val="baseline"/>
              <w:rPr>
                <w:rFonts w:cs="Arial"/>
                <w:b/>
              </w:rPr>
            </w:pPr>
            <w:r w:rsidRPr="0002155A">
              <w:rPr>
                <w:rFonts w:cs="Arial"/>
                <w:b/>
              </w:rPr>
              <w:t>Sustainability</w:t>
            </w:r>
          </w:p>
          <w:p w:rsidR="00B56605" w:rsidRPr="0002155A" w:rsidRDefault="00B56605" w:rsidP="00A009A9">
            <w:pPr>
              <w:overflowPunct w:val="0"/>
              <w:autoSpaceDE w:val="0"/>
              <w:autoSpaceDN w:val="0"/>
              <w:adjustRightInd w:val="0"/>
              <w:spacing w:line="360" w:lineRule="auto"/>
              <w:ind w:left="601" w:hanging="567"/>
              <w:textAlignment w:val="baseline"/>
              <w:rPr>
                <w:rFonts w:cs="Arial"/>
                <w:b/>
              </w:rPr>
            </w:pPr>
          </w:p>
          <w:p w:rsidR="00B56605" w:rsidRPr="0002155A" w:rsidRDefault="00B56605" w:rsidP="00A009A9">
            <w:pPr>
              <w:numPr>
                <w:ilvl w:val="0"/>
                <w:numId w:val="19"/>
              </w:numPr>
              <w:spacing w:line="360" w:lineRule="auto"/>
              <w:ind w:left="601" w:hanging="567"/>
              <w:contextualSpacing/>
              <w:rPr>
                <w:rFonts w:cs="Arial"/>
              </w:rPr>
            </w:pPr>
            <w:r w:rsidRPr="0002155A">
              <w:rPr>
                <w:rFonts w:cs="Arial"/>
              </w:rPr>
              <w:t xml:space="preserve">how to critically analyse the </w:t>
            </w:r>
            <w:r w:rsidRPr="0002155A">
              <w:rPr>
                <w:rFonts w:cs="Arial"/>
                <w:b/>
              </w:rPr>
              <w:t>political, economic, sociological, technological, legal and environmental</w:t>
            </w:r>
            <w:r w:rsidRPr="0002155A">
              <w:rPr>
                <w:rFonts w:cs="Arial"/>
              </w:rPr>
              <w:t xml:space="preserve"> responsibilities relevant to your area of responsibility </w:t>
            </w:r>
          </w:p>
          <w:p w:rsidR="00B56605" w:rsidRPr="00A37315" w:rsidRDefault="00B56605" w:rsidP="00A009A9">
            <w:pPr>
              <w:numPr>
                <w:ilvl w:val="0"/>
                <w:numId w:val="19"/>
              </w:numPr>
              <w:spacing w:line="360" w:lineRule="auto"/>
              <w:ind w:left="601" w:hanging="567"/>
              <w:contextualSpacing/>
              <w:rPr>
                <w:rFonts w:cs="Arial"/>
              </w:rPr>
            </w:pPr>
            <w:r w:rsidRPr="00A37315">
              <w:rPr>
                <w:rFonts w:cs="Arial"/>
              </w:rPr>
              <w:t xml:space="preserve">how to promote your </w:t>
            </w:r>
            <w:r w:rsidRPr="00305C04">
              <w:rPr>
                <w:rFonts w:cs="Arial"/>
                <w:b/>
              </w:rPr>
              <w:t>organisation</w:t>
            </w:r>
            <w:r w:rsidRPr="00A37315">
              <w:rPr>
                <w:rFonts w:cs="Arial"/>
              </w:rPr>
              <w:t xml:space="preserve">'s political, economic, sociological, technological, legal and environmental responsibilities </w:t>
            </w:r>
          </w:p>
          <w:p w:rsidR="00B56605" w:rsidRPr="0002155A" w:rsidRDefault="00B56605" w:rsidP="00A009A9">
            <w:pPr>
              <w:numPr>
                <w:ilvl w:val="0"/>
                <w:numId w:val="19"/>
              </w:numPr>
              <w:spacing w:line="360" w:lineRule="auto"/>
              <w:ind w:left="601" w:hanging="567"/>
              <w:contextualSpacing/>
              <w:rPr>
                <w:rFonts w:cs="Arial"/>
              </w:rPr>
            </w:pPr>
            <w:r w:rsidRPr="0002155A">
              <w:rPr>
                <w:rFonts w:cs="Arial"/>
              </w:rPr>
              <w:t>how to critically evaluate the</w:t>
            </w:r>
            <w:r w:rsidRPr="0002155A">
              <w:rPr>
                <w:rFonts w:cs="Arial"/>
                <w:b/>
              </w:rPr>
              <w:t xml:space="preserve"> </w:t>
            </w:r>
            <w:r w:rsidRPr="00DA5180">
              <w:rPr>
                <w:rFonts w:cs="Arial"/>
              </w:rPr>
              <w:t>sustainability</w:t>
            </w:r>
            <w:r w:rsidRPr="0002155A">
              <w:rPr>
                <w:rFonts w:cs="Arial"/>
              </w:rPr>
              <w:t xml:space="preserve"> of commissioned services </w:t>
            </w:r>
          </w:p>
          <w:p w:rsidR="00B56605" w:rsidRPr="0002155A" w:rsidRDefault="00B56605" w:rsidP="00A009A9">
            <w:pPr>
              <w:numPr>
                <w:ilvl w:val="0"/>
                <w:numId w:val="19"/>
              </w:numPr>
              <w:spacing w:line="360" w:lineRule="auto"/>
              <w:ind w:left="601" w:hanging="567"/>
              <w:contextualSpacing/>
              <w:rPr>
                <w:rFonts w:cs="Arial"/>
              </w:rPr>
            </w:pPr>
            <w:r w:rsidRPr="0002155A">
              <w:rPr>
                <w:rFonts w:cs="Arial"/>
              </w:rPr>
              <w:t>how to critically evaluate the development of sustainable new ideas in your area of responsibility</w:t>
            </w:r>
          </w:p>
          <w:p w:rsidR="00B56605" w:rsidRPr="0002155A" w:rsidRDefault="00B56605" w:rsidP="00A009A9">
            <w:pPr>
              <w:spacing w:line="360" w:lineRule="auto"/>
              <w:ind w:left="601" w:hanging="567"/>
              <w:rPr>
                <w:rFonts w:cs="Arial"/>
                <w:b/>
              </w:rPr>
            </w:pPr>
          </w:p>
          <w:p w:rsidR="00B56605" w:rsidRPr="0002155A" w:rsidRDefault="00B56605" w:rsidP="00A009A9">
            <w:pPr>
              <w:spacing w:line="360" w:lineRule="auto"/>
              <w:ind w:left="601" w:hanging="567"/>
              <w:rPr>
                <w:rFonts w:cs="Arial"/>
                <w:b/>
              </w:rPr>
            </w:pPr>
            <w:r w:rsidRPr="0002155A">
              <w:rPr>
                <w:rFonts w:cs="Arial"/>
                <w:b/>
              </w:rPr>
              <w:t>Partnership working</w:t>
            </w:r>
          </w:p>
          <w:p w:rsidR="00B56605" w:rsidRPr="0002155A" w:rsidRDefault="00B56605" w:rsidP="00A009A9">
            <w:pPr>
              <w:spacing w:line="360" w:lineRule="auto"/>
              <w:ind w:left="601" w:hanging="567"/>
              <w:rPr>
                <w:rFonts w:cs="Arial"/>
                <w:b/>
              </w:rPr>
            </w:pPr>
          </w:p>
          <w:p w:rsidR="00B56605" w:rsidRPr="0002155A" w:rsidRDefault="00B56605" w:rsidP="00A009A9">
            <w:pPr>
              <w:numPr>
                <w:ilvl w:val="0"/>
                <w:numId w:val="19"/>
              </w:numPr>
              <w:spacing w:line="360" w:lineRule="auto"/>
              <w:ind w:left="601" w:hanging="567"/>
              <w:contextualSpacing/>
              <w:rPr>
                <w:rFonts w:cs="Arial"/>
              </w:rPr>
            </w:pPr>
            <w:r w:rsidRPr="0002155A">
              <w:rPr>
                <w:rFonts w:cs="Arial"/>
              </w:rPr>
              <w:t xml:space="preserve">how </w:t>
            </w:r>
            <w:r w:rsidRPr="0002155A">
              <w:rPr>
                <w:rFonts w:cs="Arial"/>
                <w:b/>
              </w:rPr>
              <w:t>collaborative and integrated working</w:t>
            </w:r>
            <w:r w:rsidRPr="0002155A">
              <w:rPr>
                <w:rFonts w:cs="Arial"/>
              </w:rPr>
              <w:t xml:space="preserve"> can maximise resources </w:t>
            </w:r>
          </w:p>
          <w:p w:rsidR="00B56605" w:rsidRPr="0002155A" w:rsidRDefault="00B56605" w:rsidP="00A009A9">
            <w:pPr>
              <w:numPr>
                <w:ilvl w:val="0"/>
                <w:numId w:val="19"/>
              </w:numPr>
              <w:spacing w:line="360" w:lineRule="auto"/>
              <w:ind w:left="601" w:hanging="567"/>
              <w:rPr>
                <w:rFonts w:cs="Arial"/>
              </w:rPr>
            </w:pPr>
            <w:r>
              <w:rPr>
                <w:rFonts w:cs="Arial"/>
              </w:rPr>
              <w:t xml:space="preserve">how to </w:t>
            </w:r>
            <w:r w:rsidRPr="00305C04">
              <w:rPr>
                <w:rFonts w:cs="Arial"/>
              </w:rPr>
              <w:t xml:space="preserve">lead co-productive and </w:t>
            </w:r>
            <w:r>
              <w:rPr>
                <w:rFonts w:cs="Arial"/>
              </w:rPr>
              <w:t>community based commissioning</w:t>
            </w:r>
          </w:p>
          <w:p w:rsidR="00B56605" w:rsidRPr="003857ED" w:rsidRDefault="00B56605" w:rsidP="00A009A9">
            <w:pPr>
              <w:pStyle w:val="NOSNumberList"/>
              <w:numPr>
                <w:ilvl w:val="0"/>
                <w:numId w:val="19"/>
              </w:numPr>
              <w:spacing w:line="360" w:lineRule="auto"/>
              <w:ind w:left="601" w:hanging="567"/>
              <w:rPr>
                <w:rFonts w:cs="Arial"/>
              </w:rPr>
            </w:pPr>
            <w:r w:rsidRPr="003857ED">
              <w:rPr>
                <w:rFonts w:cs="Arial"/>
              </w:rPr>
              <w:t>how to ensure that social care and procurement professionals are engaged during commissioning, procurement and contracting</w:t>
            </w:r>
            <w:r>
              <w:rPr>
                <w:rFonts w:cs="Arial"/>
              </w:rPr>
              <w:t xml:space="preserve"> activities</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how to critically analyse the </w:t>
            </w:r>
            <w:r w:rsidRPr="0002155A">
              <w:rPr>
                <w:rFonts w:cs="Arial"/>
                <w:b/>
              </w:rPr>
              <w:t>priorities, interests</w:t>
            </w:r>
            <w:r w:rsidRPr="0002155A">
              <w:rPr>
                <w:rFonts w:cs="Arial"/>
              </w:rPr>
              <w:t xml:space="preserve"> and contributions of</w:t>
            </w:r>
            <w:r>
              <w:rPr>
                <w:rFonts w:cs="Arial"/>
              </w:rPr>
              <w:t xml:space="preserve"> </w:t>
            </w:r>
            <w:r>
              <w:rPr>
                <w:rFonts w:cs="Arial"/>
                <w:b/>
              </w:rPr>
              <w:t>stakeholders</w:t>
            </w:r>
            <w:r w:rsidRPr="0002155A">
              <w:rPr>
                <w:rFonts w:cs="Arial"/>
              </w:rPr>
              <w:t xml:space="preserve"> and their impact on partnership working</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how to critically analyse the drivers and constraints that impact on businesses </w:t>
            </w:r>
            <w:r w:rsidRPr="0002155A">
              <w:rPr>
                <w:rFonts w:cs="Arial"/>
              </w:rPr>
              <w:lastRenderedPageBreak/>
              <w:t xml:space="preserve">and third sector organisations </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the </w:t>
            </w:r>
            <w:r w:rsidRPr="0002155A">
              <w:rPr>
                <w:rFonts w:cs="Arial"/>
                <w:b/>
              </w:rPr>
              <w:t>business processes</w:t>
            </w:r>
            <w:r w:rsidRPr="0002155A">
              <w:rPr>
                <w:rFonts w:cs="Arial"/>
              </w:rPr>
              <w:t xml:space="preserve"> and </w:t>
            </w:r>
            <w:r w:rsidRPr="0002155A">
              <w:rPr>
                <w:rFonts w:cs="Arial"/>
                <w:b/>
              </w:rPr>
              <w:t>operational realities</w:t>
            </w:r>
            <w:r w:rsidRPr="0002155A">
              <w:rPr>
                <w:rFonts w:cs="Arial"/>
              </w:rPr>
              <w:t xml:space="preserve"> of service providers</w:t>
            </w:r>
          </w:p>
          <w:p w:rsidR="00B56605" w:rsidRPr="008C0C52" w:rsidRDefault="00B56605" w:rsidP="00A009A9">
            <w:pPr>
              <w:numPr>
                <w:ilvl w:val="0"/>
                <w:numId w:val="19"/>
              </w:numPr>
              <w:spacing w:line="360" w:lineRule="auto"/>
              <w:ind w:left="601" w:hanging="567"/>
              <w:contextualSpacing/>
              <w:rPr>
                <w:rFonts w:cs="Arial"/>
                <w:b/>
              </w:rPr>
            </w:pPr>
            <w:r w:rsidRPr="0002155A">
              <w:rPr>
                <w:rFonts w:cs="Arial"/>
              </w:rPr>
              <w:t xml:space="preserve">how to influence the work of the partnership to meet agreed </w:t>
            </w:r>
            <w:r w:rsidRPr="008C0C52">
              <w:rPr>
                <w:rFonts w:cs="Arial"/>
                <w:b/>
              </w:rPr>
              <w:t xml:space="preserve">outcomes </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how to develop governance arrangements for partnerships that take account of the strategic aims and objectives of different partners </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how to analyse the statutory and financial constraints for </w:t>
            </w:r>
            <w:r w:rsidRPr="0002155A">
              <w:rPr>
                <w:rFonts w:cs="Arial"/>
                <w:b/>
              </w:rPr>
              <w:t>agreeing budgets</w:t>
            </w:r>
            <w:r w:rsidRPr="0002155A">
              <w:rPr>
                <w:rFonts w:cs="Arial"/>
              </w:rPr>
              <w:t xml:space="preserve"> to support partnership working </w:t>
            </w:r>
          </w:p>
          <w:p w:rsidR="00B56605" w:rsidRPr="0002155A" w:rsidRDefault="00B56605" w:rsidP="00A009A9">
            <w:pPr>
              <w:numPr>
                <w:ilvl w:val="0"/>
                <w:numId w:val="19"/>
              </w:numPr>
              <w:spacing w:line="360" w:lineRule="auto"/>
              <w:ind w:left="601" w:hanging="567"/>
              <w:contextualSpacing/>
              <w:rPr>
                <w:rFonts w:cs="Arial"/>
              </w:rPr>
            </w:pPr>
            <w:r>
              <w:rPr>
                <w:rFonts w:cs="Arial"/>
              </w:rPr>
              <w:t xml:space="preserve">how to </w:t>
            </w:r>
            <w:r w:rsidRPr="0002155A">
              <w:rPr>
                <w:rFonts w:cs="Arial"/>
              </w:rPr>
              <w:t xml:space="preserve">promote further partnerships amongst providers and other stakeholders </w:t>
            </w:r>
            <w:r>
              <w:rPr>
                <w:rFonts w:cs="Arial"/>
              </w:rPr>
              <w:t>though</w:t>
            </w:r>
            <w:r w:rsidRPr="0002155A">
              <w:rPr>
                <w:rFonts w:cs="Arial"/>
              </w:rPr>
              <w:t xml:space="preserve"> strategic commissioning</w:t>
            </w:r>
          </w:p>
          <w:p w:rsidR="00B56605" w:rsidRPr="0002155A" w:rsidRDefault="00B56605" w:rsidP="00A009A9">
            <w:pPr>
              <w:numPr>
                <w:ilvl w:val="0"/>
                <w:numId w:val="19"/>
              </w:numPr>
              <w:spacing w:line="360" w:lineRule="auto"/>
              <w:ind w:left="601" w:hanging="567"/>
              <w:rPr>
                <w:rFonts w:cs="Arial"/>
              </w:rPr>
            </w:pPr>
            <w:r w:rsidRPr="0002155A">
              <w:rPr>
                <w:rFonts w:cs="Arial"/>
              </w:rPr>
              <w:t>how to critically evaluate the effectiveness of partnership working</w:t>
            </w:r>
          </w:p>
          <w:p w:rsidR="00B56605" w:rsidRPr="0002155A" w:rsidRDefault="00B56605" w:rsidP="00A009A9">
            <w:pPr>
              <w:spacing w:line="360" w:lineRule="auto"/>
              <w:ind w:left="601" w:hanging="567"/>
              <w:rPr>
                <w:rFonts w:cs="Arial"/>
              </w:rPr>
            </w:pPr>
          </w:p>
          <w:p w:rsidR="00B56605" w:rsidRPr="0002155A" w:rsidRDefault="00B56605" w:rsidP="00A009A9">
            <w:pPr>
              <w:overflowPunct w:val="0"/>
              <w:autoSpaceDE w:val="0"/>
              <w:autoSpaceDN w:val="0"/>
              <w:adjustRightInd w:val="0"/>
              <w:spacing w:line="360" w:lineRule="auto"/>
              <w:ind w:left="601" w:hanging="567"/>
              <w:textAlignment w:val="baseline"/>
              <w:rPr>
                <w:rFonts w:cs="Arial"/>
                <w:b/>
              </w:rPr>
            </w:pPr>
            <w:r w:rsidRPr="0002155A">
              <w:rPr>
                <w:rFonts w:cs="Arial"/>
                <w:b/>
              </w:rPr>
              <w:t>Risk management</w:t>
            </w:r>
          </w:p>
          <w:p w:rsidR="00B56605" w:rsidRPr="0002155A" w:rsidRDefault="00B56605" w:rsidP="00A009A9">
            <w:pPr>
              <w:overflowPunct w:val="0"/>
              <w:autoSpaceDE w:val="0"/>
              <w:autoSpaceDN w:val="0"/>
              <w:adjustRightInd w:val="0"/>
              <w:spacing w:line="360" w:lineRule="auto"/>
              <w:ind w:left="601" w:hanging="567"/>
              <w:textAlignment w:val="baseline"/>
              <w:rPr>
                <w:rFonts w:cs="Arial"/>
                <w:b/>
              </w:rPr>
            </w:pPr>
          </w:p>
          <w:p w:rsidR="00B56605" w:rsidRPr="0002155A" w:rsidRDefault="00B56605" w:rsidP="00A009A9">
            <w:pPr>
              <w:numPr>
                <w:ilvl w:val="0"/>
                <w:numId w:val="19"/>
              </w:numPr>
              <w:spacing w:line="360" w:lineRule="auto"/>
              <w:ind w:left="601" w:hanging="567"/>
              <w:rPr>
                <w:rFonts w:cs="Arial"/>
              </w:rPr>
            </w:pPr>
            <w:r w:rsidRPr="0002155A">
              <w:rPr>
                <w:rFonts w:cs="Arial"/>
              </w:rPr>
              <w:t>how to critically analyse the risks involved in commissioning, procurement and contracting for your area of responsibility</w:t>
            </w:r>
          </w:p>
          <w:p w:rsidR="00B56605" w:rsidRPr="0002155A" w:rsidRDefault="00B56605" w:rsidP="00A009A9">
            <w:pPr>
              <w:numPr>
                <w:ilvl w:val="0"/>
                <w:numId w:val="19"/>
              </w:numPr>
              <w:spacing w:line="360" w:lineRule="auto"/>
              <w:ind w:left="601" w:hanging="567"/>
              <w:rPr>
                <w:rFonts w:cs="Arial"/>
              </w:rPr>
            </w:pPr>
            <w:r w:rsidRPr="0002155A">
              <w:rPr>
                <w:rFonts w:cs="Arial"/>
              </w:rPr>
              <w:t>how to assess the financial viability of commissioning plans and proposals</w:t>
            </w:r>
          </w:p>
          <w:p w:rsidR="00B56605" w:rsidRPr="0002155A" w:rsidRDefault="00B56605" w:rsidP="00A009A9">
            <w:pPr>
              <w:pStyle w:val="NOSNumberList"/>
              <w:numPr>
                <w:ilvl w:val="0"/>
                <w:numId w:val="19"/>
              </w:numPr>
              <w:spacing w:line="360" w:lineRule="auto"/>
              <w:ind w:left="601" w:hanging="567"/>
              <w:rPr>
                <w:rFonts w:cs="Arial"/>
              </w:rPr>
            </w:pPr>
            <w:r w:rsidRPr="0002155A">
              <w:rPr>
                <w:rFonts w:cs="Arial"/>
              </w:rPr>
              <w:t>methods of managing and mitigating the risks involved in commissioning, procurement and contracting for your area of responsibility</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how to </w:t>
            </w:r>
            <w:r>
              <w:rPr>
                <w:rFonts w:cs="Arial"/>
              </w:rPr>
              <w:t>promote</w:t>
            </w:r>
            <w:r w:rsidRPr="0002155A">
              <w:rPr>
                <w:rFonts w:cs="Arial"/>
              </w:rPr>
              <w:t xml:space="preserve"> practice that facilitates positive risk-taking</w:t>
            </w:r>
          </w:p>
          <w:p w:rsidR="00B56605" w:rsidRPr="0002155A" w:rsidRDefault="00B56605" w:rsidP="00A009A9">
            <w:pPr>
              <w:spacing w:line="360" w:lineRule="auto"/>
              <w:ind w:left="601" w:hanging="567"/>
              <w:rPr>
                <w:rFonts w:cs="Arial"/>
              </w:rPr>
            </w:pPr>
          </w:p>
          <w:p w:rsidR="00B56605" w:rsidRPr="0002155A" w:rsidRDefault="00B56605" w:rsidP="00A009A9">
            <w:pPr>
              <w:spacing w:line="360" w:lineRule="auto"/>
              <w:ind w:left="601" w:hanging="567"/>
              <w:rPr>
                <w:rFonts w:cs="Arial"/>
                <w:b/>
                <w:color w:val="FF0000"/>
              </w:rPr>
            </w:pPr>
            <w:r w:rsidRPr="0002155A">
              <w:rPr>
                <w:rFonts w:cs="Arial"/>
                <w:b/>
              </w:rPr>
              <w:t xml:space="preserve">Your practice </w:t>
            </w:r>
            <w:r w:rsidRPr="0002155A">
              <w:rPr>
                <w:rFonts w:cs="Arial"/>
                <w:b/>
                <w:color w:val="FF0000"/>
              </w:rPr>
              <w:t xml:space="preserve"> </w:t>
            </w:r>
          </w:p>
          <w:p w:rsidR="00B56605" w:rsidRPr="0002155A" w:rsidRDefault="00B56605" w:rsidP="00A009A9">
            <w:pPr>
              <w:spacing w:line="360" w:lineRule="auto"/>
              <w:ind w:left="601" w:hanging="567"/>
              <w:rPr>
                <w:rFonts w:cs="Arial"/>
                <w:b/>
              </w:rPr>
            </w:pPr>
          </w:p>
          <w:p w:rsidR="00B56605" w:rsidRPr="00A15F12" w:rsidRDefault="00B56605" w:rsidP="00A009A9">
            <w:pPr>
              <w:pStyle w:val="NOSNumberList"/>
              <w:numPr>
                <w:ilvl w:val="0"/>
                <w:numId w:val="19"/>
              </w:numPr>
              <w:spacing w:line="360" w:lineRule="auto"/>
              <w:ind w:left="601" w:hanging="567"/>
              <w:rPr>
                <w:rFonts w:cs="Arial"/>
              </w:rPr>
            </w:pPr>
            <w:r w:rsidRPr="0002155A">
              <w:rPr>
                <w:rFonts w:cs="Arial"/>
              </w:rPr>
              <w:t>European, UK and national legislation, statutory codes, standards, regulations, fram</w:t>
            </w:r>
            <w:r>
              <w:rPr>
                <w:rFonts w:cs="Arial"/>
              </w:rPr>
              <w:t>eworks and guidance relevant to</w:t>
            </w:r>
            <w:r w:rsidRPr="00A15F12">
              <w:rPr>
                <w:rFonts w:cs="Arial"/>
              </w:rPr>
              <w:t xml:space="preserve"> </w:t>
            </w:r>
            <w:r>
              <w:rPr>
                <w:rFonts w:cs="Arial"/>
              </w:rPr>
              <w:t>commissioning, procurement and contracting for your area of responsibility</w:t>
            </w:r>
          </w:p>
          <w:p w:rsidR="00B56605" w:rsidRPr="0002155A" w:rsidRDefault="00B56605" w:rsidP="00A009A9">
            <w:pPr>
              <w:numPr>
                <w:ilvl w:val="0"/>
                <w:numId w:val="19"/>
              </w:numPr>
              <w:spacing w:line="360" w:lineRule="auto"/>
              <w:ind w:left="601" w:hanging="567"/>
              <w:rPr>
                <w:rFonts w:cs="Arial"/>
              </w:rPr>
            </w:pPr>
            <w:r w:rsidRPr="0002155A">
              <w:rPr>
                <w:rFonts w:cs="Arial"/>
              </w:rPr>
              <w:t>European, UK and national legislation, statutory codes, standards, frameworks and guidance relevant to service providers and partner agencies</w:t>
            </w:r>
          </w:p>
          <w:p w:rsidR="00B56605" w:rsidRPr="0002155A" w:rsidRDefault="00B56605" w:rsidP="00A009A9">
            <w:pPr>
              <w:numPr>
                <w:ilvl w:val="0"/>
                <w:numId w:val="19"/>
              </w:numPr>
              <w:spacing w:line="360" w:lineRule="auto"/>
              <w:ind w:left="601" w:hanging="567"/>
              <w:rPr>
                <w:rFonts w:cs="Arial"/>
              </w:rPr>
            </w:pPr>
            <w:r w:rsidRPr="0002155A">
              <w:rPr>
                <w:rFonts w:cs="Arial"/>
              </w:rPr>
              <w:t>how to access accurate interpretations of legal and regulatory requirements</w:t>
            </w:r>
          </w:p>
          <w:p w:rsidR="00B56605" w:rsidRDefault="00B56605" w:rsidP="00A009A9">
            <w:pPr>
              <w:numPr>
                <w:ilvl w:val="0"/>
                <w:numId w:val="19"/>
              </w:numPr>
              <w:spacing w:line="360" w:lineRule="auto"/>
              <w:ind w:left="601" w:hanging="567"/>
              <w:rPr>
                <w:rFonts w:cs="Arial"/>
              </w:rPr>
            </w:pPr>
            <w:r w:rsidRPr="0002155A">
              <w:rPr>
                <w:rFonts w:cs="Arial"/>
              </w:rPr>
              <w:t>how to analyse lessons learned from government reports, research and inquiries into serious failures of health or social care practice and from successful interventions</w:t>
            </w:r>
          </w:p>
          <w:p w:rsidR="00B56605" w:rsidRPr="00DB7393" w:rsidRDefault="00B56605" w:rsidP="00A009A9">
            <w:pPr>
              <w:numPr>
                <w:ilvl w:val="0"/>
                <w:numId w:val="19"/>
              </w:numPr>
              <w:spacing w:line="360" w:lineRule="auto"/>
              <w:ind w:left="601" w:hanging="567"/>
              <w:rPr>
                <w:rFonts w:cs="Arial"/>
                <w:b/>
              </w:rPr>
            </w:pPr>
            <w:r w:rsidRPr="0002155A">
              <w:rPr>
                <w:rFonts w:cs="Arial"/>
              </w:rPr>
              <w:t xml:space="preserve">how to work with key decision makers to </w:t>
            </w:r>
            <w:r>
              <w:rPr>
                <w:rFonts w:cs="Arial"/>
              </w:rPr>
              <w:t xml:space="preserve">ensure accountability for fiscal policy and the achievement of outcomes </w:t>
            </w:r>
          </w:p>
          <w:p w:rsidR="00B56605" w:rsidRPr="0002155A" w:rsidRDefault="00B56605" w:rsidP="00A009A9">
            <w:pPr>
              <w:numPr>
                <w:ilvl w:val="0"/>
                <w:numId w:val="19"/>
              </w:numPr>
              <w:spacing w:line="360" w:lineRule="auto"/>
              <w:ind w:left="601" w:hanging="567"/>
              <w:rPr>
                <w:rFonts w:cs="Arial"/>
                <w:b/>
              </w:rPr>
            </w:pPr>
            <w:r>
              <w:rPr>
                <w:rFonts w:cs="Arial"/>
              </w:rPr>
              <w:t>how to make decisions and agree priorities</w:t>
            </w:r>
          </w:p>
          <w:p w:rsidR="00B56605" w:rsidRPr="004023CC" w:rsidRDefault="00B56605" w:rsidP="00A009A9">
            <w:pPr>
              <w:numPr>
                <w:ilvl w:val="0"/>
                <w:numId w:val="19"/>
              </w:numPr>
              <w:spacing w:line="360" w:lineRule="auto"/>
              <w:ind w:left="601" w:hanging="567"/>
              <w:rPr>
                <w:rFonts w:cs="Arial"/>
                <w:b/>
              </w:rPr>
            </w:pPr>
            <w:r w:rsidRPr="004023CC">
              <w:rPr>
                <w:rFonts w:cs="Arial"/>
              </w:rPr>
              <w:t xml:space="preserve">how to critically evaluate  the impact of commissioning, procurement and contracting </w:t>
            </w:r>
            <w:r>
              <w:rPr>
                <w:rFonts w:cs="Arial"/>
              </w:rPr>
              <w:t>decisions</w:t>
            </w:r>
            <w:r w:rsidRPr="004023CC">
              <w:rPr>
                <w:rFonts w:cs="Arial"/>
              </w:rPr>
              <w:t xml:space="preserve"> on </w:t>
            </w:r>
            <w:r w:rsidRPr="00AF7E1E">
              <w:rPr>
                <w:rFonts w:cs="Arial"/>
              </w:rPr>
              <w:t>individuals,</w:t>
            </w:r>
            <w:r>
              <w:rPr>
                <w:rFonts w:cs="Arial"/>
              </w:rPr>
              <w:t xml:space="preserve"> key people and communities</w:t>
            </w:r>
          </w:p>
          <w:p w:rsidR="00B56605" w:rsidRPr="0002155A" w:rsidRDefault="00B56605" w:rsidP="00A009A9">
            <w:pPr>
              <w:numPr>
                <w:ilvl w:val="0"/>
                <w:numId w:val="19"/>
              </w:numPr>
              <w:spacing w:line="360" w:lineRule="auto"/>
              <w:ind w:left="601" w:hanging="567"/>
              <w:rPr>
                <w:rFonts w:cs="Arial"/>
              </w:rPr>
            </w:pPr>
            <w:r w:rsidRPr="0002155A">
              <w:rPr>
                <w:rFonts w:cs="Arial"/>
              </w:rPr>
              <w:lastRenderedPageBreak/>
              <w:t xml:space="preserve">how to critically evaluate the importance of </w:t>
            </w:r>
            <w:r>
              <w:rPr>
                <w:rFonts w:cs="Arial"/>
              </w:rPr>
              <w:t xml:space="preserve">preventative and </w:t>
            </w:r>
            <w:r w:rsidRPr="0002155A">
              <w:rPr>
                <w:rFonts w:cs="Arial"/>
              </w:rPr>
              <w:t>community based provision</w:t>
            </w:r>
          </w:p>
          <w:p w:rsidR="00B56605" w:rsidRPr="004023CC" w:rsidRDefault="00B56605" w:rsidP="00A009A9">
            <w:pPr>
              <w:numPr>
                <w:ilvl w:val="0"/>
                <w:numId w:val="19"/>
              </w:numPr>
              <w:spacing w:line="360" w:lineRule="auto"/>
              <w:ind w:left="601" w:hanging="567"/>
              <w:rPr>
                <w:rFonts w:cs="Arial"/>
                <w:b/>
              </w:rPr>
            </w:pPr>
            <w:r>
              <w:rPr>
                <w:rFonts w:cs="Arial"/>
              </w:rPr>
              <w:t>how to lead the transformation of service provision</w:t>
            </w:r>
          </w:p>
          <w:p w:rsidR="00B56605" w:rsidRPr="0002155A" w:rsidRDefault="00B56605" w:rsidP="00A009A9">
            <w:pPr>
              <w:numPr>
                <w:ilvl w:val="0"/>
                <w:numId w:val="19"/>
              </w:numPr>
              <w:spacing w:line="360" w:lineRule="auto"/>
              <w:ind w:left="601" w:hanging="567"/>
              <w:rPr>
                <w:rFonts w:cs="Arial"/>
              </w:rPr>
            </w:pPr>
            <w:r>
              <w:rPr>
                <w:rFonts w:cs="Arial"/>
              </w:rPr>
              <w:t>how to interpret financial information, including financial mapping, to inform commissioning, procurement and contracting</w:t>
            </w:r>
          </w:p>
          <w:p w:rsidR="00B56605" w:rsidRPr="00831537" w:rsidRDefault="00B56605" w:rsidP="00A009A9">
            <w:pPr>
              <w:numPr>
                <w:ilvl w:val="0"/>
                <w:numId w:val="19"/>
              </w:numPr>
              <w:spacing w:line="360" w:lineRule="auto"/>
              <w:ind w:left="601" w:hanging="567"/>
              <w:rPr>
                <w:rFonts w:cs="Arial"/>
              </w:rPr>
            </w:pPr>
            <w:r w:rsidRPr="0002155A">
              <w:rPr>
                <w:rFonts w:cs="Arial"/>
              </w:rPr>
              <w:t xml:space="preserve">how to use and promote </w:t>
            </w:r>
            <w:r w:rsidRPr="0002155A">
              <w:rPr>
                <w:rFonts w:cs="Arial"/>
                <w:b/>
              </w:rPr>
              <w:t>evidence based practice</w:t>
            </w:r>
            <w:r w:rsidRPr="0002155A">
              <w:rPr>
                <w:rFonts w:cs="Arial"/>
              </w:rPr>
              <w:t xml:space="preserve"> to justify your actions and decisions </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principles of reflective practice and why it is important </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how to identify and access opportunities for professional development </w:t>
            </w:r>
          </w:p>
          <w:p w:rsidR="00B56605" w:rsidRPr="0002155A" w:rsidRDefault="00B56605" w:rsidP="00A009A9">
            <w:pPr>
              <w:spacing w:line="360" w:lineRule="auto"/>
              <w:ind w:left="601" w:hanging="567"/>
              <w:rPr>
                <w:rFonts w:cs="Arial"/>
              </w:rPr>
            </w:pPr>
          </w:p>
          <w:p w:rsidR="00B56605" w:rsidRPr="0002155A" w:rsidRDefault="00B56605" w:rsidP="00A009A9">
            <w:pPr>
              <w:spacing w:line="360" w:lineRule="auto"/>
              <w:ind w:left="601" w:hanging="567"/>
              <w:rPr>
                <w:rFonts w:cs="Arial"/>
                <w:b/>
              </w:rPr>
            </w:pPr>
            <w:r w:rsidRPr="0002155A">
              <w:rPr>
                <w:rFonts w:cs="Arial"/>
                <w:b/>
              </w:rPr>
              <w:t>Theory for practice</w:t>
            </w:r>
          </w:p>
          <w:p w:rsidR="00B56605" w:rsidRPr="0002155A" w:rsidRDefault="00B56605" w:rsidP="00A009A9">
            <w:pPr>
              <w:spacing w:line="360" w:lineRule="auto"/>
              <w:ind w:left="601" w:hanging="567"/>
              <w:rPr>
                <w:rFonts w:cs="Arial"/>
                <w:b/>
              </w:rPr>
            </w:pPr>
          </w:p>
          <w:p w:rsidR="00B56605" w:rsidRPr="0002155A" w:rsidRDefault="00B56605" w:rsidP="00A009A9">
            <w:pPr>
              <w:numPr>
                <w:ilvl w:val="0"/>
                <w:numId w:val="19"/>
              </w:numPr>
              <w:spacing w:line="360" w:lineRule="auto"/>
              <w:ind w:left="601" w:hanging="567"/>
              <w:contextualSpacing/>
              <w:rPr>
                <w:rFonts w:cs="Arial"/>
              </w:rPr>
            </w:pPr>
            <w:r>
              <w:rPr>
                <w:rFonts w:cs="Arial"/>
              </w:rPr>
              <w:t>how to critically evaluate the impacts of</w:t>
            </w:r>
            <w:r w:rsidRPr="0002155A">
              <w:rPr>
                <w:rFonts w:cs="Arial"/>
              </w:rPr>
              <w:t xml:space="preserve"> </w:t>
            </w:r>
            <w:r w:rsidRPr="0002155A">
              <w:rPr>
                <w:rFonts w:cs="Arial"/>
                <w:b/>
              </w:rPr>
              <w:t>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 xml:space="preserve">on the achievement of outcomes </w:t>
            </w:r>
          </w:p>
          <w:p w:rsidR="00B56605" w:rsidRPr="0002155A" w:rsidRDefault="00B56605" w:rsidP="00A009A9">
            <w:pPr>
              <w:numPr>
                <w:ilvl w:val="0"/>
                <w:numId w:val="19"/>
              </w:numPr>
              <w:spacing w:line="360" w:lineRule="auto"/>
              <w:ind w:left="601" w:hanging="567"/>
              <w:contextualSpacing/>
              <w:rPr>
                <w:rFonts w:cs="Arial"/>
              </w:rPr>
            </w:pPr>
            <w:r w:rsidRPr="0002155A">
              <w:rPr>
                <w:rFonts w:cs="Arial"/>
              </w:rPr>
              <w:t xml:space="preserve">how to critically evaluate the impact of organisational structure and culture upon how flexibly and innovatively resources can be used </w:t>
            </w:r>
          </w:p>
          <w:p w:rsidR="00B56605" w:rsidRPr="00831537" w:rsidRDefault="00B56605" w:rsidP="00A009A9">
            <w:pPr>
              <w:numPr>
                <w:ilvl w:val="0"/>
                <w:numId w:val="19"/>
              </w:numPr>
              <w:spacing w:line="360" w:lineRule="auto"/>
              <w:ind w:left="601" w:hanging="567"/>
              <w:rPr>
                <w:rFonts w:cs="Arial"/>
                <w:b/>
              </w:rPr>
            </w:pPr>
            <w:r w:rsidRPr="00831537">
              <w:rPr>
                <w:rFonts w:cs="Arial"/>
              </w:rPr>
              <w:t>how to critically evaluate theories and approaches to leadership and management relevant to your area of responsibility</w:t>
            </w:r>
          </w:p>
          <w:p w:rsidR="00B56605" w:rsidRPr="00831537" w:rsidRDefault="00B56605" w:rsidP="00A009A9">
            <w:pPr>
              <w:spacing w:line="360" w:lineRule="auto"/>
              <w:ind w:left="601" w:hanging="567"/>
              <w:rPr>
                <w:rFonts w:cs="Arial"/>
                <w:b/>
              </w:rPr>
            </w:pPr>
          </w:p>
          <w:p w:rsidR="00B56605" w:rsidRPr="0002155A" w:rsidRDefault="00B56605" w:rsidP="00A009A9">
            <w:pPr>
              <w:spacing w:line="360" w:lineRule="auto"/>
              <w:ind w:left="601" w:hanging="567"/>
              <w:rPr>
                <w:rFonts w:cs="Arial"/>
                <w:b/>
              </w:rPr>
            </w:pPr>
            <w:r w:rsidRPr="0002155A">
              <w:rPr>
                <w:rFonts w:cs="Arial"/>
                <w:b/>
              </w:rPr>
              <w:t>Communication</w:t>
            </w:r>
          </w:p>
          <w:p w:rsidR="00B56605" w:rsidRPr="0002155A" w:rsidRDefault="00B56605" w:rsidP="00A009A9">
            <w:pPr>
              <w:spacing w:line="360" w:lineRule="auto"/>
              <w:ind w:left="601" w:hanging="567"/>
              <w:rPr>
                <w:rFonts w:cs="Arial"/>
                <w:b/>
              </w:rPr>
            </w:pPr>
          </w:p>
          <w:p w:rsidR="00B56605" w:rsidRDefault="00B56605" w:rsidP="00A009A9">
            <w:pPr>
              <w:numPr>
                <w:ilvl w:val="0"/>
                <w:numId w:val="19"/>
              </w:numPr>
              <w:spacing w:line="360" w:lineRule="auto"/>
              <w:ind w:left="601" w:hanging="567"/>
              <w:rPr>
                <w:rFonts w:cs="Arial"/>
              </w:rPr>
            </w:pPr>
            <w:r>
              <w:rPr>
                <w:rFonts w:cs="Arial"/>
              </w:rPr>
              <w:t>how to promote communication as a foundation for co-productive and community based commissioning</w:t>
            </w:r>
          </w:p>
          <w:p w:rsidR="00B56605" w:rsidRPr="004023CC" w:rsidRDefault="00B56605" w:rsidP="00A009A9">
            <w:pPr>
              <w:numPr>
                <w:ilvl w:val="0"/>
                <w:numId w:val="19"/>
              </w:numPr>
              <w:spacing w:line="360" w:lineRule="auto"/>
              <w:ind w:left="601" w:hanging="567"/>
              <w:rPr>
                <w:rFonts w:cs="Arial"/>
              </w:rPr>
            </w:pPr>
            <w:r>
              <w:rPr>
                <w:rFonts w:cs="Arial"/>
              </w:rPr>
              <w:t>how to lead effective communication within and between organisations</w:t>
            </w:r>
          </w:p>
          <w:p w:rsidR="00B56605" w:rsidRPr="0002155A" w:rsidRDefault="00B56605" w:rsidP="00A009A9">
            <w:pPr>
              <w:spacing w:line="360" w:lineRule="auto"/>
              <w:ind w:left="601" w:hanging="567"/>
              <w:rPr>
                <w:rFonts w:cs="Arial"/>
              </w:rPr>
            </w:pPr>
          </w:p>
          <w:p w:rsidR="00B56605" w:rsidRPr="0002155A" w:rsidRDefault="00B56605" w:rsidP="00A009A9">
            <w:pPr>
              <w:spacing w:line="360" w:lineRule="auto"/>
              <w:ind w:left="601" w:hanging="567"/>
              <w:rPr>
                <w:rFonts w:cs="Arial"/>
                <w:b/>
                <w:bCs/>
              </w:rPr>
            </w:pPr>
            <w:r w:rsidRPr="0002155A">
              <w:rPr>
                <w:rFonts w:cs="Arial"/>
                <w:b/>
                <w:bCs/>
              </w:rPr>
              <w:t>Handling information</w:t>
            </w:r>
          </w:p>
          <w:p w:rsidR="00B56605" w:rsidRPr="0002155A" w:rsidRDefault="00B56605" w:rsidP="00A009A9">
            <w:pPr>
              <w:spacing w:line="360" w:lineRule="auto"/>
              <w:ind w:left="601" w:hanging="567"/>
              <w:rPr>
                <w:rFonts w:cs="Arial"/>
                <w:b/>
                <w:bCs/>
              </w:rPr>
            </w:pPr>
          </w:p>
          <w:p w:rsidR="00B56605" w:rsidRPr="0002155A" w:rsidRDefault="00B56605" w:rsidP="00A009A9">
            <w:pPr>
              <w:numPr>
                <w:ilvl w:val="0"/>
                <w:numId w:val="19"/>
              </w:numPr>
              <w:spacing w:line="360" w:lineRule="auto"/>
              <w:ind w:left="601" w:hanging="567"/>
              <w:rPr>
                <w:rFonts w:cs="Arial"/>
              </w:rPr>
            </w:pPr>
            <w:r w:rsidRPr="0002155A">
              <w:rPr>
                <w:rFonts w:cs="Arial"/>
              </w:rPr>
              <w:t>legal requirements, policies and procedures for the security and confidentiality of information, taking account of  commercial sensitivity and procurement practice</w:t>
            </w:r>
          </w:p>
          <w:p w:rsidR="00B56605" w:rsidRPr="0002155A" w:rsidRDefault="00B56605" w:rsidP="00A009A9">
            <w:pPr>
              <w:numPr>
                <w:ilvl w:val="0"/>
                <w:numId w:val="19"/>
              </w:numPr>
              <w:spacing w:line="360" w:lineRule="auto"/>
              <w:ind w:left="601" w:hanging="567"/>
              <w:rPr>
                <w:rFonts w:cs="Arial"/>
              </w:rPr>
            </w:pPr>
            <w:r w:rsidRPr="0002155A">
              <w:rPr>
                <w:rFonts w:cs="Arial"/>
              </w:rPr>
              <w:t>legal and work setting requirements for recording information and producing reports within timescales</w:t>
            </w:r>
          </w:p>
          <w:p w:rsidR="00B56605" w:rsidRPr="0002155A" w:rsidRDefault="00B56605" w:rsidP="00A009A9">
            <w:pPr>
              <w:numPr>
                <w:ilvl w:val="0"/>
                <w:numId w:val="19"/>
              </w:numPr>
              <w:spacing w:line="360" w:lineRule="auto"/>
              <w:ind w:left="601" w:hanging="567"/>
              <w:contextualSpacing/>
              <w:rPr>
                <w:rFonts w:cs="Arial"/>
                <w:b/>
              </w:rPr>
            </w:pPr>
            <w:r w:rsidRPr="0002155A">
              <w:rPr>
                <w:rFonts w:cs="Arial"/>
              </w:rPr>
              <w:t>methods of making data, information and analysis accessible for individuals</w:t>
            </w:r>
            <w:r>
              <w:rPr>
                <w:rFonts w:cs="Arial"/>
              </w:rPr>
              <w:t>, key people</w:t>
            </w:r>
            <w:r w:rsidRPr="0002155A">
              <w:rPr>
                <w:rFonts w:cs="Arial"/>
              </w:rPr>
              <w:t xml:space="preserve"> and</w:t>
            </w:r>
            <w:r>
              <w:rPr>
                <w:rFonts w:cs="Arial"/>
              </w:rPr>
              <w:t xml:space="preserve"> other stakeholders</w:t>
            </w:r>
            <w:r w:rsidRPr="0002155A">
              <w:rPr>
                <w:rFonts w:cs="Arial"/>
              </w:rPr>
              <w:t xml:space="preserve"> others including decision makers</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how and where electronic communications can and should be used </w:t>
            </w:r>
          </w:p>
          <w:p w:rsidR="00B56605" w:rsidRDefault="00B56605" w:rsidP="00A009A9">
            <w:pPr>
              <w:spacing w:line="360" w:lineRule="auto"/>
              <w:ind w:left="601" w:hanging="567"/>
              <w:rPr>
                <w:rFonts w:cs="Arial"/>
                <w:b/>
              </w:rPr>
            </w:pPr>
          </w:p>
          <w:p w:rsidR="00B56605" w:rsidRPr="0002155A" w:rsidRDefault="00B56605" w:rsidP="00A009A9">
            <w:pPr>
              <w:spacing w:line="360" w:lineRule="auto"/>
              <w:ind w:left="601" w:hanging="567"/>
              <w:rPr>
                <w:rFonts w:cs="Arial"/>
                <w:b/>
              </w:rPr>
            </w:pPr>
            <w:r w:rsidRPr="0002155A">
              <w:rPr>
                <w:rFonts w:cs="Arial"/>
                <w:b/>
              </w:rPr>
              <w:lastRenderedPageBreak/>
              <w:t>Health and Safety</w:t>
            </w:r>
          </w:p>
          <w:p w:rsidR="00B56605" w:rsidRPr="0002155A" w:rsidRDefault="00B56605" w:rsidP="00A009A9">
            <w:pPr>
              <w:spacing w:line="360" w:lineRule="auto"/>
              <w:ind w:left="601" w:hanging="567"/>
              <w:rPr>
                <w:rFonts w:cs="Arial"/>
                <w:b/>
              </w:rPr>
            </w:pPr>
          </w:p>
          <w:p w:rsidR="00B56605" w:rsidRPr="00F9724B" w:rsidRDefault="00B56605" w:rsidP="00A009A9">
            <w:pPr>
              <w:numPr>
                <w:ilvl w:val="0"/>
                <w:numId w:val="19"/>
              </w:numPr>
              <w:spacing w:line="360" w:lineRule="auto"/>
              <w:ind w:left="601" w:hanging="567"/>
              <w:rPr>
                <w:rFonts w:cs="Arial"/>
              </w:rPr>
            </w:pPr>
            <w:r w:rsidRPr="0002155A">
              <w:rPr>
                <w:rFonts w:cs="Arial"/>
              </w:rPr>
              <w:t xml:space="preserve">legal and work setting requirements for health, safety and security in the work environment </w:t>
            </w:r>
          </w:p>
          <w:p w:rsidR="00B56605" w:rsidRPr="0002155A" w:rsidRDefault="00B56605" w:rsidP="00A009A9">
            <w:pPr>
              <w:spacing w:line="360" w:lineRule="auto"/>
              <w:ind w:left="601" w:hanging="567"/>
              <w:rPr>
                <w:rFonts w:cs="Arial"/>
              </w:rPr>
            </w:pPr>
          </w:p>
          <w:p w:rsidR="00B56605" w:rsidRPr="0002155A" w:rsidRDefault="00B56605" w:rsidP="00A009A9">
            <w:pPr>
              <w:spacing w:line="360" w:lineRule="auto"/>
              <w:ind w:left="601" w:hanging="567"/>
              <w:rPr>
                <w:rFonts w:cs="Arial"/>
                <w:b/>
              </w:rPr>
            </w:pPr>
            <w:r w:rsidRPr="0002155A">
              <w:rPr>
                <w:rFonts w:cs="Arial"/>
                <w:b/>
              </w:rPr>
              <w:t>Managing People</w:t>
            </w:r>
          </w:p>
          <w:p w:rsidR="00B56605" w:rsidRPr="0002155A" w:rsidRDefault="00B56605" w:rsidP="00A009A9">
            <w:pPr>
              <w:spacing w:line="360" w:lineRule="auto"/>
              <w:ind w:left="601" w:hanging="567"/>
              <w:rPr>
                <w:rFonts w:cs="Arial"/>
                <w:b/>
              </w:rPr>
            </w:pPr>
          </w:p>
          <w:p w:rsidR="00B56605" w:rsidRPr="0002155A" w:rsidRDefault="00B56605" w:rsidP="00A009A9">
            <w:pPr>
              <w:numPr>
                <w:ilvl w:val="0"/>
                <w:numId w:val="19"/>
              </w:numPr>
              <w:spacing w:line="360" w:lineRule="auto"/>
              <w:ind w:left="601" w:hanging="567"/>
              <w:rPr>
                <w:rFonts w:cs="Arial"/>
              </w:rPr>
            </w:pPr>
            <w:r w:rsidRPr="0002155A">
              <w:rPr>
                <w:rFonts w:cs="Arial"/>
              </w:rPr>
              <w:t xml:space="preserve">legal and work setting requirements for </w:t>
            </w:r>
            <w:r w:rsidRPr="00690D35">
              <w:rPr>
                <w:rFonts w:cs="Arial"/>
              </w:rPr>
              <w:t>employment practices</w:t>
            </w:r>
          </w:p>
          <w:p w:rsidR="00B56605" w:rsidRPr="0002155A" w:rsidRDefault="00B56605" w:rsidP="00A009A9">
            <w:pPr>
              <w:numPr>
                <w:ilvl w:val="0"/>
                <w:numId w:val="19"/>
              </w:numPr>
              <w:spacing w:line="360" w:lineRule="auto"/>
              <w:ind w:left="601" w:hanging="567"/>
              <w:rPr>
                <w:rFonts w:cs="Arial"/>
              </w:rPr>
            </w:pPr>
            <w:r w:rsidRPr="0002155A">
              <w:rPr>
                <w:rFonts w:cs="Arial"/>
              </w:rPr>
              <w:t xml:space="preserve">internal and external governance arrangements for </w:t>
            </w:r>
            <w:r>
              <w:rPr>
                <w:rFonts w:cs="Arial"/>
              </w:rPr>
              <w:t>your area of responsibility</w:t>
            </w:r>
          </w:p>
          <w:p w:rsidR="00B56605" w:rsidRPr="0002155A" w:rsidRDefault="00B56605" w:rsidP="00A009A9">
            <w:pPr>
              <w:numPr>
                <w:ilvl w:val="0"/>
                <w:numId w:val="19"/>
              </w:numPr>
              <w:spacing w:line="360" w:lineRule="auto"/>
              <w:ind w:left="601" w:hanging="567"/>
              <w:rPr>
                <w:rFonts w:cs="Arial"/>
              </w:rPr>
            </w:pPr>
            <w:r w:rsidRPr="0002155A">
              <w:rPr>
                <w:rFonts w:cs="Arial"/>
              </w:rPr>
              <w:t>how to create a culture that promotes openness, creativity and problem solving</w:t>
            </w:r>
          </w:p>
          <w:p w:rsidR="00B56605" w:rsidRPr="0002155A" w:rsidRDefault="00B56605" w:rsidP="00A009A9">
            <w:pPr>
              <w:numPr>
                <w:ilvl w:val="0"/>
                <w:numId w:val="19"/>
              </w:numPr>
              <w:spacing w:line="360" w:lineRule="auto"/>
              <w:ind w:left="601" w:hanging="567"/>
              <w:rPr>
                <w:rFonts w:cs="Arial"/>
              </w:rPr>
            </w:pPr>
            <w:r w:rsidRPr="0002155A">
              <w:rPr>
                <w:rFonts w:cs="Arial"/>
              </w:rPr>
              <w:t>how to create a culture that supports people to embrace change</w:t>
            </w:r>
          </w:p>
          <w:p w:rsidR="00B56605" w:rsidRPr="0002155A" w:rsidRDefault="00B56605" w:rsidP="00A009A9">
            <w:pPr>
              <w:numPr>
                <w:ilvl w:val="0"/>
                <w:numId w:val="19"/>
              </w:numPr>
              <w:spacing w:line="360" w:lineRule="auto"/>
              <w:ind w:left="601" w:hanging="567"/>
              <w:rPr>
                <w:rFonts w:cs="Arial"/>
              </w:rPr>
            </w:pPr>
            <w:r w:rsidRPr="0002155A">
              <w:rPr>
                <w:rFonts w:cs="Arial"/>
              </w:rPr>
              <w:t>factors that can lead to pressures on the service, individual and team performance</w:t>
            </w:r>
          </w:p>
          <w:p w:rsidR="00B56605" w:rsidRPr="0002155A" w:rsidRDefault="00B56605" w:rsidP="00A009A9">
            <w:pPr>
              <w:numPr>
                <w:ilvl w:val="0"/>
                <w:numId w:val="19"/>
              </w:numPr>
              <w:spacing w:line="360" w:lineRule="auto"/>
              <w:ind w:left="601" w:hanging="567"/>
              <w:rPr>
                <w:rFonts w:cs="Arial"/>
              </w:rPr>
            </w:pPr>
            <w:r>
              <w:rPr>
                <w:rFonts w:cs="Arial"/>
              </w:rPr>
              <w:t>how to manage time</w:t>
            </w:r>
            <w:r w:rsidRPr="0002155A">
              <w:rPr>
                <w:rFonts w:cs="Arial"/>
              </w:rPr>
              <w:t xml:space="preserve"> workload and performance to meet targets and achieve outcomes</w:t>
            </w:r>
          </w:p>
          <w:p w:rsidR="00B56605" w:rsidRPr="00B56605" w:rsidRDefault="00B56605" w:rsidP="00A009A9">
            <w:pPr>
              <w:numPr>
                <w:ilvl w:val="0"/>
                <w:numId w:val="19"/>
              </w:numPr>
              <w:spacing w:line="360" w:lineRule="auto"/>
              <w:ind w:left="601" w:hanging="567"/>
              <w:rPr>
                <w:b/>
              </w:rPr>
            </w:pPr>
            <w:r w:rsidRPr="00DB7393">
              <w:rPr>
                <w:rFonts w:cs="Arial"/>
              </w:rPr>
              <w:t xml:space="preserve">how to provide constructive feedback to others </w:t>
            </w:r>
          </w:p>
          <w:p w:rsidR="00B8193D" w:rsidRPr="00B8193D" w:rsidRDefault="00B56605" w:rsidP="00A009A9">
            <w:pPr>
              <w:numPr>
                <w:ilvl w:val="0"/>
                <w:numId w:val="19"/>
              </w:numPr>
              <w:spacing w:line="360" w:lineRule="auto"/>
              <w:ind w:left="601" w:hanging="567"/>
              <w:rPr>
                <w:b/>
              </w:rPr>
            </w:pPr>
            <w:r w:rsidRPr="00DB7393">
              <w:rPr>
                <w:rFonts w:cs="Arial"/>
              </w:rPr>
              <w:t>how to develop the professional knowledge and practice of others through reflective supervision and appraisal</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A009A9">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A009A9">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201BF6">
            <w:pPr>
              <w:pStyle w:val="Heading1"/>
              <w:spacing w:before="0"/>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E256E8">
            <w:pPr>
              <w:spacing w:line="360" w:lineRule="auto"/>
            </w:pPr>
          </w:p>
        </w:tc>
        <w:tc>
          <w:tcPr>
            <w:tcW w:w="8221" w:type="dxa"/>
          </w:tcPr>
          <w:p w:rsidR="00B56605" w:rsidRPr="00BF77D0" w:rsidRDefault="00B56605" w:rsidP="00A009A9">
            <w:pPr>
              <w:spacing w:line="360" w:lineRule="auto"/>
              <w:rPr>
                <w:rFonts w:cs="Arial"/>
              </w:rPr>
            </w:pPr>
            <w:r w:rsidRPr="00BF77D0">
              <w:rPr>
                <w:rFonts w:cs="Arial"/>
              </w:rPr>
              <w:t>The details in this field are explanatory statements of scope and/or examples of possible contexts in which the NOS may apply; they are not to be regarded as range statements required for achievement of the NOS.</w:t>
            </w:r>
          </w:p>
          <w:p w:rsidR="00B56605" w:rsidRPr="00BF77D0" w:rsidRDefault="00B56605" w:rsidP="00A009A9">
            <w:pPr>
              <w:spacing w:line="360" w:lineRule="auto"/>
              <w:rPr>
                <w:rFonts w:cs="Arial"/>
              </w:rPr>
            </w:pPr>
          </w:p>
          <w:p w:rsidR="00B56605" w:rsidRPr="00BF77D0" w:rsidRDefault="00B56605" w:rsidP="00A009A9">
            <w:pPr>
              <w:spacing w:line="360" w:lineRule="auto"/>
              <w:rPr>
                <w:rFonts w:cs="Arial"/>
                <w:lang w:eastAsia="en-GB"/>
              </w:rPr>
            </w:pPr>
            <w:r w:rsidRPr="00BF77D0">
              <w:rPr>
                <w:rFonts w:cs="Arial"/>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B56605" w:rsidRPr="00BF77D0" w:rsidRDefault="00B56605" w:rsidP="00A009A9">
            <w:pPr>
              <w:spacing w:line="360" w:lineRule="auto"/>
              <w:rPr>
                <w:rFonts w:cs="Arial"/>
                <w:lang w:eastAsia="en-GB"/>
              </w:rPr>
            </w:pPr>
          </w:p>
          <w:p w:rsidR="00B56605" w:rsidRDefault="00B56605" w:rsidP="00A009A9">
            <w:pPr>
              <w:spacing w:line="360" w:lineRule="auto"/>
              <w:rPr>
                <w:rFonts w:cs="Arial"/>
                <w:lang w:eastAsia="en-GB"/>
              </w:rPr>
            </w:pPr>
            <w:r w:rsidRPr="00BF77D0">
              <w:rPr>
                <w:rFonts w:cs="Arial"/>
                <w:lang w:eastAsia="en-GB"/>
              </w:rPr>
              <w:t>Where there are language differences within the work setting, achievement of this standard may require the involvement of interpreters or translation services</w:t>
            </w:r>
            <w:r>
              <w:rPr>
                <w:rFonts w:cs="Arial"/>
                <w:lang w:eastAsia="en-GB"/>
              </w:rPr>
              <w:t>.</w:t>
            </w:r>
          </w:p>
          <w:p w:rsidR="00B56605" w:rsidRPr="00BF77D0" w:rsidRDefault="00B56605" w:rsidP="00A009A9">
            <w:pPr>
              <w:pStyle w:val="Default"/>
              <w:spacing w:line="360" w:lineRule="auto"/>
              <w:rPr>
                <w:sz w:val="22"/>
                <w:szCs w:val="22"/>
              </w:rPr>
            </w:pPr>
          </w:p>
          <w:p w:rsidR="00B56605" w:rsidRDefault="00B56605" w:rsidP="00A009A9">
            <w:pPr>
              <w:autoSpaceDE w:val="0"/>
              <w:autoSpaceDN w:val="0"/>
              <w:adjustRightInd w:val="0"/>
              <w:spacing w:line="360" w:lineRule="auto"/>
              <w:rPr>
                <w:rFonts w:eastAsia="Times New Roman" w:cs="Arial"/>
                <w:color w:val="000000"/>
                <w:lang w:val="en-US" w:eastAsia="en-GB"/>
              </w:rPr>
            </w:pPr>
            <w:r w:rsidRPr="00B667D7">
              <w:rPr>
                <w:rFonts w:eastAsia="Times New Roman" w:cs="Arial"/>
                <w:b/>
                <w:bCs/>
                <w:color w:val="000000"/>
                <w:lang w:val="en-US" w:eastAsia="en-GB"/>
              </w:rPr>
              <w:t xml:space="preserve">Information </w:t>
            </w:r>
            <w:r w:rsidRPr="00B667D7">
              <w:rPr>
                <w:rFonts w:eastAsia="Times New Roman" w:cs="Arial"/>
                <w:bCs/>
                <w:color w:val="000000"/>
                <w:lang w:val="en-US" w:eastAsia="en-GB"/>
              </w:rPr>
              <w:t xml:space="preserve">may be any form of communication from and about individuals, key people, communities and other stakeholders, people and </w:t>
            </w:r>
            <w:proofErr w:type="spellStart"/>
            <w:r w:rsidRPr="00B667D7">
              <w:rPr>
                <w:rFonts w:eastAsia="Times New Roman" w:cs="Arial"/>
                <w:bCs/>
                <w:color w:val="000000"/>
                <w:lang w:val="en-US" w:eastAsia="en-GB"/>
              </w:rPr>
              <w:t>organisations</w:t>
            </w:r>
            <w:proofErr w:type="spellEnd"/>
            <w:r w:rsidRPr="00B667D7">
              <w:rPr>
                <w:rFonts w:eastAsia="Times New Roman" w:cs="Arial"/>
                <w:bCs/>
                <w:color w:val="000000"/>
                <w:lang w:val="en-US" w:eastAsia="en-GB"/>
              </w:rPr>
              <w:t xml:space="preserve">.  Information might be about legislation or working practices which should be passed on and for which your </w:t>
            </w:r>
            <w:proofErr w:type="spellStart"/>
            <w:r w:rsidRPr="00B667D7">
              <w:rPr>
                <w:rFonts w:eastAsia="Times New Roman" w:cs="Arial"/>
                <w:bCs/>
                <w:color w:val="000000"/>
                <w:lang w:val="en-US" w:eastAsia="en-GB"/>
              </w:rPr>
              <w:t>organisation</w:t>
            </w:r>
            <w:proofErr w:type="spellEnd"/>
            <w:r w:rsidRPr="00B667D7">
              <w:rPr>
                <w:rFonts w:eastAsia="Times New Roman" w:cs="Arial"/>
                <w:bCs/>
                <w:color w:val="000000"/>
                <w:lang w:val="en-US" w:eastAsia="en-GB"/>
              </w:rPr>
              <w:t xml:space="preserve"> may have procedures set in place.  It includes </w:t>
            </w:r>
            <w:r w:rsidRPr="00B667D7">
              <w:rPr>
                <w:rFonts w:eastAsia="Times New Roman" w:cs="Arial"/>
                <w:color w:val="000000"/>
                <w:lang w:val="en-US" w:eastAsia="en-GB"/>
              </w:rPr>
              <w:t>performance information, previous contractual information, confidential and public information.</w:t>
            </w:r>
          </w:p>
          <w:p w:rsidR="00B56605" w:rsidRDefault="00B56605" w:rsidP="00A009A9">
            <w:pPr>
              <w:autoSpaceDE w:val="0"/>
              <w:autoSpaceDN w:val="0"/>
              <w:adjustRightInd w:val="0"/>
              <w:spacing w:line="360" w:lineRule="auto"/>
              <w:rPr>
                <w:rFonts w:eastAsia="Times New Roman" w:cs="Arial"/>
                <w:color w:val="000000"/>
                <w:lang w:val="en-US" w:eastAsia="en-GB"/>
              </w:rPr>
            </w:pPr>
          </w:p>
          <w:p w:rsidR="00B56605" w:rsidRPr="00B667D7" w:rsidRDefault="00B56605" w:rsidP="00A009A9">
            <w:pPr>
              <w:autoSpaceDE w:val="0"/>
              <w:autoSpaceDN w:val="0"/>
              <w:adjustRightInd w:val="0"/>
              <w:spacing w:line="360" w:lineRule="auto"/>
              <w:rPr>
                <w:rFonts w:eastAsia="Times New Roman" w:cs="Arial"/>
                <w:color w:val="000000"/>
                <w:lang w:val="en-US" w:eastAsia="en-GB"/>
              </w:rPr>
            </w:pPr>
            <w:r w:rsidRPr="00B667D7">
              <w:rPr>
                <w:rFonts w:eastAsia="Times New Roman" w:cs="Arial"/>
                <w:b/>
                <w:bCs/>
                <w:color w:val="000000"/>
                <w:lang w:val="en-US" w:eastAsia="en-GB"/>
              </w:rPr>
              <w:t xml:space="preserve">Resources </w:t>
            </w:r>
            <w:r w:rsidRPr="00B667D7">
              <w:rPr>
                <w:rFonts w:eastAsia="Times New Roman" w:cs="Arial"/>
                <w:bCs/>
                <w:color w:val="000000"/>
                <w:lang w:val="en-US" w:eastAsia="en-GB"/>
              </w:rPr>
              <w:t xml:space="preserve">include </w:t>
            </w:r>
            <w:r w:rsidRPr="00B667D7">
              <w:rPr>
                <w:rFonts w:eastAsia="Times New Roman" w:cs="Arial"/>
                <w:color w:val="000000"/>
                <w:lang w:val="en-US" w:eastAsia="en-GB"/>
              </w:rPr>
              <w:t>financial, human and physical resources as well as time.</w:t>
            </w:r>
          </w:p>
          <w:p w:rsidR="00B56605" w:rsidRDefault="00B56605" w:rsidP="00A009A9">
            <w:pPr>
              <w:spacing w:line="360" w:lineRule="auto"/>
              <w:rPr>
                <w:rFonts w:eastAsia="Times New Roman" w:cs="Arial"/>
                <w:bCs/>
                <w:lang w:eastAsia="en-GB"/>
              </w:rPr>
            </w:pPr>
          </w:p>
          <w:p w:rsidR="00B56605" w:rsidRPr="00B667D7" w:rsidRDefault="00B56605" w:rsidP="00A009A9">
            <w:pPr>
              <w:autoSpaceDE w:val="0"/>
              <w:autoSpaceDN w:val="0"/>
              <w:adjustRightInd w:val="0"/>
              <w:spacing w:line="360" w:lineRule="auto"/>
              <w:rPr>
                <w:rFonts w:cs="Arial"/>
                <w:color w:val="000000"/>
                <w:lang w:eastAsia="en-GB"/>
              </w:rPr>
            </w:pPr>
            <w:r w:rsidRPr="00B667D7">
              <w:rPr>
                <w:rFonts w:cs="Arial"/>
                <w:bCs/>
                <w:color w:val="000000"/>
                <w:lang w:eastAsia="en-GB"/>
              </w:rPr>
              <w:t xml:space="preserve">An </w:t>
            </w:r>
            <w:r w:rsidRPr="00B667D7">
              <w:rPr>
                <w:rFonts w:cs="Arial"/>
                <w:b/>
                <w:bCs/>
                <w:color w:val="000000"/>
                <w:lang w:eastAsia="en-GB"/>
              </w:rPr>
              <w:t xml:space="preserve">organisation </w:t>
            </w:r>
            <w:r w:rsidRPr="00B667D7">
              <w:rPr>
                <w:rFonts w:cs="Arial"/>
                <w:bCs/>
                <w:color w:val="000000"/>
                <w:lang w:eastAsia="en-GB"/>
              </w:rPr>
              <w:t>is t</w:t>
            </w:r>
            <w:r w:rsidRPr="00B667D7">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B667D7">
              <w:rPr>
                <w:rFonts w:cs="Arial"/>
                <w:color w:val="000000"/>
                <w:lang w:eastAsia="en-GB"/>
              </w:rPr>
              <w:t xml:space="preserve"> </w:t>
            </w:r>
          </w:p>
          <w:p w:rsidR="00B56605" w:rsidRDefault="00B56605" w:rsidP="00A009A9">
            <w:pPr>
              <w:autoSpaceDE w:val="0"/>
              <w:autoSpaceDN w:val="0"/>
              <w:adjustRightInd w:val="0"/>
              <w:spacing w:line="360" w:lineRule="auto"/>
              <w:rPr>
                <w:rFonts w:eastAsia="Times New Roman" w:cs="Arial"/>
                <w:color w:val="000000"/>
                <w:lang w:val="en-US" w:eastAsia="en-GB"/>
              </w:rPr>
            </w:pPr>
          </w:p>
          <w:p w:rsidR="00B56605" w:rsidRDefault="00B56605" w:rsidP="00A009A9">
            <w:pPr>
              <w:spacing w:line="360" w:lineRule="auto"/>
              <w:rPr>
                <w:rFonts w:eastAsia="Times New Roman" w:cs="Arial"/>
                <w:lang w:eastAsia="en-GB"/>
              </w:rPr>
            </w:pPr>
            <w:r w:rsidRPr="00B667D7">
              <w:rPr>
                <w:rFonts w:eastAsia="Times New Roman" w:cs="Arial"/>
                <w:bCs/>
                <w:lang w:eastAsia="en-GB"/>
              </w:rPr>
              <w:t xml:space="preserve">For services to be </w:t>
            </w:r>
            <w:r w:rsidRPr="00B667D7">
              <w:rPr>
                <w:rFonts w:eastAsia="Times New Roman" w:cs="Arial"/>
                <w:b/>
                <w:bCs/>
                <w:lang w:eastAsia="en-GB"/>
              </w:rPr>
              <w:t>sustainable</w:t>
            </w:r>
            <w:r w:rsidRPr="00B667D7">
              <w:rPr>
                <w:rFonts w:eastAsia="Times New Roman" w:cs="Arial"/>
                <w:lang w:eastAsia="en-GB"/>
              </w:rPr>
              <w:t xml:space="preserve">, they must deliver the current specified outcomes and be able to meet longer term desired social outcomes.  This means taking account of any factors that might limit the outcomes </w:t>
            </w:r>
            <w:proofErr w:type="gramStart"/>
            <w:r w:rsidRPr="00B667D7">
              <w:rPr>
                <w:rFonts w:eastAsia="Times New Roman" w:cs="Arial"/>
                <w:lang w:eastAsia="en-GB"/>
              </w:rPr>
              <w:t>that services</w:t>
            </w:r>
            <w:proofErr w:type="gramEnd"/>
            <w:r w:rsidRPr="00B667D7">
              <w:rPr>
                <w:rFonts w:eastAsia="Times New Roman" w:cs="Arial"/>
                <w:lang w:eastAsia="en-GB"/>
              </w:rPr>
              <w:t xml:space="preserve"> can deliver in the future, in particular financial, social or environmental factors.  It is particularly important in a climate where social care needs are forecast to increase more than available funding.</w:t>
            </w:r>
          </w:p>
          <w:p w:rsidR="00B56605" w:rsidRPr="00B667D7" w:rsidRDefault="00B56605" w:rsidP="00A009A9">
            <w:pPr>
              <w:autoSpaceDE w:val="0"/>
              <w:autoSpaceDN w:val="0"/>
              <w:adjustRightInd w:val="0"/>
              <w:spacing w:line="360" w:lineRule="auto"/>
              <w:rPr>
                <w:rFonts w:eastAsia="Times New Roman" w:cs="Arial"/>
                <w:color w:val="000000"/>
                <w:lang w:val="en-US" w:eastAsia="en-GB"/>
              </w:rPr>
            </w:pPr>
          </w:p>
          <w:p w:rsidR="00B56605" w:rsidRPr="00B667D7" w:rsidRDefault="00B56605" w:rsidP="00A009A9">
            <w:pPr>
              <w:autoSpaceDE w:val="0"/>
              <w:autoSpaceDN w:val="0"/>
              <w:adjustRightInd w:val="0"/>
              <w:spacing w:line="360" w:lineRule="auto"/>
              <w:rPr>
                <w:rFonts w:cs="Arial"/>
                <w:color w:val="000000"/>
                <w:lang w:eastAsia="en-GB"/>
              </w:rPr>
            </w:pPr>
            <w:r w:rsidRPr="00B667D7">
              <w:rPr>
                <w:rFonts w:cs="Arial"/>
                <w:b/>
              </w:rPr>
              <w:lastRenderedPageBreak/>
              <w:t xml:space="preserve">Relevant people </w:t>
            </w:r>
            <w:r w:rsidRPr="00B667D7">
              <w:rPr>
                <w:rFonts w:cs="Arial"/>
              </w:rPr>
              <w:t xml:space="preserve">can include individuals, key people, decision makers and other stakeholders and will vary depending on the issues and circumstances. </w:t>
            </w:r>
            <w:r w:rsidRPr="00B667D7">
              <w:rPr>
                <w:rFonts w:cs="Arial"/>
                <w:color w:val="000000"/>
                <w:lang w:eastAsia="en-GB"/>
              </w:rPr>
              <w:t xml:space="preserve">Who the relevant people are can depend upon circumstances. </w:t>
            </w:r>
          </w:p>
          <w:p w:rsidR="00B8193D" w:rsidRPr="00B8193D" w:rsidRDefault="00B8193D" w:rsidP="00A009A9">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A009A9">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B56605" w:rsidRDefault="00B56605" w:rsidP="00A009A9">
            <w:pPr>
              <w:pStyle w:val="Heading1"/>
              <w:spacing w:before="0" w:line="360" w:lineRule="auto"/>
              <w:outlineLvl w:val="0"/>
              <w:rPr>
                <w:color w:val="5979CD" w:themeColor="text1" w:themeTint="99"/>
                <w:sz w:val="22"/>
                <w:szCs w:val="22"/>
              </w:rPr>
            </w:pPr>
          </w:p>
          <w:p w:rsidR="00201BF6" w:rsidRPr="00E01B4C" w:rsidRDefault="00201BF6" w:rsidP="00A009A9">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Default="00201BF6" w:rsidP="00A009A9">
            <w:pPr>
              <w:spacing w:line="360" w:lineRule="auto"/>
              <w:rPr>
                <w:b/>
              </w:rPr>
            </w:pPr>
          </w:p>
          <w:p w:rsidR="00201BF6" w:rsidRPr="00E01B4C" w:rsidRDefault="00201BF6" w:rsidP="00A009A9">
            <w:pPr>
              <w:spacing w:line="360" w:lineRule="auto"/>
              <w:rPr>
                <w:b/>
              </w:rPr>
            </w:pPr>
          </w:p>
        </w:tc>
        <w:tc>
          <w:tcPr>
            <w:tcW w:w="7938" w:type="dxa"/>
          </w:tcPr>
          <w:p w:rsidR="00B56605" w:rsidRPr="0002155A" w:rsidRDefault="00B56605" w:rsidP="00A009A9">
            <w:pPr>
              <w:spacing w:line="360" w:lineRule="auto"/>
            </w:pPr>
            <w:r w:rsidRPr="0002155A">
              <w:lastRenderedPageBreak/>
              <w:t>The details in this field are explanatory statements of scope and/or examples of possible contexts in which the NOS may apply; they are not to be regarded as range statement required for achievement of the NOS.</w:t>
            </w:r>
          </w:p>
          <w:p w:rsidR="00B56605" w:rsidRPr="0002155A" w:rsidRDefault="00B56605" w:rsidP="00A009A9">
            <w:pPr>
              <w:spacing w:line="360" w:lineRule="auto"/>
            </w:pPr>
          </w:p>
          <w:p w:rsidR="00B56605" w:rsidRDefault="00B56605" w:rsidP="00A009A9">
            <w:pPr>
              <w:spacing w:line="360" w:lineRule="auto"/>
              <w:rPr>
                <w:b/>
              </w:rPr>
            </w:pPr>
            <w:r w:rsidRPr="0002155A">
              <w:rPr>
                <w:b/>
              </w:rPr>
              <w:t>All knowledge statements must be applied in the context of this standard.</w:t>
            </w:r>
          </w:p>
          <w:p w:rsidR="00B56605" w:rsidRDefault="00B56605" w:rsidP="00A009A9">
            <w:pPr>
              <w:spacing w:line="360" w:lineRule="auto"/>
              <w:rPr>
                <w:b/>
              </w:rPr>
            </w:pPr>
          </w:p>
          <w:p w:rsidR="00B56605" w:rsidRPr="00A922C3" w:rsidRDefault="00B56605" w:rsidP="00A009A9">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B56605" w:rsidRDefault="00B56605" w:rsidP="00A009A9">
            <w:pPr>
              <w:spacing w:line="360" w:lineRule="auto"/>
              <w:rPr>
                <w:lang w:eastAsia="en-GB"/>
              </w:rPr>
            </w:pPr>
          </w:p>
          <w:p w:rsidR="00B56605" w:rsidRPr="00BA51C0" w:rsidRDefault="00B56605" w:rsidP="00A009A9">
            <w:pPr>
              <w:spacing w:line="360" w:lineRule="auto"/>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B56605" w:rsidRPr="002825B1" w:rsidRDefault="00B56605" w:rsidP="00A009A9">
            <w:pPr>
              <w:spacing w:line="360" w:lineRule="auto"/>
              <w:rPr>
                <w:lang w:eastAsia="en-GB"/>
              </w:rPr>
            </w:pPr>
          </w:p>
          <w:p w:rsidR="00B56605" w:rsidRDefault="00B56605" w:rsidP="00A009A9">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B56605" w:rsidRPr="007F37FC" w:rsidRDefault="00B56605" w:rsidP="00A009A9">
            <w:pPr>
              <w:autoSpaceDE w:val="0"/>
              <w:autoSpaceDN w:val="0"/>
              <w:adjustRightInd w:val="0"/>
              <w:spacing w:line="360" w:lineRule="auto"/>
              <w:rPr>
                <w:rFonts w:cs="Arial"/>
                <w:lang w:eastAsia="en-GB"/>
              </w:rPr>
            </w:pPr>
          </w:p>
          <w:p w:rsidR="00B56605" w:rsidRPr="00AF7E1E" w:rsidRDefault="00B56605" w:rsidP="00A009A9">
            <w:pPr>
              <w:spacing w:line="360" w:lineRule="auto"/>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B56605" w:rsidRDefault="00B56605" w:rsidP="00A009A9">
            <w:pPr>
              <w:spacing w:line="360" w:lineRule="auto"/>
              <w:rPr>
                <w:rFonts w:cs="Arial"/>
              </w:rPr>
            </w:pPr>
          </w:p>
          <w:p w:rsidR="00B56605" w:rsidRPr="00110446" w:rsidRDefault="00B56605" w:rsidP="00A009A9">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B56605" w:rsidRPr="0002155A" w:rsidRDefault="00B56605" w:rsidP="00A009A9">
            <w:pPr>
              <w:spacing w:line="360" w:lineRule="auto"/>
              <w:ind w:left="97"/>
              <w:rPr>
                <w:rFonts w:cs="Arial"/>
                <w:lang w:eastAsia="en-GB"/>
              </w:rPr>
            </w:pPr>
          </w:p>
          <w:p w:rsidR="00B56605" w:rsidRPr="00E476AF" w:rsidRDefault="00B56605" w:rsidP="00A009A9">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B56605" w:rsidRDefault="00B56605" w:rsidP="00A009A9">
            <w:pPr>
              <w:spacing w:line="360" w:lineRule="auto"/>
              <w:ind w:left="601" w:hanging="567"/>
              <w:rPr>
                <w:rFonts w:cs="Arial"/>
                <w:b/>
              </w:rPr>
            </w:pPr>
          </w:p>
          <w:p w:rsidR="00B56605" w:rsidRPr="00E476AF" w:rsidRDefault="00B56605" w:rsidP="00A009A9">
            <w:pPr>
              <w:spacing w:line="360" w:lineRule="auto"/>
              <w:rPr>
                <w:rFonts w:cs="Arial"/>
              </w:rPr>
            </w:pPr>
            <w:r>
              <w:rPr>
                <w:rFonts w:cs="Arial"/>
                <w:b/>
              </w:rPr>
              <w:lastRenderedPageBreak/>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B56605" w:rsidRDefault="00B56605" w:rsidP="00A009A9">
            <w:pPr>
              <w:spacing w:line="360" w:lineRule="auto"/>
              <w:ind w:left="97"/>
              <w:rPr>
                <w:rFonts w:cs="Arial"/>
                <w:b/>
              </w:rPr>
            </w:pPr>
          </w:p>
          <w:p w:rsidR="00B56605" w:rsidRDefault="00B56605" w:rsidP="00A009A9">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B56605" w:rsidRDefault="00B56605" w:rsidP="00A009A9">
            <w:pPr>
              <w:spacing w:line="360" w:lineRule="auto"/>
              <w:ind w:left="97"/>
              <w:rPr>
                <w:rFonts w:cs="Arial"/>
              </w:rPr>
            </w:pPr>
          </w:p>
          <w:p w:rsidR="00B56605" w:rsidRPr="00230A29" w:rsidRDefault="00B56605" w:rsidP="00A009A9">
            <w:pPr>
              <w:spacing w:line="360" w:lineRule="auto"/>
              <w:rPr>
                <w:rFonts w:cs="Arial"/>
              </w:rPr>
            </w:pPr>
            <w:r w:rsidRPr="00230A29">
              <w:rPr>
                <w:rFonts w:cs="Arial"/>
                <w:b/>
              </w:rPr>
              <w:t>Stakeholders</w:t>
            </w:r>
            <w:r w:rsidRPr="00230A2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B56605" w:rsidRDefault="00B56605" w:rsidP="00A009A9">
            <w:pPr>
              <w:spacing w:line="360" w:lineRule="auto"/>
              <w:rPr>
                <w:rFonts w:eastAsia="Times New Roman" w:cs="Arial"/>
                <w:b/>
                <w:lang w:eastAsia="en-GB"/>
              </w:rPr>
            </w:pPr>
          </w:p>
          <w:p w:rsidR="00B56605" w:rsidRPr="0002155A" w:rsidRDefault="00B56605" w:rsidP="00A009A9">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B56605" w:rsidRPr="0002155A" w:rsidRDefault="00B56605" w:rsidP="00A009A9">
            <w:pPr>
              <w:spacing w:line="360" w:lineRule="auto"/>
              <w:ind w:left="97" w:hanging="45"/>
              <w:rPr>
                <w:rFonts w:cs="Arial"/>
                <w:b/>
              </w:rPr>
            </w:pPr>
          </w:p>
          <w:p w:rsidR="00B56605" w:rsidRDefault="00B56605" w:rsidP="00A009A9">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A009A9" w:rsidRDefault="00A009A9" w:rsidP="00A009A9">
            <w:pPr>
              <w:spacing w:line="360" w:lineRule="auto"/>
              <w:rPr>
                <w:rFonts w:cs="Arial"/>
              </w:rPr>
            </w:pPr>
          </w:p>
          <w:p w:rsidR="00B56605" w:rsidRPr="00AF7E1E" w:rsidRDefault="00B56605" w:rsidP="00A009A9">
            <w:pPr>
              <w:spacing w:line="360" w:lineRule="auto"/>
              <w:rPr>
                <w:rFonts w:cs="Arial"/>
                <w:lang w:eastAsia="en-GB"/>
              </w:rPr>
            </w:pPr>
            <w:r w:rsidRPr="00EE7F66">
              <w:rPr>
                <w:rFonts w:cs="Arial"/>
                <w:b/>
                <w:lang w:eastAsia="en-GB"/>
              </w:rPr>
              <w:t xml:space="preserve">Outcomes </w:t>
            </w:r>
            <w:r w:rsidRPr="00EE7F66">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B56605" w:rsidRPr="00AF7E1E" w:rsidRDefault="00B56605" w:rsidP="00A009A9">
            <w:pPr>
              <w:spacing w:line="360" w:lineRule="auto"/>
              <w:contextualSpacing/>
              <w:rPr>
                <w:rFonts w:cs="Arial"/>
              </w:rPr>
            </w:pPr>
          </w:p>
          <w:p w:rsidR="00B56605" w:rsidRPr="009B137C" w:rsidRDefault="00B56605" w:rsidP="00A009A9">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B56605" w:rsidRDefault="00B56605" w:rsidP="00A009A9">
            <w:pPr>
              <w:spacing w:line="360" w:lineRule="auto"/>
              <w:rPr>
                <w:rFonts w:cs="Arial"/>
                <w:b/>
              </w:rPr>
            </w:pPr>
          </w:p>
          <w:p w:rsidR="00B56605" w:rsidRDefault="00B56605" w:rsidP="00A009A9">
            <w:pPr>
              <w:spacing w:line="360" w:lineRule="auto"/>
              <w:rPr>
                <w:rFonts w:cs="Arial"/>
              </w:rPr>
            </w:pPr>
            <w:r w:rsidRPr="00AF7E1E">
              <w:rPr>
                <w:rFonts w:cs="Arial"/>
                <w:b/>
              </w:rPr>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A009A9" w:rsidRPr="00AF7E1E" w:rsidRDefault="00A009A9" w:rsidP="00A009A9">
            <w:pPr>
              <w:spacing w:line="360" w:lineRule="auto"/>
              <w:rPr>
                <w:rFonts w:cs="Arial"/>
              </w:rPr>
            </w:pPr>
          </w:p>
          <w:p w:rsidR="00201BF6" w:rsidRDefault="00B56605" w:rsidP="00A009A9">
            <w:pPr>
              <w:pStyle w:val="NOSBodyText"/>
              <w:spacing w:line="360" w:lineRule="auto"/>
              <w:rPr>
                <w:rFonts w:eastAsiaTheme="minorEastAsia" w:cs="Arial"/>
                <w:lang w:eastAsia="en-GB"/>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w:t>
            </w:r>
            <w:r w:rsidRPr="002921C7">
              <w:rPr>
                <w:rFonts w:eastAsiaTheme="minorEastAsia" w:cs="Arial"/>
                <w:lang w:eastAsia="en-GB"/>
              </w:rPr>
              <w:t>.</w:t>
            </w: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EE7F66" w:rsidRDefault="00EE7F66" w:rsidP="00A009A9">
            <w:pPr>
              <w:pStyle w:val="NOSBodyText"/>
              <w:spacing w:line="360" w:lineRule="auto"/>
              <w:rPr>
                <w:rFonts w:eastAsiaTheme="minorEastAsia" w:cs="Arial"/>
                <w:lang w:eastAsia="en-GB"/>
              </w:rPr>
            </w:pPr>
          </w:p>
          <w:p w:rsidR="00EE7F66" w:rsidRDefault="00EE7F66" w:rsidP="00A009A9">
            <w:pPr>
              <w:pStyle w:val="NOSBodyText"/>
              <w:spacing w:line="360" w:lineRule="auto"/>
              <w:rPr>
                <w:rFonts w:eastAsiaTheme="minorEastAsia" w:cs="Arial"/>
                <w:lang w:eastAsia="en-GB"/>
              </w:rPr>
            </w:pPr>
          </w:p>
          <w:p w:rsidR="00EE7F66" w:rsidRDefault="00EE7F66" w:rsidP="00A009A9">
            <w:pPr>
              <w:pStyle w:val="NOSBodyText"/>
              <w:spacing w:line="360" w:lineRule="auto"/>
              <w:rPr>
                <w:rFonts w:eastAsiaTheme="minorEastAsia" w:cs="Arial"/>
                <w:lang w:eastAsia="en-GB"/>
              </w:rPr>
            </w:pPr>
          </w:p>
          <w:p w:rsidR="00EE7F66" w:rsidRDefault="00EE7F66" w:rsidP="00A009A9">
            <w:pPr>
              <w:pStyle w:val="NOSBodyText"/>
              <w:spacing w:line="360" w:lineRule="auto"/>
              <w:rPr>
                <w:rFonts w:eastAsiaTheme="minorEastAsia" w:cs="Arial"/>
                <w:lang w:eastAsia="en-GB"/>
              </w:rPr>
            </w:pPr>
          </w:p>
          <w:p w:rsidR="00EE7F66" w:rsidRDefault="00EE7F66" w:rsidP="00A009A9">
            <w:pPr>
              <w:pStyle w:val="NOSBodyText"/>
              <w:spacing w:line="360" w:lineRule="auto"/>
              <w:rPr>
                <w:rFonts w:eastAsiaTheme="minorEastAsia" w:cs="Arial"/>
                <w:lang w:eastAsia="en-GB"/>
              </w:rPr>
            </w:pPr>
          </w:p>
          <w:p w:rsidR="00EE7F66" w:rsidRDefault="00EE7F66" w:rsidP="00A009A9">
            <w:pPr>
              <w:pStyle w:val="NOSBodyText"/>
              <w:spacing w:line="360" w:lineRule="auto"/>
              <w:rPr>
                <w:rFonts w:eastAsiaTheme="minorEastAsia" w:cs="Arial"/>
                <w:lang w:eastAsia="en-GB"/>
              </w:rPr>
            </w:pPr>
          </w:p>
          <w:p w:rsidR="00B56605" w:rsidRDefault="00B56605" w:rsidP="00A009A9">
            <w:pPr>
              <w:pStyle w:val="NOSBodyText"/>
              <w:spacing w:line="360" w:lineRule="auto"/>
              <w:rPr>
                <w:rFonts w:eastAsiaTheme="minorEastAsia" w:cs="Arial"/>
                <w:lang w:eastAsia="en-GB"/>
              </w:rPr>
            </w:pPr>
          </w:p>
          <w:p w:rsidR="00B56605" w:rsidRPr="002825B1" w:rsidRDefault="00B56605" w:rsidP="00A009A9">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B56605" w:rsidRPr="002825B1" w:rsidRDefault="00B56605" w:rsidP="00A009A9">
            <w:pPr>
              <w:spacing w:line="360" w:lineRule="auto"/>
            </w:pPr>
            <w:r w:rsidRPr="002825B1">
              <w:t>To be treated as an individual</w:t>
            </w:r>
          </w:p>
          <w:p w:rsidR="00B56605" w:rsidRPr="002825B1" w:rsidRDefault="00B56605" w:rsidP="00A009A9">
            <w:pPr>
              <w:spacing w:line="360" w:lineRule="auto"/>
            </w:pPr>
            <w:r w:rsidRPr="002825B1">
              <w:t>To be treated equally and not be discriminated against</w:t>
            </w:r>
          </w:p>
          <w:p w:rsidR="00B56605" w:rsidRPr="002825B1" w:rsidRDefault="00B56605" w:rsidP="00A009A9">
            <w:pPr>
              <w:spacing w:line="360" w:lineRule="auto"/>
            </w:pPr>
            <w:r w:rsidRPr="002825B1">
              <w:t>To be respected</w:t>
            </w:r>
          </w:p>
          <w:p w:rsidR="00B56605" w:rsidRPr="002825B1" w:rsidRDefault="00B56605" w:rsidP="00A009A9">
            <w:pPr>
              <w:spacing w:line="360" w:lineRule="auto"/>
            </w:pPr>
            <w:r w:rsidRPr="002825B1">
              <w:t>To have privacy</w:t>
            </w:r>
          </w:p>
          <w:p w:rsidR="00B56605" w:rsidRPr="002825B1" w:rsidRDefault="00B56605" w:rsidP="00A009A9">
            <w:pPr>
              <w:spacing w:line="360" w:lineRule="auto"/>
            </w:pPr>
            <w:r w:rsidRPr="002825B1">
              <w:t>To be treated in a dignified way</w:t>
            </w:r>
          </w:p>
          <w:p w:rsidR="00B56605" w:rsidRPr="002825B1" w:rsidRDefault="00B56605" w:rsidP="00A009A9">
            <w:pPr>
              <w:spacing w:line="360" w:lineRule="auto"/>
            </w:pPr>
            <w:r w:rsidRPr="002825B1">
              <w:t>To be protected from danger and harm</w:t>
            </w:r>
          </w:p>
          <w:p w:rsidR="00B56605" w:rsidRPr="002825B1" w:rsidRDefault="00B56605" w:rsidP="00A009A9">
            <w:pPr>
              <w:spacing w:line="360" w:lineRule="auto"/>
            </w:pPr>
            <w:r w:rsidRPr="002825B1">
              <w:t>To be supported and cared for in a way that meets their needs, takes account of their choices and also protects them</w:t>
            </w:r>
          </w:p>
          <w:p w:rsidR="00B56605" w:rsidRPr="002825B1" w:rsidRDefault="00B56605" w:rsidP="00A009A9">
            <w:pPr>
              <w:spacing w:line="360" w:lineRule="auto"/>
            </w:pPr>
            <w:r w:rsidRPr="002825B1">
              <w:t>To communicate using their preferred methods of communication and language</w:t>
            </w:r>
          </w:p>
          <w:p w:rsidR="00B56605" w:rsidRDefault="00B56605" w:rsidP="00A009A9">
            <w:pPr>
              <w:spacing w:line="360" w:lineRule="auto"/>
            </w:pPr>
            <w:r w:rsidRPr="002825B1">
              <w:t>To access information about themselves</w:t>
            </w:r>
          </w:p>
          <w:p w:rsidR="00B56605" w:rsidRDefault="00B56605" w:rsidP="00A009A9">
            <w:pPr>
              <w:spacing w:line="360" w:lineRule="auto"/>
            </w:pPr>
          </w:p>
          <w:p w:rsidR="00B56605" w:rsidRDefault="00B56605" w:rsidP="00A009A9">
            <w:pPr>
              <w:spacing w:line="360" w:lineRule="auto"/>
            </w:pPr>
            <w:r>
              <w:t>All aspects of commissioning, procurement and contracting  should seek to build on these underpinning values and should:</w:t>
            </w:r>
          </w:p>
          <w:p w:rsidR="00B56605" w:rsidRDefault="00B56605" w:rsidP="00A009A9">
            <w:pPr>
              <w:spacing w:line="360" w:lineRule="auto"/>
            </w:pPr>
          </w:p>
          <w:p w:rsidR="00B56605" w:rsidRDefault="00B56605" w:rsidP="00A009A9">
            <w:pPr>
              <w:spacing w:line="360" w:lineRule="auto"/>
            </w:pPr>
            <w:r>
              <w:t>Respect the inherent worth and dignity of all people</w:t>
            </w:r>
          </w:p>
          <w:p w:rsidR="00B56605" w:rsidRDefault="00B56605" w:rsidP="00A009A9">
            <w:pPr>
              <w:spacing w:line="360" w:lineRule="auto"/>
            </w:pPr>
            <w:r>
              <w:t>Respect the human rights of children, young people and adults</w:t>
            </w:r>
          </w:p>
          <w:p w:rsidR="00B56605" w:rsidRPr="00D845C4" w:rsidRDefault="00B56605" w:rsidP="00A009A9">
            <w:pPr>
              <w:spacing w:line="360" w:lineRule="auto"/>
              <w:rPr>
                <w:rFonts w:eastAsia="Times New Roman"/>
              </w:rPr>
            </w:pPr>
            <w:r w:rsidRPr="00D845C4">
              <w:rPr>
                <w:rFonts w:eastAsia="Times New Roman"/>
              </w:rPr>
              <w:t>Respect people’s right to take positive risks</w:t>
            </w:r>
          </w:p>
          <w:p w:rsidR="00B56605" w:rsidRDefault="00B56605" w:rsidP="00A009A9">
            <w:pPr>
              <w:spacing w:line="360" w:lineRule="auto"/>
            </w:pPr>
            <w:r>
              <w:t>Be transparent</w:t>
            </w:r>
          </w:p>
          <w:p w:rsidR="00B56605" w:rsidRDefault="00B56605" w:rsidP="00A009A9">
            <w:pPr>
              <w:spacing w:line="360" w:lineRule="auto"/>
            </w:pPr>
            <w:r>
              <w:t>Be accountable</w:t>
            </w:r>
          </w:p>
          <w:p w:rsidR="00B56605" w:rsidRDefault="00B56605" w:rsidP="00A009A9">
            <w:pPr>
              <w:spacing w:line="360" w:lineRule="auto"/>
            </w:pPr>
            <w:r>
              <w:t>Be proportional</w:t>
            </w:r>
          </w:p>
          <w:p w:rsidR="00B56605" w:rsidRDefault="00B56605" w:rsidP="00A009A9">
            <w:pPr>
              <w:spacing w:line="360" w:lineRule="auto"/>
            </w:pPr>
            <w:r>
              <w:t>Be consistent</w:t>
            </w:r>
          </w:p>
          <w:p w:rsidR="00B56605" w:rsidRDefault="00B56605" w:rsidP="00A009A9">
            <w:pPr>
              <w:spacing w:line="360" w:lineRule="auto"/>
            </w:pPr>
            <w:r>
              <w:t>Be targeted</w:t>
            </w:r>
          </w:p>
          <w:p w:rsidR="00B56605" w:rsidRDefault="00B56605" w:rsidP="00A009A9">
            <w:pPr>
              <w:spacing w:line="360" w:lineRule="auto"/>
            </w:pPr>
            <w:r>
              <w:t>Be impartial</w:t>
            </w:r>
          </w:p>
          <w:p w:rsidR="00B56605" w:rsidRDefault="00B56605" w:rsidP="00A009A9">
            <w:pPr>
              <w:spacing w:line="360" w:lineRule="auto"/>
            </w:pPr>
            <w:r>
              <w:t>Enable providers</w:t>
            </w:r>
          </w:p>
          <w:p w:rsidR="00B56605" w:rsidRPr="00887E09" w:rsidRDefault="00B56605" w:rsidP="00A009A9">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C0421B">
            <w:pPr>
              <w:pStyle w:val="NOSBodyText"/>
              <w:spacing w:line="360" w:lineRule="auto"/>
              <w:rPr>
                <w:rFonts w:cs="Arial"/>
              </w:rPr>
            </w:pPr>
            <w:bookmarkStart w:id="1" w:name="StartDevelopedBy"/>
            <w:bookmarkEnd w:id="1"/>
            <w:r w:rsidRPr="00C25603">
              <w:rPr>
                <w:rFonts w:cs="Arial"/>
              </w:rPr>
              <w:t>Skills for Care and Development</w:t>
            </w:r>
          </w:p>
          <w:p w:rsidR="00870E66" w:rsidRPr="00870E66" w:rsidRDefault="00870E66" w:rsidP="00C0421B">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EE7F66" w:rsidP="00C0421B">
            <w:pPr>
              <w:pStyle w:val="NOSBodyText"/>
              <w:spacing w:line="360" w:lineRule="auto"/>
              <w:rPr>
                <w:rFonts w:cs="Arial"/>
              </w:rPr>
            </w:pPr>
            <w:bookmarkStart w:id="3" w:name="StartVersion"/>
            <w:bookmarkEnd w:id="3"/>
            <w:r>
              <w:rPr>
                <w:rFonts w:cs="Arial"/>
              </w:rPr>
              <w:t>2</w:t>
            </w:r>
          </w:p>
          <w:p w:rsidR="00C0421B" w:rsidRPr="00C0421B" w:rsidRDefault="00C0421B" w:rsidP="00C0421B">
            <w:pPr>
              <w:pStyle w:val="NOSBodyText"/>
              <w:spacing w:line="360"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C0421B">
            <w:pPr>
              <w:pStyle w:val="NOSBodyText"/>
              <w:spacing w:line="360" w:lineRule="auto"/>
              <w:rPr>
                <w:rFonts w:cs="Arial"/>
              </w:rPr>
            </w:pPr>
            <w:bookmarkStart w:id="5" w:name="StartApproved"/>
            <w:bookmarkEnd w:id="5"/>
            <w:r w:rsidRPr="00C0421B">
              <w:rPr>
                <w:rFonts w:cs="Arial"/>
              </w:rPr>
              <w:t>February 2014</w:t>
            </w:r>
          </w:p>
          <w:p w:rsidR="00C0421B" w:rsidRPr="00C0421B" w:rsidRDefault="00C0421B" w:rsidP="00C0421B">
            <w:pPr>
              <w:pStyle w:val="NOSBodyText"/>
              <w:spacing w:line="360"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C0421B">
            <w:pPr>
              <w:pStyle w:val="NOSBodyText"/>
              <w:spacing w:line="360" w:lineRule="auto"/>
              <w:rPr>
                <w:rFonts w:cs="Arial"/>
              </w:rPr>
            </w:pPr>
            <w:bookmarkStart w:id="7" w:name="StartReview"/>
            <w:bookmarkEnd w:id="7"/>
            <w:r w:rsidRPr="00C0421B">
              <w:rPr>
                <w:rFonts w:cs="Arial"/>
              </w:rPr>
              <w:t>February 2019</w:t>
            </w:r>
          </w:p>
          <w:p w:rsidR="00C0421B" w:rsidRPr="00C0421B" w:rsidRDefault="00C0421B" w:rsidP="00C0421B">
            <w:pPr>
              <w:pStyle w:val="NOSBodyText"/>
              <w:spacing w:line="360"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C0421B">
            <w:pPr>
              <w:pStyle w:val="NOSBodyText"/>
              <w:spacing w:line="360" w:lineRule="auto"/>
              <w:rPr>
                <w:rFonts w:cs="Arial"/>
              </w:rPr>
            </w:pPr>
            <w:bookmarkStart w:id="9" w:name="StartValidity"/>
            <w:bookmarkEnd w:id="9"/>
            <w:r w:rsidRPr="00C0421B">
              <w:rPr>
                <w:rFonts w:cs="Arial"/>
              </w:rPr>
              <w:t>Current</w:t>
            </w:r>
          </w:p>
          <w:p w:rsidR="00C0421B" w:rsidRPr="00C0421B" w:rsidRDefault="00C0421B" w:rsidP="00C0421B">
            <w:pPr>
              <w:pStyle w:val="NOSBodyText"/>
              <w:spacing w:line="360"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C0421B">
            <w:pPr>
              <w:pStyle w:val="NOSBodyText"/>
              <w:spacing w:line="360" w:lineRule="auto"/>
              <w:rPr>
                <w:rFonts w:cs="Arial"/>
              </w:rPr>
            </w:pPr>
            <w:bookmarkStart w:id="11" w:name="StartStatus"/>
            <w:bookmarkEnd w:id="11"/>
            <w:r w:rsidRPr="00C0421B">
              <w:rPr>
                <w:rFonts w:cs="Arial"/>
              </w:rPr>
              <w:t>Original</w:t>
            </w:r>
          </w:p>
          <w:p w:rsidR="00C0421B" w:rsidRPr="00C0421B" w:rsidRDefault="00C0421B" w:rsidP="00C0421B">
            <w:pPr>
              <w:pStyle w:val="NOSBodyText"/>
              <w:spacing w:line="360"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C0421B">
            <w:pPr>
              <w:pStyle w:val="NOSBodyText"/>
              <w:spacing w:line="360" w:lineRule="auto"/>
              <w:rPr>
                <w:rFonts w:cs="Arial"/>
              </w:rPr>
            </w:pPr>
            <w:bookmarkStart w:id="13" w:name="StartOrigin"/>
            <w:bookmarkEnd w:id="13"/>
            <w:r>
              <w:rPr>
                <w:rFonts w:cs="Arial"/>
              </w:rPr>
              <w:t>Skills for Care and Development</w:t>
            </w:r>
          </w:p>
          <w:p w:rsidR="00C0421B" w:rsidRPr="00870E66" w:rsidRDefault="00C0421B" w:rsidP="00C0421B">
            <w:pPr>
              <w:pStyle w:val="NOSBodyText"/>
              <w:spacing w:line="360"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57289F" w:rsidP="00C0421B">
            <w:pPr>
              <w:pStyle w:val="NOSBodyText"/>
              <w:spacing w:line="360" w:lineRule="auto"/>
              <w:rPr>
                <w:rFonts w:cs="Arial"/>
              </w:rPr>
            </w:pPr>
            <w:bookmarkStart w:id="15" w:name="StartOriginURN"/>
            <w:bookmarkEnd w:id="15"/>
            <w:r w:rsidRPr="0057289F">
              <w:rPr>
                <w:rFonts w:cs="Arial"/>
              </w:rPr>
              <w:t>CPC</w:t>
            </w:r>
            <w:r w:rsidR="00B56605">
              <w:rPr>
                <w:rFonts w:cs="Arial"/>
              </w:rPr>
              <w:t>506</w:t>
            </w:r>
          </w:p>
          <w:p w:rsidR="00C0421B" w:rsidRPr="00C0421B" w:rsidRDefault="00C0421B" w:rsidP="00C0421B">
            <w:pPr>
              <w:pStyle w:val="NOSBodyText"/>
              <w:spacing w:line="360"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B56605" w:rsidP="00C0421B">
            <w:pPr>
              <w:pStyle w:val="NOSBodyText"/>
              <w:spacing w:line="360" w:lineRule="auto"/>
              <w:rPr>
                <w:rFonts w:cs="Arial"/>
              </w:rPr>
            </w:pPr>
            <w:bookmarkStart w:id="17" w:name="StartOccupations"/>
            <w:bookmarkEnd w:id="17"/>
            <w:r w:rsidRPr="00C0421B">
              <w:rPr>
                <w:rFonts w:cs="Arial"/>
              </w:rPr>
              <w:t>Director; Senior Manager; Managers and leaders with responsibility for interagency working; Childcare and Related Personal Services; Health and Social Care</w:t>
            </w:r>
          </w:p>
          <w:p w:rsidR="00594408" w:rsidRPr="00C0421B" w:rsidRDefault="00594408" w:rsidP="00C0421B">
            <w:pPr>
              <w:pStyle w:val="NOSBodyText"/>
              <w:spacing w:line="360"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C0421B">
            <w:pPr>
              <w:pStyle w:val="NOSBodyText"/>
              <w:spacing w:line="360" w:lineRule="auto"/>
              <w:rPr>
                <w:rFonts w:cs="Arial"/>
              </w:rPr>
            </w:pPr>
            <w:bookmarkStart w:id="19" w:name="StartSuite"/>
            <w:bookmarkEnd w:id="19"/>
            <w:r w:rsidRPr="00C0421B">
              <w:rPr>
                <w:rFonts w:cs="Arial"/>
              </w:rPr>
              <w:t>Commissioning, Procurement and Contracting for Care Services</w:t>
            </w:r>
          </w:p>
          <w:p w:rsidR="00C0421B" w:rsidRPr="00C0421B" w:rsidRDefault="00C0421B" w:rsidP="00C0421B">
            <w:pPr>
              <w:pStyle w:val="NOSBodyText"/>
              <w:spacing w:line="360"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C0421B" w:rsidRDefault="00B56605" w:rsidP="00C0421B">
            <w:pPr>
              <w:pStyle w:val="NOSBodyText"/>
              <w:spacing w:line="360" w:lineRule="auto"/>
              <w:rPr>
                <w:rFonts w:cs="Arial"/>
              </w:rPr>
            </w:pPr>
            <w:bookmarkStart w:id="21" w:name="StartKeywords"/>
            <w:bookmarkStart w:id="22" w:name="_GoBack"/>
            <w:bookmarkEnd w:id="21"/>
            <w:bookmarkEnd w:id="22"/>
            <w:r w:rsidRPr="00B56605">
              <w:rPr>
                <w:rFonts w:cs="Arial"/>
              </w:rPr>
              <w:t>Negotiate; financial; resources; managing; area of responsibility; evaluating; expenditure</w:t>
            </w:r>
          </w:p>
          <w:p w:rsidR="00594408" w:rsidRPr="00C0421B" w:rsidRDefault="00594408" w:rsidP="00C0421B">
            <w:pPr>
              <w:pStyle w:val="NOSBodyText"/>
              <w:spacing w:line="360" w:lineRule="auto"/>
              <w:rPr>
                <w:rFonts w:cs="Arial"/>
              </w:rPr>
            </w:pPr>
            <w:bookmarkStart w:id="23" w:name="Endkeywords"/>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65" w:rsidRDefault="00356E65" w:rsidP="00521BFC">
      <w:r>
        <w:separator/>
      </w:r>
    </w:p>
  </w:endnote>
  <w:endnote w:type="continuationSeparator" w:id="0">
    <w:p w:rsidR="00356E65" w:rsidRDefault="00356E65" w:rsidP="00521BFC">
      <w:r>
        <w:continuationSeparator/>
      </w:r>
    </w:p>
  </w:endnote>
  <w:endnote w:type="continuationNotice" w:id="1">
    <w:p w:rsidR="00356E65" w:rsidRDefault="0035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B56605">
          <w:pPr>
            <w:rPr>
              <w:rFonts w:asciiTheme="minorHAnsi" w:hAnsiTheme="minorHAnsi"/>
              <w:sz w:val="20"/>
              <w:szCs w:val="20"/>
            </w:rPr>
          </w:pPr>
          <w:r>
            <w:rPr>
              <w:rFonts w:asciiTheme="minorHAnsi" w:hAnsiTheme="minorHAnsi"/>
              <w:sz w:val="20"/>
              <w:szCs w:val="20"/>
            </w:rPr>
            <w:t>SCDCPC</w:t>
          </w:r>
          <w:r w:rsidR="00B56605">
            <w:rPr>
              <w:rFonts w:asciiTheme="minorHAnsi" w:hAnsiTheme="minorHAnsi"/>
              <w:sz w:val="20"/>
              <w:szCs w:val="20"/>
            </w:rPr>
            <w:t>506</w:t>
          </w:r>
          <w:r>
            <w:rPr>
              <w:rFonts w:asciiTheme="minorHAnsi" w:hAnsiTheme="minorHAnsi"/>
              <w:sz w:val="20"/>
              <w:szCs w:val="20"/>
            </w:rPr>
            <w:t xml:space="preserve"> </w:t>
          </w:r>
          <w:r w:rsidR="00B56605" w:rsidRPr="00B56605">
            <w:rPr>
              <w:rFonts w:asciiTheme="minorHAnsi" w:hAnsiTheme="minorHAnsi"/>
              <w:sz w:val="20"/>
              <w:szCs w:val="20"/>
            </w:rPr>
            <w:t>Negotiate for financial resources to support plans in your area of responsibility</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594408">
            <w:rPr>
              <w:rFonts w:asciiTheme="minorHAnsi" w:hAnsiTheme="minorHAnsi"/>
              <w:noProof/>
              <w:sz w:val="20"/>
              <w:szCs w:val="20"/>
            </w:rPr>
            <w:t>14</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65" w:rsidRDefault="00356E65" w:rsidP="00521BFC">
      <w:r>
        <w:separator/>
      </w:r>
    </w:p>
  </w:footnote>
  <w:footnote w:type="continuationSeparator" w:id="0">
    <w:p w:rsidR="00356E65" w:rsidRDefault="00356E65" w:rsidP="00521BFC">
      <w:r>
        <w:continuationSeparator/>
      </w:r>
    </w:p>
  </w:footnote>
  <w:footnote w:type="continuationNotice" w:id="1">
    <w:p w:rsidR="00356E65" w:rsidRDefault="00356E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B56605" w:rsidP="00887E09">
          <w:pPr>
            <w:pStyle w:val="Header"/>
            <w:rPr>
              <w:rFonts w:asciiTheme="minorHAnsi" w:hAnsiTheme="minorHAnsi"/>
              <w:sz w:val="32"/>
              <w:szCs w:val="32"/>
            </w:rPr>
          </w:pPr>
          <w:r>
            <w:rPr>
              <w:rFonts w:asciiTheme="minorHAnsi" w:hAnsiTheme="minorHAnsi"/>
              <w:sz w:val="32"/>
              <w:szCs w:val="32"/>
            </w:rPr>
            <w:t>SCDCPC506</w:t>
          </w:r>
        </w:p>
        <w:p w:rsidR="00E256E8" w:rsidRDefault="00B56605" w:rsidP="00416FEB">
          <w:pPr>
            <w:pStyle w:val="Header"/>
          </w:pPr>
          <w:r w:rsidRPr="00B56605">
            <w:rPr>
              <w:rFonts w:asciiTheme="minorHAnsi" w:hAnsiTheme="minorHAnsi"/>
              <w:sz w:val="32"/>
              <w:szCs w:val="32"/>
            </w:rPr>
            <w:t>Negotiate for financial resources to support plans in your area of responsibility</w:t>
          </w:r>
        </w:p>
      </w:tc>
      <w:tc>
        <w:tcPr>
          <w:tcW w:w="2552" w:type="dxa"/>
        </w:tcPr>
        <w:p w:rsidR="00E256E8" w:rsidRDefault="00E256E8" w:rsidP="00E256E8">
          <w:pPr>
            <w:pStyle w:val="Header"/>
            <w:jc w:val="right"/>
          </w:pPr>
          <w:r>
            <w:rPr>
              <w:noProof/>
              <w:lang w:eastAsia="en-GB" w:bidi="ar-SA"/>
            </w:rPr>
            <w:drawing>
              <wp:inline distT="0" distB="0" distL="0" distR="0" wp14:anchorId="2FBBDA41" wp14:editId="54B0CA33">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1D49F786" wp14:editId="39A97FDC">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B6CC3C34"/>
    <w:lvl w:ilvl="0" w:tplc="2232317E">
      <w:start w:val="1"/>
      <w:numFmt w:val="decimal"/>
      <w:lvlText w:val="K%1"/>
      <w:lvlJc w:val="left"/>
      <w:pPr>
        <w:tabs>
          <w:tab w:val="num" w:pos="1055"/>
        </w:tabs>
        <w:ind w:left="1055" w:hanging="698"/>
      </w:pPr>
      <w:rPr>
        <w:rFonts w:ascii="Arial" w:hAnsi="Arial" w:cs="Times New Roman" w:hint="default"/>
        <w:b w:val="0"/>
        <w:bCs w:val="0"/>
        <w:color w:val="auto"/>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E4DD4"/>
    <w:multiLevelType w:val="singleLevel"/>
    <w:tmpl w:val="47702190"/>
    <w:lvl w:ilvl="0">
      <w:start w:val="1"/>
      <w:numFmt w:val="decimal"/>
      <w:lvlText w:val="P%1"/>
      <w:lvlJc w:val="left"/>
      <w:pPr>
        <w:ind w:left="4612" w:hanging="360"/>
      </w:pPr>
      <w:rPr>
        <w:rFonts w:hint="default"/>
        <w:b w:val="0"/>
      </w:rPr>
    </w:lvl>
  </w:abstractNum>
  <w:abstractNum w:abstractNumId="10">
    <w:nsid w:val="4F95596F"/>
    <w:multiLevelType w:val="singleLevel"/>
    <w:tmpl w:val="47702190"/>
    <w:lvl w:ilvl="0">
      <w:start w:val="1"/>
      <w:numFmt w:val="decimal"/>
      <w:lvlText w:val="P%1"/>
      <w:lvlJc w:val="left"/>
      <w:pPr>
        <w:ind w:left="4612" w:hanging="360"/>
      </w:pPr>
      <w:rPr>
        <w:rFonts w:hint="default"/>
        <w:b w:val="0"/>
      </w:rPr>
    </w:lvl>
  </w:abstractNum>
  <w:abstractNum w:abstractNumId="11">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B22B8"/>
    <w:multiLevelType w:val="hybridMultilevel"/>
    <w:tmpl w:val="653E6522"/>
    <w:lvl w:ilvl="0" w:tplc="3D5A140C">
      <w:start w:val="1"/>
      <w:numFmt w:val="decimal"/>
      <w:lvlText w:val="P%1"/>
      <w:lvlJc w:val="left"/>
      <w:pPr>
        <w:ind w:left="752" w:hanging="360"/>
      </w:pPr>
      <w:rPr>
        <w:rFonts w:ascii="Arial" w:hAnsi="Arial" w:cs="Arial" w:hint="default"/>
        <w:b w:val="0"/>
      </w:rPr>
    </w:lvl>
    <w:lvl w:ilvl="1" w:tplc="08090019">
      <w:start w:val="1"/>
      <w:numFmt w:val="lowerLetter"/>
      <w:lvlText w:val="%2."/>
      <w:lvlJc w:val="left"/>
      <w:pPr>
        <w:ind w:left="5267" w:hanging="360"/>
      </w:pPr>
    </w:lvl>
    <w:lvl w:ilvl="2" w:tplc="0809001B">
      <w:start w:val="1"/>
      <w:numFmt w:val="lowerRoman"/>
      <w:lvlText w:val="%3."/>
      <w:lvlJc w:val="right"/>
      <w:pPr>
        <w:ind w:left="5987" w:hanging="180"/>
      </w:pPr>
    </w:lvl>
    <w:lvl w:ilvl="3" w:tplc="0809000F" w:tentative="1">
      <w:start w:val="1"/>
      <w:numFmt w:val="decimal"/>
      <w:lvlText w:val="%4."/>
      <w:lvlJc w:val="left"/>
      <w:pPr>
        <w:ind w:left="6707" w:hanging="360"/>
      </w:pPr>
    </w:lvl>
    <w:lvl w:ilvl="4" w:tplc="08090019" w:tentative="1">
      <w:start w:val="1"/>
      <w:numFmt w:val="lowerLetter"/>
      <w:lvlText w:val="%5."/>
      <w:lvlJc w:val="left"/>
      <w:pPr>
        <w:ind w:left="7427" w:hanging="360"/>
      </w:pPr>
    </w:lvl>
    <w:lvl w:ilvl="5" w:tplc="0809001B" w:tentative="1">
      <w:start w:val="1"/>
      <w:numFmt w:val="lowerRoman"/>
      <w:lvlText w:val="%6."/>
      <w:lvlJc w:val="right"/>
      <w:pPr>
        <w:ind w:left="8147" w:hanging="180"/>
      </w:pPr>
    </w:lvl>
    <w:lvl w:ilvl="6" w:tplc="0809000F" w:tentative="1">
      <w:start w:val="1"/>
      <w:numFmt w:val="decimal"/>
      <w:lvlText w:val="%7."/>
      <w:lvlJc w:val="left"/>
      <w:pPr>
        <w:ind w:left="8867" w:hanging="360"/>
      </w:pPr>
    </w:lvl>
    <w:lvl w:ilvl="7" w:tplc="08090019" w:tentative="1">
      <w:start w:val="1"/>
      <w:numFmt w:val="lowerLetter"/>
      <w:lvlText w:val="%8."/>
      <w:lvlJc w:val="left"/>
      <w:pPr>
        <w:ind w:left="9587" w:hanging="360"/>
      </w:pPr>
    </w:lvl>
    <w:lvl w:ilvl="8" w:tplc="0809001B" w:tentative="1">
      <w:start w:val="1"/>
      <w:numFmt w:val="lowerRoman"/>
      <w:lvlText w:val="%9."/>
      <w:lvlJc w:val="right"/>
      <w:pPr>
        <w:ind w:left="10307" w:hanging="180"/>
      </w:pPr>
    </w:lvl>
  </w:abstractNum>
  <w:abstractNum w:abstractNumId="15">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8"/>
  </w:num>
  <w:num w:numId="3">
    <w:abstractNumId w:val="3"/>
  </w:num>
  <w:num w:numId="4">
    <w:abstractNumId w:val="2"/>
  </w:num>
  <w:num w:numId="5">
    <w:abstractNumId w:val="12"/>
  </w:num>
  <w:num w:numId="6">
    <w:abstractNumId w:val="17"/>
  </w:num>
  <w:num w:numId="7">
    <w:abstractNumId w:val="16"/>
  </w:num>
  <w:num w:numId="8">
    <w:abstractNumId w:val="13"/>
  </w:num>
  <w:num w:numId="9">
    <w:abstractNumId w:val="11"/>
  </w:num>
  <w:num w:numId="10">
    <w:abstractNumId w:val="15"/>
  </w:num>
  <w:num w:numId="11">
    <w:abstractNumId w:val="7"/>
  </w:num>
  <w:num w:numId="12">
    <w:abstractNumId w:val="1"/>
  </w:num>
  <w:num w:numId="13">
    <w:abstractNumId w:val="0"/>
  </w:num>
  <w:num w:numId="14">
    <w:abstractNumId w:val="9"/>
  </w:num>
  <w:num w:numId="15">
    <w:abstractNumId w:val="10"/>
  </w:num>
  <w:num w:numId="16">
    <w:abstractNumId w:val="5"/>
  </w:num>
  <w:num w:numId="17">
    <w:abstractNumId w:val="1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055D8"/>
    <w:rsid w:val="00115544"/>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56E65"/>
    <w:rsid w:val="003722CD"/>
    <w:rsid w:val="00380447"/>
    <w:rsid w:val="00387C8A"/>
    <w:rsid w:val="003A4EE7"/>
    <w:rsid w:val="003D3486"/>
    <w:rsid w:val="003D7EF3"/>
    <w:rsid w:val="003E2694"/>
    <w:rsid w:val="003F7686"/>
    <w:rsid w:val="00401539"/>
    <w:rsid w:val="00414C13"/>
    <w:rsid w:val="00416FEB"/>
    <w:rsid w:val="00431135"/>
    <w:rsid w:val="00436586"/>
    <w:rsid w:val="004375BF"/>
    <w:rsid w:val="00447016"/>
    <w:rsid w:val="00451CC3"/>
    <w:rsid w:val="00452504"/>
    <w:rsid w:val="00474BDB"/>
    <w:rsid w:val="004901D8"/>
    <w:rsid w:val="00491F62"/>
    <w:rsid w:val="004971C9"/>
    <w:rsid w:val="00497C87"/>
    <w:rsid w:val="004D0EEB"/>
    <w:rsid w:val="004D1F3B"/>
    <w:rsid w:val="004D6960"/>
    <w:rsid w:val="00521BFC"/>
    <w:rsid w:val="005274FF"/>
    <w:rsid w:val="00540315"/>
    <w:rsid w:val="00540609"/>
    <w:rsid w:val="00550971"/>
    <w:rsid w:val="0057289F"/>
    <w:rsid w:val="00572ED7"/>
    <w:rsid w:val="005833E2"/>
    <w:rsid w:val="00594408"/>
    <w:rsid w:val="005A23BF"/>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15E2"/>
    <w:rsid w:val="00692FE1"/>
    <w:rsid w:val="00694A3C"/>
    <w:rsid w:val="006A129C"/>
    <w:rsid w:val="006B2227"/>
    <w:rsid w:val="006C2574"/>
    <w:rsid w:val="006C78E1"/>
    <w:rsid w:val="006E35D0"/>
    <w:rsid w:val="00702C16"/>
    <w:rsid w:val="007156AF"/>
    <w:rsid w:val="00715D93"/>
    <w:rsid w:val="00724E04"/>
    <w:rsid w:val="00742745"/>
    <w:rsid w:val="00760490"/>
    <w:rsid w:val="007613C5"/>
    <w:rsid w:val="00762E29"/>
    <w:rsid w:val="00780EAB"/>
    <w:rsid w:val="00785D30"/>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15F9C"/>
    <w:rsid w:val="00923319"/>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D54BF"/>
    <w:rsid w:val="009E742F"/>
    <w:rsid w:val="009F50E4"/>
    <w:rsid w:val="00A009A9"/>
    <w:rsid w:val="00A10E28"/>
    <w:rsid w:val="00A664B3"/>
    <w:rsid w:val="00A9731F"/>
    <w:rsid w:val="00AA411C"/>
    <w:rsid w:val="00AB493E"/>
    <w:rsid w:val="00AB7B1B"/>
    <w:rsid w:val="00AC5EE5"/>
    <w:rsid w:val="00AE3CFF"/>
    <w:rsid w:val="00AE57EF"/>
    <w:rsid w:val="00B0583B"/>
    <w:rsid w:val="00B07856"/>
    <w:rsid w:val="00B15A0B"/>
    <w:rsid w:val="00B165CE"/>
    <w:rsid w:val="00B4020E"/>
    <w:rsid w:val="00B51DAF"/>
    <w:rsid w:val="00B56605"/>
    <w:rsid w:val="00B652FB"/>
    <w:rsid w:val="00B8193D"/>
    <w:rsid w:val="00B82F94"/>
    <w:rsid w:val="00B85EA9"/>
    <w:rsid w:val="00B9514C"/>
    <w:rsid w:val="00BA174C"/>
    <w:rsid w:val="00BA2445"/>
    <w:rsid w:val="00BD0922"/>
    <w:rsid w:val="00BD4D5E"/>
    <w:rsid w:val="00BD68AF"/>
    <w:rsid w:val="00BE436E"/>
    <w:rsid w:val="00BF663F"/>
    <w:rsid w:val="00C0421B"/>
    <w:rsid w:val="00C077DD"/>
    <w:rsid w:val="00C12BFA"/>
    <w:rsid w:val="00C13948"/>
    <w:rsid w:val="00C241A2"/>
    <w:rsid w:val="00C2528F"/>
    <w:rsid w:val="00C327DC"/>
    <w:rsid w:val="00C617B3"/>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C19B3"/>
    <w:rsid w:val="00EC1AA4"/>
    <w:rsid w:val="00EC71A9"/>
    <w:rsid w:val="00ED4338"/>
    <w:rsid w:val="00EE7F66"/>
    <w:rsid w:val="00EF39B0"/>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customStyle="1" w:styleId="Pa3">
    <w:name w:val="Pa3"/>
    <w:basedOn w:val="Normal"/>
    <w:next w:val="Normal"/>
    <w:uiPriority w:val="99"/>
    <w:rsid w:val="00B56605"/>
    <w:pPr>
      <w:autoSpaceDE w:val="0"/>
      <w:autoSpaceDN w:val="0"/>
      <w:adjustRightInd w:val="0"/>
      <w:spacing w:line="241" w:lineRule="atLeast"/>
    </w:pPr>
    <w:rPr>
      <w:rFonts w:ascii="Helvetica" w:eastAsia="Calibri" w:hAnsi="Helvetica" w:cs="Helvetica"/>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customStyle="1" w:styleId="Pa3">
    <w:name w:val="Pa3"/>
    <w:basedOn w:val="Normal"/>
    <w:next w:val="Normal"/>
    <w:uiPriority w:val="99"/>
    <w:rsid w:val="00B56605"/>
    <w:pPr>
      <w:autoSpaceDE w:val="0"/>
      <w:autoSpaceDN w:val="0"/>
      <w:adjustRightInd w:val="0"/>
      <w:spacing w:line="241" w:lineRule="atLeast"/>
    </w:pPr>
    <w:rPr>
      <w:rFonts w:ascii="Helvetica" w:eastAsia="Calibri" w:hAnsi="Helvetica" w:cs="Helvetica"/>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F8136-AB93-4D82-8A63-DABA1CF4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2013-12-19T10:38:00Z</dcterms:created>
  <dcterms:modified xsi:type="dcterms:W3CDTF">2013-12-19T10:38:00Z</dcterms:modified>
</cp:coreProperties>
</file>