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70D27" w14:textId="77777777" w:rsidR="00063C12" w:rsidRDefault="00063C12" w:rsidP="007D34C9">
      <w:pPr>
        <w:rPr>
          <w:rFonts w:ascii="Arial" w:hAnsi="Arial" w:cs="Arial"/>
          <w:b/>
          <w:bCs/>
          <w:color w:val="24AE88"/>
          <w:sz w:val="32"/>
          <w:szCs w:val="32"/>
        </w:rPr>
      </w:pPr>
    </w:p>
    <w:p w14:paraId="6E115BC9" w14:textId="43DBBE0F" w:rsidR="007D34C9" w:rsidRPr="00BE0FEF" w:rsidRDefault="007D34C9" w:rsidP="007D34C9">
      <w:pPr>
        <w:rPr>
          <w:rFonts w:ascii="Arial" w:hAnsi="Arial" w:cs="Arial"/>
          <w:color w:val="24AE88"/>
          <w:sz w:val="32"/>
          <w:szCs w:val="32"/>
        </w:rPr>
      </w:pPr>
      <w:r w:rsidRPr="00BE0FEF">
        <w:rPr>
          <w:rFonts w:ascii="Arial" w:hAnsi="Arial" w:cs="Arial"/>
          <w:b/>
          <w:bCs/>
          <w:color w:val="24AE88"/>
          <w:sz w:val="32"/>
          <w:szCs w:val="32"/>
        </w:rPr>
        <w:t>Day 1 checklist</w:t>
      </w:r>
    </w:p>
    <w:p w14:paraId="2AFB2468" w14:textId="77777777" w:rsidR="007D34C9" w:rsidRPr="007A2161" w:rsidRDefault="007D34C9" w:rsidP="007D34C9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FB08351" w14:textId="627D7878" w:rsidR="007D34C9" w:rsidRPr="007A2161" w:rsidRDefault="00424AD6" w:rsidP="007D34C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2832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C9" w:rsidRPr="007A21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34C9" w:rsidRPr="007A2161">
        <w:rPr>
          <w:rFonts w:ascii="Arial" w:hAnsi="Arial" w:cs="Arial"/>
          <w:sz w:val="24"/>
          <w:szCs w:val="24"/>
        </w:rPr>
        <w:t xml:space="preserve"> </w:t>
      </w:r>
      <w:r w:rsidR="007D34C9" w:rsidRPr="007A2161">
        <w:rPr>
          <w:rFonts w:ascii="Arial" w:hAnsi="Arial" w:cs="Arial"/>
          <w:sz w:val="24"/>
          <w:szCs w:val="24"/>
        </w:rPr>
        <w:tab/>
        <w:t>Accessing the building, security, signing in and out</w:t>
      </w:r>
    </w:p>
    <w:p w14:paraId="31AABCF4" w14:textId="02838351" w:rsidR="007D34C9" w:rsidRPr="007A2161" w:rsidRDefault="00424AD6" w:rsidP="007D34C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6445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C9" w:rsidRPr="007A21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34C9" w:rsidRPr="007A2161">
        <w:rPr>
          <w:rFonts w:ascii="Arial" w:hAnsi="Arial" w:cs="Arial"/>
          <w:sz w:val="24"/>
          <w:szCs w:val="24"/>
        </w:rPr>
        <w:tab/>
        <w:t>Familiarisation with the work environment – toilets and so on</w:t>
      </w:r>
    </w:p>
    <w:p w14:paraId="7E1FA04C" w14:textId="0A51673D" w:rsidR="007D34C9" w:rsidRPr="007A2161" w:rsidRDefault="00424AD6" w:rsidP="007D34C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2264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C9" w:rsidRPr="007A21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34C9" w:rsidRPr="007A2161">
        <w:rPr>
          <w:rFonts w:ascii="Arial" w:hAnsi="Arial" w:cs="Arial"/>
          <w:sz w:val="24"/>
          <w:szCs w:val="24"/>
        </w:rPr>
        <w:tab/>
        <w:t>Ethos and structure of organisation / work setting</w:t>
      </w:r>
    </w:p>
    <w:p w14:paraId="1E5584A3" w14:textId="6FF23419" w:rsidR="007D34C9" w:rsidRPr="007A2161" w:rsidRDefault="00424AD6" w:rsidP="007D34C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9697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C9" w:rsidRPr="007A21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34C9" w:rsidRPr="007A2161">
        <w:rPr>
          <w:rFonts w:ascii="Arial" w:hAnsi="Arial" w:cs="Arial"/>
          <w:sz w:val="24"/>
          <w:szCs w:val="24"/>
        </w:rPr>
        <w:tab/>
        <w:t xml:space="preserve">Principles and values of the sector </w:t>
      </w:r>
    </w:p>
    <w:p w14:paraId="51CE32F6" w14:textId="45D378A5" w:rsidR="007D34C9" w:rsidRPr="007A2161" w:rsidRDefault="00424AD6" w:rsidP="007D34C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61673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C9" w:rsidRPr="007A21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34C9" w:rsidRPr="007A2161">
        <w:rPr>
          <w:rFonts w:ascii="Arial" w:hAnsi="Arial" w:cs="Arial"/>
          <w:sz w:val="24"/>
          <w:szCs w:val="24"/>
        </w:rPr>
        <w:t xml:space="preserve"> </w:t>
      </w:r>
      <w:r w:rsidR="007D34C9" w:rsidRPr="007A2161">
        <w:rPr>
          <w:rFonts w:ascii="Arial" w:hAnsi="Arial" w:cs="Arial"/>
          <w:sz w:val="24"/>
          <w:szCs w:val="24"/>
        </w:rPr>
        <w:tab/>
        <w:t>Health and safety including first aider, fire evacuation procedures</w:t>
      </w:r>
    </w:p>
    <w:p w14:paraId="6E85E7B9" w14:textId="6EF0136C" w:rsidR="007D34C9" w:rsidRPr="007A2161" w:rsidRDefault="00424AD6" w:rsidP="007D34C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95455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C9" w:rsidRPr="007A21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34C9" w:rsidRPr="007A2161">
        <w:rPr>
          <w:rFonts w:ascii="Arial" w:hAnsi="Arial" w:cs="Arial"/>
          <w:sz w:val="24"/>
          <w:szCs w:val="24"/>
        </w:rPr>
        <w:tab/>
        <w:t>Infection prevention and control</w:t>
      </w:r>
    </w:p>
    <w:p w14:paraId="221794AD" w14:textId="0B261491" w:rsidR="007D34C9" w:rsidRPr="007A2161" w:rsidRDefault="00424AD6" w:rsidP="007D34C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2166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C9" w:rsidRPr="007A21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34C9" w:rsidRPr="007A2161">
        <w:rPr>
          <w:rFonts w:ascii="Arial" w:hAnsi="Arial" w:cs="Arial"/>
          <w:sz w:val="24"/>
          <w:szCs w:val="24"/>
        </w:rPr>
        <w:tab/>
        <w:t>Use of PPE</w:t>
      </w:r>
    </w:p>
    <w:p w14:paraId="7DAF7D0C" w14:textId="4EEFBBBE" w:rsidR="007D34C9" w:rsidRPr="007A2161" w:rsidRDefault="00424AD6" w:rsidP="007D34C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0643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C9" w:rsidRPr="007A21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34C9" w:rsidRPr="007A2161">
        <w:rPr>
          <w:rFonts w:ascii="Arial" w:hAnsi="Arial" w:cs="Arial"/>
          <w:sz w:val="24"/>
          <w:szCs w:val="24"/>
        </w:rPr>
        <w:tab/>
        <w:t>Data protection / confidentiality</w:t>
      </w:r>
      <w:bookmarkStart w:id="0" w:name="_GoBack"/>
      <w:bookmarkEnd w:id="0"/>
    </w:p>
    <w:p w14:paraId="505D2B25" w14:textId="5E024349" w:rsidR="007D34C9" w:rsidRPr="007A2161" w:rsidRDefault="00424AD6" w:rsidP="007D34C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6163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C9" w:rsidRPr="007A21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34C9" w:rsidRPr="007A2161">
        <w:rPr>
          <w:rFonts w:ascii="Arial" w:hAnsi="Arial" w:cs="Arial"/>
          <w:sz w:val="24"/>
          <w:szCs w:val="24"/>
        </w:rPr>
        <w:tab/>
        <w:t>Safeguarding</w:t>
      </w:r>
    </w:p>
    <w:p w14:paraId="214D18F6" w14:textId="17DC2A81" w:rsidR="007D34C9" w:rsidRPr="007A2161" w:rsidRDefault="00424AD6" w:rsidP="007D34C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6148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C9" w:rsidRPr="007A21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34C9" w:rsidRPr="007A2161">
        <w:rPr>
          <w:rFonts w:ascii="Arial" w:hAnsi="Arial" w:cs="Arial"/>
          <w:sz w:val="24"/>
          <w:szCs w:val="24"/>
        </w:rPr>
        <w:tab/>
        <w:t>Role and responsibilities</w:t>
      </w:r>
    </w:p>
    <w:p w14:paraId="25C36C23" w14:textId="38D980B2" w:rsidR="007D34C9" w:rsidRPr="007A2161" w:rsidRDefault="00424AD6" w:rsidP="007D34C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666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C9" w:rsidRPr="007A21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34C9" w:rsidRPr="007A2161">
        <w:rPr>
          <w:rFonts w:ascii="Arial" w:hAnsi="Arial" w:cs="Arial"/>
          <w:sz w:val="24"/>
          <w:szCs w:val="24"/>
        </w:rPr>
        <w:tab/>
        <w:t>Any applicable codes of conduct and professional practice</w:t>
      </w:r>
    </w:p>
    <w:p w14:paraId="55183B3A" w14:textId="537E20C5" w:rsidR="007D34C9" w:rsidRPr="007A2161" w:rsidRDefault="00424AD6" w:rsidP="007D34C9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1353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C9" w:rsidRPr="007A21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34C9" w:rsidRPr="007A2161">
        <w:rPr>
          <w:rFonts w:ascii="Arial" w:hAnsi="Arial" w:cs="Arial"/>
          <w:sz w:val="24"/>
          <w:szCs w:val="24"/>
        </w:rPr>
        <w:tab/>
        <w:t>Range and roles of other workers and other agencies a learner may come into contact with</w:t>
      </w:r>
    </w:p>
    <w:p w14:paraId="1DA508F9" w14:textId="28BBFB36" w:rsidR="007D34C9" w:rsidRPr="007A2161" w:rsidRDefault="00424AD6" w:rsidP="007D34C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4529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C9" w:rsidRPr="007A21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34C9" w:rsidRPr="007A2161">
        <w:rPr>
          <w:rFonts w:ascii="Arial" w:hAnsi="Arial" w:cs="Arial"/>
          <w:sz w:val="24"/>
          <w:szCs w:val="24"/>
        </w:rPr>
        <w:tab/>
        <w:t>Reporting concerns</w:t>
      </w:r>
    </w:p>
    <w:p w14:paraId="5F55F752" w14:textId="2B68ED47" w:rsidR="007D34C9" w:rsidRPr="007A2161" w:rsidRDefault="00424AD6" w:rsidP="007D34C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9673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C9" w:rsidRPr="007A21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34C9" w:rsidRPr="007A2161">
        <w:rPr>
          <w:rFonts w:ascii="Arial" w:hAnsi="Arial" w:cs="Arial"/>
          <w:sz w:val="24"/>
          <w:szCs w:val="24"/>
        </w:rPr>
        <w:tab/>
        <w:t>Break times</w:t>
      </w:r>
    </w:p>
    <w:p w14:paraId="7FFDEDD6" w14:textId="73638DF0" w:rsidR="007D34C9" w:rsidRPr="007A2161" w:rsidRDefault="00424AD6" w:rsidP="007D34C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92842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C9" w:rsidRPr="007A21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34C9" w:rsidRPr="007A2161">
        <w:rPr>
          <w:rFonts w:ascii="Arial" w:hAnsi="Arial" w:cs="Arial"/>
          <w:sz w:val="24"/>
          <w:szCs w:val="24"/>
        </w:rPr>
        <w:tab/>
        <w:t>Use of mobile phones</w:t>
      </w:r>
    </w:p>
    <w:p w14:paraId="4B9A1DE8" w14:textId="4D492586" w:rsidR="007D34C9" w:rsidRPr="007A2161" w:rsidRDefault="00424AD6" w:rsidP="007D34C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09505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C9" w:rsidRPr="007A21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34C9" w:rsidRPr="007A2161">
        <w:rPr>
          <w:rFonts w:ascii="Arial" w:hAnsi="Arial" w:cs="Arial"/>
          <w:sz w:val="24"/>
          <w:szCs w:val="24"/>
        </w:rPr>
        <w:tab/>
        <w:t>Use of social media</w:t>
      </w:r>
    </w:p>
    <w:p w14:paraId="727A2E29" w14:textId="0A3170E8" w:rsidR="007D34C9" w:rsidRPr="007A2161" w:rsidRDefault="00424AD6" w:rsidP="007D34C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793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C9" w:rsidRPr="007A21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34C9" w:rsidRPr="007A2161">
        <w:rPr>
          <w:rFonts w:ascii="Arial" w:hAnsi="Arial" w:cs="Arial"/>
          <w:sz w:val="24"/>
          <w:szCs w:val="24"/>
        </w:rPr>
        <w:tab/>
        <w:t>Smoking, alcohol and drugs</w:t>
      </w:r>
    </w:p>
    <w:p w14:paraId="359296E8" w14:textId="77777777" w:rsidR="003E2AD2" w:rsidRPr="007A2161" w:rsidRDefault="00424AD6">
      <w:pPr>
        <w:rPr>
          <w:rFonts w:ascii="Arial" w:hAnsi="Arial" w:cs="Arial"/>
          <w:sz w:val="24"/>
          <w:szCs w:val="24"/>
        </w:rPr>
      </w:pPr>
    </w:p>
    <w:sectPr w:rsidR="003E2AD2" w:rsidRPr="007A216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6ADFB" w14:textId="77777777" w:rsidR="00424AD6" w:rsidRDefault="00424AD6" w:rsidP="007A2161">
      <w:pPr>
        <w:spacing w:after="0" w:line="240" w:lineRule="auto"/>
      </w:pPr>
      <w:r>
        <w:separator/>
      </w:r>
    </w:p>
  </w:endnote>
  <w:endnote w:type="continuationSeparator" w:id="0">
    <w:p w14:paraId="05B0FEB1" w14:textId="77777777" w:rsidR="00424AD6" w:rsidRDefault="00424AD6" w:rsidP="007A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8F861" w14:textId="77777777" w:rsidR="00424AD6" w:rsidRDefault="00424AD6" w:rsidP="007A2161">
      <w:pPr>
        <w:spacing w:after="0" w:line="240" w:lineRule="auto"/>
      </w:pPr>
      <w:r>
        <w:separator/>
      </w:r>
    </w:p>
  </w:footnote>
  <w:footnote w:type="continuationSeparator" w:id="0">
    <w:p w14:paraId="50C8E485" w14:textId="77777777" w:rsidR="00424AD6" w:rsidRDefault="00424AD6" w:rsidP="007A2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3CBF5" w14:textId="6EEC8BCE" w:rsidR="007A2161" w:rsidRDefault="007A2161">
    <w:pPr>
      <w:pStyle w:val="Header"/>
    </w:pPr>
    <w:r w:rsidRPr="007A2161">
      <w:rPr>
        <w:noProof/>
      </w:rPr>
      <w:drawing>
        <wp:anchor distT="0" distB="0" distL="114300" distR="114300" simplePos="0" relativeHeight="251659264" behindDoc="1" locked="0" layoutInCell="1" allowOverlap="1" wp14:anchorId="24D53FD5" wp14:editId="5E667355">
          <wp:simplePos x="0" y="0"/>
          <wp:positionH relativeFrom="margin">
            <wp:posOffset>-330200</wp:posOffset>
          </wp:positionH>
          <wp:positionV relativeFrom="margin">
            <wp:posOffset>-706755</wp:posOffset>
          </wp:positionV>
          <wp:extent cx="2946400" cy="582930"/>
          <wp:effectExtent l="0" t="0" r="0" b="127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40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2161">
      <w:rPr>
        <w:noProof/>
      </w:rPr>
      <w:drawing>
        <wp:anchor distT="0" distB="0" distL="114300" distR="114300" simplePos="0" relativeHeight="251660288" behindDoc="1" locked="0" layoutInCell="1" allowOverlap="1" wp14:anchorId="7832846C" wp14:editId="6C8FA980">
          <wp:simplePos x="0" y="0"/>
          <wp:positionH relativeFrom="column">
            <wp:posOffset>4470400</wp:posOffset>
          </wp:positionH>
          <wp:positionV relativeFrom="paragraph">
            <wp:posOffset>-177800</wp:posOffset>
          </wp:positionV>
          <wp:extent cx="1676400" cy="597440"/>
          <wp:effectExtent l="0" t="0" r="0" b="0"/>
          <wp:wrapTight wrapText="bothSides">
            <wp:wrapPolygon edited="0">
              <wp:start x="0" y="0"/>
              <wp:lineTo x="0" y="21140"/>
              <wp:lineTo x="21436" y="21140"/>
              <wp:lineTo x="21436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9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74097"/>
    <w:multiLevelType w:val="hybridMultilevel"/>
    <w:tmpl w:val="9DC89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85D00"/>
    <w:multiLevelType w:val="hybridMultilevel"/>
    <w:tmpl w:val="27CC08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C9"/>
    <w:rsid w:val="00063C12"/>
    <w:rsid w:val="00180E64"/>
    <w:rsid w:val="00424AD6"/>
    <w:rsid w:val="005213F7"/>
    <w:rsid w:val="007A2161"/>
    <w:rsid w:val="007D34C9"/>
    <w:rsid w:val="008C72FE"/>
    <w:rsid w:val="00BE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7D8D9"/>
  <w15:chartTrackingRefBased/>
  <w15:docId w15:val="{673E7652-FA07-4C65-9D91-D29911AD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4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161"/>
  </w:style>
  <w:style w:type="paragraph" w:styleId="Footer">
    <w:name w:val="footer"/>
    <w:basedOn w:val="Normal"/>
    <w:link w:val="FooterChar"/>
    <w:uiPriority w:val="99"/>
    <w:unhideWhenUsed/>
    <w:rsid w:val="007A2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Price</dc:creator>
  <cp:keywords/>
  <dc:description/>
  <cp:lastModifiedBy>Bethan Price</cp:lastModifiedBy>
  <cp:revision>7</cp:revision>
  <dcterms:created xsi:type="dcterms:W3CDTF">2020-07-30T13:37:00Z</dcterms:created>
  <dcterms:modified xsi:type="dcterms:W3CDTF">2020-08-11T09:44:00Z</dcterms:modified>
</cp:coreProperties>
</file>