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B2B1" w14:textId="77777777" w:rsidR="00B24683" w:rsidRPr="004E0A8E" w:rsidRDefault="00B24683" w:rsidP="3B1A8381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4E0A8E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Shortlisting table</w:t>
      </w:r>
    </w:p>
    <w:p w14:paraId="4034C739" w14:textId="45D37CEF" w:rsidR="008634FE" w:rsidRDefault="74E01053" w:rsidP="3B1A8381">
      <w:pPr>
        <w:rPr>
          <w:rFonts w:ascii="Arial" w:eastAsia="Arial" w:hAnsi="Arial" w:cs="Arial"/>
          <w:color w:val="000000" w:themeColor="text1"/>
        </w:rPr>
      </w:pPr>
      <w:r w:rsidRPr="3B1A8381">
        <w:rPr>
          <w:rFonts w:ascii="Arial" w:eastAsia="Arial" w:hAnsi="Arial" w:cs="Arial"/>
          <w:color w:val="000000" w:themeColor="text1"/>
        </w:rPr>
        <w:t xml:space="preserve">The shortlisting panel can use a table to decide who to invite to interview, and make sure the people shortlisting are trained and briefed on how to look for the values and behaviours. </w:t>
      </w:r>
    </w:p>
    <w:p w14:paraId="19E707A1" w14:textId="72992D67" w:rsidR="008634FE" w:rsidRDefault="74E01053" w:rsidP="3B1A8381">
      <w:pPr>
        <w:rPr>
          <w:rFonts w:ascii="Arial" w:eastAsia="Arial" w:hAnsi="Arial" w:cs="Arial"/>
          <w:color w:val="000000" w:themeColor="text1"/>
        </w:rPr>
      </w:pPr>
      <w:r w:rsidRPr="3B1A8381">
        <w:rPr>
          <w:rFonts w:ascii="Arial" w:eastAsia="Arial" w:hAnsi="Arial" w:cs="Arial"/>
          <w:color w:val="000000" w:themeColor="text1"/>
        </w:rPr>
        <w:t>Using a table can also help the panel to record the other essential criteria for the post such as relevant skills, experience and qualifications.</w:t>
      </w:r>
    </w:p>
    <w:p w14:paraId="50B9A2C9" w14:textId="7F3D19D1" w:rsidR="008634FE" w:rsidRDefault="74E01053">
      <w:r w:rsidRPr="3B1A8381">
        <w:rPr>
          <w:rFonts w:ascii="Arial" w:eastAsia="Arial" w:hAnsi="Arial" w:cs="Arial"/>
          <w:color w:val="000000" w:themeColor="text1"/>
        </w:rPr>
        <w:t xml:space="preserve">Here’s an example of a table you can you use to show how the candidate demonstrates, partially demonstrates, </w:t>
      </w:r>
      <w:r w:rsidRPr="3B1A8381">
        <w:rPr>
          <w:rFonts w:ascii="Arial" w:eastAsia="Arial" w:hAnsi="Arial" w:cs="Arial"/>
        </w:rPr>
        <w:t xml:space="preserve">or </w:t>
      </w:r>
      <w:r w:rsidRPr="3B1A8381">
        <w:rPr>
          <w:rFonts w:ascii="Arial" w:eastAsia="Arial" w:hAnsi="Arial" w:cs="Arial"/>
          <w:color w:val="000000" w:themeColor="text1"/>
        </w:rPr>
        <w:t>doesn’t demonstrate the essential criteria, and the evidence for this.</w:t>
      </w:r>
    </w:p>
    <w:p w14:paraId="27B24900" w14:textId="0A9A9BA2" w:rsidR="008634FE" w:rsidRDefault="008634FE" w:rsidP="3B1A8381">
      <w:pPr>
        <w:rPr>
          <w:rFonts w:ascii="Arial" w:eastAsia="Arial" w:hAnsi="Arial" w:cs="Arial"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342"/>
        <w:gridCol w:w="2269"/>
        <w:gridCol w:w="1976"/>
        <w:gridCol w:w="2163"/>
        <w:gridCol w:w="4192"/>
      </w:tblGrid>
      <w:tr w:rsidR="3B1A8381" w14:paraId="1A6A6A6D" w14:textId="77777777" w:rsidTr="3B1A8381">
        <w:trPr>
          <w:trHeight w:val="300"/>
        </w:trPr>
        <w:tc>
          <w:tcPr>
            <w:tcW w:w="1405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12CB31B" w14:textId="3C6114C1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Role:</w:t>
            </w:r>
            <w:r w:rsidRPr="3B1A8381">
              <w:rPr>
                <w:rFonts w:ascii="Arial" w:eastAsia="Arial" w:hAnsi="Arial" w:cs="Arial"/>
                <w:color w:val="000000" w:themeColor="text1"/>
              </w:rPr>
              <w:t xml:space="preserve"> Residential Child Care Worker          </w:t>
            </w:r>
          </w:p>
          <w:p w14:paraId="716DBE6A" w14:textId="43525A40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B1A8381" w14:paraId="5F93785C" w14:textId="77777777" w:rsidTr="3B1A8381">
        <w:trPr>
          <w:trHeight w:val="300"/>
        </w:trPr>
        <w:tc>
          <w:tcPr>
            <w:tcW w:w="1405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2D7300FB" w14:textId="2E3A062A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Candidate name:</w:t>
            </w:r>
          </w:p>
        </w:tc>
      </w:tr>
      <w:tr w:rsidR="3B1A8381" w14:paraId="4EE12A0C" w14:textId="77777777" w:rsidTr="3B1A8381">
        <w:trPr>
          <w:trHeight w:val="300"/>
        </w:trPr>
        <w:tc>
          <w:tcPr>
            <w:tcW w:w="3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FC7E72D" w14:textId="54AC55A8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Essential criteria</w:t>
            </w: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68EE26A" w14:textId="63E10F9C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Demonstrates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C70648B" w14:textId="1CFE123C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Partially demonstrates</w:t>
            </w:r>
          </w:p>
        </w:tc>
        <w:tc>
          <w:tcPr>
            <w:tcW w:w="21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25B10B4B" w14:textId="67D591A7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Does not demonstrate</w:t>
            </w:r>
          </w:p>
        </w:tc>
        <w:tc>
          <w:tcPr>
            <w:tcW w:w="4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A4917DD" w14:textId="0147E458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Evidence</w:t>
            </w:r>
          </w:p>
        </w:tc>
      </w:tr>
      <w:tr w:rsidR="3B1A8381" w14:paraId="014D7358" w14:textId="77777777" w:rsidTr="3B1A8381">
        <w:trPr>
          <w:trHeight w:val="300"/>
        </w:trPr>
        <w:tc>
          <w:tcPr>
            <w:tcW w:w="3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777E036" w14:textId="379FE8FE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Skills and experience </w:t>
            </w:r>
          </w:p>
          <w:p w14:paraId="7EBF49F4" w14:textId="23FABDD8" w:rsidR="3B1A8381" w:rsidRDefault="3B1A8381" w:rsidP="3B1A8381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Involvement with children and young people</w:t>
            </w:r>
          </w:p>
          <w:p w14:paraId="568CAB8F" w14:textId="7B94684C" w:rsidR="3B1A8381" w:rsidRDefault="3B1A8381" w:rsidP="3B1A8381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Child development</w:t>
            </w:r>
          </w:p>
          <w:p w14:paraId="4CCADD4D" w14:textId="64DA8B21" w:rsidR="3B1A8381" w:rsidRDefault="3B1A8381" w:rsidP="3B1A8381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Partnerships with families and professionals</w:t>
            </w:r>
          </w:p>
          <w:p w14:paraId="685DA93B" w14:textId="4A6D2530" w:rsidR="3B1A8381" w:rsidRDefault="3B1A8381" w:rsidP="3B1A8381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Communication skills</w:t>
            </w:r>
          </w:p>
          <w:p w14:paraId="75E3837C" w14:textId="32846087" w:rsidR="3B1A8381" w:rsidRDefault="3B1A8381" w:rsidP="3B1A8381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Confidentiality</w:t>
            </w:r>
          </w:p>
          <w:p w14:paraId="6F4A0E46" w14:textId="758A9E83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7C50AE3" w14:textId="6294807E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5FEE3415" w14:textId="2615AEED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CB80F17" w14:textId="62FB9556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AD8ED36" w14:textId="0EE2664D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3DBFD60" w14:textId="505C4E90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B1A8381" w14:paraId="3857D0AE" w14:textId="77777777" w:rsidTr="3B1A8381">
        <w:trPr>
          <w:trHeight w:val="975"/>
        </w:trPr>
        <w:tc>
          <w:tcPr>
            <w:tcW w:w="3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9F1B80D" w14:textId="3B5937BB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lastRenderedPageBreak/>
              <w:t>Qualifications</w:t>
            </w:r>
          </w:p>
          <w:p w14:paraId="2DCA3E9B" w14:textId="47EFC80C" w:rsidR="3B1A8381" w:rsidRDefault="3B1A8381" w:rsidP="3B1A8381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Level 2 Welsh Language</w:t>
            </w:r>
          </w:p>
          <w:p w14:paraId="3305C2B1" w14:textId="6B539D3C" w:rsidR="3B1A8381" w:rsidRDefault="3B1A8381" w:rsidP="3B1A8381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 xml:space="preserve">Driving licence </w:t>
            </w: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612C76F" w14:textId="494C3A05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1A043E6" w14:textId="4E7B0BF7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4F4A111" w14:textId="40B21473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D8338F9" w14:textId="0C48BEB5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3B1A8381" w14:paraId="7B0B2677" w14:textId="77777777" w:rsidTr="3B1A8381">
        <w:trPr>
          <w:trHeight w:val="300"/>
        </w:trPr>
        <w:tc>
          <w:tcPr>
            <w:tcW w:w="3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E574AC7" w14:textId="2BB0BEB7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b/>
                <w:bCs/>
                <w:color w:val="000000" w:themeColor="text1"/>
              </w:rPr>
              <w:t>Values</w:t>
            </w:r>
          </w:p>
          <w:p w14:paraId="450B0A92" w14:textId="0AA77899" w:rsidR="3B1A8381" w:rsidRDefault="3B1A8381" w:rsidP="3B1A838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Child-centred</w:t>
            </w:r>
          </w:p>
          <w:p w14:paraId="484961D4" w14:textId="4777B33B" w:rsidR="3B1A8381" w:rsidRDefault="3B1A8381" w:rsidP="3B1A838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Respect and compassion</w:t>
            </w:r>
          </w:p>
          <w:p w14:paraId="2A2DF32E" w14:textId="6D27DB0B" w:rsidR="3B1A8381" w:rsidRDefault="3B1A8381" w:rsidP="3B1A838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Integrity and responsibility</w:t>
            </w:r>
          </w:p>
          <w:p w14:paraId="7577B91F" w14:textId="6745DC7A" w:rsidR="3B1A8381" w:rsidRDefault="3B1A8381" w:rsidP="3B1A838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3B1A8381">
              <w:rPr>
                <w:rFonts w:ascii="Arial" w:eastAsia="Arial" w:hAnsi="Arial" w:cs="Arial"/>
                <w:color w:val="000000" w:themeColor="text1"/>
              </w:rPr>
              <w:t>Teamwork</w:t>
            </w: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4523ADD2" w14:textId="77071F6E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B59070F" w14:textId="5F683C48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2259A715" w14:textId="687D04BD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CC4E604" w14:textId="36AC262E" w:rsidR="3B1A8381" w:rsidRDefault="3B1A8381" w:rsidP="3B1A8381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42B51121" w14:textId="06D1E255" w:rsidR="008634FE" w:rsidRDefault="008634FE" w:rsidP="3B1A8381">
      <w:pPr>
        <w:rPr>
          <w:rFonts w:ascii="Arial" w:eastAsia="Arial" w:hAnsi="Arial" w:cs="Arial"/>
          <w:color w:val="0078D4"/>
        </w:rPr>
      </w:pPr>
    </w:p>
    <w:p w14:paraId="5E5787A5" w14:textId="60B1314B" w:rsidR="008634FE" w:rsidRDefault="008634FE"/>
    <w:sectPr w:rsidR="008634F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7D6B"/>
    <w:multiLevelType w:val="multilevel"/>
    <w:tmpl w:val="D1B229F2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78F87"/>
    <w:multiLevelType w:val="multilevel"/>
    <w:tmpl w:val="A0EC020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CC444"/>
    <w:multiLevelType w:val="multilevel"/>
    <w:tmpl w:val="BD2CC77A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017167">
    <w:abstractNumId w:val="1"/>
  </w:num>
  <w:num w:numId="2" w16cid:durableId="1153066115">
    <w:abstractNumId w:val="2"/>
  </w:num>
  <w:num w:numId="3" w16cid:durableId="210529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B4E81"/>
    <w:rsid w:val="00025430"/>
    <w:rsid w:val="004E0A8E"/>
    <w:rsid w:val="008634FE"/>
    <w:rsid w:val="00B24683"/>
    <w:rsid w:val="00DA5B37"/>
    <w:rsid w:val="05AB4E81"/>
    <w:rsid w:val="2BDB5A79"/>
    <w:rsid w:val="3B1A8381"/>
    <w:rsid w:val="49D68C39"/>
    <w:rsid w:val="4BD73D98"/>
    <w:rsid w:val="74E01053"/>
    <w:rsid w:val="799B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CC26"/>
  <w15:chartTrackingRefBased/>
  <w15:docId w15:val="{37D92E17-0A71-428B-AD61-A3307034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B1A838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B8ADF-A502-4173-9731-DD560D420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573E49-FE76-426B-8220-8F47EEA8E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22FE4-B25A-4EC6-9C9E-B543DF648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5</cp:revision>
  <dcterms:created xsi:type="dcterms:W3CDTF">2026-08-18T10:58:00Z</dcterms:created>
  <dcterms:modified xsi:type="dcterms:W3CDTF">2026-08-19T11:59:00Z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2026-08-18T10:58:04Z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08f20ca8-a35a-475b-96bb-98c226795b91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