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49859" w14:textId="510FCA95" w:rsidR="002F19C3" w:rsidRDefault="00A36B5C" w:rsidP="002F19C3">
      <w:pPr>
        <w:rPr>
          <w:rFonts w:cs="Arial"/>
          <w:b/>
        </w:rPr>
      </w:pPr>
      <w:r>
        <w:rPr>
          <w:noProof/>
        </w:rPr>
        <w:drawing>
          <wp:anchor distT="0" distB="0" distL="114300" distR="114300" simplePos="0" relativeHeight="251664384" behindDoc="0" locked="0" layoutInCell="1" allowOverlap="1" wp14:anchorId="0D49D9C7" wp14:editId="363FAB76">
            <wp:simplePos x="0" y="0"/>
            <wp:positionH relativeFrom="column">
              <wp:posOffset>3476625</wp:posOffset>
            </wp:positionH>
            <wp:positionV relativeFrom="paragraph">
              <wp:posOffset>-136525</wp:posOffset>
            </wp:positionV>
            <wp:extent cx="4597400" cy="45974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ultation cover - fees, Employer code.png"/>
                    <pic:cNvPicPr/>
                  </pic:nvPicPr>
                  <pic:blipFill>
                    <a:blip r:embed="rId12">
                      <a:extLst>
                        <a:ext uri="{28A0092B-C50C-407E-A947-70E740481C1C}">
                          <a14:useLocalDpi xmlns:a14="http://schemas.microsoft.com/office/drawing/2010/main" val="0"/>
                        </a:ext>
                      </a:extLst>
                    </a:blip>
                    <a:stretch>
                      <a:fillRect/>
                    </a:stretch>
                  </pic:blipFill>
                  <pic:spPr>
                    <a:xfrm>
                      <a:off x="0" y="0"/>
                      <a:ext cx="4597400" cy="4597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3155A0D" wp14:editId="65DBA46C">
            <wp:simplePos x="0" y="0"/>
            <wp:positionH relativeFrom="column">
              <wp:posOffset>-150495</wp:posOffset>
            </wp:positionH>
            <wp:positionV relativeFrom="paragraph">
              <wp:posOffset>-425450</wp:posOffset>
            </wp:positionV>
            <wp:extent cx="2679065" cy="530225"/>
            <wp:effectExtent l="0" t="0" r="6985"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Colour.pd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9065" cy="530225"/>
                    </a:xfrm>
                    <a:prstGeom prst="rect">
                      <a:avLst/>
                    </a:prstGeom>
                  </pic:spPr>
                </pic:pic>
              </a:graphicData>
            </a:graphic>
            <wp14:sizeRelH relativeFrom="margin">
              <wp14:pctWidth>0</wp14:pctWidth>
            </wp14:sizeRelH>
            <wp14:sizeRelV relativeFrom="margin">
              <wp14:pctHeight>0</wp14:pctHeight>
            </wp14:sizeRelV>
          </wp:anchor>
        </w:drawing>
      </w:r>
    </w:p>
    <w:p w14:paraId="07D58300" w14:textId="77777777" w:rsidR="002F19C3" w:rsidRPr="00C26DD2" w:rsidRDefault="002F19C3" w:rsidP="002F19C3">
      <w:pPr>
        <w:rPr>
          <w:rFonts w:cs="Arial"/>
          <w:b/>
        </w:rPr>
      </w:pPr>
    </w:p>
    <w:p w14:paraId="250F435C" w14:textId="77777777" w:rsidR="002F19C3" w:rsidRDefault="002F19C3" w:rsidP="002F19C3"/>
    <w:p w14:paraId="5597E847" w14:textId="77777777" w:rsidR="002F19C3" w:rsidRDefault="002F19C3" w:rsidP="002F19C3"/>
    <w:p w14:paraId="3FB6CD0D" w14:textId="7C1A64FC" w:rsidR="002F19C3" w:rsidRDefault="002F19C3" w:rsidP="002F19C3">
      <w:pPr>
        <w:ind w:right="270"/>
      </w:pPr>
    </w:p>
    <w:p w14:paraId="62E53CB8" w14:textId="77777777" w:rsidR="002F19C3" w:rsidRDefault="00A8086A" w:rsidP="002F19C3">
      <w:pPr>
        <w:ind w:right="270"/>
      </w:pPr>
      <w:r>
        <w:rPr>
          <w:noProof/>
        </w:rPr>
        <mc:AlternateContent>
          <mc:Choice Requires="wps">
            <w:drawing>
              <wp:anchor distT="0" distB="0" distL="114300" distR="114300" simplePos="0" relativeHeight="251661312" behindDoc="0" locked="0" layoutInCell="1" allowOverlap="1" wp14:anchorId="16BB2F17" wp14:editId="260A4E90">
                <wp:simplePos x="0" y="0"/>
                <wp:positionH relativeFrom="column">
                  <wp:posOffset>466726</wp:posOffset>
                </wp:positionH>
                <wp:positionV relativeFrom="paragraph">
                  <wp:posOffset>3806825</wp:posOffset>
                </wp:positionV>
                <wp:extent cx="5010150" cy="36480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5010150" cy="3648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E8B8A" w14:textId="77777777" w:rsidR="00C413C3" w:rsidRPr="00AE6203" w:rsidRDefault="00C413C3" w:rsidP="002F19C3">
                            <w:pPr>
                              <w:pStyle w:val="Title"/>
                              <w:rPr>
                                <w:color w:val="F7AB64"/>
                                <w:sz w:val="56"/>
                                <w:szCs w:val="56"/>
                              </w:rPr>
                            </w:pPr>
                            <w:r w:rsidRPr="00AE6203">
                              <w:rPr>
                                <w:sz w:val="56"/>
                                <w:szCs w:val="56"/>
                              </w:rPr>
                              <w:t>Transforming Care in the 21</w:t>
                            </w:r>
                            <w:r w:rsidRPr="00AE6203">
                              <w:rPr>
                                <w:sz w:val="56"/>
                                <w:szCs w:val="56"/>
                                <w:vertAlign w:val="superscript"/>
                              </w:rPr>
                              <w:t>st</w:t>
                            </w:r>
                            <w:r w:rsidRPr="00AE6203">
                              <w:rPr>
                                <w:sz w:val="56"/>
                                <w:szCs w:val="56"/>
                              </w:rPr>
                              <w:t xml:space="preserve"> Century: A Consultation </w:t>
                            </w:r>
                            <w:r w:rsidRPr="00AE6203">
                              <w:rPr>
                                <w:rStyle w:val="BookTitle"/>
                                <w:sz w:val="56"/>
                                <w:szCs w:val="56"/>
                              </w:rPr>
                              <w:t>document</w:t>
                            </w:r>
                          </w:p>
                          <w:p w14:paraId="6C7BF12A" w14:textId="77777777" w:rsidR="00C413C3" w:rsidRDefault="00C413C3" w:rsidP="002F19C3">
                            <w:pPr>
                              <w:pStyle w:val="Subtitle"/>
                            </w:pPr>
                            <w:r>
                              <w:t>Have your say on changes to our</w:t>
                            </w:r>
                          </w:p>
                          <w:p w14:paraId="69DFD5C3" w14:textId="77777777" w:rsidR="00C413C3" w:rsidRPr="005E7B73" w:rsidRDefault="00C413C3" w:rsidP="002F19C3">
                            <w:pPr>
                              <w:pStyle w:val="ListParagraph"/>
                              <w:rPr>
                                <w:color w:val="257D86" w:themeColor="accent4"/>
                                <w:sz w:val="40"/>
                                <w:szCs w:val="40"/>
                              </w:rPr>
                            </w:pPr>
                            <w:r w:rsidRPr="005E7B73">
                              <w:rPr>
                                <w:color w:val="257D86" w:themeColor="accent4"/>
                                <w:sz w:val="40"/>
                                <w:szCs w:val="40"/>
                              </w:rPr>
                              <w:t xml:space="preserve">fees </w:t>
                            </w:r>
                          </w:p>
                          <w:p w14:paraId="4B187D45" w14:textId="77777777" w:rsidR="00C413C3" w:rsidRPr="005E7B73" w:rsidRDefault="00C413C3" w:rsidP="002F19C3">
                            <w:pPr>
                              <w:pStyle w:val="ListParagraph"/>
                              <w:rPr>
                                <w:color w:val="257D86" w:themeColor="accent4"/>
                                <w:sz w:val="40"/>
                                <w:szCs w:val="40"/>
                              </w:rPr>
                            </w:pPr>
                            <w:r w:rsidRPr="005E7B73">
                              <w:rPr>
                                <w:color w:val="257D86" w:themeColor="accent4"/>
                                <w:sz w:val="40"/>
                                <w:szCs w:val="40"/>
                              </w:rPr>
                              <w:t xml:space="preserve">qualification requirements for domiciliary care workers </w:t>
                            </w:r>
                          </w:p>
                          <w:p w14:paraId="058A9B55" w14:textId="77777777" w:rsidR="00C413C3" w:rsidRPr="005E7B73" w:rsidRDefault="00C413C3" w:rsidP="002F19C3">
                            <w:pPr>
                              <w:pStyle w:val="ListParagraph"/>
                              <w:rPr>
                                <w:color w:val="257D86" w:themeColor="accent4"/>
                                <w:sz w:val="40"/>
                                <w:szCs w:val="40"/>
                              </w:rPr>
                            </w:pPr>
                            <w:r>
                              <w:rPr>
                                <w:color w:val="257D86" w:themeColor="accent4"/>
                                <w:sz w:val="40"/>
                                <w:szCs w:val="40"/>
                              </w:rPr>
                              <w:t>f</w:t>
                            </w:r>
                            <w:r w:rsidRPr="005E7B73">
                              <w:rPr>
                                <w:color w:val="257D86" w:themeColor="accent4"/>
                                <w:sz w:val="40"/>
                                <w:szCs w:val="40"/>
                              </w:rPr>
                              <w:t xml:space="preserve">itness to </w:t>
                            </w:r>
                            <w:r>
                              <w:rPr>
                                <w:color w:val="257D86" w:themeColor="accent4"/>
                                <w:sz w:val="40"/>
                                <w:szCs w:val="40"/>
                              </w:rPr>
                              <w:t>practise r</w:t>
                            </w:r>
                            <w:r w:rsidRPr="005E7B73">
                              <w:rPr>
                                <w:color w:val="257D86" w:themeColor="accent4"/>
                                <w:sz w:val="40"/>
                                <w:szCs w:val="40"/>
                              </w:rPr>
                              <w:t>ules 2017</w:t>
                            </w:r>
                          </w:p>
                          <w:p w14:paraId="3175C87F" w14:textId="77777777" w:rsidR="00C413C3" w:rsidRPr="00AE6203" w:rsidRDefault="00C413C3" w:rsidP="00AE6203">
                            <w:pPr>
                              <w:pStyle w:val="ListParagraph"/>
                              <w:rPr>
                                <w:color w:val="257D86" w:themeColor="accent4"/>
                                <w:sz w:val="40"/>
                                <w:szCs w:val="40"/>
                              </w:rPr>
                            </w:pPr>
                            <w:r w:rsidRPr="005E7B73">
                              <w:rPr>
                                <w:color w:val="257D86" w:themeColor="accent4"/>
                                <w:sz w:val="40"/>
                                <w:szCs w:val="40"/>
                              </w:rPr>
                              <w:t xml:space="preserve">Code of Practice for Persons Employing Social Care Workers </w:t>
                            </w:r>
                          </w:p>
                          <w:p w14:paraId="0E9987F5" w14:textId="77777777" w:rsidR="00C413C3" w:rsidRPr="005E7B73" w:rsidRDefault="00C413C3" w:rsidP="002F19C3">
                            <w:pPr>
                              <w:rPr>
                                <w:b/>
                              </w:rPr>
                            </w:pPr>
                          </w:p>
                          <w:p w14:paraId="330170FC" w14:textId="77777777" w:rsidR="00C413C3" w:rsidRDefault="00C413C3" w:rsidP="002F19C3">
                            <w:pPr>
                              <w:pStyle w:val="SCW-WorkforceReg"/>
                              <w:rPr>
                                <w:color w:val="37394C" w:themeColor="accent1"/>
                                <w:sz w:val="32"/>
                                <w:szCs w:val="32"/>
                              </w:rPr>
                            </w:pPr>
                          </w:p>
                          <w:p w14:paraId="5958491D" w14:textId="77777777" w:rsidR="00C413C3" w:rsidRPr="005E7B73" w:rsidRDefault="00C413C3" w:rsidP="002F19C3">
                            <w:pPr>
                              <w:pStyle w:val="SCW-WorkforceReg"/>
                              <w:rPr>
                                <w:color w:val="37394C" w:themeColor="accent1"/>
                                <w:sz w:val="32"/>
                                <w:szCs w:val="32"/>
                              </w:rPr>
                            </w:pPr>
                            <w:r>
                              <w:rPr>
                                <w:color w:val="37394C" w:themeColor="accent1"/>
                                <w:sz w:val="32"/>
                                <w:szCs w:val="32"/>
                              </w:rPr>
                              <w:t xml:space="preserve">Consultation closes on </w:t>
                            </w:r>
                            <w:proofErr w:type="spellStart"/>
                            <w:r>
                              <w:rPr>
                                <w:color w:val="37394C" w:themeColor="accent1"/>
                                <w:sz w:val="32"/>
                                <w:szCs w:val="32"/>
                              </w:rPr>
                              <w:t>xxxxxxxxxxxxxxxxxx</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16BB2F17" id="_x0000_t202" coordsize="21600,21600" o:spt="202" path="m,l,21600r21600,l21600,xe">
                <v:stroke joinstyle="miter"/>
                <v:path gradientshapeok="t" o:connecttype="rect"/>
              </v:shapetype>
              <v:shape id="Text Box 4" o:spid="_x0000_s1026" type="#_x0000_t202" style="position:absolute;margin-left:36.75pt;margin-top:299.75pt;width:394.5pt;height:28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" filled="f" stroked="f" strokeweight=".5pt">
                <v:textbox inset="0,0,0,0">
                  <w:txbxContent>
                    <w:p w14:paraId="1A3E8B8A" w14:textId="77777777" w:rsidR="00C413C3" w:rsidRPr="00AE6203" w:rsidRDefault="00C413C3" w:rsidP="002F19C3">
                      <w:pPr>
                        <w:pStyle w:val="Title"/>
                        <w:rPr>
                          <w:color w:val="F7AB64"/>
                          <w:sz w:val="56"/>
                          <w:szCs w:val="56"/>
                        </w:rPr>
                      </w:pPr>
                      <w:r w:rsidRPr="00AE6203">
                        <w:rPr>
                          <w:sz w:val="56"/>
                          <w:szCs w:val="56"/>
                        </w:rPr>
                        <w:t>Transforming Care in the 21</w:t>
                      </w:r>
                      <w:r w:rsidRPr="00AE6203">
                        <w:rPr>
                          <w:sz w:val="56"/>
                          <w:szCs w:val="56"/>
                          <w:vertAlign w:val="superscript"/>
                        </w:rPr>
                        <w:t>st</w:t>
                      </w:r>
                      <w:r w:rsidRPr="00AE6203">
                        <w:rPr>
                          <w:sz w:val="56"/>
                          <w:szCs w:val="56"/>
                        </w:rPr>
                        <w:t xml:space="preserve"> Century: A Consultation </w:t>
                      </w:r>
                      <w:r w:rsidRPr="00AE6203">
                        <w:rPr>
                          <w:rStyle w:val="BookTitle"/>
                          <w:sz w:val="56"/>
                          <w:szCs w:val="56"/>
                        </w:rPr>
                        <w:t>document</w:t>
                      </w:r>
                    </w:p>
                    <w:p w14:paraId="6C7BF12A" w14:textId="77777777" w:rsidR="00C413C3" w:rsidRDefault="00C413C3" w:rsidP="002F19C3">
                      <w:pPr>
                        <w:pStyle w:val="Subtitle"/>
                      </w:pPr>
                      <w:r>
                        <w:t>Have your say on changes to our</w:t>
                      </w:r>
                    </w:p>
                    <w:p w14:paraId="69DFD5C3" w14:textId="77777777" w:rsidR="00C413C3" w:rsidRPr="005E7B73" w:rsidRDefault="00C413C3" w:rsidP="002F19C3">
                      <w:pPr>
                        <w:pStyle w:val="ListParagraph"/>
                        <w:rPr>
                          <w:color w:val="257D86" w:themeColor="accent4"/>
                          <w:sz w:val="40"/>
                          <w:szCs w:val="40"/>
                        </w:rPr>
                      </w:pPr>
                      <w:r w:rsidRPr="005E7B73">
                        <w:rPr>
                          <w:color w:val="257D86" w:themeColor="accent4"/>
                          <w:sz w:val="40"/>
                          <w:szCs w:val="40"/>
                        </w:rPr>
                        <w:t xml:space="preserve">fees </w:t>
                      </w:r>
                    </w:p>
                    <w:p w14:paraId="4B187D45" w14:textId="77777777" w:rsidR="00C413C3" w:rsidRPr="005E7B73" w:rsidRDefault="00C413C3" w:rsidP="002F19C3">
                      <w:pPr>
                        <w:pStyle w:val="ListParagraph"/>
                        <w:rPr>
                          <w:color w:val="257D86" w:themeColor="accent4"/>
                          <w:sz w:val="40"/>
                          <w:szCs w:val="40"/>
                        </w:rPr>
                      </w:pPr>
                      <w:r w:rsidRPr="005E7B73">
                        <w:rPr>
                          <w:color w:val="257D86" w:themeColor="accent4"/>
                          <w:sz w:val="40"/>
                          <w:szCs w:val="40"/>
                        </w:rPr>
                        <w:t xml:space="preserve">qualification requirements for domiciliary care workers </w:t>
                      </w:r>
                    </w:p>
                    <w:p w14:paraId="058A9B55" w14:textId="77777777" w:rsidR="00C413C3" w:rsidRPr="005E7B73" w:rsidRDefault="00C413C3" w:rsidP="002F19C3">
                      <w:pPr>
                        <w:pStyle w:val="ListParagraph"/>
                        <w:rPr>
                          <w:color w:val="257D86" w:themeColor="accent4"/>
                          <w:sz w:val="40"/>
                          <w:szCs w:val="40"/>
                        </w:rPr>
                      </w:pPr>
                      <w:r>
                        <w:rPr>
                          <w:color w:val="257D86" w:themeColor="accent4"/>
                          <w:sz w:val="40"/>
                          <w:szCs w:val="40"/>
                        </w:rPr>
                        <w:t>f</w:t>
                      </w:r>
                      <w:r w:rsidRPr="005E7B73">
                        <w:rPr>
                          <w:color w:val="257D86" w:themeColor="accent4"/>
                          <w:sz w:val="40"/>
                          <w:szCs w:val="40"/>
                        </w:rPr>
                        <w:t xml:space="preserve">itness to </w:t>
                      </w:r>
                      <w:r>
                        <w:rPr>
                          <w:color w:val="257D86" w:themeColor="accent4"/>
                          <w:sz w:val="40"/>
                          <w:szCs w:val="40"/>
                        </w:rPr>
                        <w:t>practise r</w:t>
                      </w:r>
                      <w:r w:rsidRPr="005E7B73">
                        <w:rPr>
                          <w:color w:val="257D86" w:themeColor="accent4"/>
                          <w:sz w:val="40"/>
                          <w:szCs w:val="40"/>
                        </w:rPr>
                        <w:t>ules 2017</w:t>
                      </w:r>
                    </w:p>
                    <w:p w14:paraId="3175C87F" w14:textId="77777777" w:rsidR="00C413C3" w:rsidRPr="00AE6203" w:rsidRDefault="00C413C3" w:rsidP="00AE6203">
                      <w:pPr>
                        <w:pStyle w:val="ListParagraph"/>
                        <w:rPr>
                          <w:color w:val="257D86" w:themeColor="accent4"/>
                          <w:sz w:val="40"/>
                          <w:szCs w:val="40"/>
                        </w:rPr>
                      </w:pPr>
                      <w:r w:rsidRPr="005E7B73">
                        <w:rPr>
                          <w:color w:val="257D86" w:themeColor="accent4"/>
                          <w:sz w:val="40"/>
                          <w:szCs w:val="40"/>
                        </w:rPr>
                        <w:t xml:space="preserve">Code of Practice for Persons Employing Social Care Workers </w:t>
                      </w:r>
                    </w:p>
                    <w:p w14:paraId="0E9987F5" w14:textId="77777777" w:rsidR="00C413C3" w:rsidRPr="005E7B73" w:rsidRDefault="00C413C3" w:rsidP="002F19C3">
                      <w:pPr>
                        <w:rPr>
                          <w:b/>
                        </w:rPr>
                      </w:pPr>
                    </w:p>
                    <w:p w14:paraId="330170FC" w14:textId="77777777" w:rsidR="00C413C3" w:rsidRDefault="00C413C3" w:rsidP="002F19C3">
                      <w:pPr>
                        <w:pStyle w:val="SCW-WorkforceReg"/>
                        <w:rPr>
                          <w:color w:val="37394C" w:themeColor="accent1"/>
                          <w:sz w:val="32"/>
                          <w:szCs w:val="32"/>
                        </w:rPr>
                      </w:pPr>
                    </w:p>
                    <w:p w14:paraId="5958491D" w14:textId="77777777" w:rsidR="00C413C3" w:rsidRPr="005E7B73" w:rsidRDefault="00C413C3" w:rsidP="002F19C3">
                      <w:pPr>
                        <w:pStyle w:val="SCW-WorkforceReg"/>
                        <w:rPr>
                          <w:color w:val="37394C" w:themeColor="accent1"/>
                          <w:sz w:val="32"/>
                          <w:szCs w:val="32"/>
                        </w:rPr>
                      </w:pPr>
                      <w:r>
                        <w:rPr>
                          <w:color w:val="37394C" w:themeColor="accent1"/>
                          <w:sz w:val="32"/>
                          <w:szCs w:val="32"/>
                        </w:rPr>
                        <w:t>Consultation closes on xxxxxxxxxxxxxxxxxx</w:t>
                      </w:r>
                    </w:p>
                  </w:txbxContent>
                </v:textbox>
              </v:shape>
            </w:pict>
          </mc:Fallback>
        </mc:AlternateContent>
      </w:r>
      <w:r>
        <w:rPr>
          <w:noProof/>
        </w:rPr>
        <w:drawing>
          <wp:anchor distT="0" distB="0" distL="114300" distR="114300" simplePos="0" relativeHeight="251662336" behindDoc="1" locked="0" layoutInCell="1" allowOverlap="1" wp14:anchorId="7474AF8B" wp14:editId="3B7F6168">
            <wp:simplePos x="0" y="0"/>
            <wp:positionH relativeFrom="column">
              <wp:posOffset>4723130</wp:posOffset>
            </wp:positionH>
            <wp:positionV relativeFrom="paragraph">
              <wp:posOffset>7846060</wp:posOffset>
            </wp:positionV>
            <wp:extent cx="1715770" cy="598805"/>
            <wp:effectExtent l="0" t="0" r="11430" b="1079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G LOGO SPONSORED BY BLACK.pdf"/>
                    <pic:cNvPicPr/>
                  </pic:nvPicPr>
                  <pic:blipFill>
                    <a:blip r:embed="rId14">
                      <a:extLst>
                        <a:ext uri="{28A0092B-C50C-407E-A947-70E740481C1C}">
                          <a14:useLocalDpi xmlns:a14="http://schemas.microsoft.com/office/drawing/2010/main" val="0"/>
                        </a:ext>
                      </a:extLst>
                    </a:blip>
                    <a:stretch>
                      <a:fillRect/>
                    </a:stretch>
                  </pic:blipFill>
                  <pic:spPr>
                    <a:xfrm>
                      <a:off x="0" y="0"/>
                      <a:ext cx="1715770" cy="598805"/>
                    </a:xfrm>
                    <a:prstGeom prst="rect">
                      <a:avLst/>
                    </a:prstGeom>
                  </pic:spPr>
                </pic:pic>
              </a:graphicData>
            </a:graphic>
            <wp14:sizeRelH relativeFrom="margin">
              <wp14:pctWidth>0</wp14:pctWidth>
            </wp14:sizeRelH>
            <wp14:sizeRelV relativeFrom="margin">
              <wp14:pctHeight>0</wp14:pctHeight>
            </wp14:sizeRelV>
          </wp:anchor>
        </w:drawing>
      </w:r>
      <w:r w:rsidR="002F19C3">
        <w:br w:type="page"/>
      </w:r>
    </w:p>
    <w:p w14:paraId="0F574640" w14:textId="77777777" w:rsidR="00B4582B" w:rsidRDefault="00B4582B" w:rsidP="002F19C3">
      <w:pPr>
        <w:ind w:right="270"/>
      </w:pPr>
    </w:p>
    <w:p w14:paraId="222EABD7" w14:textId="77777777" w:rsidR="002F19C3" w:rsidRPr="00A10EAF" w:rsidRDefault="002F19C3" w:rsidP="002F19C3">
      <w:pPr>
        <w:jc w:val="center"/>
        <w:rPr>
          <w:rFonts w:cs="Arial"/>
          <w:b/>
          <w:sz w:val="32"/>
          <w:szCs w:val="32"/>
        </w:rPr>
      </w:pPr>
      <w:r w:rsidRPr="00A10EAF">
        <w:rPr>
          <w:rFonts w:cs="Arial"/>
          <w:b/>
          <w:sz w:val="32"/>
          <w:szCs w:val="32"/>
        </w:rPr>
        <w:t>How the views and information you give us will be used</w:t>
      </w:r>
    </w:p>
    <w:p w14:paraId="73831F7C" w14:textId="77777777" w:rsidR="002F19C3" w:rsidRDefault="002F19C3" w:rsidP="002F19C3">
      <w:pPr>
        <w:pStyle w:val="Default"/>
        <w:spacing w:line="360" w:lineRule="auto"/>
        <w:jc w:val="center"/>
        <w:rPr>
          <w:rFonts w:ascii="Arial" w:eastAsiaTheme="minorHAnsi" w:hAnsi="Arial" w:cs="Arial"/>
          <w:b/>
          <w:color w:val="auto"/>
          <w:lang w:eastAsia="en-US"/>
        </w:rPr>
      </w:pPr>
    </w:p>
    <w:p w14:paraId="085BC3B9" w14:textId="77777777" w:rsidR="002F19C3" w:rsidRPr="00806992" w:rsidRDefault="002F19C3" w:rsidP="002F19C3">
      <w:pPr>
        <w:pStyle w:val="Default"/>
        <w:spacing w:line="276" w:lineRule="auto"/>
        <w:rPr>
          <w:rFonts w:ascii="Arial" w:hAnsi="Arial" w:cs="Arial"/>
          <w:sz w:val="22"/>
          <w:szCs w:val="22"/>
        </w:rPr>
      </w:pPr>
      <w:r w:rsidRPr="00806992">
        <w:rPr>
          <w:rFonts w:ascii="Arial" w:hAnsi="Arial" w:cs="Arial"/>
          <w:sz w:val="22"/>
          <w:szCs w:val="22"/>
        </w:rPr>
        <w:t xml:space="preserve">Any response you send us will be seen in full by Social Care Wales staff dealing with the issues which this consultation is about. It may also be seen by other members of staff to help plan future consultations. </w:t>
      </w:r>
    </w:p>
    <w:p w14:paraId="4370446F" w14:textId="77777777" w:rsidR="002F19C3" w:rsidRPr="000244B0" w:rsidRDefault="002F19C3" w:rsidP="002F19C3">
      <w:pPr>
        <w:spacing w:line="276" w:lineRule="auto"/>
        <w:rPr>
          <w:rFonts w:cs="Arial"/>
        </w:rPr>
      </w:pPr>
    </w:p>
    <w:p w14:paraId="44FE20F4" w14:textId="77777777" w:rsidR="002F19C3" w:rsidRPr="000244B0" w:rsidRDefault="002F19C3" w:rsidP="002F19C3">
      <w:pPr>
        <w:spacing w:line="276" w:lineRule="auto"/>
        <w:rPr>
          <w:rFonts w:cs="Arial"/>
        </w:rPr>
      </w:pPr>
      <w:r w:rsidRPr="000244B0">
        <w:rPr>
          <w:rFonts w:cs="Arial"/>
        </w:rPr>
        <w:t xml:space="preserve">We will be publishing a summary of the responses to this document. We may also publish responses in full. Normally, the name and address of the person or organisation </w:t>
      </w:r>
      <w:proofErr w:type="gramStart"/>
      <w:r w:rsidRPr="000244B0">
        <w:rPr>
          <w:rFonts w:cs="Arial"/>
        </w:rPr>
        <w:t>who</w:t>
      </w:r>
      <w:proofErr w:type="gramEnd"/>
      <w:r w:rsidRPr="000244B0">
        <w:rPr>
          <w:rFonts w:cs="Arial"/>
        </w:rPr>
        <w:t xml:space="preserve"> sent the response are published with the response. This helps to show that the consultation was carried out properly. If you do not want your name or address published, please tell us this in writing when you send your response. We will then blank them out.</w:t>
      </w:r>
    </w:p>
    <w:p w14:paraId="6443072E" w14:textId="77777777" w:rsidR="002F19C3" w:rsidRPr="000244B0" w:rsidRDefault="002F19C3" w:rsidP="002F19C3">
      <w:pPr>
        <w:spacing w:line="276" w:lineRule="auto"/>
        <w:rPr>
          <w:rFonts w:cs="Arial"/>
        </w:rPr>
      </w:pPr>
    </w:p>
    <w:p w14:paraId="7A77680B" w14:textId="77777777" w:rsidR="002F19C3" w:rsidRPr="000244B0" w:rsidRDefault="002F19C3" w:rsidP="002F19C3">
      <w:pPr>
        <w:spacing w:line="276" w:lineRule="auto"/>
        <w:rPr>
          <w:rFonts w:cs="Arial"/>
        </w:rPr>
      </w:pPr>
      <w:r w:rsidRPr="000244B0">
        <w:rPr>
          <w:rFonts w:cs="Arial"/>
        </w:rPr>
        <w:t>Names or addresses we blank out might still get published later, though we do not think this would happen very often. The Freedom of Information Act 2000 and the Environmental Information Regulations 2004 allow the public to ask to see information held by many public bodies, including Social Care Wales. This includes information which has not been published. However, the law also allows us to withhold information in some circumstances. If anyone asks to see information we have withheld, we will have to decide whether to release it or not. If someone has asked for their name and address not to be published, that is an important fact we would take into account. However, there might sometimes be important reasons why we would have to reveal someone’s name and address, even though they have asked for them not to be published. We would get in touch with the person and ask their views before we finally decided to reveal the information.</w:t>
      </w:r>
    </w:p>
    <w:p w14:paraId="51DF6342" w14:textId="77777777" w:rsidR="002F19C3" w:rsidRDefault="002F19C3" w:rsidP="002F19C3">
      <w:pPr>
        <w:pStyle w:val="p1"/>
        <w:spacing w:after="0"/>
        <w:ind w:right="270"/>
        <w:rPr>
          <w:rStyle w:val="s1"/>
          <w:rFonts w:ascii="Arial" w:hAnsi="Arial"/>
          <w:b/>
          <w:bCs/>
          <w:color w:val="F7AB64"/>
          <w:sz w:val="32"/>
          <w:szCs w:val="32"/>
        </w:rPr>
      </w:pPr>
    </w:p>
    <w:p w14:paraId="01EFBF29" w14:textId="77777777" w:rsidR="002F19C3" w:rsidRDefault="002F19C3" w:rsidP="002F19C3">
      <w:pPr>
        <w:pStyle w:val="p1"/>
        <w:spacing w:after="0"/>
        <w:ind w:right="270"/>
        <w:rPr>
          <w:rStyle w:val="s1"/>
          <w:rFonts w:ascii="Arial" w:hAnsi="Arial"/>
          <w:b/>
          <w:bCs/>
          <w:color w:val="F7AB64"/>
          <w:sz w:val="32"/>
          <w:szCs w:val="32"/>
        </w:rPr>
      </w:pPr>
    </w:p>
    <w:p w14:paraId="658535C0" w14:textId="77777777" w:rsidR="002F19C3" w:rsidRPr="009D2D10" w:rsidRDefault="002F19C3" w:rsidP="002F19C3">
      <w:pPr>
        <w:pStyle w:val="p1"/>
        <w:spacing w:after="240"/>
        <w:ind w:right="270"/>
        <w:rPr>
          <w:rFonts w:ascii="Arial" w:hAnsi="Arial"/>
          <w:b/>
          <w:color w:val="257D86" w:themeColor="accent4"/>
          <w:sz w:val="32"/>
          <w:szCs w:val="32"/>
        </w:rPr>
      </w:pPr>
      <w:r w:rsidRPr="009D2D10">
        <w:rPr>
          <w:rStyle w:val="s1"/>
          <w:rFonts w:ascii="Arial" w:hAnsi="Arial"/>
          <w:b/>
          <w:bCs/>
          <w:color w:val="257D86" w:themeColor="accent4"/>
          <w:sz w:val="32"/>
          <w:szCs w:val="32"/>
        </w:rPr>
        <w:t>Contact details</w:t>
      </w:r>
    </w:p>
    <w:p w14:paraId="426BE6E3" w14:textId="77777777" w:rsidR="002F19C3" w:rsidRPr="00A36B5C" w:rsidRDefault="002F19C3" w:rsidP="002F19C3">
      <w:pPr>
        <w:pStyle w:val="p2"/>
        <w:ind w:right="270"/>
        <w:rPr>
          <w:rFonts w:ascii="Arial" w:hAnsi="Arial"/>
          <w:b/>
          <w:color w:val="000000" w:themeColor="text1"/>
          <w:sz w:val="22"/>
          <w:szCs w:val="22"/>
        </w:rPr>
      </w:pPr>
      <w:r w:rsidRPr="00A36B5C">
        <w:rPr>
          <w:rFonts w:ascii="Arial" w:hAnsi="Arial"/>
          <w:b/>
          <w:color w:val="000000" w:themeColor="text1"/>
          <w:sz w:val="22"/>
          <w:szCs w:val="22"/>
        </w:rPr>
        <w:t>Social Care Wales</w:t>
      </w:r>
    </w:p>
    <w:p w14:paraId="40855EAB" w14:textId="77777777" w:rsidR="002F19C3" w:rsidRPr="00A36B5C" w:rsidRDefault="002F19C3" w:rsidP="002F19C3">
      <w:pPr>
        <w:pStyle w:val="p3"/>
        <w:ind w:right="270"/>
        <w:rPr>
          <w:rFonts w:ascii="Arial" w:hAnsi="Arial"/>
          <w:color w:val="000000" w:themeColor="text1"/>
          <w:sz w:val="22"/>
          <w:szCs w:val="22"/>
        </w:rPr>
      </w:pPr>
      <w:r w:rsidRPr="00A36B5C">
        <w:rPr>
          <w:rFonts w:ascii="Arial" w:hAnsi="Arial"/>
          <w:color w:val="000000" w:themeColor="text1"/>
          <w:sz w:val="22"/>
          <w:szCs w:val="22"/>
        </w:rPr>
        <w:t>South Gate House</w:t>
      </w:r>
    </w:p>
    <w:p w14:paraId="578D958B" w14:textId="77777777" w:rsidR="002F19C3" w:rsidRPr="00A36B5C" w:rsidRDefault="002F19C3" w:rsidP="002F19C3">
      <w:pPr>
        <w:pStyle w:val="p3"/>
        <w:ind w:right="270"/>
        <w:rPr>
          <w:rFonts w:ascii="Arial" w:hAnsi="Arial"/>
          <w:color w:val="000000" w:themeColor="text1"/>
          <w:sz w:val="22"/>
          <w:szCs w:val="22"/>
        </w:rPr>
      </w:pPr>
      <w:r w:rsidRPr="00A36B5C">
        <w:rPr>
          <w:rFonts w:ascii="Arial" w:hAnsi="Arial"/>
          <w:color w:val="000000" w:themeColor="text1"/>
          <w:sz w:val="22"/>
          <w:szCs w:val="22"/>
        </w:rPr>
        <w:t>Wood Street</w:t>
      </w:r>
    </w:p>
    <w:p w14:paraId="6DAEE403" w14:textId="77777777" w:rsidR="002F19C3" w:rsidRPr="00A36B5C" w:rsidRDefault="002F19C3" w:rsidP="002F19C3">
      <w:pPr>
        <w:pStyle w:val="p3"/>
        <w:ind w:right="270"/>
        <w:rPr>
          <w:rFonts w:ascii="Arial" w:hAnsi="Arial"/>
          <w:color w:val="000000" w:themeColor="text1"/>
          <w:sz w:val="22"/>
          <w:szCs w:val="22"/>
        </w:rPr>
      </w:pPr>
      <w:r w:rsidRPr="00A36B5C">
        <w:rPr>
          <w:rFonts w:ascii="Arial" w:hAnsi="Arial"/>
          <w:color w:val="000000" w:themeColor="text1"/>
          <w:sz w:val="22"/>
          <w:szCs w:val="22"/>
        </w:rPr>
        <w:t>Cardiff     CF10 1EW</w:t>
      </w:r>
    </w:p>
    <w:p w14:paraId="696E4438" w14:textId="77777777" w:rsidR="002F19C3" w:rsidRPr="00A36B5C" w:rsidRDefault="002F19C3" w:rsidP="002F19C3">
      <w:pPr>
        <w:pStyle w:val="p5"/>
        <w:ind w:right="270"/>
        <w:rPr>
          <w:rFonts w:ascii="Arial" w:hAnsi="Arial"/>
          <w:color w:val="000000" w:themeColor="text1"/>
          <w:sz w:val="22"/>
          <w:szCs w:val="22"/>
        </w:rPr>
      </w:pPr>
    </w:p>
    <w:p w14:paraId="463BFF5F" w14:textId="77777777" w:rsidR="002F19C3" w:rsidRPr="00A36B5C" w:rsidRDefault="002F19C3" w:rsidP="002F19C3">
      <w:pPr>
        <w:pStyle w:val="p5"/>
        <w:ind w:right="270"/>
        <w:rPr>
          <w:rFonts w:ascii="Arial" w:hAnsi="Arial"/>
          <w:color w:val="000000" w:themeColor="text1"/>
          <w:sz w:val="22"/>
          <w:szCs w:val="22"/>
        </w:rPr>
      </w:pPr>
      <w:r w:rsidRPr="00A36B5C">
        <w:rPr>
          <w:rFonts w:ascii="Arial" w:hAnsi="Arial"/>
          <w:color w:val="000000" w:themeColor="text1"/>
          <w:sz w:val="22"/>
          <w:szCs w:val="22"/>
        </w:rPr>
        <w:t xml:space="preserve">Tel: 0300 3033 </w:t>
      </w:r>
      <w:proofErr w:type="gramStart"/>
      <w:r w:rsidRPr="00A36B5C">
        <w:rPr>
          <w:rFonts w:ascii="Arial" w:hAnsi="Arial"/>
          <w:color w:val="000000" w:themeColor="text1"/>
          <w:sz w:val="22"/>
          <w:szCs w:val="22"/>
        </w:rPr>
        <w:t xml:space="preserve">444      </w:t>
      </w:r>
      <w:proofErr w:type="spellStart"/>
      <w:r w:rsidRPr="00A36B5C">
        <w:rPr>
          <w:rFonts w:ascii="Arial" w:hAnsi="Arial"/>
          <w:color w:val="000000" w:themeColor="text1"/>
          <w:sz w:val="22"/>
          <w:szCs w:val="22"/>
        </w:rPr>
        <w:t>Minicom</w:t>
      </w:r>
      <w:proofErr w:type="spellEnd"/>
      <w:proofErr w:type="gramEnd"/>
      <w:r w:rsidRPr="00A36B5C">
        <w:rPr>
          <w:rFonts w:ascii="Arial" w:hAnsi="Arial"/>
          <w:color w:val="000000" w:themeColor="text1"/>
          <w:sz w:val="22"/>
          <w:szCs w:val="22"/>
        </w:rPr>
        <w:t>: 029 2078 0680</w:t>
      </w:r>
    </w:p>
    <w:p w14:paraId="06C0AFFD" w14:textId="77777777" w:rsidR="002F19C3" w:rsidRPr="00A36B5C" w:rsidRDefault="002F19C3" w:rsidP="002F19C3">
      <w:pPr>
        <w:pStyle w:val="p5"/>
        <w:ind w:right="270"/>
        <w:rPr>
          <w:rFonts w:ascii="Arial" w:hAnsi="Arial"/>
          <w:color w:val="000000" w:themeColor="text1"/>
          <w:sz w:val="22"/>
          <w:szCs w:val="22"/>
        </w:rPr>
      </w:pPr>
      <w:r w:rsidRPr="00A36B5C">
        <w:rPr>
          <w:rFonts w:ascii="Arial" w:hAnsi="Arial"/>
          <w:color w:val="000000" w:themeColor="text1"/>
          <w:sz w:val="22"/>
          <w:szCs w:val="22"/>
        </w:rPr>
        <w:t xml:space="preserve">Email: </w:t>
      </w:r>
      <w:proofErr w:type="spellStart"/>
      <w:r w:rsidRPr="00A36B5C">
        <w:rPr>
          <w:rFonts w:ascii="Arial" w:hAnsi="Arial"/>
          <w:color w:val="000000" w:themeColor="text1"/>
          <w:sz w:val="22"/>
          <w:szCs w:val="22"/>
        </w:rPr>
        <w:t>info@socialcare.wales</w:t>
      </w:r>
      <w:proofErr w:type="spellEnd"/>
    </w:p>
    <w:p w14:paraId="292C3389" w14:textId="77777777" w:rsidR="002F19C3" w:rsidRPr="00A36B5C" w:rsidRDefault="00FD1C81" w:rsidP="002F19C3">
      <w:pPr>
        <w:pStyle w:val="p6"/>
        <w:ind w:right="270"/>
        <w:rPr>
          <w:rFonts w:ascii="Arial" w:hAnsi="Arial"/>
          <w:b/>
          <w:color w:val="EB5E57" w:themeColor="accent3"/>
          <w:sz w:val="22"/>
          <w:szCs w:val="22"/>
        </w:rPr>
      </w:pPr>
      <w:hyperlink r:id="rId15" w:history="1">
        <w:proofErr w:type="spellStart"/>
        <w:r w:rsidR="002F19C3" w:rsidRPr="00A36B5C">
          <w:rPr>
            <w:rStyle w:val="Hyperlink"/>
            <w:rFonts w:ascii="Arial" w:hAnsi="Arial"/>
            <w:b/>
            <w:bCs/>
            <w:color w:val="EB5E57" w:themeColor="accent3"/>
            <w:sz w:val="22"/>
            <w:szCs w:val="22"/>
          </w:rPr>
          <w:t>socialcare.wales</w:t>
        </w:r>
        <w:proofErr w:type="spellEnd"/>
      </w:hyperlink>
    </w:p>
    <w:p w14:paraId="69AA0103" w14:textId="77777777" w:rsidR="002F19C3" w:rsidRPr="00A36B5C" w:rsidRDefault="002F19C3" w:rsidP="002F19C3">
      <w:pPr>
        <w:pStyle w:val="p8"/>
        <w:ind w:right="270"/>
        <w:rPr>
          <w:rFonts w:ascii="Arial" w:hAnsi="Arial"/>
          <w:color w:val="000000" w:themeColor="text1"/>
          <w:sz w:val="22"/>
          <w:szCs w:val="22"/>
        </w:rPr>
      </w:pPr>
      <w:r w:rsidRPr="00A36B5C">
        <w:rPr>
          <w:rStyle w:val="apple-tab-span"/>
          <w:rFonts w:ascii="Arial" w:hAnsi="Arial"/>
          <w:color w:val="000000" w:themeColor="text1"/>
          <w:sz w:val="22"/>
          <w:szCs w:val="22"/>
        </w:rPr>
        <w:t xml:space="preserve">Twitter: </w:t>
      </w:r>
      <w:r w:rsidRPr="00A36B5C">
        <w:rPr>
          <w:rFonts w:ascii="Arial" w:hAnsi="Arial"/>
          <w:color w:val="000000" w:themeColor="text1"/>
          <w:sz w:val="22"/>
          <w:szCs w:val="22"/>
        </w:rPr>
        <w:t>@</w:t>
      </w:r>
      <w:proofErr w:type="spellStart"/>
      <w:r w:rsidRPr="00A36B5C">
        <w:rPr>
          <w:rFonts w:ascii="Arial" w:hAnsi="Arial"/>
          <w:color w:val="000000" w:themeColor="text1"/>
          <w:sz w:val="22"/>
          <w:szCs w:val="22"/>
        </w:rPr>
        <w:t>SocialCareWales</w:t>
      </w:r>
      <w:proofErr w:type="spellEnd"/>
    </w:p>
    <w:p w14:paraId="39F5AE0D" w14:textId="77777777" w:rsidR="002F19C3" w:rsidRPr="00A36B5C" w:rsidRDefault="002F19C3" w:rsidP="002F19C3">
      <w:pPr>
        <w:pStyle w:val="p3"/>
        <w:ind w:right="270"/>
        <w:rPr>
          <w:rFonts w:ascii="Arial" w:hAnsi="Arial"/>
          <w:color w:val="000000" w:themeColor="text1"/>
          <w:sz w:val="22"/>
          <w:szCs w:val="22"/>
        </w:rPr>
      </w:pPr>
      <w:r w:rsidRPr="00A36B5C">
        <w:rPr>
          <w:rFonts w:ascii="Arial" w:hAnsi="Arial"/>
          <w:color w:val="000000" w:themeColor="text1"/>
          <w:sz w:val="22"/>
          <w:szCs w:val="22"/>
        </w:rPr>
        <w:t>© 2017 Social Care Wales</w:t>
      </w:r>
    </w:p>
    <w:p w14:paraId="2122FA06" w14:textId="77777777" w:rsidR="002F19C3" w:rsidRDefault="002F19C3" w:rsidP="002F19C3">
      <w:pPr>
        <w:pStyle w:val="p4"/>
        <w:spacing w:after="120"/>
        <w:ind w:right="270"/>
        <w:rPr>
          <w:rFonts w:ascii="Arial" w:hAnsi="Arial"/>
          <w:color w:val="000000" w:themeColor="text1"/>
          <w:sz w:val="20"/>
          <w:szCs w:val="20"/>
        </w:rPr>
      </w:pPr>
    </w:p>
    <w:p w14:paraId="55DE6EBA" w14:textId="77777777" w:rsidR="002F19C3" w:rsidRPr="00721237" w:rsidRDefault="002F19C3" w:rsidP="002F19C3">
      <w:pPr>
        <w:pStyle w:val="p4"/>
        <w:spacing w:after="120"/>
        <w:ind w:right="270"/>
        <w:rPr>
          <w:rFonts w:ascii="Arial" w:hAnsi="Arial"/>
          <w:color w:val="000000" w:themeColor="text1"/>
          <w:sz w:val="22"/>
          <w:szCs w:val="22"/>
        </w:rPr>
      </w:pPr>
      <w:r w:rsidRPr="00721237">
        <w:rPr>
          <w:rFonts w:ascii="Arial" w:hAnsi="Arial"/>
          <w:color w:val="000000" w:themeColor="text1"/>
          <w:sz w:val="22"/>
          <w:szCs w:val="22"/>
        </w:rPr>
        <w:t>All rights reserved. No part of this publication may be reproduced, stored in a retrieval system or transmitted in any form or by any means without the prior written permission of Social Care Wales. Enquiries for reproduction outside the scope expressly permitted by law should be sent to the Chief Executive of Social Care Wales at the address given above.</w:t>
      </w:r>
    </w:p>
    <w:p w14:paraId="1CD44410" w14:textId="77777777" w:rsidR="00962CA9" w:rsidRDefault="00962CA9" w:rsidP="002F19C3">
      <w:pPr>
        <w:pStyle w:val="p10"/>
        <w:ind w:right="270"/>
        <w:rPr>
          <w:rFonts w:ascii="Arial" w:hAnsi="Arial"/>
          <w:b/>
          <w:color w:val="000000" w:themeColor="text1"/>
          <w:sz w:val="22"/>
          <w:szCs w:val="22"/>
        </w:rPr>
      </w:pPr>
    </w:p>
    <w:p w14:paraId="514AB866" w14:textId="77777777" w:rsidR="002F19C3" w:rsidRPr="00721237" w:rsidRDefault="002F19C3" w:rsidP="002F19C3">
      <w:pPr>
        <w:pStyle w:val="p10"/>
        <w:ind w:right="270"/>
        <w:rPr>
          <w:rFonts w:ascii="Arial" w:hAnsi="Arial"/>
          <w:b/>
          <w:color w:val="000000" w:themeColor="text1"/>
          <w:sz w:val="22"/>
          <w:szCs w:val="22"/>
        </w:rPr>
      </w:pPr>
      <w:r w:rsidRPr="00721237">
        <w:rPr>
          <w:rFonts w:ascii="Arial" w:hAnsi="Arial"/>
          <w:b/>
          <w:color w:val="000000" w:themeColor="text1"/>
          <w:sz w:val="22"/>
          <w:szCs w:val="22"/>
        </w:rPr>
        <w:t>Other formats:</w:t>
      </w:r>
    </w:p>
    <w:p w14:paraId="3A91114C" w14:textId="77777777" w:rsidR="002F19C3" w:rsidRPr="00C26DD2" w:rsidRDefault="002F19C3" w:rsidP="002F19C3">
      <w:pPr>
        <w:pStyle w:val="p11"/>
        <w:spacing w:after="0"/>
        <w:ind w:right="270"/>
      </w:pPr>
      <w:r w:rsidRPr="00721237">
        <w:rPr>
          <w:rFonts w:ascii="Arial" w:hAnsi="Arial"/>
          <w:color w:val="000000" w:themeColor="text1"/>
          <w:sz w:val="22"/>
          <w:szCs w:val="22"/>
        </w:rPr>
        <w:t>This document is available in large text or other formats, if required.</w:t>
      </w:r>
      <w:r>
        <w:rPr>
          <w:rFonts w:ascii="Arial" w:hAnsi="Arial"/>
          <w:color w:val="000000" w:themeColor="text1"/>
          <w:sz w:val="22"/>
          <w:szCs w:val="22"/>
        </w:rPr>
        <w:t xml:space="preserve"> </w:t>
      </w:r>
      <w:r w:rsidRPr="00721237">
        <w:rPr>
          <w:rFonts w:ascii="Arial" w:hAnsi="Arial" w:cs="Arial"/>
          <w:sz w:val="22"/>
          <w:szCs w:val="22"/>
        </w:rPr>
        <w:t>Copies are also available in Welsh.</w:t>
      </w:r>
      <w:r w:rsidRPr="00C26DD2">
        <w:br w:type="page"/>
      </w:r>
    </w:p>
    <w:tbl>
      <w:tblPr>
        <w:tblW w:w="0" w:type="auto"/>
        <w:tblInd w:w="98" w:type="dxa"/>
        <w:tblLook w:val="0000" w:firstRow="0" w:lastRow="0" w:firstColumn="0" w:lastColumn="0" w:noHBand="0" w:noVBand="0"/>
      </w:tblPr>
      <w:tblGrid>
        <w:gridCol w:w="1853"/>
        <w:gridCol w:w="5245"/>
        <w:gridCol w:w="1982"/>
      </w:tblGrid>
      <w:tr w:rsidR="002F19C3" w14:paraId="50FD48FB" w14:textId="77777777" w:rsidTr="00C175B7">
        <w:trPr>
          <w:trHeight w:val="1408"/>
        </w:trPr>
        <w:tc>
          <w:tcPr>
            <w:tcW w:w="9080" w:type="dxa"/>
            <w:gridSpan w:val="3"/>
          </w:tcPr>
          <w:p w14:paraId="6A516E31" w14:textId="77777777" w:rsidR="002F19C3" w:rsidRPr="00616B1D" w:rsidRDefault="002F19C3" w:rsidP="00C175B7">
            <w:pPr>
              <w:jc w:val="center"/>
              <w:rPr>
                <w:rFonts w:cs="Arial"/>
                <w:b/>
                <w:sz w:val="36"/>
                <w:szCs w:val="36"/>
              </w:rPr>
            </w:pPr>
            <w:r w:rsidRPr="005E7B73">
              <w:rPr>
                <w:rFonts w:cs="Arial"/>
                <w:b/>
                <w:color w:val="257D86" w:themeColor="accent4"/>
                <w:sz w:val="36"/>
                <w:szCs w:val="36"/>
              </w:rPr>
              <w:lastRenderedPageBreak/>
              <w:t>Index</w:t>
            </w:r>
          </w:p>
        </w:tc>
      </w:tr>
      <w:tr w:rsidR="002F19C3" w14:paraId="30106533" w14:textId="77777777" w:rsidTr="00C175B7">
        <w:trPr>
          <w:trHeight w:val="740"/>
        </w:trPr>
        <w:tc>
          <w:tcPr>
            <w:tcW w:w="1853" w:type="dxa"/>
          </w:tcPr>
          <w:p w14:paraId="1FE5B6B4" w14:textId="77777777" w:rsidR="002F19C3" w:rsidRPr="005E7B73" w:rsidRDefault="002F19C3" w:rsidP="00C175B7">
            <w:pPr>
              <w:jc w:val="center"/>
              <w:rPr>
                <w:rFonts w:cs="Arial"/>
                <w:b/>
                <w:color w:val="37394C" w:themeColor="accent1"/>
                <w:sz w:val="32"/>
                <w:szCs w:val="32"/>
              </w:rPr>
            </w:pPr>
            <w:r w:rsidRPr="005E7B73">
              <w:rPr>
                <w:rFonts w:cs="Arial"/>
                <w:b/>
                <w:color w:val="37394C" w:themeColor="accent1"/>
                <w:sz w:val="32"/>
                <w:szCs w:val="32"/>
              </w:rPr>
              <w:t>Section</w:t>
            </w:r>
          </w:p>
        </w:tc>
        <w:tc>
          <w:tcPr>
            <w:tcW w:w="5245" w:type="dxa"/>
          </w:tcPr>
          <w:p w14:paraId="4A9ED1FC" w14:textId="77777777" w:rsidR="002F19C3" w:rsidRPr="005E7B73" w:rsidRDefault="002F19C3" w:rsidP="00C175B7">
            <w:pPr>
              <w:rPr>
                <w:rFonts w:cs="Arial"/>
                <w:b/>
                <w:color w:val="37394C" w:themeColor="accent1"/>
                <w:sz w:val="32"/>
                <w:szCs w:val="32"/>
              </w:rPr>
            </w:pPr>
            <w:r w:rsidRPr="005E7B73">
              <w:rPr>
                <w:rFonts w:cs="Arial"/>
                <w:b/>
                <w:color w:val="37394C" w:themeColor="accent1"/>
                <w:sz w:val="32"/>
                <w:szCs w:val="32"/>
              </w:rPr>
              <w:t>Contents</w:t>
            </w:r>
          </w:p>
        </w:tc>
        <w:tc>
          <w:tcPr>
            <w:tcW w:w="1982" w:type="dxa"/>
          </w:tcPr>
          <w:p w14:paraId="49EA8C09" w14:textId="77777777" w:rsidR="002F19C3" w:rsidRDefault="002F19C3" w:rsidP="00C175B7">
            <w:pPr>
              <w:jc w:val="center"/>
              <w:rPr>
                <w:rFonts w:cs="Arial"/>
                <w:b/>
                <w:color w:val="37394C" w:themeColor="accent1"/>
                <w:sz w:val="32"/>
                <w:szCs w:val="32"/>
              </w:rPr>
            </w:pPr>
            <w:r w:rsidRPr="005E7B73">
              <w:rPr>
                <w:rFonts w:cs="Arial"/>
                <w:b/>
                <w:color w:val="37394C" w:themeColor="accent1"/>
                <w:sz w:val="32"/>
                <w:szCs w:val="32"/>
              </w:rPr>
              <w:t>Pages</w:t>
            </w:r>
          </w:p>
          <w:p w14:paraId="460B06CB" w14:textId="77777777" w:rsidR="002F19C3" w:rsidRPr="005E7B73" w:rsidRDefault="002F19C3" w:rsidP="00C175B7">
            <w:pPr>
              <w:jc w:val="center"/>
              <w:rPr>
                <w:rFonts w:cs="Arial"/>
                <w:b/>
                <w:color w:val="37394C" w:themeColor="accent1"/>
                <w:sz w:val="32"/>
                <w:szCs w:val="32"/>
              </w:rPr>
            </w:pPr>
          </w:p>
        </w:tc>
      </w:tr>
      <w:tr w:rsidR="002F19C3" w:rsidRPr="009F0E30" w14:paraId="51628CF3" w14:textId="77777777" w:rsidTr="00C175B7">
        <w:trPr>
          <w:trHeight w:val="830"/>
        </w:trPr>
        <w:tc>
          <w:tcPr>
            <w:tcW w:w="1853" w:type="dxa"/>
          </w:tcPr>
          <w:p w14:paraId="00072C00" w14:textId="77777777" w:rsidR="002F19C3" w:rsidRPr="009F0E30" w:rsidRDefault="002F19C3" w:rsidP="00C175B7">
            <w:pPr>
              <w:jc w:val="center"/>
              <w:rPr>
                <w:rFonts w:cs="Arial"/>
              </w:rPr>
            </w:pPr>
            <w:r w:rsidRPr="009F0E30">
              <w:rPr>
                <w:rFonts w:cs="Arial"/>
              </w:rPr>
              <w:t>1</w:t>
            </w:r>
          </w:p>
        </w:tc>
        <w:tc>
          <w:tcPr>
            <w:tcW w:w="5245" w:type="dxa"/>
          </w:tcPr>
          <w:p w14:paraId="2E2FA0A4" w14:textId="77777777" w:rsidR="002F19C3" w:rsidRPr="004F4651" w:rsidRDefault="002F19C3" w:rsidP="00C175B7">
            <w:pPr>
              <w:rPr>
                <w:rFonts w:cs="Arial"/>
              </w:rPr>
            </w:pPr>
            <w:r w:rsidRPr="004F4651">
              <w:rPr>
                <w:rFonts w:cs="Arial"/>
              </w:rPr>
              <w:t>About the consultation</w:t>
            </w:r>
          </w:p>
        </w:tc>
        <w:tc>
          <w:tcPr>
            <w:tcW w:w="1982" w:type="dxa"/>
          </w:tcPr>
          <w:p w14:paraId="74328699" w14:textId="77777777" w:rsidR="002F19C3" w:rsidRPr="004F4651" w:rsidRDefault="002F19C3" w:rsidP="00C175B7">
            <w:pPr>
              <w:jc w:val="center"/>
              <w:rPr>
                <w:rFonts w:cs="Arial"/>
              </w:rPr>
            </w:pPr>
            <w:r w:rsidRPr="004F4651">
              <w:rPr>
                <w:rFonts w:cs="Arial"/>
              </w:rPr>
              <w:t>4</w:t>
            </w:r>
            <w:r w:rsidR="00806992">
              <w:rPr>
                <w:rFonts w:cs="Arial"/>
              </w:rPr>
              <w:t>-6</w:t>
            </w:r>
          </w:p>
        </w:tc>
      </w:tr>
      <w:tr w:rsidR="002F19C3" w:rsidRPr="009F0E30" w14:paraId="570919F0" w14:textId="77777777" w:rsidTr="00C175B7">
        <w:trPr>
          <w:trHeight w:val="720"/>
        </w:trPr>
        <w:tc>
          <w:tcPr>
            <w:tcW w:w="1853" w:type="dxa"/>
          </w:tcPr>
          <w:p w14:paraId="4CC6195F" w14:textId="77777777" w:rsidR="002F19C3" w:rsidRPr="009F0E30" w:rsidRDefault="002F19C3" w:rsidP="00C175B7">
            <w:pPr>
              <w:jc w:val="center"/>
              <w:rPr>
                <w:rFonts w:cs="Arial"/>
              </w:rPr>
            </w:pPr>
            <w:r>
              <w:rPr>
                <w:rFonts w:cs="Arial"/>
              </w:rPr>
              <w:t>2</w:t>
            </w:r>
          </w:p>
        </w:tc>
        <w:tc>
          <w:tcPr>
            <w:tcW w:w="5245" w:type="dxa"/>
          </w:tcPr>
          <w:p w14:paraId="66C83C35" w14:textId="77777777" w:rsidR="002F19C3" w:rsidRPr="004F4651" w:rsidRDefault="002F19C3" w:rsidP="00C175B7">
            <w:pPr>
              <w:rPr>
                <w:rFonts w:cs="Arial"/>
              </w:rPr>
            </w:pPr>
            <w:r w:rsidRPr="004F4651">
              <w:rPr>
                <w:rFonts w:cs="Arial"/>
              </w:rPr>
              <w:t>About you/your organisation</w:t>
            </w:r>
          </w:p>
        </w:tc>
        <w:tc>
          <w:tcPr>
            <w:tcW w:w="1982" w:type="dxa"/>
          </w:tcPr>
          <w:p w14:paraId="2ABAB045" w14:textId="77777777" w:rsidR="002F19C3" w:rsidRPr="004F4651" w:rsidRDefault="00806992" w:rsidP="00C175B7">
            <w:pPr>
              <w:jc w:val="center"/>
              <w:rPr>
                <w:rFonts w:cs="Arial"/>
              </w:rPr>
            </w:pPr>
            <w:r>
              <w:rPr>
                <w:rFonts w:cs="Arial"/>
              </w:rPr>
              <w:t>7</w:t>
            </w:r>
          </w:p>
        </w:tc>
      </w:tr>
      <w:tr w:rsidR="002F19C3" w:rsidRPr="009F0E30" w14:paraId="0A25EF75" w14:textId="77777777" w:rsidTr="00C175B7">
        <w:trPr>
          <w:trHeight w:val="1094"/>
        </w:trPr>
        <w:tc>
          <w:tcPr>
            <w:tcW w:w="1853" w:type="dxa"/>
          </w:tcPr>
          <w:p w14:paraId="1334E1FC" w14:textId="77777777" w:rsidR="002F19C3" w:rsidRPr="009F0E30" w:rsidRDefault="002F19C3" w:rsidP="00C175B7">
            <w:pPr>
              <w:jc w:val="center"/>
              <w:rPr>
                <w:rFonts w:cs="Arial"/>
              </w:rPr>
            </w:pPr>
            <w:r>
              <w:rPr>
                <w:rFonts w:cs="Arial"/>
              </w:rPr>
              <w:t>3(a)</w:t>
            </w:r>
          </w:p>
          <w:p w14:paraId="6ECE3332" w14:textId="77777777" w:rsidR="002F19C3" w:rsidRPr="009F0E30" w:rsidRDefault="002F19C3" w:rsidP="00C175B7">
            <w:pPr>
              <w:jc w:val="center"/>
              <w:rPr>
                <w:rFonts w:cs="Arial"/>
              </w:rPr>
            </w:pPr>
          </w:p>
          <w:p w14:paraId="778EFD45" w14:textId="77777777" w:rsidR="002F19C3" w:rsidRPr="009F0E30" w:rsidRDefault="002F19C3" w:rsidP="00C175B7">
            <w:pPr>
              <w:jc w:val="center"/>
              <w:rPr>
                <w:rFonts w:cs="Arial"/>
              </w:rPr>
            </w:pPr>
            <w:r>
              <w:rPr>
                <w:rFonts w:cs="Arial"/>
              </w:rPr>
              <w:t>3(b)</w:t>
            </w:r>
          </w:p>
        </w:tc>
        <w:tc>
          <w:tcPr>
            <w:tcW w:w="5245" w:type="dxa"/>
          </w:tcPr>
          <w:p w14:paraId="439746DD" w14:textId="77777777" w:rsidR="002F19C3" w:rsidRPr="004F4651" w:rsidRDefault="002F19C3" w:rsidP="00C175B7">
            <w:pPr>
              <w:rPr>
                <w:rFonts w:cs="Arial"/>
              </w:rPr>
            </w:pPr>
            <w:r w:rsidRPr="004F4651">
              <w:rPr>
                <w:rFonts w:cs="Arial"/>
              </w:rPr>
              <w:t>Changes to registration fees</w:t>
            </w:r>
          </w:p>
          <w:p w14:paraId="1D865D6F" w14:textId="77777777" w:rsidR="002F19C3" w:rsidRPr="004F4651" w:rsidRDefault="002F19C3" w:rsidP="00C175B7">
            <w:pPr>
              <w:rPr>
                <w:rFonts w:cs="Arial"/>
              </w:rPr>
            </w:pPr>
          </w:p>
          <w:p w14:paraId="46BB3A4C" w14:textId="77777777" w:rsidR="002F19C3" w:rsidRPr="004F4651" w:rsidRDefault="002F19C3" w:rsidP="00C175B7">
            <w:pPr>
              <w:rPr>
                <w:rFonts w:cs="Arial"/>
              </w:rPr>
            </w:pPr>
            <w:r w:rsidRPr="004F4651">
              <w:rPr>
                <w:rFonts w:cs="Arial"/>
              </w:rPr>
              <w:t xml:space="preserve">Consultation questions – Your views on </w:t>
            </w:r>
            <w:r w:rsidR="00806992">
              <w:rPr>
                <w:rFonts w:cs="Arial"/>
              </w:rPr>
              <w:t xml:space="preserve">proposed </w:t>
            </w:r>
            <w:r w:rsidRPr="004F4651">
              <w:rPr>
                <w:rFonts w:cs="Arial"/>
              </w:rPr>
              <w:t>changes to registration fees</w:t>
            </w:r>
          </w:p>
          <w:p w14:paraId="17B860AF" w14:textId="77777777" w:rsidR="002F19C3" w:rsidRPr="004F4651" w:rsidRDefault="002F19C3" w:rsidP="00C175B7">
            <w:pPr>
              <w:rPr>
                <w:rFonts w:cs="Arial"/>
              </w:rPr>
            </w:pPr>
          </w:p>
        </w:tc>
        <w:tc>
          <w:tcPr>
            <w:tcW w:w="1982" w:type="dxa"/>
          </w:tcPr>
          <w:p w14:paraId="1761E2B5" w14:textId="525F1540" w:rsidR="002F19C3" w:rsidRPr="004F4651" w:rsidRDefault="00806992" w:rsidP="00C175B7">
            <w:pPr>
              <w:jc w:val="center"/>
              <w:rPr>
                <w:rFonts w:cs="Arial"/>
              </w:rPr>
            </w:pPr>
            <w:r>
              <w:rPr>
                <w:rFonts w:cs="Arial"/>
              </w:rPr>
              <w:t>8-1</w:t>
            </w:r>
            <w:r w:rsidR="001A3C8B">
              <w:rPr>
                <w:rFonts w:cs="Arial"/>
              </w:rPr>
              <w:t>1</w:t>
            </w:r>
          </w:p>
          <w:p w14:paraId="2142F806" w14:textId="77777777" w:rsidR="002F19C3" w:rsidRPr="004F4651" w:rsidRDefault="002F19C3" w:rsidP="00C175B7">
            <w:pPr>
              <w:jc w:val="center"/>
              <w:rPr>
                <w:rFonts w:cs="Arial"/>
              </w:rPr>
            </w:pPr>
          </w:p>
          <w:p w14:paraId="2131AF7C" w14:textId="3CFAB185" w:rsidR="002F19C3" w:rsidRPr="004F4651" w:rsidRDefault="00806992" w:rsidP="00C175B7">
            <w:pPr>
              <w:jc w:val="center"/>
              <w:rPr>
                <w:rFonts w:cs="Arial"/>
              </w:rPr>
            </w:pPr>
            <w:r>
              <w:rPr>
                <w:rFonts w:cs="Arial"/>
              </w:rPr>
              <w:t>1</w:t>
            </w:r>
            <w:r w:rsidR="001A3C8B">
              <w:rPr>
                <w:rFonts w:cs="Arial"/>
              </w:rPr>
              <w:t>2-13</w:t>
            </w:r>
          </w:p>
        </w:tc>
      </w:tr>
      <w:tr w:rsidR="002F19C3" w:rsidRPr="009F0E30" w14:paraId="14E11AA7" w14:textId="77777777" w:rsidTr="00C175B7">
        <w:trPr>
          <w:trHeight w:val="1199"/>
        </w:trPr>
        <w:tc>
          <w:tcPr>
            <w:tcW w:w="1853" w:type="dxa"/>
          </w:tcPr>
          <w:p w14:paraId="6C6012F3" w14:textId="77777777" w:rsidR="002F19C3" w:rsidRPr="009F0E30" w:rsidRDefault="002F19C3" w:rsidP="00C175B7">
            <w:pPr>
              <w:jc w:val="center"/>
              <w:rPr>
                <w:rFonts w:cs="Arial"/>
              </w:rPr>
            </w:pPr>
            <w:r>
              <w:rPr>
                <w:rFonts w:cs="Arial"/>
              </w:rPr>
              <w:t>4(a)</w:t>
            </w:r>
          </w:p>
          <w:p w14:paraId="3CC3DE00" w14:textId="77777777" w:rsidR="002F19C3" w:rsidRPr="009F0E30" w:rsidRDefault="002F19C3" w:rsidP="00C175B7">
            <w:pPr>
              <w:jc w:val="center"/>
              <w:rPr>
                <w:rFonts w:cs="Arial"/>
              </w:rPr>
            </w:pPr>
          </w:p>
          <w:p w14:paraId="41288B3A" w14:textId="77777777" w:rsidR="002F19C3" w:rsidRPr="009F0E30" w:rsidRDefault="002F19C3" w:rsidP="00C175B7">
            <w:pPr>
              <w:jc w:val="center"/>
              <w:rPr>
                <w:rFonts w:cs="Arial"/>
              </w:rPr>
            </w:pPr>
          </w:p>
          <w:p w14:paraId="4B72191F" w14:textId="77777777" w:rsidR="002F19C3" w:rsidRPr="009F0E30" w:rsidRDefault="002F19C3" w:rsidP="00C175B7">
            <w:pPr>
              <w:jc w:val="center"/>
              <w:rPr>
                <w:rFonts w:cs="Arial"/>
              </w:rPr>
            </w:pPr>
            <w:r>
              <w:rPr>
                <w:rFonts w:cs="Arial"/>
              </w:rPr>
              <w:t>4(</w:t>
            </w:r>
            <w:r w:rsidRPr="009F0E30">
              <w:rPr>
                <w:rFonts w:cs="Arial"/>
              </w:rPr>
              <w:t>b</w:t>
            </w:r>
            <w:r>
              <w:rPr>
                <w:rFonts w:cs="Arial"/>
              </w:rPr>
              <w:t>)</w:t>
            </w:r>
          </w:p>
          <w:p w14:paraId="733A870F" w14:textId="77777777" w:rsidR="002F19C3" w:rsidRPr="009F0E30" w:rsidRDefault="002F19C3" w:rsidP="00C175B7">
            <w:pPr>
              <w:rPr>
                <w:rFonts w:cs="Arial"/>
              </w:rPr>
            </w:pPr>
          </w:p>
        </w:tc>
        <w:tc>
          <w:tcPr>
            <w:tcW w:w="5245" w:type="dxa"/>
          </w:tcPr>
          <w:p w14:paraId="275C519F" w14:textId="77777777" w:rsidR="002F19C3" w:rsidRPr="004F4651" w:rsidRDefault="002F19C3" w:rsidP="00C175B7">
            <w:pPr>
              <w:rPr>
                <w:rFonts w:cs="Arial"/>
              </w:rPr>
            </w:pPr>
            <w:r w:rsidRPr="004F4651">
              <w:rPr>
                <w:rFonts w:cs="Arial"/>
              </w:rPr>
              <w:t>Qualification requirements for domiciliary care workers</w:t>
            </w:r>
          </w:p>
          <w:p w14:paraId="1BB40E51" w14:textId="77777777" w:rsidR="002F19C3" w:rsidRPr="004F4651" w:rsidRDefault="002F19C3" w:rsidP="00C175B7">
            <w:pPr>
              <w:rPr>
                <w:rFonts w:cs="Arial"/>
              </w:rPr>
            </w:pPr>
          </w:p>
          <w:p w14:paraId="6595ECD3" w14:textId="77777777" w:rsidR="002F19C3" w:rsidRPr="004F4651" w:rsidRDefault="002F19C3" w:rsidP="00C175B7">
            <w:pPr>
              <w:rPr>
                <w:rFonts w:cs="Arial"/>
              </w:rPr>
            </w:pPr>
            <w:r w:rsidRPr="004F4651">
              <w:rPr>
                <w:rFonts w:cs="Arial"/>
              </w:rPr>
              <w:t>Consultation questions – Your views on proposed</w:t>
            </w:r>
            <w:r>
              <w:rPr>
                <w:rFonts w:cs="Arial"/>
              </w:rPr>
              <w:t xml:space="preserve"> </w:t>
            </w:r>
            <w:r w:rsidRPr="004F4651">
              <w:rPr>
                <w:rFonts w:cs="Arial"/>
              </w:rPr>
              <w:t>qualification requirements</w:t>
            </w:r>
          </w:p>
          <w:p w14:paraId="43AB4BB8" w14:textId="77777777" w:rsidR="002F19C3" w:rsidRPr="004F4651" w:rsidRDefault="002F19C3" w:rsidP="00C175B7">
            <w:pPr>
              <w:rPr>
                <w:rFonts w:cs="Arial"/>
              </w:rPr>
            </w:pPr>
          </w:p>
        </w:tc>
        <w:tc>
          <w:tcPr>
            <w:tcW w:w="1982" w:type="dxa"/>
          </w:tcPr>
          <w:p w14:paraId="1D84AF5B" w14:textId="63942EE0" w:rsidR="002F19C3" w:rsidRPr="004F4651" w:rsidRDefault="00806992" w:rsidP="00C175B7">
            <w:pPr>
              <w:jc w:val="center"/>
              <w:rPr>
                <w:rFonts w:cs="Arial"/>
              </w:rPr>
            </w:pPr>
            <w:r>
              <w:rPr>
                <w:rFonts w:cs="Arial"/>
              </w:rPr>
              <w:t>1</w:t>
            </w:r>
            <w:r w:rsidR="00324638">
              <w:rPr>
                <w:rFonts w:cs="Arial"/>
              </w:rPr>
              <w:t>4-16</w:t>
            </w:r>
          </w:p>
          <w:p w14:paraId="064803EA" w14:textId="77777777" w:rsidR="002F19C3" w:rsidRPr="004F4651" w:rsidRDefault="002F19C3" w:rsidP="00C175B7">
            <w:pPr>
              <w:jc w:val="center"/>
              <w:rPr>
                <w:rFonts w:cs="Arial"/>
              </w:rPr>
            </w:pPr>
          </w:p>
          <w:p w14:paraId="13CAD0EC" w14:textId="77777777" w:rsidR="002F19C3" w:rsidRPr="004F4651" w:rsidRDefault="002F19C3" w:rsidP="00C175B7">
            <w:pPr>
              <w:jc w:val="center"/>
              <w:rPr>
                <w:rFonts w:cs="Arial"/>
              </w:rPr>
            </w:pPr>
          </w:p>
          <w:p w14:paraId="66BDA7F4" w14:textId="5E35D08A" w:rsidR="002F19C3" w:rsidRPr="004F4651" w:rsidRDefault="00806992" w:rsidP="00C175B7">
            <w:pPr>
              <w:jc w:val="center"/>
              <w:rPr>
                <w:rFonts w:cs="Arial"/>
              </w:rPr>
            </w:pPr>
            <w:r>
              <w:rPr>
                <w:rFonts w:cs="Arial"/>
              </w:rPr>
              <w:t>1</w:t>
            </w:r>
            <w:r w:rsidR="00324638">
              <w:rPr>
                <w:rFonts w:cs="Arial"/>
              </w:rPr>
              <w:t>7-18</w:t>
            </w:r>
          </w:p>
        </w:tc>
      </w:tr>
      <w:tr w:rsidR="002F19C3" w:rsidRPr="009F0E30" w14:paraId="6E430062" w14:textId="77777777" w:rsidTr="00C175B7">
        <w:trPr>
          <w:trHeight w:val="720"/>
        </w:trPr>
        <w:tc>
          <w:tcPr>
            <w:tcW w:w="1853" w:type="dxa"/>
          </w:tcPr>
          <w:p w14:paraId="1AC8386F" w14:textId="77777777" w:rsidR="002F19C3" w:rsidRPr="009F0E30" w:rsidRDefault="002F19C3" w:rsidP="00C175B7">
            <w:pPr>
              <w:jc w:val="center"/>
              <w:rPr>
                <w:rFonts w:cs="Arial"/>
              </w:rPr>
            </w:pPr>
            <w:r>
              <w:rPr>
                <w:rFonts w:cs="Arial"/>
              </w:rPr>
              <w:t>5(</w:t>
            </w:r>
            <w:r w:rsidRPr="009F0E30">
              <w:rPr>
                <w:rFonts w:cs="Arial"/>
              </w:rPr>
              <w:t>a</w:t>
            </w:r>
            <w:r>
              <w:rPr>
                <w:rFonts w:cs="Arial"/>
              </w:rPr>
              <w:t>)</w:t>
            </w:r>
          </w:p>
          <w:p w14:paraId="0E29C3E8" w14:textId="77777777" w:rsidR="002F19C3" w:rsidRPr="009F0E30" w:rsidRDefault="002F19C3" w:rsidP="00C175B7">
            <w:pPr>
              <w:jc w:val="center"/>
              <w:rPr>
                <w:rFonts w:cs="Arial"/>
              </w:rPr>
            </w:pPr>
          </w:p>
          <w:p w14:paraId="734D5CFE" w14:textId="77777777" w:rsidR="002F19C3" w:rsidRPr="009F0E30" w:rsidRDefault="002F19C3" w:rsidP="00C175B7">
            <w:pPr>
              <w:jc w:val="center"/>
              <w:rPr>
                <w:rFonts w:cs="Arial"/>
              </w:rPr>
            </w:pPr>
          </w:p>
          <w:p w14:paraId="79F56193" w14:textId="77777777" w:rsidR="002F19C3" w:rsidRPr="009F0E30" w:rsidRDefault="002F19C3" w:rsidP="00C175B7">
            <w:pPr>
              <w:jc w:val="center"/>
              <w:rPr>
                <w:rFonts w:cs="Arial"/>
              </w:rPr>
            </w:pPr>
            <w:r>
              <w:rPr>
                <w:rFonts w:cs="Arial"/>
              </w:rPr>
              <w:t>5(</w:t>
            </w:r>
            <w:r w:rsidRPr="009F0E30">
              <w:rPr>
                <w:rFonts w:cs="Arial"/>
              </w:rPr>
              <w:t>b</w:t>
            </w:r>
            <w:r>
              <w:rPr>
                <w:rFonts w:cs="Arial"/>
              </w:rPr>
              <w:t>)</w:t>
            </w:r>
          </w:p>
        </w:tc>
        <w:tc>
          <w:tcPr>
            <w:tcW w:w="5245" w:type="dxa"/>
          </w:tcPr>
          <w:p w14:paraId="55AD346B" w14:textId="77777777" w:rsidR="002F19C3" w:rsidRPr="00E2563D" w:rsidRDefault="002F19C3" w:rsidP="00C175B7">
            <w:pPr>
              <w:pStyle w:val="CM8"/>
              <w:spacing w:line="276" w:lineRule="auto"/>
              <w:rPr>
                <w:rFonts w:ascii="Arial" w:hAnsi="Arial" w:cs="Arial"/>
                <w:bCs/>
                <w:color w:val="000000"/>
                <w:sz w:val="22"/>
                <w:szCs w:val="22"/>
              </w:rPr>
            </w:pPr>
            <w:r w:rsidRPr="00E2563D">
              <w:rPr>
                <w:rFonts w:ascii="Arial" w:hAnsi="Arial" w:cs="Arial"/>
                <w:sz w:val="22"/>
                <w:szCs w:val="22"/>
              </w:rPr>
              <w:t xml:space="preserve">Proposed changes to </w:t>
            </w:r>
            <w:r w:rsidRPr="00E2563D">
              <w:rPr>
                <w:rFonts w:ascii="Arial" w:hAnsi="Arial" w:cs="Arial"/>
                <w:bCs/>
                <w:color w:val="000000"/>
                <w:sz w:val="22"/>
                <w:szCs w:val="22"/>
              </w:rPr>
              <w:t>Code of Practice for Employers</w:t>
            </w:r>
          </w:p>
          <w:p w14:paraId="70C0DBFD" w14:textId="77777777" w:rsidR="002F19C3" w:rsidRPr="004F4651" w:rsidRDefault="002F19C3" w:rsidP="00C175B7"/>
          <w:p w14:paraId="31C46110" w14:textId="77777777" w:rsidR="002F19C3" w:rsidRPr="004F4651" w:rsidRDefault="002F19C3" w:rsidP="00C175B7">
            <w:pPr>
              <w:rPr>
                <w:rFonts w:cs="Arial"/>
                <w:bCs/>
                <w:color w:val="000000"/>
              </w:rPr>
            </w:pPr>
            <w:r w:rsidRPr="004F4651">
              <w:rPr>
                <w:rFonts w:cs="Arial"/>
              </w:rPr>
              <w:t xml:space="preserve">Consultation questions – Your views on changes to the Code of Practice </w:t>
            </w:r>
            <w:r w:rsidRPr="004F4651">
              <w:rPr>
                <w:rFonts w:cs="Arial"/>
                <w:bCs/>
                <w:color w:val="000000"/>
              </w:rPr>
              <w:t>for Employers</w:t>
            </w:r>
          </w:p>
          <w:p w14:paraId="55CC68DF" w14:textId="77777777" w:rsidR="002F19C3" w:rsidRPr="004F4651" w:rsidRDefault="002F19C3" w:rsidP="00C175B7"/>
        </w:tc>
        <w:tc>
          <w:tcPr>
            <w:tcW w:w="1982" w:type="dxa"/>
          </w:tcPr>
          <w:p w14:paraId="1DE0067C" w14:textId="1CB8B5C4" w:rsidR="002F19C3" w:rsidRPr="004F4651" w:rsidRDefault="00324638" w:rsidP="00C175B7">
            <w:pPr>
              <w:jc w:val="center"/>
              <w:rPr>
                <w:rFonts w:cs="Arial"/>
              </w:rPr>
            </w:pPr>
            <w:r>
              <w:rPr>
                <w:rFonts w:cs="Arial"/>
              </w:rPr>
              <w:t>19</w:t>
            </w:r>
          </w:p>
          <w:p w14:paraId="366583DC" w14:textId="77777777" w:rsidR="002F19C3" w:rsidRPr="004F4651" w:rsidRDefault="002F19C3" w:rsidP="00C175B7">
            <w:pPr>
              <w:jc w:val="center"/>
              <w:rPr>
                <w:rFonts w:cs="Arial"/>
              </w:rPr>
            </w:pPr>
          </w:p>
          <w:p w14:paraId="6F806D54" w14:textId="77777777" w:rsidR="002F19C3" w:rsidRPr="004F4651" w:rsidRDefault="002F19C3" w:rsidP="00C175B7">
            <w:pPr>
              <w:jc w:val="center"/>
              <w:rPr>
                <w:rFonts w:cs="Arial"/>
              </w:rPr>
            </w:pPr>
          </w:p>
          <w:p w14:paraId="2CEF2AA0" w14:textId="1042E52A" w:rsidR="002F19C3" w:rsidRPr="004F4651" w:rsidRDefault="00324638" w:rsidP="00C175B7">
            <w:pPr>
              <w:jc w:val="center"/>
              <w:rPr>
                <w:rFonts w:cs="Arial"/>
              </w:rPr>
            </w:pPr>
            <w:r>
              <w:rPr>
                <w:rFonts w:cs="Arial"/>
              </w:rPr>
              <w:t>20-21</w:t>
            </w:r>
          </w:p>
        </w:tc>
      </w:tr>
      <w:tr w:rsidR="002F19C3" w:rsidRPr="009F0E30" w14:paraId="10CFEA2F" w14:textId="77777777" w:rsidTr="00C175B7">
        <w:trPr>
          <w:trHeight w:val="720"/>
        </w:trPr>
        <w:tc>
          <w:tcPr>
            <w:tcW w:w="1853" w:type="dxa"/>
          </w:tcPr>
          <w:p w14:paraId="1B729BA7" w14:textId="77777777" w:rsidR="002F19C3" w:rsidRDefault="002F19C3" w:rsidP="00C175B7">
            <w:pPr>
              <w:jc w:val="center"/>
              <w:rPr>
                <w:rFonts w:cs="Arial"/>
              </w:rPr>
            </w:pPr>
            <w:r>
              <w:rPr>
                <w:rFonts w:cs="Arial"/>
              </w:rPr>
              <w:t>6(a)</w:t>
            </w:r>
          </w:p>
          <w:p w14:paraId="16CA0673" w14:textId="77777777" w:rsidR="002F19C3" w:rsidRDefault="002F19C3" w:rsidP="00C175B7">
            <w:pPr>
              <w:jc w:val="center"/>
              <w:rPr>
                <w:rFonts w:cs="Arial"/>
              </w:rPr>
            </w:pPr>
          </w:p>
          <w:p w14:paraId="5F6626C4" w14:textId="77777777" w:rsidR="002F19C3" w:rsidRDefault="002F19C3" w:rsidP="00C175B7">
            <w:pPr>
              <w:jc w:val="center"/>
              <w:rPr>
                <w:rFonts w:cs="Arial"/>
              </w:rPr>
            </w:pPr>
          </w:p>
          <w:p w14:paraId="6CEA27DC" w14:textId="77777777" w:rsidR="002F19C3" w:rsidRPr="009F0E30" w:rsidRDefault="002F19C3" w:rsidP="00C175B7">
            <w:pPr>
              <w:jc w:val="center"/>
              <w:rPr>
                <w:rFonts w:cs="Arial"/>
              </w:rPr>
            </w:pPr>
            <w:r>
              <w:rPr>
                <w:rFonts w:cs="Arial"/>
              </w:rPr>
              <w:t>6(b)</w:t>
            </w:r>
          </w:p>
        </w:tc>
        <w:tc>
          <w:tcPr>
            <w:tcW w:w="5245" w:type="dxa"/>
          </w:tcPr>
          <w:p w14:paraId="6E080A05" w14:textId="77777777" w:rsidR="002F19C3" w:rsidRPr="004F4651" w:rsidRDefault="002F19C3" w:rsidP="00C175B7">
            <w:pPr>
              <w:rPr>
                <w:rFonts w:cs="Arial"/>
              </w:rPr>
            </w:pPr>
            <w:r w:rsidRPr="004F4651">
              <w:rPr>
                <w:rFonts w:cs="Arial"/>
              </w:rPr>
              <w:t>Changes to Fitness to Practise Rules 2017</w:t>
            </w:r>
          </w:p>
          <w:p w14:paraId="45755F9F" w14:textId="77777777" w:rsidR="002F19C3" w:rsidRPr="004F4651" w:rsidRDefault="002F19C3" w:rsidP="00C175B7">
            <w:pPr>
              <w:rPr>
                <w:rFonts w:cs="Arial"/>
              </w:rPr>
            </w:pPr>
          </w:p>
          <w:p w14:paraId="42E22FB4" w14:textId="77777777" w:rsidR="002F19C3" w:rsidRPr="004F4651" w:rsidRDefault="002F19C3" w:rsidP="00C175B7">
            <w:pPr>
              <w:rPr>
                <w:rFonts w:cs="Arial"/>
              </w:rPr>
            </w:pPr>
            <w:r w:rsidRPr="004F4651">
              <w:rPr>
                <w:rFonts w:cs="Arial"/>
              </w:rPr>
              <w:t>Consultation questions – Your views on changes to Fitness to Practise Rules 2017</w:t>
            </w:r>
          </w:p>
          <w:p w14:paraId="7A4CD72A" w14:textId="77777777" w:rsidR="002F19C3" w:rsidRPr="004F4651" w:rsidRDefault="002F19C3" w:rsidP="00C175B7">
            <w:pPr>
              <w:rPr>
                <w:rFonts w:cs="Arial"/>
              </w:rPr>
            </w:pPr>
          </w:p>
          <w:p w14:paraId="70E77119" w14:textId="77777777" w:rsidR="002F19C3" w:rsidRPr="004F4651" w:rsidRDefault="002F19C3" w:rsidP="00C175B7">
            <w:pPr>
              <w:rPr>
                <w:rFonts w:cs="Arial"/>
              </w:rPr>
            </w:pPr>
          </w:p>
        </w:tc>
        <w:tc>
          <w:tcPr>
            <w:tcW w:w="1982" w:type="dxa"/>
          </w:tcPr>
          <w:p w14:paraId="79EABC3F" w14:textId="76C64448" w:rsidR="002F19C3" w:rsidRPr="004F4651" w:rsidRDefault="00806992" w:rsidP="00C175B7">
            <w:pPr>
              <w:jc w:val="center"/>
              <w:rPr>
                <w:rFonts w:cs="Arial"/>
              </w:rPr>
            </w:pPr>
            <w:r>
              <w:rPr>
                <w:rFonts w:cs="Arial"/>
              </w:rPr>
              <w:t>2</w:t>
            </w:r>
            <w:r w:rsidR="00324638">
              <w:rPr>
                <w:rFonts w:cs="Arial"/>
              </w:rPr>
              <w:t>2</w:t>
            </w:r>
          </w:p>
          <w:p w14:paraId="3D44B9F1" w14:textId="77777777" w:rsidR="002F19C3" w:rsidRPr="004F4651" w:rsidRDefault="002F19C3" w:rsidP="00C175B7">
            <w:pPr>
              <w:jc w:val="center"/>
              <w:rPr>
                <w:rFonts w:cs="Arial"/>
              </w:rPr>
            </w:pPr>
          </w:p>
          <w:p w14:paraId="109E328A" w14:textId="77777777" w:rsidR="002F19C3" w:rsidRPr="004F4651" w:rsidRDefault="002F19C3" w:rsidP="00C175B7">
            <w:pPr>
              <w:jc w:val="center"/>
              <w:rPr>
                <w:rFonts w:cs="Arial"/>
              </w:rPr>
            </w:pPr>
          </w:p>
          <w:p w14:paraId="20057F66" w14:textId="1D5D7448" w:rsidR="002F19C3" w:rsidRPr="004F4651" w:rsidRDefault="00806992" w:rsidP="00C175B7">
            <w:pPr>
              <w:jc w:val="center"/>
              <w:rPr>
                <w:rFonts w:cs="Arial"/>
              </w:rPr>
            </w:pPr>
            <w:r>
              <w:rPr>
                <w:rFonts w:cs="Arial"/>
              </w:rPr>
              <w:t>2</w:t>
            </w:r>
            <w:r w:rsidR="00324638">
              <w:rPr>
                <w:rFonts w:cs="Arial"/>
              </w:rPr>
              <w:t>3-24</w:t>
            </w:r>
          </w:p>
          <w:p w14:paraId="0DF5266D" w14:textId="77777777" w:rsidR="002F19C3" w:rsidRPr="004F4651" w:rsidRDefault="002F19C3" w:rsidP="00C175B7">
            <w:pPr>
              <w:jc w:val="center"/>
              <w:rPr>
                <w:rFonts w:cs="Arial"/>
              </w:rPr>
            </w:pPr>
          </w:p>
        </w:tc>
      </w:tr>
      <w:tr w:rsidR="002F19C3" w:rsidRPr="009F0E30" w14:paraId="47A2114E" w14:textId="77777777" w:rsidTr="00C175B7">
        <w:trPr>
          <w:trHeight w:val="750"/>
        </w:trPr>
        <w:tc>
          <w:tcPr>
            <w:tcW w:w="1853" w:type="dxa"/>
          </w:tcPr>
          <w:p w14:paraId="1357C499" w14:textId="77777777" w:rsidR="002F19C3" w:rsidRPr="009F0E30" w:rsidRDefault="00FD1C81" w:rsidP="00C175B7">
            <w:pPr>
              <w:jc w:val="center"/>
              <w:rPr>
                <w:rFonts w:cs="Arial"/>
              </w:rPr>
            </w:pPr>
            <w:hyperlink w:anchor="_Appendix_1" w:history="1">
              <w:r w:rsidR="002F19C3" w:rsidRPr="00F34167">
                <w:rPr>
                  <w:rStyle w:val="Hyperlink"/>
                  <w:rFonts w:cs="Arial"/>
                </w:rPr>
                <w:t>Appendix 1</w:t>
              </w:r>
            </w:hyperlink>
          </w:p>
        </w:tc>
        <w:tc>
          <w:tcPr>
            <w:tcW w:w="5245" w:type="dxa"/>
          </w:tcPr>
          <w:p w14:paraId="291DEBEA" w14:textId="77777777" w:rsidR="002F19C3" w:rsidRPr="004F4651" w:rsidRDefault="002F19C3" w:rsidP="00C175B7">
            <w:pPr>
              <w:rPr>
                <w:rFonts w:cs="Arial"/>
              </w:rPr>
            </w:pPr>
            <w:r w:rsidRPr="004F4651">
              <w:rPr>
                <w:rFonts w:cs="Arial"/>
              </w:rPr>
              <w:t>Circulation list for consultation</w:t>
            </w:r>
          </w:p>
        </w:tc>
        <w:tc>
          <w:tcPr>
            <w:tcW w:w="1982" w:type="dxa"/>
          </w:tcPr>
          <w:p w14:paraId="7BF02AAC" w14:textId="31FF2DC8" w:rsidR="002F19C3" w:rsidRPr="004F4651" w:rsidRDefault="00806992" w:rsidP="00C175B7">
            <w:pPr>
              <w:jc w:val="center"/>
              <w:rPr>
                <w:rFonts w:cs="Arial"/>
              </w:rPr>
            </w:pPr>
            <w:r>
              <w:rPr>
                <w:rFonts w:cs="Arial"/>
              </w:rPr>
              <w:t>2</w:t>
            </w:r>
            <w:r w:rsidR="00324638">
              <w:rPr>
                <w:rFonts w:cs="Arial"/>
              </w:rPr>
              <w:t>5</w:t>
            </w:r>
          </w:p>
        </w:tc>
      </w:tr>
      <w:tr w:rsidR="002F19C3" w:rsidRPr="009F0E30" w14:paraId="3BF5963A" w14:textId="77777777" w:rsidTr="00C175B7">
        <w:trPr>
          <w:trHeight w:val="750"/>
        </w:trPr>
        <w:tc>
          <w:tcPr>
            <w:tcW w:w="1853" w:type="dxa"/>
          </w:tcPr>
          <w:p w14:paraId="2F7EAAE3" w14:textId="77777777" w:rsidR="002F19C3" w:rsidRPr="009F0E30" w:rsidRDefault="00FD1C81" w:rsidP="00C175B7">
            <w:pPr>
              <w:jc w:val="center"/>
              <w:rPr>
                <w:rFonts w:cs="Arial"/>
              </w:rPr>
            </w:pPr>
            <w:hyperlink w:anchor="_Appendix_2" w:history="1">
              <w:r w:rsidR="002F19C3" w:rsidRPr="00F34167">
                <w:rPr>
                  <w:rStyle w:val="Hyperlink"/>
                  <w:rFonts w:cs="Arial"/>
                </w:rPr>
                <w:t>Appendix 2</w:t>
              </w:r>
            </w:hyperlink>
          </w:p>
        </w:tc>
        <w:tc>
          <w:tcPr>
            <w:tcW w:w="5245" w:type="dxa"/>
          </w:tcPr>
          <w:p w14:paraId="296EA03B" w14:textId="77777777" w:rsidR="002F19C3" w:rsidRPr="004F4651" w:rsidRDefault="002F19C3" w:rsidP="00C175B7">
            <w:pPr>
              <w:rPr>
                <w:rFonts w:cs="Arial"/>
              </w:rPr>
            </w:pPr>
            <w:r w:rsidRPr="004F4651">
              <w:rPr>
                <w:rFonts w:cs="Arial"/>
              </w:rPr>
              <w:t>Draft Code of Practice for Persons Employing Social Care Workers</w:t>
            </w:r>
          </w:p>
        </w:tc>
        <w:tc>
          <w:tcPr>
            <w:tcW w:w="1982" w:type="dxa"/>
          </w:tcPr>
          <w:p w14:paraId="1405C224" w14:textId="4E965340" w:rsidR="002F19C3" w:rsidRPr="004F4651" w:rsidRDefault="002F19C3" w:rsidP="00C175B7">
            <w:pPr>
              <w:jc w:val="center"/>
              <w:rPr>
                <w:rFonts w:cs="Arial"/>
              </w:rPr>
            </w:pPr>
            <w:r w:rsidRPr="004F4651">
              <w:rPr>
                <w:rFonts w:cs="Arial"/>
              </w:rPr>
              <w:t>2</w:t>
            </w:r>
            <w:r w:rsidR="00324638">
              <w:rPr>
                <w:rFonts w:cs="Arial"/>
              </w:rPr>
              <w:t>6-34</w:t>
            </w:r>
          </w:p>
        </w:tc>
      </w:tr>
    </w:tbl>
    <w:p w14:paraId="5790FCEB" w14:textId="77777777" w:rsidR="002F19C3" w:rsidRDefault="002F19C3" w:rsidP="002F19C3">
      <w:pPr>
        <w:rPr>
          <w:rFonts w:cs="Arial"/>
          <w:color w:val="257D86" w:themeColor="accent4"/>
          <w:sz w:val="56"/>
          <w:szCs w:val="56"/>
        </w:rPr>
      </w:pPr>
      <w:r>
        <w:rPr>
          <w:rFonts w:cs="Arial"/>
          <w:color w:val="257D86" w:themeColor="accent4"/>
          <w:sz w:val="56"/>
          <w:szCs w:val="56"/>
        </w:rPr>
        <w:br w:type="page"/>
      </w:r>
    </w:p>
    <w:p w14:paraId="7043B902" w14:textId="77777777" w:rsidR="002F19C3" w:rsidRPr="00D53DE5" w:rsidRDefault="002F19C3" w:rsidP="002F19C3">
      <w:pPr>
        <w:pBdr>
          <w:bottom w:val="single" w:sz="4" w:space="1" w:color="EB5E57" w:themeColor="accent3"/>
        </w:pBdr>
        <w:rPr>
          <w:rFonts w:cs="Arial"/>
          <w:color w:val="257D86" w:themeColor="accent4"/>
          <w:sz w:val="48"/>
          <w:szCs w:val="48"/>
        </w:rPr>
      </w:pPr>
      <w:r w:rsidRPr="00D53DE5">
        <w:rPr>
          <w:rFonts w:cs="Arial"/>
          <w:color w:val="257D86" w:themeColor="accent4"/>
          <w:sz w:val="48"/>
          <w:szCs w:val="48"/>
        </w:rPr>
        <w:lastRenderedPageBreak/>
        <w:t>Section 1- About the consultation</w:t>
      </w:r>
    </w:p>
    <w:p w14:paraId="711D624E" w14:textId="77777777" w:rsidR="002F19C3" w:rsidRDefault="002F19C3" w:rsidP="002F19C3">
      <w:pPr>
        <w:spacing w:line="360" w:lineRule="auto"/>
        <w:rPr>
          <w:rFonts w:cs="Arial"/>
          <w:b/>
        </w:rPr>
      </w:pPr>
    </w:p>
    <w:p w14:paraId="0F514FC9" w14:textId="77777777" w:rsidR="002F19C3" w:rsidRDefault="002F19C3" w:rsidP="002F19C3">
      <w:pPr>
        <w:pStyle w:val="Heading2"/>
      </w:pPr>
      <w:r>
        <w:t>Introduction</w:t>
      </w:r>
    </w:p>
    <w:p w14:paraId="3D6E98D4" w14:textId="77777777" w:rsidR="001B40D6" w:rsidRDefault="001B40D6" w:rsidP="001B40D6">
      <w:pPr>
        <w:spacing w:line="360" w:lineRule="auto"/>
        <w:rPr>
          <w:rFonts w:ascii="Arial" w:hAnsi="Arial" w:cs="Arial"/>
        </w:rPr>
      </w:pPr>
      <w:r w:rsidRPr="001B40D6">
        <w:rPr>
          <w:rFonts w:ascii="Arial" w:hAnsi="Arial" w:cs="Arial"/>
        </w:rPr>
        <w:t>The Social Services and Well-being (Wales) Act 201</w:t>
      </w:r>
      <w:r w:rsidR="00DB1BCD">
        <w:rPr>
          <w:rFonts w:ascii="Arial" w:hAnsi="Arial" w:cs="Arial"/>
        </w:rPr>
        <w:t>4</w:t>
      </w:r>
      <w:r w:rsidRPr="001B40D6">
        <w:rPr>
          <w:rFonts w:ascii="Arial" w:hAnsi="Arial" w:cs="Arial"/>
        </w:rPr>
        <w:t xml:space="preserve"> and the linked Regulation and Inspection of Social Care (Wales) Act 2016 will bring major changes to the way social care is provided to the people of Wales. The new emphasis on outcomes for people receiving care and support will require the development of new models of care, as well as significant changes to the way the social care workforce practises. These changes reflect the wishes of those needing care and support, but they are also necessary if we are to meet the growing demand for services and, at the same time, adapt to </w:t>
      </w:r>
      <w:r>
        <w:rPr>
          <w:rFonts w:ascii="Arial" w:hAnsi="Arial" w:cs="Arial"/>
        </w:rPr>
        <w:t xml:space="preserve">population </w:t>
      </w:r>
      <w:r w:rsidRPr="001B40D6">
        <w:rPr>
          <w:rFonts w:ascii="Arial" w:hAnsi="Arial" w:cs="Arial"/>
        </w:rPr>
        <w:t xml:space="preserve">changes in Wales.  </w:t>
      </w:r>
    </w:p>
    <w:p w14:paraId="56E9C971" w14:textId="77777777" w:rsidR="001B40D6" w:rsidRDefault="001B40D6" w:rsidP="001B40D6">
      <w:pPr>
        <w:spacing w:line="360" w:lineRule="auto"/>
        <w:rPr>
          <w:rFonts w:ascii="Arial" w:hAnsi="Arial" w:cs="Arial"/>
        </w:rPr>
      </w:pPr>
    </w:p>
    <w:p w14:paraId="61E1D861" w14:textId="77777777" w:rsidR="001B40D6" w:rsidRPr="001B40D6" w:rsidRDefault="001B40D6" w:rsidP="001B40D6">
      <w:pPr>
        <w:spacing w:line="360" w:lineRule="auto"/>
        <w:rPr>
          <w:rFonts w:ascii="Arial" w:hAnsi="Arial" w:cs="Arial"/>
        </w:rPr>
      </w:pPr>
      <w:r w:rsidRPr="001B40D6">
        <w:rPr>
          <w:rFonts w:ascii="Arial" w:hAnsi="Arial" w:cs="Arial"/>
        </w:rPr>
        <w:t>We need to support the workforce to enable it to become more skilled and able to respond to complex care and support needs. In addition, we need to attract large numbers of workers of all ages to the social care sector in Wales.</w:t>
      </w:r>
    </w:p>
    <w:p w14:paraId="3036E365" w14:textId="77777777" w:rsidR="001B40D6" w:rsidRPr="001B40D6" w:rsidRDefault="001B40D6" w:rsidP="001B40D6">
      <w:pPr>
        <w:spacing w:line="360" w:lineRule="auto"/>
        <w:rPr>
          <w:rFonts w:ascii="Arial" w:hAnsi="Arial" w:cs="Arial"/>
        </w:rPr>
      </w:pPr>
    </w:p>
    <w:p w14:paraId="44BE7195" w14:textId="77777777" w:rsidR="001B40D6" w:rsidRPr="001B40D6" w:rsidRDefault="001B40D6" w:rsidP="001B40D6">
      <w:pPr>
        <w:spacing w:line="360" w:lineRule="auto"/>
        <w:rPr>
          <w:rFonts w:ascii="Arial" w:hAnsi="Arial" w:cs="Arial"/>
        </w:rPr>
      </w:pPr>
      <w:r w:rsidRPr="001B40D6">
        <w:rPr>
          <w:rFonts w:ascii="Arial" w:hAnsi="Arial" w:cs="Arial"/>
        </w:rPr>
        <w:t xml:space="preserve">Social Care Wales was established in 2017 to provide leadership and support for the social care sector as it adapts to these new demands. </w:t>
      </w:r>
      <w:r>
        <w:rPr>
          <w:rFonts w:ascii="Arial" w:hAnsi="Arial" w:cs="Arial"/>
        </w:rPr>
        <w:t xml:space="preserve">We have </w:t>
      </w:r>
      <w:r w:rsidRPr="001B40D6">
        <w:rPr>
          <w:rFonts w:ascii="Arial" w:hAnsi="Arial" w:cs="Arial"/>
        </w:rPr>
        <w:t>a role in providing support to the social care sector and the Welsh population in the following areas.</w:t>
      </w:r>
    </w:p>
    <w:p w14:paraId="59183D70" w14:textId="77777777" w:rsidR="001B40D6" w:rsidRPr="00C7514B" w:rsidRDefault="001B40D6" w:rsidP="001B40D6">
      <w:pPr>
        <w:spacing w:line="360" w:lineRule="auto"/>
        <w:rPr>
          <w:rFonts w:ascii="Arial" w:hAnsi="Arial" w:cs="Arial"/>
        </w:rPr>
      </w:pPr>
    </w:p>
    <w:p w14:paraId="11F9E980" w14:textId="77777777" w:rsidR="001B40D6" w:rsidRDefault="001B40D6" w:rsidP="001B40D6">
      <w:pPr>
        <w:spacing w:line="360" w:lineRule="auto"/>
        <w:rPr>
          <w:rFonts w:ascii="Arial" w:hAnsi="Arial" w:cs="Arial"/>
        </w:rPr>
      </w:pPr>
      <w:r w:rsidRPr="00C7514B">
        <w:rPr>
          <w:rFonts w:ascii="Arial" w:hAnsi="Arial" w:cs="Arial"/>
          <w:noProof/>
        </w:rPr>
        <w:drawing>
          <wp:inline distT="0" distB="0" distL="0" distR="0" wp14:anchorId="20C89AA4" wp14:editId="4AE14079">
            <wp:extent cx="5731510" cy="322429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224291"/>
                    </a:xfrm>
                    <a:prstGeom prst="rect">
                      <a:avLst/>
                    </a:prstGeom>
                  </pic:spPr>
                </pic:pic>
              </a:graphicData>
            </a:graphic>
          </wp:inline>
        </w:drawing>
      </w:r>
    </w:p>
    <w:p w14:paraId="3B7F97FC" w14:textId="77777777" w:rsidR="001B40D6" w:rsidRPr="00C7514B" w:rsidRDefault="001B40D6" w:rsidP="001B40D6">
      <w:pPr>
        <w:spacing w:line="360" w:lineRule="auto"/>
        <w:rPr>
          <w:rFonts w:ascii="Arial" w:hAnsi="Arial" w:cs="Arial"/>
        </w:rPr>
      </w:pPr>
    </w:p>
    <w:p w14:paraId="28F67923" w14:textId="77777777" w:rsidR="001B40D6" w:rsidRDefault="00291B2D" w:rsidP="001B40D6">
      <w:pPr>
        <w:spacing w:line="360" w:lineRule="auto"/>
        <w:rPr>
          <w:rFonts w:ascii="Arial" w:hAnsi="Arial" w:cs="Arial"/>
        </w:rPr>
      </w:pPr>
      <w:r>
        <w:rPr>
          <w:rFonts w:ascii="Arial" w:hAnsi="Arial" w:cs="Arial"/>
        </w:rPr>
        <w:t xml:space="preserve">By using </w:t>
      </w:r>
      <w:r w:rsidR="001B40D6" w:rsidRPr="001B40D6">
        <w:rPr>
          <w:rFonts w:ascii="Arial" w:hAnsi="Arial" w:cs="Arial"/>
        </w:rPr>
        <w:t xml:space="preserve">evidence of </w:t>
      </w:r>
      <w:r>
        <w:rPr>
          <w:rFonts w:ascii="Arial" w:hAnsi="Arial" w:cs="Arial"/>
        </w:rPr>
        <w:t xml:space="preserve">good </w:t>
      </w:r>
      <w:r w:rsidR="004A0E67">
        <w:rPr>
          <w:rFonts w:ascii="Arial" w:hAnsi="Arial" w:cs="Arial"/>
        </w:rPr>
        <w:t xml:space="preserve">practice </w:t>
      </w:r>
      <w:r w:rsidR="004A0E67" w:rsidRPr="001B40D6">
        <w:rPr>
          <w:rFonts w:ascii="Arial" w:hAnsi="Arial" w:cs="Arial"/>
        </w:rPr>
        <w:t>to</w:t>
      </w:r>
      <w:r>
        <w:rPr>
          <w:rFonts w:ascii="Arial" w:hAnsi="Arial" w:cs="Arial"/>
        </w:rPr>
        <w:t xml:space="preserve"> </w:t>
      </w:r>
      <w:r w:rsidR="001B40D6" w:rsidRPr="001B40D6">
        <w:rPr>
          <w:rFonts w:ascii="Arial" w:hAnsi="Arial" w:cs="Arial"/>
        </w:rPr>
        <w:t xml:space="preserve">set standards for the workforce, we can </w:t>
      </w:r>
      <w:r>
        <w:rPr>
          <w:rFonts w:ascii="Arial" w:hAnsi="Arial" w:cs="Arial"/>
        </w:rPr>
        <w:t xml:space="preserve">attract the right people into the sector and </w:t>
      </w:r>
      <w:r w:rsidR="001B40D6" w:rsidRPr="001B40D6">
        <w:rPr>
          <w:rFonts w:ascii="Arial" w:hAnsi="Arial" w:cs="Arial"/>
        </w:rPr>
        <w:t>ensure that we have a workforce that is skilled enough to meet the challenges of the next decade</w:t>
      </w:r>
      <w:r w:rsidR="00786AF0">
        <w:rPr>
          <w:rFonts w:ascii="Arial" w:hAnsi="Arial" w:cs="Arial"/>
        </w:rPr>
        <w:t xml:space="preserve"> and beyond</w:t>
      </w:r>
      <w:r w:rsidR="001B40D6" w:rsidRPr="001B40D6">
        <w:rPr>
          <w:rFonts w:ascii="Arial" w:hAnsi="Arial" w:cs="Arial"/>
        </w:rPr>
        <w:t xml:space="preserve">. </w:t>
      </w:r>
    </w:p>
    <w:p w14:paraId="05D74C84" w14:textId="77777777" w:rsidR="001B40D6" w:rsidRPr="001B40D6" w:rsidRDefault="001B40D6" w:rsidP="001B40D6">
      <w:pPr>
        <w:spacing w:line="360" w:lineRule="auto"/>
        <w:rPr>
          <w:rFonts w:ascii="Arial" w:hAnsi="Arial" w:cs="Arial"/>
        </w:rPr>
      </w:pPr>
      <w:r w:rsidRPr="001B40D6">
        <w:rPr>
          <w:rFonts w:ascii="Arial" w:hAnsi="Arial" w:cs="Arial"/>
        </w:rPr>
        <w:lastRenderedPageBreak/>
        <w:t>In doing this we will seek to provide the following:</w:t>
      </w:r>
    </w:p>
    <w:p w14:paraId="2F9F0F90" w14:textId="77777777" w:rsidR="00F36764" w:rsidRDefault="00F36764" w:rsidP="001B40D6">
      <w:pPr>
        <w:spacing w:line="360" w:lineRule="auto"/>
        <w:rPr>
          <w:rFonts w:ascii="Arial" w:hAnsi="Arial" w:cs="Arial"/>
        </w:rPr>
      </w:pPr>
    </w:p>
    <w:p w14:paraId="0424D637" w14:textId="1A546D10" w:rsidR="001B40D6" w:rsidRPr="001B40D6" w:rsidRDefault="001B40D6" w:rsidP="001B40D6">
      <w:pPr>
        <w:spacing w:line="360" w:lineRule="auto"/>
        <w:rPr>
          <w:rFonts w:ascii="Arial" w:hAnsi="Arial" w:cs="Arial"/>
        </w:rPr>
      </w:pPr>
      <w:r w:rsidRPr="001B40D6">
        <w:rPr>
          <w:rFonts w:ascii="Arial" w:hAnsi="Arial" w:cs="Arial"/>
        </w:rPr>
        <w:t xml:space="preserve">For the </w:t>
      </w:r>
      <w:r w:rsidR="00856F88">
        <w:rPr>
          <w:rFonts w:ascii="Arial" w:hAnsi="Arial" w:cs="Arial"/>
        </w:rPr>
        <w:t>p</w:t>
      </w:r>
      <w:r w:rsidRPr="001B40D6">
        <w:rPr>
          <w:rFonts w:ascii="Arial" w:hAnsi="Arial" w:cs="Arial"/>
        </w:rPr>
        <w:t>ublic</w:t>
      </w:r>
    </w:p>
    <w:p w14:paraId="2BF3BB76" w14:textId="77777777" w:rsidR="001B40D6" w:rsidRPr="004A7E59" w:rsidRDefault="001B40D6" w:rsidP="004A7E59">
      <w:pPr>
        <w:pStyle w:val="Style2"/>
      </w:pPr>
      <w:r w:rsidRPr="004A7E59">
        <w:t xml:space="preserve">assurance that those employed to support them will have the necessary skills </w:t>
      </w:r>
    </w:p>
    <w:p w14:paraId="406B5BC2" w14:textId="77777777" w:rsidR="001B40D6" w:rsidRPr="004A7E59" w:rsidRDefault="001B40D6" w:rsidP="004A7E59">
      <w:pPr>
        <w:pStyle w:val="Style2"/>
      </w:pPr>
      <w:r w:rsidRPr="004A7E59">
        <w:t>clear statements about the way care staff should work with them</w:t>
      </w:r>
    </w:p>
    <w:p w14:paraId="71ABFCA9" w14:textId="77777777" w:rsidR="001B40D6" w:rsidRPr="004A7E59" w:rsidRDefault="001B40D6" w:rsidP="004A7E59">
      <w:pPr>
        <w:pStyle w:val="Style2"/>
      </w:pPr>
      <w:r w:rsidRPr="004A7E59">
        <w:t>information about the workforce and care services</w:t>
      </w:r>
    </w:p>
    <w:p w14:paraId="6E08E1C4" w14:textId="77777777" w:rsidR="001B40D6" w:rsidRPr="001B40D6" w:rsidRDefault="001B40D6" w:rsidP="001B40D6">
      <w:pPr>
        <w:spacing w:line="360" w:lineRule="auto"/>
        <w:rPr>
          <w:rFonts w:ascii="Arial" w:hAnsi="Arial" w:cs="Arial"/>
        </w:rPr>
      </w:pPr>
    </w:p>
    <w:p w14:paraId="65CA1E80" w14:textId="77777777" w:rsidR="001B40D6" w:rsidRPr="001B40D6" w:rsidRDefault="001B40D6" w:rsidP="001B40D6">
      <w:pPr>
        <w:spacing w:line="360" w:lineRule="auto"/>
        <w:rPr>
          <w:rFonts w:ascii="Arial" w:hAnsi="Arial" w:cs="Arial"/>
        </w:rPr>
      </w:pPr>
      <w:r w:rsidRPr="001B40D6">
        <w:rPr>
          <w:rFonts w:ascii="Arial" w:hAnsi="Arial" w:cs="Arial"/>
        </w:rPr>
        <w:t>For employers of care staff</w:t>
      </w:r>
    </w:p>
    <w:p w14:paraId="41CC1757" w14:textId="77777777" w:rsidR="001B40D6" w:rsidRPr="001B40D6" w:rsidRDefault="001B40D6" w:rsidP="004A7E59">
      <w:pPr>
        <w:pStyle w:val="Style2"/>
      </w:pPr>
      <w:r w:rsidRPr="001B40D6">
        <w:t>a national campaign to attract people to work in the care sector</w:t>
      </w:r>
    </w:p>
    <w:p w14:paraId="4DA83933" w14:textId="77777777" w:rsidR="001B40D6" w:rsidRPr="001B40D6" w:rsidRDefault="001B40D6" w:rsidP="004A7E59">
      <w:pPr>
        <w:pStyle w:val="Style2"/>
      </w:pPr>
      <w:r w:rsidRPr="001B40D6">
        <w:t>workforce planning processes to meet future needs</w:t>
      </w:r>
    </w:p>
    <w:p w14:paraId="49A73623" w14:textId="21977D6A" w:rsidR="001B40D6" w:rsidRPr="001B40D6" w:rsidRDefault="001B40D6" w:rsidP="004A7E59">
      <w:pPr>
        <w:pStyle w:val="Style2"/>
      </w:pPr>
      <w:r w:rsidRPr="001B40D6">
        <w:t>access to resources to help staff meet standards and establish g</w:t>
      </w:r>
      <w:r w:rsidR="00097698">
        <w:t>ood practic</w:t>
      </w:r>
      <w:r w:rsidRPr="001B40D6">
        <w:t>e</w:t>
      </w:r>
    </w:p>
    <w:p w14:paraId="2ED4CA09" w14:textId="77777777" w:rsidR="001B40D6" w:rsidRPr="001B40D6" w:rsidRDefault="001B40D6" w:rsidP="004A7E59">
      <w:pPr>
        <w:pStyle w:val="Style2"/>
      </w:pPr>
      <w:r w:rsidRPr="001B40D6">
        <w:t>support for training staff in key national priority areas</w:t>
      </w:r>
    </w:p>
    <w:p w14:paraId="345795A2" w14:textId="77777777" w:rsidR="001B40D6" w:rsidRPr="001B40D6" w:rsidRDefault="001B40D6" w:rsidP="001B40D6">
      <w:pPr>
        <w:pStyle w:val="ListParagraph"/>
        <w:numPr>
          <w:ilvl w:val="0"/>
          <w:numId w:val="0"/>
        </w:numPr>
        <w:spacing w:after="0" w:line="360" w:lineRule="auto"/>
        <w:ind w:left="709"/>
        <w:rPr>
          <w:sz w:val="22"/>
        </w:rPr>
      </w:pPr>
    </w:p>
    <w:p w14:paraId="1F1443F1" w14:textId="77777777" w:rsidR="001B40D6" w:rsidRPr="001B40D6" w:rsidRDefault="001B40D6" w:rsidP="001B40D6">
      <w:pPr>
        <w:spacing w:line="360" w:lineRule="auto"/>
        <w:rPr>
          <w:rFonts w:ascii="Arial" w:hAnsi="Arial" w:cs="Arial"/>
        </w:rPr>
      </w:pPr>
      <w:r w:rsidRPr="001B40D6">
        <w:rPr>
          <w:rFonts w:ascii="Arial" w:hAnsi="Arial" w:cs="Arial"/>
        </w:rPr>
        <w:t>For care staff</w:t>
      </w:r>
    </w:p>
    <w:p w14:paraId="158B3692" w14:textId="77777777" w:rsidR="001B40D6" w:rsidRPr="001B40D6" w:rsidRDefault="001B40D6" w:rsidP="004A7E59">
      <w:pPr>
        <w:pStyle w:val="Style2"/>
      </w:pPr>
      <w:r w:rsidRPr="001B40D6">
        <w:t>a clear career structure for work in the social care sector</w:t>
      </w:r>
    </w:p>
    <w:p w14:paraId="18B93225" w14:textId="77777777" w:rsidR="001B40D6" w:rsidRPr="001B40D6" w:rsidRDefault="001B40D6" w:rsidP="004A7E59">
      <w:pPr>
        <w:pStyle w:val="Style2"/>
      </w:pPr>
      <w:r w:rsidRPr="001B40D6">
        <w:t>access to high quality, accredited training to ensure good practise and help them develop their careers</w:t>
      </w:r>
    </w:p>
    <w:p w14:paraId="13C56446" w14:textId="77777777" w:rsidR="001B40D6" w:rsidRPr="001B40D6" w:rsidRDefault="001B40D6" w:rsidP="004A7E59">
      <w:pPr>
        <w:pStyle w:val="Style2"/>
      </w:pPr>
      <w:r w:rsidRPr="001B40D6">
        <w:t>direct access to resources to support them in their day to day to work</w:t>
      </w:r>
    </w:p>
    <w:p w14:paraId="16A49910" w14:textId="77777777" w:rsidR="001B40D6" w:rsidRPr="001B40D6" w:rsidRDefault="001B40D6" w:rsidP="004A7E59">
      <w:pPr>
        <w:pStyle w:val="Style2"/>
      </w:pPr>
      <w:r w:rsidRPr="001B40D6">
        <w:t>greater public understanding of the complex work they do</w:t>
      </w:r>
    </w:p>
    <w:p w14:paraId="4390C72A" w14:textId="77777777" w:rsidR="001B40D6" w:rsidRPr="001B40D6" w:rsidRDefault="001B40D6" w:rsidP="004A7E59">
      <w:pPr>
        <w:pStyle w:val="Style2"/>
      </w:pPr>
      <w:proofErr w:type="gramStart"/>
      <w:r w:rsidRPr="001B40D6">
        <w:t>higher</w:t>
      </w:r>
      <w:proofErr w:type="gramEnd"/>
      <w:r w:rsidRPr="001B40D6">
        <w:t xml:space="preserve"> status associated with being part of a regulated profession.</w:t>
      </w:r>
    </w:p>
    <w:p w14:paraId="17A1F671" w14:textId="77777777" w:rsidR="004A7E59" w:rsidRDefault="004A7E59" w:rsidP="00F36764">
      <w:pPr>
        <w:spacing w:line="360" w:lineRule="auto"/>
        <w:rPr>
          <w:rFonts w:ascii="Arial" w:hAnsi="Arial" w:cs="Arial"/>
        </w:rPr>
      </w:pPr>
    </w:p>
    <w:p w14:paraId="31A15AAD" w14:textId="77777777" w:rsidR="002F19C3" w:rsidRPr="00E876DF" w:rsidRDefault="001B40D6" w:rsidP="00F36764">
      <w:pPr>
        <w:spacing w:line="360" w:lineRule="auto"/>
        <w:rPr>
          <w:szCs w:val="24"/>
        </w:rPr>
      </w:pPr>
      <w:r w:rsidRPr="001B40D6">
        <w:rPr>
          <w:rFonts w:ascii="Arial" w:hAnsi="Arial" w:cs="Arial"/>
        </w:rPr>
        <w:t>This consultation is designed to support this process of transformation to ensure that the social care workforce is ready to meet the new challenges in terms of numbers, skills an</w:t>
      </w:r>
      <w:r w:rsidR="00F36764">
        <w:rPr>
          <w:rFonts w:ascii="Arial" w:hAnsi="Arial" w:cs="Arial"/>
        </w:rPr>
        <w:t xml:space="preserve">d confidence in their practise.  </w:t>
      </w:r>
    </w:p>
    <w:p w14:paraId="1620765E" w14:textId="77777777" w:rsidR="002F19C3" w:rsidRDefault="002F19C3" w:rsidP="002F19C3">
      <w:pPr>
        <w:spacing w:line="360" w:lineRule="auto"/>
        <w:rPr>
          <w:rFonts w:cs="Arial"/>
        </w:rPr>
      </w:pPr>
    </w:p>
    <w:p w14:paraId="7669AD9E" w14:textId="77777777" w:rsidR="002F19C3" w:rsidRDefault="007F1677" w:rsidP="002F19C3">
      <w:pPr>
        <w:pStyle w:val="Heading2"/>
      </w:pPr>
      <w:r>
        <w:t xml:space="preserve">Changes that we </w:t>
      </w:r>
      <w:r w:rsidR="00F36764">
        <w:t xml:space="preserve">want to make and why </w:t>
      </w:r>
      <w:r>
        <w:t xml:space="preserve">we think they </w:t>
      </w:r>
      <w:r w:rsidR="00F36764">
        <w:t>are necessary</w:t>
      </w:r>
      <w:r w:rsidR="002F19C3">
        <w:t>?</w:t>
      </w:r>
    </w:p>
    <w:p w14:paraId="4F366C73" w14:textId="77777777" w:rsidR="002F19C3" w:rsidRPr="00A36B5C" w:rsidRDefault="002F19C3" w:rsidP="00F36764">
      <w:pPr>
        <w:spacing w:line="360" w:lineRule="auto"/>
      </w:pPr>
      <w:r w:rsidRPr="00A36B5C">
        <w:t xml:space="preserve">Our purpose is to protect, promote and maintain the safety and well-being of the public in Wales, as set out in section 68 of the </w:t>
      </w:r>
      <w:r w:rsidRPr="00A36B5C">
        <w:rPr>
          <w:i/>
        </w:rPr>
        <w:t xml:space="preserve">Regulation and Inspection of Social Care (Wales) Act 2016 </w:t>
      </w:r>
      <w:r w:rsidRPr="00A36B5C">
        <w:t xml:space="preserve">(“the Act”).  </w:t>
      </w:r>
    </w:p>
    <w:p w14:paraId="75EB60E6" w14:textId="624289AF" w:rsidR="00F36764" w:rsidRDefault="00F36764" w:rsidP="00F36764">
      <w:pPr>
        <w:spacing w:line="360" w:lineRule="auto"/>
      </w:pPr>
      <w:r w:rsidRPr="00A36B5C">
        <w:t xml:space="preserve">We need to make some changes if we are to </w:t>
      </w:r>
      <w:r w:rsidR="002F19C3" w:rsidRPr="00A36B5C">
        <w:t>meet the objectives set out for us in the Act</w:t>
      </w:r>
      <w:r w:rsidR="002F19C3" w:rsidRPr="00A36B5C" w:rsidDel="001A60A3">
        <w:t xml:space="preserve"> </w:t>
      </w:r>
      <w:r w:rsidR="002F19C3" w:rsidRPr="00A36B5C">
        <w:t>by the Welsh Government</w:t>
      </w:r>
      <w:r w:rsidRPr="00A36B5C">
        <w:t xml:space="preserve"> and these changes relate to our:</w:t>
      </w:r>
    </w:p>
    <w:p w14:paraId="2DA8F5DD" w14:textId="77777777" w:rsidR="001A3C8B" w:rsidRPr="00A36B5C" w:rsidRDefault="001A3C8B" w:rsidP="00F36764">
      <w:pPr>
        <w:spacing w:line="360" w:lineRule="auto"/>
        <w:rPr>
          <w:rFonts w:cs="Arial"/>
        </w:rPr>
      </w:pPr>
    </w:p>
    <w:p w14:paraId="01D7A9C7" w14:textId="77777777" w:rsidR="00F36764" w:rsidRPr="00A36B5C" w:rsidRDefault="00F36764" w:rsidP="007F1677">
      <w:pPr>
        <w:pStyle w:val="ListParagraph"/>
        <w:numPr>
          <w:ilvl w:val="0"/>
          <w:numId w:val="7"/>
        </w:numPr>
        <w:spacing w:after="0" w:line="360" w:lineRule="auto"/>
        <w:ind w:right="0"/>
        <w:rPr>
          <w:sz w:val="22"/>
        </w:rPr>
      </w:pPr>
      <w:r w:rsidRPr="00A36B5C">
        <w:rPr>
          <w:sz w:val="22"/>
        </w:rPr>
        <w:t>fees</w:t>
      </w:r>
    </w:p>
    <w:p w14:paraId="4998ECCB" w14:textId="77777777" w:rsidR="00F36764" w:rsidRPr="00A36B5C" w:rsidRDefault="00F36764" w:rsidP="007F1677">
      <w:pPr>
        <w:pStyle w:val="ListParagraph"/>
        <w:numPr>
          <w:ilvl w:val="0"/>
          <w:numId w:val="7"/>
        </w:numPr>
        <w:spacing w:after="0" w:line="360" w:lineRule="auto"/>
        <w:ind w:right="0"/>
        <w:rPr>
          <w:sz w:val="22"/>
        </w:rPr>
      </w:pPr>
      <w:r w:rsidRPr="00A36B5C">
        <w:rPr>
          <w:sz w:val="22"/>
        </w:rPr>
        <w:t xml:space="preserve">qualification requirements </w:t>
      </w:r>
    </w:p>
    <w:p w14:paraId="0AC0F5C1" w14:textId="77777777" w:rsidR="00F36764" w:rsidRPr="00A36B5C" w:rsidRDefault="00F36764" w:rsidP="007F1677">
      <w:pPr>
        <w:pStyle w:val="ListParagraph"/>
        <w:numPr>
          <w:ilvl w:val="0"/>
          <w:numId w:val="7"/>
        </w:numPr>
        <w:spacing w:after="0" w:line="360" w:lineRule="auto"/>
        <w:ind w:right="0"/>
        <w:rPr>
          <w:sz w:val="22"/>
        </w:rPr>
      </w:pPr>
      <w:r w:rsidRPr="00A36B5C">
        <w:rPr>
          <w:sz w:val="22"/>
        </w:rPr>
        <w:lastRenderedPageBreak/>
        <w:t>fitness to practise rules</w:t>
      </w:r>
    </w:p>
    <w:p w14:paraId="27A0949A" w14:textId="77777777" w:rsidR="00F36764" w:rsidRPr="00A36B5C" w:rsidRDefault="00F36764" w:rsidP="007F1677">
      <w:pPr>
        <w:pStyle w:val="ListParagraph"/>
        <w:numPr>
          <w:ilvl w:val="0"/>
          <w:numId w:val="7"/>
        </w:numPr>
        <w:spacing w:after="0" w:line="360" w:lineRule="auto"/>
        <w:ind w:right="0"/>
        <w:rPr>
          <w:sz w:val="22"/>
        </w:rPr>
      </w:pPr>
      <w:r w:rsidRPr="00A36B5C">
        <w:rPr>
          <w:sz w:val="22"/>
        </w:rPr>
        <w:t>Code of Practice for Persons Employing Social Care Workers.</w:t>
      </w:r>
    </w:p>
    <w:p w14:paraId="5671A738" w14:textId="77777777" w:rsidR="002F19C3" w:rsidRPr="00F36764" w:rsidRDefault="002F19C3" w:rsidP="00F36764">
      <w:pPr>
        <w:spacing w:line="360" w:lineRule="auto"/>
        <w:rPr>
          <w:szCs w:val="24"/>
        </w:rPr>
      </w:pPr>
    </w:p>
    <w:p w14:paraId="6128EFED" w14:textId="77777777" w:rsidR="002F19C3" w:rsidRDefault="00F36764" w:rsidP="002F19C3">
      <w:pPr>
        <w:pStyle w:val="Heading2"/>
      </w:pPr>
      <w:r>
        <w:t>Structure of the consultation and h</w:t>
      </w:r>
      <w:r w:rsidR="002F19C3">
        <w:t>ow to take part</w:t>
      </w:r>
    </w:p>
    <w:p w14:paraId="7A89361A" w14:textId="77777777" w:rsidR="002F19C3" w:rsidRPr="00A36B5C" w:rsidRDefault="002F19C3" w:rsidP="002F19C3">
      <w:pPr>
        <w:pStyle w:val="ListParagraph"/>
        <w:spacing w:line="360" w:lineRule="auto"/>
        <w:rPr>
          <w:sz w:val="22"/>
        </w:rPr>
      </w:pPr>
      <w:r w:rsidRPr="00A36B5C">
        <w:rPr>
          <w:sz w:val="22"/>
        </w:rPr>
        <w:t>The changes are explained in sections 4-7.</w:t>
      </w:r>
    </w:p>
    <w:p w14:paraId="7CED8FEF" w14:textId="77777777" w:rsidR="002F19C3" w:rsidRPr="00A36B5C" w:rsidRDefault="002F19C3" w:rsidP="002F19C3">
      <w:pPr>
        <w:pStyle w:val="ListParagraph"/>
        <w:spacing w:line="360" w:lineRule="auto"/>
        <w:rPr>
          <w:sz w:val="22"/>
        </w:rPr>
      </w:pPr>
      <w:r w:rsidRPr="00A36B5C">
        <w:rPr>
          <w:sz w:val="22"/>
        </w:rPr>
        <w:t xml:space="preserve">Each section contains a set of questions.  </w:t>
      </w:r>
    </w:p>
    <w:p w14:paraId="40B7B3D8" w14:textId="77777777" w:rsidR="002F19C3" w:rsidRPr="00A36B5C" w:rsidRDefault="002F19C3" w:rsidP="002F19C3">
      <w:pPr>
        <w:pStyle w:val="ListParagraph"/>
        <w:spacing w:line="360" w:lineRule="auto"/>
        <w:rPr>
          <w:sz w:val="22"/>
        </w:rPr>
      </w:pPr>
      <w:r w:rsidRPr="00A36B5C">
        <w:rPr>
          <w:sz w:val="22"/>
        </w:rPr>
        <w:t xml:space="preserve">You can answer all questions, or only answer the questions </w:t>
      </w:r>
      <w:r w:rsidR="00F36764" w:rsidRPr="00A36B5C">
        <w:rPr>
          <w:sz w:val="22"/>
        </w:rPr>
        <w:t xml:space="preserve">that are </w:t>
      </w:r>
      <w:r w:rsidRPr="00A36B5C">
        <w:rPr>
          <w:sz w:val="22"/>
        </w:rPr>
        <w:t xml:space="preserve">most important to you. </w:t>
      </w:r>
    </w:p>
    <w:p w14:paraId="627B2E39" w14:textId="77777777" w:rsidR="002F19C3" w:rsidRPr="00A36B5C" w:rsidRDefault="002F19C3" w:rsidP="007F1677">
      <w:pPr>
        <w:pStyle w:val="ListParagraph"/>
        <w:numPr>
          <w:ilvl w:val="0"/>
          <w:numId w:val="11"/>
        </w:numPr>
        <w:spacing w:line="360" w:lineRule="auto"/>
        <w:rPr>
          <w:sz w:val="22"/>
        </w:rPr>
      </w:pPr>
      <w:r w:rsidRPr="00A36B5C">
        <w:rPr>
          <w:sz w:val="22"/>
        </w:rPr>
        <w:t xml:space="preserve">You can respond online at: </w:t>
      </w:r>
      <w:hyperlink r:id="rId17" w:history="1">
        <w:proofErr w:type="spellStart"/>
        <w:r w:rsidRPr="00A36B5C">
          <w:rPr>
            <w:rStyle w:val="Hyperlink"/>
            <w:sz w:val="22"/>
          </w:rPr>
          <w:t>socialcare.wales</w:t>
        </w:r>
        <w:proofErr w:type="spellEnd"/>
        <w:r w:rsidRPr="00A36B5C">
          <w:rPr>
            <w:rStyle w:val="Hyperlink"/>
            <w:sz w:val="22"/>
          </w:rPr>
          <w:t xml:space="preserve">/consultations </w:t>
        </w:r>
      </w:hyperlink>
      <w:r w:rsidRPr="00A36B5C">
        <w:rPr>
          <w:sz w:val="22"/>
        </w:rPr>
        <w:t xml:space="preserve">  </w:t>
      </w:r>
    </w:p>
    <w:p w14:paraId="2AA928DC" w14:textId="77777777" w:rsidR="002F19C3" w:rsidRPr="00A36B5C" w:rsidRDefault="002F19C3" w:rsidP="002F19C3">
      <w:pPr>
        <w:pStyle w:val="ListParagraph"/>
        <w:spacing w:line="360" w:lineRule="auto"/>
        <w:rPr>
          <w:sz w:val="22"/>
        </w:rPr>
      </w:pPr>
      <w:r w:rsidRPr="00A36B5C">
        <w:rPr>
          <w:sz w:val="22"/>
        </w:rPr>
        <w:t>The consultation will run for 12 weeks between</w:t>
      </w:r>
      <w:r w:rsidR="00A8086A" w:rsidRPr="00A36B5C">
        <w:rPr>
          <w:sz w:val="22"/>
        </w:rPr>
        <w:t xml:space="preserve"> 24 July and 16 October</w:t>
      </w:r>
      <w:r w:rsidR="00F36764" w:rsidRPr="00A36B5C">
        <w:rPr>
          <w:sz w:val="22"/>
        </w:rPr>
        <w:t xml:space="preserve"> </w:t>
      </w:r>
      <w:r w:rsidRPr="00A36B5C">
        <w:rPr>
          <w:sz w:val="22"/>
        </w:rPr>
        <w:t xml:space="preserve">2017.  </w:t>
      </w:r>
    </w:p>
    <w:p w14:paraId="369145D5" w14:textId="77777777" w:rsidR="002F19C3" w:rsidRPr="00A36B5C" w:rsidRDefault="002F19C3" w:rsidP="002F19C3">
      <w:pPr>
        <w:pStyle w:val="ListParagraph"/>
        <w:spacing w:line="360" w:lineRule="auto"/>
        <w:rPr>
          <w:sz w:val="22"/>
        </w:rPr>
      </w:pPr>
      <w:r w:rsidRPr="00A36B5C">
        <w:rPr>
          <w:sz w:val="22"/>
        </w:rPr>
        <w:t>It closes at 5pm on</w:t>
      </w:r>
      <w:r w:rsidR="00A8086A" w:rsidRPr="00A36B5C">
        <w:rPr>
          <w:sz w:val="22"/>
        </w:rPr>
        <w:t xml:space="preserve"> 16 October 2017</w:t>
      </w:r>
      <w:r w:rsidRPr="00A36B5C">
        <w:rPr>
          <w:sz w:val="22"/>
        </w:rPr>
        <w:t xml:space="preserve">. We can’t consider comments received later. </w:t>
      </w:r>
    </w:p>
    <w:p w14:paraId="7E30C1E9" w14:textId="77777777" w:rsidR="002F19C3" w:rsidRPr="00A36B5C" w:rsidRDefault="002F19C3" w:rsidP="007F1677">
      <w:pPr>
        <w:pStyle w:val="ListParagraph"/>
        <w:numPr>
          <w:ilvl w:val="0"/>
          <w:numId w:val="11"/>
        </w:numPr>
        <w:spacing w:line="360" w:lineRule="auto"/>
        <w:rPr>
          <w:sz w:val="22"/>
        </w:rPr>
      </w:pPr>
      <w:r w:rsidRPr="00A36B5C">
        <w:rPr>
          <w:sz w:val="22"/>
        </w:rPr>
        <w:t>You can share this document with interested colleagues.</w:t>
      </w:r>
    </w:p>
    <w:p w14:paraId="2F8BF710" w14:textId="77777777" w:rsidR="002F19C3" w:rsidRPr="00A36B5C" w:rsidRDefault="002F19C3" w:rsidP="007F1677">
      <w:pPr>
        <w:pStyle w:val="ListParagraph"/>
        <w:numPr>
          <w:ilvl w:val="0"/>
          <w:numId w:val="11"/>
        </w:numPr>
        <w:spacing w:line="360" w:lineRule="auto"/>
        <w:rPr>
          <w:sz w:val="22"/>
        </w:rPr>
      </w:pPr>
      <w:r w:rsidRPr="00A36B5C">
        <w:rPr>
          <w:sz w:val="22"/>
        </w:rPr>
        <w:t xml:space="preserve">If you need a copy in a different format or have any questions, please contact us at </w:t>
      </w:r>
      <w:hyperlink r:id="rId18" w:history="1">
        <w:r w:rsidRPr="00A36B5C">
          <w:rPr>
            <w:rStyle w:val="Hyperlink"/>
            <w:sz w:val="22"/>
          </w:rPr>
          <w:t>consultations@socialcare.wales</w:t>
        </w:r>
      </w:hyperlink>
      <w:r w:rsidRPr="00A36B5C">
        <w:rPr>
          <w:color w:val="EB5E57" w:themeColor="accent3"/>
          <w:sz w:val="22"/>
        </w:rPr>
        <w:t xml:space="preserve"> </w:t>
      </w:r>
      <w:r w:rsidRPr="00A36B5C">
        <w:rPr>
          <w:sz w:val="22"/>
        </w:rPr>
        <w:t xml:space="preserve">or </w:t>
      </w:r>
      <w:r w:rsidRPr="00A36B5C">
        <w:rPr>
          <w:color w:val="000000" w:themeColor="text1"/>
          <w:sz w:val="22"/>
        </w:rPr>
        <w:t>0300 3033 444</w:t>
      </w:r>
      <w:r w:rsidRPr="00A36B5C">
        <w:rPr>
          <w:sz w:val="22"/>
        </w:rPr>
        <w:t xml:space="preserve">. </w:t>
      </w:r>
    </w:p>
    <w:p w14:paraId="2791FE8D" w14:textId="77777777" w:rsidR="002F19C3" w:rsidRPr="00CE182E" w:rsidRDefault="002F19C3" w:rsidP="002F19C3">
      <w:pPr>
        <w:spacing w:line="360" w:lineRule="auto"/>
        <w:ind w:left="720" w:hanging="720"/>
        <w:rPr>
          <w:rFonts w:eastAsia="Calibri" w:cs="Arial"/>
          <w:lang w:val="en-US"/>
        </w:rPr>
      </w:pPr>
    </w:p>
    <w:p w14:paraId="26DF239E" w14:textId="77777777" w:rsidR="002F19C3" w:rsidRDefault="002F19C3" w:rsidP="002F19C3">
      <w:pPr>
        <w:spacing w:line="360" w:lineRule="auto"/>
        <w:rPr>
          <w:rFonts w:cs="Arial"/>
          <w:b/>
        </w:rPr>
      </w:pPr>
      <w:r>
        <w:rPr>
          <w:rFonts w:cs="Arial"/>
          <w:b/>
        </w:rPr>
        <w:t>Thank you for taking part.</w:t>
      </w:r>
    </w:p>
    <w:p w14:paraId="5966274F" w14:textId="77777777" w:rsidR="002F19C3" w:rsidRDefault="002F19C3" w:rsidP="002F19C3">
      <w:pPr>
        <w:rPr>
          <w:rFonts w:cs="Arial"/>
          <w:b/>
        </w:rPr>
      </w:pPr>
      <w:r>
        <w:rPr>
          <w:rFonts w:cs="Arial"/>
          <w:b/>
        </w:rPr>
        <w:br w:type="page"/>
      </w:r>
    </w:p>
    <w:p w14:paraId="3EFEE368" w14:textId="77777777" w:rsidR="002F19C3" w:rsidRPr="00D53DE5" w:rsidRDefault="002F19C3" w:rsidP="002F19C3">
      <w:pPr>
        <w:pStyle w:val="Heading1"/>
        <w:pBdr>
          <w:bottom w:val="single" w:sz="4" w:space="1" w:color="EB5E57" w:themeColor="accent3"/>
        </w:pBdr>
        <w:spacing w:after="0"/>
        <w:rPr>
          <w:sz w:val="48"/>
          <w:szCs w:val="48"/>
        </w:rPr>
      </w:pPr>
      <w:r w:rsidRPr="00D53DE5">
        <w:rPr>
          <w:sz w:val="48"/>
          <w:szCs w:val="48"/>
        </w:rPr>
        <w:lastRenderedPageBreak/>
        <w:t>Section 2 - About you/your organisation</w:t>
      </w:r>
    </w:p>
    <w:p w14:paraId="5366E139" w14:textId="77777777" w:rsidR="002F19C3" w:rsidRPr="00811C73" w:rsidRDefault="002F19C3" w:rsidP="002F19C3">
      <w:pPr>
        <w:spacing w:before="240"/>
        <w:ind w:left="720" w:right="270" w:hanging="360"/>
        <w:jc w:val="both"/>
        <w:outlineLvl w:val="1"/>
      </w:pPr>
    </w:p>
    <w:p w14:paraId="2CDB3CBF" w14:textId="77777777" w:rsidR="002F19C3" w:rsidRPr="00811C73" w:rsidRDefault="002F19C3" w:rsidP="002F19C3">
      <w:pPr>
        <w:pStyle w:val="ListParagraph"/>
        <w:numPr>
          <w:ilvl w:val="0"/>
          <w:numId w:val="1"/>
        </w:numPr>
        <w:ind w:right="270"/>
        <w:jc w:val="both"/>
        <w:outlineLvl w:val="1"/>
        <w:rPr>
          <w:b/>
          <w:bCs/>
          <w:vanish/>
          <w:color w:val="257D86" w:themeColor="accent4"/>
          <w:sz w:val="28"/>
          <w:szCs w:val="28"/>
        </w:rPr>
      </w:pPr>
    </w:p>
    <w:p w14:paraId="71B63A95" w14:textId="77777777" w:rsidR="002F19C3" w:rsidRPr="00CE182E" w:rsidRDefault="002F19C3" w:rsidP="002F19C3">
      <w:pPr>
        <w:pStyle w:val="Heading2"/>
      </w:pPr>
      <w:r w:rsidRPr="00811C73">
        <w:t>Question</w:t>
      </w:r>
      <w:r w:rsidRPr="00CE182E">
        <w:t xml:space="preserve"> 1</w:t>
      </w:r>
    </w:p>
    <w:p w14:paraId="76F2661A" w14:textId="77777777" w:rsidR="002F19C3" w:rsidRDefault="002F19C3" w:rsidP="002F19C3">
      <w:pPr>
        <w:rPr>
          <w:rFonts w:cs="Arial"/>
          <w:color w:val="37394C" w:themeColor="accent1"/>
        </w:rPr>
      </w:pPr>
      <w:r w:rsidRPr="001C0BCF">
        <w:rPr>
          <w:rFonts w:cs="Arial"/>
          <w:color w:val="37394C" w:themeColor="accent1"/>
        </w:rPr>
        <w:t xml:space="preserve">Are you responding to this </w:t>
      </w:r>
      <w:proofErr w:type="gramStart"/>
      <w:r w:rsidRPr="001C0BCF">
        <w:rPr>
          <w:rFonts w:cs="Arial"/>
          <w:color w:val="37394C" w:themeColor="accent1"/>
        </w:rPr>
        <w:t>consultation:</w:t>
      </w:r>
      <w:proofErr w:type="gramEnd"/>
    </w:p>
    <w:p w14:paraId="4C43FCF0" w14:textId="77777777" w:rsidR="002F19C3" w:rsidRDefault="002F19C3" w:rsidP="002F19C3">
      <w:pPr>
        <w:rPr>
          <w:rFonts w:cs="Arial"/>
          <w:color w:val="37394C" w:themeColor="accen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992"/>
        <w:gridCol w:w="4394"/>
        <w:gridCol w:w="497"/>
      </w:tblGrid>
      <w:tr w:rsidR="002F19C3" w14:paraId="181E0985" w14:textId="77777777" w:rsidTr="00C175B7">
        <w:tc>
          <w:tcPr>
            <w:tcW w:w="3936" w:type="dxa"/>
            <w:tcBorders>
              <w:right w:val="single" w:sz="8" w:space="0" w:color="257D86" w:themeColor="accent4"/>
            </w:tcBorders>
          </w:tcPr>
          <w:p w14:paraId="674B6903" w14:textId="77777777" w:rsidR="002F19C3" w:rsidRPr="001C0BCF" w:rsidRDefault="002F19C3" w:rsidP="007F1677">
            <w:pPr>
              <w:pStyle w:val="ListParagraph"/>
              <w:numPr>
                <w:ilvl w:val="0"/>
                <w:numId w:val="12"/>
              </w:numPr>
              <w:ind w:left="426" w:hanging="426"/>
              <w:rPr>
                <w:rFonts w:eastAsia="Times New Roman"/>
                <w:b/>
                <w:color w:val="37394C" w:themeColor="accent1"/>
                <w:szCs w:val="24"/>
              </w:rPr>
            </w:pPr>
            <w:r w:rsidRPr="001C0BCF">
              <w:rPr>
                <w:rFonts w:eastAsia="Times New Roman"/>
                <w:b/>
                <w:color w:val="37394C" w:themeColor="accent1"/>
                <w:szCs w:val="24"/>
              </w:rPr>
              <w:t>As an individual</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53089286" w14:textId="77777777" w:rsidR="002F19C3" w:rsidRPr="001C0BCF" w:rsidRDefault="002F19C3" w:rsidP="00C175B7">
            <w:pPr>
              <w:rPr>
                <w:rFonts w:cs="Arial"/>
                <w:b/>
                <w:color w:val="37394C" w:themeColor="accent1"/>
              </w:rPr>
            </w:pPr>
          </w:p>
        </w:tc>
        <w:tc>
          <w:tcPr>
            <w:tcW w:w="992" w:type="dxa"/>
            <w:tcBorders>
              <w:left w:val="single" w:sz="8" w:space="0" w:color="257D86" w:themeColor="accent4"/>
            </w:tcBorders>
          </w:tcPr>
          <w:p w14:paraId="0AE9F0E1" w14:textId="77777777" w:rsidR="002F19C3" w:rsidRPr="001C0BCF" w:rsidRDefault="002F19C3" w:rsidP="00C175B7">
            <w:pPr>
              <w:jc w:val="center"/>
              <w:rPr>
                <w:rFonts w:cs="Arial"/>
                <w:b/>
                <w:color w:val="37394C" w:themeColor="accent1"/>
              </w:rPr>
            </w:pPr>
            <w:r w:rsidRPr="001C0BCF">
              <w:rPr>
                <w:rFonts w:cs="Arial"/>
                <w:b/>
                <w:color w:val="257D86" w:themeColor="accent4"/>
              </w:rPr>
              <w:t>or</w:t>
            </w:r>
          </w:p>
        </w:tc>
        <w:tc>
          <w:tcPr>
            <w:tcW w:w="4394" w:type="dxa"/>
            <w:tcBorders>
              <w:right w:val="single" w:sz="8" w:space="0" w:color="257D86" w:themeColor="accent4"/>
            </w:tcBorders>
          </w:tcPr>
          <w:p w14:paraId="4BCAA52E" w14:textId="77777777" w:rsidR="002F19C3" w:rsidRPr="001C0BCF" w:rsidRDefault="002F19C3" w:rsidP="007F1677">
            <w:pPr>
              <w:pStyle w:val="ListParagraph"/>
              <w:numPr>
                <w:ilvl w:val="0"/>
                <w:numId w:val="12"/>
              </w:numPr>
              <w:ind w:left="459" w:right="175" w:hanging="425"/>
              <w:rPr>
                <w:rFonts w:eastAsia="Times New Roman"/>
                <w:b/>
                <w:color w:val="37394C" w:themeColor="accent1"/>
                <w:szCs w:val="24"/>
              </w:rPr>
            </w:pPr>
            <w:r>
              <w:rPr>
                <w:rFonts w:eastAsia="Times New Roman"/>
                <w:b/>
                <w:color w:val="37394C" w:themeColor="accent1"/>
                <w:szCs w:val="24"/>
              </w:rPr>
              <w:t>On behalf of an organisation</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382FAD74" w14:textId="77777777" w:rsidR="002F19C3" w:rsidRPr="001C0BCF" w:rsidRDefault="002F19C3" w:rsidP="00C175B7">
            <w:pPr>
              <w:rPr>
                <w:rFonts w:cs="Arial"/>
                <w:b/>
                <w:color w:val="37394C" w:themeColor="accent1"/>
              </w:rPr>
            </w:pPr>
          </w:p>
        </w:tc>
      </w:tr>
      <w:tr w:rsidR="002F19C3" w14:paraId="52CF2D20" w14:textId="77777777" w:rsidTr="00C175B7">
        <w:tc>
          <w:tcPr>
            <w:tcW w:w="3936" w:type="dxa"/>
          </w:tcPr>
          <w:p w14:paraId="535FE6A4" w14:textId="77777777" w:rsidR="002F19C3" w:rsidRDefault="002F19C3" w:rsidP="00C175B7">
            <w:pPr>
              <w:rPr>
                <w:rFonts w:cs="Arial"/>
                <w:color w:val="37394C" w:themeColor="accent1"/>
              </w:rPr>
            </w:pPr>
          </w:p>
        </w:tc>
        <w:tc>
          <w:tcPr>
            <w:tcW w:w="425" w:type="dxa"/>
            <w:tcBorders>
              <w:top w:val="single" w:sz="8" w:space="0" w:color="257D86" w:themeColor="accent4"/>
            </w:tcBorders>
          </w:tcPr>
          <w:p w14:paraId="21200BAE" w14:textId="77777777" w:rsidR="002F19C3" w:rsidRDefault="002F19C3" w:rsidP="00C175B7">
            <w:pPr>
              <w:rPr>
                <w:rFonts w:cs="Arial"/>
                <w:color w:val="37394C" w:themeColor="accent1"/>
              </w:rPr>
            </w:pPr>
          </w:p>
        </w:tc>
        <w:tc>
          <w:tcPr>
            <w:tcW w:w="992" w:type="dxa"/>
          </w:tcPr>
          <w:p w14:paraId="656CCD7A" w14:textId="77777777" w:rsidR="002F19C3" w:rsidRDefault="002F19C3" w:rsidP="00C175B7">
            <w:pPr>
              <w:rPr>
                <w:rFonts w:cs="Arial"/>
                <w:color w:val="37394C" w:themeColor="accent1"/>
              </w:rPr>
            </w:pPr>
          </w:p>
        </w:tc>
        <w:tc>
          <w:tcPr>
            <w:tcW w:w="4394" w:type="dxa"/>
          </w:tcPr>
          <w:p w14:paraId="1A13B529" w14:textId="77777777" w:rsidR="002F19C3" w:rsidRDefault="002F19C3" w:rsidP="00C175B7">
            <w:pPr>
              <w:rPr>
                <w:rFonts w:cs="Arial"/>
                <w:color w:val="37394C" w:themeColor="accent1"/>
              </w:rPr>
            </w:pPr>
          </w:p>
        </w:tc>
        <w:tc>
          <w:tcPr>
            <w:tcW w:w="497" w:type="dxa"/>
            <w:tcBorders>
              <w:top w:val="single" w:sz="8" w:space="0" w:color="257D86" w:themeColor="accent4"/>
            </w:tcBorders>
          </w:tcPr>
          <w:p w14:paraId="0119B8B2" w14:textId="77777777" w:rsidR="002F19C3" w:rsidRDefault="002F19C3" w:rsidP="00C175B7">
            <w:pPr>
              <w:rPr>
                <w:rFonts w:cs="Arial"/>
                <w:color w:val="37394C" w:themeColor="accent1"/>
              </w:rPr>
            </w:pPr>
          </w:p>
        </w:tc>
      </w:tr>
      <w:tr w:rsidR="002F19C3" w14:paraId="46E374B7" w14:textId="77777777" w:rsidTr="00C175B7">
        <w:trPr>
          <w:trHeight w:val="393"/>
        </w:trPr>
        <w:tc>
          <w:tcPr>
            <w:tcW w:w="3936" w:type="dxa"/>
          </w:tcPr>
          <w:p w14:paraId="710301C2" w14:textId="77777777" w:rsidR="002F19C3" w:rsidRPr="001C0BCF" w:rsidRDefault="002F19C3" w:rsidP="00C175B7">
            <w:pPr>
              <w:rPr>
                <w:rFonts w:cs="Arial"/>
                <w:b/>
                <w:color w:val="37394C" w:themeColor="accent1"/>
              </w:rPr>
            </w:pPr>
            <w:r w:rsidRPr="001C0BCF">
              <w:rPr>
                <w:rFonts w:cs="Arial"/>
                <w:b/>
                <w:color w:val="37394C" w:themeColor="accent1"/>
              </w:rPr>
              <w:t>If an individual, are you a/an</w:t>
            </w:r>
          </w:p>
        </w:tc>
        <w:tc>
          <w:tcPr>
            <w:tcW w:w="425" w:type="dxa"/>
            <w:tcBorders>
              <w:bottom w:val="single" w:sz="8" w:space="0" w:color="257D86" w:themeColor="accent4"/>
            </w:tcBorders>
          </w:tcPr>
          <w:p w14:paraId="1B6772AE" w14:textId="77777777" w:rsidR="002F19C3" w:rsidRDefault="002F19C3" w:rsidP="00C175B7">
            <w:pPr>
              <w:rPr>
                <w:rFonts w:cs="Arial"/>
                <w:color w:val="37394C" w:themeColor="accent1"/>
              </w:rPr>
            </w:pPr>
          </w:p>
        </w:tc>
        <w:tc>
          <w:tcPr>
            <w:tcW w:w="992" w:type="dxa"/>
          </w:tcPr>
          <w:p w14:paraId="6AA732C8" w14:textId="77777777" w:rsidR="002F19C3" w:rsidRDefault="002F19C3" w:rsidP="00C175B7">
            <w:pPr>
              <w:rPr>
                <w:rFonts w:cs="Arial"/>
                <w:color w:val="37394C" w:themeColor="accent1"/>
              </w:rPr>
            </w:pPr>
          </w:p>
        </w:tc>
        <w:tc>
          <w:tcPr>
            <w:tcW w:w="4394" w:type="dxa"/>
          </w:tcPr>
          <w:p w14:paraId="2B541DFD" w14:textId="77777777" w:rsidR="002F19C3" w:rsidRPr="001C0BCF" w:rsidRDefault="002F19C3" w:rsidP="00C175B7">
            <w:pPr>
              <w:rPr>
                <w:rFonts w:cs="Arial"/>
                <w:b/>
                <w:color w:val="37394C" w:themeColor="accent1"/>
              </w:rPr>
            </w:pPr>
            <w:r w:rsidRPr="001C0BCF">
              <w:rPr>
                <w:rFonts w:cs="Arial"/>
                <w:b/>
                <w:color w:val="37394C" w:themeColor="accent1"/>
              </w:rPr>
              <w:t>Is the organisation:</w:t>
            </w:r>
          </w:p>
        </w:tc>
        <w:tc>
          <w:tcPr>
            <w:tcW w:w="497" w:type="dxa"/>
            <w:tcBorders>
              <w:bottom w:val="single" w:sz="8" w:space="0" w:color="257D86" w:themeColor="accent4"/>
            </w:tcBorders>
          </w:tcPr>
          <w:p w14:paraId="550F4C00" w14:textId="77777777" w:rsidR="002F19C3" w:rsidRDefault="002F19C3" w:rsidP="00C175B7">
            <w:pPr>
              <w:rPr>
                <w:rFonts w:cs="Arial"/>
                <w:color w:val="37394C" w:themeColor="accent1"/>
              </w:rPr>
            </w:pPr>
          </w:p>
        </w:tc>
      </w:tr>
      <w:tr w:rsidR="002F19C3" w14:paraId="3E43F800" w14:textId="77777777" w:rsidTr="00C175B7">
        <w:tc>
          <w:tcPr>
            <w:tcW w:w="3936" w:type="dxa"/>
            <w:tcBorders>
              <w:right w:val="single" w:sz="8" w:space="0" w:color="257D86" w:themeColor="accent4"/>
            </w:tcBorders>
          </w:tcPr>
          <w:p w14:paraId="1F016CB8" w14:textId="77777777" w:rsidR="002F19C3" w:rsidRPr="008D6B7C" w:rsidRDefault="002F19C3" w:rsidP="00C175B7">
            <w:pPr>
              <w:rPr>
                <w:rFonts w:cs="Arial"/>
                <w:color w:val="37394C" w:themeColor="accent1"/>
              </w:rPr>
            </w:pPr>
            <w:r w:rsidRPr="001C0BCF">
              <w:rPr>
                <w:rFonts w:cs="Arial"/>
                <w:color w:val="37394C" w:themeColor="accent1"/>
              </w:rPr>
              <w:t>Adult care home manager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14B49953"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6F6ACDC1"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6F6465B0" w14:textId="77777777" w:rsidR="002F19C3" w:rsidRPr="00F244AE" w:rsidRDefault="002F19C3" w:rsidP="00C175B7">
            <w:pPr>
              <w:rPr>
                <w:rFonts w:cs="Arial"/>
                <w:color w:val="37394C" w:themeColor="accent1"/>
              </w:rPr>
            </w:pPr>
            <w:r w:rsidRPr="001C6A32">
              <w:rPr>
                <w:rFonts w:cs="Arial"/>
                <w:color w:val="37394C" w:themeColor="accent1"/>
              </w:rPr>
              <w:t>Ce</w:t>
            </w:r>
            <w:r>
              <w:rPr>
                <w:rFonts w:cs="Arial"/>
                <w:color w:val="37394C" w:themeColor="accent1"/>
              </w:rPr>
              <w:t>ntral or devolved government</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99E0573" w14:textId="77777777" w:rsidR="002F19C3" w:rsidRDefault="002F19C3" w:rsidP="00C175B7">
            <w:pPr>
              <w:rPr>
                <w:rFonts w:cs="Arial"/>
                <w:color w:val="37394C" w:themeColor="accent1"/>
              </w:rPr>
            </w:pPr>
          </w:p>
        </w:tc>
      </w:tr>
      <w:tr w:rsidR="002F19C3" w14:paraId="6565C9C5" w14:textId="77777777" w:rsidTr="00C175B7">
        <w:tc>
          <w:tcPr>
            <w:tcW w:w="3936" w:type="dxa"/>
            <w:tcBorders>
              <w:right w:val="single" w:sz="8" w:space="0" w:color="257D86" w:themeColor="accent4"/>
            </w:tcBorders>
          </w:tcPr>
          <w:p w14:paraId="508DEF24" w14:textId="77777777" w:rsidR="002F19C3" w:rsidRPr="008D6B7C" w:rsidRDefault="002F19C3" w:rsidP="00C175B7">
            <w:pPr>
              <w:rPr>
                <w:rFonts w:cs="Arial"/>
                <w:color w:val="37394C" w:themeColor="accent1"/>
              </w:rPr>
            </w:pPr>
            <w:r w:rsidRPr="001C0BCF">
              <w:rPr>
                <w:rFonts w:cs="Arial"/>
                <w:color w:val="37394C" w:themeColor="accent1"/>
              </w:rPr>
              <w:t>Adult care home worker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01C1B6E"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0155459F"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3F5CA593" w14:textId="77777777" w:rsidR="002F19C3" w:rsidRPr="00F244AE" w:rsidRDefault="002F19C3" w:rsidP="00C175B7">
            <w:pPr>
              <w:rPr>
                <w:rFonts w:cs="Arial"/>
                <w:color w:val="37394C" w:themeColor="accent1"/>
              </w:rPr>
            </w:pPr>
            <w:r w:rsidRPr="00C94795">
              <w:rPr>
                <w:rFonts w:cs="Arial"/>
                <w:color w:val="37394C" w:themeColor="accent1"/>
              </w:rPr>
              <w:t>A local authority</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6048D6D0" w14:textId="77777777" w:rsidR="002F19C3" w:rsidRDefault="002F19C3" w:rsidP="00C175B7">
            <w:pPr>
              <w:rPr>
                <w:rFonts w:cs="Arial"/>
                <w:color w:val="37394C" w:themeColor="accent1"/>
              </w:rPr>
            </w:pPr>
          </w:p>
        </w:tc>
      </w:tr>
      <w:tr w:rsidR="002F19C3" w14:paraId="26340453" w14:textId="77777777" w:rsidTr="00C175B7">
        <w:tc>
          <w:tcPr>
            <w:tcW w:w="3936" w:type="dxa"/>
            <w:tcBorders>
              <w:right w:val="single" w:sz="8" w:space="0" w:color="257D86" w:themeColor="accent4"/>
            </w:tcBorders>
          </w:tcPr>
          <w:p w14:paraId="0CFA6D1A" w14:textId="77777777" w:rsidR="002F19C3" w:rsidRPr="008D6B7C" w:rsidRDefault="002F19C3" w:rsidP="00C175B7">
            <w:pPr>
              <w:rPr>
                <w:rFonts w:cs="Arial"/>
                <w:color w:val="37394C" w:themeColor="accent1"/>
              </w:rPr>
            </w:pPr>
            <w:r w:rsidRPr="001C0BCF">
              <w:rPr>
                <w:rFonts w:cs="Arial"/>
                <w:color w:val="37394C" w:themeColor="accent1"/>
              </w:rPr>
              <w:t>Social worker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E382C73"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4C0E25D9"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55CEC93A" w14:textId="77777777" w:rsidR="002F19C3" w:rsidRPr="00F244AE" w:rsidRDefault="002F19C3" w:rsidP="00C175B7">
            <w:pPr>
              <w:rPr>
                <w:rFonts w:cs="Arial"/>
                <w:color w:val="37394C" w:themeColor="accent1"/>
              </w:rPr>
            </w:pPr>
            <w:r w:rsidRPr="00C94795">
              <w:rPr>
                <w:rFonts w:cs="Arial"/>
                <w:color w:val="37394C" w:themeColor="accent1"/>
              </w:rPr>
              <w:t>A health sector organisation</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90A9646" w14:textId="77777777" w:rsidR="002F19C3" w:rsidRDefault="002F19C3" w:rsidP="00C175B7">
            <w:pPr>
              <w:rPr>
                <w:rFonts w:cs="Arial"/>
                <w:color w:val="37394C" w:themeColor="accent1"/>
              </w:rPr>
            </w:pPr>
          </w:p>
        </w:tc>
      </w:tr>
      <w:tr w:rsidR="002F19C3" w14:paraId="04518FE5" w14:textId="77777777" w:rsidTr="00C175B7">
        <w:tc>
          <w:tcPr>
            <w:tcW w:w="3936" w:type="dxa"/>
            <w:tcBorders>
              <w:right w:val="single" w:sz="8" w:space="0" w:color="257D86" w:themeColor="accent4"/>
            </w:tcBorders>
          </w:tcPr>
          <w:p w14:paraId="3496B899" w14:textId="77777777" w:rsidR="002F19C3" w:rsidRPr="008D6B7C" w:rsidRDefault="002F19C3" w:rsidP="00C175B7">
            <w:pPr>
              <w:rPr>
                <w:rFonts w:cs="Arial"/>
                <w:color w:val="37394C" w:themeColor="accent1"/>
              </w:rPr>
            </w:pPr>
            <w:r w:rsidRPr="001C0BCF">
              <w:rPr>
                <w:rFonts w:cs="Arial"/>
                <w:color w:val="37394C" w:themeColor="accent1"/>
              </w:rPr>
              <w:t>Social work student</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15349442"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1D28772E"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3470D2F7" w14:textId="77777777" w:rsidR="002F19C3" w:rsidRPr="00F244AE" w:rsidRDefault="002F19C3" w:rsidP="00C175B7">
            <w:pPr>
              <w:rPr>
                <w:rFonts w:cs="Arial"/>
                <w:color w:val="37394C" w:themeColor="accent1"/>
              </w:rPr>
            </w:pPr>
            <w:r w:rsidRPr="00C94795">
              <w:rPr>
                <w:rFonts w:cs="Arial"/>
                <w:color w:val="37394C" w:themeColor="accent1"/>
              </w:rPr>
              <w:t>An employer</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675A0A7F" w14:textId="77777777" w:rsidR="002F19C3" w:rsidRDefault="002F19C3" w:rsidP="00C175B7">
            <w:pPr>
              <w:rPr>
                <w:rFonts w:cs="Arial"/>
                <w:color w:val="37394C" w:themeColor="accent1"/>
              </w:rPr>
            </w:pPr>
          </w:p>
        </w:tc>
      </w:tr>
      <w:tr w:rsidR="002F19C3" w14:paraId="0DC9644C" w14:textId="77777777" w:rsidTr="00C175B7">
        <w:tc>
          <w:tcPr>
            <w:tcW w:w="3936" w:type="dxa"/>
            <w:tcBorders>
              <w:right w:val="single" w:sz="8" w:space="0" w:color="257D86" w:themeColor="accent4"/>
            </w:tcBorders>
          </w:tcPr>
          <w:p w14:paraId="4809EAEE" w14:textId="77777777" w:rsidR="002F19C3" w:rsidRPr="008D6B7C" w:rsidRDefault="002F19C3" w:rsidP="00C175B7">
            <w:pPr>
              <w:rPr>
                <w:rFonts w:cs="Arial"/>
                <w:color w:val="37394C" w:themeColor="accent1"/>
              </w:rPr>
            </w:pPr>
            <w:r w:rsidRPr="001C0BCF">
              <w:rPr>
                <w:rFonts w:cs="Arial"/>
                <w:color w:val="37394C" w:themeColor="accent1"/>
              </w:rPr>
              <w:t>Domiciliary care manager</w:t>
            </w:r>
            <w:r w:rsidRPr="001C0BCF">
              <w:rPr>
                <w:rFonts w:cs="Arial"/>
                <w:color w:val="37394C" w:themeColor="accent1"/>
              </w:rPr>
              <w:tab/>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3F8682C7"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2653EFBA"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7D206777" w14:textId="77777777" w:rsidR="002F19C3" w:rsidRPr="00F244AE" w:rsidRDefault="002F19C3" w:rsidP="00C175B7">
            <w:pPr>
              <w:rPr>
                <w:rFonts w:cs="Arial"/>
                <w:color w:val="37394C" w:themeColor="accent1"/>
              </w:rPr>
            </w:pPr>
            <w:r>
              <w:rPr>
                <w:rFonts w:cs="Arial"/>
                <w:color w:val="37394C" w:themeColor="accent1"/>
              </w:rPr>
              <w:t>A l</w:t>
            </w:r>
            <w:r w:rsidRPr="00C94795">
              <w:rPr>
                <w:rFonts w:cs="Arial"/>
                <w:color w:val="37394C" w:themeColor="accent1"/>
              </w:rPr>
              <w:t>earning provider</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5F2E4993" w14:textId="77777777" w:rsidR="002F19C3" w:rsidRDefault="002F19C3" w:rsidP="00C175B7">
            <w:pPr>
              <w:rPr>
                <w:rFonts w:cs="Arial"/>
                <w:color w:val="37394C" w:themeColor="accent1"/>
              </w:rPr>
            </w:pPr>
          </w:p>
        </w:tc>
      </w:tr>
      <w:tr w:rsidR="002F19C3" w14:paraId="6C1BDCCA" w14:textId="77777777" w:rsidTr="00C175B7">
        <w:tc>
          <w:tcPr>
            <w:tcW w:w="3936" w:type="dxa"/>
            <w:tcBorders>
              <w:right w:val="single" w:sz="8" w:space="0" w:color="257D86" w:themeColor="accent4"/>
            </w:tcBorders>
          </w:tcPr>
          <w:p w14:paraId="02196D90" w14:textId="77777777" w:rsidR="002F19C3" w:rsidRPr="008D6B7C" w:rsidRDefault="002F19C3" w:rsidP="00C175B7">
            <w:pPr>
              <w:rPr>
                <w:rFonts w:cs="Arial"/>
                <w:color w:val="37394C" w:themeColor="accent1"/>
              </w:rPr>
            </w:pPr>
            <w:r w:rsidRPr="001C0BCF">
              <w:rPr>
                <w:rFonts w:cs="Arial"/>
                <w:color w:val="37394C" w:themeColor="accent1"/>
              </w:rPr>
              <w:t>Domiciliary care worker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248CD866"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4A56858B" w14:textId="77777777" w:rsidR="002F19C3" w:rsidRDefault="002F19C3" w:rsidP="00C175B7">
            <w:pPr>
              <w:rPr>
                <w:rFonts w:cs="Arial"/>
                <w:color w:val="37394C" w:themeColor="accent1"/>
              </w:rPr>
            </w:pPr>
          </w:p>
        </w:tc>
        <w:tc>
          <w:tcPr>
            <w:tcW w:w="4394" w:type="dxa"/>
            <w:tcBorders>
              <w:right w:val="single" w:sz="8" w:space="0" w:color="257D86" w:themeColor="accent4"/>
            </w:tcBorders>
          </w:tcPr>
          <w:p w14:paraId="744DF0B9" w14:textId="77777777" w:rsidR="002F19C3" w:rsidRDefault="002F19C3" w:rsidP="00C175B7">
            <w:pPr>
              <w:rPr>
                <w:rFonts w:cs="Arial"/>
                <w:color w:val="37394C" w:themeColor="accent1"/>
              </w:rPr>
            </w:pPr>
            <w:r w:rsidRPr="00C94795">
              <w:rPr>
                <w:rFonts w:cs="Arial"/>
                <w:color w:val="37394C" w:themeColor="accent1"/>
              </w:rPr>
              <w:t>Other – please describe below</w:t>
            </w:r>
          </w:p>
        </w:tc>
        <w:tc>
          <w:tcPr>
            <w:tcW w:w="497"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6D18D121" w14:textId="77777777" w:rsidR="002F19C3" w:rsidRDefault="002F19C3" w:rsidP="00C175B7">
            <w:pPr>
              <w:rPr>
                <w:rFonts w:cs="Arial"/>
                <w:color w:val="37394C" w:themeColor="accent1"/>
              </w:rPr>
            </w:pPr>
          </w:p>
        </w:tc>
      </w:tr>
      <w:tr w:rsidR="002F19C3" w14:paraId="29576D04" w14:textId="77777777" w:rsidTr="00C175B7">
        <w:tc>
          <w:tcPr>
            <w:tcW w:w="3936" w:type="dxa"/>
            <w:tcBorders>
              <w:right w:val="single" w:sz="8" w:space="0" w:color="257D86" w:themeColor="accent4"/>
            </w:tcBorders>
          </w:tcPr>
          <w:p w14:paraId="03F230B1" w14:textId="77777777" w:rsidR="002F19C3" w:rsidRPr="008D6B7C" w:rsidRDefault="002F19C3" w:rsidP="00C175B7">
            <w:pPr>
              <w:rPr>
                <w:rFonts w:cs="Arial"/>
                <w:color w:val="37394C" w:themeColor="accent1"/>
              </w:rPr>
            </w:pPr>
            <w:r w:rsidRPr="001C0BCF">
              <w:rPr>
                <w:rFonts w:cs="Arial"/>
                <w:color w:val="37394C" w:themeColor="accent1"/>
              </w:rPr>
              <w:t>Employed by NHS Wales</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D429ACA"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7F3922D4" w14:textId="77777777" w:rsidR="002F19C3" w:rsidRDefault="002F19C3" w:rsidP="00C175B7">
            <w:pPr>
              <w:rPr>
                <w:rFonts w:cs="Arial"/>
                <w:color w:val="37394C" w:themeColor="accent1"/>
              </w:rPr>
            </w:pPr>
          </w:p>
        </w:tc>
        <w:tc>
          <w:tcPr>
            <w:tcW w:w="4394" w:type="dxa"/>
            <w:tcBorders>
              <w:bottom w:val="single" w:sz="8" w:space="0" w:color="257D86" w:themeColor="accent4"/>
            </w:tcBorders>
          </w:tcPr>
          <w:p w14:paraId="4DFA0B23" w14:textId="77777777" w:rsidR="002F19C3" w:rsidRDefault="002F19C3" w:rsidP="00C175B7">
            <w:pPr>
              <w:rPr>
                <w:rFonts w:cs="Arial"/>
                <w:color w:val="37394C" w:themeColor="accent1"/>
              </w:rPr>
            </w:pPr>
          </w:p>
        </w:tc>
        <w:tc>
          <w:tcPr>
            <w:tcW w:w="497" w:type="dxa"/>
            <w:tcBorders>
              <w:top w:val="single" w:sz="8" w:space="0" w:color="257D86" w:themeColor="accent4"/>
              <w:bottom w:val="single" w:sz="8" w:space="0" w:color="257D86" w:themeColor="accent4"/>
            </w:tcBorders>
          </w:tcPr>
          <w:p w14:paraId="0C8A1BC1" w14:textId="77777777" w:rsidR="002F19C3" w:rsidRDefault="002F19C3" w:rsidP="00C175B7">
            <w:pPr>
              <w:rPr>
                <w:rFonts w:cs="Arial"/>
                <w:color w:val="37394C" w:themeColor="accent1"/>
              </w:rPr>
            </w:pPr>
          </w:p>
        </w:tc>
      </w:tr>
      <w:tr w:rsidR="002F19C3" w14:paraId="69C2BDC3" w14:textId="77777777" w:rsidTr="00C175B7">
        <w:tc>
          <w:tcPr>
            <w:tcW w:w="3936" w:type="dxa"/>
            <w:tcBorders>
              <w:right w:val="single" w:sz="8" w:space="0" w:color="257D86" w:themeColor="accent4"/>
            </w:tcBorders>
          </w:tcPr>
          <w:p w14:paraId="19FE0B3F" w14:textId="77777777" w:rsidR="002F19C3" w:rsidRPr="008D6B7C" w:rsidRDefault="002F19C3" w:rsidP="00C175B7">
            <w:pPr>
              <w:rPr>
                <w:rFonts w:cs="Arial"/>
                <w:color w:val="37394C" w:themeColor="accent1"/>
              </w:rPr>
            </w:pPr>
            <w:r w:rsidRPr="001C0BCF">
              <w:rPr>
                <w:rFonts w:cs="Arial"/>
                <w:color w:val="37394C" w:themeColor="accent1"/>
              </w:rPr>
              <w:t>Learning provider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42022CBB"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687AC84A" w14:textId="77777777" w:rsidR="002F19C3" w:rsidRDefault="002F19C3" w:rsidP="00C175B7">
            <w:pPr>
              <w:rPr>
                <w:rFonts w:cs="Arial"/>
                <w:color w:val="37394C" w:themeColor="accent1"/>
              </w:rPr>
            </w:pPr>
          </w:p>
        </w:tc>
        <w:tc>
          <w:tcPr>
            <w:tcW w:w="4891" w:type="dxa"/>
            <w:gridSpan w:val="2"/>
            <w:vMerge w:val="restart"/>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4962AE3A" w14:textId="77777777" w:rsidR="002F19C3" w:rsidRDefault="002F19C3" w:rsidP="00C175B7">
            <w:pPr>
              <w:rPr>
                <w:rFonts w:cs="Arial"/>
                <w:color w:val="37394C" w:themeColor="accent1"/>
              </w:rPr>
            </w:pPr>
          </w:p>
        </w:tc>
      </w:tr>
      <w:tr w:rsidR="002F19C3" w14:paraId="213118AF" w14:textId="77777777" w:rsidTr="00C175B7">
        <w:tc>
          <w:tcPr>
            <w:tcW w:w="3936" w:type="dxa"/>
            <w:tcBorders>
              <w:right w:val="single" w:sz="8" w:space="0" w:color="257D86" w:themeColor="accent4"/>
            </w:tcBorders>
          </w:tcPr>
          <w:p w14:paraId="6EF6C1BF" w14:textId="77777777" w:rsidR="002F19C3" w:rsidRPr="008D6B7C" w:rsidRDefault="002F19C3" w:rsidP="00C175B7">
            <w:pPr>
              <w:rPr>
                <w:rFonts w:cs="Arial"/>
                <w:color w:val="37394C" w:themeColor="accent1"/>
              </w:rPr>
            </w:pPr>
            <w:r w:rsidRPr="001C0BCF">
              <w:rPr>
                <w:rFonts w:cs="Arial"/>
                <w:color w:val="37394C" w:themeColor="accent1"/>
              </w:rPr>
              <w:t>Residential child care manager</w:t>
            </w:r>
            <w:r w:rsidRPr="001C0BCF">
              <w:rPr>
                <w:rFonts w:cs="Arial"/>
                <w:color w:val="37394C" w:themeColor="accent1"/>
              </w:rPr>
              <w:tab/>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0B73A969"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6F36DFB5" w14:textId="77777777" w:rsidR="002F19C3" w:rsidRDefault="002F19C3" w:rsidP="00C175B7">
            <w:pPr>
              <w:rPr>
                <w:rFonts w:cs="Arial"/>
                <w:color w:val="37394C" w:themeColor="accent1"/>
              </w:rPr>
            </w:pPr>
          </w:p>
        </w:tc>
        <w:tc>
          <w:tcPr>
            <w:tcW w:w="4891" w:type="dxa"/>
            <w:gridSpan w:val="2"/>
            <w:vMerge/>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2731164C" w14:textId="77777777" w:rsidR="002F19C3" w:rsidRDefault="002F19C3" w:rsidP="00C175B7">
            <w:pPr>
              <w:rPr>
                <w:rFonts w:cs="Arial"/>
                <w:color w:val="37394C" w:themeColor="accent1"/>
              </w:rPr>
            </w:pPr>
          </w:p>
        </w:tc>
      </w:tr>
      <w:tr w:rsidR="002F19C3" w14:paraId="4CA4B8E7" w14:textId="77777777" w:rsidTr="00C175B7">
        <w:tc>
          <w:tcPr>
            <w:tcW w:w="3936" w:type="dxa"/>
            <w:tcBorders>
              <w:right w:val="single" w:sz="8" w:space="0" w:color="257D86" w:themeColor="accent4"/>
            </w:tcBorders>
          </w:tcPr>
          <w:p w14:paraId="738CB874" w14:textId="77777777" w:rsidR="002F19C3" w:rsidRPr="008D6B7C" w:rsidRDefault="002F19C3" w:rsidP="00C175B7">
            <w:pPr>
              <w:rPr>
                <w:rFonts w:cs="Arial"/>
                <w:color w:val="37394C" w:themeColor="accent1"/>
              </w:rPr>
            </w:pPr>
            <w:r w:rsidRPr="001C0BCF">
              <w:rPr>
                <w:rFonts w:cs="Arial"/>
                <w:color w:val="37394C" w:themeColor="accent1"/>
              </w:rPr>
              <w:t>Residential child care worker</w:t>
            </w:r>
            <w:r w:rsidRPr="001C0BCF">
              <w:rPr>
                <w:rFonts w:cs="Arial"/>
                <w:color w:val="37394C" w:themeColor="accent1"/>
              </w:rPr>
              <w:tab/>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788D33E5"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5C0CDED6" w14:textId="77777777" w:rsidR="002F19C3" w:rsidRDefault="002F19C3" w:rsidP="00C175B7">
            <w:pPr>
              <w:rPr>
                <w:rFonts w:cs="Arial"/>
                <w:color w:val="37394C" w:themeColor="accent1"/>
              </w:rPr>
            </w:pPr>
          </w:p>
        </w:tc>
        <w:tc>
          <w:tcPr>
            <w:tcW w:w="4394" w:type="dxa"/>
            <w:tcBorders>
              <w:top w:val="single" w:sz="8" w:space="0" w:color="257D86" w:themeColor="accent4"/>
            </w:tcBorders>
          </w:tcPr>
          <w:p w14:paraId="74CDA150" w14:textId="77777777" w:rsidR="002F19C3" w:rsidRDefault="002F19C3" w:rsidP="00C175B7">
            <w:pPr>
              <w:rPr>
                <w:rFonts w:cs="Arial"/>
                <w:color w:val="37394C" w:themeColor="accent1"/>
              </w:rPr>
            </w:pPr>
          </w:p>
        </w:tc>
        <w:tc>
          <w:tcPr>
            <w:tcW w:w="497" w:type="dxa"/>
            <w:tcBorders>
              <w:top w:val="single" w:sz="8" w:space="0" w:color="257D86" w:themeColor="accent4"/>
            </w:tcBorders>
          </w:tcPr>
          <w:p w14:paraId="0FB277A5" w14:textId="77777777" w:rsidR="002F19C3" w:rsidRDefault="002F19C3" w:rsidP="00C175B7">
            <w:pPr>
              <w:rPr>
                <w:rFonts w:cs="Arial"/>
                <w:color w:val="37394C" w:themeColor="accent1"/>
              </w:rPr>
            </w:pPr>
          </w:p>
        </w:tc>
      </w:tr>
      <w:tr w:rsidR="002F19C3" w14:paraId="1915F37C" w14:textId="77777777" w:rsidTr="00C175B7">
        <w:tc>
          <w:tcPr>
            <w:tcW w:w="3936" w:type="dxa"/>
            <w:tcBorders>
              <w:right w:val="single" w:sz="8" w:space="0" w:color="257D86" w:themeColor="accent4"/>
            </w:tcBorders>
          </w:tcPr>
          <w:p w14:paraId="66564617" w14:textId="77777777" w:rsidR="002F19C3" w:rsidRPr="008D6B7C" w:rsidRDefault="002F19C3" w:rsidP="00C175B7">
            <w:pPr>
              <w:rPr>
                <w:rFonts w:cs="Arial"/>
                <w:color w:val="37394C" w:themeColor="accent1"/>
              </w:rPr>
            </w:pPr>
            <w:r w:rsidRPr="001C0BCF">
              <w:rPr>
                <w:rFonts w:cs="Arial"/>
                <w:color w:val="37394C" w:themeColor="accent1"/>
              </w:rPr>
              <w:t>Social care worker (not registered)</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16CBC7D6"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22BE0A4D" w14:textId="77777777" w:rsidR="002F19C3" w:rsidRDefault="002F19C3" w:rsidP="00C175B7">
            <w:pPr>
              <w:rPr>
                <w:rFonts w:cs="Arial"/>
                <w:color w:val="37394C" w:themeColor="accent1"/>
              </w:rPr>
            </w:pPr>
          </w:p>
        </w:tc>
        <w:tc>
          <w:tcPr>
            <w:tcW w:w="4891" w:type="dxa"/>
            <w:gridSpan w:val="2"/>
            <w:tcBorders>
              <w:bottom w:val="single" w:sz="8" w:space="0" w:color="257D86" w:themeColor="accent4"/>
            </w:tcBorders>
          </w:tcPr>
          <w:p w14:paraId="6F9DF03B" w14:textId="77777777" w:rsidR="002F19C3" w:rsidRDefault="002F19C3" w:rsidP="00C175B7">
            <w:pPr>
              <w:rPr>
                <w:rFonts w:cs="Arial"/>
                <w:color w:val="37394C" w:themeColor="accent1"/>
              </w:rPr>
            </w:pPr>
            <w:r>
              <w:rPr>
                <w:rFonts w:cs="Arial"/>
                <w:color w:val="37394C" w:themeColor="accent1"/>
              </w:rPr>
              <w:t>O</w:t>
            </w:r>
            <w:r w:rsidRPr="00F244AE">
              <w:rPr>
                <w:rFonts w:cs="Arial"/>
                <w:color w:val="37394C" w:themeColor="accent1"/>
              </w:rPr>
              <w:t>rganisation</w:t>
            </w:r>
            <w:r>
              <w:rPr>
                <w:rFonts w:cs="Arial"/>
                <w:color w:val="37394C" w:themeColor="accent1"/>
              </w:rPr>
              <w:t xml:space="preserve"> name</w:t>
            </w:r>
            <w:r w:rsidRPr="00F244AE">
              <w:rPr>
                <w:rFonts w:cs="Arial"/>
                <w:color w:val="37394C" w:themeColor="accent1"/>
              </w:rPr>
              <w:t>/</w:t>
            </w:r>
            <w:r w:rsidRPr="001C0BCF">
              <w:rPr>
                <w:rFonts w:cs="Arial"/>
                <w:color w:val="37394C" w:themeColor="accent1"/>
              </w:rPr>
              <w:t>type of work carried out:</w:t>
            </w:r>
          </w:p>
        </w:tc>
      </w:tr>
      <w:tr w:rsidR="002F19C3" w14:paraId="2E80EF98" w14:textId="77777777" w:rsidTr="00C175B7">
        <w:tc>
          <w:tcPr>
            <w:tcW w:w="3936" w:type="dxa"/>
            <w:tcBorders>
              <w:right w:val="single" w:sz="8" w:space="0" w:color="257D86" w:themeColor="accent4"/>
            </w:tcBorders>
          </w:tcPr>
          <w:p w14:paraId="7A2A8CD2" w14:textId="77777777" w:rsidR="002F19C3" w:rsidRPr="008D6B7C" w:rsidRDefault="002F19C3" w:rsidP="00C175B7">
            <w:pPr>
              <w:rPr>
                <w:rFonts w:cs="Arial"/>
                <w:color w:val="37394C" w:themeColor="accent1"/>
              </w:rPr>
            </w:pPr>
            <w:r w:rsidRPr="001C0BCF">
              <w:rPr>
                <w:rFonts w:cs="Arial"/>
                <w:color w:val="37394C" w:themeColor="accent1"/>
              </w:rPr>
              <w:t>Individual using services</w:t>
            </w:r>
            <w:r w:rsidRPr="001C0BCF">
              <w:rPr>
                <w:rFonts w:cs="Arial"/>
                <w:color w:val="37394C" w:themeColor="accent1"/>
              </w:rPr>
              <w:tab/>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4D695E02"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5E48472B" w14:textId="77777777" w:rsidR="002F19C3" w:rsidRDefault="002F19C3" w:rsidP="00C175B7">
            <w:pPr>
              <w:rPr>
                <w:rFonts w:cs="Arial"/>
                <w:color w:val="37394C" w:themeColor="accent1"/>
              </w:rPr>
            </w:pPr>
          </w:p>
        </w:tc>
        <w:tc>
          <w:tcPr>
            <w:tcW w:w="4891" w:type="dxa"/>
            <w:gridSpan w:val="2"/>
            <w:vMerge w:val="restart"/>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15DF31A9" w14:textId="77777777" w:rsidR="002F19C3" w:rsidRDefault="002F19C3" w:rsidP="00C175B7">
            <w:pPr>
              <w:rPr>
                <w:rFonts w:cs="Arial"/>
                <w:color w:val="37394C" w:themeColor="accent1"/>
              </w:rPr>
            </w:pPr>
          </w:p>
        </w:tc>
      </w:tr>
      <w:tr w:rsidR="002F19C3" w14:paraId="4A9691D6" w14:textId="77777777" w:rsidTr="00C175B7">
        <w:tc>
          <w:tcPr>
            <w:tcW w:w="3936" w:type="dxa"/>
            <w:tcBorders>
              <w:right w:val="single" w:sz="8" w:space="0" w:color="257D86" w:themeColor="accent4"/>
            </w:tcBorders>
          </w:tcPr>
          <w:p w14:paraId="237473D6" w14:textId="77777777" w:rsidR="002F19C3" w:rsidRPr="008D6B7C" w:rsidRDefault="002F19C3" w:rsidP="00C175B7">
            <w:pPr>
              <w:rPr>
                <w:rFonts w:cs="Arial"/>
                <w:color w:val="37394C" w:themeColor="accent1"/>
              </w:rPr>
            </w:pPr>
            <w:r w:rsidRPr="001C0BCF">
              <w:rPr>
                <w:rFonts w:cs="Arial"/>
                <w:color w:val="37394C" w:themeColor="accent1"/>
              </w:rPr>
              <w:t>Carer</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458C9582"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3D5081FB" w14:textId="77777777" w:rsidR="002F19C3" w:rsidRDefault="002F19C3" w:rsidP="00C175B7">
            <w:pPr>
              <w:rPr>
                <w:rFonts w:cs="Arial"/>
                <w:color w:val="37394C" w:themeColor="accent1"/>
              </w:rPr>
            </w:pPr>
          </w:p>
        </w:tc>
        <w:tc>
          <w:tcPr>
            <w:tcW w:w="4891" w:type="dxa"/>
            <w:gridSpan w:val="2"/>
            <w:vMerge/>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54974749" w14:textId="77777777" w:rsidR="002F19C3" w:rsidRDefault="002F19C3" w:rsidP="00C175B7">
            <w:pPr>
              <w:rPr>
                <w:rFonts w:cs="Arial"/>
                <w:color w:val="37394C" w:themeColor="accent1"/>
              </w:rPr>
            </w:pPr>
          </w:p>
        </w:tc>
      </w:tr>
      <w:tr w:rsidR="002F19C3" w14:paraId="16358294" w14:textId="77777777" w:rsidTr="00C175B7">
        <w:tc>
          <w:tcPr>
            <w:tcW w:w="3936" w:type="dxa"/>
            <w:tcBorders>
              <w:right w:val="single" w:sz="8" w:space="0" w:color="257D86" w:themeColor="accent4"/>
            </w:tcBorders>
          </w:tcPr>
          <w:p w14:paraId="0D65A22D" w14:textId="77777777" w:rsidR="002F19C3" w:rsidRPr="008D6B7C" w:rsidRDefault="002F19C3" w:rsidP="00C175B7">
            <w:pPr>
              <w:rPr>
                <w:rFonts w:cs="Arial"/>
                <w:color w:val="37394C" w:themeColor="accent1"/>
              </w:rPr>
            </w:pPr>
            <w:r w:rsidRPr="001C0BCF">
              <w:rPr>
                <w:rFonts w:cs="Arial"/>
                <w:color w:val="37394C" w:themeColor="accent1"/>
              </w:rPr>
              <w:t>Member of the public</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0F0B4D40"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3F9F4CDE" w14:textId="77777777" w:rsidR="002F19C3" w:rsidRDefault="002F19C3" w:rsidP="00C175B7">
            <w:pPr>
              <w:rPr>
                <w:rFonts w:cs="Arial"/>
                <w:color w:val="37394C" w:themeColor="accent1"/>
              </w:rPr>
            </w:pPr>
          </w:p>
        </w:tc>
        <w:tc>
          <w:tcPr>
            <w:tcW w:w="4891" w:type="dxa"/>
            <w:gridSpan w:val="2"/>
            <w:vMerge/>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5D54B877" w14:textId="77777777" w:rsidR="002F19C3" w:rsidRDefault="002F19C3" w:rsidP="00C175B7">
            <w:pPr>
              <w:rPr>
                <w:rFonts w:cs="Arial"/>
                <w:color w:val="37394C" w:themeColor="accent1"/>
              </w:rPr>
            </w:pPr>
          </w:p>
        </w:tc>
      </w:tr>
      <w:tr w:rsidR="002F19C3" w14:paraId="245F8A5C" w14:textId="77777777" w:rsidTr="00C175B7">
        <w:tc>
          <w:tcPr>
            <w:tcW w:w="3936" w:type="dxa"/>
            <w:tcBorders>
              <w:right w:val="single" w:sz="8" w:space="0" w:color="257D86" w:themeColor="accent4"/>
            </w:tcBorders>
          </w:tcPr>
          <w:p w14:paraId="1DDF16F9" w14:textId="77777777" w:rsidR="002F19C3" w:rsidRPr="008D6B7C" w:rsidRDefault="002F19C3" w:rsidP="00C175B7">
            <w:pPr>
              <w:rPr>
                <w:rFonts w:cs="Arial"/>
                <w:color w:val="37394C" w:themeColor="accent1"/>
              </w:rPr>
            </w:pPr>
            <w:r w:rsidRPr="001C0BCF">
              <w:rPr>
                <w:rFonts w:cs="Arial"/>
                <w:color w:val="37394C" w:themeColor="accent1"/>
              </w:rPr>
              <w:t>Other – please describe below</w:t>
            </w:r>
          </w:p>
        </w:tc>
        <w:tc>
          <w:tcPr>
            <w:tcW w:w="425" w:type="dxa"/>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12811292" w14:textId="77777777" w:rsidR="002F19C3" w:rsidRDefault="002F19C3" w:rsidP="00C175B7">
            <w:pPr>
              <w:rPr>
                <w:rFonts w:cs="Arial"/>
                <w:color w:val="37394C" w:themeColor="accent1"/>
              </w:rPr>
            </w:pPr>
          </w:p>
        </w:tc>
        <w:tc>
          <w:tcPr>
            <w:tcW w:w="992" w:type="dxa"/>
            <w:tcBorders>
              <w:left w:val="single" w:sz="8" w:space="0" w:color="257D86" w:themeColor="accent4"/>
              <w:right w:val="single" w:sz="8" w:space="0" w:color="257D86" w:themeColor="accent4"/>
            </w:tcBorders>
          </w:tcPr>
          <w:p w14:paraId="7CB222C8" w14:textId="77777777" w:rsidR="002F19C3" w:rsidRDefault="002F19C3" w:rsidP="00C175B7">
            <w:pPr>
              <w:rPr>
                <w:rFonts w:cs="Arial"/>
                <w:color w:val="37394C" w:themeColor="accent1"/>
              </w:rPr>
            </w:pPr>
          </w:p>
        </w:tc>
        <w:tc>
          <w:tcPr>
            <w:tcW w:w="4891" w:type="dxa"/>
            <w:gridSpan w:val="2"/>
            <w:vMerge/>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58ED5841" w14:textId="77777777" w:rsidR="002F19C3" w:rsidRDefault="002F19C3" w:rsidP="00C175B7">
            <w:pPr>
              <w:rPr>
                <w:rFonts w:cs="Arial"/>
                <w:color w:val="37394C" w:themeColor="accent1"/>
              </w:rPr>
            </w:pPr>
          </w:p>
        </w:tc>
      </w:tr>
      <w:tr w:rsidR="002F19C3" w14:paraId="5846B694" w14:textId="77777777" w:rsidTr="00C175B7">
        <w:tc>
          <w:tcPr>
            <w:tcW w:w="3936" w:type="dxa"/>
            <w:tcBorders>
              <w:bottom w:val="single" w:sz="8" w:space="0" w:color="257D86" w:themeColor="accent4"/>
            </w:tcBorders>
          </w:tcPr>
          <w:p w14:paraId="004BAF9C" w14:textId="77777777" w:rsidR="002F19C3" w:rsidRDefault="002F19C3" w:rsidP="00C175B7">
            <w:pPr>
              <w:rPr>
                <w:rFonts w:cs="Arial"/>
                <w:color w:val="37394C" w:themeColor="accent1"/>
              </w:rPr>
            </w:pPr>
          </w:p>
        </w:tc>
        <w:tc>
          <w:tcPr>
            <w:tcW w:w="425" w:type="dxa"/>
            <w:tcBorders>
              <w:top w:val="single" w:sz="8" w:space="0" w:color="257D86" w:themeColor="accent4"/>
              <w:bottom w:val="single" w:sz="8" w:space="0" w:color="257D86" w:themeColor="accent4"/>
            </w:tcBorders>
          </w:tcPr>
          <w:p w14:paraId="729CB262" w14:textId="77777777" w:rsidR="002F19C3" w:rsidRDefault="002F19C3" w:rsidP="00C175B7">
            <w:pPr>
              <w:rPr>
                <w:rFonts w:cs="Arial"/>
                <w:color w:val="37394C" w:themeColor="accent1"/>
              </w:rPr>
            </w:pPr>
          </w:p>
        </w:tc>
        <w:tc>
          <w:tcPr>
            <w:tcW w:w="992" w:type="dxa"/>
          </w:tcPr>
          <w:p w14:paraId="00745B15" w14:textId="77777777" w:rsidR="002F19C3" w:rsidRDefault="002F19C3" w:rsidP="00C175B7">
            <w:pPr>
              <w:rPr>
                <w:rFonts w:cs="Arial"/>
                <w:color w:val="37394C" w:themeColor="accent1"/>
              </w:rPr>
            </w:pPr>
          </w:p>
        </w:tc>
        <w:tc>
          <w:tcPr>
            <w:tcW w:w="4394" w:type="dxa"/>
            <w:tcBorders>
              <w:top w:val="single" w:sz="8" w:space="0" w:color="257D86" w:themeColor="accent4"/>
            </w:tcBorders>
          </w:tcPr>
          <w:p w14:paraId="0AD6F1B3" w14:textId="77777777" w:rsidR="002F19C3" w:rsidRDefault="002F19C3" w:rsidP="00C175B7">
            <w:pPr>
              <w:rPr>
                <w:rFonts w:cs="Arial"/>
                <w:color w:val="37394C" w:themeColor="accent1"/>
              </w:rPr>
            </w:pPr>
          </w:p>
        </w:tc>
        <w:tc>
          <w:tcPr>
            <w:tcW w:w="497" w:type="dxa"/>
            <w:tcBorders>
              <w:top w:val="single" w:sz="8" w:space="0" w:color="257D86" w:themeColor="accent4"/>
            </w:tcBorders>
          </w:tcPr>
          <w:p w14:paraId="730314ED" w14:textId="77777777" w:rsidR="002F19C3" w:rsidRDefault="002F19C3" w:rsidP="00C175B7">
            <w:pPr>
              <w:rPr>
                <w:rFonts w:cs="Arial"/>
                <w:color w:val="37394C" w:themeColor="accent1"/>
              </w:rPr>
            </w:pPr>
          </w:p>
        </w:tc>
      </w:tr>
      <w:tr w:rsidR="002F19C3" w14:paraId="5FB0717C" w14:textId="77777777" w:rsidTr="00C175B7">
        <w:tc>
          <w:tcPr>
            <w:tcW w:w="4361" w:type="dxa"/>
            <w:gridSpan w:val="2"/>
            <w:tcBorders>
              <w:top w:val="single" w:sz="8" w:space="0" w:color="257D86" w:themeColor="accent4"/>
              <w:left w:val="single" w:sz="8" w:space="0" w:color="257D86" w:themeColor="accent4"/>
              <w:bottom w:val="single" w:sz="8" w:space="0" w:color="257D86" w:themeColor="accent4"/>
              <w:right w:val="single" w:sz="8" w:space="0" w:color="257D86" w:themeColor="accent4"/>
            </w:tcBorders>
          </w:tcPr>
          <w:p w14:paraId="2BD73258" w14:textId="77777777" w:rsidR="002F19C3" w:rsidRDefault="002F19C3" w:rsidP="00C175B7">
            <w:pPr>
              <w:rPr>
                <w:rFonts w:cs="Arial"/>
                <w:color w:val="37394C" w:themeColor="accent1"/>
              </w:rPr>
            </w:pPr>
          </w:p>
          <w:p w14:paraId="79B326FE" w14:textId="77777777" w:rsidR="002F19C3" w:rsidRDefault="002F19C3" w:rsidP="00C175B7">
            <w:pPr>
              <w:rPr>
                <w:rFonts w:cs="Arial"/>
                <w:color w:val="37394C" w:themeColor="accent1"/>
              </w:rPr>
            </w:pPr>
          </w:p>
        </w:tc>
        <w:tc>
          <w:tcPr>
            <w:tcW w:w="992" w:type="dxa"/>
            <w:tcBorders>
              <w:left w:val="single" w:sz="8" w:space="0" w:color="257D86" w:themeColor="accent4"/>
            </w:tcBorders>
          </w:tcPr>
          <w:p w14:paraId="68EBD3FC" w14:textId="77777777" w:rsidR="002F19C3" w:rsidRDefault="002F19C3" w:rsidP="00C175B7">
            <w:pPr>
              <w:rPr>
                <w:rFonts w:cs="Arial"/>
                <w:color w:val="37394C" w:themeColor="accent1"/>
              </w:rPr>
            </w:pPr>
          </w:p>
        </w:tc>
        <w:tc>
          <w:tcPr>
            <w:tcW w:w="4394" w:type="dxa"/>
          </w:tcPr>
          <w:p w14:paraId="3A30522C" w14:textId="77777777" w:rsidR="002F19C3" w:rsidRDefault="002F19C3" w:rsidP="00C175B7">
            <w:pPr>
              <w:rPr>
                <w:rFonts w:cs="Arial"/>
                <w:color w:val="37394C" w:themeColor="accent1"/>
              </w:rPr>
            </w:pPr>
          </w:p>
        </w:tc>
        <w:tc>
          <w:tcPr>
            <w:tcW w:w="497" w:type="dxa"/>
          </w:tcPr>
          <w:p w14:paraId="6ACD43D7" w14:textId="77777777" w:rsidR="002F19C3" w:rsidRDefault="002F19C3" w:rsidP="00C175B7">
            <w:pPr>
              <w:rPr>
                <w:rFonts w:cs="Arial"/>
                <w:color w:val="37394C" w:themeColor="accent1"/>
              </w:rPr>
            </w:pPr>
          </w:p>
        </w:tc>
      </w:tr>
    </w:tbl>
    <w:p w14:paraId="0EFE8EEC" w14:textId="77777777" w:rsidR="002F19C3" w:rsidRPr="00CE182E" w:rsidRDefault="002F19C3" w:rsidP="002F19C3">
      <w:pPr>
        <w:rPr>
          <w:rFonts w:cs="Arial"/>
        </w:rPr>
      </w:pPr>
      <w:r w:rsidRPr="00CE182E">
        <w:rPr>
          <w:rFonts w:cs="Arial"/>
        </w:rPr>
        <w:tab/>
      </w:r>
      <w:r w:rsidRPr="00CE182E">
        <w:rPr>
          <w:rFonts w:cs="Arial"/>
        </w:rPr>
        <w:tab/>
      </w:r>
      <w:r w:rsidRPr="00CE182E">
        <w:rPr>
          <w:rFonts w:cs="Arial"/>
        </w:rPr>
        <w:tab/>
      </w:r>
    </w:p>
    <w:p w14:paraId="56BDA449" w14:textId="77777777" w:rsidR="002F19C3" w:rsidRDefault="002F19C3" w:rsidP="002F19C3">
      <w:pPr>
        <w:rPr>
          <w:rFonts w:cs="Arial"/>
          <w:b/>
          <w:color w:val="37394C" w:themeColor="accent1"/>
        </w:rPr>
      </w:pPr>
    </w:p>
    <w:p w14:paraId="44547955" w14:textId="77777777" w:rsidR="002F19C3" w:rsidRDefault="002F19C3" w:rsidP="002F19C3">
      <w:pPr>
        <w:rPr>
          <w:rFonts w:cs="Arial"/>
          <w:b/>
          <w:color w:val="37394C" w:themeColor="accent1"/>
        </w:rPr>
      </w:pPr>
    </w:p>
    <w:p w14:paraId="77BF9289" w14:textId="77777777" w:rsidR="002F19C3" w:rsidRDefault="002F19C3" w:rsidP="002F19C3">
      <w:pPr>
        <w:rPr>
          <w:rFonts w:cs="Arial"/>
          <w:b/>
          <w:color w:val="37394C" w:themeColor="accent1"/>
        </w:rPr>
      </w:pPr>
    </w:p>
    <w:p w14:paraId="0B6577C0" w14:textId="77777777" w:rsidR="002F19C3" w:rsidRDefault="002F19C3" w:rsidP="002F19C3">
      <w:pPr>
        <w:rPr>
          <w:rFonts w:cs="Arial"/>
          <w:color w:val="257D86" w:themeColor="accent4"/>
          <w:sz w:val="56"/>
          <w:szCs w:val="56"/>
        </w:rPr>
      </w:pPr>
      <w:r>
        <w:br w:type="page"/>
      </w:r>
    </w:p>
    <w:p w14:paraId="4EAFBC78" w14:textId="77777777" w:rsidR="002F19C3" w:rsidRPr="00D53DE5" w:rsidRDefault="002F19C3" w:rsidP="002F19C3">
      <w:pPr>
        <w:pStyle w:val="Heading1"/>
        <w:pBdr>
          <w:bottom w:val="single" w:sz="8" w:space="1" w:color="EB5E57" w:themeColor="accent3"/>
        </w:pBdr>
        <w:spacing w:after="0"/>
        <w:rPr>
          <w:sz w:val="48"/>
          <w:szCs w:val="48"/>
        </w:rPr>
      </w:pPr>
      <w:r w:rsidRPr="00D53DE5">
        <w:rPr>
          <w:sz w:val="48"/>
          <w:szCs w:val="48"/>
        </w:rPr>
        <w:lastRenderedPageBreak/>
        <w:t>Section 3a - Changes to registration fees</w:t>
      </w:r>
    </w:p>
    <w:p w14:paraId="46DE1884" w14:textId="77777777" w:rsidR="002F19C3" w:rsidRPr="00811C73" w:rsidRDefault="002F19C3" w:rsidP="002F19C3">
      <w:pPr>
        <w:pStyle w:val="ListParagraph"/>
        <w:numPr>
          <w:ilvl w:val="0"/>
          <w:numId w:val="1"/>
        </w:numPr>
        <w:ind w:right="270"/>
        <w:jc w:val="both"/>
        <w:outlineLvl w:val="1"/>
        <w:rPr>
          <w:b/>
          <w:bCs/>
          <w:vanish/>
          <w:color w:val="257D86" w:themeColor="accent4"/>
          <w:sz w:val="28"/>
          <w:szCs w:val="28"/>
        </w:rPr>
      </w:pPr>
    </w:p>
    <w:p w14:paraId="515F6063" w14:textId="77777777" w:rsidR="002F19C3" w:rsidRDefault="002F19C3" w:rsidP="002F19C3">
      <w:pPr>
        <w:pStyle w:val="Heading2"/>
        <w:numPr>
          <w:ilvl w:val="0"/>
          <w:numId w:val="0"/>
        </w:numPr>
        <w:ind w:left="720"/>
      </w:pPr>
    </w:p>
    <w:p w14:paraId="53018709" w14:textId="77777777" w:rsidR="002F19C3" w:rsidRPr="00755453" w:rsidRDefault="002F19C3" w:rsidP="002F19C3">
      <w:pPr>
        <w:pStyle w:val="Heading2"/>
        <w:jc w:val="left"/>
      </w:pPr>
      <w:r w:rsidRPr="00755453">
        <w:t xml:space="preserve">About </w:t>
      </w:r>
      <w:r>
        <w:t>the Register of Social Care Workers (the Register)</w:t>
      </w:r>
    </w:p>
    <w:p w14:paraId="13BD2669" w14:textId="77777777" w:rsidR="001B40D6" w:rsidRPr="00A36B5C" w:rsidRDefault="001B40D6" w:rsidP="001B40D6">
      <w:pPr>
        <w:spacing w:line="360" w:lineRule="auto"/>
        <w:rPr>
          <w:rFonts w:ascii="Arial" w:hAnsi="Arial" w:cs="Arial"/>
        </w:rPr>
      </w:pPr>
      <w:r w:rsidRPr="00A36B5C">
        <w:rPr>
          <w:rFonts w:ascii="Arial" w:hAnsi="Arial" w:cs="Arial"/>
        </w:rPr>
        <w:t xml:space="preserve">Section 80 of the Regulation and Inspection of Social Care (Wales) Act 2016 requires Social Care Wales to keep a register of: </w:t>
      </w:r>
    </w:p>
    <w:p w14:paraId="2EB429B5" w14:textId="77777777" w:rsidR="001B40D6" w:rsidRPr="00A36B5C" w:rsidRDefault="001B40D6" w:rsidP="007F1677">
      <w:pPr>
        <w:pStyle w:val="ListParagraph"/>
        <w:numPr>
          <w:ilvl w:val="0"/>
          <w:numId w:val="3"/>
        </w:numPr>
        <w:spacing w:after="0" w:line="360" w:lineRule="auto"/>
        <w:ind w:right="0"/>
        <w:rPr>
          <w:sz w:val="22"/>
        </w:rPr>
      </w:pPr>
      <w:r w:rsidRPr="00A36B5C">
        <w:rPr>
          <w:sz w:val="22"/>
        </w:rPr>
        <w:t>social workers</w:t>
      </w:r>
    </w:p>
    <w:p w14:paraId="50B0CAA9" w14:textId="77777777" w:rsidR="001B40D6" w:rsidRPr="00A36B5C" w:rsidRDefault="001B40D6" w:rsidP="007F1677">
      <w:pPr>
        <w:pStyle w:val="ListParagraph"/>
        <w:numPr>
          <w:ilvl w:val="0"/>
          <w:numId w:val="3"/>
        </w:numPr>
        <w:spacing w:after="0" w:line="360" w:lineRule="auto"/>
        <w:ind w:right="0"/>
        <w:rPr>
          <w:sz w:val="22"/>
        </w:rPr>
      </w:pPr>
      <w:r w:rsidRPr="00A36B5C">
        <w:rPr>
          <w:sz w:val="22"/>
        </w:rPr>
        <w:t>social care workers of any other description specified by the Welsh Ministers in regulations</w:t>
      </w:r>
    </w:p>
    <w:p w14:paraId="295BA14B" w14:textId="77777777" w:rsidR="001B40D6" w:rsidRPr="00A36B5C" w:rsidRDefault="001B40D6" w:rsidP="007F1677">
      <w:pPr>
        <w:pStyle w:val="ListParagraph"/>
        <w:numPr>
          <w:ilvl w:val="0"/>
          <w:numId w:val="3"/>
        </w:numPr>
        <w:spacing w:after="0" w:line="360" w:lineRule="auto"/>
        <w:ind w:right="0"/>
        <w:rPr>
          <w:sz w:val="22"/>
        </w:rPr>
      </w:pPr>
      <w:r w:rsidRPr="00A36B5C">
        <w:rPr>
          <w:sz w:val="22"/>
        </w:rPr>
        <w:t xml:space="preserve">visiting social workers from relevant European states </w:t>
      </w:r>
    </w:p>
    <w:p w14:paraId="3B47834D" w14:textId="77777777" w:rsidR="001B40D6" w:rsidRPr="00A36B5C" w:rsidRDefault="001B40D6" w:rsidP="001B40D6">
      <w:pPr>
        <w:spacing w:line="360" w:lineRule="auto"/>
        <w:rPr>
          <w:rFonts w:ascii="Arial" w:hAnsi="Arial" w:cs="Arial"/>
          <w:b/>
        </w:rPr>
      </w:pPr>
    </w:p>
    <w:p w14:paraId="4184FEA2" w14:textId="77777777" w:rsidR="001B40D6" w:rsidRPr="00A36B5C" w:rsidRDefault="001B40D6" w:rsidP="001B40D6">
      <w:pPr>
        <w:spacing w:line="360" w:lineRule="auto"/>
        <w:rPr>
          <w:rFonts w:ascii="Arial" w:hAnsi="Arial" w:cs="Arial"/>
        </w:rPr>
      </w:pPr>
      <w:r w:rsidRPr="00A36B5C">
        <w:rPr>
          <w:rFonts w:ascii="Arial" w:hAnsi="Arial" w:cs="Arial"/>
        </w:rPr>
        <w:t>We use the register to help us carry out our public protection</w:t>
      </w:r>
      <w:r w:rsidR="00786AF0" w:rsidRPr="00A36B5C">
        <w:rPr>
          <w:rFonts w:ascii="Arial" w:hAnsi="Arial" w:cs="Arial"/>
        </w:rPr>
        <w:t xml:space="preserve"> and workforce development</w:t>
      </w:r>
      <w:r w:rsidRPr="00A36B5C">
        <w:rPr>
          <w:rFonts w:ascii="Arial" w:hAnsi="Arial" w:cs="Arial"/>
        </w:rPr>
        <w:t xml:space="preserve"> duties as set out in the Act – only those who are suitable to work in the regulated social care sector are permitted to register and only those who are registered are allowed to work in the sector. In this way, we give those who are fit to practise a licence to do so, help safeguard the public and improve standards for those in receipt of care services and those providing them.  </w:t>
      </w:r>
    </w:p>
    <w:p w14:paraId="262968A4" w14:textId="77777777" w:rsidR="002F19C3" w:rsidRDefault="002F19C3" w:rsidP="002F19C3">
      <w:pPr>
        <w:spacing w:line="360" w:lineRule="auto"/>
        <w:rPr>
          <w:rFonts w:cs="Arial"/>
        </w:rPr>
      </w:pPr>
    </w:p>
    <w:p w14:paraId="1DA0229D" w14:textId="77777777" w:rsidR="002F19C3" w:rsidRDefault="002F19C3" w:rsidP="002F19C3">
      <w:pPr>
        <w:pStyle w:val="Heading2"/>
      </w:pPr>
      <w:r>
        <w:t>The growing Register</w:t>
      </w:r>
    </w:p>
    <w:p w14:paraId="32D9AA55" w14:textId="2A93781D" w:rsidR="001B40D6" w:rsidRPr="00A36B5C" w:rsidRDefault="001B40D6" w:rsidP="001B40D6">
      <w:pPr>
        <w:spacing w:line="360" w:lineRule="auto"/>
        <w:rPr>
          <w:rFonts w:ascii="Arial" w:hAnsi="Arial" w:cs="Arial"/>
        </w:rPr>
      </w:pPr>
      <w:r w:rsidRPr="00A36B5C">
        <w:rPr>
          <w:rFonts w:ascii="Arial" w:hAnsi="Arial" w:cs="Arial"/>
        </w:rPr>
        <w:t xml:space="preserve">We currently have around 11,200 registered persons, but from 2018 the register will be open to new groups of workers and we estimate that there could be another 50,000 applications for registration.  Domiciliary care workers will be able to register with us from 2018 and it will be mandatory for them to register from 2020.  Adult care home workers will be able to register from 2020 and it will be mandatory for them to register from 2022.  </w:t>
      </w:r>
      <w:r w:rsidR="00786AF0" w:rsidRPr="00A36B5C">
        <w:rPr>
          <w:rFonts w:ascii="Arial" w:hAnsi="Arial" w:cs="Arial"/>
        </w:rPr>
        <w:t xml:space="preserve">This will mean that the </w:t>
      </w:r>
      <w:r w:rsidR="002C0A5A">
        <w:rPr>
          <w:rFonts w:ascii="Arial" w:hAnsi="Arial" w:cs="Arial"/>
        </w:rPr>
        <w:t xml:space="preserve">majority of the </w:t>
      </w:r>
      <w:r w:rsidR="00786AF0" w:rsidRPr="00A36B5C">
        <w:rPr>
          <w:rFonts w:ascii="Arial" w:hAnsi="Arial" w:cs="Arial"/>
        </w:rPr>
        <w:t>social care workfor</w:t>
      </w:r>
      <w:r w:rsidR="00DF7759" w:rsidRPr="00A36B5C">
        <w:rPr>
          <w:rFonts w:ascii="Arial" w:hAnsi="Arial" w:cs="Arial"/>
        </w:rPr>
        <w:t xml:space="preserve">ce </w:t>
      </w:r>
      <w:r w:rsidR="00786AF0" w:rsidRPr="00A36B5C">
        <w:rPr>
          <w:rFonts w:ascii="Arial" w:hAnsi="Arial" w:cs="Arial"/>
        </w:rPr>
        <w:t xml:space="preserve">will be regulated </w:t>
      </w:r>
      <w:r w:rsidR="003F7062" w:rsidRPr="00A36B5C">
        <w:rPr>
          <w:rFonts w:ascii="Arial" w:hAnsi="Arial" w:cs="Arial"/>
        </w:rPr>
        <w:t xml:space="preserve">- </w:t>
      </w:r>
      <w:r w:rsidR="00786AF0" w:rsidRPr="00A36B5C">
        <w:rPr>
          <w:rFonts w:ascii="Arial" w:hAnsi="Arial" w:cs="Arial"/>
        </w:rPr>
        <w:t>a statement of the professionalism expected of the care sector in the years to come.</w:t>
      </w:r>
    </w:p>
    <w:p w14:paraId="63683BCB" w14:textId="77777777" w:rsidR="002F19C3" w:rsidRDefault="002F19C3" w:rsidP="002F19C3"/>
    <w:p w14:paraId="30CACE70" w14:textId="77777777" w:rsidR="002F19C3" w:rsidRPr="00D53DE5" w:rsidRDefault="002F19C3" w:rsidP="002F19C3"/>
    <w:p w14:paraId="6F5E638B" w14:textId="77777777" w:rsidR="002F19C3" w:rsidRPr="00A2514B" w:rsidRDefault="002F19C3" w:rsidP="002F19C3">
      <w:pPr>
        <w:pStyle w:val="Heading2"/>
      </w:pPr>
      <w:r w:rsidRPr="00A2514B">
        <w:t>Why change the</w:t>
      </w:r>
      <w:r>
        <w:t xml:space="preserve"> registration</w:t>
      </w:r>
      <w:r w:rsidRPr="00A2514B">
        <w:t xml:space="preserve"> fee</w:t>
      </w:r>
      <w:r>
        <w:t>s</w:t>
      </w:r>
      <w:r w:rsidRPr="00A2514B">
        <w:t>?</w:t>
      </w:r>
    </w:p>
    <w:p w14:paraId="78B208A2" w14:textId="1F9E654E" w:rsidR="001B40D6" w:rsidRDefault="001B40D6" w:rsidP="001B40D6">
      <w:pPr>
        <w:spacing w:line="360" w:lineRule="auto"/>
        <w:rPr>
          <w:rFonts w:ascii="Arial" w:hAnsi="Arial" w:cs="Arial"/>
        </w:rPr>
      </w:pPr>
      <w:r w:rsidRPr="00A36B5C">
        <w:rPr>
          <w:rFonts w:ascii="Arial" w:hAnsi="Arial" w:cs="Arial"/>
        </w:rPr>
        <w:t xml:space="preserve">If we are to continue to operate the register in a way that is safe and efficient and if we are to register a larger number of people, we need to increase our fees. </w:t>
      </w:r>
      <w:r w:rsidR="00DF7759" w:rsidRPr="00A36B5C">
        <w:rPr>
          <w:rFonts w:ascii="Arial" w:hAnsi="Arial" w:cs="Arial"/>
        </w:rPr>
        <w:t xml:space="preserve">Most regulatory bodies are funded entirely from registration fees </w:t>
      </w:r>
      <w:r w:rsidR="004A0E67" w:rsidRPr="00A36B5C">
        <w:rPr>
          <w:rFonts w:ascii="Arial" w:hAnsi="Arial" w:cs="Arial"/>
        </w:rPr>
        <w:t>but the</w:t>
      </w:r>
      <w:r w:rsidRPr="00A36B5C">
        <w:rPr>
          <w:rFonts w:ascii="Arial" w:hAnsi="Arial" w:cs="Arial"/>
        </w:rPr>
        <w:t xml:space="preserve"> Welsh Government</w:t>
      </w:r>
      <w:r w:rsidR="003F7062" w:rsidRPr="00A36B5C">
        <w:rPr>
          <w:rFonts w:ascii="Arial" w:hAnsi="Arial" w:cs="Arial"/>
        </w:rPr>
        <w:t>,</w:t>
      </w:r>
      <w:r w:rsidR="00DF7759" w:rsidRPr="00A36B5C">
        <w:rPr>
          <w:rFonts w:ascii="Arial" w:hAnsi="Arial" w:cs="Arial"/>
        </w:rPr>
        <w:t xml:space="preserve"> in recognition of pay levels in the social care sector</w:t>
      </w:r>
      <w:r w:rsidR="003F7062" w:rsidRPr="00A36B5C">
        <w:rPr>
          <w:rFonts w:ascii="Arial" w:hAnsi="Arial" w:cs="Arial"/>
        </w:rPr>
        <w:t>,</w:t>
      </w:r>
      <w:r w:rsidRPr="00A36B5C">
        <w:rPr>
          <w:rFonts w:ascii="Arial" w:hAnsi="Arial" w:cs="Arial"/>
        </w:rPr>
        <w:t xml:space="preserve"> have subsidised the registration process since we first began regulating the workforce.  They are committed to </w:t>
      </w:r>
      <w:r w:rsidR="0004593D" w:rsidRPr="00A36B5C">
        <w:rPr>
          <w:rFonts w:ascii="Arial" w:hAnsi="Arial" w:cs="Arial"/>
        </w:rPr>
        <w:t>maintaining a subsidy for the workforce, but in recognition of the pressure on the public purse, we want to bring our fees into line with those of similar bodies.</w:t>
      </w:r>
      <w:r w:rsidR="00D55DF9">
        <w:rPr>
          <w:rStyle w:val="FootnoteReference"/>
          <w:rFonts w:ascii="Arial" w:hAnsi="Arial" w:cs="Arial"/>
        </w:rPr>
        <w:footnoteReference w:id="1"/>
      </w:r>
      <w:r w:rsidR="0004593D" w:rsidRPr="00A36B5C">
        <w:rPr>
          <w:rFonts w:ascii="Arial" w:hAnsi="Arial" w:cs="Arial"/>
        </w:rPr>
        <w:t xml:space="preserve">  We have not reviewed or imposed a fee increase for 10 years.  </w:t>
      </w:r>
      <w:r w:rsidRPr="00A36B5C">
        <w:rPr>
          <w:rFonts w:ascii="Arial" w:hAnsi="Arial" w:cs="Arial"/>
        </w:rPr>
        <w:t xml:space="preserve">We also need to change the fee structure so that it reflects the new categories of social care workers that will be required to register from 2018 onwards. </w:t>
      </w:r>
    </w:p>
    <w:p w14:paraId="4449975D" w14:textId="4136C93C" w:rsidR="00D705EB" w:rsidRDefault="00D705EB" w:rsidP="001B40D6">
      <w:pPr>
        <w:spacing w:line="360" w:lineRule="auto"/>
        <w:rPr>
          <w:rFonts w:ascii="Arial" w:hAnsi="Arial" w:cs="Arial"/>
        </w:rPr>
      </w:pPr>
    </w:p>
    <w:p w14:paraId="6DD2D13F" w14:textId="4002E47C" w:rsidR="00D705EB" w:rsidRPr="00A36B5C" w:rsidRDefault="00D705EB" w:rsidP="001B40D6">
      <w:pPr>
        <w:spacing w:line="360" w:lineRule="auto"/>
        <w:rPr>
          <w:rFonts w:ascii="Arial" w:hAnsi="Arial" w:cs="Arial"/>
        </w:rPr>
      </w:pPr>
    </w:p>
    <w:p w14:paraId="2BC2AEE7" w14:textId="77777777" w:rsidR="00A36B5C" w:rsidRPr="00A36B5C" w:rsidRDefault="00A36B5C" w:rsidP="001B40D6">
      <w:pPr>
        <w:spacing w:line="360" w:lineRule="auto"/>
        <w:rPr>
          <w:rFonts w:ascii="Arial" w:hAnsi="Arial" w:cs="Arial"/>
        </w:rPr>
      </w:pPr>
    </w:p>
    <w:p w14:paraId="27F44A87" w14:textId="0054F4A0" w:rsidR="001B40D6" w:rsidRPr="00A36B5C" w:rsidRDefault="001B40D6" w:rsidP="001B40D6">
      <w:pPr>
        <w:spacing w:line="360" w:lineRule="auto"/>
        <w:rPr>
          <w:rFonts w:ascii="Arial" w:hAnsi="Arial" w:cs="Arial"/>
        </w:rPr>
      </w:pPr>
      <w:r w:rsidRPr="00A36B5C">
        <w:rPr>
          <w:rFonts w:ascii="Arial" w:hAnsi="Arial" w:cs="Arial"/>
        </w:rPr>
        <w:t xml:space="preserve">We want to help the sector to attract and retain quality staff and we want to achieve higher standards of care provision for those in receipt of care services in Wales. We also want to improve the prospects of care workers who are looking for opportunities for professional development. Keeping a register is part of this process. It provides those on the register with professional recognition and access to training and development resources.  It </w:t>
      </w:r>
      <w:r w:rsidR="003A1124" w:rsidRPr="00A36B5C">
        <w:rPr>
          <w:rFonts w:ascii="Arial" w:hAnsi="Arial" w:cs="Arial"/>
        </w:rPr>
        <w:t>provides assurance</w:t>
      </w:r>
      <w:r w:rsidRPr="00A36B5C">
        <w:rPr>
          <w:rFonts w:ascii="Arial" w:hAnsi="Arial" w:cs="Arial"/>
        </w:rPr>
        <w:t xml:space="preserve"> to those in receipt of care services; they can be sure that a registered worker is suitably qualified and has agreed to meet the professional standards that we have set for the sector. They can also be sure that we will address any concerns about a person’s fitness to practise in a fair and transparent way and, if necessary prevent them from working in the care sector or require them to undertake further training.</w:t>
      </w:r>
    </w:p>
    <w:p w14:paraId="61DBE054" w14:textId="77777777" w:rsidR="001B40D6" w:rsidRPr="00A36B5C" w:rsidRDefault="001B40D6" w:rsidP="001B40D6">
      <w:pPr>
        <w:spacing w:line="360" w:lineRule="auto"/>
        <w:rPr>
          <w:rFonts w:ascii="Arial" w:hAnsi="Arial" w:cs="Arial"/>
        </w:rPr>
      </w:pPr>
    </w:p>
    <w:p w14:paraId="4B39D4B3" w14:textId="055669D7" w:rsidR="001B40D6" w:rsidRPr="00A36B5C" w:rsidRDefault="001B40D6" w:rsidP="001B40D6">
      <w:pPr>
        <w:spacing w:line="360" w:lineRule="auto"/>
        <w:rPr>
          <w:rFonts w:ascii="Arial" w:hAnsi="Arial" w:cs="Arial"/>
        </w:rPr>
      </w:pPr>
      <w:r w:rsidRPr="00A36B5C">
        <w:rPr>
          <w:rFonts w:ascii="Arial" w:hAnsi="Arial" w:cs="Arial"/>
        </w:rPr>
        <w:t>Although it is the responsibility of the individual worker to ensure that their fees are paid if they want to remain on the register. We want the fees to be affordable</w:t>
      </w:r>
      <w:r w:rsidR="0004593D" w:rsidRPr="00A36B5C">
        <w:rPr>
          <w:rFonts w:ascii="Arial" w:hAnsi="Arial" w:cs="Arial"/>
        </w:rPr>
        <w:t xml:space="preserve"> and we continually review our costs to ensure that we are delivering an efficient and effective service to keep the fees reasonable and in line with those of similar bodies. </w:t>
      </w:r>
      <w:r w:rsidRPr="00A36B5C">
        <w:rPr>
          <w:rFonts w:ascii="Arial" w:hAnsi="Arial" w:cs="Arial"/>
        </w:rPr>
        <w:t xml:space="preserve"> Digital processing methods and other cost cutting initiatives have helped us to reduce the actual costs of registration, but income from fees is still not sufficient to cover registration costs.</w:t>
      </w:r>
    </w:p>
    <w:p w14:paraId="04A1BD3C" w14:textId="77777777" w:rsidR="001B40D6" w:rsidRPr="00A36B5C" w:rsidRDefault="001B40D6" w:rsidP="001B40D6">
      <w:pPr>
        <w:spacing w:line="360" w:lineRule="auto"/>
        <w:rPr>
          <w:rFonts w:ascii="Arial" w:hAnsi="Arial" w:cs="Arial"/>
        </w:rPr>
      </w:pPr>
    </w:p>
    <w:p w14:paraId="4BE550FB" w14:textId="7F48CC71" w:rsidR="001B40D6" w:rsidRDefault="001B40D6" w:rsidP="001B40D6">
      <w:pPr>
        <w:spacing w:line="360" w:lineRule="auto"/>
        <w:rPr>
          <w:rFonts w:ascii="Arial" w:hAnsi="Arial" w:cs="Arial"/>
        </w:rPr>
      </w:pPr>
      <w:r w:rsidRPr="00A36B5C">
        <w:rPr>
          <w:rFonts w:ascii="Arial" w:hAnsi="Arial" w:cs="Arial"/>
        </w:rPr>
        <w:t>Section 74 of the Act authorises us to ask for fees in relation to: registration; the provision of advice or assistance; the approval of courses; the provision of training; copies of codes of practice and copies of, or extracts from, the regist</w:t>
      </w:r>
      <w:r w:rsidR="00366944">
        <w:rPr>
          <w:rFonts w:ascii="Arial" w:hAnsi="Arial" w:cs="Arial"/>
        </w:rPr>
        <w:t xml:space="preserve">er. We are permitted </w:t>
      </w:r>
      <w:r w:rsidRPr="00A36B5C">
        <w:rPr>
          <w:rFonts w:ascii="Arial" w:hAnsi="Arial" w:cs="Arial"/>
        </w:rPr>
        <w:t xml:space="preserve">to set our fees at whatever level we consider appropriate. However, we are required to consult the sector if we want to make changes to our rules and, indeed, we want the views of those who are likely to be affected by the changes so that we can develop a fee structure that is fair and workable. </w:t>
      </w:r>
    </w:p>
    <w:p w14:paraId="26D8167F" w14:textId="5F396DE1" w:rsidR="001A3C8B" w:rsidRDefault="001A3C8B" w:rsidP="001B40D6">
      <w:pPr>
        <w:spacing w:line="360" w:lineRule="auto"/>
        <w:rPr>
          <w:rFonts w:ascii="Arial" w:hAnsi="Arial" w:cs="Arial"/>
        </w:rPr>
      </w:pPr>
    </w:p>
    <w:p w14:paraId="39393D4F" w14:textId="4B2FBAC1" w:rsidR="001A3C8B" w:rsidRPr="00D11EAD" w:rsidRDefault="001A3C8B" w:rsidP="003D4B9F">
      <w:pPr>
        <w:pStyle w:val="Heading2"/>
        <w:numPr>
          <w:ilvl w:val="0"/>
          <w:numId w:val="0"/>
        </w:numPr>
        <w:ind w:left="720" w:hanging="720"/>
      </w:pPr>
      <w:r w:rsidRPr="00D11EAD">
        <w:t xml:space="preserve">3.4 </w:t>
      </w:r>
      <w:r w:rsidRPr="00D11EAD">
        <w:tab/>
        <w:t>Fee levels that we need to reach by 2022</w:t>
      </w:r>
    </w:p>
    <w:p w14:paraId="16E9D5D4" w14:textId="6A354E2F" w:rsidR="001B40D6" w:rsidRPr="00A36B5C" w:rsidRDefault="001B40D6" w:rsidP="001B40D6">
      <w:pPr>
        <w:spacing w:line="360" w:lineRule="auto"/>
        <w:rPr>
          <w:rFonts w:ascii="Arial" w:hAnsi="Arial" w:cs="Arial"/>
        </w:rPr>
      </w:pPr>
      <w:r w:rsidRPr="00A36B5C">
        <w:rPr>
          <w:rFonts w:ascii="Arial" w:hAnsi="Arial" w:cs="Arial"/>
        </w:rPr>
        <w:t xml:space="preserve">By 2022 we will need to set our fees at the levels shown in Table 1 below.  However, we have some flexibility about how we increase our fees over the four years from 2018 to 2022 and we want to use the consultation to help us decide the best way of going about this.  We have set out a proposed fee structure for the four years from 2018-2022 in Table </w:t>
      </w:r>
      <w:r w:rsidR="00DB1BCD" w:rsidRPr="00A36B5C">
        <w:rPr>
          <w:rFonts w:ascii="Arial" w:hAnsi="Arial" w:cs="Arial"/>
        </w:rPr>
        <w:t>1</w:t>
      </w:r>
      <w:r w:rsidR="001A3C8B">
        <w:rPr>
          <w:rFonts w:ascii="Arial" w:hAnsi="Arial" w:cs="Arial"/>
        </w:rPr>
        <w:t xml:space="preserve">.  </w:t>
      </w:r>
      <w:r w:rsidRPr="00A36B5C">
        <w:rPr>
          <w:rFonts w:ascii="Arial" w:hAnsi="Arial" w:cs="Arial"/>
        </w:rPr>
        <w:t xml:space="preserve">Once we have reached the </w:t>
      </w:r>
      <w:r w:rsidR="00C55838" w:rsidRPr="00A36B5C">
        <w:rPr>
          <w:rFonts w:ascii="Arial" w:hAnsi="Arial" w:cs="Arial"/>
        </w:rPr>
        <w:t xml:space="preserve">fee </w:t>
      </w:r>
      <w:r w:rsidRPr="00A36B5C">
        <w:rPr>
          <w:rFonts w:ascii="Arial" w:hAnsi="Arial" w:cs="Arial"/>
        </w:rPr>
        <w:t xml:space="preserve">levels that we have set for 2022, we are committed to </w:t>
      </w:r>
      <w:r w:rsidR="007F1677" w:rsidRPr="00A36B5C">
        <w:rPr>
          <w:rFonts w:ascii="Arial" w:hAnsi="Arial" w:cs="Arial"/>
        </w:rPr>
        <w:t xml:space="preserve">keeping them at these levels </w:t>
      </w:r>
      <w:r w:rsidRPr="00A36B5C">
        <w:rPr>
          <w:rFonts w:ascii="Arial" w:hAnsi="Arial" w:cs="Arial"/>
        </w:rPr>
        <w:t>for a further three years, at which point we will review them again.</w:t>
      </w:r>
      <w:r w:rsidR="00663F01" w:rsidRPr="00A36B5C">
        <w:rPr>
          <w:rFonts w:ascii="Arial" w:hAnsi="Arial" w:cs="Arial"/>
        </w:rPr>
        <w:t xml:space="preserve"> </w:t>
      </w:r>
      <w:r w:rsidR="00663F01" w:rsidRPr="00A36B5C">
        <w:rPr>
          <w:rFonts w:cs="Arial"/>
        </w:rPr>
        <w:t>We offer a range of payment methods and UK tax payers can claim tax relief on their registration fees.</w:t>
      </w:r>
    </w:p>
    <w:p w14:paraId="23BCDA18" w14:textId="77777777" w:rsidR="001B40D6" w:rsidRPr="00A36B5C" w:rsidRDefault="001B40D6" w:rsidP="001B40D6">
      <w:pPr>
        <w:spacing w:line="360" w:lineRule="auto"/>
        <w:rPr>
          <w:rFonts w:ascii="Arial" w:hAnsi="Arial" w:cs="Arial"/>
        </w:rPr>
      </w:pPr>
    </w:p>
    <w:p w14:paraId="1F07876A" w14:textId="77777777" w:rsidR="001B40D6" w:rsidRPr="00A36B5C" w:rsidRDefault="001B40D6" w:rsidP="001B40D6">
      <w:pPr>
        <w:spacing w:line="360" w:lineRule="auto"/>
        <w:rPr>
          <w:rFonts w:ascii="Arial" w:hAnsi="Arial" w:cs="Arial"/>
        </w:rPr>
      </w:pPr>
      <w:r w:rsidRPr="00A36B5C">
        <w:rPr>
          <w:rFonts w:ascii="Arial" w:hAnsi="Arial" w:cs="Arial"/>
        </w:rPr>
        <w:t>This is the basis of the consultation questions in Section 4 of this document.</w:t>
      </w:r>
    </w:p>
    <w:p w14:paraId="7EE2A5ED" w14:textId="77777777" w:rsidR="004A0E67" w:rsidRPr="00A36B5C" w:rsidRDefault="004A0E67" w:rsidP="00C55838">
      <w:pPr>
        <w:rPr>
          <w:rFonts w:cs="Arial"/>
        </w:rPr>
      </w:pPr>
    </w:p>
    <w:p w14:paraId="2F43AB7C" w14:textId="77777777" w:rsidR="003D4B9F" w:rsidRDefault="003D4B9F" w:rsidP="00C55838">
      <w:pPr>
        <w:rPr>
          <w:rFonts w:ascii="Arial" w:hAnsi="Arial" w:cs="Arial"/>
          <w:b/>
          <w:color w:val="7030A0"/>
          <w:sz w:val="28"/>
          <w:szCs w:val="28"/>
        </w:rPr>
      </w:pPr>
    </w:p>
    <w:p w14:paraId="1E3CD068" w14:textId="77777777" w:rsidR="00324638" w:rsidRDefault="00324638" w:rsidP="00C55838">
      <w:pPr>
        <w:rPr>
          <w:rFonts w:ascii="Arial" w:hAnsi="Arial" w:cs="Arial"/>
          <w:b/>
          <w:color w:val="257D86" w:themeColor="accent4"/>
          <w:sz w:val="28"/>
          <w:szCs w:val="28"/>
        </w:rPr>
      </w:pPr>
    </w:p>
    <w:p w14:paraId="58046CAF" w14:textId="18696462" w:rsidR="00C55838" w:rsidRPr="003D4B9F" w:rsidRDefault="00C55838" w:rsidP="00C55838">
      <w:pPr>
        <w:rPr>
          <w:rFonts w:ascii="Arial" w:hAnsi="Arial" w:cs="Arial"/>
          <w:b/>
          <w:color w:val="257D86" w:themeColor="accent4"/>
          <w:sz w:val="28"/>
          <w:szCs w:val="28"/>
        </w:rPr>
      </w:pPr>
      <w:r w:rsidRPr="003D4B9F">
        <w:rPr>
          <w:rFonts w:ascii="Arial" w:hAnsi="Arial" w:cs="Arial"/>
          <w:b/>
          <w:color w:val="257D86" w:themeColor="accent4"/>
          <w:sz w:val="28"/>
          <w:szCs w:val="28"/>
        </w:rPr>
        <w:lastRenderedPageBreak/>
        <w:t xml:space="preserve">Table </w:t>
      </w:r>
      <w:r w:rsidR="004A0E67" w:rsidRPr="003D4B9F">
        <w:rPr>
          <w:rFonts w:ascii="Arial" w:hAnsi="Arial" w:cs="Arial"/>
          <w:b/>
          <w:color w:val="257D86" w:themeColor="accent4"/>
          <w:sz w:val="28"/>
          <w:szCs w:val="28"/>
        </w:rPr>
        <w:t>1</w:t>
      </w:r>
      <w:r w:rsidRPr="003D4B9F">
        <w:rPr>
          <w:rFonts w:ascii="Arial" w:hAnsi="Arial" w:cs="Arial"/>
          <w:b/>
          <w:color w:val="257D86" w:themeColor="accent4"/>
          <w:sz w:val="28"/>
          <w:szCs w:val="28"/>
        </w:rPr>
        <w:t xml:space="preserve"> – current fees and possible fee increase</w:t>
      </w:r>
      <w:r w:rsidR="004A0E67" w:rsidRPr="003D4B9F">
        <w:rPr>
          <w:rFonts w:ascii="Arial" w:hAnsi="Arial" w:cs="Arial"/>
          <w:b/>
          <w:color w:val="257D86" w:themeColor="accent4"/>
          <w:sz w:val="28"/>
          <w:szCs w:val="28"/>
        </w:rPr>
        <w:t>s</w:t>
      </w:r>
      <w:r w:rsidRPr="003D4B9F">
        <w:rPr>
          <w:rFonts w:ascii="Arial" w:hAnsi="Arial" w:cs="Arial"/>
          <w:b/>
          <w:color w:val="257D86" w:themeColor="accent4"/>
          <w:sz w:val="28"/>
          <w:szCs w:val="28"/>
        </w:rPr>
        <w:t xml:space="preserve"> from 2018-2022</w:t>
      </w:r>
    </w:p>
    <w:p w14:paraId="3CCA4B84" w14:textId="77777777" w:rsidR="00C55838" w:rsidRPr="00A04241" w:rsidRDefault="00C55838" w:rsidP="00C55838">
      <w:pPr>
        <w:rPr>
          <w:rFonts w:ascii="Arial" w:hAnsi="Arial" w:cs="Arial"/>
          <w:b/>
          <w:sz w:val="24"/>
          <w:szCs w:val="24"/>
        </w:rPr>
      </w:pPr>
    </w:p>
    <w:tbl>
      <w:tblPr>
        <w:tblpPr w:leftFromText="180" w:rightFromText="180" w:vertAnchor="text" w:horzAnchor="page" w:tblpX="1169" w:tblpY="157"/>
        <w:tblW w:w="0" w:type="auto"/>
        <w:tblLook w:val="04A0" w:firstRow="1" w:lastRow="0" w:firstColumn="1" w:lastColumn="0" w:noHBand="0" w:noVBand="1"/>
      </w:tblPr>
      <w:tblGrid>
        <w:gridCol w:w="1740"/>
        <w:gridCol w:w="1157"/>
        <w:gridCol w:w="1464"/>
        <w:gridCol w:w="2261"/>
        <w:gridCol w:w="1279"/>
        <w:gridCol w:w="1225"/>
        <w:gridCol w:w="1260"/>
      </w:tblGrid>
      <w:tr w:rsidR="003A1124" w:rsidRPr="0019251A" w14:paraId="5B43789A" w14:textId="77777777" w:rsidTr="003D4B9F">
        <w:tc>
          <w:tcPr>
            <w:tcW w:w="1740" w:type="dxa"/>
            <w:vMerge w:val="restart"/>
            <w:tcBorders>
              <w:top w:val="single" w:sz="4" w:space="0" w:color="auto"/>
              <w:left w:val="single" w:sz="4" w:space="0" w:color="auto"/>
              <w:right w:val="single" w:sz="4" w:space="0" w:color="auto"/>
            </w:tcBorders>
          </w:tcPr>
          <w:p w14:paraId="37BFEDE8" w14:textId="77777777" w:rsidR="003A1124" w:rsidRDefault="003A1124" w:rsidP="00C55838">
            <w:pPr>
              <w:rPr>
                <w:rFonts w:ascii="Arial" w:hAnsi="Arial" w:cs="Arial"/>
                <w:b/>
                <w:sz w:val="24"/>
                <w:szCs w:val="24"/>
              </w:rPr>
            </w:pPr>
          </w:p>
          <w:p w14:paraId="5916A6C9" w14:textId="77777777" w:rsidR="003A1124" w:rsidRPr="0019251A" w:rsidRDefault="003A1124" w:rsidP="00C55838">
            <w:pPr>
              <w:rPr>
                <w:rFonts w:ascii="Arial" w:hAnsi="Arial" w:cs="Arial"/>
                <w:b/>
                <w:sz w:val="24"/>
                <w:szCs w:val="24"/>
              </w:rPr>
            </w:pPr>
            <w:r w:rsidRPr="0019251A">
              <w:rPr>
                <w:rFonts w:ascii="Arial" w:hAnsi="Arial" w:cs="Arial"/>
                <w:b/>
                <w:sz w:val="24"/>
                <w:szCs w:val="24"/>
              </w:rPr>
              <w:t>Fee Type</w:t>
            </w:r>
          </w:p>
        </w:tc>
        <w:tc>
          <w:tcPr>
            <w:tcW w:w="1157" w:type="dxa"/>
            <w:vMerge w:val="restart"/>
            <w:tcBorders>
              <w:top w:val="single" w:sz="4" w:space="0" w:color="auto"/>
              <w:left w:val="single" w:sz="4" w:space="0" w:color="auto"/>
              <w:right w:val="single" w:sz="4" w:space="0" w:color="auto"/>
            </w:tcBorders>
          </w:tcPr>
          <w:p w14:paraId="55094E20" w14:textId="77777777" w:rsidR="003A1124" w:rsidRDefault="003A1124" w:rsidP="00C55838">
            <w:pPr>
              <w:rPr>
                <w:rFonts w:ascii="Arial" w:hAnsi="Arial" w:cs="Arial"/>
                <w:b/>
                <w:sz w:val="24"/>
                <w:szCs w:val="24"/>
              </w:rPr>
            </w:pPr>
          </w:p>
          <w:p w14:paraId="61070B0C" w14:textId="77777777" w:rsidR="003A1124" w:rsidRPr="0019251A" w:rsidRDefault="003A1124" w:rsidP="00C55838">
            <w:pPr>
              <w:rPr>
                <w:rFonts w:ascii="Arial" w:hAnsi="Arial" w:cs="Arial"/>
                <w:b/>
                <w:sz w:val="24"/>
                <w:szCs w:val="24"/>
              </w:rPr>
            </w:pPr>
            <w:r w:rsidRPr="0019251A">
              <w:rPr>
                <w:rFonts w:ascii="Arial" w:hAnsi="Arial" w:cs="Arial"/>
                <w:b/>
                <w:sz w:val="24"/>
                <w:szCs w:val="24"/>
              </w:rPr>
              <w:t>Current fee level</w:t>
            </w:r>
          </w:p>
        </w:tc>
        <w:tc>
          <w:tcPr>
            <w:tcW w:w="1464" w:type="dxa"/>
            <w:tcBorders>
              <w:top w:val="single" w:sz="4" w:space="0" w:color="auto"/>
              <w:left w:val="single" w:sz="4" w:space="0" w:color="auto"/>
              <w:right w:val="single" w:sz="4" w:space="0" w:color="auto"/>
            </w:tcBorders>
            <w:shd w:val="clear" w:color="auto" w:fill="D9D9D9" w:themeFill="background1" w:themeFillShade="D9"/>
          </w:tcPr>
          <w:p w14:paraId="663FBB00" w14:textId="77777777" w:rsidR="003A1124" w:rsidRPr="003D4B9F" w:rsidRDefault="003A1124" w:rsidP="00C55838">
            <w:pPr>
              <w:jc w:val="center"/>
              <w:rPr>
                <w:rFonts w:ascii="Arial" w:hAnsi="Arial" w:cs="Arial"/>
                <w:b/>
                <w:color w:val="37394C" w:themeColor="accent1"/>
                <w:sz w:val="24"/>
                <w:szCs w:val="24"/>
              </w:rPr>
            </w:pPr>
            <w:r w:rsidRPr="003D4B9F">
              <w:rPr>
                <w:rFonts w:ascii="Arial" w:hAnsi="Arial" w:cs="Arial"/>
                <w:b/>
                <w:bCs/>
                <w:color w:val="37394C" w:themeColor="accent1"/>
                <w:sz w:val="24"/>
                <w:szCs w:val="24"/>
              </w:rPr>
              <w:t>Proposed new fee level 2022</w:t>
            </w:r>
          </w:p>
        </w:tc>
        <w:tc>
          <w:tcPr>
            <w:tcW w:w="6025" w:type="dxa"/>
            <w:gridSpan w:val="4"/>
            <w:tcBorders>
              <w:top w:val="single" w:sz="4" w:space="0" w:color="auto"/>
              <w:left w:val="single" w:sz="4" w:space="0" w:color="auto"/>
              <w:bottom w:val="single" w:sz="4" w:space="0" w:color="auto"/>
              <w:right w:val="single" w:sz="4" w:space="0" w:color="auto"/>
            </w:tcBorders>
          </w:tcPr>
          <w:p w14:paraId="35F5E191" w14:textId="77777777" w:rsidR="003A1124" w:rsidRDefault="003A1124" w:rsidP="00C55838">
            <w:pPr>
              <w:jc w:val="center"/>
              <w:rPr>
                <w:rFonts w:ascii="Arial" w:hAnsi="Arial" w:cs="Arial"/>
                <w:b/>
                <w:sz w:val="24"/>
                <w:szCs w:val="24"/>
              </w:rPr>
            </w:pPr>
          </w:p>
          <w:p w14:paraId="34DB471A" w14:textId="77777777" w:rsidR="003A1124" w:rsidRPr="0019251A" w:rsidRDefault="003A1124" w:rsidP="00C55838">
            <w:pPr>
              <w:jc w:val="center"/>
              <w:rPr>
                <w:rFonts w:ascii="Arial" w:hAnsi="Arial" w:cs="Arial"/>
                <w:b/>
                <w:sz w:val="24"/>
                <w:szCs w:val="24"/>
              </w:rPr>
            </w:pPr>
            <w:r>
              <w:rPr>
                <w:rFonts w:ascii="Arial" w:hAnsi="Arial" w:cs="Arial"/>
                <w:b/>
                <w:sz w:val="24"/>
                <w:szCs w:val="24"/>
              </w:rPr>
              <w:t>Propose</w:t>
            </w:r>
            <w:r w:rsidR="00A9339F">
              <w:rPr>
                <w:rFonts w:ascii="Arial" w:hAnsi="Arial" w:cs="Arial"/>
                <w:b/>
                <w:sz w:val="24"/>
                <w:szCs w:val="24"/>
              </w:rPr>
              <w:t>d Incremental Annual fee level</w:t>
            </w:r>
          </w:p>
        </w:tc>
      </w:tr>
      <w:tr w:rsidR="003A1124" w:rsidRPr="0019251A" w14:paraId="217C4FD5" w14:textId="77777777" w:rsidTr="003D4B9F">
        <w:tc>
          <w:tcPr>
            <w:tcW w:w="1740" w:type="dxa"/>
            <w:vMerge/>
            <w:tcBorders>
              <w:left w:val="single" w:sz="4" w:space="0" w:color="auto"/>
              <w:bottom w:val="single" w:sz="4" w:space="0" w:color="auto"/>
              <w:right w:val="single" w:sz="4" w:space="0" w:color="auto"/>
            </w:tcBorders>
            <w:hideMark/>
          </w:tcPr>
          <w:p w14:paraId="467682B6" w14:textId="77777777" w:rsidR="003A1124" w:rsidRPr="0019251A" w:rsidRDefault="003A1124" w:rsidP="00C55838">
            <w:pPr>
              <w:rPr>
                <w:rFonts w:ascii="Arial" w:hAnsi="Arial" w:cs="Arial"/>
                <w:b/>
                <w:sz w:val="24"/>
                <w:szCs w:val="24"/>
              </w:rPr>
            </w:pPr>
          </w:p>
        </w:tc>
        <w:tc>
          <w:tcPr>
            <w:tcW w:w="1157" w:type="dxa"/>
            <w:vMerge/>
            <w:tcBorders>
              <w:left w:val="single" w:sz="4" w:space="0" w:color="auto"/>
              <w:bottom w:val="single" w:sz="4" w:space="0" w:color="auto"/>
              <w:right w:val="single" w:sz="4" w:space="0" w:color="auto"/>
            </w:tcBorders>
            <w:hideMark/>
          </w:tcPr>
          <w:p w14:paraId="4B8166FE" w14:textId="77777777" w:rsidR="003A1124" w:rsidRPr="0019251A" w:rsidRDefault="003A1124" w:rsidP="00C55838">
            <w:pPr>
              <w:rPr>
                <w:rFonts w:ascii="Arial" w:hAnsi="Arial" w:cs="Arial"/>
                <w:b/>
                <w:sz w:val="24"/>
                <w:szCs w:val="24"/>
              </w:rPr>
            </w:pPr>
          </w:p>
        </w:tc>
        <w:tc>
          <w:tcPr>
            <w:tcW w:w="1464" w:type="dxa"/>
            <w:tcBorders>
              <w:left w:val="single" w:sz="4" w:space="0" w:color="auto"/>
              <w:bottom w:val="single" w:sz="4" w:space="0" w:color="auto"/>
              <w:right w:val="single" w:sz="4" w:space="0" w:color="auto"/>
            </w:tcBorders>
            <w:shd w:val="clear" w:color="auto" w:fill="D9D9D9" w:themeFill="background1" w:themeFillShade="D9"/>
          </w:tcPr>
          <w:p w14:paraId="3E59072C" w14:textId="77777777" w:rsidR="003A1124" w:rsidRPr="003D4B9F" w:rsidRDefault="003A1124" w:rsidP="00C55838">
            <w:pPr>
              <w:rPr>
                <w:rFonts w:ascii="Arial" w:hAnsi="Arial" w:cs="Arial"/>
                <w:b/>
                <w:color w:val="37394C" w:themeColor="accent1"/>
                <w:sz w:val="24"/>
                <w:szCs w:val="24"/>
              </w:rPr>
            </w:pPr>
          </w:p>
        </w:tc>
        <w:tc>
          <w:tcPr>
            <w:tcW w:w="2261" w:type="dxa"/>
            <w:tcBorders>
              <w:top w:val="single" w:sz="4" w:space="0" w:color="auto"/>
              <w:left w:val="single" w:sz="4" w:space="0" w:color="auto"/>
              <w:bottom w:val="single" w:sz="4" w:space="0" w:color="auto"/>
              <w:right w:val="single" w:sz="4" w:space="0" w:color="auto"/>
            </w:tcBorders>
            <w:hideMark/>
          </w:tcPr>
          <w:p w14:paraId="78750836" w14:textId="77777777" w:rsidR="003A1124" w:rsidRPr="0019251A" w:rsidRDefault="00A9339F" w:rsidP="00042D99">
            <w:pPr>
              <w:jc w:val="center"/>
              <w:rPr>
                <w:rFonts w:ascii="Arial" w:hAnsi="Arial" w:cs="Arial"/>
                <w:b/>
                <w:color w:val="FF0000"/>
                <w:sz w:val="24"/>
                <w:szCs w:val="24"/>
              </w:rPr>
            </w:pPr>
            <w:r w:rsidRPr="00042D99">
              <w:rPr>
                <w:rFonts w:ascii="Arial" w:hAnsi="Arial" w:cs="Arial"/>
                <w:b/>
                <w:sz w:val="24"/>
                <w:szCs w:val="24"/>
              </w:rPr>
              <w:t>18/19</w:t>
            </w:r>
          </w:p>
        </w:tc>
        <w:tc>
          <w:tcPr>
            <w:tcW w:w="1279" w:type="dxa"/>
            <w:tcBorders>
              <w:top w:val="single" w:sz="4" w:space="0" w:color="auto"/>
              <w:left w:val="single" w:sz="4" w:space="0" w:color="auto"/>
              <w:bottom w:val="single" w:sz="4" w:space="0" w:color="auto"/>
              <w:right w:val="single" w:sz="4" w:space="0" w:color="auto"/>
            </w:tcBorders>
          </w:tcPr>
          <w:p w14:paraId="3CC8E8AB" w14:textId="77777777" w:rsidR="003A1124" w:rsidRPr="0019251A" w:rsidRDefault="00A9339F" w:rsidP="00C55838">
            <w:pPr>
              <w:rPr>
                <w:rFonts w:ascii="Arial" w:hAnsi="Arial" w:cs="Arial"/>
                <w:b/>
                <w:sz w:val="24"/>
                <w:szCs w:val="24"/>
              </w:rPr>
            </w:pPr>
            <w:r>
              <w:rPr>
                <w:rFonts w:ascii="Arial" w:hAnsi="Arial" w:cs="Arial"/>
                <w:b/>
                <w:sz w:val="24"/>
                <w:szCs w:val="24"/>
              </w:rPr>
              <w:t>19/20</w:t>
            </w:r>
          </w:p>
        </w:tc>
        <w:tc>
          <w:tcPr>
            <w:tcW w:w="1225" w:type="dxa"/>
            <w:tcBorders>
              <w:top w:val="single" w:sz="4" w:space="0" w:color="auto"/>
              <w:left w:val="single" w:sz="4" w:space="0" w:color="auto"/>
              <w:bottom w:val="single" w:sz="4" w:space="0" w:color="auto"/>
              <w:right w:val="single" w:sz="4" w:space="0" w:color="auto"/>
            </w:tcBorders>
          </w:tcPr>
          <w:p w14:paraId="0292B514" w14:textId="77777777" w:rsidR="003A1124" w:rsidRPr="0019251A" w:rsidRDefault="00A9339F" w:rsidP="00C55838">
            <w:pPr>
              <w:rPr>
                <w:rFonts w:ascii="Arial" w:hAnsi="Arial" w:cs="Arial"/>
                <w:b/>
                <w:sz w:val="24"/>
                <w:szCs w:val="24"/>
              </w:rPr>
            </w:pPr>
            <w:r>
              <w:rPr>
                <w:rFonts w:ascii="Arial" w:hAnsi="Arial" w:cs="Arial"/>
                <w:b/>
                <w:sz w:val="24"/>
                <w:szCs w:val="24"/>
              </w:rPr>
              <w:t>20/21</w:t>
            </w:r>
          </w:p>
        </w:tc>
        <w:tc>
          <w:tcPr>
            <w:tcW w:w="1260" w:type="dxa"/>
            <w:tcBorders>
              <w:top w:val="single" w:sz="4" w:space="0" w:color="auto"/>
              <w:left w:val="single" w:sz="4" w:space="0" w:color="auto"/>
              <w:bottom w:val="single" w:sz="4" w:space="0" w:color="auto"/>
              <w:right w:val="single" w:sz="4" w:space="0" w:color="auto"/>
            </w:tcBorders>
          </w:tcPr>
          <w:p w14:paraId="51396248" w14:textId="77777777" w:rsidR="003A1124" w:rsidRPr="0019251A" w:rsidRDefault="00A9339F" w:rsidP="00C55838">
            <w:pPr>
              <w:rPr>
                <w:rFonts w:ascii="Arial" w:hAnsi="Arial" w:cs="Arial"/>
                <w:b/>
                <w:sz w:val="24"/>
                <w:szCs w:val="24"/>
              </w:rPr>
            </w:pPr>
            <w:r>
              <w:rPr>
                <w:rFonts w:ascii="Arial" w:hAnsi="Arial" w:cs="Arial"/>
                <w:b/>
                <w:sz w:val="24"/>
                <w:szCs w:val="24"/>
              </w:rPr>
              <w:t>21/22</w:t>
            </w:r>
          </w:p>
        </w:tc>
      </w:tr>
      <w:tr w:rsidR="003A1124" w:rsidRPr="0019251A" w14:paraId="6A4DED12" w14:textId="77777777" w:rsidTr="003D4B9F">
        <w:tc>
          <w:tcPr>
            <w:tcW w:w="1740" w:type="dxa"/>
            <w:tcBorders>
              <w:top w:val="single" w:sz="4" w:space="0" w:color="auto"/>
              <w:left w:val="single" w:sz="4" w:space="0" w:color="auto"/>
              <w:bottom w:val="single" w:sz="4" w:space="0" w:color="auto"/>
              <w:right w:val="single" w:sz="4" w:space="0" w:color="auto"/>
            </w:tcBorders>
            <w:hideMark/>
          </w:tcPr>
          <w:p w14:paraId="390F6988" w14:textId="77777777" w:rsidR="003A1124" w:rsidRPr="0019251A" w:rsidRDefault="003A1124" w:rsidP="003A1124">
            <w:pPr>
              <w:rPr>
                <w:rFonts w:ascii="Arial" w:hAnsi="Arial" w:cs="Arial"/>
              </w:rPr>
            </w:pPr>
            <w:r w:rsidRPr="0019251A">
              <w:rPr>
                <w:rFonts w:ascii="Arial" w:hAnsi="Arial" w:cs="Arial"/>
              </w:rPr>
              <w:t>Social Worker (application, renewal and annual)</w:t>
            </w:r>
          </w:p>
        </w:tc>
        <w:tc>
          <w:tcPr>
            <w:tcW w:w="1157" w:type="dxa"/>
            <w:tcBorders>
              <w:top w:val="single" w:sz="4" w:space="0" w:color="auto"/>
              <w:left w:val="single" w:sz="4" w:space="0" w:color="auto"/>
              <w:bottom w:val="single" w:sz="4" w:space="0" w:color="auto"/>
              <w:right w:val="single" w:sz="4" w:space="0" w:color="auto"/>
            </w:tcBorders>
            <w:hideMark/>
          </w:tcPr>
          <w:p w14:paraId="1F50675E" w14:textId="77777777" w:rsidR="003A1124" w:rsidRPr="0019251A" w:rsidRDefault="003A1124" w:rsidP="003A1124">
            <w:pPr>
              <w:jc w:val="center"/>
              <w:rPr>
                <w:rFonts w:ascii="Arial" w:hAnsi="Arial" w:cs="Arial"/>
              </w:rPr>
            </w:pPr>
            <w:r w:rsidRPr="0019251A">
              <w:rPr>
                <w:rFonts w:ascii="Arial" w:hAnsi="Arial" w:cs="Arial"/>
              </w:rPr>
              <w:t>£30</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A3645"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£80</w:t>
            </w:r>
          </w:p>
        </w:tc>
        <w:tc>
          <w:tcPr>
            <w:tcW w:w="2261" w:type="dxa"/>
            <w:tcBorders>
              <w:top w:val="single" w:sz="4" w:space="0" w:color="auto"/>
              <w:left w:val="single" w:sz="4" w:space="0" w:color="auto"/>
              <w:bottom w:val="single" w:sz="4" w:space="0" w:color="auto"/>
              <w:right w:val="single" w:sz="4" w:space="0" w:color="auto"/>
            </w:tcBorders>
          </w:tcPr>
          <w:p w14:paraId="3920ECF4" w14:textId="77777777" w:rsidR="003A1124" w:rsidRPr="0019251A" w:rsidRDefault="003A1124" w:rsidP="003A1124">
            <w:pPr>
              <w:jc w:val="center"/>
              <w:rPr>
                <w:rFonts w:ascii="Arial" w:hAnsi="Arial" w:cs="Arial"/>
              </w:rPr>
            </w:pPr>
            <w:r w:rsidRPr="0019251A">
              <w:rPr>
                <w:rFonts w:ascii="Arial" w:hAnsi="Arial" w:cs="Arial"/>
              </w:rPr>
              <w:t>£50</w:t>
            </w:r>
          </w:p>
        </w:tc>
        <w:tc>
          <w:tcPr>
            <w:tcW w:w="1279" w:type="dxa"/>
            <w:tcBorders>
              <w:top w:val="single" w:sz="4" w:space="0" w:color="auto"/>
              <w:left w:val="single" w:sz="4" w:space="0" w:color="auto"/>
              <w:bottom w:val="single" w:sz="4" w:space="0" w:color="auto"/>
              <w:right w:val="single" w:sz="4" w:space="0" w:color="auto"/>
            </w:tcBorders>
          </w:tcPr>
          <w:p w14:paraId="3F2F1818" w14:textId="77777777" w:rsidR="003A1124" w:rsidRPr="0019251A" w:rsidRDefault="003A1124" w:rsidP="003A1124">
            <w:pPr>
              <w:jc w:val="center"/>
              <w:rPr>
                <w:rFonts w:ascii="Arial" w:hAnsi="Arial" w:cs="Arial"/>
              </w:rPr>
            </w:pPr>
            <w:r w:rsidRPr="0019251A">
              <w:rPr>
                <w:rFonts w:ascii="Arial" w:hAnsi="Arial" w:cs="Arial"/>
              </w:rPr>
              <w:t>£60</w:t>
            </w:r>
          </w:p>
        </w:tc>
        <w:tc>
          <w:tcPr>
            <w:tcW w:w="1225" w:type="dxa"/>
            <w:tcBorders>
              <w:top w:val="single" w:sz="4" w:space="0" w:color="auto"/>
              <w:left w:val="single" w:sz="4" w:space="0" w:color="auto"/>
              <w:bottom w:val="single" w:sz="4" w:space="0" w:color="auto"/>
              <w:right w:val="single" w:sz="4" w:space="0" w:color="auto"/>
            </w:tcBorders>
          </w:tcPr>
          <w:p w14:paraId="0CBC2731" w14:textId="77777777" w:rsidR="003A1124" w:rsidRPr="0019251A" w:rsidRDefault="003A1124" w:rsidP="003A1124">
            <w:pPr>
              <w:jc w:val="center"/>
              <w:rPr>
                <w:rFonts w:ascii="Arial" w:hAnsi="Arial" w:cs="Arial"/>
              </w:rPr>
            </w:pPr>
            <w:r w:rsidRPr="0019251A">
              <w:rPr>
                <w:rFonts w:ascii="Arial" w:hAnsi="Arial" w:cs="Arial"/>
              </w:rPr>
              <w:t>£70</w:t>
            </w:r>
          </w:p>
        </w:tc>
        <w:tc>
          <w:tcPr>
            <w:tcW w:w="1260" w:type="dxa"/>
            <w:tcBorders>
              <w:top w:val="single" w:sz="4" w:space="0" w:color="auto"/>
              <w:left w:val="single" w:sz="4" w:space="0" w:color="auto"/>
              <w:bottom w:val="single" w:sz="4" w:space="0" w:color="auto"/>
              <w:right w:val="single" w:sz="4" w:space="0" w:color="auto"/>
            </w:tcBorders>
          </w:tcPr>
          <w:p w14:paraId="29382771" w14:textId="77777777" w:rsidR="003A1124" w:rsidRPr="0019251A" w:rsidRDefault="003A1124" w:rsidP="003A1124">
            <w:pPr>
              <w:jc w:val="center"/>
              <w:rPr>
                <w:rFonts w:ascii="Arial" w:hAnsi="Arial" w:cs="Arial"/>
              </w:rPr>
            </w:pPr>
            <w:r w:rsidRPr="0019251A">
              <w:rPr>
                <w:rFonts w:ascii="Arial" w:hAnsi="Arial" w:cs="Arial"/>
              </w:rPr>
              <w:t>£80</w:t>
            </w:r>
          </w:p>
        </w:tc>
      </w:tr>
      <w:tr w:rsidR="003A1124" w:rsidRPr="0019251A" w14:paraId="6B381415" w14:textId="77777777" w:rsidTr="003D4B9F">
        <w:tc>
          <w:tcPr>
            <w:tcW w:w="1740" w:type="dxa"/>
            <w:tcBorders>
              <w:top w:val="single" w:sz="4" w:space="0" w:color="auto"/>
              <w:left w:val="single" w:sz="4" w:space="0" w:color="auto"/>
              <w:bottom w:val="single" w:sz="4" w:space="0" w:color="auto"/>
              <w:right w:val="single" w:sz="4" w:space="0" w:color="auto"/>
            </w:tcBorders>
            <w:hideMark/>
          </w:tcPr>
          <w:p w14:paraId="4A8CAF45" w14:textId="77777777" w:rsidR="003A1124" w:rsidRPr="0019251A" w:rsidRDefault="003A1124" w:rsidP="003A1124">
            <w:pPr>
              <w:rPr>
                <w:rFonts w:ascii="Arial" w:hAnsi="Arial" w:cs="Arial"/>
              </w:rPr>
            </w:pPr>
            <w:r w:rsidRPr="0019251A">
              <w:rPr>
                <w:rFonts w:ascii="Arial" w:hAnsi="Arial" w:cs="Arial"/>
              </w:rPr>
              <w:t>Social Worker – Non-UK Qualified (application)</w:t>
            </w:r>
          </w:p>
        </w:tc>
        <w:tc>
          <w:tcPr>
            <w:tcW w:w="1157" w:type="dxa"/>
            <w:tcBorders>
              <w:top w:val="single" w:sz="4" w:space="0" w:color="auto"/>
              <w:left w:val="single" w:sz="4" w:space="0" w:color="auto"/>
              <w:bottom w:val="single" w:sz="4" w:space="0" w:color="auto"/>
              <w:right w:val="single" w:sz="4" w:space="0" w:color="auto"/>
            </w:tcBorders>
            <w:hideMark/>
          </w:tcPr>
          <w:p w14:paraId="122CBAD8" w14:textId="77777777" w:rsidR="003A1124" w:rsidRPr="0019251A" w:rsidRDefault="003A1124" w:rsidP="003A1124">
            <w:pPr>
              <w:jc w:val="center"/>
              <w:rPr>
                <w:rFonts w:ascii="Arial" w:hAnsi="Arial" w:cs="Arial"/>
              </w:rPr>
            </w:pPr>
            <w:r w:rsidRPr="0019251A">
              <w:rPr>
                <w:rFonts w:ascii="Arial" w:hAnsi="Arial" w:cs="Arial"/>
              </w:rPr>
              <w:t>£125</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89C9A"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 xml:space="preserve">£350 </w:t>
            </w:r>
          </w:p>
          <w:p w14:paraId="3A6C9943"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(plus an additional fee of £200 for an aptitude test if requested by the applicant)</w:t>
            </w:r>
          </w:p>
        </w:tc>
        <w:tc>
          <w:tcPr>
            <w:tcW w:w="2261" w:type="dxa"/>
            <w:tcBorders>
              <w:top w:val="single" w:sz="4" w:space="0" w:color="auto"/>
              <w:left w:val="single" w:sz="4" w:space="0" w:color="auto"/>
              <w:bottom w:val="single" w:sz="4" w:space="0" w:color="auto"/>
              <w:right w:val="single" w:sz="4" w:space="0" w:color="auto"/>
            </w:tcBorders>
          </w:tcPr>
          <w:p w14:paraId="73406698" w14:textId="77777777" w:rsidR="003A1124" w:rsidRPr="00A36B5C" w:rsidRDefault="003A1124" w:rsidP="003A1124">
            <w:pPr>
              <w:jc w:val="center"/>
              <w:rPr>
                <w:rFonts w:ascii="Arial" w:hAnsi="Arial" w:cs="Arial"/>
              </w:rPr>
            </w:pPr>
            <w:r w:rsidRPr="00A36B5C">
              <w:rPr>
                <w:rFonts w:ascii="Arial" w:hAnsi="Arial" w:cs="Arial"/>
              </w:rPr>
              <w:t xml:space="preserve">£350 </w:t>
            </w:r>
          </w:p>
          <w:p w14:paraId="08ACCB76" w14:textId="77777777" w:rsidR="003A1124" w:rsidRPr="00FA07F9" w:rsidRDefault="003A1124" w:rsidP="003A1124">
            <w:pPr>
              <w:jc w:val="center"/>
              <w:rPr>
                <w:rFonts w:ascii="Arial" w:hAnsi="Arial" w:cs="Arial"/>
              </w:rPr>
            </w:pPr>
            <w:r w:rsidRPr="00FA07F9">
              <w:rPr>
                <w:rFonts w:ascii="Arial" w:hAnsi="Arial" w:cs="Arial"/>
              </w:rPr>
              <w:t>(plus an additional fee of £200 for an aptitude test if requested by the applicant)</w:t>
            </w:r>
          </w:p>
        </w:tc>
        <w:tc>
          <w:tcPr>
            <w:tcW w:w="1279" w:type="dxa"/>
            <w:tcBorders>
              <w:top w:val="single" w:sz="4" w:space="0" w:color="auto"/>
              <w:left w:val="single" w:sz="4" w:space="0" w:color="auto"/>
              <w:bottom w:val="single" w:sz="4" w:space="0" w:color="auto"/>
              <w:right w:val="single" w:sz="4" w:space="0" w:color="auto"/>
            </w:tcBorders>
          </w:tcPr>
          <w:p w14:paraId="68061341" w14:textId="77777777" w:rsidR="003A1124" w:rsidRPr="00A36B5C" w:rsidRDefault="003A1124" w:rsidP="003A1124">
            <w:pPr>
              <w:jc w:val="center"/>
              <w:rPr>
                <w:rFonts w:ascii="Arial" w:hAnsi="Arial" w:cs="Arial"/>
              </w:rPr>
            </w:pPr>
            <w:r w:rsidRPr="00A36B5C">
              <w:rPr>
                <w:rFonts w:ascii="Arial" w:hAnsi="Arial" w:cs="Arial"/>
              </w:rPr>
              <w:t xml:space="preserve">£350 </w:t>
            </w:r>
          </w:p>
          <w:p w14:paraId="4C1D96F4" w14:textId="77777777" w:rsidR="003A1124" w:rsidRPr="00FA07F9" w:rsidRDefault="003A1124" w:rsidP="003A1124">
            <w:pPr>
              <w:jc w:val="center"/>
              <w:rPr>
                <w:rFonts w:ascii="Arial" w:hAnsi="Arial" w:cs="Arial"/>
              </w:rPr>
            </w:pPr>
            <w:r w:rsidRPr="00FA07F9">
              <w:rPr>
                <w:rFonts w:ascii="Arial" w:hAnsi="Arial" w:cs="Arial"/>
              </w:rPr>
              <w:t>(plus an additional fee of £200 for an aptitude test if requested by the applicant)</w:t>
            </w:r>
          </w:p>
        </w:tc>
        <w:tc>
          <w:tcPr>
            <w:tcW w:w="1225" w:type="dxa"/>
            <w:tcBorders>
              <w:top w:val="single" w:sz="4" w:space="0" w:color="auto"/>
              <w:left w:val="single" w:sz="4" w:space="0" w:color="auto"/>
              <w:bottom w:val="single" w:sz="4" w:space="0" w:color="auto"/>
              <w:right w:val="single" w:sz="4" w:space="0" w:color="auto"/>
            </w:tcBorders>
          </w:tcPr>
          <w:p w14:paraId="2634EF86" w14:textId="77777777" w:rsidR="003A1124" w:rsidRPr="00A36B5C" w:rsidRDefault="003A1124" w:rsidP="003A1124">
            <w:pPr>
              <w:jc w:val="center"/>
              <w:rPr>
                <w:rFonts w:ascii="Arial" w:hAnsi="Arial" w:cs="Arial"/>
              </w:rPr>
            </w:pPr>
            <w:r w:rsidRPr="00A36B5C">
              <w:rPr>
                <w:rFonts w:ascii="Arial" w:hAnsi="Arial" w:cs="Arial"/>
              </w:rPr>
              <w:t xml:space="preserve">£350 </w:t>
            </w:r>
          </w:p>
          <w:p w14:paraId="57D5BC33" w14:textId="77777777" w:rsidR="003A1124" w:rsidRPr="00FA07F9" w:rsidRDefault="003A1124" w:rsidP="003A1124">
            <w:pPr>
              <w:jc w:val="center"/>
              <w:rPr>
                <w:rFonts w:ascii="Arial" w:hAnsi="Arial" w:cs="Arial"/>
              </w:rPr>
            </w:pPr>
            <w:r w:rsidRPr="00FA07F9">
              <w:rPr>
                <w:rFonts w:ascii="Arial" w:hAnsi="Arial" w:cs="Arial"/>
              </w:rPr>
              <w:t>(plus an additional fee of £200 for an aptitude test if requested by the applicant)</w:t>
            </w:r>
          </w:p>
          <w:p w14:paraId="3DA1C62C" w14:textId="77777777" w:rsidR="003A1124" w:rsidRPr="00FA07F9" w:rsidRDefault="003A1124" w:rsidP="003A1124">
            <w:pP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23C5111" w14:textId="77777777" w:rsidR="003A1124" w:rsidRPr="00A36B5C" w:rsidRDefault="003A1124" w:rsidP="003A1124">
            <w:pPr>
              <w:jc w:val="center"/>
              <w:rPr>
                <w:rFonts w:ascii="Arial" w:hAnsi="Arial" w:cs="Arial"/>
              </w:rPr>
            </w:pPr>
            <w:r w:rsidRPr="00A36B5C">
              <w:rPr>
                <w:rFonts w:ascii="Arial" w:hAnsi="Arial" w:cs="Arial"/>
              </w:rPr>
              <w:t xml:space="preserve">£350 </w:t>
            </w:r>
          </w:p>
          <w:p w14:paraId="5EFEACCD" w14:textId="77777777" w:rsidR="003A1124" w:rsidRPr="00A36B5C" w:rsidRDefault="003A1124" w:rsidP="003A1124">
            <w:pPr>
              <w:jc w:val="center"/>
              <w:rPr>
                <w:rFonts w:ascii="Arial" w:hAnsi="Arial" w:cs="Arial"/>
              </w:rPr>
            </w:pPr>
            <w:r w:rsidRPr="00FA07F9">
              <w:rPr>
                <w:rFonts w:ascii="Arial" w:hAnsi="Arial" w:cs="Arial"/>
              </w:rPr>
              <w:t>(plus an additional fee of £200 for an aptitude test if requested by the applicant)</w:t>
            </w:r>
          </w:p>
        </w:tc>
      </w:tr>
      <w:tr w:rsidR="003A1124" w:rsidRPr="0019251A" w14:paraId="08E0BE95" w14:textId="77777777" w:rsidTr="003D4B9F">
        <w:tc>
          <w:tcPr>
            <w:tcW w:w="1740" w:type="dxa"/>
            <w:tcBorders>
              <w:top w:val="single" w:sz="4" w:space="0" w:color="auto"/>
              <w:left w:val="single" w:sz="4" w:space="0" w:color="auto"/>
              <w:bottom w:val="single" w:sz="4" w:space="0" w:color="auto"/>
              <w:right w:val="single" w:sz="4" w:space="0" w:color="auto"/>
            </w:tcBorders>
            <w:hideMark/>
          </w:tcPr>
          <w:p w14:paraId="616751C7" w14:textId="77777777" w:rsidR="003A1124" w:rsidRDefault="003A1124" w:rsidP="003A1124">
            <w:pPr>
              <w:rPr>
                <w:rFonts w:ascii="Arial" w:hAnsi="Arial" w:cs="Arial"/>
              </w:rPr>
            </w:pPr>
            <w:r w:rsidRPr="0019251A">
              <w:rPr>
                <w:rFonts w:ascii="Arial" w:hAnsi="Arial" w:cs="Arial"/>
              </w:rPr>
              <w:t>Social Care Manager (application, renewal, annual)</w:t>
            </w:r>
          </w:p>
          <w:p w14:paraId="53B92BB7" w14:textId="77777777" w:rsidR="003A1124" w:rsidRPr="0019251A" w:rsidRDefault="003A1124" w:rsidP="003A1124">
            <w:pPr>
              <w:rPr>
                <w:rFonts w:ascii="Arial" w:hAnsi="Arial" w:cs="Arial"/>
              </w:rPr>
            </w:pPr>
          </w:p>
        </w:tc>
        <w:tc>
          <w:tcPr>
            <w:tcW w:w="1157" w:type="dxa"/>
            <w:tcBorders>
              <w:top w:val="single" w:sz="4" w:space="0" w:color="auto"/>
              <w:left w:val="single" w:sz="4" w:space="0" w:color="auto"/>
              <w:bottom w:val="single" w:sz="4" w:space="0" w:color="auto"/>
              <w:right w:val="single" w:sz="4" w:space="0" w:color="auto"/>
            </w:tcBorders>
            <w:hideMark/>
          </w:tcPr>
          <w:p w14:paraId="01CEDEF4" w14:textId="77777777" w:rsidR="003A1124" w:rsidRPr="0019251A" w:rsidRDefault="003A1124" w:rsidP="003A1124">
            <w:pPr>
              <w:jc w:val="center"/>
              <w:rPr>
                <w:rFonts w:ascii="Arial" w:hAnsi="Arial" w:cs="Arial"/>
              </w:rPr>
            </w:pPr>
            <w:r w:rsidRPr="0019251A">
              <w:rPr>
                <w:rFonts w:ascii="Arial" w:hAnsi="Arial" w:cs="Arial"/>
              </w:rPr>
              <w:t>£30</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4BF773"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£80</w:t>
            </w:r>
          </w:p>
        </w:tc>
        <w:tc>
          <w:tcPr>
            <w:tcW w:w="2261" w:type="dxa"/>
            <w:tcBorders>
              <w:top w:val="single" w:sz="4" w:space="0" w:color="auto"/>
              <w:left w:val="single" w:sz="4" w:space="0" w:color="auto"/>
              <w:bottom w:val="single" w:sz="4" w:space="0" w:color="auto"/>
              <w:right w:val="single" w:sz="4" w:space="0" w:color="auto"/>
            </w:tcBorders>
          </w:tcPr>
          <w:p w14:paraId="1560FB8E" w14:textId="77777777" w:rsidR="003A1124" w:rsidRPr="0019251A" w:rsidRDefault="003A1124" w:rsidP="003A1124">
            <w:pPr>
              <w:jc w:val="center"/>
              <w:rPr>
                <w:rFonts w:ascii="Arial" w:hAnsi="Arial" w:cs="Arial"/>
              </w:rPr>
            </w:pPr>
            <w:r w:rsidRPr="0019251A">
              <w:rPr>
                <w:rFonts w:ascii="Arial" w:hAnsi="Arial" w:cs="Arial"/>
              </w:rPr>
              <w:t>£50</w:t>
            </w:r>
          </w:p>
        </w:tc>
        <w:tc>
          <w:tcPr>
            <w:tcW w:w="1279" w:type="dxa"/>
            <w:tcBorders>
              <w:top w:val="single" w:sz="4" w:space="0" w:color="auto"/>
              <w:left w:val="single" w:sz="4" w:space="0" w:color="auto"/>
              <w:bottom w:val="single" w:sz="4" w:space="0" w:color="auto"/>
              <w:right w:val="single" w:sz="4" w:space="0" w:color="auto"/>
            </w:tcBorders>
          </w:tcPr>
          <w:p w14:paraId="449F3C0B" w14:textId="77777777" w:rsidR="003A1124" w:rsidRPr="0019251A" w:rsidRDefault="003A1124" w:rsidP="003A1124">
            <w:pPr>
              <w:jc w:val="center"/>
              <w:rPr>
                <w:rFonts w:ascii="Arial" w:hAnsi="Arial" w:cs="Arial"/>
              </w:rPr>
            </w:pPr>
            <w:r w:rsidRPr="0019251A">
              <w:rPr>
                <w:rFonts w:ascii="Arial" w:hAnsi="Arial" w:cs="Arial"/>
              </w:rPr>
              <w:t>£60</w:t>
            </w:r>
          </w:p>
        </w:tc>
        <w:tc>
          <w:tcPr>
            <w:tcW w:w="1225" w:type="dxa"/>
            <w:tcBorders>
              <w:top w:val="single" w:sz="4" w:space="0" w:color="auto"/>
              <w:left w:val="single" w:sz="4" w:space="0" w:color="auto"/>
              <w:bottom w:val="single" w:sz="4" w:space="0" w:color="auto"/>
              <w:right w:val="single" w:sz="4" w:space="0" w:color="auto"/>
            </w:tcBorders>
          </w:tcPr>
          <w:p w14:paraId="2BCF5A73" w14:textId="77777777" w:rsidR="003A1124" w:rsidRPr="0019251A" w:rsidRDefault="003A1124" w:rsidP="003A1124">
            <w:pPr>
              <w:jc w:val="center"/>
              <w:rPr>
                <w:rFonts w:ascii="Arial" w:hAnsi="Arial" w:cs="Arial"/>
              </w:rPr>
            </w:pPr>
            <w:r w:rsidRPr="0019251A">
              <w:rPr>
                <w:rFonts w:ascii="Arial" w:hAnsi="Arial" w:cs="Arial"/>
              </w:rPr>
              <w:t>£70</w:t>
            </w:r>
          </w:p>
        </w:tc>
        <w:tc>
          <w:tcPr>
            <w:tcW w:w="1260" w:type="dxa"/>
            <w:tcBorders>
              <w:top w:val="single" w:sz="4" w:space="0" w:color="auto"/>
              <w:left w:val="single" w:sz="4" w:space="0" w:color="auto"/>
              <w:bottom w:val="single" w:sz="4" w:space="0" w:color="auto"/>
              <w:right w:val="single" w:sz="4" w:space="0" w:color="auto"/>
            </w:tcBorders>
          </w:tcPr>
          <w:p w14:paraId="4CCDA932" w14:textId="77777777" w:rsidR="003A1124" w:rsidRPr="0019251A" w:rsidRDefault="003A1124" w:rsidP="003A1124">
            <w:pPr>
              <w:jc w:val="center"/>
              <w:rPr>
                <w:rFonts w:ascii="Arial" w:hAnsi="Arial" w:cs="Arial"/>
              </w:rPr>
            </w:pPr>
            <w:r w:rsidRPr="0019251A">
              <w:rPr>
                <w:rFonts w:ascii="Arial" w:hAnsi="Arial" w:cs="Arial"/>
              </w:rPr>
              <w:t>£80</w:t>
            </w:r>
          </w:p>
        </w:tc>
      </w:tr>
      <w:tr w:rsidR="003A1124" w:rsidRPr="0019251A" w14:paraId="7DE5FC25" w14:textId="77777777" w:rsidTr="003D4B9F">
        <w:tc>
          <w:tcPr>
            <w:tcW w:w="1740" w:type="dxa"/>
            <w:tcBorders>
              <w:top w:val="single" w:sz="4" w:space="0" w:color="auto"/>
              <w:left w:val="single" w:sz="4" w:space="0" w:color="auto"/>
              <w:bottom w:val="single" w:sz="4" w:space="0" w:color="auto"/>
              <w:right w:val="single" w:sz="4" w:space="0" w:color="auto"/>
            </w:tcBorders>
            <w:hideMark/>
          </w:tcPr>
          <w:p w14:paraId="30FBFE52" w14:textId="77777777" w:rsidR="003A1124" w:rsidRDefault="003A1124" w:rsidP="003A1124">
            <w:pPr>
              <w:rPr>
                <w:rFonts w:ascii="Arial" w:hAnsi="Arial" w:cs="Arial"/>
              </w:rPr>
            </w:pPr>
            <w:r w:rsidRPr="0019251A">
              <w:rPr>
                <w:rFonts w:ascii="Arial" w:hAnsi="Arial" w:cs="Arial"/>
              </w:rPr>
              <w:t>Social Care Worker (application, renewal and annual)</w:t>
            </w:r>
          </w:p>
          <w:p w14:paraId="4E585F5D" w14:textId="77777777" w:rsidR="003A1124" w:rsidRPr="0019251A" w:rsidRDefault="003A1124" w:rsidP="003A1124">
            <w:pPr>
              <w:rPr>
                <w:rFonts w:ascii="Arial" w:hAnsi="Arial" w:cs="Arial"/>
              </w:rPr>
            </w:pPr>
          </w:p>
        </w:tc>
        <w:tc>
          <w:tcPr>
            <w:tcW w:w="1157" w:type="dxa"/>
            <w:tcBorders>
              <w:top w:val="single" w:sz="4" w:space="0" w:color="auto"/>
              <w:left w:val="single" w:sz="4" w:space="0" w:color="auto"/>
              <w:bottom w:val="single" w:sz="4" w:space="0" w:color="auto"/>
              <w:right w:val="single" w:sz="4" w:space="0" w:color="auto"/>
            </w:tcBorders>
            <w:hideMark/>
          </w:tcPr>
          <w:p w14:paraId="2F4F48E1" w14:textId="77777777" w:rsidR="003A1124" w:rsidRPr="0019251A" w:rsidRDefault="003A1124" w:rsidP="003A1124">
            <w:pPr>
              <w:jc w:val="center"/>
              <w:rPr>
                <w:rFonts w:ascii="Arial" w:hAnsi="Arial" w:cs="Arial"/>
              </w:rPr>
            </w:pPr>
            <w:r w:rsidRPr="0019251A">
              <w:rPr>
                <w:rFonts w:ascii="Arial" w:hAnsi="Arial" w:cs="Arial"/>
              </w:rPr>
              <w:t>£10</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BAE44"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£35</w:t>
            </w:r>
          </w:p>
        </w:tc>
        <w:tc>
          <w:tcPr>
            <w:tcW w:w="2261" w:type="dxa"/>
            <w:tcBorders>
              <w:top w:val="single" w:sz="4" w:space="0" w:color="auto"/>
              <w:left w:val="single" w:sz="4" w:space="0" w:color="auto"/>
              <w:bottom w:val="single" w:sz="4" w:space="0" w:color="auto"/>
              <w:right w:val="single" w:sz="4" w:space="0" w:color="auto"/>
            </w:tcBorders>
          </w:tcPr>
          <w:p w14:paraId="484927F7" w14:textId="77777777" w:rsidR="003A1124" w:rsidRPr="0019251A" w:rsidRDefault="003A1124" w:rsidP="003A1124">
            <w:pPr>
              <w:jc w:val="center"/>
              <w:rPr>
                <w:rFonts w:ascii="Arial" w:hAnsi="Arial" w:cs="Arial"/>
              </w:rPr>
            </w:pPr>
            <w:r w:rsidRPr="0019251A">
              <w:rPr>
                <w:rFonts w:ascii="Arial" w:hAnsi="Arial" w:cs="Arial"/>
              </w:rPr>
              <w:t>£20</w:t>
            </w:r>
          </w:p>
        </w:tc>
        <w:tc>
          <w:tcPr>
            <w:tcW w:w="1279" w:type="dxa"/>
            <w:tcBorders>
              <w:top w:val="single" w:sz="4" w:space="0" w:color="auto"/>
              <w:left w:val="single" w:sz="4" w:space="0" w:color="auto"/>
              <w:bottom w:val="single" w:sz="4" w:space="0" w:color="auto"/>
              <w:right w:val="single" w:sz="4" w:space="0" w:color="auto"/>
            </w:tcBorders>
          </w:tcPr>
          <w:p w14:paraId="398F1096" w14:textId="77777777" w:rsidR="003A1124" w:rsidRPr="0019251A" w:rsidRDefault="003A1124" w:rsidP="003A1124">
            <w:pPr>
              <w:jc w:val="center"/>
              <w:rPr>
                <w:rFonts w:ascii="Arial" w:hAnsi="Arial" w:cs="Arial"/>
              </w:rPr>
            </w:pPr>
            <w:r w:rsidRPr="0019251A">
              <w:rPr>
                <w:rFonts w:ascii="Arial" w:hAnsi="Arial" w:cs="Arial"/>
              </w:rPr>
              <w:t>£25</w:t>
            </w:r>
          </w:p>
        </w:tc>
        <w:tc>
          <w:tcPr>
            <w:tcW w:w="1225" w:type="dxa"/>
            <w:tcBorders>
              <w:top w:val="single" w:sz="4" w:space="0" w:color="auto"/>
              <w:left w:val="single" w:sz="4" w:space="0" w:color="auto"/>
              <w:bottom w:val="single" w:sz="4" w:space="0" w:color="auto"/>
              <w:right w:val="single" w:sz="4" w:space="0" w:color="auto"/>
            </w:tcBorders>
          </w:tcPr>
          <w:p w14:paraId="407C2CE0" w14:textId="77777777" w:rsidR="003A1124" w:rsidRPr="0019251A" w:rsidRDefault="003A1124" w:rsidP="003A1124">
            <w:pPr>
              <w:jc w:val="center"/>
              <w:rPr>
                <w:rFonts w:ascii="Arial" w:hAnsi="Arial" w:cs="Arial"/>
              </w:rPr>
            </w:pPr>
            <w:r w:rsidRPr="0019251A">
              <w:rPr>
                <w:rFonts w:ascii="Arial" w:hAnsi="Arial" w:cs="Arial"/>
              </w:rPr>
              <w:t>£30</w:t>
            </w:r>
          </w:p>
        </w:tc>
        <w:tc>
          <w:tcPr>
            <w:tcW w:w="1260" w:type="dxa"/>
            <w:tcBorders>
              <w:top w:val="single" w:sz="4" w:space="0" w:color="auto"/>
              <w:left w:val="single" w:sz="4" w:space="0" w:color="auto"/>
              <w:bottom w:val="single" w:sz="4" w:space="0" w:color="auto"/>
              <w:right w:val="single" w:sz="4" w:space="0" w:color="auto"/>
            </w:tcBorders>
          </w:tcPr>
          <w:p w14:paraId="76D253CE" w14:textId="77777777" w:rsidR="003A1124" w:rsidRPr="0019251A" w:rsidRDefault="003A1124" w:rsidP="003A1124">
            <w:pPr>
              <w:jc w:val="center"/>
              <w:rPr>
                <w:rFonts w:ascii="Arial" w:hAnsi="Arial" w:cs="Arial"/>
              </w:rPr>
            </w:pPr>
            <w:r w:rsidRPr="0019251A">
              <w:rPr>
                <w:rFonts w:ascii="Arial" w:hAnsi="Arial" w:cs="Arial"/>
              </w:rPr>
              <w:t>£35</w:t>
            </w:r>
          </w:p>
        </w:tc>
      </w:tr>
      <w:tr w:rsidR="003A1124" w:rsidRPr="0019251A" w14:paraId="201F1BAF" w14:textId="77777777" w:rsidTr="003D4B9F">
        <w:trPr>
          <w:trHeight w:val="594"/>
        </w:trPr>
        <w:tc>
          <w:tcPr>
            <w:tcW w:w="1740" w:type="dxa"/>
            <w:tcBorders>
              <w:top w:val="single" w:sz="4" w:space="0" w:color="auto"/>
              <w:left w:val="single" w:sz="4" w:space="0" w:color="auto"/>
              <w:bottom w:val="single" w:sz="4" w:space="0" w:color="auto"/>
              <w:right w:val="single" w:sz="4" w:space="0" w:color="auto"/>
            </w:tcBorders>
            <w:hideMark/>
          </w:tcPr>
          <w:p w14:paraId="7B071073" w14:textId="77777777" w:rsidR="003A1124" w:rsidRDefault="003A1124" w:rsidP="003A1124">
            <w:pPr>
              <w:rPr>
                <w:rFonts w:ascii="Arial" w:hAnsi="Arial" w:cs="Arial"/>
              </w:rPr>
            </w:pPr>
            <w:r w:rsidRPr="0019251A">
              <w:rPr>
                <w:rFonts w:ascii="Arial" w:hAnsi="Arial" w:cs="Arial"/>
              </w:rPr>
              <w:t>Social Work Student (application and annual)</w:t>
            </w:r>
          </w:p>
          <w:p w14:paraId="590EF31A" w14:textId="77777777" w:rsidR="003A1124" w:rsidRPr="0019251A" w:rsidRDefault="003A1124" w:rsidP="003A1124">
            <w:pPr>
              <w:rPr>
                <w:rFonts w:ascii="Arial" w:hAnsi="Arial" w:cs="Arial"/>
              </w:rPr>
            </w:pPr>
          </w:p>
        </w:tc>
        <w:tc>
          <w:tcPr>
            <w:tcW w:w="1157" w:type="dxa"/>
            <w:tcBorders>
              <w:top w:val="single" w:sz="4" w:space="0" w:color="auto"/>
              <w:left w:val="single" w:sz="4" w:space="0" w:color="auto"/>
              <w:bottom w:val="single" w:sz="4" w:space="0" w:color="auto"/>
              <w:right w:val="single" w:sz="4" w:space="0" w:color="auto"/>
            </w:tcBorders>
            <w:hideMark/>
          </w:tcPr>
          <w:p w14:paraId="2D9118DE" w14:textId="77777777" w:rsidR="003A1124" w:rsidRPr="0019251A" w:rsidRDefault="003A1124" w:rsidP="003A1124">
            <w:pPr>
              <w:jc w:val="center"/>
              <w:rPr>
                <w:rFonts w:ascii="Arial" w:hAnsi="Arial" w:cs="Arial"/>
              </w:rPr>
            </w:pPr>
            <w:r w:rsidRPr="0019251A">
              <w:rPr>
                <w:rFonts w:ascii="Arial" w:hAnsi="Arial" w:cs="Arial"/>
              </w:rPr>
              <w:t>£10</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3D01F"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£15</w:t>
            </w:r>
          </w:p>
        </w:tc>
        <w:tc>
          <w:tcPr>
            <w:tcW w:w="2261" w:type="dxa"/>
            <w:tcBorders>
              <w:top w:val="single" w:sz="4" w:space="0" w:color="auto"/>
              <w:left w:val="single" w:sz="4" w:space="0" w:color="auto"/>
              <w:bottom w:val="single" w:sz="4" w:space="0" w:color="auto"/>
              <w:right w:val="single" w:sz="4" w:space="0" w:color="auto"/>
            </w:tcBorders>
          </w:tcPr>
          <w:p w14:paraId="2003F614" w14:textId="77777777" w:rsidR="003A1124" w:rsidRPr="0019251A" w:rsidRDefault="003A1124" w:rsidP="003A1124">
            <w:pPr>
              <w:jc w:val="center"/>
              <w:rPr>
                <w:rFonts w:ascii="Arial" w:hAnsi="Arial" w:cs="Arial"/>
              </w:rPr>
            </w:pPr>
            <w:r w:rsidRPr="0019251A">
              <w:rPr>
                <w:rFonts w:ascii="Arial" w:hAnsi="Arial" w:cs="Arial"/>
              </w:rPr>
              <w:t>£15</w:t>
            </w:r>
          </w:p>
        </w:tc>
        <w:tc>
          <w:tcPr>
            <w:tcW w:w="1279" w:type="dxa"/>
            <w:tcBorders>
              <w:top w:val="single" w:sz="4" w:space="0" w:color="auto"/>
              <w:left w:val="single" w:sz="4" w:space="0" w:color="auto"/>
              <w:bottom w:val="single" w:sz="4" w:space="0" w:color="auto"/>
              <w:right w:val="single" w:sz="4" w:space="0" w:color="auto"/>
            </w:tcBorders>
          </w:tcPr>
          <w:p w14:paraId="53041550" w14:textId="77777777" w:rsidR="003A1124" w:rsidRPr="0019251A" w:rsidRDefault="003A1124" w:rsidP="003A1124">
            <w:pPr>
              <w:jc w:val="center"/>
              <w:rPr>
                <w:rFonts w:ascii="Arial" w:hAnsi="Arial" w:cs="Arial"/>
              </w:rPr>
            </w:pPr>
            <w:r w:rsidRPr="0019251A">
              <w:rPr>
                <w:rFonts w:ascii="Arial" w:hAnsi="Arial" w:cs="Arial"/>
              </w:rPr>
              <w:t>£15</w:t>
            </w:r>
          </w:p>
        </w:tc>
        <w:tc>
          <w:tcPr>
            <w:tcW w:w="1225" w:type="dxa"/>
            <w:tcBorders>
              <w:top w:val="single" w:sz="4" w:space="0" w:color="auto"/>
              <w:left w:val="single" w:sz="4" w:space="0" w:color="auto"/>
              <w:bottom w:val="single" w:sz="4" w:space="0" w:color="auto"/>
              <w:right w:val="single" w:sz="4" w:space="0" w:color="auto"/>
            </w:tcBorders>
          </w:tcPr>
          <w:p w14:paraId="5EB272CE" w14:textId="77777777" w:rsidR="003A1124" w:rsidRPr="0019251A" w:rsidRDefault="003A1124" w:rsidP="003A1124">
            <w:pPr>
              <w:jc w:val="center"/>
              <w:rPr>
                <w:rFonts w:ascii="Arial" w:hAnsi="Arial" w:cs="Arial"/>
              </w:rPr>
            </w:pPr>
            <w:r w:rsidRPr="0019251A">
              <w:rPr>
                <w:rFonts w:ascii="Arial" w:hAnsi="Arial" w:cs="Arial"/>
              </w:rPr>
              <w:t>£15</w:t>
            </w:r>
          </w:p>
        </w:tc>
        <w:tc>
          <w:tcPr>
            <w:tcW w:w="1260" w:type="dxa"/>
            <w:tcBorders>
              <w:top w:val="single" w:sz="4" w:space="0" w:color="auto"/>
              <w:left w:val="single" w:sz="4" w:space="0" w:color="auto"/>
              <w:bottom w:val="single" w:sz="4" w:space="0" w:color="auto"/>
              <w:right w:val="single" w:sz="4" w:space="0" w:color="auto"/>
            </w:tcBorders>
          </w:tcPr>
          <w:p w14:paraId="7EEB3361" w14:textId="77777777" w:rsidR="003A1124" w:rsidRPr="0019251A" w:rsidRDefault="003A1124" w:rsidP="003A1124">
            <w:pPr>
              <w:jc w:val="center"/>
              <w:rPr>
                <w:rFonts w:ascii="Arial" w:hAnsi="Arial" w:cs="Arial"/>
              </w:rPr>
            </w:pPr>
            <w:r w:rsidRPr="0019251A">
              <w:rPr>
                <w:rFonts w:ascii="Arial" w:hAnsi="Arial" w:cs="Arial"/>
              </w:rPr>
              <w:t>£15</w:t>
            </w:r>
          </w:p>
        </w:tc>
      </w:tr>
      <w:tr w:rsidR="003A1124" w:rsidRPr="0019251A" w14:paraId="2A0FD7B3" w14:textId="77777777" w:rsidTr="003D4B9F">
        <w:tc>
          <w:tcPr>
            <w:tcW w:w="1740" w:type="dxa"/>
            <w:tcBorders>
              <w:top w:val="single" w:sz="4" w:space="0" w:color="auto"/>
              <w:left w:val="single" w:sz="4" w:space="0" w:color="auto"/>
              <w:bottom w:val="single" w:sz="4" w:space="0" w:color="auto"/>
              <w:right w:val="single" w:sz="4" w:space="0" w:color="auto"/>
            </w:tcBorders>
            <w:hideMark/>
          </w:tcPr>
          <w:p w14:paraId="6475BD66" w14:textId="77777777" w:rsidR="003A1124" w:rsidRDefault="003A1124" w:rsidP="003A1124">
            <w:pPr>
              <w:rPr>
                <w:rFonts w:ascii="Arial" w:hAnsi="Arial" w:cs="Arial"/>
              </w:rPr>
            </w:pPr>
            <w:r w:rsidRPr="0019251A">
              <w:rPr>
                <w:rFonts w:ascii="Arial" w:hAnsi="Arial" w:cs="Arial"/>
              </w:rPr>
              <w:t>Return to Practise</w:t>
            </w:r>
          </w:p>
          <w:p w14:paraId="13EFCE12" w14:textId="77777777" w:rsidR="003A1124" w:rsidRPr="0019251A" w:rsidRDefault="003A1124" w:rsidP="003A1124">
            <w:pPr>
              <w:rPr>
                <w:rFonts w:ascii="Arial" w:hAnsi="Arial" w:cs="Arial"/>
              </w:rPr>
            </w:pPr>
          </w:p>
        </w:tc>
        <w:tc>
          <w:tcPr>
            <w:tcW w:w="1157" w:type="dxa"/>
            <w:tcBorders>
              <w:top w:val="single" w:sz="4" w:space="0" w:color="auto"/>
              <w:left w:val="single" w:sz="4" w:space="0" w:color="auto"/>
              <w:bottom w:val="single" w:sz="4" w:space="0" w:color="auto"/>
              <w:right w:val="single" w:sz="4" w:space="0" w:color="auto"/>
            </w:tcBorders>
            <w:hideMark/>
          </w:tcPr>
          <w:p w14:paraId="71C13E1C" w14:textId="77777777" w:rsidR="003A1124" w:rsidRPr="0019251A" w:rsidRDefault="003A1124" w:rsidP="003A1124">
            <w:pPr>
              <w:jc w:val="center"/>
              <w:rPr>
                <w:rFonts w:ascii="Arial" w:hAnsi="Arial" w:cs="Arial"/>
              </w:rPr>
            </w:pPr>
            <w:r w:rsidRPr="0019251A">
              <w:rPr>
                <w:rFonts w:ascii="Arial" w:hAnsi="Arial" w:cs="Arial"/>
              </w:rPr>
              <w:t>£125</w:t>
            </w:r>
          </w:p>
        </w:tc>
        <w:tc>
          <w:tcPr>
            <w:tcW w:w="1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78B382" w14:textId="77777777" w:rsidR="003A1124" w:rsidRPr="003D4B9F" w:rsidRDefault="003A1124" w:rsidP="003A1124">
            <w:pPr>
              <w:jc w:val="center"/>
              <w:rPr>
                <w:rFonts w:ascii="Arial" w:hAnsi="Arial" w:cs="Arial"/>
                <w:color w:val="37394C" w:themeColor="accent1"/>
              </w:rPr>
            </w:pPr>
            <w:r w:rsidRPr="003D4B9F">
              <w:rPr>
                <w:rFonts w:ascii="Arial" w:hAnsi="Arial" w:cs="Arial"/>
                <w:color w:val="37394C" w:themeColor="accent1"/>
              </w:rPr>
              <w:t>£200</w:t>
            </w:r>
          </w:p>
        </w:tc>
        <w:tc>
          <w:tcPr>
            <w:tcW w:w="2261" w:type="dxa"/>
            <w:tcBorders>
              <w:top w:val="single" w:sz="4" w:space="0" w:color="auto"/>
              <w:left w:val="single" w:sz="4" w:space="0" w:color="auto"/>
              <w:bottom w:val="single" w:sz="4" w:space="0" w:color="auto"/>
              <w:right w:val="single" w:sz="4" w:space="0" w:color="auto"/>
            </w:tcBorders>
          </w:tcPr>
          <w:p w14:paraId="3A8B351B" w14:textId="77777777" w:rsidR="003A1124" w:rsidRPr="0019251A" w:rsidRDefault="003A1124" w:rsidP="003A1124">
            <w:pPr>
              <w:jc w:val="center"/>
              <w:rPr>
                <w:rFonts w:ascii="Arial" w:hAnsi="Arial" w:cs="Arial"/>
              </w:rPr>
            </w:pPr>
            <w:r w:rsidRPr="0019251A">
              <w:rPr>
                <w:rFonts w:ascii="Arial" w:hAnsi="Arial" w:cs="Arial"/>
              </w:rPr>
              <w:t>£200</w:t>
            </w:r>
          </w:p>
        </w:tc>
        <w:tc>
          <w:tcPr>
            <w:tcW w:w="1279" w:type="dxa"/>
            <w:tcBorders>
              <w:top w:val="single" w:sz="4" w:space="0" w:color="auto"/>
              <w:left w:val="single" w:sz="4" w:space="0" w:color="auto"/>
              <w:bottom w:val="single" w:sz="4" w:space="0" w:color="auto"/>
              <w:right w:val="single" w:sz="4" w:space="0" w:color="auto"/>
            </w:tcBorders>
          </w:tcPr>
          <w:p w14:paraId="09810D1A" w14:textId="77777777" w:rsidR="003A1124" w:rsidRPr="0019251A" w:rsidRDefault="003A1124" w:rsidP="003A1124">
            <w:pPr>
              <w:jc w:val="center"/>
              <w:rPr>
                <w:rFonts w:ascii="Arial" w:hAnsi="Arial" w:cs="Arial"/>
              </w:rPr>
            </w:pPr>
            <w:r w:rsidRPr="0019251A">
              <w:rPr>
                <w:rFonts w:ascii="Arial" w:hAnsi="Arial" w:cs="Arial"/>
              </w:rPr>
              <w:t>£200</w:t>
            </w:r>
          </w:p>
        </w:tc>
        <w:tc>
          <w:tcPr>
            <w:tcW w:w="1225" w:type="dxa"/>
            <w:tcBorders>
              <w:top w:val="single" w:sz="4" w:space="0" w:color="auto"/>
              <w:left w:val="single" w:sz="4" w:space="0" w:color="auto"/>
              <w:bottom w:val="single" w:sz="4" w:space="0" w:color="auto"/>
              <w:right w:val="single" w:sz="4" w:space="0" w:color="auto"/>
            </w:tcBorders>
          </w:tcPr>
          <w:p w14:paraId="36E04C14" w14:textId="77777777" w:rsidR="003A1124" w:rsidRPr="0019251A" w:rsidRDefault="003A1124" w:rsidP="003A1124">
            <w:pPr>
              <w:jc w:val="center"/>
              <w:rPr>
                <w:rFonts w:ascii="Arial" w:hAnsi="Arial" w:cs="Arial"/>
              </w:rPr>
            </w:pPr>
            <w:r w:rsidRPr="0019251A">
              <w:rPr>
                <w:rFonts w:ascii="Arial" w:hAnsi="Arial" w:cs="Arial"/>
              </w:rPr>
              <w:t>£200</w:t>
            </w:r>
          </w:p>
        </w:tc>
        <w:tc>
          <w:tcPr>
            <w:tcW w:w="1260" w:type="dxa"/>
            <w:tcBorders>
              <w:top w:val="single" w:sz="4" w:space="0" w:color="auto"/>
              <w:left w:val="single" w:sz="4" w:space="0" w:color="auto"/>
              <w:bottom w:val="single" w:sz="4" w:space="0" w:color="auto"/>
              <w:right w:val="single" w:sz="4" w:space="0" w:color="auto"/>
            </w:tcBorders>
          </w:tcPr>
          <w:p w14:paraId="55D3667E" w14:textId="77777777" w:rsidR="003A1124" w:rsidRPr="0019251A" w:rsidRDefault="003A1124" w:rsidP="003A1124">
            <w:pPr>
              <w:jc w:val="center"/>
              <w:rPr>
                <w:rFonts w:ascii="Arial" w:hAnsi="Arial" w:cs="Arial"/>
              </w:rPr>
            </w:pPr>
            <w:r w:rsidRPr="0019251A">
              <w:rPr>
                <w:rFonts w:ascii="Arial" w:hAnsi="Arial" w:cs="Arial"/>
              </w:rPr>
              <w:t>£200</w:t>
            </w:r>
          </w:p>
        </w:tc>
      </w:tr>
    </w:tbl>
    <w:p w14:paraId="3CD2C565" w14:textId="77777777" w:rsidR="00C55838" w:rsidRDefault="00C55838" w:rsidP="00C55838">
      <w:pPr>
        <w:pStyle w:val="BodyTextIndent3"/>
        <w:tabs>
          <w:tab w:val="left" w:pos="3825"/>
        </w:tabs>
        <w:ind w:left="0"/>
        <w:jc w:val="both"/>
        <w:rPr>
          <w:rFonts w:ascii="Arial" w:hAnsi="Arial" w:cs="Arial"/>
          <w:szCs w:val="22"/>
        </w:rPr>
      </w:pPr>
    </w:p>
    <w:p w14:paraId="70587192" w14:textId="2AC507F2" w:rsidR="005978F3" w:rsidRDefault="005978F3">
      <w:pPr>
        <w:rPr>
          <w:sz w:val="48"/>
          <w:szCs w:val="48"/>
        </w:rPr>
      </w:pPr>
      <w:r>
        <w:rPr>
          <w:sz w:val="48"/>
          <w:szCs w:val="48"/>
        </w:rPr>
        <w:br w:type="page"/>
      </w:r>
    </w:p>
    <w:p w14:paraId="1A132614" w14:textId="1D075CD9" w:rsidR="00C413C3" w:rsidRPr="003D4B9F" w:rsidRDefault="00C413C3" w:rsidP="00C413C3">
      <w:pPr>
        <w:rPr>
          <w:rFonts w:ascii="Arial" w:hAnsi="Arial" w:cs="Arial"/>
          <w:b/>
          <w:color w:val="257D86" w:themeColor="accent4"/>
          <w:sz w:val="28"/>
          <w:szCs w:val="28"/>
        </w:rPr>
      </w:pPr>
      <w:r w:rsidRPr="003D4B9F">
        <w:rPr>
          <w:rFonts w:ascii="Arial" w:hAnsi="Arial" w:cs="Arial"/>
          <w:b/>
          <w:color w:val="257D86" w:themeColor="accent4"/>
          <w:sz w:val="28"/>
          <w:szCs w:val="28"/>
        </w:rPr>
        <w:lastRenderedPageBreak/>
        <w:t>Table 2 – fees for other UK social care regulators</w:t>
      </w:r>
      <w:r w:rsidR="00D55DF9" w:rsidRPr="003D4B9F">
        <w:rPr>
          <w:rStyle w:val="FootnoteReference"/>
          <w:rFonts w:ascii="Arial" w:hAnsi="Arial" w:cs="Arial"/>
          <w:b/>
          <w:color w:val="257D86" w:themeColor="accent4"/>
          <w:sz w:val="28"/>
          <w:szCs w:val="28"/>
        </w:rPr>
        <w:footnoteReference w:id="2"/>
      </w:r>
    </w:p>
    <w:p w14:paraId="02489E02" w14:textId="771DE84F" w:rsidR="00C413C3" w:rsidRDefault="00C413C3" w:rsidP="00C413C3">
      <w:pPr>
        <w:rPr>
          <w:rFonts w:ascii="Arial" w:hAnsi="Arial" w:cs="Arial"/>
          <w:b/>
          <w:color w:val="7030A0"/>
          <w:sz w:val="28"/>
          <w:szCs w:val="28"/>
        </w:rPr>
      </w:pPr>
    </w:p>
    <w:p w14:paraId="51660D11" w14:textId="77777777" w:rsidR="001A3C8B" w:rsidRDefault="001A3C8B" w:rsidP="00C413C3">
      <w:pPr>
        <w:rPr>
          <w:rFonts w:ascii="Arial" w:hAnsi="Arial" w:cs="Arial"/>
          <w:b/>
          <w:color w:val="7030A0"/>
          <w:sz w:val="28"/>
          <w:szCs w:val="28"/>
        </w:rPr>
      </w:pPr>
    </w:p>
    <w:tbl>
      <w:tblPr>
        <w:tblStyle w:val="TableGrid"/>
        <w:tblW w:w="10916" w:type="dxa"/>
        <w:tblInd w:w="-318" w:type="dxa"/>
        <w:tblLayout w:type="fixed"/>
        <w:tblLook w:val="04A0" w:firstRow="1" w:lastRow="0" w:firstColumn="1" w:lastColumn="0" w:noHBand="0" w:noVBand="1"/>
      </w:tblPr>
      <w:tblGrid>
        <w:gridCol w:w="3545"/>
        <w:gridCol w:w="850"/>
        <w:gridCol w:w="1418"/>
        <w:gridCol w:w="2835"/>
        <w:gridCol w:w="2268"/>
      </w:tblGrid>
      <w:tr w:rsidR="00D55DF9" w:rsidRPr="00F63051" w14:paraId="0E1BEEB9" w14:textId="77777777" w:rsidTr="003E76D8">
        <w:tc>
          <w:tcPr>
            <w:tcW w:w="3545" w:type="dxa"/>
          </w:tcPr>
          <w:p w14:paraId="0A8710FB" w14:textId="77777777" w:rsidR="00D55DF9" w:rsidRPr="00D55DF9" w:rsidRDefault="00D55DF9" w:rsidP="003E76D8">
            <w:pPr>
              <w:rPr>
                <w:rFonts w:ascii="Arial" w:hAnsi="Arial" w:cs="Arial"/>
                <w:b/>
                <w:sz w:val="24"/>
                <w:szCs w:val="24"/>
              </w:rPr>
            </w:pPr>
            <w:r w:rsidRPr="00D55DF9">
              <w:rPr>
                <w:rFonts w:ascii="Arial" w:hAnsi="Arial" w:cs="Arial"/>
                <w:b/>
                <w:sz w:val="24"/>
                <w:szCs w:val="24"/>
              </w:rPr>
              <w:t xml:space="preserve">  Fee Type</w:t>
            </w:r>
          </w:p>
          <w:p w14:paraId="528AE543" w14:textId="508146D4" w:rsidR="00D55DF9" w:rsidRPr="00D55DF9" w:rsidRDefault="00D55DF9" w:rsidP="003E76D8">
            <w:pPr>
              <w:rPr>
                <w:rFonts w:ascii="Arial" w:hAnsi="Arial" w:cs="Arial"/>
                <w:b/>
                <w:sz w:val="24"/>
                <w:szCs w:val="24"/>
              </w:rPr>
            </w:pPr>
          </w:p>
        </w:tc>
        <w:tc>
          <w:tcPr>
            <w:tcW w:w="7371" w:type="dxa"/>
            <w:gridSpan w:val="4"/>
          </w:tcPr>
          <w:p w14:paraId="358A1A33" w14:textId="10A15A3A" w:rsidR="00D55DF9" w:rsidRPr="00D55DF9" w:rsidRDefault="00D55DF9" w:rsidP="00D55DF9">
            <w:pPr>
              <w:jc w:val="center"/>
              <w:rPr>
                <w:rFonts w:ascii="Arial" w:hAnsi="Arial" w:cs="Arial"/>
                <w:b/>
                <w:sz w:val="24"/>
                <w:szCs w:val="24"/>
              </w:rPr>
            </w:pPr>
            <w:r>
              <w:rPr>
                <w:rFonts w:ascii="Arial" w:hAnsi="Arial" w:cs="Arial"/>
                <w:b/>
                <w:sz w:val="24"/>
                <w:szCs w:val="24"/>
              </w:rPr>
              <w:t>Regulatory body</w:t>
            </w:r>
          </w:p>
        </w:tc>
      </w:tr>
      <w:tr w:rsidR="00D55DF9" w:rsidRPr="00F63051" w14:paraId="3B215FEF" w14:textId="77777777" w:rsidTr="003E76D8">
        <w:tc>
          <w:tcPr>
            <w:tcW w:w="3545" w:type="dxa"/>
          </w:tcPr>
          <w:p w14:paraId="60A1DAAA" w14:textId="77777777" w:rsidR="00D55DF9" w:rsidRPr="00F63051" w:rsidRDefault="00D55DF9" w:rsidP="003E76D8">
            <w:pPr>
              <w:rPr>
                <w:rFonts w:ascii="Arial" w:hAnsi="Arial" w:cs="Arial"/>
              </w:rPr>
            </w:pPr>
          </w:p>
        </w:tc>
        <w:tc>
          <w:tcPr>
            <w:tcW w:w="850" w:type="dxa"/>
          </w:tcPr>
          <w:p w14:paraId="3C4E9316" w14:textId="77777777" w:rsidR="00D55DF9" w:rsidRPr="00F63051" w:rsidRDefault="00D55DF9" w:rsidP="003E76D8">
            <w:pPr>
              <w:rPr>
                <w:rFonts w:ascii="Arial" w:hAnsi="Arial" w:cs="Arial"/>
              </w:rPr>
            </w:pPr>
            <w:r w:rsidRPr="00F63051">
              <w:rPr>
                <w:rFonts w:ascii="Arial" w:hAnsi="Arial" w:cs="Arial"/>
              </w:rPr>
              <w:t>Social Care Wales</w:t>
            </w:r>
          </w:p>
        </w:tc>
        <w:tc>
          <w:tcPr>
            <w:tcW w:w="1418" w:type="dxa"/>
          </w:tcPr>
          <w:p w14:paraId="2D6D78FA" w14:textId="77777777" w:rsidR="00D55DF9" w:rsidRPr="00F63051" w:rsidRDefault="00D55DF9" w:rsidP="003E76D8">
            <w:pPr>
              <w:rPr>
                <w:rFonts w:ascii="Arial" w:hAnsi="Arial" w:cs="Arial"/>
              </w:rPr>
            </w:pPr>
            <w:r w:rsidRPr="00F63051">
              <w:rPr>
                <w:rFonts w:ascii="Arial" w:hAnsi="Arial" w:cs="Arial"/>
              </w:rPr>
              <w:t>Northern Ireland Social Care Council</w:t>
            </w:r>
          </w:p>
        </w:tc>
        <w:tc>
          <w:tcPr>
            <w:tcW w:w="2835" w:type="dxa"/>
          </w:tcPr>
          <w:p w14:paraId="5BC6DB52" w14:textId="77777777" w:rsidR="00D55DF9" w:rsidRPr="00F63051" w:rsidRDefault="00D55DF9" w:rsidP="003E76D8">
            <w:pPr>
              <w:rPr>
                <w:rFonts w:ascii="Arial" w:hAnsi="Arial" w:cs="Arial"/>
              </w:rPr>
            </w:pPr>
            <w:r w:rsidRPr="00F63051">
              <w:rPr>
                <w:rFonts w:ascii="Arial" w:hAnsi="Arial" w:cs="Arial"/>
              </w:rPr>
              <w:t>Scottish Social Services Council</w:t>
            </w:r>
          </w:p>
          <w:p w14:paraId="76D8C415" w14:textId="77777777" w:rsidR="00D55DF9" w:rsidRPr="00F63051" w:rsidRDefault="00D55DF9" w:rsidP="003E76D8">
            <w:pPr>
              <w:rPr>
                <w:rFonts w:ascii="Arial" w:hAnsi="Arial" w:cs="Arial"/>
              </w:rPr>
            </w:pPr>
          </w:p>
          <w:p w14:paraId="35C7FF6B" w14:textId="77777777" w:rsidR="00D55DF9" w:rsidRDefault="00D55DF9" w:rsidP="003E76D8">
            <w:pPr>
              <w:rPr>
                <w:rFonts w:ascii="Arial" w:hAnsi="Arial" w:cs="Arial"/>
              </w:rPr>
            </w:pPr>
            <w:r w:rsidRPr="00F63051">
              <w:rPr>
                <w:rFonts w:ascii="Arial" w:hAnsi="Arial" w:cs="Arial"/>
              </w:rPr>
              <w:t>(some fees are increasing in September 2017 – new fees are shown first)</w:t>
            </w:r>
          </w:p>
          <w:p w14:paraId="74E75E06" w14:textId="0B9A33F5" w:rsidR="00D55DF9" w:rsidRPr="00F63051" w:rsidRDefault="00D55DF9" w:rsidP="003E76D8">
            <w:pPr>
              <w:rPr>
                <w:rFonts w:ascii="Arial" w:hAnsi="Arial" w:cs="Arial"/>
              </w:rPr>
            </w:pPr>
          </w:p>
        </w:tc>
        <w:tc>
          <w:tcPr>
            <w:tcW w:w="2268" w:type="dxa"/>
          </w:tcPr>
          <w:p w14:paraId="6B0F0AE2" w14:textId="77777777" w:rsidR="00D55DF9" w:rsidRPr="00F63051" w:rsidRDefault="00D55DF9" w:rsidP="003E76D8">
            <w:pPr>
              <w:rPr>
                <w:rFonts w:ascii="Arial" w:hAnsi="Arial" w:cs="Arial"/>
              </w:rPr>
            </w:pPr>
            <w:r w:rsidRPr="00F63051">
              <w:rPr>
                <w:rFonts w:ascii="Arial" w:hAnsi="Arial" w:cs="Arial"/>
              </w:rPr>
              <w:t>HCPC</w:t>
            </w:r>
          </w:p>
        </w:tc>
      </w:tr>
      <w:tr w:rsidR="00D55DF9" w:rsidRPr="00F63051" w14:paraId="103FF00C" w14:textId="77777777" w:rsidTr="003E76D8">
        <w:tc>
          <w:tcPr>
            <w:tcW w:w="3545" w:type="dxa"/>
          </w:tcPr>
          <w:p w14:paraId="0A6A39F4" w14:textId="77777777" w:rsidR="00D55DF9" w:rsidRPr="00F63051" w:rsidRDefault="00D55DF9" w:rsidP="003E76D8">
            <w:pPr>
              <w:rPr>
                <w:rFonts w:ascii="Arial" w:hAnsi="Arial" w:cs="Arial"/>
              </w:rPr>
            </w:pPr>
            <w:r w:rsidRPr="00F63051">
              <w:rPr>
                <w:rFonts w:ascii="Arial" w:hAnsi="Arial" w:cs="Arial"/>
              </w:rPr>
              <w:t>Social Worker – UK Qualified (application, renewal and annual)</w:t>
            </w:r>
          </w:p>
        </w:tc>
        <w:tc>
          <w:tcPr>
            <w:tcW w:w="850" w:type="dxa"/>
          </w:tcPr>
          <w:p w14:paraId="283E0F39" w14:textId="77777777" w:rsidR="00D55DF9" w:rsidRPr="00F63051" w:rsidRDefault="00D55DF9" w:rsidP="003E76D8">
            <w:pPr>
              <w:rPr>
                <w:rFonts w:ascii="Arial" w:hAnsi="Arial" w:cs="Arial"/>
                <w:b/>
              </w:rPr>
            </w:pPr>
            <w:r w:rsidRPr="00F63051">
              <w:rPr>
                <w:rFonts w:ascii="Arial" w:hAnsi="Arial" w:cs="Arial"/>
                <w:b/>
              </w:rPr>
              <w:t>£30</w:t>
            </w:r>
          </w:p>
        </w:tc>
        <w:tc>
          <w:tcPr>
            <w:tcW w:w="1418" w:type="dxa"/>
          </w:tcPr>
          <w:p w14:paraId="6FDABF6B" w14:textId="77777777" w:rsidR="00D55DF9" w:rsidRPr="00F63051" w:rsidRDefault="00D55DF9" w:rsidP="003E76D8">
            <w:pPr>
              <w:rPr>
                <w:rFonts w:ascii="Arial" w:hAnsi="Arial" w:cs="Arial"/>
                <w:b/>
              </w:rPr>
            </w:pPr>
            <w:r w:rsidRPr="00F63051">
              <w:rPr>
                <w:rFonts w:ascii="Arial" w:hAnsi="Arial" w:cs="Arial"/>
                <w:b/>
              </w:rPr>
              <w:t>£65</w:t>
            </w:r>
          </w:p>
        </w:tc>
        <w:tc>
          <w:tcPr>
            <w:tcW w:w="2835" w:type="dxa"/>
          </w:tcPr>
          <w:p w14:paraId="35EE512D" w14:textId="77777777" w:rsidR="00D55DF9" w:rsidRPr="00F63051" w:rsidRDefault="00D55DF9" w:rsidP="003E76D8">
            <w:pPr>
              <w:rPr>
                <w:rFonts w:ascii="Arial" w:hAnsi="Arial" w:cs="Arial"/>
              </w:rPr>
            </w:pPr>
            <w:r w:rsidRPr="00F63051">
              <w:rPr>
                <w:rFonts w:ascii="Arial" w:hAnsi="Arial" w:cs="Arial"/>
                <w:b/>
              </w:rPr>
              <w:t>£80</w:t>
            </w:r>
            <w:r w:rsidRPr="00F63051">
              <w:rPr>
                <w:rFonts w:ascii="Arial" w:hAnsi="Arial" w:cs="Arial"/>
              </w:rPr>
              <w:t xml:space="preserve"> (was £30)</w:t>
            </w:r>
          </w:p>
        </w:tc>
        <w:tc>
          <w:tcPr>
            <w:tcW w:w="2268" w:type="dxa"/>
          </w:tcPr>
          <w:p w14:paraId="7CCF3045" w14:textId="77777777" w:rsidR="00D55DF9" w:rsidRDefault="00D55DF9" w:rsidP="003E76D8">
            <w:pPr>
              <w:rPr>
                <w:rFonts w:ascii="Arial" w:hAnsi="Arial" w:cs="Arial"/>
              </w:rPr>
            </w:pPr>
            <w:r w:rsidRPr="00F63051">
              <w:rPr>
                <w:rFonts w:ascii="Arial" w:hAnsi="Arial" w:cs="Arial"/>
              </w:rPr>
              <w:t xml:space="preserve">£63 (scrutiny fee) plus £180 registration fee (covering first 2 years), so </w:t>
            </w:r>
            <w:r w:rsidRPr="00F63051">
              <w:rPr>
                <w:rFonts w:ascii="Arial" w:hAnsi="Arial" w:cs="Arial"/>
                <w:b/>
              </w:rPr>
              <w:t>£243</w:t>
            </w:r>
            <w:r w:rsidRPr="00F63051">
              <w:rPr>
                <w:rFonts w:ascii="Arial" w:hAnsi="Arial" w:cs="Arial"/>
              </w:rPr>
              <w:t>. Note there is a 50% discount for newly qualified social workers. Then £180 every 2 years (£90 per year)</w:t>
            </w:r>
          </w:p>
          <w:p w14:paraId="12ACF501" w14:textId="5D50B8D2" w:rsidR="00D55DF9" w:rsidRPr="00F63051" w:rsidRDefault="00D55DF9" w:rsidP="003E76D8">
            <w:pPr>
              <w:rPr>
                <w:rFonts w:ascii="Arial" w:hAnsi="Arial" w:cs="Arial"/>
              </w:rPr>
            </w:pPr>
          </w:p>
        </w:tc>
      </w:tr>
      <w:tr w:rsidR="00D55DF9" w:rsidRPr="00F63051" w14:paraId="398182F4" w14:textId="77777777" w:rsidTr="003E76D8">
        <w:tc>
          <w:tcPr>
            <w:tcW w:w="3545" w:type="dxa"/>
          </w:tcPr>
          <w:p w14:paraId="7FE8B72D" w14:textId="77777777" w:rsidR="00D55DF9" w:rsidRPr="00F63051" w:rsidRDefault="00D55DF9" w:rsidP="003E76D8">
            <w:pPr>
              <w:rPr>
                <w:rFonts w:ascii="Arial" w:hAnsi="Arial" w:cs="Arial"/>
              </w:rPr>
            </w:pPr>
            <w:r w:rsidRPr="00F63051">
              <w:rPr>
                <w:rFonts w:ascii="Arial" w:hAnsi="Arial" w:cs="Arial"/>
              </w:rPr>
              <w:t>Social Worker – Non-UK Qualified (application)</w:t>
            </w:r>
          </w:p>
        </w:tc>
        <w:tc>
          <w:tcPr>
            <w:tcW w:w="850" w:type="dxa"/>
          </w:tcPr>
          <w:p w14:paraId="1DC829BE" w14:textId="77777777" w:rsidR="00D55DF9" w:rsidRPr="00F63051" w:rsidRDefault="00D55DF9" w:rsidP="003E76D8">
            <w:pPr>
              <w:rPr>
                <w:rFonts w:ascii="Arial" w:hAnsi="Arial" w:cs="Arial"/>
                <w:b/>
              </w:rPr>
            </w:pPr>
            <w:r w:rsidRPr="00F63051">
              <w:rPr>
                <w:rFonts w:ascii="Arial" w:hAnsi="Arial" w:cs="Arial"/>
                <w:b/>
              </w:rPr>
              <w:t>£155</w:t>
            </w:r>
          </w:p>
        </w:tc>
        <w:tc>
          <w:tcPr>
            <w:tcW w:w="1418" w:type="dxa"/>
          </w:tcPr>
          <w:p w14:paraId="22F6232F" w14:textId="77777777" w:rsidR="00D55DF9" w:rsidRPr="00F63051" w:rsidRDefault="00D55DF9" w:rsidP="003E76D8">
            <w:pPr>
              <w:rPr>
                <w:rFonts w:ascii="Arial" w:hAnsi="Arial" w:cs="Arial"/>
                <w:b/>
              </w:rPr>
            </w:pPr>
            <w:r w:rsidRPr="00F63051">
              <w:rPr>
                <w:rFonts w:ascii="Arial" w:hAnsi="Arial" w:cs="Arial"/>
                <w:b/>
              </w:rPr>
              <w:t>£190</w:t>
            </w:r>
          </w:p>
        </w:tc>
        <w:tc>
          <w:tcPr>
            <w:tcW w:w="2835" w:type="dxa"/>
          </w:tcPr>
          <w:p w14:paraId="56704D77" w14:textId="77777777" w:rsidR="00D55DF9" w:rsidRDefault="00D55DF9" w:rsidP="003E76D8">
            <w:pPr>
              <w:rPr>
                <w:rFonts w:ascii="Arial" w:hAnsi="Arial" w:cs="Arial"/>
              </w:rPr>
            </w:pPr>
            <w:r w:rsidRPr="00F63051">
              <w:rPr>
                <w:rFonts w:ascii="Arial" w:hAnsi="Arial" w:cs="Arial"/>
                <w:b/>
              </w:rPr>
              <w:t>£320</w:t>
            </w:r>
            <w:r w:rsidRPr="00F63051">
              <w:rPr>
                <w:rFonts w:ascii="Arial" w:hAnsi="Arial" w:cs="Arial"/>
              </w:rPr>
              <w:t xml:space="preserve"> for initial application and assessment. Additional fees could include £59 for PVG fee and £790 for aptitude test.</w:t>
            </w:r>
          </w:p>
          <w:p w14:paraId="57B08EA6" w14:textId="3D468BDC" w:rsidR="00D55DF9" w:rsidRPr="00F63051" w:rsidRDefault="00D55DF9" w:rsidP="003E76D8">
            <w:pPr>
              <w:rPr>
                <w:rFonts w:ascii="Arial" w:hAnsi="Arial" w:cs="Arial"/>
              </w:rPr>
            </w:pPr>
          </w:p>
        </w:tc>
        <w:tc>
          <w:tcPr>
            <w:tcW w:w="2268" w:type="dxa"/>
          </w:tcPr>
          <w:p w14:paraId="2B5D6892" w14:textId="77777777" w:rsidR="00D55DF9" w:rsidRPr="00F63051" w:rsidRDefault="00D55DF9" w:rsidP="003E76D8">
            <w:pPr>
              <w:rPr>
                <w:rFonts w:ascii="Arial" w:hAnsi="Arial" w:cs="Arial"/>
              </w:rPr>
            </w:pPr>
            <w:r w:rsidRPr="00F63051">
              <w:rPr>
                <w:rFonts w:ascii="Arial" w:hAnsi="Arial" w:cs="Arial"/>
              </w:rPr>
              <w:t xml:space="preserve">£495 plus £180 registration fee (so </w:t>
            </w:r>
            <w:r w:rsidRPr="00F63051">
              <w:rPr>
                <w:rFonts w:ascii="Arial" w:hAnsi="Arial" w:cs="Arial"/>
                <w:b/>
              </w:rPr>
              <w:t>£675</w:t>
            </w:r>
            <w:r w:rsidRPr="00F63051">
              <w:rPr>
                <w:rFonts w:ascii="Arial" w:hAnsi="Arial" w:cs="Arial"/>
              </w:rPr>
              <w:t>)</w:t>
            </w:r>
          </w:p>
        </w:tc>
      </w:tr>
      <w:tr w:rsidR="00D55DF9" w:rsidRPr="00F63051" w14:paraId="49C9605F" w14:textId="77777777" w:rsidTr="003E76D8">
        <w:tc>
          <w:tcPr>
            <w:tcW w:w="3545" w:type="dxa"/>
          </w:tcPr>
          <w:p w14:paraId="3C02C2B6" w14:textId="77777777" w:rsidR="00D55DF9" w:rsidRDefault="00D55DF9" w:rsidP="003E76D8">
            <w:pPr>
              <w:rPr>
                <w:rFonts w:ascii="Arial" w:hAnsi="Arial" w:cs="Arial"/>
              </w:rPr>
            </w:pPr>
            <w:r w:rsidRPr="00F63051">
              <w:rPr>
                <w:rFonts w:ascii="Arial" w:hAnsi="Arial" w:cs="Arial"/>
              </w:rPr>
              <w:t>Social Worker – Non-UK Qualified (annual and renewal)</w:t>
            </w:r>
          </w:p>
          <w:p w14:paraId="3889A348" w14:textId="25835FE6" w:rsidR="00D55DF9" w:rsidRPr="00F63051" w:rsidRDefault="00D55DF9" w:rsidP="003E76D8">
            <w:pPr>
              <w:rPr>
                <w:rFonts w:ascii="Arial" w:hAnsi="Arial" w:cs="Arial"/>
              </w:rPr>
            </w:pPr>
          </w:p>
        </w:tc>
        <w:tc>
          <w:tcPr>
            <w:tcW w:w="850" w:type="dxa"/>
          </w:tcPr>
          <w:p w14:paraId="1349D66D" w14:textId="77777777" w:rsidR="00D55DF9" w:rsidRPr="00F63051" w:rsidRDefault="00D55DF9" w:rsidP="003E76D8">
            <w:pPr>
              <w:rPr>
                <w:rFonts w:ascii="Arial" w:hAnsi="Arial" w:cs="Arial"/>
                <w:b/>
              </w:rPr>
            </w:pPr>
            <w:r w:rsidRPr="00F63051">
              <w:rPr>
                <w:rFonts w:ascii="Arial" w:hAnsi="Arial" w:cs="Arial"/>
                <w:b/>
              </w:rPr>
              <w:t>£30</w:t>
            </w:r>
          </w:p>
        </w:tc>
        <w:tc>
          <w:tcPr>
            <w:tcW w:w="1418" w:type="dxa"/>
          </w:tcPr>
          <w:p w14:paraId="12B3E233" w14:textId="77777777" w:rsidR="00D55DF9" w:rsidRPr="00F63051" w:rsidRDefault="00D55DF9" w:rsidP="003E76D8">
            <w:pPr>
              <w:rPr>
                <w:rFonts w:ascii="Arial" w:hAnsi="Arial" w:cs="Arial"/>
                <w:b/>
              </w:rPr>
            </w:pPr>
            <w:r w:rsidRPr="00F63051">
              <w:rPr>
                <w:rFonts w:ascii="Arial" w:hAnsi="Arial" w:cs="Arial"/>
                <w:b/>
              </w:rPr>
              <w:t>£65</w:t>
            </w:r>
          </w:p>
        </w:tc>
        <w:tc>
          <w:tcPr>
            <w:tcW w:w="2835" w:type="dxa"/>
          </w:tcPr>
          <w:p w14:paraId="19F986C3" w14:textId="77777777" w:rsidR="00D55DF9" w:rsidRPr="00F63051" w:rsidRDefault="00D55DF9" w:rsidP="003E76D8">
            <w:pPr>
              <w:rPr>
                <w:rFonts w:ascii="Arial" w:hAnsi="Arial" w:cs="Arial"/>
              </w:rPr>
            </w:pPr>
            <w:r w:rsidRPr="00F63051">
              <w:rPr>
                <w:rFonts w:ascii="Arial" w:hAnsi="Arial" w:cs="Arial"/>
                <w:b/>
              </w:rPr>
              <w:t>£80</w:t>
            </w:r>
            <w:r w:rsidRPr="00F63051">
              <w:rPr>
                <w:rFonts w:ascii="Arial" w:hAnsi="Arial" w:cs="Arial"/>
              </w:rPr>
              <w:t xml:space="preserve"> (was £30)</w:t>
            </w:r>
          </w:p>
        </w:tc>
        <w:tc>
          <w:tcPr>
            <w:tcW w:w="2268" w:type="dxa"/>
          </w:tcPr>
          <w:p w14:paraId="14B39E37" w14:textId="77777777" w:rsidR="00D55DF9" w:rsidRPr="00F63051" w:rsidRDefault="00D55DF9" w:rsidP="003E76D8">
            <w:pPr>
              <w:rPr>
                <w:rFonts w:ascii="Arial" w:hAnsi="Arial" w:cs="Arial"/>
              </w:rPr>
            </w:pPr>
            <w:r w:rsidRPr="00F63051">
              <w:rPr>
                <w:rFonts w:ascii="Arial" w:hAnsi="Arial" w:cs="Arial"/>
                <w:b/>
              </w:rPr>
              <w:t>£180</w:t>
            </w:r>
            <w:r w:rsidRPr="00F63051">
              <w:rPr>
                <w:rFonts w:ascii="Arial" w:hAnsi="Arial" w:cs="Arial"/>
              </w:rPr>
              <w:t xml:space="preserve"> every 2 years</w:t>
            </w:r>
          </w:p>
        </w:tc>
      </w:tr>
      <w:tr w:rsidR="00D55DF9" w:rsidRPr="00F63051" w14:paraId="59F9F50D" w14:textId="77777777" w:rsidTr="003E76D8">
        <w:tc>
          <w:tcPr>
            <w:tcW w:w="3545" w:type="dxa"/>
          </w:tcPr>
          <w:p w14:paraId="71EC5641" w14:textId="77777777" w:rsidR="00D55DF9" w:rsidRDefault="00D55DF9" w:rsidP="003E76D8">
            <w:pPr>
              <w:rPr>
                <w:rFonts w:ascii="Arial" w:hAnsi="Arial" w:cs="Arial"/>
              </w:rPr>
            </w:pPr>
            <w:r w:rsidRPr="00F63051">
              <w:rPr>
                <w:rFonts w:ascii="Arial" w:hAnsi="Arial" w:cs="Arial"/>
              </w:rPr>
              <w:t>Social Care Manager (application, renewal and annual)</w:t>
            </w:r>
          </w:p>
          <w:p w14:paraId="4D8305C9" w14:textId="6EDEBC57" w:rsidR="00D55DF9" w:rsidRPr="00F63051" w:rsidRDefault="00D55DF9" w:rsidP="003E76D8">
            <w:pPr>
              <w:rPr>
                <w:rFonts w:ascii="Arial" w:hAnsi="Arial" w:cs="Arial"/>
              </w:rPr>
            </w:pPr>
          </w:p>
        </w:tc>
        <w:tc>
          <w:tcPr>
            <w:tcW w:w="850" w:type="dxa"/>
          </w:tcPr>
          <w:p w14:paraId="3681D1BA" w14:textId="77777777" w:rsidR="00D55DF9" w:rsidRPr="00F63051" w:rsidRDefault="00D55DF9" w:rsidP="003E76D8">
            <w:pPr>
              <w:rPr>
                <w:rFonts w:ascii="Arial" w:hAnsi="Arial" w:cs="Arial"/>
                <w:b/>
              </w:rPr>
            </w:pPr>
            <w:r w:rsidRPr="00F63051">
              <w:rPr>
                <w:rFonts w:ascii="Arial" w:hAnsi="Arial" w:cs="Arial"/>
                <w:b/>
              </w:rPr>
              <w:t>£30</w:t>
            </w:r>
          </w:p>
        </w:tc>
        <w:tc>
          <w:tcPr>
            <w:tcW w:w="1418" w:type="dxa"/>
          </w:tcPr>
          <w:p w14:paraId="2D57A104" w14:textId="77777777" w:rsidR="00D55DF9" w:rsidRPr="00F63051" w:rsidRDefault="00D55DF9" w:rsidP="003E76D8">
            <w:pPr>
              <w:rPr>
                <w:rFonts w:ascii="Arial" w:hAnsi="Arial" w:cs="Arial"/>
                <w:b/>
              </w:rPr>
            </w:pPr>
            <w:r w:rsidRPr="00F63051">
              <w:rPr>
                <w:rFonts w:ascii="Arial" w:hAnsi="Arial" w:cs="Arial"/>
                <w:b/>
              </w:rPr>
              <w:t>£65</w:t>
            </w:r>
          </w:p>
        </w:tc>
        <w:tc>
          <w:tcPr>
            <w:tcW w:w="2835" w:type="dxa"/>
          </w:tcPr>
          <w:p w14:paraId="15C8E521" w14:textId="77777777" w:rsidR="00D55DF9" w:rsidRPr="00F63051" w:rsidRDefault="00D55DF9" w:rsidP="003E76D8">
            <w:pPr>
              <w:rPr>
                <w:rFonts w:ascii="Arial" w:hAnsi="Arial" w:cs="Arial"/>
              </w:rPr>
            </w:pPr>
            <w:r w:rsidRPr="00F63051">
              <w:rPr>
                <w:rFonts w:ascii="Arial" w:hAnsi="Arial" w:cs="Arial"/>
                <w:b/>
              </w:rPr>
              <w:t>£80</w:t>
            </w:r>
            <w:r w:rsidRPr="00F63051">
              <w:rPr>
                <w:rFonts w:ascii="Arial" w:hAnsi="Arial" w:cs="Arial"/>
              </w:rPr>
              <w:t xml:space="preserve"> (was £30)</w:t>
            </w:r>
          </w:p>
        </w:tc>
        <w:tc>
          <w:tcPr>
            <w:tcW w:w="2268" w:type="dxa"/>
          </w:tcPr>
          <w:p w14:paraId="570AF230" w14:textId="77777777" w:rsidR="00D55DF9" w:rsidRPr="00F63051" w:rsidRDefault="00D55DF9" w:rsidP="003E76D8">
            <w:pPr>
              <w:rPr>
                <w:rFonts w:ascii="Arial" w:hAnsi="Arial" w:cs="Arial"/>
              </w:rPr>
            </w:pPr>
            <w:r w:rsidRPr="00F63051">
              <w:rPr>
                <w:rFonts w:ascii="Arial" w:hAnsi="Arial" w:cs="Arial"/>
              </w:rPr>
              <w:t>N/A</w:t>
            </w:r>
          </w:p>
        </w:tc>
      </w:tr>
      <w:tr w:rsidR="00D55DF9" w:rsidRPr="00F63051" w14:paraId="7F732E75" w14:textId="77777777" w:rsidTr="003E76D8">
        <w:tc>
          <w:tcPr>
            <w:tcW w:w="3545" w:type="dxa"/>
          </w:tcPr>
          <w:p w14:paraId="653AD6DA" w14:textId="77777777" w:rsidR="00D55DF9" w:rsidRPr="00F63051" w:rsidRDefault="00D55DF9" w:rsidP="003E76D8">
            <w:pPr>
              <w:rPr>
                <w:rFonts w:ascii="Arial" w:hAnsi="Arial" w:cs="Arial"/>
              </w:rPr>
            </w:pPr>
            <w:r w:rsidRPr="00F63051">
              <w:rPr>
                <w:rFonts w:ascii="Arial" w:hAnsi="Arial" w:cs="Arial"/>
              </w:rPr>
              <w:t>Social Care Worker (application, renewal and annual)</w:t>
            </w:r>
          </w:p>
        </w:tc>
        <w:tc>
          <w:tcPr>
            <w:tcW w:w="850" w:type="dxa"/>
          </w:tcPr>
          <w:p w14:paraId="1D514EF3" w14:textId="77777777" w:rsidR="00D55DF9" w:rsidRPr="00F63051" w:rsidRDefault="00D55DF9" w:rsidP="003E76D8">
            <w:pPr>
              <w:rPr>
                <w:rFonts w:ascii="Arial" w:hAnsi="Arial" w:cs="Arial"/>
                <w:b/>
              </w:rPr>
            </w:pPr>
            <w:r w:rsidRPr="00F63051">
              <w:rPr>
                <w:rFonts w:ascii="Arial" w:hAnsi="Arial" w:cs="Arial"/>
                <w:b/>
              </w:rPr>
              <w:t>£10</w:t>
            </w:r>
          </w:p>
        </w:tc>
        <w:tc>
          <w:tcPr>
            <w:tcW w:w="1418" w:type="dxa"/>
          </w:tcPr>
          <w:p w14:paraId="534E8D61" w14:textId="77777777" w:rsidR="00D55DF9" w:rsidRPr="00F63051" w:rsidRDefault="00D55DF9" w:rsidP="003E76D8">
            <w:pPr>
              <w:rPr>
                <w:rFonts w:ascii="Arial" w:hAnsi="Arial" w:cs="Arial"/>
                <w:b/>
              </w:rPr>
            </w:pPr>
            <w:r w:rsidRPr="00F63051">
              <w:rPr>
                <w:rFonts w:ascii="Arial" w:hAnsi="Arial" w:cs="Arial"/>
                <w:b/>
              </w:rPr>
              <w:t>£30</w:t>
            </w:r>
          </w:p>
        </w:tc>
        <w:tc>
          <w:tcPr>
            <w:tcW w:w="2835" w:type="dxa"/>
          </w:tcPr>
          <w:p w14:paraId="0792988F" w14:textId="77777777" w:rsidR="00D55DF9" w:rsidRPr="00F63051" w:rsidRDefault="00D55DF9" w:rsidP="003E76D8">
            <w:pPr>
              <w:rPr>
                <w:rFonts w:ascii="Arial" w:hAnsi="Arial" w:cs="Arial"/>
              </w:rPr>
            </w:pPr>
            <w:r w:rsidRPr="00F63051">
              <w:rPr>
                <w:rFonts w:ascii="Arial" w:hAnsi="Arial" w:cs="Arial"/>
                <w:b/>
              </w:rPr>
              <w:t>£25</w:t>
            </w:r>
            <w:r w:rsidRPr="00F63051">
              <w:rPr>
                <w:rFonts w:ascii="Arial" w:hAnsi="Arial" w:cs="Arial"/>
              </w:rPr>
              <w:t xml:space="preserve"> (support worker)</w:t>
            </w:r>
          </w:p>
          <w:p w14:paraId="1F980F99" w14:textId="77777777" w:rsidR="00D55DF9" w:rsidRDefault="00D55DF9" w:rsidP="003E76D8">
            <w:pPr>
              <w:rPr>
                <w:rFonts w:ascii="Arial" w:hAnsi="Arial" w:cs="Arial"/>
              </w:rPr>
            </w:pPr>
            <w:r w:rsidRPr="00F63051">
              <w:rPr>
                <w:rFonts w:ascii="Arial" w:hAnsi="Arial" w:cs="Arial"/>
                <w:b/>
              </w:rPr>
              <w:t>£35</w:t>
            </w:r>
            <w:r w:rsidRPr="00F63051">
              <w:rPr>
                <w:rFonts w:ascii="Arial" w:hAnsi="Arial" w:cs="Arial"/>
              </w:rPr>
              <w:t xml:space="preserve"> RCCWs, School Care Accommodation Officer &amp; Supervisor/Practitioner</w:t>
            </w:r>
          </w:p>
          <w:p w14:paraId="1DF36305" w14:textId="211E39B1" w:rsidR="00D55DF9" w:rsidRPr="00F63051" w:rsidRDefault="00D55DF9" w:rsidP="003E76D8">
            <w:pPr>
              <w:rPr>
                <w:rFonts w:ascii="Arial" w:hAnsi="Arial" w:cs="Arial"/>
              </w:rPr>
            </w:pPr>
          </w:p>
        </w:tc>
        <w:tc>
          <w:tcPr>
            <w:tcW w:w="2268" w:type="dxa"/>
          </w:tcPr>
          <w:p w14:paraId="1D2A6BB8" w14:textId="77777777" w:rsidR="00D55DF9" w:rsidRPr="00F63051" w:rsidRDefault="00D55DF9" w:rsidP="003E76D8">
            <w:pPr>
              <w:rPr>
                <w:rFonts w:ascii="Arial" w:hAnsi="Arial" w:cs="Arial"/>
              </w:rPr>
            </w:pPr>
            <w:r w:rsidRPr="00F63051">
              <w:rPr>
                <w:rFonts w:ascii="Arial" w:hAnsi="Arial" w:cs="Arial"/>
              </w:rPr>
              <w:t>N/A</w:t>
            </w:r>
          </w:p>
        </w:tc>
      </w:tr>
      <w:tr w:rsidR="00D55DF9" w:rsidRPr="00F63051" w14:paraId="3C87B68E" w14:textId="77777777" w:rsidTr="003E76D8">
        <w:tc>
          <w:tcPr>
            <w:tcW w:w="3545" w:type="dxa"/>
          </w:tcPr>
          <w:p w14:paraId="00CA3CB0" w14:textId="77777777" w:rsidR="00D55DF9" w:rsidRPr="00F63051" w:rsidRDefault="00D55DF9" w:rsidP="003E76D8">
            <w:pPr>
              <w:rPr>
                <w:rFonts w:ascii="Arial" w:hAnsi="Arial" w:cs="Arial"/>
              </w:rPr>
            </w:pPr>
            <w:r w:rsidRPr="00F63051">
              <w:rPr>
                <w:rFonts w:ascii="Arial" w:hAnsi="Arial" w:cs="Arial"/>
              </w:rPr>
              <w:t>Social Work Student</w:t>
            </w:r>
          </w:p>
          <w:p w14:paraId="6986DAEA" w14:textId="77777777" w:rsidR="00D55DF9" w:rsidRPr="00F63051" w:rsidRDefault="00D55DF9" w:rsidP="003E76D8">
            <w:pPr>
              <w:rPr>
                <w:rFonts w:ascii="Arial" w:hAnsi="Arial" w:cs="Arial"/>
              </w:rPr>
            </w:pPr>
          </w:p>
        </w:tc>
        <w:tc>
          <w:tcPr>
            <w:tcW w:w="850" w:type="dxa"/>
          </w:tcPr>
          <w:p w14:paraId="75893EF0" w14:textId="77777777" w:rsidR="00D55DF9" w:rsidRPr="00F63051" w:rsidRDefault="00D55DF9" w:rsidP="003E76D8">
            <w:pPr>
              <w:rPr>
                <w:rFonts w:ascii="Arial" w:hAnsi="Arial" w:cs="Arial"/>
                <w:b/>
              </w:rPr>
            </w:pPr>
            <w:r w:rsidRPr="00F63051">
              <w:rPr>
                <w:rFonts w:ascii="Arial" w:hAnsi="Arial" w:cs="Arial"/>
                <w:b/>
              </w:rPr>
              <w:t>£10</w:t>
            </w:r>
          </w:p>
        </w:tc>
        <w:tc>
          <w:tcPr>
            <w:tcW w:w="1418" w:type="dxa"/>
          </w:tcPr>
          <w:p w14:paraId="2D407320" w14:textId="77777777" w:rsidR="00D55DF9" w:rsidRPr="00F63051" w:rsidRDefault="00D55DF9" w:rsidP="003E76D8">
            <w:pPr>
              <w:rPr>
                <w:rFonts w:ascii="Arial" w:hAnsi="Arial" w:cs="Arial"/>
                <w:b/>
              </w:rPr>
            </w:pPr>
            <w:r w:rsidRPr="00F63051">
              <w:rPr>
                <w:rFonts w:ascii="Arial" w:hAnsi="Arial" w:cs="Arial"/>
                <w:b/>
              </w:rPr>
              <w:t>£20</w:t>
            </w:r>
          </w:p>
        </w:tc>
        <w:tc>
          <w:tcPr>
            <w:tcW w:w="2835" w:type="dxa"/>
          </w:tcPr>
          <w:p w14:paraId="1C8D68DF" w14:textId="77777777" w:rsidR="00D55DF9" w:rsidRPr="00F63051" w:rsidRDefault="00D55DF9" w:rsidP="003E76D8">
            <w:pPr>
              <w:rPr>
                <w:rFonts w:ascii="Arial" w:hAnsi="Arial" w:cs="Arial"/>
                <w:b/>
              </w:rPr>
            </w:pPr>
            <w:r w:rsidRPr="00F63051">
              <w:rPr>
                <w:rFonts w:ascii="Arial" w:hAnsi="Arial" w:cs="Arial"/>
                <w:b/>
              </w:rPr>
              <w:t>£15</w:t>
            </w:r>
          </w:p>
        </w:tc>
        <w:tc>
          <w:tcPr>
            <w:tcW w:w="2268" w:type="dxa"/>
          </w:tcPr>
          <w:p w14:paraId="77FCE91B" w14:textId="77777777" w:rsidR="00D55DF9" w:rsidRPr="00F63051" w:rsidRDefault="00D55DF9" w:rsidP="003E76D8">
            <w:pPr>
              <w:rPr>
                <w:rFonts w:ascii="Arial" w:hAnsi="Arial" w:cs="Arial"/>
              </w:rPr>
            </w:pPr>
            <w:r w:rsidRPr="00F63051">
              <w:rPr>
                <w:rFonts w:ascii="Arial" w:hAnsi="Arial" w:cs="Arial"/>
              </w:rPr>
              <w:t>N/A</w:t>
            </w:r>
          </w:p>
        </w:tc>
      </w:tr>
      <w:tr w:rsidR="00D55DF9" w:rsidRPr="00F63051" w14:paraId="375E0FC5" w14:textId="77777777" w:rsidTr="003E76D8">
        <w:tc>
          <w:tcPr>
            <w:tcW w:w="3545" w:type="dxa"/>
          </w:tcPr>
          <w:p w14:paraId="3D734844" w14:textId="77777777" w:rsidR="00D55DF9" w:rsidRPr="00F63051" w:rsidRDefault="00D55DF9" w:rsidP="003E76D8">
            <w:pPr>
              <w:rPr>
                <w:rFonts w:ascii="Arial" w:hAnsi="Arial" w:cs="Arial"/>
              </w:rPr>
            </w:pPr>
            <w:r w:rsidRPr="00F63051">
              <w:rPr>
                <w:rFonts w:ascii="Arial" w:hAnsi="Arial" w:cs="Arial"/>
              </w:rPr>
              <w:t>Return to Practise</w:t>
            </w:r>
          </w:p>
          <w:p w14:paraId="0AA83B03" w14:textId="77777777" w:rsidR="00D55DF9" w:rsidRPr="00F63051" w:rsidRDefault="00D55DF9" w:rsidP="003E76D8">
            <w:pPr>
              <w:rPr>
                <w:rFonts w:ascii="Arial" w:hAnsi="Arial" w:cs="Arial"/>
              </w:rPr>
            </w:pPr>
          </w:p>
        </w:tc>
        <w:tc>
          <w:tcPr>
            <w:tcW w:w="850" w:type="dxa"/>
          </w:tcPr>
          <w:p w14:paraId="72ECA18D" w14:textId="77777777" w:rsidR="00D55DF9" w:rsidRPr="00F63051" w:rsidRDefault="00D55DF9" w:rsidP="003E76D8">
            <w:pPr>
              <w:rPr>
                <w:rFonts w:ascii="Arial" w:hAnsi="Arial" w:cs="Arial"/>
                <w:b/>
              </w:rPr>
            </w:pPr>
            <w:r w:rsidRPr="00F63051">
              <w:rPr>
                <w:rFonts w:ascii="Arial" w:hAnsi="Arial" w:cs="Arial"/>
                <w:b/>
              </w:rPr>
              <w:t>£155</w:t>
            </w:r>
          </w:p>
        </w:tc>
        <w:tc>
          <w:tcPr>
            <w:tcW w:w="1418" w:type="dxa"/>
          </w:tcPr>
          <w:p w14:paraId="7AFE98A7" w14:textId="77777777" w:rsidR="00D55DF9" w:rsidRPr="00F63051" w:rsidRDefault="00D55DF9" w:rsidP="003E76D8">
            <w:pPr>
              <w:rPr>
                <w:rFonts w:ascii="Arial" w:hAnsi="Arial" w:cs="Arial"/>
              </w:rPr>
            </w:pPr>
            <w:r w:rsidRPr="00F63051">
              <w:rPr>
                <w:rFonts w:ascii="Arial" w:hAnsi="Arial" w:cs="Arial"/>
              </w:rPr>
              <w:t>N/A</w:t>
            </w:r>
          </w:p>
        </w:tc>
        <w:tc>
          <w:tcPr>
            <w:tcW w:w="2835" w:type="dxa"/>
          </w:tcPr>
          <w:p w14:paraId="14333761" w14:textId="77777777" w:rsidR="00D55DF9" w:rsidRPr="00F63051" w:rsidRDefault="00D55DF9" w:rsidP="003E76D8">
            <w:pPr>
              <w:rPr>
                <w:rFonts w:ascii="Arial" w:hAnsi="Arial" w:cs="Arial"/>
              </w:rPr>
            </w:pPr>
            <w:r w:rsidRPr="00F63051">
              <w:rPr>
                <w:rFonts w:ascii="Arial" w:hAnsi="Arial" w:cs="Arial"/>
              </w:rPr>
              <w:t>N/A</w:t>
            </w:r>
          </w:p>
        </w:tc>
        <w:tc>
          <w:tcPr>
            <w:tcW w:w="2268" w:type="dxa"/>
          </w:tcPr>
          <w:p w14:paraId="22FBA840" w14:textId="77777777" w:rsidR="00D55DF9" w:rsidRDefault="00D55DF9" w:rsidP="003E76D8">
            <w:pPr>
              <w:rPr>
                <w:rFonts w:ascii="Arial" w:hAnsi="Arial" w:cs="Arial"/>
              </w:rPr>
            </w:pPr>
            <w:r w:rsidRPr="00F63051">
              <w:rPr>
                <w:rFonts w:ascii="Arial" w:hAnsi="Arial" w:cs="Arial"/>
                <w:b/>
              </w:rPr>
              <w:t xml:space="preserve">£135 </w:t>
            </w:r>
            <w:r w:rsidRPr="00F63051">
              <w:rPr>
                <w:rFonts w:ascii="Arial" w:hAnsi="Arial" w:cs="Arial"/>
              </w:rPr>
              <w:t>plus £90 annual fee</w:t>
            </w:r>
          </w:p>
          <w:p w14:paraId="0BE04FB2" w14:textId="775F6D93" w:rsidR="00D55DF9" w:rsidRPr="00F63051" w:rsidRDefault="00D55DF9" w:rsidP="003E76D8">
            <w:pPr>
              <w:rPr>
                <w:rFonts w:ascii="Arial" w:hAnsi="Arial" w:cs="Arial"/>
              </w:rPr>
            </w:pPr>
          </w:p>
        </w:tc>
      </w:tr>
    </w:tbl>
    <w:p w14:paraId="1B6B2E38" w14:textId="77777777" w:rsidR="00C413C3" w:rsidRPr="003E76D8" w:rsidRDefault="00C413C3" w:rsidP="00C413C3">
      <w:pPr>
        <w:rPr>
          <w:rFonts w:ascii="Arial" w:hAnsi="Arial" w:cs="Arial"/>
          <w:b/>
          <w:color w:val="7030A0"/>
          <w:sz w:val="28"/>
          <w:szCs w:val="28"/>
        </w:rPr>
      </w:pPr>
    </w:p>
    <w:p w14:paraId="3F8182D5" w14:textId="1E50822C" w:rsidR="00C413C3" w:rsidRDefault="00C413C3">
      <w:pPr>
        <w:rPr>
          <w:rFonts w:ascii="Arial" w:hAnsi="Arial" w:cs="Arial"/>
          <w:color w:val="257D86" w:themeColor="accent4"/>
          <w:sz w:val="48"/>
          <w:szCs w:val="48"/>
        </w:rPr>
      </w:pPr>
    </w:p>
    <w:p w14:paraId="119E9559" w14:textId="5995E84C" w:rsidR="00D55DF9" w:rsidRDefault="00D55DF9">
      <w:pPr>
        <w:rPr>
          <w:rFonts w:ascii="Arial" w:hAnsi="Arial" w:cs="Arial"/>
          <w:color w:val="257D86" w:themeColor="accent4"/>
          <w:sz w:val="48"/>
          <w:szCs w:val="48"/>
        </w:rPr>
      </w:pPr>
    </w:p>
    <w:p w14:paraId="66FD9AF3" w14:textId="4F3A6502" w:rsidR="00D55DF9" w:rsidRDefault="00D55DF9">
      <w:pPr>
        <w:rPr>
          <w:rFonts w:ascii="Arial" w:hAnsi="Arial" w:cs="Arial"/>
          <w:color w:val="257D86" w:themeColor="accent4"/>
          <w:sz w:val="48"/>
          <w:szCs w:val="48"/>
        </w:rPr>
      </w:pPr>
    </w:p>
    <w:p w14:paraId="7CEB8596" w14:textId="0DE048E0" w:rsidR="002F19C3" w:rsidRPr="00D53DE5" w:rsidRDefault="002F19C3" w:rsidP="002F19C3">
      <w:pPr>
        <w:pStyle w:val="Heading1"/>
        <w:pBdr>
          <w:bottom w:val="single" w:sz="8" w:space="1" w:color="EB5E57" w:themeColor="accent3"/>
        </w:pBdr>
        <w:spacing w:after="0" w:line="276" w:lineRule="auto"/>
        <w:rPr>
          <w:sz w:val="48"/>
          <w:szCs w:val="48"/>
        </w:rPr>
      </w:pPr>
      <w:r w:rsidRPr="00D53DE5">
        <w:rPr>
          <w:sz w:val="48"/>
          <w:szCs w:val="48"/>
        </w:rPr>
        <w:lastRenderedPageBreak/>
        <w:t xml:space="preserve">Section 3(b) – Your views on </w:t>
      </w:r>
      <w:r w:rsidR="007F1677">
        <w:rPr>
          <w:sz w:val="48"/>
          <w:szCs w:val="48"/>
        </w:rPr>
        <w:t xml:space="preserve">proposed </w:t>
      </w:r>
      <w:r w:rsidRPr="00D53DE5">
        <w:rPr>
          <w:sz w:val="48"/>
          <w:szCs w:val="48"/>
        </w:rPr>
        <w:t>changes to registration fees</w:t>
      </w:r>
    </w:p>
    <w:p w14:paraId="7270B9C9" w14:textId="77777777" w:rsidR="002F19C3" w:rsidRDefault="002F19C3" w:rsidP="002F19C3"/>
    <w:p w14:paraId="69943C3E" w14:textId="77777777" w:rsidR="002F19C3" w:rsidRPr="004B440F" w:rsidRDefault="002F19C3" w:rsidP="002F19C3"/>
    <w:p w14:paraId="76D809D6" w14:textId="0A814AE9" w:rsidR="002F19C3" w:rsidRDefault="002F19C3" w:rsidP="00D11EAD">
      <w:pPr>
        <w:pStyle w:val="Heading2"/>
        <w:numPr>
          <w:ilvl w:val="1"/>
          <w:numId w:val="20"/>
        </w:numPr>
      </w:pPr>
      <w:r w:rsidRPr="00454B07">
        <w:t xml:space="preserve">Question </w:t>
      </w:r>
      <w:r w:rsidR="007F1677">
        <w:t>1</w:t>
      </w:r>
    </w:p>
    <w:p w14:paraId="58FE457C" w14:textId="40C753B3" w:rsidR="002F19C3" w:rsidRPr="001C0BCF" w:rsidRDefault="002F19C3" w:rsidP="002F19C3">
      <w:pPr>
        <w:spacing w:line="360" w:lineRule="auto"/>
        <w:rPr>
          <w:b/>
          <w:color w:val="37394C" w:themeColor="accent1"/>
        </w:rPr>
      </w:pPr>
      <w:r w:rsidRPr="001C0BCF">
        <w:rPr>
          <w:b/>
          <w:color w:val="37394C" w:themeColor="accent1"/>
        </w:rPr>
        <w:t>Do you</w:t>
      </w:r>
      <w:r w:rsidR="007F1677">
        <w:rPr>
          <w:b/>
          <w:color w:val="37394C" w:themeColor="accent1"/>
        </w:rPr>
        <w:t xml:space="preserve"> agree that </w:t>
      </w:r>
      <w:r w:rsidR="00107B1E">
        <w:rPr>
          <w:b/>
          <w:color w:val="37394C" w:themeColor="accent1"/>
        </w:rPr>
        <w:t xml:space="preserve">the proposed distribution of fee levels </w:t>
      </w:r>
      <w:r w:rsidR="00D6794A">
        <w:rPr>
          <w:b/>
          <w:color w:val="37394C" w:themeColor="accent1"/>
        </w:rPr>
        <w:t xml:space="preserve">across the different groups of workers </w:t>
      </w:r>
      <w:r w:rsidR="00107B1E">
        <w:rPr>
          <w:b/>
          <w:color w:val="37394C" w:themeColor="accent1"/>
        </w:rPr>
        <w:t>is reasonable?</w:t>
      </w:r>
      <w:r w:rsidRPr="001C0BCF">
        <w:rPr>
          <w:b/>
          <w:color w:val="37394C" w:themeColor="accent1"/>
        </w:rPr>
        <w:t xml:space="preserve"> </w:t>
      </w: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2F19C3" w14:paraId="249FD2DE" w14:textId="77777777" w:rsidTr="00C175B7">
        <w:tc>
          <w:tcPr>
            <w:tcW w:w="1667" w:type="dxa"/>
            <w:tcBorders>
              <w:top w:val="nil"/>
              <w:left w:val="nil"/>
              <w:bottom w:val="nil"/>
              <w:right w:val="single" w:sz="8" w:space="0" w:color="257D86" w:themeColor="accent4"/>
            </w:tcBorders>
            <w:vAlign w:val="bottom"/>
          </w:tcPr>
          <w:p w14:paraId="2DBC91DF" w14:textId="77777777" w:rsidR="002F19C3" w:rsidRPr="001C0BCF" w:rsidRDefault="002F19C3" w:rsidP="00C175B7">
            <w:pPr>
              <w:spacing w:line="360" w:lineRule="auto"/>
              <w:rPr>
                <w:color w:val="37394C" w:themeColor="accent1"/>
              </w:rPr>
            </w:pPr>
            <w:r w:rsidRPr="001C0BCF">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3634DA19" w14:textId="77777777" w:rsidR="002F19C3" w:rsidRDefault="002F19C3" w:rsidP="00C175B7">
            <w:pPr>
              <w:spacing w:line="360" w:lineRule="auto"/>
            </w:pPr>
          </w:p>
        </w:tc>
      </w:tr>
      <w:tr w:rsidR="002F19C3" w14:paraId="11F1C7B5" w14:textId="77777777" w:rsidTr="00C175B7">
        <w:tc>
          <w:tcPr>
            <w:tcW w:w="1667" w:type="dxa"/>
            <w:tcBorders>
              <w:top w:val="nil"/>
              <w:left w:val="nil"/>
              <w:bottom w:val="nil"/>
              <w:right w:val="single" w:sz="8" w:space="0" w:color="257D86" w:themeColor="accent4"/>
            </w:tcBorders>
            <w:vAlign w:val="bottom"/>
          </w:tcPr>
          <w:p w14:paraId="226943B3" w14:textId="77777777" w:rsidR="002F19C3" w:rsidRPr="001C0BCF" w:rsidRDefault="002F19C3" w:rsidP="00C175B7">
            <w:pPr>
              <w:spacing w:line="360" w:lineRule="auto"/>
              <w:rPr>
                <w:color w:val="37394C" w:themeColor="accent1"/>
              </w:rPr>
            </w:pPr>
            <w:r w:rsidRPr="001C0BCF">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3B56F495" w14:textId="77777777" w:rsidR="002F19C3" w:rsidRDefault="002F19C3" w:rsidP="00C175B7">
            <w:pPr>
              <w:spacing w:line="360" w:lineRule="auto"/>
            </w:pPr>
          </w:p>
        </w:tc>
      </w:tr>
      <w:tr w:rsidR="002F19C3" w14:paraId="078129AB" w14:textId="77777777" w:rsidTr="00C175B7">
        <w:tc>
          <w:tcPr>
            <w:tcW w:w="1667" w:type="dxa"/>
            <w:tcBorders>
              <w:top w:val="nil"/>
              <w:left w:val="nil"/>
              <w:bottom w:val="nil"/>
              <w:right w:val="single" w:sz="8" w:space="0" w:color="257D86" w:themeColor="accent4"/>
            </w:tcBorders>
            <w:vAlign w:val="bottom"/>
          </w:tcPr>
          <w:p w14:paraId="03871A7D" w14:textId="77777777" w:rsidR="002F19C3" w:rsidRPr="001C0BCF" w:rsidRDefault="002F19C3" w:rsidP="00C175B7">
            <w:pPr>
              <w:spacing w:line="360" w:lineRule="auto"/>
              <w:rPr>
                <w:color w:val="37394C" w:themeColor="accent1"/>
              </w:rPr>
            </w:pPr>
            <w:r w:rsidRPr="001C0BCF">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710FD592" w14:textId="77777777" w:rsidR="002F19C3" w:rsidRDefault="002F19C3" w:rsidP="00C175B7">
            <w:pPr>
              <w:spacing w:line="360" w:lineRule="auto"/>
            </w:pPr>
          </w:p>
        </w:tc>
      </w:tr>
    </w:tbl>
    <w:p w14:paraId="012840B1" w14:textId="77777777" w:rsidR="002F19C3" w:rsidRPr="006016EA" w:rsidRDefault="002F19C3" w:rsidP="002F19C3">
      <w:pPr>
        <w:spacing w:line="360" w:lineRule="auto"/>
        <w:rPr>
          <w:rFonts w:cs="Arial"/>
        </w:rPr>
      </w:pPr>
    </w:p>
    <w:p w14:paraId="0046894A" w14:textId="77777777" w:rsidR="002F19C3" w:rsidRPr="00617C20" w:rsidRDefault="002F19C3" w:rsidP="002F19C3">
      <w:pPr>
        <w:spacing w:line="360" w:lineRule="auto"/>
        <w:ind w:left="1276"/>
      </w:pPr>
    </w:p>
    <w:p w14:paraId="2D0D9E32" w14:textId="77777777" w:rsidR="002F19C3" w:rsidRDefault="002F19C3" w:rsidP="002F19C3">
      <w:pPr>
        <w:spacing w:line="360" w:lineRule="auto"/>
      </w:pPr>
    </w:p>
    <w:p w14:paraId="7E7ABFFC" w14:textId="77777777" w:rsidR="002F19C3" w:rsidRDefault="002F19C3" w:rsidP="002F19C3">
      <w:pPr>
        <w:spacing w:line="360" w:lineRule="auto"/>
      </w:pPr>
    </w:p>
    <w:p w14:paraId="4624167D" w14:textId="77777777" w:rsidR="002F19C3" w:rsidRDefault="002F19C3" w:rsidP="002F19C3">
      <w:pPr>
        <w:spacing w:line="360" w:lineRule="auto"/>
        <w:rPr>
          <w:rFonts w:cs="Arial"/>
          <w:color w:val="37394C" w:themeColor="accent1"/>
        </w:rPr>
      </w:pPr>
    </w:p>
    <w:p w14:paraId="717FA1A2" w14:textId="4445E5B2" w:rsidR="002F19C3" w:rsidRPr="001C0BCF" w:rsidRDefault="002F19C3" w:rsidP="002F19C3">
      <w:pPr>
        <w:spacing w:line="360" w:lineRule="auto"/>
        <w:rPr>
          <w:rFonts w:cs="Arial"/>
          <w:color w:val="37394C" w:themeColor="accent1"/>
        </w:rPr>
      </w:pPr>
      <w:r w:rsidRPr="001C0BCF">
        <w:rPr>
          <w:rFonts w:cs="Arial"/>
          <w:color w:val="37394C" w:themeColor="accent1"/>
        </w:rPr>
        <w:t>Please use the space for any comments</w:t>
      </w:r>
      <w:r w:rsidR="00D55DF9">
        <w:rPr>
          <w:rFonts w:cs="Arial"/>
          <w:color w:val="37394C" w:themeColor="accent1"/>
        </w:rPr>
        <w:t xml:space="preserve"> and</w:t>
      </w:r>
      <w:r w:rsidR="00D6794A">
        <w:rPr>
          <w:rFonts w:cs="Arial"/>
          <w:color w:val="37394C" w:themeColor="accent1"/>
        </w:rPr>
        <w:t>,</w:t>
      </w:r>
      <w:r w:rsidR="00D55DF9">
        <w:rPr>
          <w:rFonts w:cs="Arial"/>
          <w:color w:val="37394C" w:themeColor="accent1"/>
        </w:rPr>
        <w:t xml:space="preserve"> if you answered no to this question, please provide evidence to support your answer</w:t>
      </w:r>
      <w:r w:rsidR="00D6794A">
        <w:rPr>
          <w:rFonts w:cs="Arial"/>
          <w:color w:val="37394C" w:themeColor="accent1"/>
        </w:rPr>
        <w:t>.</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781"/>
      </w:tblGrid>
      <w:tr w:rsidR="002F19C3" w:rsidRPr="00CE182E" w14:paraId="496AD570" w14:textId="77777777" w:rsidTr="00C175B7">
        <w:trPr>
          <w:trHeight w:val="1987"/>
        </w:trPr>
        <w:tc>
          <w:tcPr>
            <w:tcW w:w="9781" w:type="dxa"/>
          </w:tcPr>
          <w:p w14:paraId="4868B717" w14:textId="77777777" w:rsidR="002F19C3" w:rsidRDefault="002F19C3" w:rsidP="00C175B7">
            <w:pPr>
              <w:spacing w:line="360" w:lineRule="auto"/>
              <w:rPr>
                <w:rFonts w:cs="Arial"/>
              </w:rPr>
            </w:pPr>
          </w:p>
          <w:p w14:paraId="7444D547" w14:textId="77777777" w:rsidR="002F19C3" w:rsidRDefault="002F19C3" w:rsidP="00C175B7">
            <w:pPr>
              <w:spacing w:line="360" w:lineRule="auto"/>
              <w:rPr>
                <w:rFonts w:cs="Arial"/>
              </w:rPr>
            </w:pPr>
          </w:p>
          <w:p w14:paraId="0FB70287" w14:textId="77777777" w:rsidR="002F19C3" w:rsidRDefault="002F19C3" w:rsidP="00C175B7">
            <w:pPr>
              <w:spacing w:line="360" w:lineRule="auto"/>
              <w:rPr>
                <w:rFonts w:cs="Arial"/>
              </w:rPr>
            </w:pPr>
          </w:p>
          <w:p w14:paraId="7AE8A0B9" w14:textId="77777777" w:rsidR="002F19C3" w:rsidRPr="00CE182E" w:rsidRDefault="002F19C3" w:rsidP="00C175B7">
            <w:pPr>
              <w:spacing w:line="360" w:lineRule="auto"/>
              <w:rPr>
                <w:rFonts w:cs="Arial"/>
              </w:rPr>
            </w:pPr>
          </w:p>
        </w:tc>
      </w:tr>
    </w:tbl>
    <w:p w14:paraId="228B09D3" w14:textId="77777777" w:rsidR="00A9339F" w:rsidRDefault="00A9339F" w:rsidP="007F1677"/>
    <w:p w14:paraId="4B0498DA" w14:textId="77777777" w:rsidR="007F1677" w:rsidRDefault="007F1677" w:rsidP="007F1677"/>
    <w:p w14:paraId="0A68BBB0" w14:textId="77777777" w:rsidR="007F1677" w:rsidRDefault="007F1677" w:rsidP="007F1677">
      <w:pPr>
        <w:pStyle w:val="Heading2"/>
      </w:pPr>
      <w:r w:rsidRPr="00454B07">
        <w:t xml:space="preserve">Question </w:t>
      </w:r>
      <w:r>
        <w:t>2</w:t>
      </w:r>
    </w:p>
    <w:p w14:paraId="6EF51644" w14:textId="77777777" w:rsidR="007F1677" w:rsidRPr="0079375B" w:rsidRDefault="00A013F9" w:rsidP="007F1677">
      <w:pPr>
        <w:rPr>
          <w:b/>
        </w:rPr>
      </w:pPr>
      <w:r w:rsidRPr="0079375B">
        <w:rPr>
          <w:b/>
        </w:rPr>
        <w:t xml:space="preserve">Do you think that the proposed </w:t>
      </w:r>
      <w:r w:rsidR="00A9339F">
        <w:rPr>
          <w:b/>
        </w:rPr>
        <w:t xml:space="preserve">annual </w:t>
      </w:r>
      <w:r w:rsidRPr="0079375B">
        <w:rPr>
          <w:b/>
        </w:rPr>
        <w:t xml:space="preserve">fee increase </w:t>
      </w:r>
      <w:r w:rsidR="00107B1E" w:rsidRPr="0079375B">
        <w:rPr>
          <w:b/>
        </w:rPr>
        <w:t xml:space="preserve">to meet the </w:t>
      </w:r>
      <w:r w:rsidR="00A9339F">
        <w:rPr>
          <w:b/>
        </w:rPr>
        <w:t xml:space="preserve">fee level </w:t>
      </w:r>
      <w:r w:rsidR="00042D99">
        <w:rPr>
          <w:b/>
        </w:rPr>
        <w:t xml:space="preserve">in </w:t>
      </w:r>
      <w:r w:rsidR="00042D99" w:rsidRPr="0079375B">
        <w:rPr>
          <w:b/>
        </w:rPr>
        <w:t>2022</w:t>
      </w:r>
      <w:r w:rsidR="00107B1E" w:rsidRPr="0079375B">
        <w:rPr>
          <w:b/>
        </w:rPr>
        <w:t xml:space="preserve"> </w:t>
      </w:r>
      <w:r w:rsidR="00A9339F">
        <w:rPr>
          <w:b/>
        </w:rPr>
        <w:t>is</w:t>
      </w:r>
      <w:r w:rsidRPr="0079375B">
        <w:rPr>
          <w:b/>
        </w:rPr>
        <w:t xml:space="preserve"> reasonable?</w:t>
      </w:r>
      <w:r w:rsidR="004A0E67" w:rsidRPr="0079375B">
        <w:rPr>
          <w:b/>
        </w:rPr>
        <w:t xml:space="preserve"> (</w:t>
      </w:r>
      <w:proofErr w:type="gramStart"/>
      <w:r w:rsidR="004A0E67" w:rsidRPr="0079375B">
        <w:rPr>
          <w:b/>
        </w:rPr>
        <w:t>these</w:t>
      </w:r>
      <w:proofErr w:type="gramEnd"/>
      <w:r w:rsidR="004A0E67" w:rsidRPr="0079375B">
        <w:rPr>
          <w:b/>
        </w:rPr>
        <w:t xml:space="preserve"> are shown in Table 1)</w:t>
      </w:r>
    </w:p>
    <w:p w14:paraId="4B642BE8" w14:textId="77777777" w:rsidR="007F1677" w:rsidRDefault="007F1677" w:rsidP="007F1677"/>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7F1677" w14:paraId="075947EA" w14:textId="77777777" w:rsidTr="00786AF0">
        <w:tc>
          <w:tcPr>
            <w:tcW w:w="1667" w:type="dxa"/>
            <w:tcBorders>
              <w:top w:val="nil"/>
              <w:left w:val="nil"/>
              <w:bottom w:val="nil"/>
              <w:right w:val="single" w:sz="8" w:space="0" w:color="257D86" w:themeColor="accent4"/>
            </w:tcBorders>
            <w:vAlign w:val="bottom"/>
          </w:tcPr>
          <w:p w14:paraId="5CF55133" w14:textId="77777777" w:rsidR="007F1677" w:rsidRPr="001C0BCF" w:rsidRDefault="007F1677" w:rsidP="00786AF0">
            <w:pPr>
              <w:spacing w:line="360" w:lineRule="auto"/>
              <w:rPr>
                <w:color w:val="37394C" w:themeColor="accent1"/>
              </w:rPr>
            </w:pPr>
            <w:r w:rsidRPr="001C0BCF">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4A38FD46" w14:textId="77777777" w:rsidR="007F1677" w:rsidRDefault="007F1677" w:rsidP="00786AF0">
            <w:pPr>
              <w:spacing w:line="360" w:lineRule="auto"/>
            </w:pPr>
          </w:p>
        </w:tc>
      </w:tr>
      <w:tr w:rsidR="007F1677" w14:paraId="3A6859A1" w14:textId="77777777" w:rsidTr="00786AF0">
        <w:tc>
          <w:tcPr>
            <w:tcW w:w="1667" w:type="dxa"/>
            <w:tcBorders>
              <w:top w:val="nil"/>
              <w:left w:val="nil"/>
              <w:bottom w:val="nil"/>
              <w:right w:val="single" w:sz="8" w:space="0" w:color="257D86" w:themeColor="accent4"/>
            </w:tcBorders>
            <w:vAlign w:val="bottom"/>
          </w:tcPr>
          <w:p w14:paraId="07289B8D" w14:textId="77777777" w:rsidR="007F1677" w:rsidRPr="001C0BCF" w:rsidRDefault="007F1677" w:rsidP="00786AF0">
            <w:pPr>
              <w:spacing w:line="360" w:lineRule="auto"/>
              <w:rPr>
                <w:color w:val="37394C" w:themeColor="accent1"/>
              </w:rPr>
            </w:pPr>
            <w:r w:rsidRPr="001C0BCF">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3BE424E6" w14:textId="77777777" w:rsidR="007F1677" w:rsidRDefault="007F1677" w:rsidP="00786AF0">
            <w:pPr>
              <w:spacing w:line="360" w:lineRule="auto"/>
            </w:pPr>
          </w:p>
        </w:tc>
      </w:tr>
      <w:tr w:rsidR="007F1677" w14:paraId="51DFEEBD" w14:textId="77777777" w:rsidTr="00786AF0">
        <w:tc>
          <w:tcPr>
            <w:tcW w:w="1667" w:type="dxa"/>
            <w:tcBorders>
              <w:top w:val="nil"/>
              <w:left w:val="nil"/>
              <w:bottom w:val="nil"/>
              <w:right w:val="single" w:sz="8" w:space="0" w:color="257D86" w:themeColor="accent4"/>
            </w:tcBorders>
            <w:vAlign w:val="bottom"/>
          </w:tcPr>
          <w:p w14:paraId="504359AB" w14:textId="77777777" w:rsidR="007F1677" w:rsidRPr="001C0BCF" w:rsidRDefault="007F1677" w:rsidP="00786AF0">
            <w:pPr>
              <w:spacing w:line="360" w:lineRule="auto"/>
              <w:rPr>
                <w:color w:val="37394C" w:themeColor="accent1"/>
              </w:rPr>
            </w:pPr>
            <w:r w:rsidRPr="001C0BCF">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42D3C957" w14:textId="77777777" w:rsidR="007F1677" w:rsidRDefault="007F1677" w:rsidP="00786AF0">
            <w:pPr>
              <w:spacing w:line="360" w:lineRule="auto"/>
            </w:pPr>
          </w:p>
        </w:tc>
      </w:tr>
    </w:tbl>
    <w:p w14:paraId="16D6A43A" w14:textId="77777777" w:rsidR="007F1677" w:rsidRPr="006016EA" w:rsidRDefault="007F1677" w:rsidP="007F1677">
      <w:pPr>
        <w:spacing w:line="360" w:lineRule="auto"/>
        <w:rPr>
          <w:rFonts w:cs="Arial"/>
        </w:rPr>
      </w:pPr>
    </w:p>
    <w:p w14:paraId="4366F733" w14:textId="77777777" w:rsidR="007F1677" w:rsidRPr="00617C20" w:rsidRDefault="007F1677" w:rsidP="007F1677">
      <w:pPr>
        <w:spacing w:line="360" w:lineRule="auto"/>
        <w:ind w:left="1276"/>
      </w:pPr>
    </w:p>
    <w:p w14:paraId="602626DC" w14:textId="77777777" w:rsidR="007F1677" w:rsidRDefault="007F1677" w:rsidP="007F1677">
      <w:pPr>
        <w:spacing w:line="360" w:lineRule="auto"/>
      </w:pPr>
    </w:p>
    <w:p w14:paraId="32AD9CC4" w14:textId="77777777" w:rsidR="007F1677" w:rsidRDefault="007F1677" w:rsidP="007F1677">
      <w:pPr>
        <w:spacing w:line="360" w:lineRule="auto"/>
      </w:pPr>
    </w:p>
    <w:p w14:paraId="749934E9" w14:textId="77777777" w:rsidR="00D6794A" w:rsidRDefault="00D6794A" w:rsidP="00D6794A">
      <w:pPr>
        <w:spacing w:line="360" w:lineRule="auto"/>
        <w:rPr>
          <w:rFonts w:cs="Arial"/>
          <w:color w:val="37394C" w:themeColor="accent1"/>
        </w:rPr>
      </w:pPr>
    </w:p>
    <w:p w14:paraId="1596685B" w14:textId="6CD57585" w:rsidR="007F1677" w:rsidRPr="001C0BCF" w:rsidRDefault="00D6794A" w:rsidP="007F1677">
      <w:pPr>
        <w:spacing w:line="360" w:lineRule="auto"/>
        <w:rPr>
          <w:rFonts w:cs="Arial"/>
          <w:color w:val="37394C" w:themeColor="accent1"/>
        </w:rPr>
      </w:pPr>
      <w:r w:rsidRPr="001C0BCF">
        <w:rPr>
          <w:rFonts w:cs="Arial"/>
          <w:color w:val="37394C" w:themeColor="accent1"/>
        </w:rPr>
        <w:t>Please use the space for any comments</w:t>
      </w:r>
      <w:r>
        <w:rPr>
          <w:rFonts w:cs="Arial"/>
          <w:color w:val="37394C" w:themeColor="accent1"/>
        </w:rPr>
        <w:t xml:space="preserve"> and, if you answered no to this question, please provide evidence to support your answer.</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781"/>
      </w:tblGrid>
      <w:tr w:rsidR="007F1677" w:rsidRPr="00CE182E" w14:paraId="788E3037" w14:textId="77777777" w:rsidTr="00786AF0">
        <w:trPr>
          <w:trHeight w:val="1987"/>
        </w:trPr>
        <w:tc>
          <w:tcPr>
            <w:tcW w:w="9781" w:type="dxa"/>
          </w:tcPr>
          <w:p w14:paraId="462E2A4C" w14:textId="77777777" w:rsidR="007F1677" w:rsidRDefault="007F1677" w:rsidP="00786AF0">
            <w:pPr>
              <w:spacing w:line="360" w:lineRule="auto"/>
              <w:rPr>
                <w:rFonts w:cs="Arial"/>
              </w:rPr>
            </w:pPr>
          </w:p>
          <w:p w14:paraId="74198B22" w14:textId="77777777" w:rsidR="007F1677" w:rsidRDefault="007F1677" w:rsidP="00786AF0">
            <w:pPr>
              <w:spacing w:line="360" w:lineRule="auto"/>
              <w:rPr>
                <w:rFonts w:cs="Arial"/>
              </w:rPr>
            </w:pPr>
          </w:p>
          <w:p w14:paraId="12FB9C47" w14:textId="77777777" w:rsidR="007F1677" w:rsidRDefault="007F1677" w:rsidP="00786AF0">
            <w:pPr>
              <w:spacing w:line="360" w:lineRule="auto"/>
              <w:rPr>
                <w:rFonts w:cs="Arial"/>
              </w:rPr>
            </w:pPr>
          </w:p>
          <w:p w14:paraId="59A70C42" w14:textId="77777777" w:rsidR="007F1677" w:rsidRPr="00CE182E" w:rsidRDefault="007F1677" w:rsidP="00786AF0">
            <w:pPr>
              <w:spacing w:line="360" w:lineRule="auto"/>
              <w:rPr>
                <w:rFonts w:cs="Arial"/>
              </w:rPr>
            </w:pPr>
          </w:p>
        </w:tc>
      </w:tr>
    </w:tbl>
    <w:p w14:paraId="6DA4B540" w14:textId="69AF946D" w:rsidR="001A3C8B" w:rsidRPr="007B11EA" w:rsidRDefault="00D11EAD" w:rsidP="00D6794A">
      <w:pPr>
        <w:ind w:left="567" w:hanging="567"/>
        <w:rPr>
          <w:b/>
          <w:color w:val="257D86" w:themeColor="accent4"/>
          <w:sz w:val="28"/>
          <w:szCs w:val="28"/>
        </w:rPr>
      </w:pPr>
      <w:r w:rsidRPr="007B11EA">
        <w:rPr>
          <w:b/>
          <w:color w:val="257D86" w:themeColor="accent4"/>
          <w:sz w:val="28"/>
          <w:szCs w:val="28"/>
        </w:rPr>
        <w:lastRenderedPageBreak/>
        <w:t>3.7</w:t>
      </w:r>
      <w:r w:rsidR="00D6794A" w:rsidRPr="007B11EA">
        <w:rPr>
          <w:b/>
          <w:color w:val="257D86" w:themeColor="accent4"/>
          <w:sz w:val="28"/>
          <w:szCs w:val="28"/>
        </w:rPr>
        <w:tab/>
      </w:r>
      <w:r w:rsidR="001A3C8B" w:rsidRPr="007B11EA">
        <w:rPr>
          <w:b/>
          <w:color w:val="257D86" w:themeColor="accent4"/>
          <w:sz w:val="28"/>
          <w:szCs w:val="28"/>
        </w:rPr>
        <w:t>Question 3</w:t>
      </w:r>
    </w:p>
    <w:p w14:paraId="0F26F117" w14:textId="77777777" w:rsidR="001A3C8B" w:rsidRDefault="001A3C8B" w:rsidP="00D6794A">
      <w:pPr>
        <w:ind w:left="567" w:hanging="567"/>
        <w:rPr>
          <w:b/>
          <w:sz w:val="24"/>
          <w:szCs w:val="24"/>
        </w:rPr>
      </w:pPr>
    </w:p>
    <w:p w14:paraId="01DCB1EF" w14:textId="52909167" w:rsidR="007F1677" w:rsidRPr="007B11EA" w:rsidRDefault="00D6794A" w:rsidP="007B11EA">
      <w:pPr>
        <w:rPr>
          <w:b/>
        </w:rPr>
      </w:pPr>
      <w:r w:rsidRPr="007B11EA">
        <w:rPr>
          <w:b/>
        </w:rPr>
        <w:t>Do you think there is anything that Social Care Wales can do to help the sector adapt to the changes?</w:t>
      </w:r>
    </w:p>
    <w:p w14:paraId="0AA2CC5C" w14:textId="77777777" w:rsidR="007F1677" w:rsidRDefault="007F1677" w:rsidP="007F1677"/>
    <w:p w14:paraId="213BE758" w14:textId="77777777" w:rsidR="00D6794A" w:rsidRDefault="00D6794A" w:rsidP="00D6794A">
      <w:pPr>
        <w:spacing w:line="360" w:lineRule="auto"/>
        <w:rPr>
          <w:rFonts w:cs="Arial"/>
          <w:color w:val="37394C" w:themeColor="accent1"/>
        </w:rPr>
      </w:pPr>
    </w:p>
    <w:p w14:paraId="0C316712" w14:textId="1292B524" w:rsidR="00D6794A" w:rsidRPr="001C0BCF" w:rsidRDefault="00D6794A" w:rsidP="00D6794A">
      <w:pPr>
        <w:spacing w:line="360" w:lineRule="auto"/>
        <w:rPr>
          <w:rFonts w:cs="Arial"/>
          <w:color w:val="37394C" w:themeColor="accent1"/>
        </w:rPr>
      </w:pPr>
      <w:r w:rsidRPr="001C0BCF">
        <w:rPr>
          <w:rFonts w:cs="Arial"/>
          <w:color w:val="37394C" w:themeColor="accent1"/>
        </w:rPr>
        <w:t xml:space="preserve">Please use the space for any </w:t>
      </w:r>
      <w:r>
        <w:rPr>
          <w:rFonts w:cs="Arial"/>
          <w:color w:val="37394C" w:themeColor="accent1"/>
        </w:rPr>
        <w:t>suggestions.</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781"/>
      </w:tblGrid>
      <w:tr w:rsidR="00D6794A" w:rsidRPr="00CE182E" w14:paraId="1E802CE9" w14:textId="77777777" w:rsidTr="003E76D8">
        <w:trPr>
          <w:trHeight w:val="1987"/>
        </w:trPr>
        <w:tc>
          <w:tcPr>
            <w:tcW w:w="9781" w:type="dxa"/>
          </w:tcPr>
          <w:p w14:paraId="5E4BC3FA" w14:textId="77777777" w:rsidR="00D6794A" w:rsidRDefault="00D6794A" w:rsidP="003E76D8">
            <w:pPr>
              <w:spacing w:line="360" w:lineRule="auto"/>
              <w:rPr>
                <w:rFonts w:cs="Arial"/>
              </w:rPr>
            </w:pPr>
          </w:p>
          <w:p w14:paraId="1BAA2EA1" w14:textId="77777777" w:rsidR="00D6794A" w:rsidRDefault="00D6794A" w:rsidP="003E76D8">
            <w:pPr>
              <w:spacing w:line="360" w:lineRule="auto"/>
              <w:rPr>
                <w:rFonts w:cs="Arial"/>
              </w:rPr>
            </w:pPr>
          </w:p>
          <w:p w14:paraId="6ACBA409" w14:textId="77777777" w:rsidR="00D6794A" w:rsidRDefault="00D6794A" w:rsidP="003E76D8">
            <w:pPr>
              <w:spacing w:line="360" w:lineRule="auto"/>
              <w:rPr>
                <w:rFonts w:cs="Arial"/>
              </w:rPr>
            </w:pPr>
          </w:p>
          <w:p w14:paraId="2160ED66" w14:textId="77777777" w:rsidR="00D6794A" w:rsidRPr="00CE182E" w:rsidRDefault="00D6794A" w:rsidP="003E76D8">
            <w:pPr>
              <w:spacing w:line="360" w:lineRule="auto"/>
              <w:rPr>
                <w:rFonts w:cs="Arial"/>
              </w:rPr>
            </w:pPr>
          </w:p>
        </w:tc>
      </w:tr>
    </w:tbl>
    <w:p w14:paraId="0822990F" w14:textId="77777777" w:rsidR="00D6794A" w:rsidRDefault="00D6794A" w:rsidP="003D4B9F">
      <w:pPr>
        <w:pStyle w:val="Heading1"/>
        <w:rPr>
          <w:sz w:val="48"/>
          <w:szCs w:val="48"/>
        </w:rPr>
      </w:pPr>
    </w:p>
    <w:p w14:paraId="3B80B9BF" w14:textId="77777777" w:rsidR="00D6794A" w:rsidRDefault="00D6794A" w:rsidP="003D4B9F">
      <w:pPr>
        <w:pStyle w:val="Heading1"/>
        <w:rPr>
          <w:sz w:val="48"/>
          <w:szCs w:val="48"/>
        </w:rPr>
      </w:pPr>
    </w:p>
    <w:p w14:paraId="0C6CBFB3" w14:textId="77777777" w:rsidR="00D6794A" w:rsidRDefault="00D6794A" w:rsidP="003D4B9F">
      <w:pPr>
        <w:pStyle w:val="Heading1"/>
        <w:rPr>
          <w:sz w:val="48"/>
          <w:szCs w:val="48"/>
        </w:rPr>
      </w:pPr>
    </w:p>
    <w:p w14:paraId="3F0CF0E7" w14:textId="77777777" w:rsidR="00D6794A" w:rsidRDefault="00D6794A" w:rsidP="003D4B9F">
      <w:pPr>
        <w:pStyle w:val="Heading1"/>
        <w:rPr>
          <w:sz w:val="48"/>
          <w:szCs w:val="48"/>
        </w:rPr>
      </w:pPr>
    </w:p>
    <w:p w14:paraId="5545E14F" w14:textId="77777777" w:rsidR="00D6794A" w:rsidRDefault="00D6794A" w:rsidP="003D4B9F">
      <w:pPr>
        <w:pStyle w:val="Heading1"/>
        <w:rPr>
          <w:sz w:val="48"/>
          <w:szCs w:val="48"/>
        </w:rPr>
      </w:pPr>
    </w:p>
    <w:p w14:paraId="640E5B62" w14:textId="77777777" w:rsidR="00D6794A" w:rsidRDefault="00D6794A" w:rsidP="003D4B9F">
      <w:pPr>
        <w:pStyle w:val="Heading1"/>
        <w:rPr>
          <w:sz w:val="48"/>
          <w:szCs w:val="48"/>
        </w:rPr>
      </w:pPr>
    </w:p>
    <w:p w14:paraId="7CD74164" w14:textId="77777777" w:rsidR="00D6794A" w:rsidRDefault="00D6794A" w:rsidP="003D4B9F">
      <w:pPr>
        <w:pStyle w:val="Heading1"/>
        <w:rPr>
          <w:sz w:val="48"/>
          <w:szCs w:val="48"/>
        </w:rPr>
      </w:pPr>
    </w:p>
    <w:p w14:paraId="48FD4D1D" w14:textId="77777777" w:rsidR="00D6794A" w:rsidRDefault="00D6794A" w:rsidP="003D4B9F">
      <w:pPr>
        <w:pStyle w:val="Heading1"/>
        <w:rPr>
          <w:sz w:val="48"/>
          <w:szCs w:val="48"/>
        </w:rPr>
      </w:pPr>
    </w:p>
    <w:p w14:paraId="7999520A" w14:textId="77777777" w:rsidR="00D6794A" w:rsidRDefault="00D6794A" w:rsidP="003D4B9F">
      <w:pPr>
        <w:pStyle w:val="Heading1"/>
        <w:rPr>
          <w:sz w:val="48"/>
          <w:szCs w:val="48"/>
        </w:rPr>
      </w:pPr>
    </w:p>
    <w:p w14:paraId="775998DE" w14:textId="15F1E858" w:rsidR="00C413C3" w:rsidRDefault="00C413C3" w:rsidP="00C413C3">
      <w:pPr>
        <w:pStyle w:val="Heading1"/>
        <w:pBdr>
          <w:bottom w:val="single" w:sz="8" w:space="1" w:color="EB5E57" w:themeColor="accent3"/>
        </w:pBdr>
        <w:rPr>
          <w:sz w:val="48"/>
          <w:szCs w:val="48"/>
        </w:rPr>
      </w:pPr>
      <w:r>
        <w:rPr>
          <w:sz w:val="48"/>
          <w:szCs w:val="48"/>
        </w:rPr>
        <w:lastRenderedPageBreak/>
        <w:t>Section 4(a) - Qualification requirements for domiciliary care workers</w:t>
      </w:r>
    </w:p>
    <w:p w14:paraId="434A78CE" w14:textId="77777777" w:rsidR="00C413C3" w:rsidRDefault="00C413C3" w:rsidP="00C413C3">
      <w:pPr>
        <w:pStyle w:val="Heading2"/>
        <w:numPr>
          <w:ilvl w:val="0"/>
          <w:numId w:val="0"/>
        </w:numPr>
        <w:ind w:left="567" w:hanging="567"/>
      </w:pPr>
      <w:r>
        <w:t xml:space="preserve">4.1 </w:t>
      </w:r>
      <w:r>
        <w:tab/>
        <w:t>Why have qualification requirements?</w:t>
      </w:r>
    </w:p>
    <w:p w14:paraId="1B094FEE" w14:textId="77777777" w:rsidR="00C413C3" w:rsidRPr="00811843" w:rsidRDefault="00C413C3" w:rsidP="00C413C3"/>
    <w:p w14:paraId="4F4C0FD0" w14:textId="77777777" w:rsidR="00C413C3" w:rsidRPr="006723E4" w:rsidRDefault="00C413C3" w:rsidP="00C413C3">
      <w:pPr>
        <w:spacing w:line="360" w:lineRule="auto"/>
        <w:rPr>
          <w:rFonts w:cs="Arial"/>
        </w:rPr>
      </w:pPr>
      <w:r w:rsidRPr="006723E4">
        <w:rPr>
          <w:rFonts w:cs="Arial"/>
        </w:rPr>
        <w:t xml:space="preserve">The </w:t>
      </w:r>
      <w:r w:rsidRPr="006723E4">
        <w:rPr>
          <w:rFonts w:cs="Arial"/>
          <w:i/>
        </w:rPr>
        <w:t xml:space="preserve">Regulation and Inspection of Social Care (Wales) Act 2016 </w:t>
      </w:r>
      <w:r w:rsidRPr="006723E4">
        <w:rPr>
          <w:rFonts w:cs="Arial"/>
        </w:rPr>
        <w:t xml:space="preserve">(“the Act”) and the </w:t>
      </w:r>
      <w:r w:rsidRPr="006723E4">
        <w:rPr>
          <w:rFonts w:cs="Arial"/>
          <w:i/>
        </w:rPr>
        <w:t>Social Services and Well-being (Wales) Act</w:t>
      </w:r>
      <w:r w:rsidRPr="006723E4">
        <w:rPr>
          <w:rFonts w:cs="Arial"/>
        </w:rPr>
        <w:t xml:space="preserve"> show that the Welsh Government sees qualifications as an essential part of its efforts to professionalise the social care workforce.  Section 83 of</w:t>
      </w:r>
      <w:r w:rsidRPr="006723E4">
        <w:rPr>
          <w:rFonts w:cs="Arial"/>
          <w:i/>
        </w:rPr>
        <w:t xml:space="preserve"> </w:t>
      </w:r>
      <w:r w:rsidRPr="006723E4">
        <w:rPr>
          <w:rFonts w:cs="Arial"/>
        </w:rPr>
        <w:t xml:space="preserve">the Act requires us to make sure </w:t>
      </w:r>
      <w:r>
        <w:rPr>
          <w:rFonts w:cs="Arial"/>
        </w:rPr>
        <w:t xml:space="preserve">that </w:t>
      </w:r>
      <w:r w:rsidRPr="006723E4">
        <w:rPr>
          <w:rFonts w:cs="Arial"/>
        </w:rPr>
        <w:t>social care workers are ‘appropriately qualified’.</w:t>
      </w:r>
      <w:r>
        <w:rPr>
          <w:rFonts w:cs="Arial"/>
        </w:rPr>
        <w:t xml:space="preserve">  We believe that this </w:t>
      </w:r>
      <w:r w:rsidRPr="006723E4">
        <w:rPr>
          <w:rFonts w:cs="Arial"/>
        </w:rPr>
        <w:t xml:space="preserve">means we need to set the training and qualification requirements for each category of social care worker and review </w:t>
      </w:r>
      <w:r>
        <w:rPr>
          <w:rFonts w:cs="Arial"/>
        </w:rPr>
        <w:t xml:space="preserve">these </w:t>
      </w:r>
      <w:r w:rsidRPr="006723E4">
        <w:rPr>
          <w:rFonts w:cs="Arial"/>
        </w:rPr>
        <w:t xml:space="preserve">requirements over time to suit the needs of the sector.   </w:t>
      </w:r>
    </w:p>
    <w:p w14:paraId="34077ACD" w14:textId="77777777" w:rsidR="00C413C3" w:rsidRDefault="00C413C3" w:rsidP="00C413C3">
      <w:pPr>
        <w:spacing w:line="360" w:lineRule="auto"/>
        <w:rPr>
          <w:rFonts w:cs="Arial"/>
        </w:rPr>
      </w:pPr>
    </w:p>
    <w:p w14:paraId="1DFED4F4" w14:textId="77777777" w:rsidR="00C413C3" w:rsidRPr="00811843" w:rsidRDefault="00C413C3" w:rsidP="00C413C3">
      <w:pPr>
        <w:spacing w:line="360" w:lineRule="auto"/>
        <w:ind w:left="567" w:hanging="567"/>
        <w:rPr>
          <w:rFonts w:cs="Arial"/>
          <w:b/>
          <w:color w:val="257D86" w:themeColor="accent4"/>
          <w:sz w:val="28"/>
          <w:szCs w:val="28"/>
        </w:rPr>
      </w:pPr>
      <w:r w:rsidRPr="00811843">
        <w:rPr>
          <w:rFonts w:cs="Arial"/>
          <w:b/>
          <w:color w:val="257D86" w:themeColor="accent4"/>
          <w:sz w:val="28"/>
          <w:szCs w:val="28"/>
        </w:rPr>
        <w:t xml:space="preserve">4.2 </w:t>
      </w:r>
      <w:r>
        <w:rPr>
          <w:rFonts w:cs="Arial"/>
          <w:b/>
          <w:color w:val="257D86" w:themeColor="accent4"/>
          <w:sz w:val="28"/>
          <w:szCs w:val="28"/>
        </w:rPr>
        <w:tab/>
      </w:r>
      <w:r w:rsidRPr="00811843">
        <w:rPr>
          <w:rFonts w:cs="Arial"/>
          <w:b/>
          <w:color w:val="257D86" w:themeColor="accent4"/>
          <w:sz w:val="28"/>
          <w:szCs w:val="28"/>
        </w:rPr>
        <w:t xml:space="preserve">What are the benefits of </w:t>
      </w:r>
      <w:r>
        <w:rPr>
          <w:rFonts w:cs="Arial"/>
          <w:b/>
          <w:color w:val="257D86" w:themeColor="accent4"/>
          <w:sz w:val="28"/>
          <w:szCs w:val="28"/>
        </w:rPr>
        <w:t xml:space="preserve">having </w:t>
      </w:r>
      <w:r w:rsidRPr="00811843">
        <w:rPr>
          <w:rFonts w:cs="Arial"/>
          <w:b/>
          <w:color w:val="257D86" w:themeColor="accent4"/>
          <w:sz w:val="28"/>
          <w:szCs w:val="28"/>
        </w:rPr>
        <w:t xml:space="preserve">qualification requirements? </w:t>
      </w:r>
    </w:p>
    <w:p w14:paraId="543C5D3F" w14:textId="77777777" w:rsidR="00C413C3" w:rsidRPr="003E76D8" w:rsidRDefault="00C413C3" w:rsidP="00C413C3">
      <w:pPr>
        <w:spacing w:line="360" w:lineRule="auto"/>
        <w:rPr>
          <w:rFonts w:cs="Arial"/>
          <w:b/>
        </w:rPr>
      </w:pPr>
    </w:p>
    <w:p w14:paraId="2AD2141A" w14:textId="77777777" w:rsidR="00C413C3" w:rsidRPr="006723E4" w:rsidRDefault="00C413C3" w:rsidP="00C413C3">
      <w:pPr>
        <w:spacing w:line="360" w:lineRule="auto"/>
        <w:rPr>
          <w:rFonts w:cs="Arial"/>
        </w:rPr>
      </w:pPr>
      <w:r w:rsidRPr="006723E4">
        <w:rPr>
          <w:rFonts w:cs="Arial"/>
        </w:rPr>
        <w:t xml:space="preserve">The Welsh Government has identified care and support at home as a priority for improvement; having a workforce with the right skills, knowledge and values is critical to supporting individuals to live at home.  This is something </w:t>
      </w:r>
      <w:r>
        <w:rPr>
          <w:rFonts w:cs="Arial"/>
        </w:rPr>
        <w:t xml:space="preserve">that is </w:t>
      </w:r>
      <w:r w:rsidRPr="006723E4">
        <w:rPr>
          <w:rFonts w:cs="Arial"/>
        </w:rPr>
        <w:t>emphasise</w:t>
      </w:r>
      <w:r>
        <w:rPr>
          <w:rFonts w:cs="Arial"/>
        </w:rPr>
        <w:t>d</w:t>
      </w:r>
      <w:r w:rsidRPr="006723E4">
        <w:rPr>
          <w:rFonts w:cs="Arial"/>
        </w:rPr>
        <w:t xml:space="preserve"> in </w:t>
      </w:r>
      <w:r>
        <w:rPr>
          <w:rFonts w:cs="Arial"/>
        </w:rPr>
        <w:t xml:space="preserve">the </w:t>
      </w:r>
      <w:r w:rsidRPr="006723E4">
        <w:rPr>
          <w:rFonts w:cs="Arial"/>
          <w:i/>
        </w:rPr>
        <w:t>Care and Support at home in Wales five-year strategic plan 2017-2022</w:t>
      </w:r>
      <w:r w:rsidRPr="006723E4">
        <w:rPr>
          <w:rFonts w:cs="Arial"/>
        </w:rPr>
        <w:t>.</w:t>
      </w:r>
    </w:p>
    <w:p w14:paraId="5859F798" w14:textId="77777777" w:rsidR="00C413C3" w:rsidRDefault="00C413C3" w:rsidP="00C413C3">
      <w:pPr>
        <w:spacing w:line="360" w:lineRule="auto"/>
        <w:rPr>
          <w:rFonts w:cs="Arial"/>
        </w:rPr>
      </w:pPr>
    </w:p>
    <w:p w14:paraId="0E7C6D5F" w14:textId="77777777" w:rsidR="00C413C3" w:rsidRPr="006723E4" w:rsidRDefault="00C413C3" w:rsidP="00C413C3">
      <w:pPr>
        <w:spacing w:line="360" w:lineRule="auto"/>
        <w:rPr>
          <w:rFonts w:cs="Arial"/>
        </w:rPr>
      </w:pPr>
      <w:r w:rsidRPr="006723E4">
        <w:rPr>
          <w:rFonts w:cs="Arial"/>
        </w:rPr>
        <w:t xml:space="preserve">We believe </w:t>
      </w:r>
      <w:r>
        <w:rPr>
          <w:rFonts w:cs="Arial"/>
        </w:rPr>
        <w:t xml:space="preserve">that </w:t>
      </w:r>
      <w:r w:rsidRPr="006723E4">
        <w:rPr>
          <w:rFonts w:cs="Arial"/>
        </w:rPr>
        <w:t>the demands on the social c</w:t>
      </w:r>
      <w:r>
        <w:rPr>
          <w:rFonts w:cs="Arial"/>
        </w:rPr>
        <w:t>are workforce are increasing</w:t>
      </w:r>
      <w:r w:rsidRPr="006723E4">
        <w:rPr>
          <w:rFonts w:cs="Arial"/>
        </w:rPr>
        <w:t>, as is the compl</w:t>
      </w:r>
      <w:r>
        <w:rPr>
          <w:rFonts w:cs="Arial"/>
        </w:rPr>
        <w:t>exity of the work they do. W</w:t>
      </w:r>
      <w:r w:rsidRPr="006723E4">
        <w:rPr>
          <w:rFonts w:cs="Arial"/>
        </w:rPr>
        <w:t xml:space="preserve">e need to make sure that social care professionals are given the training they need to work safely and that their employers support them in their roles.  </w:t>
      </w:r>
    </w:p>
    <w:p w14:paraId="567C7F3F" w14:textId="77777777" w:rsidR="00C413C3" w:rsidRPr="006723E4" w:rsidRDefault="00C413C3" w:rsidP="00C413C3">
      <w:pPr>
        <w:spacing w:line="360" w:lineRule="auto"/>
        <w:rPr>
          <w:rFonts w:cs="Arial"/>
        </w:rPr>
      </w:pPr>
    </w:p>
    <w:p w14:paraId="012A7466" w14:textId="77777777" w:rsidR="00C413C3" w:rsidRPr="006723E4" w:rsidRDefault="00C413C3" w:rsidP="00C413C3">
      <w:pPr>
        <w:spacing w:line="360" w:lineRule="auto"/>
        <w:rPr>
          <w:rFonts w:cs="Arial"/>
        </w:rPr>
      </w:pPr>
      <w:r w:rsidRPr="006723E4">
        <w:rPr>
          <w:rFonts w:cs="Arial"/>
        </w:rPr>
        <w:t xml:space="preserve">If we allow social care workers to register with us when they are not suitably qualified, there will be a risk to the public and </w:t>
      </w:r>
      <w:r>
        <w:rPr>
          <w:rFonts w:cs="Arial"/>
        </w:rPr>
        <w:t xml:space="preserve">the </w:t>
      </w:r>
      <w:r w:rsidRPr="006723E4">
        <w:rPr>
          <w:rFonts w:cs="Arial"/>
        </w:rPr>
        <w:t xml:space="preserve">reputation of the profession. There will also be a risk of unfairness in our fitness to practise processes, given that we can bring proceedings against registered persons who fail to meet our standards.  </w:t>
      </w:r>
    </w:p>
    <w:p w14:paraId="54C01EBB" w14:textId="77777777" w:rsidR="00C413C3" w:rsidRDefault="00C413C3" w:rsidP="00C413C3">
      <w:pPr>
        <w:spacing w:line="360" w:lineRule="auto"/>
        <w:rPr>
          <w:rFonts w:cs="Arial"/>
        </w:rPr>
      </w:pPr>
    </w:p>
    <w:p w14:paraId="6967D62E" w14:textId="77777777" w:rsidR="00C413C3" w:rsidRPr="006723E4" w:rsidRDefault="00C413C3" w:rsidP="00C413C3">
      <w:pPr>
        <w:spacing w:line="360" w:lineRule="auto"/>
        <w:rPr>
          <w:rFonts w:cs="Arial"/>
        </w:rPr>
      </w:pPr>
      <w:r w:rsidRPr="006723E4">
        <w:rPr>
          <w:rFonts w:cs="Arial"/>
        </w:rPr>
        <w:t xml:space="preserve">We want to support the </w:t>
      </w:r>
      <w:r>
        <w:rPr>
          <w:rFonts w:cs="Arial"/>
        </w:rPr>
        <w:t xml:space="preserve">domiciliary care workforce to ensure that </w:t>
      </w:r>
      <w:r w:rsidRPr="006723E4">
        <w:rPr>
          <w:rFonts w:cs="Arial"/>
        </w:rPr>
        <w:t xml:space="preserve">the importance </w:t>
      </w:r>
      <w:r>
        <w:rPr>
          <w:rFonts w:cs="Arial"/>
        </w:rPr>
        <w:t>of the</w:t>
      </w:r>
      <w:r w:rsidRPr="006723E4">
        <w:rPr>
          <w:rFonts w:cs="Arial"/>
        </w:rPr>
        <w:t xml:space="preserve"> domiciliary ca</w:t>
      </w:r>
      <w:r>
        <w:rPr>
          <w:rFonts w:cs="Arial"/>
        </w:rPr>
        <w:t xml:space="preserve">re workforce is recognised; one way to do </w:t>
      </w:r>
      <w:r w:rsidRPr="006723E4">
        <w:rPr>
          <w:rFonts w:cs="Arial"/>
        </w:rPr>
        <w:t xml:space="preserve">this is through professional recognition and quality standards. </w:t>
      </w:r>
    </w:p>
    <w:p w14:paraId="4F909DBE" w14:textId="77777777" w:rsidR="00C413C3" w:rsidRDefault="00C413C3" w:rsidP="00C413C3">
      <w:pPr>
        <w:spacing w:line="360" w:lineRule="auto"/>
        <w:rPr>
          <w:rFonts w:cs="Arial"/>
        </w:rPr>
      </w:pPr>
    </w:p>
    <w:p w14:paraId="3E939C2E" w14:textId="77777777" w:rsidR="00C413C3" w:rsidRDefault="00C413C3" w:rsidP="00C413C3">
      <w:pPr>
        <w:pStyle w:val="ListParagraph"/>
        <w:numPr>
          <w:ilvl w:val="0"/>
          <w:numId w:val="17"/>
        </w:numPr>
        <w:ind w:right="270"/>
        <w:jc w:val="both"/>
        <w:outlineLvl w:val="1"/>
        <w:rPr>
          <w:b/>
          <w:bCs/>
          <w:vanish/>
          <w:color w:val="257D86" w:themeColor="accent4"/>
          <w:sz w:val="28"/>
          <w:szCs w:val="28"/>
        </w:rPr>
      </w:pPr>
    </w:p>
    <w:p w14:paraId="3FDB695A" w14:textId="77777777" w:rsidR="00C413C3" w:rsidRDefault="00C413C3" w:rsidP="00C413C3">
      <w:pPr>
        <w:pStyle w:val="ListParagraph"/>
        <w:numPr>
          <w:ilvl w:val="1"/>
          <w:numId w:val="17"/>
        </w:numPr>
        <w:ind w:right="270"/>
        <w:jc w:val="both"/>
        <w:outlineLvl w:val="1"/>
        <w:rPr>
          <w:b/>
          <w:bCs/>
          <w:vanish/>
          <w:color w:val="257D86" w:themeColor="accent4"/>
          <w:sz w:val="28"/>
          <w:szCs w:val="28"/>
        </w:rPr>
      </w:pPr>
    </w:p>
    <w:p w14:paraId="5F6576F6" w14:textId="77777777" w:rsidR="00C413C3" w:rsidRDefault="00C413C3" w:rsidP="00C413C3">
      <w:pPr>
        <w:pStyle w:val="Heading2"/>
        <w:numPr>
          <w:ilvl w:val="0"/>
          <w:numId w:val="0"/>
        </w:numPr>
        <w:ind w:left="567" w:hanging="567"/>
        <w:jc w:val="left"/>
      </w:pPr>
      <w:r>
        <w:t xml:space="preserve">4.3 </w:t>
      </w:r>
      <w:r>
        <w:tab/>
        <w:t>Proposed qualifications for the registration of domiciliary care workers.</w:t>
      </w:r>
    </w:p>
    <w:p w14:paraId="5291B054" w14:textId="77777777" w:rsidR="00C413C3" w:rsidRDefault="00C413C3" w:rsidP="00C413C3">
      <w:pPr>
        <w:pStyle w:val="Heading2"/>
        <w:numPr>
          <w:ilvl w:val="0"/>
          <w:numId w:val="0"/>
        </w:numPr>
        <w:tabs>
          <w:tab w:val="left" w:pos="720"/>
        </w:tabs>
        <w:ind w:left="720"/>
      </w:pPr>
    </w:p>
    <w:p w14:paraId="3A26751C" w14:textId="77777777" w:rsidR="00C413C3" w:rsidRPr="00E147BF" w:rsidRDefault="00C413C3" w:rsidP="00C413C3">
      <w:pPr>
        <w:spacing w:line="360" w:lineRule="auto"/>
      </w:pPr>
      <w:r w:rsidRPr="00E147BF">
        <w:t>We propose</w:t>
      </w:r>
      <w:r>
        <w:t xml:space="preserve"> that</w:t>
      </w:r>
      <w:r w:rsidRPr="00E147BF">
        <w:t xml:space="preserve"> registered domiciliary care workers must achieve the qualifications identified in the current sector qualification framework.  This qualification framework sets out the required qualifications </w:t>
      </w:r>
      <w:r w:rsidRPr="00E147BF">
        <w:lastRenderedPageBreak/>
        <w:t xml:space="preserve">to meet National Minimum Standards for domiciliary care agencies. The framework was developed in partnership with the sector and over 50% of the </w:t>
      </w:r>
      <w:proofErr w:type="gramStart"/>
      <w:r w:rsidRPr="00E147BF">
        <w:t>workforce already hold</w:t>
      </w:r>
      <w:proofErr w:type="gramEnd"/>
      <w:r w:rsidRPr="00E147BF">
        <w:t xml:space="preserve"> these qualificat</w:t>
      </w:r>
      <w:r>
        <w:t>ions. These qualifications are:</w:t>
      </w:r>
    </w:p>
    <w:p w14:paraId="706790E8" w14:textId="77777777" w:rsidR="00C413C3" w:rsidRDefault="00C413C3" w:rsidP="00C413C3">
      <w:pPr>
        <w:pStyle w:val="Heading2"/>
        <w:numPr>
          <w:ilvl w:val="0"/>
          <w:numId w:val="0"/>
        </w:numPr>
        <w:tabs>
          <w:tab w:val="left" w:pos="720"/>
        </w:tabs>
        <w:ind w:left="720"/>
        <w:rPr>
          <w:sz w:val="24"/>
          <w:szCs w:val="24"/>
        </w:rPr>
      </w:pPr>
      <w:r>
        <w:rPr>
          <w:noProof/>
        </w:rPr>
        <mc:AlternateContent>
          <mc:Choice Requires="wps">
            <w:drawing>
              <wp:anchor distT="0" distB="0" distL="114300" distR="114300" simplePos="0" relativeHeight="251666432" behindDoc="1" locked="0" layoutInCell="1" allowOverlap="1" wp14:anchorId="1CF9B01D" wp14:editId="6182E01E">
                <wp:simplePos x="0" y="0"/>
                <wp:positionH relativeFrom="column">
                  <wp:posOffset>-50800</wp:posOffset>
                </wp:positionH>
                <wp:positionV relativeFrom="paragraph">
                  <wp:posOffset>134620</wp:posOffset>
                </wp:positionV>
                <wp:extent cx="6384290" cy="1993900"/>
                <wp:effectExtent l="0" t="0" r="16510" b="25400"/>
                <wp:wrapNone/>
                <wp:docPr id="23" name="Rectangle 23"/>
                <wp:cNvGraphicFramePr/>
                <a:graphic xmlns:a="http://schemas.openxmlformats.org/drawingml/2006/main">
                  <a:graphicData uri="http://schemas.microsoft.com/office/word/2010/wordprocessingShape">
                    <wps:wsp>
                      <wps:cNvSpPr/>
                      <wps:spPr>
                        <a:xfrm>
                          <a:off x="0" y="0"/>
                          <a:ext cx="6384290" cy="1993900"/>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rect w14:anchorId="55B73712" id="Rectangle 23" o:spid="_x0000_s1026" style="position:absolute;margin-left:-4pt;margin-top:10.6pt;width:502.7pt;height:1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" fillcolor="white [3201]" strokecolor="#257d86 [3207]" strokeweight="1pt"/>
            </w:pict>
          </mc:Fallback>
        </mc:AlternateContent>
      </w:r>
    </w:p>
    <w:p w14:paraId="502EF709" w14:textId="77777777" w:rsidR="00C413C3" w:rsidRDefault="00C413C3" w:rsidP="00C413C3">
      <w:pPr>
        <w:spacing w:line="360" w:lineRule="auto"/>
        <w:jc w:val="center"/>
        <w:rPr>
          <w:rFonts w:cs="Arial"/>
          <w:b/>
          <w:color w:val="EB5E57" w:themeColor="accent3"/>
        </w:rPr>
      </w:pPr>
      <w:r>
        <w:rPr>
          <w:rFonts w:cs="Arial"/>
          <w:b/>
          <w:color w:val="EB5E57" w:themeColor="accent3"/>
        </w:rPr>
        <w:t>For those employed to work with adults in domiciliary care services:</w:t>
      </w:r>
    </w:p>
    <w:p w14:paraId="39A89667" w14:textId="77777777" w:rsidR="003D4B9F" w:rsidRDefault="00C413C3" w:rsidP="00C413C3">
      <w:pPr>
        <w:pStyle w:val="ListParagraph"/>
        <w:numPr>
          <w:ilvl w:val="0"/>
          <w:numId w:val="8"/>
        </w:numPr>
        <w:spacing w:line="360" w:lineRule="auto"/>
        <w:ind w:left="709" w:hanging="425"/>
        <w:rPr>
          <w:sz w:val="22"/>
        </w:rPr>
      </w:pPr>
      <w:r w:rsidRPr="00243938">
        <w:rPr>
          <w:sz w:val="22"/>
        </w:rPr>
        <w:t xml:space="preserve">the Level 2 Diploma in Health and Social Care (Adults) Wales and Northern Ireland </w:t>
      </w:r>
    </w:p>
    <w:p w14:paraId="775C5EF1" w14:textId="139EADA2" w:rsidR="00C413C3" w:rsidRPr="00243938" w:rsidRDefault="00C413C3" w:rsidP="003D4B9F">
      <w:pPr>
        <w:pStyle w:val="ListParagraph"/>
        <w:numPr>
          <w:ilvl w:val="0"/>
          <w:numId w:val="0"/>
        </w:numPr>
        <w:spacing w:line="360" w:lineRule="auto"/>
        <w:ind w:left="709"/>
        <w:rPr>
          <w:sz w:val="22"/>
        </w:rPr>
      </w:pPr>
      <w:proofErr w:type="gramStart"/>
      <w:r w:rsidRPr="00243938">
        <w:rPr>
          <w:sz w:val="22"/>
        </w:rPr>
        <w:t>or</w:t>
      </w:r>
      <w:proofErr w:type="gramEnd"/>
      <w:r w:rsidRPr="00243938">
        <w:rPr>
          <w:sz w:val="22"/>
        </w:rPr>
        <w:t xml:space="preserve"> </w:t>
      </w:r>
    </w:p>
    <w:p w14:paraId="4977ECE1" w14:textId="77777777" w:rsidR="003D4B9F" w:rsidRDefault="00C413C3" w:rsidP="00C413C3">
      <w:pPr>
        <w:pStyle w:val="ListParagraph"/>
        <w:numPr>
          <w:ilvl w:val="0"/>
          <w:numId w:val="8"/>
        </w:numPr>
        <w:spacing w:line="360" w:lineRule="auto"/>
        <w:ind w:left="709" w:hanging="425"/>
        <w:rPr>
          <w:sz w:val="22"/>
        </w:rPr>
      </w:pPr>
      <w:r w:rsidRPr="00243938">
        <w:rPr>
          <w:sz w:val="22"/>
        </w:rPr>
        <w:t xml:space="preserve">the Level 3 Diploma in Health and Social Care (Adults) Wales and Northern Ireland </w:t>
      </w:r>
    </w:p>
    <w:p w14:paraId="2DB3361E" w14:textId="18C74317" w:rsidR="00C413C3" w:rsidRPr="00243938" w:rsidRDefault="00C413C3" w:rsidP="003D4B9F">
      <w:pPr>
        <w:pStyle w:val="ListParagraph"/>
        <w:numPr>
          <w:ilvl w:val="0"/>
          <w:numId w:val="0"/>
        </w:numPr>
        <w:spacing w:line="360" w:lineRule="auto"/>
        <w:ind w:left="709"/>
        <w:rPr>
          <w:sz w:val="22"/>
        </w:rPr>
      </w:pPr>
      <w:proofErr w:type="gramStart"/>
      <w:r w:rsidRPr="00243938">
        <w:rPr>
          <w:sz w:val="22"/>
        </w:rPr>
        <w:t>or</w:t>
      </w:r>
      <w:proofErr w:type="gramEnd"/>
      <w:r w:rsidRPr="00243938">
        <w:rPr>
          <w:sz w:val="22"/>
        </w:rPr>
        <w:t xml:space="preserve"> </w:t>
      </w:r>
    </w:p>
    <w:p w14:paraId="4F2FEC66" w14:textId="77777777" w:rsidR="00C413C3" w:rsidRDefault="00C413C3" w:rsidP="00C413C3">
      <w:pPr>
        <w:pStyle w:val="ListParagraph"/>
        <w:numPr>
          <w:ilvl w:val="0"/>
          <w:numId w:val="8"/>
        </w:numPr>
        <w:spacing w:line="360" w:lineRule="auto"/>
        <w:ind w:left="709" w:hanging="425"/>
        <w:rPr>
          <w:szCs w:val="24"/>
        </w:rPr>
      </w:pPr>
      <w:proofErr w:type="gramStart"/>
      <w:r w:rsidRPr="00243938">
        <w:rPr>
          <w:sz w:val="22"/>
        </w:rPr>
        <w:t>a</w:t>
      </w:r>
      <w:proofErr w:type="gramEnd"/>
      <w:r w:rsidRPr="00243938">
        <w:rPr>
          <w:sz w:val="22"/>
        </w:rPr>
        <w:t xml:space="preserve"> predecessor qualification as specified in the Qualification Framework for the Social Care Sector in Wales.</w:t>
      </w:r>
      <w:r>
        <w:rPr>
          <w:szCs w:val="24"/>
        </w:rPr>
        <w:t xml:space="preserve"> </w:t>
      </w:r>
      <w:r>
        <w:rPr>
          <w:rStyle w:val="FootnoteReference"/>
          <w:szCs w:val="24"/>
        </w:rPr>
        <w:footnoteReference w:id="3"/>
      </w:r>
      <w:r>
        <w:rPr>
          <w:szCs w:val="24"/>
        </w:rPr>
        <w:t xml:space="preserve">  </w:t>
      </w:r>
    </w:p>
    <w:p w14:paraId="41B4BB5B" w14:textId="77777777" w:rsidR="00C413C3" w:rsidRDefault="00C413C3" w:rsidP="00C413C3">
      <w:pPr>
        <w:spacing w:line="360" w:lineRule="auto"/>
        <w:ind w:left="360"/>
        <w:rPr>
          <w:rFonts w:cs="Arial"/>
        </w:rPr>
      </w:pPr>
      <w:r>
        <w:rPr>
          <w:noProof/>
        </w:rPr>
        <mc:AlternateContent>
          <mc:Choice Requires="wps">
            <w:drawing>
              <wp:anchor distT="0" distB="0" distL="114300" distR="114300" simplePos="0" relativeHeight="251667456" behindDoc="1" locked="0" layoutInCell="1" allowOverlap="1" wp14:anchorId="63519F19" wp14:editId="301FA943">
                <wp:simplePos x="0" y="0"/>
                <wp:positionH relativeFrom="column">
                  <wp:posOffset>-50800</wp:posOffset>
                </wp:positionH>
                <wp:positionV relativeFrom="paragraph">
                  <wp:posOffset>134620</wp:posOffset>
                </wp:positionV>
                <wp:extent cx="6384290" cy="1454150"/>
                <wp:effectExtent l="0" t="0" r="16510" b="12700"/>
                <wp:wrapNone/>
                <wp:docPr id="24" name="Rectangle 24"/>
                <wp:cNvGraphicFramePr/>
                <a:graphic xmlns:a="http://schemas.openxmlformats.org/drawingml/2006/main">
                  <a:graphicData uri="http://schemas.microsoft.com/office/word/2010/wordprocessingShape">
                    <wps:wsp>
                      <wps:cNvSpPr/>
                      <wps:spPr>
                        <a:xfrm>
                          <a:off x="0" y="0"/>
                          <a:ext cx="6384290" cy="1454150"/>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rect w14:anchorId="2EAB9637" id="Rectangle 24" o:spid="_x0000_s1026" style="position:absolute;margin-left:-4pt;margin-top:10.6pt;width:502.7pt;height:1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" fillcolor="white [3201]" strokecolor="#257d86 [3207]" strokeweight="1pt"/>
            </w:pict>
          </mc:Fallback>
        </mc:AlternateContent>
      </w:r>
    </w:p>
    <w:p w14:paraId="4D847962" w14:textId="77777777" w:rsidR="00C413C3" w:rsidRDefault="00C413C3" w:rsidP="00C413C3">
      <w:pPr>
        <w:spacing w:line="360" w:lineRule="auto"/>
        <w:jc w:val="center"/>
        <w:rPr>
          <w:rFonts w:cs="Arial"/>
          <w:b/>
          <w:color w:val="EB5E57" w:themeColor="accent3"/>
        </w:rPr>
      </w:pPr>
      <w:r>
        <w:rPr>
          <w:rFonts w:cs="Arial"/>
          <w:b/>
          <w:color w:val="EB5E57" w:themeColor="accent3"/>
        </w:rPr>
        <w:t>For those employed to work with children in domiciliary care settings:</w:t>
      </w:r>
    </w:p>
    <w:p w14:paraId="74DCC612" w14:textId="77777777" w:rsidR="003D4B9F" w:rsidRDefault="00C413C3" w:rsidP="00C413C3">
      <w:pPr>
        <w:pStyle w:val="ListParagraph"/>
        <w:numPr>
          <w:ilvl w:val="0"/>
          <w:numId w:val="9"/>
        </w:numPr>
        <w:spacing w:line="360" w:lineRule="auto"/>
        <w:ind w:left="709" w:hanging="425"/>
        <w:rPr>
          <w:sz w:val="22"/>
        </w:rPr>
      </w:pPr>
      <w:r w:rsidRPr="00243938">
        <w:rPr>
          <w:sz w:val="22"/>
        </w:rPr>
        <w:t xml:space="preserve">the Level 3 Diploma in Health and Social Care (Children and Young People) Wales </w:t>
      </w:r>
    </w:p>
    <w:p w14:paraId="7E9286C7" w14:textId="54A7A550" w:rsidR="00C413C3" w:rsidRPr="00243938" w:rsidRDefault="00C413C3" w:rsidP="003D4B9F">
      <w:pPr>
        <w:pStyle w:val="ListParagraph"/>
        <w:numPr>
          <w:ilvl w:val="0"/>
          <w:numId w:val="0"/>
        </w:numPr>
        <w:spacing w:line="360" w:lineRule="auto"/>
        <w:ind w:left="709"/>
        <w:rPr>
          <w:sz w:val="22"/>
        </w:rPr>
      </w:pPr>
      <w:proofErr w:type="gramStart"/>
      <w:r w:rsidRPr="00243938">
        <w:rPr>
          <w:sz w:val="22"/>
        </w:rPr>
        <w:t>or</w:t>
      </w:r>
      <w:proofErr w:type="gramEnd"/>
      <w:r w:rsidRPr="00243938">
        <w:rPr>
          <w:sz w:val="22"/>
        </w:rPr>
        <w:t xml:space="preserve"> </w:t>
      </w:r>
    </w:p>
    <w:p w14:paraId="56496BAA" w14:textId="77777777" w:rsidR="00C413C3" w:rsidRPr="00243938" w:rsidRDefault="00C413C3" w:rsidP="00C413C3">
      <w:pPr>
        <w:pStyle w:val="ListParagraph"/>
        <w:numPr>
          <w:ilvl w:val="0"/>
          <w:numId w:val="9"/>
        </w:numPr>
        <w:spacing w:line="360" w:lineRule="auto"/>
        <w:ind w:left="709" w:hanging="425"/>
        <w:rPr>
          <w:sz w:val="22"/>
        </w:rPr>
      </w:pPr>
      <w:proofErr w:type="gramStart"/>
      <w:r w:rsidRPr="00243938">
        <w:rPr>
          <w:sz w:val="22"/>
        </w:rPr>
        <w:t>a</w:t>
      </w:r>
      <w:proofErr w:type="gramEnd"/>
      <w:r w:rsidRPr="00243938">
        <w:rPr>
          <w:sz w:val="22"/>
        </w:rPr>
        <w:t xml:space="preserve"> predecessor qualification as specified in the Qualification Framework for the Social Care Sector in Wales. </w:t>
      </w:r>
    </w:p>
    <w:p w14:paraId="72B515DA" w14:textId="77777777" w:rsidR="00C413C3" w:rsidRDefault="00C413C3" w:rsidP="00C413C3">
      <w:pPr>
        <w:pStyle w:val="Heading2"/>
        <w:numPr>
          <w:ilvl w:val="0"/>
          <w:numId w:val="0"/>
        </w:numPr>
        <w:tabs>
          <w:tab w:val="left" w:pos="720"/>
        </w:tabs>
        <w:ind w:left="567" w:hanging="567"/>
      </w:pPr>
    </w:p>
    <w:p w14:paraId="2814479B" w14:textId="77777777" w:rsidR="00C413C3" w:rsidRDefault="00C413C3" w:rsidP="00C413C3">
      <w:pPr>
        <w:pStyle w:val="Heading2"/>
        <w:numPr>
          <w:ilvl w:val="0"/>
          <w:numId w:val="0"/>
        </w:numPr>
        <w:tabs>
          <w:tab w:val="left" w:pos="720"/>
        </w:tabs>
        <w:ind w:left="567" w:hanging="567"/>
      </w:pPr>
      <w:r>
        <w:t xml:space="preserve">4.4 </w:t>
      </w:r>
      <w:r>
        <w:tab/>
        <w:t xml:space="preserve">What happens if a domiciliary care worker does not hold a proposed qualification?  </w:t>
      </w:r>
    </w:p>
    <w:p w14:paraId="2D0BBF14" w14:textId="77777777" w:rsidR="00C413C3" w:rsidRDefault="00C413C3" w:rsidP="00C413C3">
      <w:pPr>
        <w:spacing w:line="360" w:lineRule="auto"/>
        <w:rPr>
          <w:rFonts w:cs="Arial"/>
        </w:rPr>
      </w:pPr>
      <w:r w:rsidRPr="00E147BF">
        <w:rPr>
          <w:rFonts w:cs="Arial"/>
        </w:rPr>
        <w:t xml:space="preserve">For domiciliary care workers who do not already have one of the qualifications listed above, we propose </w:t>
      </w:r>
      <w:r>
        <w:rPr>
          <w:rFonts w:cs="Arial"/>
        </w:rPr>
        <w:t xml:space="preserve">using </w:t>
      </w:r>
      <w:r w:rsidRPr="00E147BF">
        <w:rPr>
          <w:rFonts w:cs="Arial"/>
        </w:rPr>
        <w:t>the Level 2 Award for Social Care as the initial required qualification.</w:t>
      </w:r>
      <w:r w:rsidRPr="00E147BF">
        <w:rPr>
          <w:rStyle w:val="FootnoteReference"/>
          <w:rFonts w:cs="Arial"/>
        </w:rPr>
        <w:footnoteReference w:id="4"/>
      </w:r>
      <w:r w:rsidRPr="00E147BF">
        <w:rPr>
          <w:rFonts w:cs="Arial"/>
        </w:rPr>
        <w:t xml:space="preserve"> This is based on the knowledge and understanding required by workers in their first 12 weeks of employment, </w:t>
      </w:r>
      <w:r>
        <w:rPr>
          <w:rFonts w:cs="Arial"/>
        </w:rPr>
        <w:t xml:space="preserve">as set out in the </w:t>
      </w:r>
      <w:r w:rsidRPr="00E147BF">
        <w:rPr>
          <w:rFonts w:cs="Arial"/>
        </w:rPr>
        <w:t>Social Care Induction Framework (SCIF).    Workers who are new to the sector, an organisation or a role ar</w:t>
      </w:r>
      <w:r>
        <w:rPr>
          <w:rFonts w:cs="Arial"/>
        </w:rPr>
        <w:t>e required to complete the SCIF</w:t>
      </w:r>
      <w:r w:rsidRPr="00E147BF">
        <w:rPr>
          <w:rFonts w:cs="Arial"/>
        </w:rPr>
        <w:t xml:space="preserve"> and employers </w:t>
      </w:r>
      <w:r>
        <w:rPr>
          <w:rFonts w:cs="Arial"/>
        </w:rPr>
        <w:t xml:space="preserve">are expected to </w:t>
      </w:r>
      <w:r w:rsidRPr="00E147BF">
        <w:rPr>
          <w:rFonts w:cs="Arial"/>
        </w:rPr>
        <w:t>confirm individuals</w:t>
      </w:r>
      <w:r>
        <w:rPr>
          <w:rFonts w:cs="Arial"/>
        </w:rPr>
        <w:t>’</w:t>
      </w:r>
      <w:r w:rsidRPr="00E147BF">
        <w:rPr>
          <w:rFonts w:cs="Arial"/>
        </w:rPr>
        <w:t xml:space="preserve"> </w:t>
      </w:r>
      <w:r>
        <w:rPr>
          <w:rFonts w:cs="Arial"/>
        </w:rPr>
        <w:t>competence in all the functions</w:t>
      </w:r>
      <w:r w:rsidRPr="00E147BF">
        <w:rPr>
          <w:rFonts w:cs="Arial"/>
        </w:rPr>
        <w:t xml:space="preserve">.  </w:t>
      </w:r>
      <w:r>
        <w:rPr>
          <w:rFonts w:cs="Arial"/>
        </w:rPr>
        <w:t xml:space="preserve">This is already widely established and used in the sector and it was developed in partnership. The SCIF has been available since 2001 and engagement with the sector consistently demonstrates that it is widely used.  </w:t>
      </w:r>
    </w:p>
    <w:p w14:paraId="49AD364C" w14:textId="77777777" w:rsidR="004A7E59" w:rsidRDefault="004A7E59" w:rsidP="00C413C3">
      <w:pPr>
        <w:spacing w:line="360" w:lineRule="auto"/>
        <w:rPr>
          <w:rFonts w:cs="Arial"/>
        </w:rPr>
      </w:pPr>
    </w:p>
    <w:p w14:paraId="5586C681" w14:textId="77777777" w:rsidR="00C413C3" w:rsidRPr="00E147BF" w:rsidRDefault="00C413C3" w:rsidP="00C413C3">
      <w:pPr>
        <w:spacing w:line="360" w:lineRule="auto"/>
        <w:rPr>
          <w:rFonts w:cs="Arial"/>
        </w:rPr>
      </w:pPr>
      <w:r>
        <w:rPr>
          <w:rFonts w:cs="Arial"/>
        </w:rPr>
        <w:t xml:space="preserve">We </w:t>
      </w:r>
      <w:r w:rsidRPr="00E147BF">
        <w:rPr>
          <w:rFonts w:cs="Arial"/>
        </w:rPr>
        <w:t xml:space="preserve">propose </w:t>
      </w:r>
      <w:r>
        <w:rPr>
          <w:rFonts w:cs="Arial"/>
        </w:rPr>
        <w:t xml:space="preserve">that, to register, </w:t>
      </w:r>
      <w:r w:rsidRPr="00E147BF">
        <w:rPr>
          <w:rFonts w:cs="Arial"/>
        </w:rPr>
        <w:t xml:space="preserve">individuals need to gain the Level 2 Award and complete the SCIF within 6 months of starting work as a domiciliary care worker.  </w:t>
      </w:r>
    </w:p>
    <w:p w14:paraId="20A5B4CB" w14:textId="77777777" w:rsidR="00C413C3" w:rsidRPr="00E147BF" w:rsidRDefault="00C413C3" w:rsidP="00C413C3">
      <w:pPr>
        <w:spacing w:line="360" w:lineRule="auto"/>
      </w:pPr>
      <w:r w:rsidRPr="00E147BF">
        <w:rPr>
          <w:rFonts w:cs="Arial"/>
        </w:rPr>
        <w:lastRenderedPageBreak/>
        <w:t>Where workers use the award and the induction framework to register, there will be a need for them to complete one of the listed qualifications in 4.3 within the first (three-year) period of registration.</w:t>
      </w:r>
      <w:r w:rsidRPr="00E147BF">
        <w:t xml:space="preserve"> </w:t>
      </w:r>
    </w:p>
    <w:p w14:paraId="1015973B" w14:textId="77777777" w:rsidR="00C413C3" w:rsidRDefault="00C413C3" w:rsidP="00C413C3">
      <w:pPr>
        <w:spacing w:line="360" w:lineRule="auto"/>
        <w:rPr>
          <w:rFonts w:cs="Arial"/>
        </w:rPr>
      </w:pPr>
    </w:p>
    <w:p w14:paraId="275770DA" w14:textId="77777777" w:rsidR="00C413C3" w:rsidRPr="00F85F83" w:rsidRDefault="00C413C3" w:rsidP="00C413C3">
      <w:pPr>
        <w:spacing w:line="360" w:lineRule="auto"/>
        <w:ind w:left="567" w:hanging="567"/>
        <w:rPr>
          <w:rFonts w:cs="Arial"/>
          <w:b/>
          <w:color w:val="257D86" w:themeColor="accent4"/>
          <w:sz w:val="28"/>
          <w:szCs w:val="28"/>
        </w:rPr>
      </w:pPr>
      <w:r w:rsidRPr="00F85F83">
        <w:rPr>
          <w:rFonts w:cs="Arial"/>
          <w:b/>
          <w:color w:val="257D86" w:themeColor="accent4"/>
          <w:sz w:val="28"/>
          <w:szCs w:val="28"/>
        </w:rPr>
        <w:t>4.5</w:t>
      </w:r>
      <w:r w:rsidRPr="00F85F83">
        <w:rPr>
          <w:rFonts w:cs="Arial"/>
          <w:b/>
          <w:color w:val="257D86" w:themeColor="accent4"/>
          <w:sz w:val="28"/>
          <w:szCs w:val="28"/>
        </w:rPr>
        <w:tab/>
        <w:t>What can Social Care W</w:t>
      </w:r>
      <w:r>
        <w:rPr>
          <w:rFonts w:cs="Arial"/>
          <w:b/>
          <w:color w:val="257D86" w:themeColor="accent4"/>
          <w:sz w:val="28"/>
          <w:szCs w:val="28"/>
        </w:rPr>
        <w:t>ales do to support this process?</w:t>
      </w:r>
    </w:p>
    <w:p w14:paraId="60911A6F" w14:textId="77777777" w:rsidR="00C413C3" w:rsidRPr="003E76D8" w:rsidRDefault="00C413C3" w:rsidP="00C413C3">
      <w:pPr>
        <w:spacing w:line="360" w:lineRule="auto"/>
        <w:rPr>
          <w:rFonts w:cs="Arial"/>
          <w:b/>
        </w:rPr>
      </w:pPr>
    </w:p>
    <w:p w14:paraId="39AFF9DA" w14:textId="77777777" w:rsidR="00C413C3" w:rsidRPr="00E147BF" w:rsidRDefault="00C413C3" w:rsidP="00C413C3">
      <w:pPr>
        <w:spacing w:line="360" w:lineRule="auto"/>
        <w:rPr>
          <w:rFonts w:cs="Arial"/>
        </w:rPr>
      </w:pPr>
      <w:r w:rsidRPr="00E147BF">
        <w:rPr>
          <w:rFonts w:cs="Arial"/>
        </w:rPr>
        <w:t>We recognise that the registration of the domiciliary care workforce offers many positive opportunities, including recognition for those carrying out critical roles in supporting individuals who need care and support at home. We believe that this will benefit social care workers and people who use care services. It will also help employers, who are required through regulations to ensure their workers are appropriately qualified and have a suitable induction to the profession.</w:t>
      </w:r>
    </w:p>
    <w:p w14:paraId="2F10FEC2" w14:textId="77777777" w:rsidR="00C413C3" w:rsidRPr="00E147BF" w:rsidRDefault="00C413C3" w:rsidP="00C413C3">
      <w:pPr>
        <w:spacing w:line="360" w:lineRule="auto"/>
        <w:rPr>
          <w:rFonts w:cs="Arial"/>
        </w:rPr>
      </w:pPr>
    </w:p>
    <w:p w14:paraId="3A0A14CB" w14:textId="77777777" w:rsidR="00C413C3" w:rsidRPr="00E147BF" w:rsidRDefault="00C413C3" w:rsidP="00C413C3">
      <w:pPr>
        <w:spacing w:line="360" w:lineRule="auto"/>
        <w:rPr>
          <w:rFonts w:cs="Arial"/>
        </w:rPr>
      </w:pPr>
      <w:r w:rsidRPr="00E147BF">
        <w:rPr>
          <w:rFonts w:cs="Arial"/>
        </w:rPr>
        <w:t xml:space="preserve">Professional registration is ultimately the responsibility of an individual, but the employer’s support is critical.  We wish to strengthen this relationship, as </w:t>
      </w:r>
      <w:r>
        <w:rPr>
          <w:rFonts w:cs="Arial"/>
        </w:rPr>
        <w:t xml:space="preserve">set out </w:t>
      </w:r>
      <w:r w:rsidRPr="00E147BF">
        <w:rPr>
          <w:rFonts w:cs="Arial"/>
        </w:rPr>
        <w:t xml:space="preserve">in the employer code. </w:t>
      </w:r>
    </w:p>
    <w:p w14:paraId="2FCC920E" w14:textId="77777777" w:rsidR="00C413C3" w:rsidRPr="00E147BF" w:rsidRDefault="00C413C3" w:rsidP="00C413C3">
      <w:pPr>
        <w:spacing w:line="360" w:lineRule="auto"/>
        <w:rPr>
          <w:rFonts w:cs="Arial"/>
        </w:rPr>
      </w:pPr>
    </w:p>
    <w:p w14:paraId="20FF0F4B" w14:textId="7A2FA85E" w:rsidR="00C413C3" w:rsidRDefault="00C413C3" w:rsidP="00C413C3">
      <w:pPr>
        <w:spacing w:line="360" w:lineRule="auto"/>
        <w:rPr>
          <w:rFonts w:cs="Arial"/>
        </w:rPr>
      </w:pPr>
      <w:r w:rsidRPr="00E147BF">
        <w:rPr>
          <w:rFonts w:cs="Arial"/>
        </w:rPr>
        <w:t>We recognise that the domiciliary care sector is facing several pressures and Social Care Wales wants to play a supportive role in the registration of the workforce.  We will:</w:t>
      </w:r>
    </w:p>
    <w:p w14:paraId="115B09C0" w14:textId="77777777" w:rsidR="003D4B9F" w:rsidRPr="00E147BF" w:rsidRDefault="003D4B9F" w:rsidP="00C413C3">
      <w:pPr>
        <w:spacing w:line="360" w:lineRule="auto"/>
        <w:rPr>
          <w:rFonts w:cs="Arial"/>
        </w:rPr>
      </w:pPr>
    </w:p>
    <w:p w14:paraId="73FA8271" w14:textId="77777777" w:rsidR="00C413C3" w:rsidRPr="003D4B9F" w:rsidRDefault="00C413C3" w:rsidP="004A7E59">
      <w:pPr>
        <w:pStyle w:val="Style2"/>
      </w:pPr>
      <w:r w:rsidRPr="003D4B9F">
        <w:t xml:space="preserve">Seek to influence public funding for qualifications, so that the requirement for domiciliary care qualifications is recognised.  We will also consider what resources we can provide regionally to support qualification requirements, for example through the Social Care Workforce Development Programme </w:t>
      </w:r>
    </w:p>
    <w:p w14:paraId="6C6B0CDA" w14:textId="77777777" w:rsidR="00C413C3" w:rsidRPr="003D4B9F" w:rsidRDefault="00C413C3" w:rsidP="004A7E59">
      <w:pPr>
        <w:pStyle w:val="Style2"/>
        <w:numPr>
          <w:ilvl w:val="0"/>
          <w:numId w:val="0"/>
        </w:numPr>
        <w:ind w:left="720"/>
      </w:pPr>
    </w:p>
    <w:p w14:paraId="61D9054C" w14:textId="322D343D" w:rsidR="00C413C3" w:rsidRPr="003D4B9F" w:rsidRDefault="00C413C3" w:rsidP="004A7E59">
      <w:pPr>
        <w:pStyle w:val="Style2"/>
      </w:pPr>
      <w:r w:rsidRPr="003D4B9F">
        <w:t>Improve the quality of social care qualifications.  We have been given the ability to regulate social care training.  We are working with Qualifications Wales to strengthen social care qualifications.</w:t>
      </w:r>
      <w:r w:rsidRPr="003D4B9F">
        <w:rPr>
          <w:rStyle w:val="FootnoteReference"/>
          <w:vertAlign w:val="baseline"/>
        </w:rPr>
        <w:footnoteReference w:id="5"/>
      </w:r>
      <w:r w:rsidRPr="003D4B9F">
        <w:t xml:space="preserve"> </w:t>
      </w:r>
    </w:p>
    <w:p w14:paraId="0B39DD22" w14:textId="1A4718C5" w:rsidR="00C54029" w:rsidRPr="003D4B9F" w:rsidRDefault="00C54029" w:rsidP="004A7E59">
      <w:pPr>
        <w:pStyle w:val="Style2"/>
        <w:numPr>
          <w:ilvl w:val="0"/>
          <w:numId w:val="0"/>
        </w:numPr>
        <w:ind w:left="720"/>
      </w:pPr>
    </w:p>
    <w:p w14:paraId="5DAD296C" w14:textId="7365DDCA" w:rsidR="00C413C3" w:rsidRPr="003D4B9F" w:rsidRDefault="00C413C3" w:rsidP="004A7E59">
      <w:pPr>
        <w:pStyle w:val="Style2"/>
      </w:pPr>
      <w:r w:rsidRPr="003D4B9F">
        <w:t>We are reviewing the SCIF to improve current content and with a view to it becoming a shared induction framework across health and social care.  This has been the subject of a separate consultation.  Our intention is to have the revised induction framework available for the care sector from November 2017, with implementation from April 2018</w:t>
      </w:r>
      <w:r w:rsidR="00D6794A" w:rsidRPr="003D4B9F">
        <w:t xml:space="preserve">, and to </w:t>
      </w:r>
      <w:r w:rsidRPr="003D4B9F">
        <w:t xml:space="preserve">make workbooks </w:t>
      </w:r>
      <w:r w:rsidR="00D6794A" w:rsidRPr="003D4B9F">
        <w:t xml:space="preserve">available </w:t>
      </w:r>
      <w:r w:rsidRPr="003D4B9F">
        <w:t xml:space="preserve">to support individuals </w:t>
      </w:r>
      <w:r w:rsidR="00D6794A" w:rsidRPr="003D4B9F">
        <w:t xml:space="preserve">with </w:t>
      </w:r>
      <w:r w:rsidRPr="003D4B9F">
        <w:t xml:space="preserve">the framework. </w:t>
      </w:r>
    </w:p>
    <w:p w14:paraId="4031B4CE" w14:textId="77777777" w:rsidR="00C413C3" w:rsidRPr="003D4B9F" w:rsidRDefault="00C413C3" w:rsidP="004A7E59">
      <w:pPr>
        <w:pStyle w:val="Style2"/>
      </w:pPr>
      <w:r w:rsidRPr="003D4B9F">
        <w:t>Provide proactive advice and guidance on how to register both for employers and workers</w:t>
      </w:r>
    </w:p>
    <w:p w14:paraId="4DF224D7" w14:textId="77777777" w:rsidR="00C413C3" w:rsidRPr="00811843" w:rsidRDefault="00C413C3" w:rsidP="003D4B9F">
      <w:pPr>
        <w:spacing w:line="276" w:lineRule="auto"/>
        <w:rPr>
          <w:rFonts w:cs="Arial"/>
          <w:u w:val="single"/>
        </w:rPr>
      </w:pPr>
      <w:r w:rsidRPr="00811843">
        <w:rPr>
          <w:rFonts w:cs="Arial"/>
        </w:rPr>
        <w:t>The questions in section 4(b) are about the proposed changes to the qualification requirements.</w:t>
      </w:r>
    </w:p>
    <w:p w14:paraId="5D7C3C6C" w14:textId="77777777" w:rsidR="00C413C3" w:rsidRDefault="00C413C3" w:rsidP="00C413C3">
      <w:pPr>
        <w:spacing w:line="360" w:lineRule="auto"/>
        <w:rPr>
          <w:rFonts w:cs="Arial"/>
          <w:u w:val="single"/>
        </w:rPr>
      </w:pPr>
    </w:p>
    <w:p w14:paraId="0226DFCB" w14:textId="77777777" w:rsidR="00C413C3" w:rsidRDefault="00C413C3" w:rsidP="00C413C3">
      <w:pPr>
        <w:spacing w:line="360" w:lineRule="auto"/>
        <w:rPr>
          <w:rFonts w:cs="Arial"/>
          <w:u w:val="single"/>
        </w:rPr>
      </w:pPr>
    </w:p>
    <w:p w14:paraId="0260CA6C" w14:textId="6E520F16" w:rsidR="00C413C3" w:rsidRDefault="00C413C3" w:rsidP="00C413C3">
      <w:pPr>
        <w:pStyle w:val="Heading1"/>
        <w:pBdr>
          <w:bottom w:val="single" w:sz="8" w:space="1" w:color="EB5E57" w:themeColor="accent3"/>
        </w:pBdr>
        <w:spacing w:after="0" w:line="276" w:lineRule="auto"/>
        <w:rPr>
          <w:sz w:val="48"/>
          <w:szCs w:val="48"/>
        </w:rPr>
      </w:pPr>
      <w:r>
        <w:rPr>
          <w:sz w:val="48"/>
          <w:szCs w:val="48"/>
        </w:rPr>
        <w:lastRenderedPageBreak/>
        <w:t>Section 4(b) – Your views on proposed qualification requirements</w:t>
      </w:r>
    </w:p>
    <w:p w14:paraId="56423101" w14:textId="77777777" w:rsidR="00C413C3" w:rsidRDefault="00C413C3" w:rsidP="00C413C3">
      <w:pPr>
        <w:pStyle w:val="Heading1"/>
        <w:spacing w:after="0" w:line="276" w:lineRule="auto"/>
      </w:pPr>
    </w:p>
    <w:p w14:paraId="445ECDCE" w14:textId="2E95BD96" w:rsidR="00C413C3" w:rsidRDefault="00D11EAD" w:rsidP="00C413C3">
      <w:pPr>
        <w:pStyle w:val="Heading2"/>
        <w:numPr>
          <w:ilvl w:val="0"/>
          <w:numId w:val="0"/>
        </w:numPr>
        <w:tabs>
          <w:tab w:val="left" w:pos="720"/>
        </w:tabs>
        <w:ind w:left="720" w:hanging="720"/>
        <w:jc w:val="left"/>
      </w:pPr>
      <w:r>
        <w:t xml:space="preserve">4.6 </w:t>
      </w:r>
      <w:r>
        <w:tab/>
        <w:t>Question 4</w:t>
      </w:r>
    </w:p>
    <w:p w14:paraId="040A2B89" w14:textId="77777777" w:rsidR="00C413C3" w:rsidRPr="00811843" w:rsidRDefault="00C413C3" w:rsidP="00C413C3">
      <w:pPr>
        <w:spacing w:line="360" w:lineRule="auto"/>
        <w:rPr>
          <w:rFonts w:cs="Arial"/>
        </w:rPr>
      </w:pPr>
      <w:r w:rsidRPr="00811843">
        <w:rPr>
          <w:rFonts w:cs="Arial"/>
          <w:b/>
          <w:color w:val="37394C" w:themeColor="accent1"/>
        </w:rPr>
        <w:t>Do you agree with the proposal to use the qualifications listed in the existing Qualification Framework for domiciliary care workers (as summarised above) for registration?</w:t>
      </w:r>
      <w:r w:rsidRPr="00243938">
        <w:rPr>
          <w:rStyle w:val="FootnoteReference"/>
          <w:rFonts w:cs="Arial"/>
          <w:b/>
          <w:color w:val="37394C" w:themeColor="accent1"/>
        </w:rPr>
        <w:footnoteReference w:id="6"/>
      </w:r>
      <w:r w:rsidRPr="00243938">
        <w:rPr>
          <w:rFonts w:cs="Arial"/>
          <w:b/>
          <w:color w:val="37394C" w:themeColor="accent1"/>
        </w:rPr>
        <w:t xml:space="preserve"> </w:t>
      </w:r>
    </w:p>
    <w:tbl>
      <w:tblPr>
        <w:tblpPr w:leftFromText="180" w:rightFromText="180" w:vertAnchor="text" w:horzAnchor="page" w:tblpX="1659" w:tblpY="218"/>
        <w:tblW w:w="0" w:type="auto"/>
        <w:tblLook w:val="04A0" w:firstRow="1" w:lastRow="0" w:firstColumn="1" w:lastColumn="0" w:noHBand="0" w:noVBand="1"/>
      </w:tblPr>
      <w:tblGrid>
        <w:gridCol w:w="1667"/>
        <w:gridCol w:w="993"/>
      </w:tblGrid>
      <w:tr w:rsidR="00C413C3" w:rsidRPr="00811843" w14:paraId="6054AB5A" w14:textId="77777777" w:rsidTr="00C413C3">
        <w:tc>
          <w:tcPr>
            <w:tcW w:w="1667" w:type="dxa"/>
            <w:tcBorders>
              <w:top w:val="nil"/>
              <w:left w:val="nil"/>
              <w:bottom w:val="nil"/>
              <w:right w:val="single" w:sz="8" w:space="0" w:color="257D86" w:themeColor="accent4"/>
            </w:tcBorders>
            <w:vAlign w:val="bottom"/>
            <w:hideMark/>
          </w:tcPr>
          <w:p w14:paraId="1534D621" w14:textId="77777777" w:rsidR="00C413C3" w:rsidRPr="00811843" w:rsidRDefault="00C413C3" w:rsidP="00C413C3">
            <w:pPr>
              <w:spacing w:line="360" w:lineRule="auto"/>
              <w:rPr>
                <w:color w:val="37394C" w:themeColor="accent1"/>
              </w:rPr>
            </w:pPr>
            <w:r w:rsidRPr="00811843">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27075BAC" w14:textId="77777777" w:rsidR="00C413C3" w:rsidRPr="00811843" w:rsidRDefault="00C413C3" w:rsidP="00C413C3">
            <w:pPr>
              <w:spacing w:line="360" w:lineRule="auto"/>
            </w:pPr>
          </w:p>
        </w:tc>
      </w:tr>
      <w:tr w:rsidR="00C413C3" w:rsidRPr="00811843" w14:paraId="1769E57A" w14:textId="77777777" w:rsidTr="00C413C3">
        <w:tc>
          <w:tcPr>
            <w:tcW w:w="1667" w:type="dxa"/>
            <w:tcBorders>
              <w:top w:val="nil"/>
              <w:left w:val="nil"/>
              <w:bottom w:val="nil"/>
              <w:right w:val="single" w:sz="8" w:space="0" w:color="257D86" w:themeColor="accent4"/>
            </w:tcBorders>
            <w:vAlign w:val="bottom"/>
            <w:hideMark/>
          </w:tcPr>
          <w:p w14:paraId="2B3E7BAE" w14:textId="77777777" w:rsidR="00C413C3" w:rsidRPr="00811843" w:rsidRDefault="00C413C3" w:rsidP="00C413C3">
            <w:pPr>
              <w:spacing w:line="360" w:lineRule="auto"/>
              <w:rPr>
                <w:color w:val="37394C" w:themeColor="accent1"/>
              </w:rPr>
            </w:pPr>
            <w:r w:rsidRPr="00811843">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171B8FD7" w14:textId="77777777" w:rsidR="00C413C3" w:rsidRPr="00811843" w:rsidRDefault="00C413C3" w:rsidP="00C413C3">
            <w:pPr>
              <w:spacing w:line="360" w:lineRule="auto"/>
            </w:pPr>
          </w:p>
        </w:tc>
      </w:tr>
      <w:tr w:rsidR="00C413C3" w:rsidRPr="00811843" w14:paraId="215ECF2B" w14:textId="77777777" w:rsidTr="00C413C3">
        <w:tc>
          <w:tcPr>
            <w:tcW w:w="1667" w:type="dxa"/>
            <w:tcBorders>
              <w:top w:val="nil"/>
              <w:left w:val="nil"/>
              <w:bottom w:val="nil"/>
              <w:right w:val="single" w:sz="8" w:space="0" w:color="257D86" w:themeColor="accent4"/>
            </w:tcBorders>
            <w:vAlign w:val="bottom"/>
            <w:hideMark/>
          </w:tcPr>
          <w:p w14:paraId="54953FE7" w14:textId="77777777" w:rsidR="00C413C3" w:rsidRPr="00811843" w:rsidRDefault="00C413C3" w:rsidP="00C413C3">
            <w:pPr>
              <w:spacing w:line="360" w:lineRule="auto"/>
              <w:rPr>
                <w:color w:val="37394C" w:themeColor="accent1"/>
              </w:rPr>
            </w:pPr>
            <w:r w:rsidRPr="00811843">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7CC15ECD" w14:textId="77777777" w:rsidR="00C413C3" w:rsidRPr="00811843" w:rsidRDefault="00C413C3" w:rsidP="00C413C3">
            <w:pPr>
              <w:spacing w:line="360" w:lineRule="auto"/>
            </w:pPr>
          </w:p>
        </w:tc>
      </w:tr>
    </w:tbl>
    <w:p w14:paraId="4D3E5F4A" w14:textId="77777777" w:rsidR="00C413C3" w:rsidRDefault="00C413C3" w:rsidP="00C413C3">
      <w:pPr>
        <w:spacing w:line="360" w:lineRule="auto"/>
        <w:ind w:left="3402" w:hanging="3402"/>
        <w:rPr>
          <w:rFonts w:cs="Arial"/>
        </w:rPr>
      </w:pPr>
    </w:p>
    <w:p w14:paraId="6CDA7C56" w14:textId="77777777" w:rsidR="00C413C3" w:rsidRDefault="00C413C3" w:rsidP="00C413C3">
      <w:pPr>
        <w:spacing w:line="360" w:lineRule="auto"/>
        <w:rPr>
          <w:rFonts w:cs="Arial"/>
          <w:color w:val="37394C" w:themeColor="accent1"/>
        </w:rPr>
      </w:pPr>
    </w:p>
    <w:p w14:paraId="14E0E302" w14:textId="77777777" w:rsidR="00C413C3" w:rsidRDefault="00C413C3" w:rsidP="00C413C3">
      <w:pPr>
        <w:spacing w:line="360" w:lineRule="auto"/>
        <w:rPr>
          <w:rFonts w:cs="Arial"/>
          <w:color w:val="37394C" w:themeColor="accent1"/>
        </w:rPr>
      </w:pPr>
    </w:p>
    <w:p w14:paraId="12718FA2" w14:textId="77777777" w:rsidR="00C413C3" w:rsidRDefault="00C413C3" w:rsidP="00C413C3">
      <w:pPr>
        <w:spacing w:line="360" w:lineRule="auto"/>
        <w:rPr>
          <w:rFonts w:cs="Arial"/>
          <w:color w:val="37394C" w:themeColor="accent1"/>
        </w:rPr>
      </w:pPr>
    </w:p>
    <w:p w14:paraId="299FED67" w14:textId="77777777" w:rsidR="00C413C3" w:rsidRDefault="00C413C3" w:rsidP="00C413C3">
      <w:pPr>
        <w:spacing w:line="360" w:lineRule="auto"/>
        <w:rPr>
          <w:rFonts w:cs="Arial"/>
          <w:color w:val="37394C" w:themeColor="accent1"/>
        </w:rPr>
      </w:pPr>
    </w:p>
    <w:p w14:paraId="7763610E" w14:textId="77777777" w:rsidR="00C413C3" w:rsidRPr="00811843" w:rsidRDefault="00C413C3" w:rsidP="00C413C3">
      <w:pPr>
        <w:spacing w:line="360" w:lineRule="auto"/>
        <w:rPr>
          <w:rFonts w:cs="Arial"/>
          <w:color w:val="37394C" w:themeColor="accent1"/>
        </w:rPr>
      </w:pPr>
      <w:r w:rsidRPr="00811843">
        <w:rPr>
          <w:rFonts w:cs="Arial"/>
          <w:color w:val="37394C" w:themeColor="accent1"/>
        </w:rPr>
        <w:t>Please use the space below for any comments</w:t>
      </w:r>
      <w:r>
        <w:rPr>
          <w:rFonts w:cs="Arial"/>
          <w:color w:val="37394C" w:themeColor="accent1"/>
        </w:rPr>
        <w:t>,</w:t>
      </w:r>
      <w:r w:rsidRPr="00811843">
        <w:rPr>
          <w:rFonts w:cs="Arial"/>
          <w:color w:val="37394C" w:themeColor="accent1"/>
        </w:rPr>
        <w:t xml:space="preserve"> </w:t>
      </w:r>
      <w:r w:rsidRPr="00811843">
        <w:rPr>
          <w:color w:val="37394C" w:themeColor="accent1"/>
        </w:rPr>
        <w:t>evidence of any concerns or alternative suggestions</w:t>
      </w:r>
      <w:r>
        <w:rPr>
          <w:color w:val="37394C" w:themeColor="accent1"/>
        </w:rPr>
        <w:t>.</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923"/>
      </w:tblGrid>
      <w:tr w:rsidR="00C413C3" w14:paraId="20BF7276" w14:textId="77777777" w:rsidTr="00C413C3">
        <w:trPr>
          <w:trHeight w:val="1987"/>
        </w:trPr>
        <w:tc>
          <w:tcPr>
            <w:tcW w:w="9923" w:type="dxa"/>
            <w:tcBorders>
              <w:top w:val="single" w:sz="4" w:space="0" w:color="257D86" w:themeColor="accent4"/>
              <w:left w:val="single" w:sz="4" w:space="0" w:color="257D86" w:themeColor="accent4"/>
              <w:bottom w:val="single" w:sz="4" w:space="0" w:color="257D86" w:themeColor="accent4"/>
              <w:right w:val="single" w:sz="4" w:space="0" w:color="257D86" w:themeColor="accent4"/>
            </w:tcBorders>
          </w:tcPr>
          <w:p w14:paraId="3A8F51B8" w14:textId="77777777" w:rsidR="00C413C3" w:rsidRDefault="00C413C3" w:rsidP="00C413C3">
            <w:pPr>
              <w:spacing w:line="360" w:lineRule="auto"/>
              <w:rPr>
                <w:rFonts w:cs="Arial"/>
              </w:rPr>
            </w:pPr>
          </w:p>
          <w:p w14:paraId="273ECE98" w14:textId="77777777" w:rsidR="00C413C3" w:rsidRDefault="00C413C3" w:rsidP="00C413C3">
            <w:pPr>
              <w:spacing w:line="360" w:lineRule="auto"/>
              <w:rPr>
                <w:rFonts w:cs="Arial"/>
              </w:rPr>
            </w:pPr>
          </w:p>
          <w:p w14:paraId="2F887363" w14:textId="77777777" w:rsidR="00C413C3" w:rsidRDefault="00C413C3" w:rsidP="00C413C3">
            <w:pPr>
              <w:spacing w:line="360" w:lineRule="auto"/>
              <w:rPr>
                <w:rFonts w:cs="Arial"/>
              </w:rPr>
            </w:pPr>
          </w:p>
        </w:tc>
      </w:tr>
    </w:tbl>
    <w:p w14:paraId="6B96D602" w14:textId="77777777" w:rsidR="00C413C3" w:rsidRDefault="00C413C3" w:rsidP="00C413C3">
      <w:pPr>
        <w:spacing w:line="360" w:lineRule="auto"/>
        <w:rPr>
          <w:rFonts w:cs="Arial"/>
          <w:b/>
        </w:rPr>
      </w:pPr>
    </w:p>
    <w:p w14:paraId="149CECF6" w14:textId="77777777" w:rsidR="00C413C3" w:rsidRDefault="00C413C3" w:rsidP="00324638">
      <w:pPr>
        <w:spacing w:line="360" w:lineRule="auto"/>
        <w:rPr>
          <w:rFonts w:cs="Arial"/>
          <w:b/>
        </w:rPr>
      </w:pPr>
    </w:p>
    <w:p w14:paraId="633B51F0" w14:textId="77777777" w:rsidR="00C413C3" w:rsidRDefault="00C413C3" w:rsidP="00C413C3">
      <w:pPr>
        <w:pStyle w:val="ListParagraph"/>
        <w:numPr>
          <w:ilvl w:val="0"/>
          <w:numId w:val="17"/>
        </w:numPr>
        <w:ind w:left="709" w:right="270" w:hanging="709"/>
        <w:jc w:val="both"/>
        <w:outlineLvl w:val="1"/>
        <w:rPr>
          <w:b/>
          <w:bCs/>
          <w:vanish/>
          <w:color w:val="257D86" w:themeColor="accent4"/>
          <w:sz w:val="28"/>
          <w:szCs w:val="28"/>
        </w:rPr>
      </w:pPr>
    </w:p>
    <w:p w14:paraId="75C34358" w14:textId="77777777" w:rsidR="00C413C3" w:rsidRDefault="00C413C3" w:rsidP="00C413C3">
      <w:pPr>
        <w:pStyle w:val="ListParagraph"/>
        <w:numPr>
          <w:ilvl w:val="1"/>
          <w:numId w:val="17"/>
        </w:numPr>
        <w:ind w:left="709" w:right="270" w:hanging="709"/>
        <w:jc w:val="both"/>
        <w:outlineLvl w:val="1"/>
        <w:rPr>
          <w:b/>
          <w:bCs/>
          <w:vanish/>
          <w:color w:val="257D86" w:themeColor="accent4"/>
          <w:sz w:val="28"/>
          <w:szCs w:val="28"/>
        </w:rPr>
      </w:pPr>
    </w:p>
    <w:p w14:paraId="5EFB7B08" w14:textId="7F233064" w:rsidR="00C413C3" w:rsidRDefault="00D11EAD" w:rsidP="00C413C3">
      <w:pPr>
        <w:pStyle w:val="Heading2"/>
        <w:numPr>
          <w:ilvl w:val="0"/>
          <w:numId w:val="0"/>
        </w:numPr>
        <w:tabs>
          <w:tab w:val="left" w:pos="720"/>
        </w:tabs>
        <w:ind w:left="709" w:hanging="709"/>
      </w:pPr>
      <w:r>
        <w:t>4.7</w:t>
      </w:r>
      <w:r>
        <w:tab/>
        <w:t>Question 5</w:t>
      </w:r>
    </w:p>
    <w:p w14:paraId="70ABC9AE" w14:textId="77777777" w:rsidR="00C413C3" w:rsidRPr="00F85F83" w:rsidRDefault="00C413C3" w:rsidP="00C413C3">
      <w:pPr>
        <w:spacing w:line="360" w:lineRule="auto"/>
        <w:ind w:left="709" w:hanging="709"/>
        <w:rPr>
          <w:b/>
          <w:color w:val="37394C" w:themeColor="accent1"/>
        </w:rPr>
      </w:pPr>
      <w:r w:rsidRPr="00F85F83">
        <w:rPr>
          <w:b/>
          <w:color w:val="37394C" w:themeColor="accent1"/>
        </w:rPr>
        <w:t xml:space="preserve">a) </w:t>
      </w:r>
      <w:r w:rsidRPr="00F85F83">
        <w:rPr>
          <w:b/>
          <w:color w:val="37394C" w:themeColor="accent1"/>
        </w:rPr>
        <w:tab/>
        <w:t xml:space="preserve">Do you agree with our proposal that, for people who do not already hold one of the qualifications listed, we use the Level 2 Award in Social Care Induction (Wales) as an initial requirement for registration, along with completion of the full Social Care Induction Framework?  </w:t>
      </w:r>
    </w:p>
    <w:tbl>
      <w:tblPr>
        <w:tblpPr w:leftFromText="180" w:rightFromText="180" w:vertAnchor="text" w:horzAnchor="page" w:tblpX="1659" w:tblpY="218"/>
        <w:tblW w:w="0" w:type="auto"/>
        <w:tblLook w:val="04A0" w:firstRow="1" w:lastRow="0" w:firstColumn="1" w:lastColumn="0" w:noHBand="0" w:noVBand="1"/>
      </w:tblPr>
      <w:tblGrid>
        <w:gridCol w:w="1667"/>
        <w:gridCol w:w="993"/>
      </w:tblGrid>
      <w:tr w:rsidR="00C413C3" w:rsidRPr="00F85F83" w14:paraId="4C14640B" w14:textId="77777777" w:rsidTr="00C413C3">
        <w:tc>
          <w:tcPr>
            <w:tcW w:w="1667" w:type="dxa"/>
            <w:tcBorders>
              <w:top w:val="nil"/>
              <w:left w:val="nil"/>
              <w:bottom w:val="nil"/>
              <w:right w:val="single" w:sz="8" w:space="0" w:color="257D86" w:themeColor="accent4"/>
            </w:tcBorders>
            <w:vAlign w:val="bottom"/>
            <w:hideMark/>
          </w:tcPr>
          <w:p w14:paraId="09650802" w14:textId="77777777" w:rsidR="00C413C3" w:rsidRPr="00F85F83" w:rsidRDefault="00C413C3" w:rsidP="00D3187C">
            <w:pPr>
              <w:spacing w:line="360" w:lineRule="auto"/>
              <w:ind w:left="426" w:hanging="284"/>
              <w:rPr>
                <w:color w:val="37394C" w:themeColor="accent1"/>
              </w:rPr>
            </w:pPr>
            <w:r w:rsidRPr="00F85F83">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03F0E882" w14:textId="77777777" w:rsidR="00C413C3" w:rsidRPr="00F85F83" w:rsidRDefault="00C413C3" w:rsidP="00C413C3">
            <w:pPr>
              <w:spacing w:line="360" w:lineRule="auto"/>
              <w:ind w:left="426"/>
            </w:pPr>
          </w:p>
        </w:tc>
      </w:tr>
      <w:tr w:rsidR="00C413C3" w:rsidRPr="00F85F83" w14:paraId="60722AA0" w14:textId="77777777" w:rsidTr="00C413C3">
        <w:tc>
          <w:tcPr>
            <w:tcW w:w="1667" w:type="dxa"/>
            <w:tcBorders>
              <w:top w:val="nil"/>
              <w:left w:val="nil"/>
              <w:bottom w:val="nil"/>
              <w:right w:val="single" w:sz="8" w:space="0" w:color="257D86" w:themeColor="accent4"/>
            </w:tcBorders>
            <w:vAlign w:val="bottom"/>
            <w:hideMark/>
          </w:tcPr>
          <w:p w14:paraId="454EE944" w14:textId="77777777" w:rsidR="00C413C3" w:rsidRPr="00F85F83" w:rsidRDefault="00C413C3" w:rsidP="00D3187C">
            <w:pPr>
              <w:spacing w:line="360" w:lineRule="auto"/>
              <w:ind w:left="142"/>
              <w:rPr>
                <w:color w:val="37394C" w:themeColor="accent1"/>
              </w:rPr>
            </w:pPr>
            <w:r w:rsidRPr="00F85F83">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7F57A56C" w14:textId="77777777" w:rsidR="00C413C3" w:rsidRPr="00F85F83" w:rsidRDefault="00C413C3" w:rsidP="00C413C3">
            <w:pPr>
              <w:spacing w:line="360" w:lineRule="auto"/>
              <w:ind w:left="426"/>
            </w:pPr>
          </w:p>
        </w:tc>
      </w:tr>
      <w:tr w:rsidR="00C413C3" w:rsidRPr="00F85F83" w14:paraId="0CE06342" w14:textId="77777777" w:rsidTr="00C413C3">
        <w:tc>
          <w:tcPr>
            <w:tcW w:w="1667" w:type="dxa"/>
            <w:tcBorders>
              <w:top w:val="nil"/>
              <w:left w:val="nil"/>
              <w:bottom w:val="nil"/>
              <w:right w:val="single" w:sz="8" w:space="0" w:color="257D86" w:themeColor="accent4"/>
            </w:tcBorders>
            <w:vAlign w:val="bottom"/>
            <w:hideMark/>
          </w:tcPr>
          <w:p w14:paraId="16DA28D9" w14:textId="77777777" w:rsidR="00C413C3" w:rsidRPr="00F85F83" w:rsidRDefault="00C413C3" w:rsidP="00D3187C">
            <w:pPr>
              <w:spacing w:line="360" w:lineRule="auto"/>
              <w:ind w:left="426" w:hanging="284"/>
              <w:rPr>
                <w:color w:val="37394C" w:themeColor="accent1"/>
              </w:rPr>
            </w:pPr>
            <w:r w:rsidRPr="00F85F83">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4A5DD5D0" w14:textId="77777777" w:rsidR="00C413C3" w:rsidRPr="00F85F83" w:rsidRDefault="00C413C3" w:rsidP="00C413C3">
            <w:pPr>
              <w:spacing w:line="360" w:lineRule="auto"/>
              <w:ind w:left="426"/>
            </w:pPr>
          </w:p>
        </w:tc>
      </w:tr>
    </w:tbl>
    <w:p w14:paraId="174C9486" w14:textId="77777777" w:rsidR="00C413C3" w:rsidRPr="00F85F83" w:rsidRDefault="00C413C3" w:rsidP="00C413C3">
      <w:pPr>
        <w:spacing w:line="360" w:lineRule="auto"/>
        <w:ind w:left="3402" w:hanging="2126"/>
        <w:rPr>
          <w:rFonts w:cs="Arial"/>
        </w:rPr>
      </w:pPr>
    </w:p>
    <w:p w14:paraId="6FEA9F56" w14:textId="77777777" w:rsidR="00C413C3" w:rsidRPr="00F85F83" w:rsidRDefault="00C413C3" w:rsidP="00C413C3">
      <w:pPr>
        <w:ind w:left="1276"/>
      </w:pPr>
    </w:p>
    <w:p w14:paraId="16EF8B19" w14:textId="77777777" w:rsidR="00C413C3" w:rsidRPr="00F85F83" w:rsidRDefault="00C413C3" w:rsidP="00C413C3">
      <w:pPr>
        <w:rPr>
          <w:rFonts w:cs="Arial"/>
        </w:rPr>
      </w:pPr>
    </w:p>
    <w:p w14:paraId="7EB80470" w14:textId="77777777" w:rsidR="00C413C3" w:rsidRDefault="00C413C3" w:rsidP="00C413C3">
      <w:pPr>
        <w:spacing w:line="360" w:lineRule="auto"/>
        <w:rPr>
          <w:rFonts w:cs="Arial"/>
        </w:rPr>
      </w:pPr>
    </w:p>
    <w:p w14:paraId="748F2C07" w14:textId="77777777" w:rsidR="00C413C3" w:rsidRDefault="00C413C3" w:rsidP="00C413C3">
      <w:pPr>
        <w:spacing w:line="360" w:lineRule="auto"/>
        <w:ind w:left="-360" w:firstLine="360"/>
        <w:rPr>
          <w:color w:val="37394C" w:themeColor="accent1"/>
        </w:rPr>
      </w:pPr>
    </w:p>
    <w:p w14:paraId="5AF4C215" w14:textId="77777777" w:rsidR="00C413C3" w:rsidRPr="00F85F83" w:rsidRDefault="00C413C3" w:rsidP="00C413C3">
      <w:pPr>
        <w:spacing w:line="360" w:lineRule="auto"/>
        <w:rPr>
          <w:color w:val="37394C" w:themeColor="accent1"/>
        </w:rPr>
      </w:pPr>
      <w:r w:rsidRPr="00F85F83">
        <w:rPr>
          <w:color w:val="37394C" w:themeColor="accent1"/>
        </w:rPr>
        <w:t>Please use the space below for any comments, evidence of any concerns or alternative suggestions</w:t>
      </w:r>
      <w:r>
        <w:rPr>
          <w:color w:val="37394C" w:themeColor="accent1"/>
        </w:rPr>
        <w:t>.</w:t>
      </w:r>
      <w:r w:rsidRPr="00F85F83">
        <w:rPr>
          <w:color w:val="37394C" w:themeColor="accent1"/>
        </w:rPr>
        <w:t xml:space="preserve"> </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923"/>
      </w:tblGrid>
      <w:tr w:rsidR="00C413C3" w14:paraId="59434FA0" w14:textId="77777777" w:rsidTr="00C413C3">
        <w:trPr>
          <w:trHeight w:val="1987"/>
        </w:trPr>
        <w:tc>
          <w:tcPr>
            <w:tcW w:w="9923" w:type="dxa"/>
            <w:tcBorders>
              <w:top w:val="single" w:sz="4" w:space="0" w:color="257D86" w:themeColor="accent4"/>
              <w:left w:val="single" w:sz="4" w:space="0" w:color="257D86" w:themeColor="accent4"/>
              <w:bottom w:val="single" w:sz="4" w:space="0" w:color="257D86" w:themeColor="accent4"/>
              <w:right w:val="single" w:sz="4" w:space="0" w:color="257D86" w:themeColor="accent4"/>
            </w:tcBorders>
          </w:tcPr>
          <w:p w14:paraId="2BEDB4F1" w14:textId="77777777" w:rsidR="00C413C3" w:rsidRDefault="00C413C3" w:rsidP="00C413C3">
            <w:pPr>
              <w:spacing w:line="360" w:lineRule="auto"/>
              <w:rPr>
                <w:rFonts w:cs="Arial"/>
              </w:rPr>
            </w:pPr>
          </w:p>
        </w:tc>
      </w:tr>
    </w:tbl>
    <w:p w14:paraId="0652914F" w14:textId="77777777" w:rsidR="00C413C3" w:rsidRDefault="00C413C3" w:rsidP="00C413C3">
      <w:pPr>
        <w:pStyle w:val="ListParagraph"/>
        <w:numPr>
          <w:ilvl w:val="0"/>
          <w:numId w:val="0"/>
        </w:numPr>
        <w:spacing w:after="0" w:line="360" w:lineRule="auto"/>
        <w:ind w:left="720"/>
      </w:pPr>
    </w:p>
    <w:p w14:paraId="289D318F" w14:textId="77777777" w:rsidR="00C413C3" w:rsidRPr="00F85F83" w:rsidRDefault="00C413C3" w:rsidP="00C413C3">
      <w:pPr>
        <w:spacing w:line="360" w:lineRule="auto"/>
        <w:ind w:left="567" w:hanging="567"/>
        <w:rPr>
          <w:rFonts w:cs="Arial"/>
          <w:b/>
          <w:color w:val="37394C" w:themeColor="accent1"/>
        </w:rPr>
      </w:pPr>
      <w:r w:rsidRPr="00F85F83">
        <w:rPr>
          <w:rFonts w:cs="Arial"/>
          <w:b/>
          <w:color w:val="257D86" w:themeColor="accent4"/>
        </w:rPr>
        <w:t>b)</w:t>
      </w:r>
      <w:r w:rsidRPr="00F85F83">
        <w:rPr>
          <w:rFonts w:cs="Arial"/>
          <w:b/>
          <w:color w:val="257D86" w:themeColor="accent4"/>
        </w:rPr>
        <w:tab/>
      </w:r>
      <w:r w:rsidRPr="00F85F83">
        <w:rPr>
          <w:rFonts w:cs="Arial"/>
          <w:b/>
          <w:color w:val="37394C" w:themeColor="accent1"/>
        </w:rPr>
        <w:t>Where workers have used the award and induction framework to register, they will need to complete one of the listed qualifications within the first three-year period of registration. Do you agree with this proposal?</w:t>
      </w:r>
    </w:p>
    <w:p w14:paraId="3182F4B8" w14:textId="77777777" w:rsidR="00C413C3" w:rsidRDefault="00C413C3" w:rsidP="00C413C3">
      <w:pPr>
        <w:spacing w:line="360" w:lineRule="auto"/>
        <w:rPr>
          <w:rFonts w:cs="Arial"/>
          <w:b/>
        </w:rPr>
      </w:pP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C413C3" w:rsidRPr="00F85F83" w14:paraId="4CE25CC3" w14:textId="77777777" w:rsidTr="00C413C3">
        <w:tc>
          <w:tcPr>
            <w:tcW w:w="1667" w:type="dxa"/>
            <w:tcBorders>
              <w:top w:val="nil"/>
              <w:left w:val="nil"/>
              <w:bottom w:val="nil"/>
              <w:right w:val="single" w:sz="8" w:space="0" w:color="257D86" w:themeColor="accent4"/>
            </w:tcBorders>
            <w:vAlign w:val="bottom"/>
            <w:hideMark/>
          </w:tcPr>
          <w:p w14:paraId="07F31269" w14:textId="77777777" w:rsidR="00C413C3" w:rsidRPr="00F85F83" w:rsidRDefault="00C413C3" w:rsidP="00C413C3">
            <w:pPr>
              <w:spacing w:line="360" w:lineRule="auto"/>
              <w:rPr>
                <w:color w:val="37394C" w:themeColor="accent1"/>
              </w:rPr>
            </w:pPr>
            <w:r w:rsidRPr="00F85F83">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1315F846" w14:textId="77777777" w:rsidR="00C413C3" w:rsidRPr="00F85F83" w:rsidRDefault="00C413C3" w:rsidP="00C413C3">
            <w:pPr>
              <w:spacing w:line="360" w:lineRule="auto"/>
            </w:pPr>
          </w:p>
        </w:tc>
      </w:tr>
      <w:tr w:rsidR="00C413C3" w:rsidRPr="00F85F83" w14:paraId="00C4EDDE" w14:textId="77777777" w:rsidTr="00C413C3">
        <w:tc>
          <w:tcPr>
            <w:tcW w:w="1667" w:type="dxa"/>
            <w:tcBorders>
              <w:top w:val="nil"/>
              <w:left w:val="nil"/>
              <w:bottom w:val="nil"/>
              <w:right w:val="single" w:sz="8" w:space="0" w:color="257D86" w:themeColor="accent4"/>
            </w:tcBorders>
            <w:vAlign w:val="bottom"/>
            <w:hideMark/>
          </w:tcPr>
          <w:p w14:paraId="230D7BAF" w14:textId="77777777" w:rsidR="00C413C3" w:rsidRPr="00F85F83" w:rsidRDefault="00C413C3" w:rsidP="00C413C3">
            <w:pPr>
              <w:spacing w:line="360" w:lineRule="auto"/>
              <w:rPr>
                <w:color w:val="37394C" w:themeColor="accent1"/>
              </w:rPr>
            </w:pPr>
            <w:r w:rsidRPr="00F85F83">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574EB00E" w14:textId="77777777" w:rsidR="00C413C3" w:rsidRPr="00F85F83" w:rsidRDefault="00C413C3" w:rsidP="00C413C3">
            <w:pPr>
              <w:spacing w:line="360" w:lineRule="auto"/>
            </w:pPr>
          </w:p>
        </w:tc>
      </w:tr>
      <w:tr w:rsidR="00C413C3" w:rsidRPr="00F85F83" w14:paraId="322B9B56" w14:textId="77777777" w:rsidTr="00C413C3">
        <w:tc>
          <w:tcPr>
            <w:tcW w:w="1667" w:type="dxa"/>
            <w:tcBorders>
              <w:top w:val="nil"/>
              <w:left w:val="nil"/>
              <w:bottom w:val="nil"/>
              <w:right w:val="single" w:sz="8" w:space="0" w:color="257D86" w:themeColor="accent4"/>
            </w:tcBorders>
            <w:vAlign w:val="bottom"/>
            <w:hideMark/>
          </w:tcPr>
          <w:p w14:paraId="1DE61CE4" w14:textId="77777777" w:rsidR="00C413C3" w:rsidRPr="00F85F83" w:rsidRDefault="00C413C3" w:rsidP="00C413C3">
            <w:pPr>
              <w:spacing w:line="360" w:lineRule="auto"/>
              <w:rPr>
                <w:color w:val="37394C" w:themeColor="accent1"/>
              </w:rPr>
            </w:pPr>
            <w:r w:rsidRPr="00F85F83">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1FEF15FF" w14:textId="77777777" w:rsidR="00C413C3" w:rsidRPr="00F85F83" w:rsidRDefault="00C413C3" w:rsidP="00C413C3">
            <w:pPr>
              <w:spacing w:line="360" w:lineRule="auto"/>
            </w:pPr>
          </w:p>
        </w:tc>
      </w:tr>
    </w:tbl>
    <w:p w14:paraId="4DF2FD35" w14:textId="77777777" w:rsidR="00C413C3" w:rsidRPr="00F85F83" w:rsidRDefault="00C413C3" w:rsidP="00C413C3">
      <w:pPr>
        <w:spacing w:line="360" w:lineRule="auto"/>
      </w:pPr>
    </w:p>
    <w:p w14:paraId="7DE8BCF8" w14:textId="77777777" w:rsidR="00C413C3" w:rsidRPr="00F85F83" w:rsidRDefault="00C413C3" w:rsidP="00C413C3">
      <w:pPr>
        <w:spacing w:line="360" w:lineRule="auto"/>
        <w:ind w:left="3402" w:hanging="2126"/>
        <w:rPr>
          <w:rFonts w:cs="Arial"/>
        </w:rPr>
      </w:pPr>
    </w:p>
    <w:p w14:paraId="64A66F07" w14:textId="77777777" w:rsidR="00C413C3" w:rsidRPr="00F85F83" w:rsidRDefault="00C413C3" w:rsidP="00C413C3">
      <w:pPr>
        <w:spacing w:line="360" w:lineRule="auto"/>
        <w:ind w:left="3402" w:hanging="2126"/>
        <w:rPr>
          <w:rFonts w:cs="Arial"/>
        </w:rPr>
      </w:pPr>
    </w:p>
    <w:p w14:paraId="5FFE3FF9" w14:textId="58E299CC" w:rsidR="00C413C3" w:rsidRDefault="00C413C3" w:rsidP="00C413C3">
      <w:pPr>
        <w:spacing w:line="360" w:lineRule="auto"/>
        <w:ind w:left="3402" w:hanging="2126"/>
        <w:rPr>
          <w:rFonts w:cs="Arial"/>
        </w:rPr>
      </w:pPr>
    </w:p>
    <w:p w14:paraId="08331D80" w14:textId="4AED347D" w:rsidR="00C413C3" w:rsidRDefault="00C413C3" w:rsidP="00C413C3">
      <w:pPr>
        <w:spacing w:line="360" w:lineRule="auto"/>
        <w:ind w:left="3402" w:hanging="2126"/>
        <w:rPr>
          <w:rFonts w:cs="Arial"/>
        </w:rPr>
      </w:pPr>
    </w:p>
    <w:p w14:paraId="079E4FBC" w14:textId="77777777" w:rsidR="00C413C3" w:rsidRPr="00F85F83" w:rsidRDefault="00C413C3" w:rsidP="00C413C3">
      <w:pPr>
        <w:spacing w:line="360" w:lineRule="auto"/>
        <w:rPr>
          <w:color w:val="37394C" w:themeColor="accent1"/>
        </w:rPr>
      </w:pPr>
      <w:r w:rsidRPr="00F85F83">
        <w:rPr>
          <w:color w:val="37394C" w:themeColor="accent1"/>
        </w:rPr>
        <w:t>Please use the space below for any comments, evidence of any concerns or alternative suggestions</w:t>
      </w:r>
      <w:r>
        <w:rPr>
          <w:color w:val="37394C" w:themeColor="accent1"/>
        </w:rPr>
        <w:t>.</w:t>
      </w:r>
      <w:r w:rsidRPr="00F85F83">
        <w:rPr>
          <w:color w:val="37394C" w:themeColor="accent1"/>
        </w:rPr>
        <w:t xml:space="preserve"> </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923"/>
      </w:tblGrid>
      <w:tr w:rsidR="00C413C3" w14:paraId="689CDA84" w14:textId="77777777" w:rsidTr="00C413C3">
        <w:trPr>
          <w:trHeight w:val="1987"/>
        </w:trPr>
        <w:tc>
          <w:tcPr>
            <w:tcW w:w="9923" w:type="dxa"/>
            <w:tcBorders>
              <w:top w:val="single" w:sz="4" w:space="0" w:color="257D86" w:themeColor="accent4"/>
              <w:left w:val="single" w:sz="4" w:space="0" w:color="257D86" w:themeColor="accent4"/>
              <w:bottom w:val="single" w:sz="4" w:space="0" w:color="257D86" w:themeColor="accent4"/>
              <w:right w:val="single" w:sz="4" w:space="0" w:color="257D86" w:themeColor="accent4"/>
            </w:tcBorders>
          </w:tcPr>
          <w:p w14:paraId="5F659EFC" w14:textId="77777777" w:rsidR="00C413C3" w:rsidRDefault="00C413C3" w:rsidP="00C413C3">
            <w:pPr>
              <w:spacing w:line="360" w:lineRule="auto"/>
              <w:rPr>
                <w:rFonts w:cs="Arial"/>
              </w:rPr>
            </w:pPr>
          </w:p>
          <w:p w14:paraId="58911285" w14:textId="77777777" w:rsidR="00C413C3" w:rsidRDefault="00C413C3" w:rsidP="00C413C3">
            <w:pPr>
              <w:spacing w:line="360" w:lineRule="auto"/>
              <w:rPr>
                <w:rFonts w:cs="Arial"/>
              </w:rPr>
            </w:pPr>
          </w:p>
          <w:p w14:paraId="50806483" w14:textId="77777777" w:rsidR="00C413C3" w:rsidRDefault="00C413C3" w:rsidP="00C413C3">
            <w:pPr>
              <w:spacing w:line="360" w:lineRule="auto"/>
              <w:rPr>
                <w:rFonts w:cs="Arial"/>
              </w:rPr>
            </w:pPr>
          </w:p>
        </w:tc>
      </w:tr>
    </w:tbl>
    <w:p w14:paraId="09038790" w14:textId="77777777" w:rsidR="00C413C3" w:rsidRDefault="00C413C3" w:rsidP="00C413C3">
      <w:pPr>
        <w:spacing w:line="360" w:lineRule="auto"/>
        <w:ind w:left="3402" w:hanging="2126"/>
        <w:rPr>
          <w:rFonts w:cs="Arial"/>
        </w:rPr>
      </w:pPr>
    </w:p>
    <w:p w14:paraId="37E92AE5" w14:textId="77777777" w:rsidR="00C413C3" w:rsidRDefault="00C413C3" w:rsidP="00C413C3">
      <w:pPr>
        <w:spacing w:line="360" w:lineRule="auto"/>
        <w:ind w:left="720" w:hanging="360"/>
      </w:pPr>
    </w:p>
    <w:p w14:paraId="071F5B34" w14:textId="1C0E3B62" w:rsidR="00C413C3" w:rsidRDefault="00D11EAD" w:rsidP="00C413C3">
      <w:pPr>
        <w:pStyle w:val="Heading2"/>
        <w:numPr>
          <w:ilvl w:val="0"/>
          <w:numId w:val="0"/>
        </w:numPr>
        <w:tabs>
          <w:tab w:val="left" w:pos="720"/>
        </w:tabs>
        <w:ind w:left="709" w:hanging="709"/>
      </w:pPr>
      <w:r>
        <w:t xml:space="preserve">4.8 </w:t>
      </w:r>
      <w:r>
        <w:tab/>
        <w:t>Question 6</w:t>
      </w:r>
    </w:p>
    <w:p w14:paraId="58FA7C5B" w14:textId="77777777" w:rsidR="00C413C3" w:rsidRPr="00811843" w:rsidRDefault="00C413C3" w:rsidP="00C413C3">
      <w:pPr>
        <w:spacing w:line="360" w:lineRule="auto"/>
        <w:rPr>
          <w:rFonts w:cs="Arial"/>
          <w:b/>
          <w:color w:val="37394C" w:themeColor="accent1"/>
        </w:rPr>
      </w:pPr>
      <w:r w:rsidRPr="00811843">
        <w:rPr>
          <w:rFonts w:cs="Arial"/>
          <w:b/>
          <w:color w:val="37394C" w:themeColor="accent1"/>
        </w:rPr>
        <w:t xml:space="preserve">We want to support </w:t>
      </w:r>
      <w:r>
        <w:rPr>
          <w:rFonts w:cs="Arial"/>
          <w:b/>
          <w:color w:val="37394C" w:themeColor="accent1"/>
        </w:rPr>
        <w:t xml:space="preserve">the </w:t>
      </w:r>
      <w:r w:rsidRPr="00811843">
        <w:rPr>
          <w:rFonts w:cs="Arial"/>
          <w:b/>
          <w:color w:val="37394C" w:themeColor="accent1"/>
        </w:rPr>
        <w:t xml:space="preserve">registration of domiciliary care workers.  What support do you think employers and workers will need to help </w:t>
      </w:r>
      <w:r>
        <w:rPr>
          <w:rFonts w:cs="Arial"/>
          <w:b/>
          <w:color w:val="37394C" w:themeColor="accent1"/>
        </w:rPr>
        <w:t xml:space="preserve">them </w:t>
      </w:r>
      <w:r w:rsidRPr="00811843">
        <w:rPr>
          <w:rFonts w:cs="Arial"/>
          <w:b/>
          <w:color w:val="37394C" w:themeColor="accent1"/>
        </w:rPr>
        <w:t>prepare for registration – for example, briefing sessions or practice exchange sessions?</w:t>
      </w:r>
    </w:p>
    <w:p w14:paraId="1C819E2E" w14:textId="77777777" w:rsidR="00C413C3" w:rsidRDefault="00C413C3" w:rsidP="00C413C3">
      <w:pPr>
        <w:spacing w:line="360" w:lineRule="auto"/>
        <w:rPr>
          <w:rFonts w:cs="Arial"/>
          <w:color w:val="37394C" w:themeColor="accent1"/>
        </w:rPr>
      </w:pP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923"/>
      </w:tblGrid>
      <w:tr w:rsidR="00C413C3" w14:paraId="3838F82D" w14:textId="77777777" w:rsidTr="00C413C3">
        <w:trPr>
          <w:trHeight w:val="1987"/>
        </w:trPr>
        <w:tc>
          <w:tcPr>
            <w:tcW w:w="9923" w:type="dxa"/>
            <w:tcBorders>
              <w:top w:val="single" w:sz="4" w:space="0" w:color="257D86" w:themeColor="accent4"/>
              <w:left w:val="single" w:sz="4" w:space="0" w:color="257D86" w:themeColor="accent4"/>
              <w:bottom w:val="single" w:sz="4" w:space="0" w:color="257D86" w:themeColor="accent4"/>
              <w:right w:val="single" w:sz="4" w:space="0" w:color="257D86" w:themeColor="accent4"/>
            </w:tcBorders>
          </w:tcPr>
          <w:p w14:paraId="339E0C80" w14:textId="77777777" w:rsidR="00C413C3" w:rsidRDefault="00C413C3" w:rsidP="00C413C3">
            <w:pPr>
              <w:spacing w:line="360" w:lineRule="auto"/>
              <w:rPr>
                <w:rFonts w:cs="Arial"/>
              </w:rPr>
            </w:pPr>
          </w:p>
          <w:p w14:paraId="51525068" w14:textId="77777777" w:rsidR="00C413C3" w:rsidRDefault="00C413C3" w:rsidP="00C413C3">
            <w:pPr>
              <w:spacing w:line="360" w:lineRule="auto"/>
              <w:rPr>
                <w:rFonts w:cs="Arial"/>
              </w:rPr>
            </w:pPr>
          </w:p>
          <w:p w14:paraId="5DE391AD" w14:textId="77777777" w:rsidR="00C413C3" w:rsidRDefault="00C413C3" w:rsidP="00C413C3">
            <w:pPr>
              <w:spacing w:line="360" w:lineRule="auto"/>
              <w:rPr>
                <w:rFonts w:cs="Arial"/>
              </w:rPr>
            </w:pPr>
          </w:p>
          <w:p w14:paraId="7E588943" w14:textId="77777777" w:rsidR="00C413C3" w:rsidRDefault="00C413C3" w:rsidP="00C413C3">
            <w:pPr>
              <w:spacing w:line="360" w:lineRule="auto"/>
              <w:rPr>
                <w:rFonts w:cs="Arial"/>
              </w:rPr>
            </w:pPr>
          </w:p>
          <w:p w14:paraId="2596D35E" w14:textId="77777777" w:rsidR="00C413C3" w:rsidRDefault="00C413C3" w:rsidP="00C413C3">
            <w:pPr>
              <w:spacing w:line="360" w:lineRule="auto"/>
              <w:rPr>
                <w:rFonts w:cs="Arial"/>
              </w:rPr>
            </w:pPr>
          </w:p>
          <w:p w14:paraId="263772B9" w14:textId="77777777" w:rsidR="00C413C3" w:rsidRDefault="00C413C3" w:rsidP="00C413C3">
            <w:pPr>
              <w:spacing w:line="360" w:lineRule="auto"/>
              <w:rPr>
                <w:rFonts w:cs="Arial"/>
              </w:rPr>
            </w:pPr>
          </w:p>
        </w:tc>
      </w:tr>
    </w:tbl>
    <w:p w14:paraId="7C95AF6F" w14:textId="77777777" w:rsidR="00C413C3" w:rsidRDefault="00C413C3" w:rsidP="00C413C3">
      <w:pPr>
        <w:spacing w:line="360" w:lineRule="auto"/>
        <w:rPr>
          <w:rFonts w:cs="Arial"/>
          <w:b/>
        </w:rPr>
      </w:pPr>
    </w:p>
    <w:p w14:paraId="15783468" w14:textId="77777777" w:rsidR="00C413C3" w:rsidRDefault="00C413C3" w:rsidP="00C413C3">
      <w:pPr>
        <w:spacing w:line="360" w:lineRule="auto"/>
        <w:rPr>
          <w:rFonts w:cs="Arial"/>
        </w:rPr>
      </w:pPr>
    </w:p>
    <w:p w14:paraId="3F7F2FA8" w14:textId="77777777" w:rsidR="00C413C3" w:rsidRDefault="00C413C3" w:rsidP="00C413C3">
      <w:pPr>
        <w:spacing w:line="360" w:lineRule="auto"/>
        <w:rPr>
          <w:rFonts w:cs="Arial"/>
        </w:rPr>
      </w:pPr>
    </w:p>
    <w:p w14:paraId="5582396C" w14:textId="77777777" w:rsidR="002F19C3" w:rsidRPr="00D53DE5" w:rsidRDefault="002F19C3" w:rsidP="002F19C3">
      <w:pPr>
        <w:pStyle w:val="Heading1"/>
        <w:pBdr>
          <w:bottom w:val="single" w:sz="4" w:space="1" w:color="EB5E57" w:themeColor="accent3"/>
        </w:pBdr>
        <w:rPr>
          <w:sz w:val="48"/>
          <w:szCs w:val="48"/>
        </w:rPr>
      </w:pPr>
      <w:r w:rsidRPr="00D53DE5">
        <w:rPr>
          <w:sz w:val="48"/>
          <w:szCs w:val="48"/>
        </w:rPr>
        <w:lastRenderedPageBreak/>
        <w:t>Section 5(a) - Proposed changes to the Code of Practice for Employers</w:t>
      </w:r>
    </w:p>
    <w:p w14:paraId="7FE1BF7E" w14:textId="77777777" w:rsidR="002F19C3" w:rsidRDefault="002F19C3" w:rsidP="002F19C3">
      <w:pPr>
        <w:pStyle w:val="Heading2"/>
        <w:numPr>
          <w:ilvl w:val="0"/>
          <w:numId w:val="0"/>
        </w:numPr>
        <w:ind w:left="709" w:hanging="709"/>
      </w:pPr>
      <w:r>
        <w:t xml:space="preserve">5.1 </w:t>
      </w:r>
      <w:r>
        <w:tab/>
        <w:t>About the Code of Practice for Employers</w:t>
      </w:r>
    </w:p>
    <w:p w14:paraId="127C4E1F" w14:textId="77777777" w:rsidR="002F19C3" w:rsidRDefault="002F19C3" w:rsidP="002F19C3">
      <w:pPr>
        <w:spacing w:line="360" w:lineRule="auto"/>
        <w:rPr>
          <w:rFonts w:cs="Arial"/>
        </w:rPr>
      </w:pPr>
      <w:r>
        <w:rPr>
          <w:rFonts w:cs="Arial"/>
        </w:rPr>
        <w:t xml:space="preserve">Section 112 of the </w:t>
      </w:r>
      <w:r w:rsidRPr="00E520FC">
        <w:rPr>
          <w:rFonts w:cs="Arial"/>
          <w:i/>
        </w:rPr>
        <w:t xml:space="preserve">Regulation and Inspection of Social Care (Wales) Act 2016 </w:t>
      </w:r>
      <w:r>
        <w:rPr>
          <w:rFonts w:cs="Arial"/>
        </w:rPr>
        <w:t xml:space="preserve">(the Act) requires Social Care Wales to prepare and, from time to time, publish codes of practice. These codes set out the standards of conduct and practice expected of social care workers and those employing or seeking to employ them. The codes are regulatory tools we use, along with a package of legislation and rules, to support best practice. </w:t>
      </w:r>
    </w:p>
    <w:p w14:paraId="45CDACCA" w14:textId="77777777" w:rsidR="002F19C3" w:rsidRDefault="002F19C3" w:rsidP="002F19C3">
      <w:pPr>
        <w:spacing w:line="360" w:lineRule="auto"/>
        <w:rPr>
          <w:rFonts w:cs="Arial"/>
        </w:rPr>
      </w:pPr>
    </w:p>
    <w:p w14:paraId="7E6A9DB1" w14:textId="77777777" w:rsidR="002F19C3" w:rsidRDefault="002F19C3" w:rsidP="002F19C3">
      <w:pPr>
        <w:spacing w:line="360" w:lineRule="auto"/>
        <w:rPr>
          <w:rFonts w:cs="Arial"/>
        </w:rPr>
      </w:pPr>
      <w:r>
        <w:rPr>
          <w:rFonts w:cs="Arial"/>
        </w:rPr>
        <w:t xml:space="preserve">The </w:t>
      </w:r>
      <w:r w:rsidRPr="00C86E9B">
        <w:rPr>
          <w:rFonts w:cs="Arial"/>
          <w:i/>
        </w:rPr>
        <w:t xml:space="preserve">Code of Practice for Employers of Social Care Workers </w:t>
      </w:r>
      <w:r w:rsidRPr="001C0BCF">
        <w:rPr>
          <w:rFonts w:cs="Arial"/>
        </w:rPr>
        <w:t>(the employers Code)</w:t>
      </w:r>
      <w:r>
        <w:rPr>
          <w:rFonts w:cs="Arial"/>
        </w:rPr>
        <w:t xml:space="preserve"> is designed to make sure employers help their staff to meet the requirements of the </w:t>
      </w:r>
      <w:r w:rsidRPr="001C0BCF">
        <w:rPr>
          <w:rFonts w:cs="Arial"/>
          <w:i/>
        </w:rPr>
        <w:t>Code of Professional Practice for Social Care</w:t>
      </w:r>
      <w:r>
        <w:rPr>
          <w:rFonts w:cs="Arial"/>
          <w:i/>
        </w:rPr>
        <w:t xml:space="preserve"> </w:t>
      </w:r>
      <w:r w:rsidRPr="001C0BCF">
        <w:rPr>
          <w:rFonts w:cs="Arial"/>
        </w:rPr>
        <w:t>(the Code)</w:t>
      </w:r>
      <w:r>
        <w:rPr>
          <w:rFonts w:cs="Arial"/>
        </w:rPr>
        <w:t xml:space="preserve">.  It is complementary to existing employers’ practices and shows employers’ responsibilities in terms of the regulation of the social care workforce. </w:t>
      </w:r>
    </w:p>
    <w:p w14:paraId="5B30871C" w14:textId="77777777" w:rsidR="002F19C3" w:rsidRDefault="002F19C3" w:rsidP="002F19C3">
      <w:pPr>
        <w:spacing w:line="360" w:lineRule="auto"/>
        <w:ind w:left="709" w:hanging="709"/>
        <w:rPr>
          <w:rFonts w:cs="Arial"/>
        </w:rPr>
      </w:pPr>
    </w:p>
    <w:p w14:paraId="6FBC2818" w14:textId="40A6DCE2" w:rsidR="002F19C3" w:rsidRDefault="001A3C8B" w:rsidP="001A3C8B">
      <w:pPr>
        <w:pStyle w:val="Heading2"/>
        <w:numPr>
          <w:ilvl w:val="0"/>
          <w:numId w:val="0"/>
        </w:numPr>
        <w:ind w:left="567" w:hanging="567"/>
      </w:pPr>
      <w:r>
        <w:t xml:space="preserve">5.2 </w:t>
      </w:r>
      <w:r>
        <w:tab/>
      </w:r>
      <w:r w:rsidR="002F19C3">
        <w:t>Why are we changing the Code?</w:t>
      </w:r>
    </w:p>
    <w:p w14:paraId="205B0247" w14:textId="5E187BD4" w:rsidR="002F19C3" w:rsidRDefault="002F19C3" w:rsidP="002F19C3">
      <w:pPr>
        <w:spacing w:line="360" w:lineRule="auto"/>
        <w:rPr>
          <w:rFonts w:cs="Arial"/>
        </w:rPr>
      </w:pPr>
      <w:r>
        <w:rPr>
          <w:rFonts w:cs="Arial"/>
        </w:rPr>
        <w:t xml:space="preserve">The </w:t>
      </w:r>
      <w:r w:rsidRPr="00C86E9B">
        <w:rPr>
          <w:rFonts w:cs="Arial"/>
          <w:i/>
        </w:rPr>
        <w:t>Code of Professional Practice for Social Care Workers</w:t>
      </w:r>
      <w:r>
        <w:rPr>
          <w:rFonts w:cs="Arial"/>
        </w:rPr>
        <w:t xml:space="preserve"> was updated in 2015 and we have no plans to change this. However, the employers’ code has been in place since 2002 and we need to update it to reflect the </w:t>
      </w:r>
      <w:r w:rsidR="004F7514">
        <w:rPr>
          <w:rFonts w:cs="Arial"/>
        </w:rPr>
        <w:t xml:space="preserve">Regulation and Inspection of Social Care (Wales) Act 2016, </w:t>
      </w:r>
      <w:r w:rsidRPr="001C0BCF">
        <w:rPr>
          <w:rFonts w:cs="Arial"/>
          <w:i/>
        </w:rPr>
        <w:t>the Social Services and Well-being (Wales) Act 2014</w:t>
      </w:r>
      <w:r>
        <w:rPr>
          <w:rFonts w:cs="Arial"/>
        </w:rPr>
        <w:t xml:space="preserve"> and changes within the sector. </w:t>
      </w:r>
    </w:p>
    <w:p w14:paraId="5E732473" w14:textId="77777777" w:rsidR="002F19C3" w:rsidRDefault="002F19C3" w:rsidP="002F19C3">
      <w:pPr>
        <w:spacing w:line="360" w:lineRule="auto"/>
        <w:rPr>
          <w:rFonts w:cs="Arial"/>
        </w:rPr>
      </w:pPr>
    </w:p>
    <w:p w14:paraId="024A34A3" w14:textId="77777777" w:rsidR="002F19C3" w:rsidRDefault="002F19C3" w:rsidP="002F19C3">
      <w:pPr>
        <w:spacing w:line="360" w:lineRule="auto"/>
        <w:rPr>
          <w:rFonts w:cs="Arial"/>
        </w:rPr>
      </w:pPr>
      <w:r>
        <w:rPr>
          <w:rFonts w:cs="Arial"/>
        </w:rPr>
        <w:t>The standards in the code will be enforceable by the Care and Social Services Inspectorate Wales (CSSIW) through regulations and statutory guidance. We want these standards to be relevant and achievable and this is why we are consulting the sector about the proposed changes.  The Code can be found in Appendix 2.</w:t>
      </w:r>
    </w:p>
    <w:p w14:paraId="73D1F10E" w14:textId="77777777" w:rsidR="002F19C3" w:rsidRDefault="002F19C3" w:rsidP="002F19C3">
      <w:pPr>
        <w:spacing w:line="360" w:lineRule="auto"/>
        <w:rPr>
          <w:rFonts w:cs="Arial"/>
        </w:rPr>
      </w:pPr>
    </w:p>
    <w:p w14:paraId="5819ADDB" w14:textId="77777777" w:rsidR="002F19C3" w:rsidRPr="001C0BCF" w:rsidRDefault="002F19C3" w:rsidP="002F19C3">
      <w:pPr>
        <w:spacing w:line="360" w:lineRule="auto"/>
        <w:rPr>
          <w:rFonts w:cs="Arial"/>
          <w:b/>
        </w:rPr>
      </w:pPr>
      <w:r w:rsidRPr="001C0BCF">
        <w:rPr>
          <w:rFonts w:cs="Arial"/>
          <w:b/>
        </w:rPr>
        <w:t>This is the basis of the questions in section 5(b).</w:t>
      </w:r>
    </w:p>
    <w:p w14:paraId="6C2FA091" w14:textId="77777777" w:rsidR="002F19C3" w:rsidRDefault="002F19C3" w:rsidP="002F19C3">
      <w:pPr>
        <w:spacing w:line="360" w:lineRule="auto"/>
        <w:rPr>
          <w:rFonts w:cs="Arial"/>
        </w:rPr>
      </w:pPr>
    </w:p>
    <w:p w14:paraId="7A2FDE19" w14:textId="77777777" w:rsidR="002F19C3" w:rsidRDefault="002F19C3" w:rsidP="002F19C3">
      <w:pPr>
        <w:spacing w:line="360" w:lineRule="auto"/>
        <w:rPr>
          <w:rFonts w:cs="Arial"/>
        </w:rPr>
      </w:pPr>
    </w:p>
    <w:p w14:paraId="19685600" w14:textId="77777777" w:rsidR="002F19C3" w:rsidRDefault="002F19C3" w:rsidP="002F19C3">
      <w:pPr>
        <w:spacing w:line="360" w:lineRule="auto"/>
        <w:rPr>
          <w:rFonts w:cs="Arial"/>
        </w:rPr>
      </w:pPr>
    </w:p>
    <w:p w14:paraId="52B80DA6" w14:textId="77777777" w:rsidR="002F19C3" w:rsidRDefault="002F19C3" w:rsidP="002F19C3">
      <w:pPr>
        <w:spacing w:line="360" w:lineRule="auto"/>
        <w:rPr>
          <w:rFonts w:cs="Arial"/>
        </w:rPr>
      </w:pPr>
    </w:p>
    <w:p w14:paraId="79F0765D" w14:textId="77777777" w:rsidR="002F19C3" w:rsidRDefault="002F19C3" w:rsidP="002F19C3">
      <w:pPr>
        <w:spacing w:line="360" w:lineRule="auto"/>
        <w:rPr>
          <w:rFonts w:cs="Arial"/>
        </w:rPr>
      </w:pPr>
    </w:p>
    <w:p w14:paraId="18F9BE8E" w14:textId="77777777" w:rsidR="002F19C3" w:rsidRDefault="002F19C3" w:rsidP="002F19C3">
      <w:pPr>
        <w:spacing w:line="360" w:lineRule="auto"/>
        <w:rPr>
          <w:rFonts w:cs="Arial"/>
        </w:rPr>
      </w:pPr>
    </w:p>
    <w:p w14:paraId="40100F4C" w14:textId="77777777" w:rsidR="002F19C3" w:rsidRPr="00D53DE5" w:rsidRDefault="002F19C3" w:rsidP="002F19C3">
      <w:pPr>
        <w:pStyle w:val="Heading1"/>
        <w:pBdr>
          <w:bottom w:val="single" w:sz="4" w:space="1" w:color="EB5E57" w:themeColor="accent3"/>
        </w:pBdr>
        <w:rPr>
          <w:sz w:val="48"/>
          <w:szCs w:val="48"/>
        </w:rPr>
      </w:pPr>
      <w:r w:rsidRPr="00D53DE5">
        <w:rPr>
          <w:sz w:val="48"/>
          <w:szCs w:val="48"/>
        </w:rPr>
        <w:lastRenderedPageBreak/>
        <w:t>Section 5(b) – Your views on the Code of Practice for Persons Employing Social Care Workers</w:t>
      </w:r>
    </w:p>
    <w:p w14:paraId="4327BBEA" w14:textId="5181A13D" w:rsidR="002F19C3" w:rsidRPr="00C5301B" w:rsidRDefault="00D11EAD" w:rsidP="00D11EAD">
      <w:pPr>
        <w:pStyle w:val="Heading2"/>
        <w:numPr>
          <w:ilvl w:val="0"/>
          <w:numId w:val="0"/>
        </w:numPr>
        <w:ind w:left="720" w:hanging="720"/>
      </w:pPr>
      <w:r>
        <w:t>5.3</w:t>
      </w:r>
      <w:r>
        <w:tab/>
      </w:r>
      <w:r w:rsidR="002F19C3" w:rsidRPr="00454B07">
        <w:t xml:space="preserve">Question </w:t>
      </w:r>
      <w:r>
        <w:t>7</w:t>
      </w:r>
    </w:p>
    <w:p w14:paraId="6660C9A9" w14:textId="77777777" w:rsidR="002F19C3" w:rsidRDefault="002F19C3" w:rsidP="002F19C3">
      <w:pPr>
        <w:spacing w:line="360" w:lineRule="auto"/>
        <w:rPr>
          <w:rFonts w:cs="Arial"/>
          <w:b/>
          <w:color w:val="37394C" w:themeColor="accent1"/>
        </w:rPr>
      </w:pPr>
      <w:r w:rsidRPr="005C74EE">
        <w:rPr>
          <w:rFonts w:cs="Arial"/>
          <w:b/>
          <w:color w:val="37394C" w:themeColor="accent1"/>
        </w:rPr>
        <w:t xml:space="preserve">The draft Code of Practice for Employers can be found in </w:t>
      </w:r>
      <w:hyperlink w:anchor="_Appendix_2" w:history="1">
        <w:r w:rsidRPr="005C74EE">
          <w:rPr>
            <w:rStyle w:val="Hyperlink"/>
            <w:rFonts w:cs="Arial"/>
            <w:b/>
          </w:rPr>
          <w:t>Appendix 2</w:t>
        </w:r>
      </w:hyperlink>
      <w:r w:rsidRPr="005C74EE">
        <w:rPr>
          <w:rFonts w:cs="Arial"/>
          <w:b/>
          <w:color w:val="37394C" w:themeColor="accent1"/>
        </w:rPr>
        <w:t xml:space="preserve">. </w:t>
      </w:r>
    </w:p>
    <w:p w14:paraId="2A254771" w14:textId="77777777" w:rsidR="002F19C3" w:rsidRPr="001C0BCF" w:rsidRDefault="002F19C3" w:rsidP="002F19C3">
      <w:pPr>
        <w:spacing w:line="360" w:lineRule="auto"/>
        <w:rPr>
          <w:rFonts w:cs="Arial"/>
          <w:b/>
          <w:color w:val="37394C" w:themeColor="accent1"/>
        </w:rPr>
      </w:pPr>
      <w:r w:rsidRPr="001C0BCF">
        <w:rPr>
          <w:rFonts w:cs="Arial"/>
          <w:b/>
          <w:color w:val="37394C" w:themeColor="accent1"/>
        </w:rPr>
        <w:t xml:space="preserve">Do you think the standards </w:t>
      </w:r>
      <w:r>
        <w:rPr>
          <w:rFonts w:cs="Arial"/>
          <w:b/>
          <w:color w:val="37394C" w:themeColor="accent1"/>
        </w:rPr>
        <w:t xml:space="preserve">in the Code </w:t>
      </w:r>
      <w:r w:rsidRPr="001C0BCF">
        <w:rPr>
          <w:rFonts w:cs="Arial"/>
          <w:b/>
          <w:color w:val="37394C" w:themeColor="accent1"/>
        </w:rPr>
        <w:t>are reasonable and achievable for employers?</w:t>
      </w: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2F19C3" w14:paraId="14F6C028" w14:textId="77777777" w:rsidTr="00C175B7">
        <w:tc>
          <w:tcPr>
            <w:tcW w:w="1667" w:type="dxa"/>
            <w:tcBorders>
              <w:top w:val="nil"/>
              <w:left w:val="nil"/>
              <w:bottom w:val="nil"/>
              <w:right w:val="single" w:sz="8" w:space="0" w:color="257D86" w:themeColor="accent4"/>
            </w:tcBorders>
            <w:vAlign w:val="bottom"/>
          </w:tcPr>
          <w:p w14:paraId="733274DE" w14:textId="77777777" w:rsidR="002F19C3" w:rsidRPr="00C94795" w:rsidRDefault="002F19C3" w:rsidP="00C175B7">
            <w:pPr>
              <w:spacing w:line="360" w:lineRule="auto"/>
              <w:rPr>
                <w:color w:val="37394C" w:themeColor="accent1"/>
              </w:rPr>
            </w:pPr>
            <w:r w:rsidRPr="00C94795">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71BA590A" w14:textId="77777777" w:rsidR="002F19C3" w:rsidRDefault="002F19C3" w:rsidP="00C175B7">
            <w:pPr>
              <w:spacing w:line="360" w:lineRule="auto"/>
            </w:pPr>
          </w:p>
        </w:tc>
      </w:tr>
      <w:tr w:rsidR="002F19C3" w14:paraId="69A885B4" w14:textId="77777777" w:rsidTr="00C175B7">
        <w:tc>
          <w:tcPr>
            <w:tcW w:w="1667" w:type="dxa"/>
            <w:tcBorders>
              <w:top w:val="nil"/>
              <w:left w:val="nil"/>
              <w:bottom w:val="nil"/>
              <w:right w:val="single" w:sz="8" w:space="0" w:color="257D86" w:themeColor="accent4"/>
            </w:tcBorders>
            <w:vAlign w:val="bottom"/>
          </w:tcPr>
          <w:p w14:paraId="59368B2F" w14:textId="77777777" w:rsidR="002F19C3" w:rsidRPr="00C94795" w:rsidRDefault="002F19C3" w:rsidP="00C175B7">
            <w:pPr>
              <w:spacing w:line="360" w:lineRule="auto"/>
              <w:rPr>
                <w:color w:val="37394C" w:themeColor="accent1"/>
              </w:rPr>
            </w:pPr>
            <w:r w:rsidRPr="00C94795">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1C865CF3" w14:textId="77777777" w:rsidR="002F19C3" w:rsidRDefault="002F19C3" w:rsidP="00C175B7">
            <w:pPr>
              <w:spacing w:line="360" w:lineRule="auto"/>
            </w:pPr>
          </w:p>
        </w:tc>
      </w:tr>
      <w:tr w:rsidR="002F19C3" w14:paraId="7610C96B" w14:textId="77777777" w:rsidTr="00C175B7">
        <w:tc>
          <w:tcPr>
            <w:tcW w:w="1667" w:type="dxa"/>
            <w:tcBorders>
              <w:top w:val="nil"/>
              <w:left w:val="nil"/>
              <w:bottom w:val="nil"/>
              <w:right w:val="single" w:sz="8" w:space="0" w:color="257D86" w:themeColor="accent4"/>
            </w:tcBorders>
            <w:vAlign w:val="bottom"/>
          </w:tcPr>
          <w:p w14:paraId="011E49C6" w14:textId="77777777" w:rsidR="002F19C3" w:rsidRPr="00C94795" w:rsidRDefault="002F19C3" w:rsidP="00C175B7">
            <w:pPr>
              <w:spacing w:line="360" w:lineRule="auto"/>
              <w:rPr>
                <w:color w:val="37394C" w:themeColor="accent1"/>
              </w:rPr>
            </w:pPr>
            <w:r w:rsidRPr="00C94795">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0200DC51" w14:textId="77777777" w:rsidR="002F19C3" w:rsidRDefault="002F19C3" w:rsidP="00C175B7">
            <w:pPr>
              <w:spacing w:line="360" w:lineRule="auto"/>
            </w:pPr>
          </w:p>
        </w:tc>
      </w:tr>
    </w:tbl>
    <w:p w14:paraId="7D0C09D6" w14:textId="77777777" w:rsidR="002F19C3" w:rsidRPr="001C0BCF" w:rsidRDefault="002F19C3" w:rsidP="002F19C3">
      <w:pPr>
        <w:spacing w:line="360" w:lineRule="auto"/>
        <w:rPr>
          <w:rFonts w:cs="Arial"/>
          <w:color w:val="37394C" w:themeColor="accent1"/>
        </w:rPr>
      </w:pPr>
    </w:p>
    <w:p w14:paraId="51E240EA" w14:textId="77777777" w:rsidR="002F19C3" w:rsidRDefault="002F19C3" w:rsidP="002F19C3">
      <w:pPr>
        <w:spacing w:line="360" w:lineRule="auto"/>
        <w:rPr>
          <w:rFonts w:cs="Arial"/>
          <w:b/>
        </w:rPr>
      </w:pPr>
    </w:p>
    <w:p w14:paraId="6FE139AE" w14:textId="77777777" w:rsidR="002F19C3" w:rsidRDefault="002F19C3" w:rsidP="002F19C3">
      <w:pPr>
        <w:ind w:left="1134"/>
      </w:pPr>
    </w:p>
    <w:p w14:paraId="2E6EBEE6" w14:textId="77777777" w:rsidR="002F19C3" w:rsidRDefault="002F19C3" w:rsidP="002F19C3">
      <w:pPr>
        <w:ind w:left="1134"/>
      </w:pPr>
    </w:p>
    <w:p w14:paraId="699E4C9A" w14:textId="77777777" w:rsidR="002F19C3" w:rsidRDefault="002F19C3" w:rsidP="002F19C3">
      <w:pPr>
        <w:ind w:left="1134"/>
      </w:pPr>
    </w:p>
    <w:p w14:paraId="78EDA1FC" w14:textId="77777777" w:rsidR="002F19C3" w:rsidRDefault="002F19C3" w:rsidP="002F19C3">
      <w:pPr>
        <w:ind w:left="1134"/>
      </w:pPr>
    </w:p>
    <w:p w14:paraId="4F6C2BEB" w14:textId="77777777" w:rsidR="002F19C3" w:rsidRPr="001C0BCF" w:rsidRDefault="002F19C3" w:rsidP="002F19C3">
      <w:pPr>
        <w:spacing w:line="360" w:lineRule="auto"/>
        <w:rPr>
          <w:rFonts w:cs="Arial"/>
          <w:color w:val="37394C" w:themeColor="accent1"/>
        </w:rPr>
      </w:pPr>
      <w:r w:rsidRPr="001C0BCF">
        <w:rPr>
          <w:rFonts w:cs="Arial"/>
          <w:color w:val="37394C" w:themeColor="accent1"/>
        </w:rPr>
        <w:t>Please provide your comments in the space below.</w:t>
      </w:r>
    </w:p>
    <w:tbl>
      <w:tblPr>
        <w:tblW w:w="0" w:type="auto"/>
        <w:tblInd w:w="108" w:type="dxa"/>
        <w:tblBorders>
          <w:top w:val="single" w:sz="8" w:space="0" w:color="257D86" w:themeColor="accent4"/>
          <w:left w:val="single" w:sz="8" w:space="0" w:color="257D86" w:themeColor="accent4"/>
          <w:bottom w:val="single" w:sz="8" w:space="0" w:color="257D86" w:themeColor="accent4"/>
          <w:right w:val="single" w:sz="8" w:space="0" w:color="257D86" w:themeColor="accent4"/>
          <w:insideH w:val="single" w:sz="8" w:space="0" w:color="257D86" w:themeColor="accent4"/>
          <w:insideV w:val="single" w:sz="8" w:space="0" w:color="257D86" w:themeColor="accent4"/>
        </w:tblBorders>
        <w:tblLook w:val="01E0" w:firstRow="1" w:lastRow="1" w:firstColumn="1" w:lastColumn="1" w:noHBand="0" w:noVBand="0"/>
      </w:tblPr>
      <w:tblGrid>
        <w:gridCol w:w="10065"/>
      </w:tblGrid>
      <w:tr w:rsidR="002F19C3" w:rsidRPr="00CE182E" w14:paraId="6AB8CB0E" w14:textId="77777777" w:rsidTr="00C175B7">
        <w:trPr>
          <w:trHeight w:val="845"/>
        </w:trPr>
        <w:tc>
          <w:tcPr>
            <w:tcW w:w="10065" w:type="dxa"/>
          </w:tcPr>
          <w:p w14:paraId="03DDBB74" w14:textId="77777777" w:rsidR="002F19C3" w:rsidRDefault="002F19C3" w:rsidP="00C175B7">
            <w:pPr>
              <w:spacing w:line="360" w:lineRule="auto"/>
              <w:rPr>
                <w:rFonts w:cs="Arial"/>
              </w:rPr>
            </w:pPr>
          </w:p>
          <w:p w14:paraId="6C6D05E3" w14:textId="77777777" w:rsidR="002F19C3" w:rsidRDefault="002F19C3" w:rsidP="00C175B7">
            <w:pPr>
              <w:spacing w:line="360" w:lineRule="auto"/>
              <w:rPr>
                <w:rFonts w:cs="Arial"/>
              </w:rPr>
            </w:pPr>
          </w:p>
          <w:p w14:paraId="2D87D0E0" w14:textId="77777777" w:rsidR="002F19C3" w:rsidRDefault="002F19C3" w:rsidP="00C175B7">
            <w:pPr>
              <w:spacing w:line="360" w:lineRule="auto"/>
              <w:rPr>
                <w:rFonts w:cs="Arial"/>
              </w:rPr>
            </w:pPr>
          </w:p>
          <w:p w14:paraId="4E64DB25" w14:textId="77777777" w:rsidR="002F19C3" w:rsidRDefault="002F19C3" w:rsidP="00C175B7">
            <w:pPr>
              <w:spacing w:line="360" w:lineRule="auto"/>
              <w:rPr>
                <w:rFonts w:cs="Arial"/>
              </w:rPr>
            </w:pPr>
          </w:p>
          <w:p w14:paraId="0E37F602" w14:textId="77777777" w:rsidR="002F19C3" w:rsidRDefault="002F19C3" w:rsidP="00C175B7">
            <w:pPr>
              <w:spacing w:line="360" w:lineRule="auto"/>
              <w:rPr>
                <w:rFonts w:cs="Arial"/>
              </w:rPr>
            </w:pPr>
          </w:p>
          <w:p w14:paraId="13E55CDB" w14:textId="77777777" w:rsidR="002F19C3" w:rsidRDefault="002F19C3" w:rsidP="00C175B7">
            <w:pPr>
              <w:spacing w:line="360" w:lineRule="auto"/>
              <w:rPr>
                <w:rFonts w:cs="Arial"/>
              </w:rPr>
            </w:pPr>
          </w:p>
          <w:p w14:paraId="612804E3" w14:textId="77777777" w:rsidR="002F19C3" w:rsidRDefault="002F19C3" w:rsidP="00C175B7">
            <w:pPr>
              <w:spacing w:line="360" w:lineRule="auto"/>
              <w:rPr>
                <w:rFonts w:cs="Arial"/>
              </w:rPr>
            </w:pPr>
          </w:p>
          <w:p w14:paraId="575075AB" w14:textId="77777777" w:rsidR="002F19C3" w:rsidRDefault="002F19C3" w:rsidP="00C175B7">
            <w:pPr>
              <w:spacing w:line="360" w:lineRule="auto"/>
              <w:rPr>
                <w:rFonts w:cs="Arial"/>
              </w:rPr>
            </w:pPr>
          </w:p>
          <w:p w14:paraId="44BF0EF7" w14:textId="77777777" w:rsidR="002F19C3" w:rsidRDefault="002F19C3" w:rsidP="00C175B7">
            <w:pPr>
              <w:spacing w:line="360" w:lineRule="auto"/>
              <w:rPr>
                <w:rFonts w:cs="Arial"/>
              </w:rPr>
            </w:pPr>
          </w:p>
          <w:p w14:paraId="70ADFE82" w14:textId="77777777" w:rsidR="002F19C3" w:rsidRDefault="002F19C3" w:rsidP="00C175B7">
            <w:pPr>
              <w:spacing w:line="360" w:lineRule="auto"/>
              <w:rPr>
                <w:rFonts w:cs="Arial"/>
              </w:rPr>
            </w:pPr>
          </w:p>
          <w:p w14:paraId="5E09A6D4" w14:textId="77777777" w:rsidR="002F19C3" w:rsidRDefault="002F19C3" w:rsidP="00C175B7">
            <w:pPr>
              <w:spacing w:line="360" w:lineRule="auto"/>
              <w:rPr>
                <w:rFonts w:cs="Arial"/>
              </w:rPr>
            </w:pPr>
          </w:p>
          <w:p w14:paraId="3351F88B" w14:textId="77777777" w:rsidR="002F19C3" w:rsidRPr="00CE182E" w:rsidRDefault="002F19C3" w:rsidP="00C175B7">
            <w:pPr>
              <w:spacing w:line="360" w:lineRule="auto"/>
              <w:rPr>
                <w:rFonts w:cs="Arial"/>
              </w:rPr>
            </w:pPr>
          </w:p>
        </w:tc>
      </w:tr>
    </w:tbl>
    <w:p w14:paraId="4E52BAC4" w14:textId="77777777" w:rsidR="002F19C3" w:rsidRDefault="002F19C3" w:rsidP="002F19C3">
      <w:pPr>
        <w:spacing w:line="360" w:lineRule="auto"/>
        <w:rPr>
          <w:rFonts w:cs="Arial"/>
          <w:b/>
        </w:rPr>
      </w:pPr>
    </w:p>
    <w:p w14:paraId="56D3D382" w14:textId="2B590A45" w:rsidR="002F19C3" w:rsidRDefault="00D11EAD" w:rsidP="00D11EAD">
      <w:pPr>
        <w:pStyle w:val="Heading2"/>
        <w:numPr>
          <w:ilvl w:val="0"/>
          <w:numId w:val="0"/>
        </w:numPr>
        <w:ind w:left="720" w:hanging="720"/>
      </w:pPr>
      <w:r>
        <w:t>5.4</w:t>
      </w:r>
      <w:r>
        <w:tab/>
        <w:t>Question 8</w:t>
      </w:r>
    </w:p>
    <w:p w14:paraId="1766080F" w14:textId="77777777" w:rsidR="002F19C3" w:rsidRPr="007B11EA" w:rsidDel="00D214D0" w:rsidRDefault="002F19C3" w:rsidP="007F1677">
      <w:pPr>
        <w:pStyle w:val="ListParagraph"/>
        <w:numPr>
          <w:ilvl w:val="0"/>
          <w:numId w:val="6"/>
        </w:numPr>
        <w:spacing w:after="0" w:line="360" w:lineRule="auto"/>
        <w:ind w:left="567" w:right="0" w:hanging="567"/>
        <w:rPr>
          <w:rFonts w:eastAsia="Times New Roman"/>
          <w:b/>
          <w:sz w:val="22"/>
        </w:rPr>
      </w:pPr>
      <w:r w:rsidRPr="007B11EA">
        <w:rPr>
          <w:b/>
          <w:color w:val="37394C" w:themeColor="accent1"/>
          <w:sz w:val="22"/>
        </w:rPr>
        <w:t>Do you think there are any gaps in the content of the employers’ Code?</w:t>
      </w: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2F19C3" w14:paraId="15CD9061" w14:textId="77777777" w:rsidTr="00C175B7">
        <w:tc>
          <w:tcPr>
            <w:tcW w:w="1667" w:type="dxa"/>
            <w:tcBorders>
              <w:top w:val="nil"/>
              <w:left w:val="nil"/>
              <w:bottom w:val="nil"/>
              <w:right w:val="single" w:sz="8" w:space="0" w:color="257D86" w:themeColor="accent4"/>
            </w:tcBorders>
            <w:vAlign w:val="bottom"/>
          </w:tcPr>
          <w:p w14:paraId="404FD528" w14:textId="77777777" w:rsidR="002F19C3" w:rsidRPr="00C94795" w:rsidRDefault="002F19C3" w:rsidP="00C175B7">
            <w:pPr>
              <w:spacing w:line="360" w:lineRule="auto"/>
              <w:rPr>
                <w:color w:val="37394C" w:themeColor="accent1"/>
              </w:rPr>
            </w:pPr>
            <w:r w:rsidRPr="00C94795">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51B131BA" w14:textId="77777777" w:rsidR="002F19C3" w:rsidRDefault="002F19C3" w:rsidP="00C175B7">
            <w:pPr>
              <w:spacing w:line="360" w:lineRule="auto"/>
            </w:pPr>
          </w:p>
        </w:tc>
      </w:tr>
      <w:tr w:rsidR="002F19C3" w14:paraId="3F638E9F" w14:textId="77777777" w:rsidTr="00C175B7">
        <w:tc>
          <w:tcPr>
            <w:tcW w:w="1667" w:type="dxa"/>
            <w:tcBorders>
              <w:top w:val="nil"/>
              <w:left w:val="nil"/>
              <w:bottom w:val="nil"/>
              <w:right w:val="single" w:sz="8" w:space="0" w:color="257D86" w:themeColor="accent4"/>
            </w:tcBorders>
            <w:vAlign w:val="bottom"/>
          </w:tcPr>
          <w:p w14:paraId="0A288A9F" w14:textId="77777777" w:rsidR="002F19C3" w:rsidRPr="00C94795" w:rsidRDefault="002F19C3" w:rsidP="00C175B7">
            <w:pPr>
              <w:spacing w:line="360" w:lineRule="auto"/>
              <w:rPr>
                <w:color w:val="37394C" w:themeColor="accent1"/>
              </w:rPr>
            </w:pPr>
            <w:r w:rsidRPr="00C94795">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505A9DC6" w14:textId="77777777" w:rsidR="002F19C3" w:rsidRDefault="002F19C3" w:rsidP="00C175B7">
            <w:pPr>
              <w:spacing w:line="360" w:lineRule="auto"/>
            </w:pPr>
          </w:p>
        </w:tc>
      </w:tr>
      <w:tr w:rsidR="002F19C3" w14:paraId="3C6F4D0B" w14:textId="77777777" w:rsidTr="00C175B7">
        <w:tc>
          <w:tcPr>
            <w:tcW w:w="1667" w:type="dxa"/>
            <w:tcBorders>
              <w:top w:val="nil"/>
              <w:left w:val="nil"/>
              <w:bottom w:val="nil"/>
              <w:right w:val="single" w:sz="8" w:space="0" w:color="257D86" w:themeColor="accent4"/>
            </w:tcBorders>
            <w:vAlign w:val="bottom"/>
          </w:tcPr>
          <w:p w14:paraId="69632D7F" w14:textId="77777777" w:rsidR="002F19C3" w:rsidRPr="00C94795" w:rsidRDefault="002F19C3" w:rsidP="00C175B7">
            <w:pPr>
              <w:spacing w:line="360" w:lineRule="auto"/>
              <w:rPr>
                <w:color w:val="37394C" w:themeColor="accent1"/>
              </w:rPr>
            </w:pPr>
            <w:r w:rsidRPr="00C94795">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1CD542C5" w14:textId="77777777" w:rsidR="002F19C3" w:rsidRDefault="002F19C3" w:rsidP="00C175B7">
            <w:pPr>
              <w:spacing w:line="360" w:lineRule="auto"/>
            </w:pPr>
          </w:p>
        </w:tc>
      </w:tr>
    </w:tbl>
    <w:p w14:paraId="14EB71CB" w14:textId="77777777" w:rsidR="002F19C3" w:rsidRPr="00B32065" w:rsidRDefault="002F19C3" w:rsidP="002F19C3">
      <w:pPr>
        <w:spacing w:line="360" w:lineRule="auto"/>
      </w:pPr>
    </w:p>
    <w:p w14:paraId="27794793" w14:textId="77777777" w:rsidR="002F19C3" w:rsidRDefault="002F19C3" w:rsidP="002F19C3">
      <w:pPr>
        <w:spacing w:line="360" w:lineRule="auto"/>
        <w:rPr>
          <w:rFonts w:cs="Arial"/>
          <w:color w:val="37394C" w:themeColor="accent1"/>
        </w:rPr>
      </w:pPr>
    </w:p>
    <w:p w14:paraId="72BB892C" w14:textId="77777777" w:rsidR="002F19C3" w:rsidRDefault="002F19C3" w:rsidP="002F19C3">
      <w:pPr>
        <w:spacing w:line="360" w:lineRule="auto"/>
        <w:rPr>
          <w:rFonts w:cs="Arial"/>
          <w:color w:val="37394C" w:themeColor="accent1"/>
        </w:rPr>
      </w:pPr>
    </w:p>
    <w:p w14:paraId="1F8A54B9" w14:textId="77777777" w:rsidR="002F19C3" w:rsidRDefault="002F19C3" w:rsidP="002F19C3">
      <w:pPr>
        <w:spacing w:line="360" w:lineRule="auto"/>
        <w:rPr>
          <w:rFonts w:cs="Arial"/>
          <w:color w:val="37394C" w:themeColor="accent1"/>
        </w:rPr>
      </w:pPr>
    </w:p>
    <w:p w14:paraId="18E0FAE0" w14:textId="77777777" w:rsidR="002F19C3" w:rsidRDefault="002F19C3" w:rsidP="002F19C3">
      <w:pPr>
        <w:spacing w:line="360" w:lineRule="auto"/>
        <w:rPr>
          <w:rFonts w:cs="Arial"/>
          <w:color w:val="37394C" w:themeColor="accent1"/>
        </w:rPr>
      </w:pPr>
    </w:p>
    <w:p w14:paraId="0C09D0B9" w14:textId="77777777" w:rsidR="005978F3" w:rsidRDefault="005978F3" w:rsidP="002F19C3">
      <w:pPr>
        <w:spacing w:line="360" w:lineRule="auto"/>
        <w:rPr>
          <w:rFonts w:cs="Arial"/>
          <w:color w:val="37394C" w:themeColor="accent1"/>
        </w:rPr>
      </w:pPr>
    </w:p>
    <w:p w14:paraId="6F990539" w14:textId="77777777" w:rsidR="005978F3" w:rsidRDefault="005978F3" w:rsidP="002F19C3">
      <w:pPr>
        <w:spacing w:line="360" w:lineRule="auto"/>
        <w:rPr>
          <w:rFonts w:cs="Arial"/>
          <w:color w:val="37394C" w:themeColor="accent1"/>
        </w:rPr>
      </w:pPr>
    </w:p>
    <w:p w14:paraId="0A0529A9" w14:textId="77777777" w:rsidR="002F19C3" w:rsidRPr="001C0BCF" w:rsidRDefault="002F19C3" w:rsidP="002F19C3">
      <w:pPr>
        <w:spacing w:line="360" w:lineRule="auto"/>
        <w:rPr>
          <w:rFonts w:cs="Arial"/>
          <w:color w:val="37394C" w:themeColor="accent1"/>
        </w:rPr>
      </w:pPr>
      <w:r w:rsidRPr="001C0BCF">
        <w:rPr>
          <w:rFonts w:cs="Arial"/>
          <w:color w:val="37394C" w:themeColor="accent1"/>
        </w:rPr>
        <w:lastRenderedPageBreak/>
        <w:t>Please use the space below to tell us about any gaps.</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9781"/>
      </w:tblGrid>
      <w:tr w:rsidR="002F19C3" w:rsidRPr="00CE182E" w14:paraId="59181F40" w14:textId="77777777" w:rsidTr="00C175B7">
        <w:trPr>
          <w:trHeight w:val="845"/>
        </w:trPr>
        <w:tc>
          <w:tcPr>
            <w:tcW w:w="9781" w:type="dxa"/>
          </w:tcPr>
          <w:p w14:paraId="031BFA69" w14:textId="77777777" w:rsidR="002F19C3" w:rsidRPr="00CE182E" w:rsidRDefault="002F19C3" w:rsidP="00C175B7">
            <w:pPr>
              <w:spacing w:line="360" w:lineRule="auto"/>
              <w:rPr>
                <w:rFonts w:cs="Arial"/>
              </w:rPr>
            </w:pPr>
          </w:p>
          <w:p w14:paraId="63624298" w14:textId="77777777" w:rsidR="002F19C3" w:rsidRDefault="002F19C3" w:rsidP="00C175B7">
            <w:pPr>
              <w:spacing w:line="360" w:lineRule="auto"/>
              <w:rPr>
                <w:rFonts w:cs="Arial"/>
              </w:rPr>
            </w:pPr>
          </w:p>
          <w:p w14:paraId="4BA1A0C1" w14:textId="77777777" w:rsidR="002F19C3" w:rsidRDefault="002F19C3" w:rsidP="00C175B7">
            <w:pPr>
              <w:spacing w:line="360" w:lineRule="auto"/>
              <w:rPr>
                <w:rFonts w:cs="Arial"/>
              </w:rPr>
            </w:pPr>
          </w:p>
          <w:p w14:paraId="12A0ED4C" w14:textId="77777777" w:rsidR="002F19C3" w:rsidRDefault="002F19C3" w:rsidP="00C175B7">
            <w:pPr>
              <w:spacing w:line="360" w:lineRule="auto"/>
              <w:rPr>
                <w:rFonts w:cs="Arial"/>
              </w:rPr>
            </w:pPr>
          </w:p>
          <w:p w14:paraId="42BC46A4" w14:textId="77777777" w:rsidR="002F19C3" w:rsidRDefault="002F19C3" w:rsidP="00C175B7">
            <w:pPr>
              <w:spacing w:line="360" w:lineRule="auto"/>
              <w:rPr>
                <w:rFonts w:cs="Arial"/>
              </w:rPr>
            </w:pPr>
          </w:p>
          <w:p w14:paraId="4BEEC6BD" w14:textId="77777777" w:rsidR="002F19C3" w:rsidRDefault="002F19C3" w:rsidP="00C175B7">
            <w:pPr>
              <w:spacing w:line="360" w:lineRule="auto"/>
              <w:rPr>
                <w:rFonts w:cs="Arial"/>
              </w:rPr>
            </w:pPr>
          </w:p>
          <w:p w14:paraId="224B0D3D" w14:textId="77777777" w:rsidR="002F19C3" w:rsidRDefault="002F19C3" w:rsidP="00C175B7">
            <w:pPr>
              <w:spacing w:line="360" w:lineRule="auto"/>
              <w:rPr>
                <w:rFonts w:cs="Arial"/>
              </w:rPr>
            </w:pPr>
          </w:p>
          <w:p w14:paraId="3447A910" w14:textId="77777777" w:rsidR="002F19C3" w:rsidRDefault="002F19C3" w:rsidP="00C175B7">
            <w:pPr>
              <w:spacing w:line="360" w:lineRule="auto"/>
              <w:rPr>
                <w:rFonts w:cs="Arial"/>
              </w:rPr>
            </w:pPr>
          </w:p>
          <w:p w14:paraId="3C2DA4BA" w14:textId="77777777" w:rsidR="002F19C3" w:rsidRDefault="002F19C3" w:rsidP="00C175B7">
            <w:pPr>
              <w:spacing w:line="360" w:lineRule="auto"/>
              <w:rPr>
                <w:rFonts w:cs="Arial"/>
              </w:rPr>
            </w:pPr>
          </w:p>
          <w:p w14:paraId="3E154C36" w14:textId="77777777" w:rsidR="002F19C3" w:rsidRDefault="002F19C3" w:rsidP="00C175B7">
            <w:pPr>
              <w:spacing w:line="360" w:lineRule="auto"/>
              <w:rPr>
                <w:rFonts w:cs="Arial"/>
              </w:rPr>
            </w:pPr>
          </w:p>
          <w:p w14:paraId="521988E3" w14:textId="77777777" w:rsidR="002F19C3" w:rsidRDefault="002F19C3" w:rsidP="00C175B7">
            <w:pPr>
              <w:spacing w:line="360" w:lineRule="auto"/>
              <w:rPr>
                <w:rFonts w:cs="Arial"/>
              </w:rPr>
            </w:pPr>
          </w:p>
          <w:p w14:paraId="38A53B11" w14:textId="77777777" w:rsidR="002F19C3" w:rsidRDefault="002F19C3" w:rsidP="00C175B7">
            <w:pPr>
              <w:spacing w:line="360" w:lineRule="auto"/>
              <w:rPr>
                <w:rFonts w:cs="Arial"/>
              </w:rPr>
            </w:pPr>
          </w:p>
          <w:p w14:paraId="35D7C368" w14:textId="77777777" w:rsidR="002F19C3" w:rsidRDefault="002F19C3" w:rsidP="00C175B7">
            <w:pPr>
              <w:spacing w:line="360" w:lineRule="auto"/>
              <w:rPr>
                <w:rFonts w:cs="Arial"/>
              </w:rPr>
            </w:pPr>
          </w:p>
          <w:p w14:paraId="31704A85" w14:textId="77777777" w:rsidR="002F19C3" w:rsidRDefault="002F19C3" w:rsidP="00C175B7">
            <w:pPr>
              <w:spacing w:line="360" w:lineRule="auto"/>
              <w:rPr>
                <w:rFonts w:cs="Arial"/>
              </w:rPr>
            </w:pPr>
          </w:p>
          <w:p w14:paraId="3BE78CB6" w14:textId="77777777" w:rsidR="002F19C3" w:rsidRDefault="002F19C3" w:rsidP="00C175B7">
            <w:pPr>
              <w:spacing w:line="360" w:lineRule="auto"/>
              <w:rPr>
                <w:rFonts w:cs="Arial"/>
              </w:rPr>
            </w:pPr>
          </w:p>
          <w:p w14:paraId="3D0DE507" w14:textId="77777777" w:rsidR="002F19C3" w:rsidRPr="00CE182E" w:rsidRDefault="002F19C3" w:rsidP="00C175B7">
            <w:pPr>
              <w:spacing w:line="360" w:lineRule="auto"/>
              <w:rPr>
                <w:rFonts w:cs="Arial"/>
              </w:rPr>
            </w:pPr>
          </w:p>
        </w:tc>
      </w:tr>
    </w:tbl>
    <w:p w14:paraId="0D73AEB3" w14:textId="77777777" w:rsidR="002F19C3" w:rsidRDefault="002F19C3" w:rsidP="002F19C3">
      <w:pPr>
        <w:spacing w:line="360" w:lineRule="auto"/>
        <w:rPr>
          <w:rFonts w:cs="Arial"/>
          <w:b/>
        </w:rPr>
      </w:pPr>
    </w:p>
    <w:p w14:paraId="2A01B157" w14:textId="77777777" w:rsidR="002F19C3" w:rsidRDefault="002F19C3" w:rsidP="002F19C3">
      <w:pPr>
        <w:spacing w:line="360" w:lineRule="auto"/>
        <w:rPr>
          <w:rFonts w:cs="Arial"/>
          <w:b/>
        </w:rPr>
      </w:pPr>
    </w:p>
    <w:p w14:paraId="1DFD25CF" w14:textId="77777777" w:rsidR="002F19C3" w:rsidRDefault="002F19C3" w:rsidP="002F19C3">
      <w:pPr>
        <w:rPr>
          <w:rFonts w:cs="Arial"/>
          <w:color w:val="257D86" w:themeColor="accent4"/>
          <w:sz w:val="56"/>
          <w:szCs w:val="56"/>
        </w:rPr>
      </w:pPr>
      <w:r>
        <w:br w:type="page"/>
      </w:r>
    </w:p>
    <w:p w14:paraId="13A02974" w14:textId="77777777" w:rsidR="002F19C3" w:rsidRPr="00D53DE5" w:rsidRDefault="002F19C3" w:rsidP="002F19C3">
      <w:pPr>
        <w:pStyle w:val="Heading1"/>
        <w:pBdr>
          <w:bottom w:val="single" w:sz="4" w:space="1" w:color="EB5E57" w:themeColor="accent3"/>
        </w:pBdr>
        <w:spacing w:line="276" w:lineRule="auto"/>
        <w:rPr>
          <w:sz w:val="48"/>
          <w:szCs w:val="48"/>
        </w:rPr>
      </w:pPr>
      <w:r w:rsidRPr="00D53DE5">
        <w:rPr>
          <w:sz w:val="48"/>
          <w:szCs w:val="48"/>
        </w:rPr>
        <w:lastRenderedPageBreak/>
        <w:t>Section 6(a) - Proposed changes to the Fitness to Practise Rules 2017</w:t>
      </w:r>
    </w:p>
    <w:p w14:paraId="026303E9" w14:textId="77777777" w:rsidR="002F19C3" w:rsidRPr="0040044E" w:rsidRDefault="002F19C3" w:rsidP="002F19C3">
      <w:pPr>
        <w:pStyle w:val="ListParagraph"/>
        <w:numPr>
          <w:ilvl w:val="0"/>
          <w:numId w:val="1"/>
        </w:numPr>
        <w:ind w:right="270"/>
        <w:jc w:val="both"/>
        <w:outlineLvl w:val="1"/>
        <w:rPr>
          <w:b/>
          <w:bCs/>
          <w:vanish/>
          <w:color w:val="257D86" w:themeColor="accent4"/>
          <w:sz w:val="28"/>
          <w:szCs w:val="28"/>
        </w:rPr>
      </w:pPr>
    </w:p>
    <w:p w14:paraId="2B99C109" w14:textId="77777777" w:rsidR="002F19C3" w:rsidRPr="0040044E" w:rsidRDefault="002F19C3" w:rsidP="002F19C3">
      <w:pPr>
        <w:pStyle w:val="ListParagraph"/>
        <w:numPr>
          <w:ilvl w:val="0"/>
          <w:numId w:val="1"/>
        </w:numPr>
        <w:ind w:right="270"/>
        <w:jc w:val="both"/>
        <w:outlineLvl w:val="1"/>
        <w:rPr>
          <w:b/>
          <w:bCs/>
          <w:vanish/>
          <w:color w:val="257D86" w:themeColor="accent4"/>
          <w:sz w:val="28"/>
          <w:szCs w:val="28"/>
        </w:rPr>
      </w:pPr>
    </w:p>
    <w:p w14:paraId="448F4360" w14:textId="77777777" w:rsidR="002F19C3" w:rsidRDefault="002F19C3" w:rsidP="002F19C3">
      <w:pPr>
        <w:pStyle w:val="Heading2"/>
        <w:numPr>
          <w:ilvl w:val="0"/>
          <w:numId w:val="0"/>
        </w:numPr>
        <w:ind w:left="709" w:hanging="709"/>
      </w:pPr>
      <w:r>
        <w:t>6.1</w:t>
      </w:r>
      <w:r>
        <w:tab/>
        <w:t>What are the changes to the rules?</w:t>
      </w:r>
    </w:p>
    <w:p w14:paraId="471880D5" w14:textId="77777777" w:rsidR="002F19C3" w:rsidRDefault="002F19C3" w:rsidP="002F19C3">
      <w:pPr>
        <w:spacing w:line="360" w:lineRule="auto"/>
        <w:rPr>
          <w:rFonts w:cs="Arial"/>
        </w:rPr>
      </w:pPr>
      <w:r>
        <w:rPr>
          <w:rFonts w:cs="Arial"/>
        </w:rPr>
        <w:t xml:space="preserve">We have identified two areas of the fitness to practise rules that we would like to make minor changes to. </w:t>
      </w:r>
    </w:p>
    <w:p w14:paraId="0867661D" w14:textId="77777777" w:rsidR="002F19C3" w:rsidRPr="005978F3" w:rsidRDefault="002F19C3" w:rsidP="007F1677">
      <w:pPr>
        <w:pStyle w:val="ListParagraph"/>
        <w:numPr>
          <w:ilvl w:val="0"/>
          <w:numId w:val="13"/>
        </w:numPr>
        <w:spacing w:line="360" w:lineRule="auto"/>
        <w:ind w:left="709" w:hanging="283"/>
        <w:rPr>
          <w:sz w:val="22"/>
        </w:rPr>
      </w:pPr>
      <w:r w:rsidRPr="005978F3">
        <w:rPr>
          <w:sz w:val="22"/>
        </w:rPr>
        <w:t xml:space="preserve">The first change relates to direct referrals to fitness to practise panels. </w:t>
      </w:r>
    </w:p>
    <w:p w14:paraId="01C52315" w14:textId="77777777" w:rsidR="002F19C3" w:rsidRDefault="002F19C3" w:rsidP="007F1677">
      <w:pPr>
        <w:pStyle w:val="ListParagraph"/>
        <w:numPr>
          <w:ilvl w:val="0"/>
          <w:numId w:val="13"/>
        </w:numPr>
        <w:spacing w:line="360" w:lineRule="auto"/>
        <w:ind w:left="709" w:hanging="283"/>
        <w:rPr>
          <w:sz w:val="22"/>
        </w:rPr>
      </w:pPr>
      <w:r w:rsidRPr="005978F3">
        <w:rPr>
          <w:sz w:val="22"/>
        </w:rPr>
        <w:t xml:space="preserve">The second concerns the process for applying for a witness summons. </w:t>
      </w:r>
    </w:p>
    <w:p w14:paraId="730A326C" w14:textId="77777777" w:rsidR="005978F3" w:rsidRPr="005978F3" w:rsidRDefault="005978F3" w:rsidP="005978F3">
      <w:pPr>
        <w:pStyle w:val="ListParagraph"/>
        <w:numPr>
          <w:ilvl w:val="0"/>
          <w:numId w:val="0"/>
        </w:numPr>
        <w:spacing w:line="360" w:lineRule="auto"/>
        <w:ind w:left="709"/>
        <w:rPr>
          <w:sz w:val="22"/>
        </w:rPr>
      </w:pPr>
    </w:p>
    <w:p w14:paraId="02DF871E" w14:textId="77777777" w:rsidR="002F19C3" w:rsidRPr="00F5254E" w:rsidRDefault="002F19C3" w:rsidP="002F19C3">
      <w:pPr>
        <w:pStyle w:val="Heading2"/>
        <w:numPr>
          <w:ilvl w:val="0"/>
          <w:numId w:val="0"/>
        </w:numPr>
        <w:ind w:left="709" w:hanging="709"/>
      </w:pPr>
      <w:r w:rsidRPr="00F5254E">
        <w:t xml:space="preserve">6.2 </w:t>
      </w:r>
      <w:r>
        <w:tab/>
      </w:r>
      <w:r w:rsidRPr="00F5254E">
        <w:t>Why change the rules?</w:t>
      </w:r>
    </w:p>
    <w:p w14:paraId="544F3D00" w14:textId="4C58E4A7" w:rsidR="002F19C3" w:rsidRDefault="002F19C3" w:rsidP="002F19C3">
      <w:pPr>
        <w:spacing w:line="360" w:lineRule="auto"/>
        <w:rPr>
          <w:rFonts w:cs="Arial"/>
        </w:rPr>
      </w:pPr>
      <w:r>
        <w:rPr>
          <w:rFonts w:cs="Arial"/>
        </w:rPr>
        <w:t xml:space="preserve">Section 121 of the </w:t>
      </w:r>
      <w:r w:rsidRPr="00E520FC">
        <w:rPr>
          <w:rFonts w:cs="Arial"/>
          <w:i/>
        </w:rPr>
        <w:t xml:space="preserve">Regulation and Inspection of Social Care (Wales) Act 2016 </w:t>
      </w:r>
      <w:r>
        <w:rPr>
          <w:rFonts w:cs="Arial"/>
        </w:rPr>
        <w:t xml:space="preserve">(the Act) permits us to make rules about the circumstances under which we must refer a fitness to practise matter directly to a fitness to practise panel.  To bring us into line with the Act and the way other UK social care regulators work, we want to use section 121 to authorise direct referrals to panels where there are: </w:t>
      </w:r>
    </w:p>
    <w:p w14:paraId="0948C1A0" w14:textId="77777777" w:rsidR="00097698" w:rsidRDefault="00097698" w:rsidP="002F19C3">
      <w:pPr>
        <w:spacing w:line="360" w:lineRule="auto"/>
        <w:rPr>
          <w:rFonts w:cs="Arial"/>
        </w:rPr>
      </w:pPr>
    </w:p>
    <w:p w14:paraId="7EE41530" w14:textId="77777777" w:rsidR="002F19C3" w:rsidRPr="005978F3" w:rsidRDefault="002F19C3" w:rsidP="002F19C3">
      <w:pPr>
        <w:pStyle w:val="ListParagraph"/>
        <w:spacing w:line="360" w:lineRule="auto"/>
        <w:rPr>
          <w:sz w:val="22"/>
        </w:rPr>
      </w:pPr>
      <w:r w:rsidRPr="005978F3">
        <w:rPr>
          <w:sz w:val="22"/>
        </w:rPr>
        <w:t>relevant criminal convictions</w:t>
      </w:r>
    </w:p>
    <w:p w14:paraId="0F0DD617" w14:textId="77777777" w:rsidR="002F19C3" w:rsidRPr="005978F3" w:rsidRDefault="002F19C3" w:rsidP="002F19C3">
      <w:pPr>
        <w:pStyle w:val="ListParagraph"/>
        <w:spacing w:line="360" w:lineRule="auto"/>
        <w:rPr>
          <w:sz w:val="22"/>
        </w:rPr>
      </w:pPr>
      <w:r w:rsidRPr="005978F3">
        <w:rPr>
          <w:sz w:val="22"/>
        </w:rPr>
        <w:t>relevant cautions</w:t>
      </w:r>
    </w:p>
    <w:p w14:paraId="20DAE961" w14:textId="77777777" w:rsidR="002F19C3" w:rsidRPr="005978F3" w:rsidRDefault="002F19C3" w:rsidP="002F19C3">
      <w:pPr>
        <w:pStyle w:val="ListParagraph"/>
        <w:spacing w:line="360" w:lineRule="auto"/>
        <w:rPr>
          <w:sz w:val="22"/>
        </w:rPr>
      </w:pPr>
      <w:r w:rsidRPr="005978F3">
        <w:rPr>
          <w:sz w:val="22"/>
        </w:rPr>
        <w:t>inclusion in barred lists, or</w:t>
      </w:r>
    </w:p>
    <w:p w14:paraId="0937EA7C" w14:textId="77777777" w:rsidR="002F19C3" w:rsidRPr="005978F3" w:rsidRDefault="002F19C3" w:rsidP="002F19C3">
      <w:pPr>
        <w:pStyle w:val="ListParagraph"/>
        <w:spacing w:line="360" w:lineRule="auto"/>
        <w:rPr>
          <w:sz w:val="22"/>
        </w:rPr>
      </w:pPr>
      <w:proofErr w:type="gramStart"/>
      <w:r w:rsidRPr="005978F3">
        <w:rPr>
          <w:sz w:val="22"/>
        </w:rPr>
        <w:t>relevant</w:t>
      </w:r>
      <w:proofErr w:type="gramEnd"/>
      <w:r w:rsidRPr="005978F3">
        <w:rPr>
          <w:sz w:val="22"/>
        </w:rPr>
        <w:t xml:space="preserve"> decisions by other regulatory bodies.</w:t>
      </w:r>
    </w:p>
    <w:p w14:paraId="412B4C05" w14:textId="77777777" w:rsidR="002F19C3" w:rsidRPr="00BE15B9" w:rsidRDefault="002F19C3" w:rsidP="002F19C3">
      <w:pPr>
        <w:spacing w:line="360" w:lineRule="auto"/>
        <w:rPr>
          <w:rFonts w:cs="Arial"/>
        </w:rPr>
      </w:pPr>
      <w:r>
        <w:rPr>
          <w:rFonts w:cs="Arial"/>
        </w:rPr>
        <w:t xml:space="preserve">We are currently able to refer these cases to fitness to practise panels under another section of our </w:t>
      </w:r>
      <w:r w:rsidRPr="001C0BCF">
        <w:rPr>
          <w:rFonts w:cs="Arial"/>
          <w:i/>
        </w:rPr>
        <w:t>Fitness to Practise Investigation Rules 2017</w:t>
      </w:r>
      <w:r>
        <w:rPr>
          <w:rFonts w:cs="Arial"/>
        </w:rPr>
        <w:t xml:space="preserve">. However, this process is longer and less efficient than a direct referral.  This affects our ability to respond to public protection issues quickly and, given the seriousness of some of the matters we deal with and our need to protect the public, it is our view that we need to change the rules.  </w:t>
      </w:r>
      <w:r w:rsidRPr="00BE15B9">
        <w:rPr>
          <w:rFonts w:cs="Arial"/>
        </w:rPr>
        <w:t>This is the basis of the first question in section 6(b).</w:t>
      </w:r>
    </w:p>
    <w:p w14:paraId="351045C4" w14:textId="77777777" w:rsidR="002F19C3" w:rsidRDefault="002F19C3" w:rsidP="002F19C3">
      <w:pPr>
        <w:spacing w:line="360" w:lineRule="auto"/>
        <w:rPr>
          <w:rFonts w:cs="Arial"/>
        </w:rPr>
      </w:pPr>
    </w:p>
    <w:p w14:paraId="4C5143E6" w14:textId="77777777" w:rsidR="002F19C3" w:rsidRPr="00BE15B9" w:rsidRDefault="002F19C3" w:rsidP="002F19C3">
      <w:pPr>
        <w:spacing w:line="360" w:lineRule="auto"/>
        <w:rPr>
          <w:rFonts w:cs="Arial"/>
        </w:rPr>
      </w:pPr>
      <w:r>
        <w:rPr>
          <w:rFonts w:cs="Arial"/>
        </w:rPr>
        <w:t xml:space="preserve">The </w:t>
      </w:r>
      <w:r w:rsidRPr="00C86E9B">
        <w:rPr>
          <w:rFonts w:cs="Arial"/>
          <w:i/>
        </w:rPr>
        <w:t>Social Care Wales (Proceedings before Panels) (Amendment) Regulations 2017</w:t>
      </w:r>
      <w:r>
        <w:rPr>
          <w:rFonts w:cs="Arial"/>
        </w:rPr>
        <w:t xml:space="preserve"> have changed the process for issuing witness summonses: requests for witness summonses will be made to the County Court or the High Court rather than the Care Standards Tribunal.  We want to amend our rules to reflect this administrative change. </w:t>
      </w:r>
      <w:r w:rsidRPr="00BE15B9">
        <w:rPr>
          <w:rFonts w:cs="Arial"/>
        </w:rPr>
        <w:t>This is the basis of the second question in section 6(b).</w:t>
      </w:r>
    </w:p>
    <w:p w14:paraId="64A6A445" w14:textId="77777777" w:rsidR="002F19C3" w:rsidRDefault="002F19C3" w:rsidP="005978F3">
      <w:pPr>
        <w:pStyle w:val="Heading1"/>
        <w:spacing w:after="0" w:line="276" w:lineRule="auto"/>
        <w:rPr>
          <w:sz w:val="48"/>
          <w:szCs w:val="48"/>
        </w:rPr>
      </w:pPr>
    </w:p>
    <w:p w14:paraId="67F8E379" w14:textId="77777777" w:rsidR="002F19C3" w:rsidRDefault="002F19C3" w:rsidP="005978F3">
      <w:pPr>
        <w:pStyle w:val="Heading1"/>
        <w:spacing w:after="0" w:line="276" w:lineRule="auto"/>
        <w:rPr>
          <w:sz w:val="48"/>
          <w:szCs w:val="48"/>
        </w:rPr>
      </w:pPr>
    </w:p>
    <w:p w14:paraId="523B9530" w14:textId="77777777" w:rsidR="002F19C3" w:rsidRPr="00D53DE5" w:rsidRDefault="002F19C3" w:rsidP="002F19C3">
      <w:pPr>
        <w:pStyle w:val="Heading1"/>
        <w:pBdr>
          <w:bottom w:val="single" w:sz="8" w:space="1" w:color="EB5E57" w:themeColor="accent3"/>
        </w:pBdr>
        <w:spacing w:after="0" w:line="276" w:lineRule="auto"/>
        <w:rPr>
          <w:sz w:val="48"/>
          <w:szCs w:val="48"/>
        </w:rPr>
      </w:pPr>
      <w:r w:rsidRPr="00D53DE5">
        <w:rPr>
          <w:sz w:val="48"/>
          <w:szCs w:val="48"/>
        </w:rPr>
        <w:lastRenderedPageBreak/>
        <w:t>Section 6(b) - Your views on changes to the Fitness to Practise Rules 2017</w:t>
      </w:r>
    </w:p>
    <w:p w14:paraId="52D7326B" w14:textId="77777777" w:rsidR="002F19C3" w:rsidRDefault="002F19C3" w:rsidP="002F19C3">
      <w:pPr>
        <w:pStyle w:val="Heading1"/>
        <w:spacing w:after="0" w:line="276" w:lineRule="auto"/>
      </w:pPr>
    </w:p>
    <w:p w14:paraId="24B626DD" w14:textId="77777777" w:rsidR="002F19C3" w:rsidRPr="000F39F7" w:rsidRDefault="002F19C3" w:rsidP="002F19C3">
      <w:pPr>
        <w:pStyle w:val="ListParagraph"/>
        <w:numPr>
          <w:ilvl w:val="0"/>
          <w:numId w:val="1"/>
        </w:numPr>
        <w:ind w:right="270"/>
        <w:jc w:val="both"/>
        <w:outlineLvl w:val="1"/>
        <w:rPr>
          <w:b/>
          <w:bCs/>
          <w:vanish/>
          <w:color w:val="257D86" w:themeColor="accent4"/>
          <w:sz w:val="28"/>
          <w:szCs w:val="28"/>
        </w:rPr>
      </w:pPr>
    </w:p>
    <w:p w14:paraId="7AFDA6A7" w14:textId="77777777" w:rsidR="002F19C3" w:rsidRPr="000F39F7" w:rsidRDefault="002F19C3" w:rsidP="002F19C3">
      <w:pPr>
        <w:pStyle w:val="ListParagraph"/>
        <w:numPr>
          <w:ilvl w:val="0"/>
          <w:numId w:val="1"/>
        </w:numPr>
        <w:ind w:right="270"/>
        <w:jc w:val="both"/>
        <w:outlineLvl w:val="1"/>
        <w:rPr>
          <w:b/>
          <w:bCs/>
          <w:vanish/>
          <w:color w:val="257D86" w:themeColor="accent4"/>
          <w:sz w:val="28"/>
          <w:szCs w:val="28"/>
        </w:rPr>
      </w:pPr>
    </w:p>
    <w:p w14:paraId="6FEF419C" w14:textId="5A83F3C4" w:rsidR="002F19C3" w:rsidRDefault="00D11EAD" w:rsidP="002F19C3">
      <w:pPr>
        <w:pStyle w:val="Heading2"/>
        <w:numPr>
          <w:ilvl w:val="0"/>
          <w:numId w:val="0"/>
        </w:numPr>
        <w:ind w:left="709" w:hanging="709"/>
      </w:pPr>
      <w:r>
        <w:t xml:space="preserve">6.3 </w:t>
      </w:r>
      <w:r>
        <w:tab/>
        <w:t>Question 9</w:t>
      </w:r>
    </w:p>
    <w:p w14:paraId="48B50212" w14:textId="77777777" w:rsidR="002F19C3" w:rsidRPr="001C0BCF" w:rsidRDefault="002F19C3" w:rsidP="002F19C3">
      <w:pPr>
        <w:spacing w:line="360" w:lineRule="auto"/>
        <w:rPr>
          <w:rFonts w:cs="Arial"/>
          <w:b/>
          <w:color w:val="37394C" w:themeColor="accent1"/>
        </w:rPr>
      </w:pPr>
      <w:r w:rsidRPr="001C0BCF">
        <w:rPr>
          <w:rFonts w:cs="Arial"/>
          <w:b/>
          <w:color w:val="37394C" w:themeColor="accent1"/>
        </w:rPr>
        <w:t xml:space="preserve">We are changing the </w:t>
      </w:r>
      <w:r w:rsidRPr="001C0BCF">
        <w:rPr>
          <w:rFonts w:cs="Arial"/>
          <w:b/>
          <w:i/>
          <w:color w:val="37394C" w:themeColor="accent1"/>
        </w:rPr>
        <w:t>Fitness to Practise Investigation Rules 2017</w:t>
      </w:r>
      <w:r w:rsidRPr="001C0BCF">
        <w:rPr>
          <w:rFonts w:cs="Arial"/>
          <w:b/>
          <w:color w:val="37394C" w:themeColor="accent1"/>
        </w:rPr>
        <w:t xml:space="preserve"> to allow us to make direct referrals to fitness to practise panels where the matter under investigation relates to:</w:t>
      </w:r>
    </w:p>
    <w:p w14:paraId="631D44E1" w14:textId="77777777" w:rsidR="002F19C3" w:rsidRPr="001C0BCF" w:rsidRDefault="002F19C3" w:rsidP="002F19C3">
      <w:pPr>
        <w:spacing w:line="360" w:lineRule="auto"/>
        <w:rPr>
          <w:rFonts w:cs="Arial"/>
          <w:b/>
        </w:rPr>
      </w:pPr>
    </w:p>
    <w:p w14:paraId="74E84B7E" w14:textId="77777777" w:rsidR="002F19C3" w:rsidRPr="005978F3" w:rsidRDefault="002F19C3" w:rsidP="007F1677">
      <w:pPr>
        <w:pStyle w:val="ListParagraph"/>
        <w:numPr>
          <w:ilvl w:val="0"/>
          <w:numId w:val="10"/>
        </w:numPr>
        <w:spacing w:after="0" w:line="360" w:lineRule="auto"/>
        <w:ind w:left="426" w:right="0" w:hanging="426"/>
        <w:rPr>
          <w:b/>
          <w:color w:val="37394C" w:themeColor="accent1"/>
          <w:sz w:val="22"/>
        </w:rPr>
      </w:pPr>
      <w:r w:rsidRPr="005978F3">
        <w:rPr>
          <w:b/>
          <w:color w:val="37394C" w:themeColor="accent1"/>
          <w:sz w:val="22"/>
        </w:rPr>
        <w:t>a registered person’s conviction or caution in respect of a relevant criminal offence</w:t>
      </w:r>
    </w:p>
    <w:p w14:paraId="0EA52639" w14:textId="77777777" w:rsidR="002F19C3" w:rsidRPr="005978F3" w:rsidRDefault="002F19C3" w:rsidP="007F1677">
      <w:pPr>
        <w:pStyle w:val="ListParagraph"/>
        <w:numPr>
          <w:ilvl w:val="0"/>
          <w:numId w:val="10"/>
        </w:numPr>
        <w:spacing w:after="0" w:line="360" w:lineRule="auto"/>
        <w:ind w:left="426" w:right="0" w:hanging="426"/>
        <w:rPr>
          <w:b/>
          <w:color w:val="37394C" w:themeColor="accent1"/>
          <w:sz w:val="22"/>
        </w:rPr>
      </w:pPr>
      <w:r w:rsidRPr="005978F3">
        <w:rPr>
          <w:b/>
          <w:color w:val="37394C" w:themeColor="accent1"/>
          <w:sz w:val="22"/>
        </w:rPr>
        <w:t>the inclusion of a registered person in a barred list</w:t>
      </w:r>
    </w:p>
    <w:p w14:paraId="70B81F83" w14:textId="77777777" w:rsidR="002F19C3" w:rsidRPr="005978F3" w:rsidRDefault="002F19C3" w:rsidP="007F1677">
      <w:pPr>
        <w:pStyle w:val="ListParagraph"/>
        <w:numPr>
          <w:ilvl w:val="0"/>
          <w:numId w:val="10"/>
        </w:numPr>
        <w:spacing w:after="0" w:line="360" w:lineRule="auto"/>
        <w:ind w:left="426" w:right="0" w:hanging="426"/>
        <w:rPr>
          <w:b/>
          <w:color w:val="37394C" w:themeColor="accent1"/>
          <w:sz w:val="22"/>
        </w:rPr>
      </w:pPr>
      <w:proofErr w:type="gramStart"/>
      <w:r w:rsidRPr="005978F3">
        <w:rPr>
          <w:b/>
          <w:color w:val="37394C" w:themeColor="accent1"/>
          <w:sz w:val="22"/>
        </w:rPr>
        <w:t>a</w:t>
      </w:r>
      <w:proofErr w:type="gramEnd"/>
      <w:r w:rsidRPr="005978F3">
        <w:rPr>
          <w:b/>
          <w:color w:val="37394C" w:themeColor="accent1"/>
          <w:sz w:val="22"/>
        </w:rPr>
        <w:t xml:space="preserve"> determination by a relevant body to the effect that a registered person’s fitness to practise is impaired.</w:t>
      </w:r>
    </w:p>
    <w:p w14:paraId="629DD761" w14:textId="77777777" w:rsidR="002F19C3" w:rsidRDefault="002F19C3" w:rsidP="002F19C3">
      <w:pPr>
        <w:spacing w:line="360" w:lineRule="auto"/>
      </w:pPr>
    </w:p>
    <w:p w14:paraId="5C5C8891" w14:textId="77777777" w:rsidR="002F19C3" w:rsidRDefault="002F19C3" w:rsidP="002F19C3">
      <w:pPr>
        <w:spacing w:line="360" w:lineRule="auto"/>
      </w:pPr>
      <w:r w:rsidRPr="001C0BCF">
        <w:rPr>
          <w:rFonts w:cs="Arial"/>
          <w:color w:val="37394C" w:themeColor="accent1"/>
        </w:rPr>
        <w:t>Do you have any comments about the proposed changes?</w:t>
      </w: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2F19C3" w14:paraId="0EB32E62" w14:textId="77777777" w:rsidTr="00C175B7">
        <w:tc>
          <w:tcPr>
            <w:tcW w:w="1667" w:type="dxa"/>
            <w:tcBorders>
              <w:top w:val="nil"/>
              <w:left w:val="nil"/>
              <w:bottom w:val="nil"/>
              <w:right w:val="single" w:sz="8" w:space="0" w:color="257D86" w:themeColor="accent4"/>
            </w:tcBorders>
            <w:vAlign w:val="bottom"/>
          </w:tcPr>
          <w:p w14:paraId="64F004D4" w14:textId="77777777" w:rsidR="002F19C3" w:rsidRPr="00C94795" w:rsidRDefault="002F19C3" w:rsidP="00C175B7">
            <w:pPr>
              <w:spacing w:line="360" w:lineRule="auto"/>
              <w:rPr>
                <w:color w:val="37394C" w:themeColor="accent1"/>
              </w:rPr>
            </w:pPr>
            <w:r w:rsidRPr="00C94795">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66F63745" w14:textId="77777777" w:rsidR="002F19C3" w:rsidRDefault="002F19C3" w:rsidP="00C175B7">
            <w:pPr>
              <w:spacing w:line="360" w:lineRule="auto"/>
            </w:pPr>
          </w:p>
        </w:tc>
      </w:tr>
      <w:tr w:rsidR="002F19C3" w14:paraId="1708ADD3" w14:textId="77777777" w:rsidTr="00C175B7">
        <w:tc>
          <w:tcPr>
            <w:tcW w:w="1667" w:type="dxa"/>
            <w:tcBorders>
              <w:top w:val="nil"/>
              <w:left w:val="nil"/>
              <w:bottom w:val="nil"/>
              <w:right w:val="single" w:sz="8" w:space="0" w:color="257D86" w:themeColor="accent4"/>
            </w:tcBorders>
            <w:vAlign w:val="bottom"/>
          </w:tcPr>
          <w:p w14:paraId="0B0710B0" w14:textId="77777777" w:rsidR="002F19C3" w:rsidRPr="00C94795" w:rsidRDefault="002F19C3" w:rsidP="00C175B7">
            <w:pPr>
              <w:spacing w:line="360" w:lineRule="auto"/>
              <w:rPr>
                <w:color w:val="37394C" w:themeColor="accent1"/>
              </w:rPr>
            </w:pPr>
            <w:r w:rsidRPr="00C94795">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2917F46C" w14:textId="77777777" w:rsidR="002F19C3" w:rsidRDefault="002F19C3" w:rsidP="00C175B7">
            <w:pPr>
              <w:spacing w:line="360" w:lineRule="auto"/>
            </w:pPr>
          </w:p>
        </w:tc>
      </w:tr>
      <w:tr w:rsidR="002F19C3" w14:paraId="3C339700" w14:textId="77777777" w:rsidTr="00C175B7">
        <w:tc>
          <w:tcPr>
            <w:tcW w:w="1667" w:type="dxa"/>
            <w:tcBorders>
              <w:top w:val="nil"/>
              <w:left w:val="nil"/>
              <w:bottom w:val="nil"/>
              <w:right w:val="single" w:sz="8" w:space="0" w:color="257D86" w:themeColor="accent4"/>
            </w:tcBorders>
            <w:vAlign w:val="bottom"/>
          </w:tcPr>
          <w:p w14:paraId="43014248" w14:textId="77777777" w:rsidR="002F19C3" w:rsidRPr="00C94795" w:rsidRDefault="002F19C3" w:rsidP="00C175B7">
            <w:pPr>
              <w:spacing w:line="360" w:lineRule="auto"/>
              <w:rPr>
                <w:color w:val="37394C" w:themeColor="accent1"/>
              </w:rPr>
            </w:pPr>
            <w:r w:rsidRPr="00C94795">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22589AB3" w14:textId="77777777" w:rsidR="002F19C3" w:rsidRDefault="002F19C3" w:rsidP="00C175B7">
            <w:pPr>
              <w:spacing w:line="360" w:lineRule="auto"/>
            </w:pPr>
          </w:p>
        </w:tc>
      </w:tr>
    </w:tbl>
    <w:p w14:paraId="2234A9E7" w14:textId="77777777" w:rsidR="002F19C3" w:rsidRDefault="002F19C3" w:rsidP="002F19C3">
      <w:pPr>
        <w:pStyle w:val="ListParagraph"/>
        <w:numPr>
          <w:ilvl w:val="0"/>
          <w:numId w:val="0"/>
        </w:numPr>
        <w:spacing w:after="0" w:line="360" w:lineRule="auto"/>
        <w:ind w:left="2268"/>
        <w:rPr>
          <w:rFonts w:eastAsia="Times New Roman"/>
          <w:szCs w:val="24"/>
        </w:rPr>
      </w:pPr>
    </w:p>
    <w:p w14:paraId="5966C0A8" w14:textId="77777777" w:rsidR="002F19C3" w:rsidRDefault="002F19C3" w:rsidP="002F19C3">
      <w:pPr>
        <w:tabs>
          <w:tab w:val="left" w:pos="1006"/>
        </w:tabs>
        <w:spacing w:line="360" w:lineRule="auto"/>
        <w:rPr>
          <w:rFonts w:cs="Arial"/>
          <w:color w:val="37394C" w:themeColor="accent1"/>
        </w:rPr>
      </w:pPr>
    </w:p>
    <w:p w14:paraId="55F9E0A5" w14:textId="77777777" w:rsidR="002F19C3" w:rsidRDefault="002F19C3" w:rsidP="002F19C3">
      <w:pPr>
        <w:tabs>
          <w:tab w:val="left" w:pos="1006"/>
        </w:tabs>
        <w:spacing w:line="360" w:lineRule="auto"/>
        <w:rPr>
          <w:rFonts w:cs="Arial"/>
          <w:color w:val="37394C" w:themeColor="accent1"/>
        </w:rPr>
      </w:pPr>
    </w:p>
    <w:p w14:paraId="6E2BFE31" w14:textId="77777777" w:rsidR="002F19C3" w:rsidRDefault="002F19C3" w:rsidP="002F19C3">
      <w:pPr>
        <w:tabs>
          <w:tab w:val="left" w:pos="1006"/>
        </w:tabs>
        <w:spacing w:line="360" w:lineRule="auto"/>
        <w:rPr>
          <w:rFonts w:cs="Arial"/>
          <w:color w:val="37394C" w:themeColor="accent1"/>
        </w:rPr>
      </w:pPr>
    </w:p>
    <w:p w14:paraId="28C39F5B" w14:textId="77777777" w:rsidR="002F19C3" w:rsidRDefault="002F19C3" w:rsidP="002F19C3">
      <w:pPr>
        <w:tabs>
          <w:tab w:val="left" w:pos="1006"/>
        </w:tabs>
        <w:spacing w:line="360" w:lineRule="auto"/>
        <w:rPr>
          <w:rFonts w:cs="Arial"/>
          <w:color w:val="37394C" w:themeColor="accent1"/>
        </w:rPr>
      </w:pPr>
    </w:p>
    <w:p w14:paraId="73C51BC8" w14:textId="77777777" w:rsidR="002F19C3" w:rsidRPr="001C0BCF" w:rsidRDefault="002F19C3" w:rsidP="002F19C3">
      <w:pPr>
        <w:tabs>
          <w:tab w:val="left" w:pos="1006"/>
        </w:tabs>
        <w:spacing w:line="360" w:lineRule="auto"/>
        <w:rPr>
          <w:rFonts w:cs="Arial"/>
          <w:color w:val="37394C" w:themeColor="accent1"/>
        </w:rPr>
      </w:pPr>
      <w:r w:rsidRPr="001C0BCF">
        <w:rPr>
          <w:rFonts w:cs="Arial"/>
          <w:color w:val="37394C" w:themeColor="accent1"/>
        </w:rPr>
        <w:t>Please use the space below for any comments.</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10065"/>
      </w:tblGrid>
      <w:tr w:rsidR="002F19C3" w:rsidRPr="00CE182E" w14:paraId="73DD54C9" w14:textId="77777777" w:rsidTr="00C175B7">
        <w:trPr>
          <w:trHeight w:val="845"/>
        </w:trPr>
        <w:tc>
          <w:tcPr>
            <w:tcW w:w="10065" w:type="dxa"/>
          </w:tcPr>
          <w:p w14:paraId="6BC7AA8F" w14:textId="77777777" w:rsidR="002F19C3" w:rsidRPr="00CE182E" w:rsidRDefault="002F19C3" w:rsidP="00C175B7">
            <w:pPr>
              <w:spacing w:line="360" w:lineRule="auto"/>
              <w:rPr>
                <w:rFonts w:cs="Arial"/>
              </w:rPr>
            </w:pPr>
          </w:p>
          <w:p w14:paraId="65E72728" w14:textId="77777777" w:rsidR="002F19C3" w:rsidRDefault="002F19C3" w:rsidP="00C175B7">
            <w:pPr>
              <w:spacing w:line="360" w:lineRule="auto"/>
              <w:rPr>
                <w:rFonts w:cs="Arial"/>
              </w:rPr>
            </w:pPr>
          </w:p>
          <w:p w14:paraId="6FD6296E" w14:textId="77777777" w:rsidR="002F19C3" w:rsidRDefault="002F19C3" w:rsidP="00C175B7">
            <w:pPr>
              <w:spacing w:line="360" w:lineRule="auto"/>
              <w:rPr>
                <w:rFonts w:cs="Arial"/>
              </w:rPr>
            </w:pPr>
          </w:p>
          <w:p w14:paraId="0600637D" w14:textId="77777777" w:rsidR="002F19C3" w:rsidRDefault="002F19C3" w:rsidP="00C175B7">
            <w:pPr>
              <w:spacing w:line="360" w:lineRule="auto"/>
              <w:rPr>
                <w:rFonts w:cs="Arial"/>
              </w:rPr>
            </w:pPr>
          </w:p>
          <w:p w14:paraId="57F57612" w14:textId="77777777" w:rsidR="002F19C3" w:rsidRDefault="002F19C3" w:rsidP="00C175B7">
            <w:pPr>
              <w:spacing w:line="360" w:lineRule="auto"/>
              <w:rPr>
                <w:rFonts w:cs="Arial"/>
              </w:rPr>
            </w:pPr>
          </w:p>
          <w:p w14:paraId="7EBF6B33" w14:textId="77777777" w:rsidR="002F19C3" w:rsidRDefault="002F19C3" w:rsidP="00C175B7">
            <w:pPr>
              <w:spacing w:line="360" w:lineRule="auto"/>
              <w:rPr>
                <w:rFonts w:cs="Arial"/>
              </w:rPr>
            </w:pPr>
          </w:p>
          <w:p w14:paraId="10807B7E" w14:textId="77777777" w:rsidR="002F19C3" w:rsidRDefault="002F19C3" w:rsidP="00C175B7">
            <w:pPr>
              <w:spacing w:line="360" w:lineRule="auto"/>
              <w:rPr>
                <w:rFonts w:cs="Arial"/>
              </w:rPr>
            </w:pPr>
          </w:p>
          <w:p w14:paraId="2C0E3CE8" w14:textId="77777777" w:rsidR="002F19C3" w:rsidRDefault="002F19C3" w:rsidP="00C175B7">
            <w:pPr>
              <w:spacing w:line="360" w:lineRule="auto"/>
              <w:rPr>
                <w:rFonts w:cs="Arial"/>
              </w:rPr>
            </w:pPr>
          </w:p>
          <w:p w14:paraId="39436999" w14:textId="77777777" w:rsidR="002F19C3" w:rsidRDefault="002F19C3" w:rsidP="00C175B7">
            <w:pPr>
              <w:spacing w:line="360" w:lineRule="auto"/>
              <w:rPr>
                <w:rFonts w:cs="Arial"/>
              </w:rPr>
            </w:pPr>
          </w:p>
          <w:p w14:paraId="6A36D9D6" w14:textId="77777777" w:rsidR="002F19C3" w:rsidRDefault="002F19C3" w:rsidP="00C175B7">
            <w:pPr>
              <w:spacing w:line="360" w:lineRule="auto"/>
              <w:rPr>
                <w:rFonts w:cs="Arial"/>
              </w:rPr>
            </w:pPr>
          </w:p>
          <w:p w14:paraId="554FDCFA" w14:textId="77777777" w:rsidR="002F19C3" w:rsidRPr="00CE182E" w:rsidRDefault="002F19C3" w:rsidP="00C175B7">
            <w:pPr>
              <w:spacing w:line="360" w:lineRule="auto"/>
              <w:rPr>
                <w:rFonts w:cs="Arial"/>
              </w:rPr>
            </w:pPr>
          </w:p>
        </w:tc>
      </w:tr>
    </w:tbl>
    <w:p w14:paraId="0D0A876D" w14:textId="77777777" w:rsidR="002F19C3" w:rsidRDefault="002F19C3" w:rsidP="002F19C3">
      <w:pPr>
        <w:spacing w:line="360" w:lineRule="auto"/>
        <w:rPr>
          <w:rFonts w:cs="Arial"/>
          <w:b/>
        </w:rPr>
      </w:pPr>
    </w:p>
    <w:p w14:paraId="67FA235B" w14:textId="77777777" w:rsidR="002F19C3" w:rsidRDefault="002F19C3" w:rsidP="002F19C3">
      <w:pPr>
        <w:spacing w:line="360" w:lineRule="auto"/>
        <w:rPr>
          <w:rFonts w:cs="Arial"/>
          <w:b/>
        </w:rPr>
      </w:pPr>
    </w:p>
    <w:p w14:paraId="022B5432" w14:textId="77777777" w:rsidR="002F19C3" w:rsidRDefault="002F19C3" w:rsidP="002F19C3">
      <w:pPr>
        <w:spacing w:line="360" w:lineRule="auto"/>
        <w:rPr>
          <w:rFonts w:cs="Arial"/>
          <w:b/>
        </w:rPr>
      </w:pPr>
    </w:p>
    <w:p w14:paraId="5349B87C" w14:textId="77777777" w:rsidR="002F19C3" w:rsidRDefault="002F19C3" w:rsidP="002F19C3">
      <w:pPr>
        <w:spacing w:line="360" w:lineRule="auto"/>
        <w:rPr>
          <w:rFonts w:cs="Arial"/>
          <w:b/>
        </w:rPr>
      </w:pPr>
    </w:p>
    <w:p w14:paraId="18F6FBA4" w14:textId="77777777" w:rsidR="005978F3" w:rsidRDefault="005978F3" w:rsidP="002F19C3">
      <w:pPr>
        <w:pStyle w:val="Heading2"/>
        <w:numPr>
          <w:ilvl w:val="0"/>
          <w:numId w:val="0"/>
        </w:numPr>
        <w:ind w:left="720" w:hanging="720"/>
      </w:pPr>
    </w:p>
    <w:p w14:paraId="4E376156" w14:textId="1E67FDA1" w:rsidR="002F19C3" w:rsidRDefault="002F19C3" w:rsidP="002F19C3">
      <w:pPr>
        <w:pStyle w:val="Heading2"/>
        <w:numPr>
          <w:ilvl w:val="0"/>
          <w:numId w:val="0"/>
        </w:numPr>
        <w:ind w:left="720" w:hanging="720"/>
      </w:pPr>
      <w:r>
        <w:lastRenderedPageBreak/>
        <w:t xml:space="preserve">6.4 </w:t>
      </w:r>
      <w:r>
        <w:tab/>
        <w:t>Question</w:t>
      </w:r>
      <w:r w:rsidR="00D11EAD">
        <w:t xml:space="preserve"> 10</w:t>
      </w:r>
    </w:p>
    <w:p w14:paraId="3D9E0D7D" w14:textId="77777777" w:rsidR="002F19C3" w:rsidRPr="001C0BCF" w:rsidRDefault="002F19C3" w:rsidP="002F19C3">
      <w:pPr>
        <w:spacing w:line="360" w:lineRule="auto"/>
        <w:rPr>
          <w:rFonts w:cs="Arial"/>
          <w:b/>
          <w:color w:val="37394C" w:themeColor="accent1"/>
        </w:rPr>
      </w:pPr>
      <w:r w:rsidRPr="001C0BCF">
        <w:rPr>
          <w:rFonts w:cs="Arial"/>
          <w:b/>
          <w:color w:val="37394C" w:themeColor="accent1"/>
        </w:rPr>
        <w:t xml:space="preserve">We are changing our </w:t>
      </w:r>
      <w:r w:rsidRPr="001C0BCF">
        <w:rPr>
          <w:rFonts w:cs="Arial"/>
          <w:b/>
          <w:i/>
          <w:color w:val="37394C" w:themeColor="accent1"/>
        </w:rPr>
        <w:t>Fitness to Practise Rules 2017</w:t>
      </w:r>
      <w:r w:rsidRPr="001C0BCF">
        <w:rPr>
          <w:rFonts w:cs="Arial"/>
          <w:b/>
          <w:color w:val="37394C" w:themeColor="accent1"/>
        </w:rPr>
        <w:t xml:space="preserve"> so that requests for witness summonses will be made to the High Court or County Court, rather than the Care Standards Tribunal.</w:t>
      </w:r>
    </w:p>
    <w:p w14:paraId="737847CD" w14:textId="77777777" w:rsidR="002F19C3" w:rsidRDefault="002F19C3" w:rsidP="002F19C3">
      <w:pPr>
        <w:spacing w:line="360" w:lineRule="auto"/>
        <w:rPr>
          <w:rFonts w:cs="Arial"/>
          <w:color w:val="37394C" w:themeColor="accent1"/>
        </w:rPr>
      </w:pPr>
    </w:p>
    <w:p w14:paraId="68678A0B" w14:textId="77777777" w:rsidR="002F19C3" w:rsidRPr="001C0BCF" w:rsidRDefault="002F19C3" w:rsidP="002F19C3">
      <w:pPr>
        <w:spacing w:line="360" w:lineRule="auto"/>
        <w:rPr>
          <w:rFonts w:cs="Arial"/>
          <w:color w:val="37394C" w:themeColor="accent1"/>
        </w:rPr>
      </w:pPr>
      <w:r w:rsidRPr="001C0BCF">
        <w:rPr>
          <w:rFonts w:cs="Arial"/>
          <w:color w:val="37394C" w:themeColor="accent1"/>
        </w:rPr>
        <w:t>Do you have any comments about this change?</w:t>
      </w:r>
    </w:p>
    <w:tbl>
      <w:tblPr>
        <w:tblStyle w:val="TableGrid"/>
        <w:tblpPr w:leftFromText="180" w:rightFromText="180" w:vertAnchor="text" w:horzAnchor="page" w:tblpX="1659" w:tblpY="218"/>
        <w:tblW w:w="0" w:type="auto"/>
        <w:tblLook w:val="04A0" w:firstRow="1" w:lastRow="0" w:firstColumn="1" w:lastColumn="0" w:noHBand="0" w:noVBand="1"/>
      </w:tblPr>
      <w:tblGrid>
        <w:gridCol w:w="1667"/>
        <w:gridCol w:w="993"/>
      </w:tblGrid>
      <w:tr w:rsidR="002F19C3" w14:paraId="7AFF9736" w14:textId="77777777" w:rsidTr="00C175B7">
        <w:tc>
          <w:tcPr>
            <w:tcW w:w="1667" w:type="dxa"/>
            <w:tcBorders>
              <w:top w:val="nil"/>
              <w:left w:val="nil"/>
              <w:bottom w:val="nil"/>
              <w:right w:val="single" w:sz="8" w:space="0" w:color="257D86" w:themeColor="accent4"/>
            </w:tcBorders>
            <w:vAlign w:val="bottom"/>
          </w:tcPr>
          <w:p w14:paraId="6727AA86" w14:textId="77777777" w:rsidR="002F19C3" w:rsidRPr="00C94795" w:rsidRDefault="002F19C3" w:rsidP="00C175B7">
            <w:pPr>
              <w:spacing w:line="360" w:lineRule="auto"/>
              <w:rPr>
                <w:color w:val="37394C" w:themeColor="accent1"/>
              </w:rPr>
            </w:pPr>
            <w:r w:rsidRPr="00C94795">
              <w:rPr>
                <w:color w:val="37394C" w:themeColor="accent1"/>
              </w:rPr>
              <w:t>Yes</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77C5D169" w14:textId="77777777" w:rsidR="002F19C3" w:rsidRDefault="002F19C3" w:rsidP="00C175B7">
            <w:pPr>
              <w:spacing w:line="360" w:lineRule="auto"/>
            </w:pPr>
          </w:p>
        </w:tc>
      </w:tr>
      <w:tr w:rsidR="002F19C3" w14:paraId="09F98B09" w14:textId="77777777" w:rsidTr="00C175B7">
        <w:tc>
          <w:tcPr>
            <w:tcW w:w="1667" w:type="dxa"/>
            <w:tcBorders>
              <w:top w:val="nil"/>
              <w:left w:val="nil"/>
              <w:bottom w:val="nil"/>
              <w:right w:val="single" w:sz="8" w:space="0" w:color="257D86" w:themeColor="accent4"/>
            </w:tcBorders>
            <w:vAlign w:val="bottom"/>
          </w:tcPr>
          <w:p w14:paraId="3A58EC60" w14:textId="77777777" w:rsidR="002F19C3" w:rsidRPr="00C94795" w:rsidRDefault="002F19C3" w:rsidP="00C175B7">
            <w:pPr>
              <w:spacing w:line="360" w:lineRule="auto"/>
              <w:rPr>
                <w:color w:val="37394C" w:themeColor="accent1"/>
              </w:rPr>
            </w:pPr>
            <w:r w:rsidRPr="00C94795">
              <w:rPr>
                <w:color w:val="37394C" w:themeColor="accent1"/>
              </w:rPr>
              <w:t>No</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0070FF29" w14:textId="77777777" w:rsidR="002F19C3" w:rsidRDefault="002F19C3" w:rsidP="00C175B7">
            <w:pPr>
              <w:spacing w:line="360" w:lineRule="auto"/>
            </w:pPr>
          </w:p>
        </w:tc>
      </w:tr>
      <w:tr w:rsidR="002F19C3" w14:paraId="46C292F2" w14:textId="77777777" w:rsidTr="00C175B7">
        <w:tc>
          <w:tcPr>
            <w:tcW w:w="1667" w:type="dxa"/>
            <w:tcBorders>
              <w:top w:val="nil"/>
              <w:left w:val="nil"/>
              <w:bottom w:val="nil"/>
              <w:right w:val="single" w:sz="8" w:space="0" w:color="257D86" w:themeColor="accent4"/>
            </w:tcBorders>
            <w:vAlign w:val="bottom"/>
          </w:tcPr>
          <w:p w14:paraId="45578228" w14:textId="77777777" w:rsidR="002F19C3" w:rsidRPr="00C94795" w:rsidRDefault="002F19C3" w:rsidP="00C175B7">
            <w:pPr>
              <w:spacing w:line="360" w:lineRule="auto"/>
              <w:rPr>
                <w:color w:val="37394C" w:themeColor="accent1"/>
              </w:rPr>
            </w:pPr>
            <w:r w:rsidRPr="00C94795">
              <w:rPr>
                <w:color w:val="37394C" w:themeColor="accent1"/>
              </w:rPr>
              <w:t>Don’t know</w:t>
            </w:r>
          </w:p>
        </w:tc>
        <w:tc>
          <w:tcPr>
            <w:tcW w:w="993" w:type="dxa"/>
            <w:tcBorders>
              <w:top w:val="single" w:sz="4" w:space="0" w:color="257D86" w:themeColor="accent4"/>
              <w:left w:val="single" w:sz="8" w:space="0" w:color="257D86" w:themeColor="accent4"/>
              <w:bottom w:val="single" w:sz="4" w:space="0" w:color="257D86" w:themeColor="accent4"/>
              <w:right w:val="single" w:sz="4" w:space="0" w:color="257D86" w:themeColor="accent4"/>
            </w:tcBorders>
          </w:tcPr>
          <w:p w14:paraId="49290C1D" w14:textId="77777777" w:rsidR="002F19C3" w:rsidRDefault="002F19C3" w:rsidP="00C175B7">
            <w:pPr>
              <w:spacing w:line="360" w:lineRule="auto"/>
            </w:pPr>
          </w:p>
        </w:tc>
      </w:tr>
    </w:tbl>
    <w:p w14:paraId="318C22A9" w14:textId="77777777" w:rsidR="002F19C3" w:rsidRPr="00C561EE" w:rsidRDefault="002F19C3" w:rsidP="002F19C3">
      <w:pPr>
        <w:spacing w:line="360" w:lineRule="auto"/>
        <w:rPr>
          <w:rFonts w:cs="Arial"/>
        </w:rPr>
      </w:pPr>
    </w:p>
    <w:p w14:paraId="681A7194" w14:textId="77777777" w:rsidR="002F19C3" w:rsidRDefault="002F19C3" w:rsidP="002F19C3">
      <w:pPr>
        <w:tabs>
          <w:tab w:val="left" w:pos="1006"/>
        </w:tabs>
        <w:spacing w:line="360" w:lineRule="auto"/>
        <w:rPr>
          <w:rFonts w:cs="Arial"/>
          <w:color w:val="37394C" w:themeColor="accent1"/>
        </w:rPr>
      </w:pPr>
    </w:p>
    <w:p w14:paraId="59841FD8" w14:textId="77777777" w:rsidR="002F19C3" w:rsidRDefault="002F19C3" w:rsidP="002F19C3">
      <w:pPr>
        <w:tabs>
          <w:tab w:val="left" w:pos="1006"/>
        </w:tabs>
        <w:spacing w:line="360" w:lineRule="auto"/>
        <w:rPr>
          <w:rFonts w:cs="Arial"/>
          <w:color w:val="37394C" w:themeColor="accent1"/>
        </w:rPr>
      </w:pPr>
    </w:p>
    <w:p w14:paraId="3CC67C95" w14:textId="77777777" w:rsidR="002F19C3" w:rsidRDefault="002F19C3" w:rsidP="002F19C3">
      <w:pPr>
        <w:tabs>
          <w:tab w:val="left" w:pos="1006"/>
        </w:tabs>
        <w:spacing w:line="360" w:lineRule="auto"/>
        <w:rPr>
          <w:rFonts w:cs="Arial"/>
          <w:color w:val="37394C" w:themeColor="accent1"/>
        </w:rPr>
      </w:pPr>
    </w:p>
    <w:p w14:paraId="25A6352D" w14:textId="77777777" w:rsidR="002F19C3" w:rsidRDefault="002F19C3" w:rsidP="002F19C3">
      <w:pPr>
        <w:tabs>
          <w:tab w:val="left" w:pos="1006"/>
        </w:tabs>
        <w:spacing w:line="360" w:lineRule="auto"/>
        <w:rPr>
          <w:rFonts w:cs="Arial"/>
          <w:color w:val="37394C" w:themeColor="accent1"/>
        </w:rPr>
      </w:pPr>
    </w:p>
    <w:p w14:paraId="7452B90A" w14:textId="77777777" w:rsidR="002F19C3" w:rsidRDefault="002F19C3" w:rsidP="002F19C3">
      <w:pPr>
        <w:tabs>
          <w:tab w:val="left" w:pos="1006"/>
        </w:tabs>
        <w:spacing w:line="360" w:lineRule="auto"/>
        <w:rPr>
          <w:rFonts w:cs="Arial"/>
          <w:color w:val="37394C" w:themeColor="accent1"/>
        </w:rPr>
      </w:pPr>
      <w:r w:rsidRPr="001C0BCF">
        <w:rPr>
          <w:rFonts w:cs="Arial"/>
          <w:color w:val="37394C" w:themeColor="accent1"/>
        </w:rPr>
        <w:t>Please use the space below for comments</w:t>
      </w:r>
    </w:p>
    <w:tbl>
      <w:tblPr>
        <w:tblW w:w="0" w:type="auto"/>
        <w:tblInd w:w="108" w:type="dxa"/>
        <w:tblBorders>
          <w:top w:val="single" w:sz="4" w:space="0" w:color="257D86" w:themeColor="accent4"/>
          <w:left w:val="single" w:sz="4" w:space="0" w:color="257D86" w:themeColor="accent4"/>
          <w:bottom w:val="single" w:sz="4" w:space="0" w:color="257D86" w:themeColor="accent4"/>
          <w:right w:val="single" w:sz="4" w:space="0" w:color="257D86" w:themeColor="accent4"/>
          <w:insideH w:val="single" w:sz="4" w:space="0" w:color="257D86" w:themeColor="accent4"/>
          <w:insideV w:val="single" w:sz="4" w:space="0" w:color="257D86" w:themeColor="accent4"/>
        </w:tblBorders>
        <w:tblLook w:val="01E0" w:firstRow="1" w:lastRow="1" w:firstColumn="1" w:lastColumn="1" w:noHBand="0" w:noVBand="0"/>
      </w:tblPr>
      <w:tblGrid>
        <w:gridCol w:w="10065"/>
      </w:tblGrid>
      <w:tr w:rsidR="002F19C3" w:rsidRPr="00CE182E" w14:paraId="726A812C" w14:textId="77777777" w:rsidTr="00C175B7">
        <w:trPr>
          <w:trHeight w:val="845"/>
        </w:trPr>
        <w:tc>
          <w:tcPr>
            <w:tcW w:w="10065" w:type="dxa"/>
          </w:tcPr>
          <w:p w14:paraId="2491AF98" w14:textId="77777777" w:rsidR="002F19C3" w:rsidRPr="00CE182E" w:rsidRDefault="002F19C3" w:rsidP="00C175B7">
            <w:pPr>
              <w:spacing w:line="360" w:lineRule="auto"/>
              <w:rPr>
                <w:rFonts w:cs="Arial"/>
              </w:rPr>
            </w:pPr>
          </w:p>
          <w:p w14:paraId="040A108C" w14:textId="77777777" w:rsidR="002F19C3" w:rsidRDefault="002F19C3" w:rsidP="00C175B7">
            <w:pPr>
              <w:spacing w:line="360" w:lineRule="auto"/>
              <w:rPr>
                <w:rFonts w:cs="Arial"/>
              </w:rPr>
            </w:pPr>
          </w:p>
          <w:p w14:paraId="1129726D" w14:textId="77777777" w:rsidR="002F19C3" w:rsidRDefault="002F19C3" w:rsidP="00C175B7">
            <w:pPr>
              <w:spacing w:line="360" w:lineRule="auto"/>
              <w:rPr>
                <w:rFonts w:cs="Arial"/>
              </w:rPr>
            </w:pPr>
          </w:p>
          <w:p w14:paraId="7E176F79" w14:textId="77777777" w:rsidR="002F19C3" w:rsidRDefault="002F19C3" w:rsidP="00C175B7">
            <w:pPr>
              <w:spacing w:line="360" w:lineRule="auto"/>
              <w:rPr>
                <w:rFonts w:cs="Arial"/>
              </w:rPr>
            </w:pPr>
          </w:p>
          <w:p w14:paraId="641C77C8" w14:textId="77777777" w:rsidR="002F19C3" w:rsidRDefault="002F19C3" w:rsidP="00C175B7">
            <w:pPr>
              <w:spacing w:line="360" w:lineRule="auto"/>
              <w:rPr>
                <w:rFonts w:cs="Arial"/>
              </w:rPr>
            </w:pPr>
          </w:p>
          <w:p w14:paraId="332C1331" w14:textId="77777777" w:rsidR="002F19C3" w:rsidRDefault="002F19C3" w:rsidP="00C175B7">
            <w:pPr>
              <w:spacing w:line="360" w:lineRule="auto"/>
              <w:rPr>
                <w:rFonts w:cs="Arial"/>
              </w:rPr>
            </w:pPr>
          </w:p>
          <w:p w14:paraId="3CE908FB" w14:textId="77777777" w:rsidR="002F19C3" w:rsidRDefault="002F19C3" w:rsidP="00C175B7">
            <w:pPr>
              <w:spacing w:line="360" w:lineRule="auto"/>
              <w:rPr>
                <w:rFonts w:cs="Arial"/>
              </w:rPr>
            </w:pPr>
          </w:p>
          <w:p w14:paraId="530A5847" w14:textId="77777777" w:rsidR="002F19C3" w:rsidRDefault="002F19C3" w:rsidP="00C175B7">
            <w:pPr>
              <w:spacing w:line="360" w:lineRule="auto"/>
              <w:rPr>
                <w:rFonts w:cs="Arial"/>
              </w:rPr>
            </w:pPr>
          </w:p>
          <w:p w14:paraId="4EE9867E" w14:textId="77777777" w:rsidR="002F19C3" w:rsidRDefault="002F19C3" w:rsidP="00C175B7">
            <w:pPr>
              <w:spacing w:line="360" w:lineRule="auto"/>
              <w:rPr>
                <w:rFonts w:cs="Arial"/>
              </w:rPr>
            </w:pPr>
          </w:p>
          <w:p w14:paraId="6FD95C6C" w14:textId="77777777" w:rsidR="002F19C3" w:rsidRDefault="002F19C3" w:rsidP="00C175B7">
            <w:pPr>
              <w:spacing w:line="360" w:lineRule="auto"/>
              <w:rPr>
                <w:rFonts w:cs="Arial"/>
              </w:rPr>
            </w:pPr>
          </w:p>
          <w:p w14:paraId="00BB9479" w14:textId="77777777" w:rsidR="002F19C3" w:rsidRDefault="002F19C3" w:rsidP="00C175B7">
            <w:pPr>
              <w:spacing w:line="360" w:lineRule="auto"/>
              <w:rPr>
                <w:rFonts w:cs="Arial"/>
              </w:rPr>
            </w:pPr>
          </w:p>
          <w:p w14:paraId="373B958A" w14:textId="77777777" w:rsidR="002F19C3" w:rsidRDefault="002F19C3" w:rsidP="00C175B7">
            <w:pPr>
              <w:spacing w:line="360" w:lineRule="auto"/>
              <w:rPr>
                <w:rFonts w:cs="Arial"/>
              </w:rPr>
            </w:pPr>
          </w:p>
          <w:p w14:paraId="03E48FBA" w14:textId="77777777" w:rsidR="002F19C3" w:rsidRPr="00CE182E" w:rsidRDefault="002F19C3" w:rsidP="00C175B7">
            <w:pPr>
              <w:spacing w:line="360" w:lineRule="auto"/>
              <w:rPr>
                <w:rFonts w:cs="Arial"/>
              </w:rPr>
            </w:pPr>
          </w:p>
        </w:tc>
      </w:tr>
    </w:tbl>
    <w:p w14:paraId="7AEA746F" w14:textId="77777777" w:rsidR="002F19C3" w:rsidRPr="00B008BC" w:rsidRDefault="002F19C3" w:rsidP="002F19C3">
      <w:pPr>
        <w:spacing w:line="360" w:lineRule="auto"/>
        <w:rPr>
          <w:rFonts w:cs="Arial"/>
        </w:rPr>
      </w:pPr>
    </w:p>
    <w:p w14:paraId="0F81C57B" w14:textId="77777777" w:rsidR="002F19C3" w:rsidRPr="00B008BC" w:rsidRDefault="002F19C3" w:rsidP="002F19C3">
      <w:pPr>
        <w:spacing w:line="360" w:lineRule="auto"/>
        <w:rPr>
          <w:rFonts w:cs="Arial"/>
        </w:rPr>
      </w:pPr>
    </w:p>
    <w:p w14:paraId="0081BC9B" w14:textId="77777777" w:rsidR="002F19C3" w:rsidRDefault="002F19C3" w:rsidP="002F19C3">
      <w:pPr>
        <w:spacing w:line="360" w:lineRule="auto"/>
        <w:rPr>
          <w:rFonts w:cs="Arial"/>
          <w:b/>
          <w:sz w:val="32"/>
          <w:szCs w:val="32"/>
        </w:rPr>
      </w:pPr>
    </w:p>
    <w:p w14:paraId="0C2D2D46" w14:textId="77777777" w:rsidR="002F19C3" w:rsidRDefault="002F19C3" w:rsidP="002F19C3">
      <w:pPr>
        <w:spacing w:line="360" w:lineRule="auto"/>
        <w:rPr>
          <w:rFonts w:cs="Arial"/>
          <w:b/>
          <w:sz w:val="32"/>
          <w:szCs w:val="32"/>
        </w:rPr>
      </w:pPr>
    </w:p>
    <w:p w14:paraId="3C2E9B4A" w14:textId="77777777" w:rsidR="002F19C3" w:rsidRDefault="002F19C3" w:rsidP="002F19C3">
      <w:pPr>
        <w:spacing w:line="360" w:lineRule="auto"/>
        <w:rPr>
          <w:rFonts w:cs="Arial"/>
          <w:b/>
          <w:sz w:val="32"/>
          <w:szCs w:val="32"/>
        </w:rPr>
      </w:pPr>
    </w:p>
    <w:p w14:paraId="63084873" w14:textId="77777777" w:rsidR="002F19C3" w:rsidRDefault="002F19C3" w:rsidP="002F19C3">
      <w:pPr>
        <w:spacing w:line="360" w:lineRule="auto"/>
        <w:rPr>
          <w:rFonts w:cs="Arial"/>
          <w:b/>
          <w:sz w:val="32"/>
          <w:szCs w:val="32"/>
        </w:rPr>
      </w:pPr>
    </w:p>
    <w:p w14:paraId="4FD04EC6" w14:textId="77777777" w:rsidR="002F19C3" w:rsidRDefault="002F19C3" w:rsidP="002F19C3">
      <w:pPr>
        <w:rPr>
          <w:rFonts w:cs="Arial"/>
          <w:b/>
          <w:sz w:val="32"/>
          <w:szCs w:val="32"/>
        </w:rPr>
      </w:pPr>
      <w:r>
        <w:rPr>
          <w:rFonts w:cs="Arial"/>
          <w:b/>
          <w:sz w:val="32"/>
          <w:szCs w:val="32"/>
        </w:rPr>
        <w:br w:type="page"/>
      </w:r>
    </w:p>
    <w:p w14:paraId="056AEA75" w14:textId="77777777" w:rsidR="002F19C3" w:rsidRPr="00D53DE5" w:rsidRDefault="002F19C3" w:rsidP="002F19C3">
      <w:pPr>
        <w:pStyle w:val="Heading1"/>
        <w:rPr>
          <w:sz w:val="48"/>
          <w:szCs w:val="48"/>
        </w:rPr>
      </w:pPr>
      <w:r w:rsidRPr="00D53DE5">
        <w:rPr>
          <w:sz w:val="48"/>
          <w:szCs w:val="48"/>
        </w:rPr>
        <w:lastRenderedPageBreak/>
        <w:t>Appendix 1</w:t>
      </w:r>
    </w:p>
    <w:p w14:paraId="71B14CE3" w14:textId="77777777" w:rsidR="002F19C3" w:rsidRPr="00D53DE5" w:rsidRDefault="002F19C3" w:rsidP="002F19C3">
      <w:pPr>
        <w:spacing w:line="360" w:lineRule="auto"/>
        <w:rPr>
          <w:rFonts w:cs="Arial"/>
          <w:b/>
          <w:sz w:val="36"/>
          <w:szCs w:val="36"/>
        </w:rPr>
      </w:pPr>
    </w:p>
    <w:p w14:paraId="39DF9E1F" w14:textId="3868F139" w:rsidR="002F19C3" w:rsidRDefault="002F19C3" w:rsidP="002F19C3">
      <w:pPr>
        <w:spacing w:line="360" w:lineRule="auto"/>
        <w:ind w:left="720" w:hanging="720"/>
        <w:jc w:val="center"/>
        <w:outlineLvl w:val="0"/>
        <w:rPr>
          <w:rFonts w:cs="Arial"/>
          <w:b/>
          <w:sz w:val="36"/>
          <w:szCs w:val="36"/>
        </w:rPr>
      </w:pPr>
      <w:r w:rsidRPr="00D53DE5">
        <w:rPr>
          <w:rFonts w:cs="Arial"/>
          <w:b/>
          <w:sz w:val="36"/>
          <w:szCs w:val="36"/>
        </w:rPr>
        <w:t xml:space="preserve">Circulation </w:t>
      </w:r>
      <w:r w:rsidR="005978F3">
        <w:rPr>
          <w:rFonts w:cs="Arial"/>
          <w:b/>
          <w:sz w:val="36"/>
          <w:szCs w:val="36"/>
        </w:rPr>
        <w:t>l</w:t>
      </w:r>
      <w:r w:rsidRPr="00D53DE5">
        <w:rPr>
          <w:rFonts w:cs="Arial"/>
          <w:b/>
          <w:sz w:val="36"/>
          <w:szCs w:val="36"/>
        </w:rPr>
        <w:t xml:space="preserve">ist for Consultation </w:t>
      </w:r>
    </w:p>
    <w:p w14:paraId="52C1D644" w14:textId="77777777" w:rsidR="002F19C3" w:rsidRPr="00D53DE5" w:rsidRDefault="002F19C3" w:rsidP="002F19C3">
      <w:pPr>
        <w:spacing w:line="360" w:lineRule="auto"/>
        <w:ind w:left="720" w:hanging="720"/>
        <w:jc w:val="center"/>
        <w:outlineLvl w:val="0"/>
        <w:rPr>
          <w:rFonts w:cs="Arial"/>
          <w:b/>
          <w:sz w:val="36"/>
          <w:szCs w:val="36"/>
        </w:rPr>
      </w:pPr>
    </w:p>
    <w:p w14:paraId="7145C1B9" w14:textId="22B9A12A" w:rsidR="002F19C3" w:rsidRDefault="002F19C3" w:rsidP="002F19C3">
      <w:pPr>
        <w:rPr>
          <w:rFonts w:cs="Arial"/>
        </w:rPr>
      </w:pPr>
      <w:r>
        <w:rPr>
          <w:rFonts w:cs="Arial"/>
        </w:rPr>
        <w:t>All Social Care Wales registrants</w:t>
      </w:r>
    </w:p>
    <w:p w14:paraId="46687E6E" w14:textId="6A88593B" w:rsidR="00366944" w:rsidRDefault="00F1699A" w:rsidP="002F19C3">
      <w:pPr>
        <w:rPr>
          <w:rFonts w:cs="Arial"/>
        </w:rPr>
      </w:pPr>
      <w:r>
        <w:rPr>
          <w:rFonts w:cs="Arial"/>
        </w:rPr>
        <w:t>Association for Fostering and Adoption</w:t>
      </w:r>
      <w:r w:rsidR="00366944">
        <w:rPr>
          <w:rFonts w:cs="Arial"/>
        </w:rPr>
        <w:t xml:space="preserve"> </w:t>
      </w:r>
      <w:proofErr w:type="spellStart"/>
      <w:r w:rsidR="00366944">
        <w:rPr>
          <w:rFonts w:cs="Arial"/>
        </w:rPr>
        <w:t>Cymru</w:t>
      </w:r>
      <w:proofErr w:type="spellEnd"/>
    </w:p>
    <w:p w14:paraId="1C25B9F0" w14:textId="77777777" w:rsidR="002F19C3" w:rsidRDefault="002F19C3" w:rsidP="002F19C3">
      <w:pPr>
        <w:rPr>
          <w:rFonts w:cs="Arial"/>
        </w:rPr>
      </w:pPr>
      <w:r>
        <w:rPr>
          <w:rFonts w:cs="Arial"/>
        </w:rPr>
        <w:t xml:space="preserve">Welsh Government </w:t>
      </w:r>
    </w:p>
    <w:p w14:paraId="6E5AFD08" w14:textId="6C669290" w:rsidR="002F19C3" w:rsidRDefault="00F1699A" w:rsidP="002F19C3">
      <w:pPr>
        <w:rPr>
          <w:rFonts w:cs="Arial"/>
        </w:rPr>
      </w:pPr>
      <w:r>
        <w:rPr>
          <w:rFonts w:cs="Arial"/>
        </w:rPr>
        <w:t>Welsh Local Government Association</w:t>
      </w:r>
    </w:p>
    <w:p w14:paraId="44D6EF8B" w14:textId="054B902E" w:rsidR="00F1699A" w:rsidRDefault="00F1699A" w:rsidP="002F19C3">
      <w:pPr>
        <w:rPr>
          <w:rFonts w:cs="Arial"/>
        </w:rPr>
      </w:pPr>
      <w:r>
        <w:rPr>
          <w:rFonts w:cs="Arial"/>
        </w:rPr>
        <w:t>British Association for Adoption and Fostering</w:t>
      </w:r>
    </w:p>
    <w:p w14:paraId="33AA1BBC" w14:textId="77777777" w:rsidR="002F19C3" w:rsidRDefault="002F19C3" w:rsidP="002F19C3">
      <w:pPr>
        <w:rPr>
          <w:rFonts w:cs="Arial"/>
        </w:rPr>
      </w:pPr>
      <w:r>
        <w:rPr>
          <w:rFonts w:cs="Arial"/>
        </w:rPr>
        <w:t>Association of Directors of Social Services</w:t>
      </w:r>
    </w:p>
    <w:p w14:paraId="1FF6D0A4" w14:textId="77777777" w:rsidR="002F19C3" w:rsidRDefault="002F19C3" w:rsidP="002F19C3">
      <w:pPr>
        <w:rPr>
          <w:rFonts w:cs="Arial"/>
        </w:rPr>
      </w:pPr>
      <w:r>
        <w:rPr>
          <w:rFonts w:cs="Arial"/>
        </w:rPr>
        <w:t>Care and Social Services Inspectorate for Wales</w:t>
      </w:r>
    </w:p>
    <w:p w14:paraId="5AAEF925" w14:textId="77777777" w:rsidR="002F19C3" w:rsidRDefault="002F19C3" w:rsidP="002F19C3">
      <w:pPr>
        <w:rPr>
          <w:rFonts w:cs="Arial"/>
        </w:rPr>
      </w:pPr>
      <w:r>
        <w:rPr>
          <w:rFonts w:cs="Arial"/>
        </w:rPr>
        <w:t>Care Forum Wales</w:t>
      </w:r>
    </w:p>
    <w:p w14:paraId="0598EAEB" w14:textId="527E3C77" w:rsidR="002F19C3" w:rsidRDefault="002F19C3" w:rsidP="002F19C3">
      <w:pPr>
        <w:rPr>
          <w:rFonts w:cs="Arial"/>
        </w:rPr>
      </w:pPr>
      <w:r>
        <w:rPr>
          <w:rFonts w:cs="Arial"/>
        </w:rPr>
        <w:t>Carers and Parents’ Forum</w:t>
      </w:r>
    </w:p>
    <w:p w14:paraId="4FE295BE" w14:textId="55D8B3D0" w:rsidR="00243755" w:rsidRDefault="00243755" w:rsidP="002F19C3">
      <w:pPr>
        <w:rPr>
          <w:rFonts w:cs="Arial"/>
        </w:rPr>
      </w:pPr>
      <w:r>
        <w:rPr>
          <w:rFonts w:cs="Arial"/>
        </w:rPr>
        <w:t>National Association of Care &amp; Support Workers Ltd</w:t>
      </w:r>
    </w:p>
    <w:p w14:paraId="5678F11E" w14:textId="77777777" w:rsidR="004F7514" w:rsidRDefault="004F7514" w:rsidP="002F19C3">
      <w:pPr>
        <w:rPr>
          <w:rFonts w:cs="Arial"/>
        </w:rPr>
      </w:pPr>
      <w:r>
        <w:rPr>
          <w:rFonts w:cs="Arial"/>
        </w:rPr>
        <w:t>Children in Wales</w:t>
      </w:r>
    </w:p>
    <w:p w14:paraId="78C6EB21" w14:textId="77777777" w:rsidR="002F19C3" w:rsidRDefault="002F19C3" w:rsidP="002F19C3">
      <w:pPr>
        <w:rPr>
          <w:rFonts w:cs="Arial"/>
        </w:rPr>
      </w:pPr>
      <w:r>
        <w:rPr>
          <w:rFonts w:cs="Arial"/>
        </w:rPr>
        <w:t>Social care and health regulatory councils in England, Northern Ireland and Wales</w:t>
      </w:r>
    </w:p>
    <w:p w14:paraId="02374C06" w14:textId="77777777" w:rsidR="002F19C3" w:rsidRDefault="002F19C3" w:rsidP="002F19C3">
      <w:pPr>
        <w:rPr>
          <w:rFonts w:cs="Arial"/>
        </w:rPr>
      </w:pPr>
      <w:r>
        <w:rPr>
          <w:rFonts w:cs="Arial"/>
        </w:rPr>
        <w:t xml:space="preserve">Older People’s Commissioner for Wales – Sarah </w:t>
      </w:r>
      <w:proofErr w:type="spellStart"/>
      <w:r>
        <w:rPr>
          <w:rFonts w:cs="Arial"/>
        </w:rPr>
        <w:t>Rochira</w:t>
      </w:r>
      <w:proofErr w:type="spellEnd"/>
    </w:p>
    <w:p w14:paraId="1E6C3F8C" w14:textId="77777777" w:rsidR="002F19C3" w:rsidRDefault="002F19C3" w:rsidP="002F19C3">
      <w:pPr>
        <w:rPr>
          <w:rFonts w:cs="Arial"/>
        </w:rPr>
      </w:pPr>
      <w:r>
        <w:rPr>
          <w:rFonts w:cs="Arial"/>
        </w:rPr>
        <w:t>Children’s Commissioner for Wales – Sally Holland</w:t>
      </w:r>
    </w:p>
    <w:p w14:paraId="39CEAEA3" w14:textId="77777777" w:rsidR="002F19C3" w:rsidRDefault="002F19C3" w:rsidP="002F19C3">
      <w:pPr>
        <w:rPr>
          <w:rFonts w:cs="Arial"/>
        </w:rPr>
      </w:pPr>
      <w:r>
        <w:rPr>
          <w:rFonts w:cs="Arial"/>
        </w:rPr>
        <w:t>Directors of Social Services</w:t>
      </w:r>
    </w:p>
    <w:p w14:paraId="490E665A" w14:textId="77777777" w:rsidR="004F7514" w:rsidRDefault="004F7514" w:rsidP="002F19C3">
      <w:pPr>
        <w:rPr>
          <w:rFonts w:cs="Arial"/>
        </w:rPr>
      </w:pPr>
      <w:r>
        <w:rPr>
          <w:rFonts w:cs="Arial"/>
        </w:rPr>
        <w:t>The Fostering Network</w:t>
      </w:r>
    </w:p>
    <w:p w14:paraId="48795AF1" w14:textId="77777777" w:rsidR="002F19C3" w:rsidRDefault="002F19C3" w:rsidP="002F19C3">
      <w:pPr>
        <w:rPr>
          <w:rFonts w:cs="Arial"/>
        </w:rPr>
      </w:pPr>
      <w:r>
        <w:rPr>
          <w:rFonts w:cs="Arial"/>
        </w:rPr>
        <w:t>Heads of children’s services</w:t>
      </w:r>
    </w:p>
    <w:p w14:paraId="72A2BDFE" w14:textId="77777777" w:rsidR="002F19C3" w:rsidRDefault="002F19C3" w:rsidP="002F19C3">
      <w:pPr>
        <w:rPr>
          <w:rFonts w:cs="Arial"/>
        </w:rPr>
      </w:pPr>
      <w:r>
        <w:rPr>
          <w:rFonts w:cs="Arial"/>
        </w:rPr>
        <w:t>Heads of adult services</w:t>
      </w:r>
    </w:p>
    <w:p w14:paraId="685FAF6F" w14:textId="77777777" w:rsidR="002F19C3" w:rsidRDefault="002F19C3" w:rsidP="002F19C3">
      <w:pPr>
        <w:rPr>
          <w:rFonts w:cs="Arial"/>
        </w:rPr>
      </w:pPr>
      <w:r>
        <w:rPr>
          <w:rFonts w:cs="Arial"/>
        </w:rPr>
        <w:t>Head of Social Services Directorate</w:t>
      </w:r>
    </w:p>
    <w:p w14:paraId="39DA2066" w14:textId="77777777" w:rsidR="002F19C3" w:rsidRDefault="002F19C3" w:rsidP="002F19C3">
      <w:pPr>
        <w:rPr>
          <w:rFonts w:cs="Arial"/>
        </w:rPr>
      </w:pPr>
      <w:r>
        <w:rPr>
          <w:rFonts w:cs="Arial"/>
        </w:rPr>
        <w:t>UNISON</w:t>
      </w:r>
    </w:p>
    <w:p w14:paraId="0019B230" w14:textId="77777777" w:rsidR="002F19C3" w:rsidRDefault="002F19C3" w:rsidP="002F19C3">
      <w:pPr>
        <w:rPr>
          <w:rFonts w:cs="Arial"/>
        </w:rPr>
      </w:pPr>
      <w:r>
        <w:rPr>
          <w:rFonts w:cs="Arial"/>
        </w:rPr>
        <w:t>GMB</w:t>
      </w:r>
    </w:p>
    <w:p w14:paraId="74D599B3" w14:textId="77777777" w:rsidR="002F19C3" w:rsidRDefault="002F19C3" w:rsidP="002F19C3">
      <w:pPr>
        <w:rPr>
          <w:rFonts w:cs="Arial"/>
        </w:rPr>
      </w:pPr>
      <w:r>
        <w:rPr>
          <w:rFonts w:cs="Arial"/>
        </w:rPr>
        <w:t>Unite</w:t>
      </w:r>
    </w:p>
    <w:p w14:paraId="4176660F" w14:textId="5CB56C52" w:rsidR="002F19C3" w:rsidRDefault="00F1699A" w:rsidP="002F19C3">
      <w:pPr>
        <w:rPr>
          <w:rFonts w:cs="Arial"/>
        </w:rPr>
      </w:pPr>
      <w:r>
        <w:rPr>
          <w:rFonts w:cs="Arial"/>
        </w:rPr>
        <w:t xml:space="preserve">British Association of Social Work </w:t>
      </w:r>
      <w:proofErr w:type="spellStart"/>
      <w:r>
        <w:rPr>
          <w:rFonts w:cs="Arial"/>
        </w:rPr>
        <w:t>Cymru</w:t>
      </w:r>
      <w:proofErr w:type="spellEnd"/>
    </w:p>
    <w:p w14:paraId="763622A4" w14:textId="0D9473F5" w:rsidR="002F19C3" w:rsidRDefault="00F1699A" w:rsidP="002F19C3">
      <w:pPr>
        <w:rPr>
          <w:rFonts w:cs="Arial"/>
        </w:rPr>
      </w:pPr>
      <w:r>
        <w:rPr>
          <w:rFonts w:cs="Arial"/>
        </w:rPr>
        <w:t>United Kingdom Homecare Association</w:t>
      </w:r>
    </w:p>
    <w:p w14:paraId="15DBDB93" w14:textId="77777777" w:rsidR="002F19C3" w:rsidRDefault="002F19C3" w:rsidP="002F19C3">
      <w:pPr>
        <w:rPr>
          <w:rFonts w:cs="Arial"/>
        </w:rPr>
      </w:pPr>
      <w:proofErr w:type="spellStart"/>
      <w:r>
        <w:rPr>
          <w:rFonts w:cs="Arial"/>
        </w:rPr>
        <w:t>Barnardos</w:t>
      </w:r>
      <w:proofErr w:type="spellEnd"/>
    </w:p>
    <w:p w14:paraId="2E8362C1" w14:textId="77777777" w:rsidR="002F19C3" w:rsidRDefault="002F19C3" w:rsidP="002F19C3">
      <w:pPr>
        <w:rPr>
          <w:rFonts w:cs="Arial"/>
        </w:rPr>
      </w:pPr>
      <w:r>
        <w:rPr>
          <w:rFonts w:cs="Arial"/>
        </w:rPr>
        <w:t>Looked after children network</w:t>
      </w:r>
    </w:p>
    <w:p w14:paraId="0170637A" w14:textId="77777777" w:rsidR="002F19C3" w:rsidRDefault="002F19C3" w:rsidP="002F19C3">
      <w:pPr>
        <w:rPr>
          <w:rFonts w:cs="Arial"/>
        </w:rPr>
      </w:pPr>
      <w:r>
        <w:rPr>
          <w:rFonts w:cs="Arial"/>
        </w:rPr>
        <w:t xml:space="preserve">Diverse </w:t>
      </w:r>
      <w:proofErr w:type="spellStart"/>
      <w:r>
        <w:rPr>
          <w:rFonts w:cs="Arial"/>
        </w:rPr>
        <w:t>Cymru</w:t>
      </w:r>
      <w:proofErr w:type="spellEnd"/>
    </w:p>
    <w:p w14:paraId="4FA4FF3C" w14:textId="77777777" w:rsidR="002F19C3" w:rsidRDefault="002F19C3" w:rsidP="002F19C3">
      <w:pPr>
        <w:rPr>
          <w:rFonts w:cs="Arial"/>
        </w:rPr>
      </w:pPr>
      <w:r>
        <w:rPr>
          <w:rFonts w:cs="Arial"/>
        </w:rPr>
        <w:t xml:space="preserve">Action for Children </w:t>
      </w:r>
      <w:proofErr w:type="spellStart"/>
      <w:r>
        <w:rPr>
          <w:rFonts w:cs="Arial"/>
        </w:rPr>
        <w:t>Cymru</w:t>
      </w:r>
      <w:proofErr w:type="spellEnd"/>
    </w:p>
    <w:p w14:paraId="07E07851" w14:textId="526AC384" w:rsidR="002F19C3" w:rsidRDefault="00F1699A" w:rsidP="002F19C3">
      <w:pPr>
        <w:rPr>
          <w:rFonts w:cs="Arial"/>
        </w:rPr>
      </w:pPr>
      <w:r>
        <w:rPr>
          <w:rFonts w:cs="Arial"/>
        </w:rPr>
        <w:t>NSPCC</w:t>
      </w:r>
      <w:r w:rsidR="002F19C3">
        <w:rPr>
          <w:rFonts w:cs="Arial"/>
        </w:rPr>
        <w:t xml:space="preserve"> </w:t>
      </w:r>
      <w:proofErr w:type="spellStart"/>
      <w:r w:rsidR="002F19C3">
        <w:rPr>
          <w:rFonts w:cs="Arial"/>
        </w:rPr>
        <w:t>Cymru</w:t>
      </w:r>
      <w:proofErr w:type="spellEnd"/>
    </w:p>
    <w:p w14:paraId="0078A0AF" w14:textId="77777777" w:rsidR="00D3187C" w:rsidRDefault="00D3187C" w:rsidP="002F19C3">
      <w:pPr>
        <w:rPr>
          <w:rFonts w:eastAsia="Times New Roman"/>
        </w:rPr>
      </w:pPr>
      <w:r>
        <w:rPr>
          <w:rFonts w:eastAsia="Times New Roman"/>
        </w:rPr>
        <w:t>The Campaign for a Children and Young People's Assembly for Wales (CYPAW)</w:t>
      </w:r>
    </w:p>
    <w:p w14:paraId="156D2776" w14:textId="2EB90C27" w:rsidR="002F19C3" w:rsidRDefault="002F19C3" w:rsidP="002F19C3">
      <w:pPr>
        <w:rPr>
          <w:rFonts w:cs="Arial"/>
        </w:rPr>
      </w:pPr>
      <w:r>
        <w:rPr>
          <w:rFonts w:cs="Arial"/>
        </w:rPr>
        <w:t xml:space="preserve">SNAP </w:t>
      </w:r>
      <w:proofErr w:type="spellStart"/>
      <w:r>
        <w:rPr>
          <w:rFonts w:cs="Arial"/>
        </w:rPr>
        <w:t>Cymru</w:t>
      </w:r>
      <w:proofErr w:type="spellEnd"/>
    </w:p>
    <w:p w14:paraId="178F8BC6" w14:textId="77777777" w:rsidR="002F19C3" w:rsidRDefault="002F19C3" w:rsidP="002F19C3">
      <w:pPr>
        <w:rPr>
          <w:rFonts w:cs="Arial"/>
        </w:rPr>
      </w:pPr>
      <w:r>
        <w:rPr>
          <w:rFonts w:cs="Arial"/>
        </w:rPr>
        <w:t xml:space="preserve">ABCD </w:t>
      </w:r>
      <w:proofErr w:type="spellStart"/>
      <w:r>
        <w:rPr>
          <w:rFonts w:cs="Arial"/>
        </w:rPr>
        <w:t>Cymru</w:t>
      </w:r>
      <w:proofErr w:type="spellEnd"/>
    </w:p>
    <w:p w14:paraId="78F1DD5A" w14:textId="77777777" w:rsidR="002F19C3" w:rsidRDefault="002F19C3" w:rsidP="002F19C3">
      <w:pPr>
        <w:rPr>
          <w:rFonts w:cs="Arial"/>
        </w:rPr>
      </w:pPr>
      <w:r>
        <w:rPr>
          <w:rFonts w:cs="Arial"/>
        </w:rPr>
        <w:t>QSSC</w:t>
      </w:r>
    </w:p>
    <w:p w14:paraId="71C5CF43" w14:textId="77777777" w:rsidR="002F19C3" w:rsidRDefault="002F19C3" w:rsidP="002F19C3">
      <w:pPr>
        <w:rPr>
          <w:rFonts w:cs="Arial"/>
        </w:rPr>
      </w:pPr>
      <w:r>
        <w:rPr>
          <w:rFonts w:cs="Arial"/>
        </w:rPr>
        <w:t>Voices from Care</w:t>
      </w:r>
    </w:p>
    <w:p w14:paraId="4CAD2A0F" w14:textId="77777777" w:rsidR="002F19C3" w:rsidRDefault="002F19C3" w:rsidP="002F19C3">
      <w:pPr>
        <w:rPr>
          <w:rFonts w:cs="Arial"/>
        </w:rPr>
      </w:pPr>
      <w:r>
        <w:rPr>
          <w:rFonts w:cs="Arial"/>
        </w:rPr>
        <w:t>Training Managers</w:t>
      </w:r>
    </w:p>
    <w:p w14:paraId="2A3370DF" w14:textId="191EF3BB" w:rsidR="002F19C3" w:rsidRDefault="00F1699A" w:rsidP="002F19C3">
      <w:pPr>
        <w:rPr>
          <w:rFonts w:cs="Arial"/>
        </w:rPr>
      </w:pPr>
      <w:r>
        <w:rPr>
          <w:rFonts w:cs="Arial"/>
        </w:rPr>
        <w:t>Social Care Workforce Development Partnership</w:t>
      </w:r>
    </w:p>
    <w:p w14:paraId="127DD250" w14:textId="287EF760" w:rsidR="002F19C3" w:rsidRDefault="00F1699A" w:rsidP="002F19C3">
      <w:pPr>
        <w:rPr>
          <w:rFonts w:cs="Arial"/>
        </w:rPr>
      </w:pPr>
      <w:r>
        <w:rPr>
          <w:rFonts w:cs="Arial"/>
        </w:rPr>
        <w:t>Welsh Council for Voluntary Action</w:t>
      </w:r>
    </w:p>
    <w:p w14:paraId="7FF9FC7C" w14:textId="181C1196" w:rsidR="002F19C3" w:rsidRDefault="00F1699A" w:rsidP="002F19C3">
      <w:pPr>
        <w:rPr>
          <w:rFonts w:cs="Arial"/>
        </w:rPr>
      </w:pPr>
      <w:r>
        <w:rPr>
          <w:rFonts w:cs="Arial"/>
        </w:rPr>
        <w:t>Workforce, Education and Development Services</w:t>
      </w:r>
    </w:p>
    <w:p w14:paraId="34580E71" w14:textId="4E6FF6DD" w:rsidR="002F19C3" w:rsidRDefault="00F1699A" w:rsidP="002F19C3">
      <w:pPr>
        <w:rPr>
          <w:rFonts w:cs="Arial"/>
        </w:rPr>
      </w:pPr>
      <w:r>
        <w:rPr>
          <w:rFonts w:cs="Arial"/>
        </w:rPr>
        <w:t>National Youth Advocacy Service</w:t>
      </w:r>
    </w:p>
    <w:p w14:paraId="312EE662" w14:textId="77777777" w:rsidR="002F19C3" w:rsidRPr="00616A05" w:rsidRDefault="002F19C3" w:rsidP="002F19C3">
      <w:pPr>
        <w:spacing w:line="360" w:lineRule="auto"/>
        <w:ind w:left="720" w:hanging="720"/>
        <w:jc w:val="center"/>
        <w:outlineLvl w:val="0"/>
        <w:rPr>
          <w:rFonts w:cs="Arial"/>
          <w:b/>
        </w:rPr>
      </w:pPr>
    </w:p>
    <w:p w14:paraId="6F491591" w14:textId="77777777" w:rsidR="002F19C3" w:rsidRDefault="002F19C3" w:rsidP="002F19C3">
      <w:pPr>
        <w:spacing w:line="360" w:lineRule="auto"/>
        <w:rPr>
          <w:rFonts w:cs="Arial"/>
        </w:rPr>
      </w:pPr>
    </w:p>
    <w:p w14:paraId="61CD3EF4" w14:textId="77777777" w:rsidR="002F19C3" w:rsidRDefault="002F19C3" w:rsidP="002F19C3">
      <w:pPr>
        <w:spacing w:line="360" w:lineRule="auto"/>
        <w:rPr>
          <w:rFonts w:cs="Arial"/>
        </w:rPr>
      </w:pPr>
    </w:p>
    <w:p w14:paraId="225B6C29" w14:textId="77777777" w:rsidR="002F19C3" w:rsidRPr="00D53DE5" w:rsidRDefault="002F19C3" w:rsidP="002F19C3">
      <w:pPr>
        <w:pStyle w:val="Heading1"/>
        <w:rPr>
          <w:sz w:val="48"/>
          <w:szCs w:val="48"/>
        </w:rPr>
      </w:pPr>
      <w:r w:rsidRPr="00D53DE5">
        <w:rPr>
          <w:sz w:val="48"/>
          <w:szCs w:val="48"/>
        </w:rPr>
        <w:lastRenderedPageBreak/>
        <w:t>Appendix 2</w:t>
      </w:r>
    </w:p>
    <w:p w14:paraId="285135CA" w14:textId="77777777" w:rsidR="002F19C3" w:rsidRDefault="002F19C3" w:rsidP="002F19C3"/>
    <w:p w14:paraId="4E895881" w14:textId="77777777" w:rsidR="002F19C3" w:rsidRDefault="002F19C3" w:rsidP="002F19C3"/>
    <w:p w14:paraId="061529B4" w14:textId="77777777" w:rsidR="002F19C3" w:rsidRPr="000E476B" w:rsidRDefault="002F19C3" w:rsidP="002F19C3"/>
    <w:p w14:paraId="74ED93E3" w14:textId="77777777" w:rsidR="002F19C3" w:rsidRPr="000E476B" w:rsidRDefault="002F19C3" w:rsidP="002F19C3">
      <w:pPr>
        <w:spacing w:line="360" w:lineRule="auto"/>
        <w:jc w:val="center"/>
        <w:rPr>
          <w:rFonts w:cs="Arial"/>
          <w:b/>
          <w:bCs/>
          <w:color w:val="EB5E57" w:themeColor="accent3"/>
          <w:sz w:val="56"/>
          <w:szCs w:val="56"/>
        </w:rPr>
      </w:pPr>
      <w:r>
        <w:rPr>
          <w:rFonts w:cs="Arial"/>
          <w:b/>
          <w:bCs/>
          <w:color w:val="EB5E57" w:themeColor="accent3"/>
          <w:sz w:val="56"/>
          <w:szCs w:val="56"/>
        </w:rPr>
        <w:t xml:space="preserve">The </w:t>
      </w:r>
      <w:r w:rsidRPr="000E476B">
        <w:rPr>
          <w:rFonts w:cs="Arial"/>
          <w:b/>
          <w:bCs/>
          <w:color w:val="EB5E57" w:themeColor="accent3"/>
          <w:sz w:val="56"/>
          <w:szCs w:val="56"/>
        </w:rPr>
        <w:t>Code of Practice for Persons Employing Social Care Workers</w:t>
      </w:r>
    </w:p>
    <w:p w14:paraId="594F5FD4" w14:textId="77777777" w:rsidR="002F19C3" w:rsidRPr="001C0BCF" w:rsidRDefault="002F19C3" w:rsidP="002F19C3">
      <w:pPr>
        <w:pStyle w:val="Title"/>
        <w:spacing w:line="360" w:lineRule="auto"/>
        <w:jc w:val="center"/>
        <w:rPr>
          <w:b w:val="0"/>
          <w:sz w:val="56"/>
          <w:szCs w:val="56"/>
        </w:rPr>
      </w:pPr>
      <w:r w:rsidRPr="001C0BCF">
        <w:rPr>
          <w:b w:val="0"/>
          <w:sz w:val="56"/>
          <w:szCs w:val="56"/>
        </w:rPr>
        <w:t>(Consultation draft)</w:t>
      </w:r>
    </w:p>
    <w:p w14:paraId="551C254D" w14:textId="77777777" w:rsidR="002F19C3" w:rsidRDefault="002F19C3" w:rsidP="002F19C3">
      <w:pPr>
        <w:pBdr>
          <w:bottom w:val="single" w:sz="8" w:space="1" w:color="EB5E57" w:themeColor="accent3"/>
        </w:pBdr>
        <w:rPr>
          <w:b/>
          <w:color w:val="EB5E57" w:themeColor="accent3"/>
        </w:rPr>
      </w:pPr>
    </w:p>
    <w:p w14:paraId="33CFDA48" w14:textId="77777777" w:rsidR="002F19C3" w:rsidRDefault="002F19C3" w:rsidP="002F19C3">
      <w:pPr>
        <w:rPr>
          <w:b/>
          <w:color w:val="EB5E57" w:themeColor="accent3"/>
        </w:rPr>
      </w:pPr>
    </w:p>
    <w:p w14:paraId="47F5D7CB" w14:textId="77777777" w:rsidR="002F19C3" w:rsidRDefault="002F19C3" w:rsidP="002F19C3">
      <w:pPr>
        <w:rPr>
          <w:b/>
          <w:color w:val="EB5E57" w:themeColor="accent3"/>
        </w:rPr>
      </w:pPr>
    </w:p>
    <w:p w14:paraId="3D646635" w14:textId="77777777" w:rsidR="002F19C3" w:rsidRDefault="002F19C3" w:rsidP="002F19C3">
      <w:pPr>
        <w:rPr>
          <w:b/>
          <w:color w:val="EB5E57" w:themeColor="accent3"/>
        </w:rPr>
        <w:sectPr w:rsidR="002F19C3" w:rsidSect="002F19C3">
          <w:headerReference w:type="even" r:id="rId19"/>
          <w:headerReference w:type="default" r:id="rId20"/>
          <w:footerReference w:type="even" r:id="rId21"/>
          <w:footerReference w:type="default" r:id="rId22"/>
          <w:headerReference w:type="first" r:id="rId23"/>
          <w:footerReference w:type="first" r:id="rId24"/>
          <w:type w:val="continuous"/>
          <w:pgSz w:w="11900" w:h="16840"/>
          <w:pgMar w:top="1440" w:right="740" w:bottom="793" w:left="990" w:header="720" w:footer="720" w:gutter="0"/>
          <w:cols w:space="720"/>
          <w:titlePg/>
          <w:docGrid w:linePitch="360"/>
        </w:sectPr>
      </w:pPr>
    </w:p>
    <w:p w14:paraId="4FB1C277" w14:textId="77777777" w:rsidR="002F19C3" w:rsidRPr="00FA07F9" w:rsidRDefault="002F19C3" w:rsidP="002F19C3">
      <w:pPr>
        <w:pStyle w:val="CM8"/>
        <w:spacing w:line="276" w:lineRule="auto"/>
        <w:ind w:right="275"/>
        <w:rPr>
          <w:rFonts w:ascii="Arial" w:hAnsi="Arial" w:cs="Arial"/>
          <w:color w:val="000000" w:themeColor="text1"/>
          <w:sz w:val="22"/>
          <w:szCs w:val="22"/>
        </w:rPr>
      </w:pPr>
      <w:r w:rsidRPr="00FA07F9">
        <w:rPr>
          <w:rFonts w:ascii="Arial" w:hAnsi="Arial" w:cs="Arial"/>
          <w:color w:val="000000" w:themeColor="text1"/>
          <w:sz w:val="22"/>
          <w:szCs w:val="22"/>
        </w:rPr>
        <w:lastRenderedPageBreak/>
        <w:t xml:space="preserve">This Code of Practice for Persons Employing Social Care Workers (the employers’ Code) is published by Social Care Wales in accordance with Section 112 of the </w:t>
      </w:r>
      <w:r w:rsidRPr="00FA07F9">
        <w:rPr>
          <w:rFonts w:ascii="Arial" w:hAnsi="Arial" w:cs="Arial"/>
          <w:i/>
          <w:color w:val="000000" w:themeColor="text1"/>
          <w:sz w:val="22"/>
          <w:szCs w:val="22"/>
        </w:rPr>
        <w:t>Regulation and Inspection of Social Care (Wales) Act 2016</w:t>
      </w:r>
      <w:r w:rsidRPr="00FA07F9">
        <w:rPr>
          <w:rFonts w:ascii="Arial" w:hAnsi="Arial" w:cs="Arial"/>
          <w:color w:val="000000" w:themeColor="text1"/>
          <w:sz w:val="22"/>
          <w:szCs w:val="22"/>
        </w:rPr>
        <w:t xml:space="preserve"> (the Act). </w:t>
      </w:r>
    </w:p>
    <w:p w14:paraId="717E2672" w14:textId="77777777" w:rsidR="002F19C3" w:rsidRPr="00FA07F9" w:rsidRDefault="002F19C3" w:rsidP="002F19C3">
      <w:pPr>
        <w:rPr>
          <w:b/>
          <w:color w:val="EB5E57" w:themeColor="accent3"/>
        </w:rPr>
      </w:pPr>
    </w:p>
    <w:p w14:paraId="0F95CDBE" w14:textId="77777777" w:rsidR="002F19C3" w:rsidRPr="00FA07F9" w:rsidRDefault="002F19C3" w:rsidP="002F19C3">
      <w:pPr>
        <w:pStyle w:val="CM8"/>
        <w:spacing w:line="276" w:lineRule="auto"/>
        <w:ind w:right="275"/>
        <w:rPr>
          <w:rFonts w:ascii="Arial" w:hAnsi="Arial" w:cs="Arial"/>
          <w:color w:val="000000" w:themeColor="text1"/>
          <w:sz w:val="22"/>
          <w:szCs w:val="22"/>
        </w:rPr>
      </w:pPr>
      <w:r w:rsidRPr="00FA07F9">
        <w:rPr>
          <w:rFonts w:ascii="Arial" w:hAnsi="Arial" w:cs="Arial"/>
          <w:color w:val="000000" w:themeColor="text1"/>
          <w:sz w:val="22"/>
          <w:szCs w:val="22"/>
        </w:rPr>
        <w:t>It is a list of statements describing the standards expected of persons employing or seeking to employ social care workers.</w:t>
      </w:r>
    </w:p>
    <w:p w14:paraId="01029BEA" w14:textId="77777777" w:rsidR="002F19C3" w:rsidRPr="00FA07F9" w:rsidRDefault="002F19C3" w:rsidP="002F19C3">
      <w:pPr>
        <w:pBdr>
          <w:bottom w:val="single" w:sz="8" w:space="1" w:color="EB5E57" w:themeColor="accent3"/>
        </w:pBdr>
      </w:pPr>
    </w:p>
    <w:p w14:paraId="5C2401B9" w14:textId="77777777" w:rsidR="002F19C3" w:rsidRPr="00FA07F9" w:rsidRDefault="002F19C3" w:rsidP="002F19C3">
      <w:pPr>
        <w:pStyle w:val="CM8"/>
        <w:spacing w:line="276" w:lineRule="auto"/>
        <w:ind w:right="275"/>
        <w:rPr>
          <w:rFonts w:ascii="Arial" w:hAnsi="Arial" w:cs="Arial"/>
          <w:color w:val="000000"/>
          <w:sz w:val="22"/>
          <w:szCs w:val="22"/>
        </w:rPr>
      </w:pPr>
    </w:p>
    <w:p w14:paraId="6C630C5E" w14:textId="77777777" w:rsidR="002F19C3" w:rsidRPr="00FA07F9" w:rsidRDefault="002F19C3" w:rsidP="002F19C3">
      <w:pPr>
        <w:pStyle w:val="CM8"/>
        <w:spacing w:line="276" w:lineRule="auto"/>
        <w:ind w:right="275"/>
        <w:rPr>
          <w:rFonts w:ascii="Arial" w:hAnsi="Arial" w:cs="Arial"/>
          <w:color w:val="000000"/>
          <w:sz w:val="22"/>
          <w:szCs w:val="22"/>
        </w:rPr>
      </w:pPr>
      <w:r w:rsidRPr="00FA07F9" w:rsidDel="00503180">
        <w:rPr>
          <w:rFonts w:ascii="Arial" w:hAnsi="Arial" w:cs="Arial"/>
          <w:sz w:val="22"/>
          <w:szCs w:val="22"/>
        </w:rPr>
        <w:t xml:space="preserve">The focus of the </w:t>
      </w:r>
      <w:r w:rsidRPr="00FA07F9">
        <w:rPr>
          <w:rFonts w:ascii="Arial" w:hAnsi="Arial" w:cs="Arial"/>
          <w:sz w:val="22"/>
          <w:szCs w:val="22"/>
        </w:rPr>
        <w:t xml:space="preserve">employers’ </w:t>
      </w:r>
      <w:r w:rsidRPr="00FA07F9" w:rsidDel="00503180">
        <w:rPr>
          <w:rFonts w:ascii="Arial" w:hAnsi="Arial" w:cs="Arial"/>
          <w:sz w:val="22"/>
          <w:szCs w:val="22"/>
        </w:rPr>
        <w:t xml:space="preserve">Code is the standards required of employers </w:t>
      </w:r>
      <w:r w:rsidRPr="00FA07F9" w:rsidDel="00503180">
        <w:rPr>
          <w:rFonts w:ascii="Arial" w:hAnsi="Arial" w:cs="Arial"/>
          <w:color w:val="000000"/>
          <w:sz w:val="22"/>
          <w:szCs w:val="22"/>
        </w:rPr>
        <w:t xml:space="preserve">ensuring a safe, skilled and appropriately supported social care workforce. </w:t>
      </w:r>
    </w:p>
    <w:p w14:paraId="2EDE689D" w14:textId="77777777" w:rsidR="002F19C3" w:rsidRPr="00FA07F9" w:rsidRDefault="002F19C3" w:rsidP="002F19C3">
      <w:pPr>
        <w:pStyle w:val="CM8"/>
        <w:pBdr>
          <w:bottom w:val="single" w:sz="8" w:space="1" w:color="EB5E57" w:themeColor="accent3"/>
        </w:pBdr>
        <w:spacing w:line="276" w:lineRule="auto"/>
        <w:ind w:right="275"/>
        <w:rPr>
          <w:rFonts w:ascii="Arial" w:hAnsi="Arial" w:cs="Arial"/>
          <w:color w:val="000000"/>
          <w:sz w:val="22"/>
          <w:szCs w:val="22"/>
        </w:rPr>
      </w:pPr>
    </w:p>
    <w:p w14:paraId="25600942" w14:textId="77777777" w:rsidR="002F19C3" w:rsidRPr="00FA07F9" w:rsidRDefault="002F19C3" w:rsidP="002F19C3">
      <w:pPr>
        <w:pStyle w:val="CM8"/>
        <w:spacing w:line="276" w:lineRule="auto"/>
        <w:ind w:right="275"/>
        <w:rPr>
          <w:rFonts w:ascii="Arial" w:hAnsi="Arial" w:cs="Arial"/>
          <w:color w:val="000000"/>
          <w:sz w:val="22"/>
          <w:szCs w:val="22"/>
        </w:rPr>
      </w:pPr>
    </w:p>
    <w:p w14:paraId="704FE19F" w14:textId="77777777" w:rsidR="002F19C3" w:rsidRPr="00FA07F9" w:rsidDel="00503180" w:rsidRDefault="002F19C3" w:rsidP="002F19C3">
      <w:pPr>
        <w:pStyle w:val="CM8"/>
        <w:spacing w:line="276" w:lineRule="auto"/>
        <w:ind w:right="275"/>
        <w:rPr>
          <w:rFonts w:ascii="Arial" w:hAnsi="Arial" w:cs="Arial"/>
          <w:color w:val="000000"/>
          <w:sz w:val="22"/>
          <w:szCs w:val="22"/>
        </w:rPr>
      </w:pPr>
      <w:r w:rsidRPr="00FA07F9" w:rsidDel="00503180">
        <w:rPr>
          <w:rFonts w:ascii="Arial" w:hAnsi="Arial" w:cs="Arial"/>
          <w:color w:val="000000"/>
          <w:sz w:val="22"/>
          <w:szCs w:val="22"/>
        </w:rPr>
        <w:t xml:space="preserve">It is not intended to cover all situations or aspects of employer responsibility. Employers adhere to </w:t>
      </w:r>
      <w:r w:rsidRPr="00FA07F9">
        <w:rPr>
          <w:rFonts w:ascii="Arial" w:hAnsi="Arial" w:cs="Arial"/>
          <w:color w:val="000000"/>
          <w:sz w:val="22"/>
          <w:szCs w:val="22"/>
        </w:rPr>
        <w:t>a range of</w:t>
      </w:r>
      <w:r w:rsidRPr="00FA07F9" w:rsidDel="00503180">
        <w:rPr>
          <w:rFonts w:ascii="Arial" w:hAnsi="Arial" w:cs="Arial"/>
          <w:color w:val="000000"/>
          <w:sz w:val="22"/>
          <w:szCs w:val="22"/>
        </w:rPr>
        <w:t xml:space="preserve"> requirements on them set out in legislation, statutory regulations and guidance.</w:t>
      </w:r>
    </w:p>
    <w:p w14:paraId="438F76E4" w14:textId="77777777" w:rsidR="002F19C3" w:rsidRPr="002C3AC2" w:rsidRDefault="002F19C3" w:rsidP="002F19C3">
      <w:pPr>
        <w:pStyle w:val="CM8"/>
        <w:spacing w:line="276" w:lineRule="auto"/>
        <w:ind w:right="275"/>
        <w:rPr>
          <w:rFonts w:ascii="Arial" w:hAnsi="Arial" w:cs="Arial"/>
          <w:color w:val="000000"/>
        </w:rPr>
      </w:pPr>
    </w:p>
    <w:p w14:paraId="71D0D27B" w14:textId="77777777" w:rsidR="002F19C3" w:rsidRDefault="002F19C3" w:rsidP="002F19C3">
      <w:pPr>
        <w:rPr>
          <w:rFonts w:cs="Arial"/>
          <w:color w:val="000000"/>
        </w:rPr>
      </w:pPr>
    </w:p>
    <w:p w14:paraId="7327A7B9" w14:textId="77777777" w:rsidR="002F19C3" w:rsidRDefault="002F19C3" w:rsidP="002F19C3">
      <w:pPr>
        <w:rPr>
          <w:rFonts w:cs="Arial"/>
          <w:color w:val="000000"/>
        </w:rPr>
      </w:pPr>
    </w:p>
    <w:p w14:paraId="535A6BE7" w14:textId="77777777" w:rsidR="002F19C3" w:rsidRDefault="002F19C3" w:rsidP="002F19C3">
      <w:pPr>
        <w:rPr>
          <w:b/>
          <w:color w:val="EB5E57" w:themeColor="accent3"/>
          <w:sz w:val="36"/>
          <w:szCs w:val="36"/>
        </w:rPr>
      </w:pPr>
    </w:p>
    <w:p w14:paraId="4EEA54F5" w14:textId="77777777" w:rsidR="002F19C3" w:rsidRDefault="002F19C3" w:rsidP="002F19C3">
      <w:pPr>
        <w:rPr>
          <w:b/>
          <w:color w:val="EB5E57" w:themeColor="accent3"/>
          <w:sz w:val="36"/>
          <w:szCs w:val="36"/>
        </w:rPr>
      </w:pPr>
    </w:p>
    <w:p w14:paraId="0ECA2541" w14:textId="77777777" w:rsidR="002F19C3" w:rsidRDefault="002F19C3" w:rsidP="002F19C3">
      <w:pPr>
        <w:rPr>
          <w:b/>
          <w:color w:val="EB5E57" w:themeColor="accent3"/>
          <w:sz w:val="36"/>
          <w:szCs w:val="36"/>
        </w:rPr>
      </w:pPr>
    </w:p>
    <w:p w14:paraId="7C03F7D1" w14:textId="77777777" w:rsidR="002F19C3" w:rsidRDefault="002F19C3" w:rsidP="002F19C3">
      <w:pPr>
        <w:rPr>
          <w:b/>
          <w:color w:val="EB5E57" w:themeColor="accent3"/>
          <w:sz w:val="36"/>
          <w:szCs w:val="36"/>
        </w:rPr>
      </w:pPr>
    </w:p>
    <w:p w14:paraId="3F46F886" w14:textId="77777777" w:rsidR="002F19C3" w:rsidRDefault="002F19C3" w:rsidP="002F19C3">
      <w:pPr>
        <w:rPr>
          <w:b/>
          <w:color w:val="EB5E57" w:themeColor="accent3"/>
          <w:sz w:val="36"/>
          <w:szCs w:val="36"/>
        </w:rPr>
      </w:pPr>
    </w:p>
    <w:p w14:paraId="20B9003A" w14:textId="77777777" w:rsidR="002F19C3" w:rsidRDefault="002F19C3" w:rsidP="002F19C3">
      <w:pPr>
        <w:rPr>
          <w:b/>
          <w:color w:val="EB5E57" w:themeColor="accent3"/>
          <w:sz w:val="36"/>
          <w:szCs w:val="36"/>
        </w:rPr>
      </w:pPr>
    </w:p>
    <w:p w14:paraId="1D90972F" w14:textId="77777777" w:rsidR="00FA07F9" w:rsidRDefault="00FA07F9" w:rsidP="002F19C3">
      <w:pPr>
        <w:rPr>
          <w:b/>
          <w:color w:val="EB5E57" w:themeColor="accent3"/>
          <w:sz w:val="36"/>
          <w:szCs w:val="36"/>
        </w:rPr>
      </w:pPr>
    </w:p>
    <w:p w14:paraId="744A78D9" w14:textId="77777777" w:rsidR="002F19C3" w:rsidRPr="00C94795" w:rsidRDefault="002F19C3" w:rsidP="002F19C3">
      <w:pPr>
        <w:rPr>
          <w:b/>
          <w:color w:val="EB5E57" w:themeColor="accent3"/>
          <w:sz w:val="36"/>
          <w:szCs w:val="36"/>
        </w:rPr>
      </w:pPr>
      <w:r w:rsidRPr="00C94795">
        <w:rPr>
          <w:b/>
          <w:color w:val="EB5E57" w:themeColor="accent3"/>
          <w:sz w:val="36"/>
          <w:szCs w:val="36"/>
        </w:rPr>
        <w:lastRenderedPageBreak/>
        <w:t>The Code of Practice for Persons Employing Social Care Workers</w:t>
      </w:r>
    </w:p>
    <w:p w14:paraId="680B1D7B" w14:textId="77777777" w:rsidR="002F19C3" w:rsidRDefault="002F19C3" w:rsidP="002F19C3">
      <w:pPr>
        <w:pStyle w:val="N1"/>
        <w:numPr>
          <w:ilvl w:val="0"/>
          <w:numId w:val="0"/>
        </w:numPr>
        <w:spacing w:before="0" w:line="276" w:lineRule="auto"/>
        <w:jc w:val="left"/>
        <w:rPr>
          <w:rFonts w:cs="Arial"/>
          <w:color w:val="000000"/>
          <w:sz w:val="24"/>
          <w:szCs w:val="24"/>
        </w:rPr>
      </w:pPr>
    </w:p>
    <w:p w14:paraId="0D76F33E" w14:textId="77777777" w:rsidR="002F19C3" w:rsidRPr="00E2563D" w:rsidRDefault="002F19C3" w:rsidP="002F19C3">
      <w:pPr>
        <w:pStyle w:val="N1"/>
        <w:numPr>
          <w:ilvl w:val="0"/>
          <w:numId w:val="0"/>
        </w:numPr>
        <w:spacing w:before="0" w:line="276" w:lineRule="auto"/>
        <w:jc w:val="left"/>
        <w:rPr>
          <w:rFonts w:asciiTheme="minorHAnsi" w:hAnsiTheme="minorHAnsi" w:cstheme="minorHAnsi"/>
          <w:sz w:val="22"/>
          <w:szCs w:val="22"/>
        </w:rPr>
      </w:pPr>
      <w:r w:rsidRPr="00E2563D">
        <w:rPr>
          <w:rFonts w:asciiTheme="minorHAnsi" w:hAnsiTheme="minorHAnsi" w:cstheme="minorHAnsi"/>
          <w:color w:val="000000"/>
          <w:sz w:val="22"/>
          <w:szCs w:val="22"/>
        </w:rPr>
        <w:t>For persons employing social care workers in services regulated</w:t>
      </w:r>
      <w:r w:rsidRPr="00E2563D">
        <w:rPr>
          <w:rStyle w:val="FootnoteReference"/>
          <w:rFonts w:asciiTheme="minorHAnsi" w:hAnsiTheme="minorHAnsi" w:cstheme="minorHAnsi"/>
          <w:color w:val="000000"/>
          <w:sz w:val="22"/>
          <w:szCs w:val="22"/>
        </w:rPr>
        <w:footnoteReference w:id="7"/>
      </w:r>
      <w:r w:rsidRPr="00E2563D">
        <w:rPr>
          <w:rFonts w:asciiTheme="minorHAnsi" w:hAnsiTheme="minorHAnsi" w:cstheme="minorHAnsi"/>
          <w:color w:val="000000"/>
          <w:sz w:val="22"/>
          <w:szCs w:val="22"/>
        </w:rPr>
        <w:t xml:space="preserve"> under Part 1 of the Act, (draft) service regulations on Requirements on Service Providers as to Staffing state that ‘</w:t>
      </w:r>
      <w:r w:rsidRPr="00E2563D">
        <w:rPr>
          <w:rFonts w:asciiTheme="minorHAnsi" w:hAnsiTheme="minorHAnsi" w:cstheme="minorHAnsi"/>
          <w:sz w:val="22"/>
          <w:szCs w:val="22"/>
        </w:rPr>
        <w:t>The service provider must adhere to the code of practice on the standards of conduct and practice expected of persons employing or seeking to employ social care workers, which is required to be published by Social Care Wales under section 112(1</w:t>
      </w:r>
      <w:proofErr w:type="gramStart"/>
      <w:r w:rsidRPr="00E2563D">
        <w:rPr>
          <w:rFonts w:asciiTheme="minorHAnsi" w:hAnsiTheme="minorHAnsi" w:cstheme="minorHAnsi"/>
          <w:sz w:val="22"/>
          <w:szCs w:val="22"/>
        </w:rPr>
        <w:t>)(</w:t>
      </w:r>
      <w:proofErr w:type="gramEnd"/>
      <w:r w:rsidRPr="00E2563D">
        <w:rPr>
          <w:rFonts w:asciiTheme="minorHAnsi" w:hAnsiTheme="minorHAnsi" w:cstheme="minorHAnsi"/>
          <w:sz w:val="22"/>
          <w:szCs w:val="22"/>
        </w:rPr>
        <w:t xml:space="preserve">b) of the Act’. </w:t>
      </w:r>
    </w:p>
    <w:p w14:paraId="275E5928" w14:textId="77777777" w:rsidR="002F19C3" w:rsidRDefault="002F19C3" w:rsidP="002F19C3">
      <w:pPr>
        <w:pStyle w:val="N1"/>
        <w:numPr>
          <w:ilvl w:val="0"/>
          <w:numId w:val="0"/>
        </w:numPr>
        <w:spacing w:before="0" w:line="276" w:lineRule="auto"/>
        <w:jc w:val="left"/>
        <w:rPr>
          <w:rFonts w:cs="Arial"/>
          <w:sz w:val="24"/>
          <w:szCs w:val="24"/>
        </w:rPr>
      </w:pPr>
    </w:p>
    <w:p w14:paraId="698F1FE2" w14:textId="77777777" w:rsidR="002F19C3" w:rsidRPr="00E2563D" w:rsidRDefault="002F19C3" w:rsidP="002F19C3">
      <w:pPr>
        <w:pStyle w:val="N1"/>
        <w:numPr>
          <w:ilvl w:val="0"/>
          <w:numId w:val="0"/>
        </w:numPr>
        <w:spacing w:before="0" w:line="276" w:lineRule="auto"/>
        <w:jc w:val="left"/>
        <w:rPr>
          <w:rFonts w:asciiTheme="minorHAnsi" w:hAnsiTheme="minorHAnsi" w:cstheme="minorHAnsi"/>
          <w:sz w:val="22"/>
          <w:szCs w:val="22"/>
        </w:rPr>
      </w:pPr>
      <w:r w:rsidRPr="00E2563D">
        <w:rPr>
          <w:rFonts w:asciiTheme="minorHAnsi" w:hAnsiTheme="minorHAnsi" w:cstheme="minorHAnsi"/>
          <w:sz w:val="22"/>
          <w:szCs w:val="22"/>
        </w:rPr>
        <w:t xml:space="preserve">Care and Social Services Inspectorate Wales (CSSIW) can take action if providers fail to comply with these regulations. </w:t>
      </w:r>
    </w:p>
    <w:p w14:paraId="32C6FE77" w14:textId="77777777" w:rsidR="002F19C3" w:rsidRDefault="002F19C3" w:rsidP="002F19C3">
      <w:pPr>
        <w:pStyle w:val="CommentText"/>
        <w:spacing w:after="0" w:line="276" w:lineRule="auto"/>
        <w:rPr>
          <w:rFonts w:ascii="Arial" w:hAnsi="Arial" w:cs="Arial"/>
          <w:sz w:val="24"/>
          <w:szCs w:val="24"/>
        </w:rPr>
      </w:pPr>
    </w:p>
    <w:p w14:paraId="171CDB26" w14:textId="77777777" w:rsidR="002F19C3" w:rsidRPr="00FA07F9" w:rsidRDefault="002F19C3" w:rsidP="002F19C3">
      <w:pPr>
        <w:pStyle w:val="CommentText"/>
        <w:spacing w:after="0" w:line="276" w:lineRule="auto"/>
        <w:rPr>
          <w:rFonts w:ascii="Arial" w:hAnsi="Arial" w:cs="Arial"/>
          <w:sz w:val="22"/>
          <w:szCs w:val="22"/>
        </w:rPr>
      </w:pPr>
      <w:r w:rsidRPr="00FA07F9">
        <w:rPr>
          <w:rFonts w:ascii="Arial" w:hAnsi="Arial" w:cs="Arial"/>
          <w:sz w:val="22"/>
          <w:szCs w:val="22"/>
        </w:rPr>
        <w:t>In addition to the provision in the Code, under the following sections of the Act, Social Care Wales can give advice to persons, including employers, which could include advice as to suggested improvements, as follows:</w:t>
      </w:r>
    </w:p>
    <w:p w14:paraId="490FF1F5" w14:textId="77777777" w:rsidR="002F19C3" w:rsidRPr="00FA07F9" w:rsidRDefault="002F19C3" w:rsidP="002F19C3">
      <w:pPr>
        <w:pStyle w:val="CommentText"/>
        <w:spacing w:after="0" w:line="276" w:lineRule="auto"/>
        <w:rPr>
          <w:rFonts w:ascii="Arial" w:hAnsi="Arial" w:cs="Arial"/>
          <w:sz w:val="22"/>
          <w:szCs w:val="22"/>
        </w:rPr>
      </w:pPr>
    </w:p>
    <w:p w14:paraId="03C223D7" w14:textId="77777777" w:rsidR="002F19C3" w:rsidRPr="00FA07F9" w:rsidRDefault="002F19C3" w:rsidP="002F19C3">
      <w:pPr>
        <w:pStyle w:val="CommentText"/>
        <w:spacing w:after="0" w:line="276" w:lineRule="auto"/>
        <w:rPr>
          <w:rFonts w:ascii="Arial" w:hAnsi="Arial" w:cs="Arial"/>
          <w:sz w:val="22"/>
          <w:szCs w:val="22"/>
        </w:rPr>
      </w:pPr>
      <w:r w:rsidRPr="00FA07F9">
        <w:rPr>
          <w:rFonts w:ascii="Arial" w:hAnsi="Arial" w:cs="Arial"/>
          <w:sz w:val="22"/>
          <w:szCs w:val="22"/>
        </w:rPr>
        <w:t>Sections 69 – Social Care Wales may give advice to any person providing a care and support service or other assistance (including grants) for the purpose of encouraging improvement in the provision of that service;</w:t>
      </w:r>
    </w:p>
    <w:p w14:paraId="49E5AECB" w14:textId="77777777" w:rsidR="002F19C3" w:rsidRPr="00FA07F9" w:rsidRDefault="002F19C3" w:rsidP="002F19C3">
      <w:pPr>
        <w:pStyle w:val="CommentText"/>
        <w:spacing w:after="0" w:line="276" w:lineRule="auto"/>
        <w:rPr>
          <w:rFonts w:ascii="Arial" w:hAnsi="Arial" w:cs="Arial"/>
          <w:sz w:val="22"/>
          <w:szCs w:val="22"/>
        </w:rPr>
      </w:pPr>
    </w:p>
    <w:p w14:paraId="0B6F8AB9" w14:textId="77777777" w:rsidR="002F19C3" w:rsidRPr="00FA07F9" w:rsidRDefault="002F19C3" w:rsidP="002F19C3">
      <w:pPr>
        <w:pStyle w:val="CommentText"/>
        <w:spacing w:after="0" w:line="276" w:lineRule="auto"/>
        <w:rPr>
          <w:rFonts w:ascii="Arial" w:hAnsi="Arial" w:cs="Arial"/>
          <w:sz w:val="22"/>
          <w:szCs w:val="22"/>
        </w:rPr>
      </w:pPr>
      <w:r w:rsidRPr="00FA07F9">
        <w:rPr>
          <w:rFonts w:ascii="Arial" w:hAnsi="Arial" w:cs="Arial"/>
          <w:sz w:val="22"/>
          <w:szCs w:val="22"/>
        </w:rPr>
        <w:t>Section 126 – following a fitness to practise investigation relating to a registered person, which is not referred for hearing by a fitness to practise panel, Social Care Wales may give advice to any person involved in the investigation in respect of any matter related to the investigation;</w:t>
      </w:r>
    </w:p>
    <w:p w14:paraId="5129A10A" w14:textId="77777777" w:rsidR="002F19C3" w:rsidRPr="00FA07F9" w:rsidRDefault="002F19C3" w:rsidP="002F19C3">
      <w:pPr>
        <w:pStyle w:val="CommentText"/>
        <w:spacing w:after="0" w:line="276" w:lineRule="auto"/>
        <w:rPr>
          <w:rFonts w:ascii="Arial" w:hAnsi="Arial" w:cs="Arial"/>
          <w:sz w:val="22"/>
          <w:szCs w:val="22"/>
        </w:rPr>
      </w:pPr>
    </w:p>
    <w:p w14:paraId="4513E190" w14:textId="77777777" w:rsidR="002F19C3" w:rsidRPr="00FA07F9" w:rsidRDefault="002F19C3" w:rsidP="002F19C3">
      <w:pPr>
        <w:pStyle w:val="CommentText"/>
        <w:spacing w:after="0" w:line="276" w:lineRule="auto"/>
        <w:rPr>
          <w:rFonts w:ascii="Arial" w:hAnsi="Arial" w:cs="Arial"/>
          <w:sz w:val="22"/>
          <w:szCs w:val="22"/>
        </w:rPr>
      </w:pPr>
      <w:r w:rsidRPr="00FA07F9">
        <w:rPr>
          <w:rFonts w:ascii="Arial" w:hAnsi="Arial" w:cs="Arial"/>
          <w:sz w:val="22"/>
          <w:szCs w:val="22"/>
        </w:rPr>
        <w:t>Section 137 – where a fitness to practise panel determines that a registered person’s fitness to practise is not impaired, the panel may give advice to any person involved in the proceedings on any matter related to the allegation against the registered person, or the information that gave rise to the proceedings.</w:t>
      </w:r>
    </w:p>
    <w:p w14:paraId="26C11E7E" w14:textId="77777777" w:rsidR="002F19C3" w:rsidRPr="00FA07F9" w:rsidRDefault="002F19C3" w:rsidP="002F19C3">
      <w:pPr>
        <w:pStyle w:val="CommentText"/>
        <w:spacing w:after="0" w:line="276" w:lineRule="auto"/>
        <w:rPr>
          <w:rFonts w:ascii="Arial" w:hAnsi="Arial" w:cs="Arial"/>
          <w:sz w:val="22"/>
          <w:szCs w:val="22"/>
        </w:rPr>
      </w:pPr>
    </w:p>
    <w:p w14:paraId="59BB7EB2" w14:textId="77777777" w:rsidR="002F19C3" w:rsidRPr="00FA07F9" w:rsidRDefault="002F19C3" w:rsidP="002F19C3">
      <w:pPr>
        <w:pStyle w:val="CM8"/>
        <w:spacing w:line="276" w:lineRule="auto"/>
        <w:rPr>
          <w:rFonts w:ascii="Arial" w:hAnsi="Arial" w:cs="Arial"/>
          <w:color w:val="000000"/>
          <w:sz w:val="22"/>
          <w:szCs w:val="22"/>
        </w:rPr>
      </w:pPr>
      <w:r w:rsidRPr="00FA07F9">
        <w:rPr>
          <w:rFonts w:ascii="Arial" w:hAnsi="Arial" w:cs="Arial"/>
          <w:color w:val="000000"/>
          <w:sz w:val="22"/>
          <w:szCs w:val="22"/>
        </w:rPr>
        <w:t xml:space="preserve">This Code requires that employers adhere to the standards set out in their </w:t>
      </w:r>
      <w:proofErr w:type="gramStart"/>
      <w:r w:rsidRPr="00FA07F9">
        <w:rPr>
          <w:rFonts w:ascii="Arial" w:hAnsi="Arial" w:cs="Arial"/>
          <w:color w:val="000000"/>
          <w:sz w:val="22"/>
          <w:szCs w:val="22"/>
        </w:rPr>
        <w:t>Code,</w:t>
      </w:r>
      <w:proofErr w:type="gramEnd"/>
      <w:r w:rsidRPr="00FA07F9">
        <w:rPr>
          <w:rFonts w:ascii="Arial" w:hAnsi="Arial" w:cs="Arial"/>
          <w:color w:val="000000"/>
          <w:sz w:val="22"/>
          <w:szCs w:val="22"/>
        </w:rPr>
        <w:t xml:space="preserve"> support the social care workforce in meeting their Code (the </w:t>
      </w:r>
      <w:r w:rsidRPr="00FA07F9">
        <w:rPr>
          <w:rFonts w:ascii="Arial" w:hAnsi="Arial" w:cs="Arial"/>
          <w:i/>
          <w:color w:val="000000"/>
          <w:sz w:val="22"/>
          <w:szCs w:val="22"/>
        </w:rPr>
        <w:t>Code of Professional Practice for Social Care</w:t>
      </w:r>
      <w:r w:rsidRPr="00FA07F9">
        <w:rPr>
          <w:rFonts w:ascii="Arial" w:hAnsi="Arial" w:cs="Arial"/>
          <w:color w:val="000000"/>
          <w:sz w:val="22"/>
          <w:szCs w:val="22"/>
        </w:rPr>
        <w:t xml:space="preserve">) and take appropriate action when staff do not meet expected standards of conduct. </w:t>
      </w:r>
    </w:p>
    <w:p w14:paraId="08F851FA" w14:textId="77777777" w:rsidR="002F19C3" w:rsidRPr="00FA07F9" w:rsidRDefault="002F19C3" w:rsidP="002F19C3"/>
    <w:p w14:paraId="396D9918" w14:textId="4A18C8CD" w:rsidR="002F19C3" w:rsidRDefault="002F19C3" w:rsidP="002F19C3">
      <w:pPr>
        <w:pStyle w:val="Default"/>
        <w:spacing w:line="276" w:lineRule="auto"/>
        <w:rPr>
          <w:rFonts w:ascii="Arial" w:hAnsi="Arial" w:cs="Arial"/>
          <w:sz w:val="22"/>
          <w:szCs w:val="22"/>
        </w:rPr>
      </w:pPr>
      <w:r w:rsidRPr="00FA07F9">
        <w:rPr>
          <w:rFonts w:ascii="Arial" w:hAnsi="Arial" w:cs="Arial"/>
          <w:sz w:val="22"/>
          <w:szCs w:val="22"/>
        </w:rPr>
        <w:t xml:space="preserve">The employers Code supersedes the </w:t>
      </w:r>
      <w:r w:rsidRPr="00FA07F9">
        <w:rPr>
          <w:rFonts w:ascii="Arial" w:hAnsi="Arial" w:cs="Arial"/>
          <w:i/>
          <w:sz w:val="22"/>
          <w:szCs w:val="22"/>
        </w:rPr>
        <w:t>Code of Practice for Social Care Employers</w:t>
      </w:r>
      <w:r w:rsidRPr="00FA07F9">
        <w:rPr>
          <w:rFonts w:ascii="Arial" w:hAnsi="Arial" w:cs="Arial"/>
          <w:sz w:val="22"/>
          <w:szCs w:val="22"/>
        </w:rPr>
        <w:t xml:space="preserve"> published in 2002. The Code applies from </w:t>
      </w:r>
      <w:proofErr w:type="spellStart"/>
      <w:r w:rsidRPr="00FA07F9">
        <w:rPr>
          <w:rFonts w:ascii="Arial" w:hAnsi="Arial" w:cs="Arial"/>
          <w:sz w:val="22"/>
          <w:szCs w:val="22"/>
        </w:rPr>
        <w:t>xxxxxx</w:t>
      </w:r>
      <w:proofErr w:type="spellEnd"/>
      <w:r w:rsidRPr="00FA07F9">
        <w:rPr>
          <w:rFonts w:ascii="Arial" w:hAnsi="Arial" w:cs="Arial"/>
          <w:sz w:val="22"/>
          <w:szCs w:val="22"/>
        </w:rPr>
        <w:t>.</w:t>
      </w:r>
    </w:p>
    <w:p w14:paraId="33DC3F7C" w14:textId="406ABA96" w:rsidR="00D6794A" w:rsidRDefault="00D6794A" w:rsidP="002F19C3">
      <w:pPr>
        <w:pStyle w:val="Default"/>
        <w:spacing w:line="276" w:lineRule="auto"/>
        <w:rPr>
          <w:rFonts w:ascii="Arial" w:hAnsi="Arial" w:cs="Arial"/>
          <w:sz w:val="22"/>
          <w:szCs w:val="22"/>
        </w:rPr>
      </w:pPr>
    </w:p>
    <w:p w14:paraId="5984D459" w14:textId="77777777" w:rsidR="00D6794A" w:rsidRPr="00FA07F9" w:rsidRDefault="00D6794A" w:rsidP="002F19C3">
      <w:pPr>
        <w:pStyle w:val="Default"/>
        <w:spacing w:line="276" w:lineRule="auto"/>
        <w:rPr>
          <w:rFonts w:ascii="Arial" w:hAnsi="Arial" w:cs="Arial"/>
          <w:sz w:val="22"/>
          <w:szCs w:val="22"/>
        </w:rPr>
        <w:sectPr w:rsidR="00D6794A" w:rsidRPr="00FA07F9" w:rsidSect="00C175B7">
          <w:type w:val="continuous"/>
          <w:pgSz w:w="11900" w:h="16840"/>
          <w:pgMar w:top="1440" w:right="740" w:bottom="793" w:left="990" w:header="720" w:footer="720" w:gutter="0"/>
          <w:cols w:space="144"/>
          <w:titlePg/>
          <w:docGrid w:linePitch="360"/>
        </w:sectPr>
      </w:pPr>
    </w:p>
    <w:p w14:paraId="09E160ED" w14:textId="77777777" w:rsidR="002F19C3" w:rsidRPr="001C0BCF" w:rsidRDefault="002F19C3" w:rsidP="002F19C3">
      <w:pPr>
        <w:pStyle w:val="Default"/>
        <w:spacing w:line="276" w:lineRule="auto"/>
        <w:rPr>
          <w:rFonts w:ascii="Arial" w:hAnsi="Arial" w:cs="Arial"/>
          <w:b/>
          <w:bCs/>
          <w:color w:val="EB5E57" w:themeColor="accent3"/>
          <w:sz w:val="36"/>
          <w:szCs w:val="36"/>
        </w:rPr>
      </w:pPr>
      <w:r w:rsidRPr="001C0BCF">
        <w:rPr>
          <w:rFonts w:ascii="Arial" w:hAnsi="Arial" w:cs="Arial"/>
          <w:b/>
          <w:bCs/>
          <w:color w:val="EB5E57" w:themeColor="accent3"/>
          <w:sz w:val="36"/>
          <w:szCs w:val="36"/>
        </w:rPr>
        <w:lastRenderedPageBreak/>
        <w:t>Who is a ‘social care worker’?</w:t>
      </w:r>
    </w:p>
    <w:p w14:paraId="265014F4" w14:textId="77777777" w:rsidR="002F19C3" w:rsidRDefault="002F19C3" w:rsidP="002F19C3">
      <w:pPr>
        <w:pStyle w:val="Default"/>
        <w:spacing w:line="276" w:lineRule="auto"/>
        <w:rPr>
          <w:rFonts w:ascii="Arial" w:hAnsi="Arial" w:cs="Arial"/>
          <w:b/>
          <w:bCs/>
          <w:color w:val="EB5E57" w:themeColor="accent3"/>
          <w:sz w:val="28"/>
          <w:szCs w:val="28"/>
        </w:rPr>
      </w:pPr>
    </w:p>
    <w:p w14:paraId="69409899" w14:textId="09E15494" w:rsidR="002F19C3" w:rsidRPr="00FA07F9" w:rsidRDefault="002F19C3" w:rsidP="002F19C3">
      <w:pPr>
        <w:pStyle w:val="Default"/>
        <w:spacing w:line="276" w:lineRule="auto"/>
        <w:rPr>
          <w:rFonts w:ascii="Arial" w:hAnsi="Arial" w:cs="Arial"/>
          <w:bCs/>
          <w:sz w:val="22"/>
          <w:szCs w:val="22"/>
        </w:rPr>
      </w:pPr>
      <w:r w:rsidRPr="00FA07F9">
        <w:rPr>
          <w:rFonts w:ascii="Arial" w:hAnsi="Arial" w:cs="Arial"/>
          <w:bCs/>
          <w:sz w:val="22"/>
          <w:szCs w:val="22"/>
        </w:rPr>
        <w:t>‘Social care workers manage, or provide care and support in connection with services regulated under the 2016 Act</w:t>
      </w:r>
      <w:r w:rsidR="00A53F05" w:rsidRPr="00FA07F9">
        <w:rPr>
          <w:rFonts w:ascii="Arial" w:hAnsi="Arial" w:cs="Arial"/>
          <w:bCs/>
          <w:sz w:val="22"/>
          <w:szCs w:val="22"/>
        </w:rPr>
        <w:t>.</w:t>
      </w:r>
      <w:r w:rsidRPr="00FA07F9">
        <w:rPr>
          <w:rStyle w:val="FootnoteReference"/>
          <w:rFonts w:ascii="Arial" w:hAnsi="Arial" w:cs="Arial"/>
          <w:bCs/>
          <w:sz w:val="22"/>
          <w:szCs w:val="22"/>
        </w:rPr>
        <w:footnoteReference w:id="8"/>
      </w:r>
      <w:r w:rsidRPr="00FA07F9">
        <w:rPr>
          <w:rFonts w:ascii="Arial" w:hAnsi="Arial" w:cs="Arial"/>
          <w:bCs/>
          <w:sz w:val="22"/>
          <w:szCs w:val="22"/>
        </w:rPr>
        <w:t xml:space="preserve"> Social care workers include care and support workers, social care managers, social workers, student social workers, responsible individuals designated by service providers, CSSIW inspectors, child-minders and providers of day care registered under Part 2 of the Children and Families (Wales) measure 2010. </w:t>
      </w:r>
    </w:p>
    <w:p w14:paraId="6E2B1C1E" w14:textId="77777777" w:rsidR="002F19C3" w:rsidRPr="00FA07F9" w:rsidRDefault="002F19C3" w:rsidP="002F19C3">
      <w:pPr>
        <w:pStyle w:val="Default"/>
        <w:spacing w:line="276" w:lineRule="auto"/>
        <w:rPr>
          <w:rFonts w:ascii="Arial" w:hAnsi="Arial" w:cs="Arial"/>
          <w:bCs/>
          <w:sz w:val="22"/>
          <w:szCs w:val="22"/>
        </w:rPr>
      </w:pPr>
    </w:p>
    <w:p w14:paraId="06E29261" w14:textId="77777777" w:rsidR="002F19C3" w:rsidRPr="00FA07F9" w:rsidRDefault="002F19C3" w:rsidP="002F19C3">
      <w:pPr>
        <w:pStyle w:val="Default"/>
        <w:spacing w:line="276" w:lineRule="auto"/>
        <w:rPr>
          <w:rFonts w:ascii="Arial" w:hAnsi="Arial" w:cs="Arial"/>
          <w:bCs/>
          <w:sz w:val="22"/>
          <w:szCs w:val="22"/>
        </w:rPr>
      </w:pPr>
      <w:r w:rsidRPr="00FA07F9">
        <w:rPr>
          <w:rFonts w:ascii="Arial" w:hAnsi="Arial" w:cs="Arial"/>
          <w:bCs/>
          <w:sz w:val="22"/>
          <w:szCs w:val="22"/>
        </w:rPr>
        <w:t xml:space="preserve">For the full list of social care workers, see section 79 of the Act and the Social Care Wales (Extension of Meaning of “Social Care Worker”) Regulations 2016. </w:t>
      </w:r>
    </w:p>
    <w:p w14:paraId="3D1640DF" w14:textId="77777777" w:rsidR="002F19C3" w:rsidRPr="00FA07F9" w:rsidRDefault="00FD1C81" w:rsidP="002F19C3">
      <w:pPr>
        <w:pStyle w:val="legclearfix2"/>
        <w:spacing w:after="0" w:line="276" w:lineRule="auto"/>
        <w:rPr>
          <w:rFonts w:ascii="Arial" w:hAnsi="Arial" w:cs="Arial"/>
          <w:sz w:val="22"/>
          <w:szCs w:val="22"/>
        </w:rPr>
      </w:pPr>
      <w:hyperlink r:id="rId25" w:history="1">
        <w:r w:rsidR="002F19C3" w:rsidRPr="00FA07F9">
          <w:rPr>
            <w:rStyle w:val="Hyperlink"/>
            <w:rFonts w:ascii="Arial" w:hAnsi="Arial" w:cs="Arial"/>
            <w:sz w:val="22"/>
            <w:szCs w:val="22"/>
          </w:rPr>
          <w:t>http://www.legislation.gov.uk/anaw/2016/2/section/79</w:t>
        </w:r>
      </w:hyperlink>
    </w:p>
    <w:p w14:paraId="19C3763E" w14:textId="77777777" w:rsidR="002F19C3" w:rsidRPr="002C3AC2" w:rsidRDefault="002F19C3" w:rsidP="002F19C3">
      <w:pPr>
        <w:pStyle w:val="Default"/>
        <w:pBdr>
          <w:bottom w:val="single" w:sz="8" w:space="1" w:color="EB5E57" w:themeColor="accent3"/>
        </w:pBdr>
        <w:spacing w:line="276" w:lineRule="auto"/>
        <w:rPr>
          <w:rFonts w:ascii="Arial" w:hAnsi="Arial" w:cs="Arial"/>
          <w:b/>
          <w:bCs/>
        </w:rPr>
      </w:pPr>
    </w:p>
    <w:p w14:paraId="7A9BEA15" w14:textId="77777777" w:rsidR="002F19C3" w:rsidRDefault="002F19C3" w:rsidP="002F19C3">
      <w:pPr>
        <w:pStyle w:val="Default"/>
        <w:spacing w:line="276" w:lineRule="auto"/>
        <w:rPr>
          <w:rFonts w:ascii="Arial" w:hAnsi="Arial" w:cs="Arial"/>
          <w:b/>
          <w:bCs/>
          <w:color w:val="EB5E57" w:themeColor="accent3"/>
          <w:sz w:val="28"/>
          <w:szCs w:val="28"/>
        </w:rPr>
      </w:pPr>
    </w:p>
    <w:p w14:paraId="4A70255C" w14:textId="77777777" w:rsidR="002F19C3" w:rsidRPr="001C0BCF" w:rsidRDefault="002F19C3" w:rsidP="002F19C3">
      <w:pPr>
        <w:pStyle w:val="Default"/>
        <w:spacing w:line="276" w:lineRule="auto"/>
        <w:rPr>
          <w:rFonts w:ascii="Arial" w:hAnsi="Arial" w:cs="Arial"/>
          <w:b/>
          <w:bCs/>
          <w:color w:val="EB5E57" w:themeColor="accent3"/>
          <w:sz w:val="36"/>
          <w:szCs w:val="36"/>
        </w:rPr>
      </w:pPr>
      <w:r w:rsidRPr="001C0BCF">
        <w:rPr>
          <w:rFonts w:ascii="Arial" w:hAnsi="Arial" w:cs="Arial"/>
          <w:b/>
          <w:bCs/>
          <w:color w:val="EB5E57" w:themeColor="accent3"/>
          <w:sz w:val="36"/>
          <w:szCs w:val="36"/>
        </w:rPr>
        <w:t>Who this Code extends to</w:t>
      </w:r>
    </w:p>
    <w:p w14:paraId="4B560C78" w14:textId="77777777" w:rsidR="002F19C3" w:rsidRDefault="002F19C3" w:rsidP="002F19C3">
      <w:pPr>
        <w:pStyle w:val="Default"/>
        <w:spacing w:line="276" w:lineRule="auto"/>
        <w:rPr>
          <w:rFonts w:ascii="Arial" w:hAnsi="Arial" w:cs="Arial"/>
          <w:b/>
          <w:bCs/>
          <w:color w:val="EB5E57" w:themeColor="accent3"/>
          <w:sz w:val="28"/>
          <w:szCs w:val="28"/>
        </w:rPr>
      </w:pPr>
    </w:p>
    <w:p w14:paraId="3F292D76" w14:textId="77777777" w:rsidR="002F19C3" w:rsidRPr="00FA07F9" w:rsidRDefault="002F19C3" w:rsidP="002F19C3">
      <w:pPr>
        <w:rPr>
          <w:rFonts w:ascii="Arial" w:hAnsi="Arial" w:cs="Arial"/>
          <w:color w:val="000000"/>
        </w:rPr>
      </w:pPr>
      <w:r w:rsidRPr="00FA07F9">
        <w:rPr>
          <w:rFonts w:ascii="Arial" w:hAnsi="Arial" w:cs="Arial"/>
          <w:color w:val="000000"/>
        </w:rPr>
        <w:t xml:space="preserve">The employers’ Code provides guidance for all persons employing social care workers. </w:t>
      </w:r>
      <w:r w:rsidRPr="00FA07F9">
        <w:rPr>
          <w:rFonts w:ascii="Arial" w:hAnsi="Arial" w:cs="Arial"/>
          <w:bCs/>
        </w:rPr>
        <w:t>It extends to persons employing anyone falling within the meaning of a ‘social care worker’ with the exception of persons employed by a registered child minder or provider of day care for children. However, the Code ensures a level of good practice that is transferable for all employers. The expectation is that child minders employing assistants and child care practitioners would use the Code to complement staffing standard 13 of the National Minimum Standards for Childcare</w:t>
      </w:r>
      <w:r w:rsidRPr="00FA07F9">
        <w:rPr>
          <w:rStyle w:val="FootnoteReference"/>
          <w:rFonts w:ascii="Arial" w:hAnsi="Arial" w:cs="Arial"/>
          <w:bCs/>
        </w:rPr>
        <w:footnoteReference w:id="9"/>
      </w:r>
      <w:r w:rsidRPr="00FA07F9">
        <w:rPr>
          <w:rFonts w:ascii="Arial" w:hAnsi="Arial" w:cs="Arial"/>
          <w:bCs/>
        </w:rPr>
        <w:t xml:space="preserve">. </w:t>
      </w:r>
    </w:p>
    <w:p w14:paraId="29C1E7DA" w14:textId="77777777" w:rsidR="002F19C3" w:rsidRDefault="002F19C3" w:rsidP="002F19C3">
      <w:pPr>
        <w:pStyle w:val="Default"/>
        <w:pBdr>
          <w:bottom w:val="single" w:sz="8" w:space="1" w:color="EB5E57" w:themeColor="accent3"/>
        </w:pBdr>
        <w:spacing w:line="276" w:lineRule="auto"/>
        <w:rPr>
          <w:rFonts w:ascii="Arial" w:hAnsi="Arial" w:cs="Arial"/>
          <w:bCs/>
        </w:rPr>
      </w:pPr>
    </w:p>
    <w:p w14:paraId="0EE863D3" w14:textId="77777777" w:rsidR="002F19C3" w:rsidRDefault="002F19C3" w:rsidP="002F19C3">
      <w:pPr>
        <w:pStyle w:val="Default"/>
        <w:spacing w:line="276" w:lineRule="auto"/>
        <w:rPr>
          <w:rFonts w:ascii="Arial" w:hAnsi="Arial" w:cs="Arial"/>
          <w:b/>
          <w:bCs/>
          <w:color w:val="EB5E57" w:themeColor="accent3"/>
          <w:sz w:val="28"/>
          <w:szCs w:val="28"/>
        </w:rPr>
      </w:pPr>
    </w:p>
    <w:p w14:paraId="7E28A88B" w14:textId="77777777" w:rsidR="002F19C3" w:rsidRDefault="002F19C3" w:rsidP="002F19C3">
      <w:pPr>
        <w:rPr>
          <w:b/>
          <w:color w:val="EB5E57" w:themeColor="accent3"/>
        </w:rPr>
        <w:sectPr w:rsidR="002F19C3" w:rsidSect="00C175B7">
          <w:type w:val="continuous"/>
          <w:pgSz w:w="11900" w:h="16840"/>
          <w:pgMar w:top="1440" w:right="740" w:bottom="793" w:left="990" w:header="720" w:footer="720" w:gutter="0"/>
          <w:cols w:space="720"/>
          <w:titlePg/>
          <w:docGrid w:linePitch="360"/>
        </w:sectPr>
      </w:pPr>
    </w:p>
    <w:p w14:paraId="78D6E649" w14:textId="77777777" w:rsidR="002F19C3" w:rsidRDefault="002F19C3" w:rsidP="002F19C3">
      <w:pPr>
        <w:rPr>
          <w:b/>
          <w:color w:val="EB5E57" w:themeColor="accent3"/>
        </w:rPr>
        <w:sectPr w:rsidR="002F19C3" w:rsidSect="00C175B7">
          <w:type w:val="continuous"/>
          <w:pgSz w:w="11900" w:h="16840"/>
          <w:pgMar w:top="1440" w:right="740" w:bottom="793" w:left="990" w:header="720" w:footer="720" w:gutter="0"/>
          <w:cols w:num="2" w:space="720" w:equalWidth="0">
            <w:col w:w="2835" w:space="720"/>
            <w:col w:w="6615"/>
          </w:cols>
          <w:titlePg/>
          <w:docGrid w:linePitch="360"/>
        </w:sectPr>
      </w:pPr>
    </w:p>
    <w:p w14:paraId="3EAD8865" w14:textId="77777777" w:rsidR="00D6794A" w:rsidRDefault="00D6794A" w:rsidP="002F19C3">
      <w:pPr>
        <w:pStyle w:val="Default"/>
        <w:pBdr>
          <w:bottom w:val="single" w:sz="4" w:space="1" w:color="EB5E57" w:themeColor="accent3"/>
        </w:pBdr>
        <w:spacing w:line="276" w:lineRule="auto"/>
        <w:rPr>
          <w:rFonts w:ascii="Arial" w:hAnsi="Arial" w:cs="Arial"/>
          <w:b/>
          <w:bCs/>
          <w:color w:val="EB5E57" w:themeColor="accent3"/>
          <w:sz w:val="36"/>
          <w:szCs w:val="36"/>
        </w:rPr>
      </w:pPr>
    </w:p>
    <w:p w14:paraId="76816077" w14:textId="7DC0BE3F" w:rsidR="002F19C3" w:rsidRPr="00A652E3" w:rsidRDefault="002F19C3" w:rsidP="002F19C3">
      <w:pPr>
        <w:pStyle w:val="Default"/>
        <w:pBdr>
          <w:bottom w:val="single" w:sz="4" w:space="1" w:color="EB5E57" w:themeColor="accent3"/>
        </w:pBdr>
        <w:spacing w:line="276" w:lineRule="auto"/>
        <w:rPr>
          <w:rFonts w:ascii="Arial" w:hAnsi="Arial" w:cs="Arial"/>
          <w:b/>
          <w:bCs/>
          <w:color w:val="EB5E57" w:themeColor="accent3"/>
          <w:sz w:val="36"/>
          <w:szCs w:val="36"/>
        </w:rPr>
      </w:pPr>
      <w:r w:rsidRPr="00A652E3">
        <w:rPr>
          <w:rFonts w:ascii="Arial" w:hAnsi="Arial" w:cs="Arial"/>
          <w:b/>
          <w:bCs/>
          <w:color w:val="EB5E57" w:themeColor="accent3"/>
          <w:sz w:val="36"/>
          <w:szCs w:val="36"/>
        </w:rPr>
        <w:t>Glossary</w:t>
      </w:r>
    </w:p>
    <w:p w14:paraId="5C5EAF70" w14:textId="77777777" w:rsidR="002F19C3" w:rsidRPr="002C3AC2" w:rsidRDefault="002F19C3" w:rsidP="002F19C3">
      <w:pPr>
        <w:pStyle w:val="Default"/>
        <w:spacing w:line="276" w:lineRule="auto"/>
        <w:rPr>
          <w:rFonts w:ascii="Arial" w:hAnsi="Arial" w:cs="Arial"/>
          <w:b/>
          <w:bCs/>
        </w:rPr>
      </w:pPr>
      <w:r w:rsidRPr="002C3AC2">
        <w:rPr>
          <w:rFonts w:ascii="Arial" w:hAnsi="Arial" w:cs="Arial"/>
          <w:b/>
          <w:bCs/>
        </w:rPr>
        <w:t xml:space="preserve"> </w:t>
      </w:r>
    </w:p>
    <w:p w14:paraId="377D3F6B" w14:textId="77777777" w:rsidR="002F19C3" w:rsidRPr="002C3AC2" w:rsidRDefault="002F19C3" w:rsidP="002F19C3">
      <w:pPr>
        <w:pStyle w:val="Default"/>
        <w:spacing w:line="276" w:lineRule="auto"/>
        <w:rPr>
          <w:rFonts w:ascii="Arial" w:hAnsi="Arial" w:cs="Arial"/>
        </w:rPr>
      </w:pPr>
      <w:r>
        <w:rPr>
          <w:rFonts w:ascii="Arial" w:hAnsi="Arial" w:cs="Arial"/>
        </w:rPr>
        <w:t>A</w:t>
      </w:r>
      <w:r w:rsidRPr="002C3AC2">
        <w:rPr>
          <w:rFonts w:ascii="Arial" w:hAnsi="Arial" w:cs="Arial"/>
        </w:rPr>
        <w:t>n explanation of other terms used in th</w:t>
      </w:r>
      <w:r>
        <w:rPr>
          <w:rFonts w:ascii="Arial" w:hAnsi="Arial" w:cs="Arial"/>
        </w:rPr>
        <w:t>is</w:t>
      </w:r>
      <w:r w:rsidRPr="002C3AC2">
        <w:rPr>
          <w:rFonts w:ascii="Arial" w:hAnsi="Arial" w:cs="Arial"/>
        </w:rPr>
        <w:t xml:space="preserve"> Code. </w:t>
      </w:r>
    </w:p>
    <w:p w14:paraId="5AF6BCA4" w14:textId="77777777" w:rsidR="002F19C3" w:rsidRPr="002C3AC2" w:rsidRDefault="002F19C3" w:rsidP="002F19C3">
      <w:pPr>
        <w:pStyle w:val="Default"/>
        <w:spacing w:line="276" w:lineRule="auto"/>
        <w:rPr>
          <w:rFonts w:ascii="Arial" w:hAnsi="Arial" w:cs="Arial"/>
        </w:rPr>
      </w:pPr>
    </w:p>
    <w:tbl>
      <w:tblPr>
        <w:tblStyle w:val="TableGrid"/>
        <w:tblW w:w="0" w:type="auto"/>
        <w:tblBorders>
          <w:top w:val="single" w:sz="4" w:space="0" w:color="EB5E57" w:themeColor="accent3"/>
          <w:left w:val="single" w:sz="4" w:space="0" w:color="EB5E57" w:themeColor="accent3"/>
          <w:bottom w:val="single" w:sz="4" w:space="0" w:color="EB5E57" w:themeColor="accent3"/>
          <w:right w:val="single" w:sz="4" w:space="0" w:color="EB5E57" w:themeColor="accent3"/>
          <w:insideH w:val="single" w:sz="6" w:space="0" w:color="EB5E57" w:themeColor="accent3"/>
          <w:insideV w:val="single" w:sz="6" w:space="0" w:color="EB5E57" w:themeColor="accent3"/>
        </w:tblBorders>
        <w:tblLook w:val="04A0" w:firstRow="1" w:lastRow="0" w:firstColumn="1" w:lastColumn="0" w:noHBand="0" w:noVBand="1"/>
      </w:tblPr>
      <w:tblGrid>
        <w:gridCol w:w="3227"/>
        <w:gridCol w:w="6668"/>
      </w:tblGrid>
      <w:tr w:rsidR="002F19C3" w:rsidRPr="0073705A" w14:paraId="2D1226A3" w14:textId="77777777" w:rsidTr="00C175B7">
        <w:tc>
          <w:tcPr>
            <w:tcW w:w="3227" w:type="dxa"/>
            <w:shd w:val="clear" w:color="auto" w:fill="D72219" w:themeFill="accent3" w:themeFillShade="BF"/>
          </w:tcPr>
          <w:p w14:paraId="46AFD870" w14:textId="77777777" w:rsidR="002F19C3" w:rsidRPr="0073705A" w:rsidRDefault="002F19C3" w:rsidP="00C175B7">
            <w:pPr>
              <w:pStyle w:val="Default"/>
              <w:spacing w:line="276" w:lineRule="auto"/>
              <w:rPr>
                <w:rFonts w:ascii="Arial" w:hAnsi="Arial" w:cs="Arial"/>
                <w:b/>
                <w:color w:val="FFFFFF" w:themeColor="background1"/>
              </w:rPr>
            </w:pPr>
            <w:r w:rsidRPr="0073705A">
              <w:rPr>
                <w:rFonts w:ascii="Arial" w:hAnsi="Arial" w:cs="Arial"/>
                <w:b/>
                <w:color w:val="FFFFFF" w:themeColor="background1"/>
              </w:rPr>
              <w:t>Term</w:t>
            </w:r>
          </w:p>
          <w:p w14:paraId="630F1A00" w14:textId="77777777" w:rsidR="002F19C3" w:rsidRPr="0073705A" w:rsidRDefault="002F19C3" w:rsidP="00C175B7">
            <w:pPr>
              <w:pStyle w:val="Default"/>
              <w:spacing w:line="276" w:lineRule="auto"/>
              <w:rPr>
                <w:rFonts w:ascii="Arial" w:hAnsi="Arial" w:cs="Arial"/>
                <w:b/>
                <w:color w:val="FFFFFF" w:themeColor="background1"/>
              </w:rPr>
            </w:pPr>
          </w:p>
        </w:tc>
        <w:tc>
          <w:tcPr>
            <w:tcW w:w="6668" w:type="dxa"/>
            <w:shd w:val="clear" w:color="auto" w:fill="D72219" w:themeFill="accent3" w:themeFillShade="BF"/>
          </w:tcPr>
          <w:p w14:paraId="55655F9E" w14:textId="77777777" w:rsidR="002F19C3" w:rsidRPr="0073705A" w:rsidRDefault="002F19C3" w:rsidP="00C175B7">
            <w:pPr>
              <w:pStyle w:val="Default"/>
              <w:spacing w:line="276" w:lineRule="auto"/>
              <w:rPr>
                <w:rFonts w:ascii="Arial" w:hAnsi="Arial" w:cs="Arial"/>
                <w:b/>
                <w:color w:val="FFFFFF" w:themeColor="background1"/>
              </w:rPr>
            </w:pPr>
            <w:r w:rsidRPr="0073705A">
              <w:rPr>
                <w:rFonts w:ascii="Arial" w:hAnsi="Arial" w:cs="Arial"/>
                <w:b/>
                <w:color w:val="FFFFFF" w:themeColor="background1"/>
              </w:rPr>
              <w:t>Meaning</w:t>
            </w:r>
          </w:p>
        </w:tc>
      </w:tr>
      <w:tr w:rsidR="002F19C3" w:rsidRPr="0073705A" w14:paraId="1C6C0E5A" w14:textId="77777777" w:rsidTr="00C175B7">
        <w:tc>
          <w:tcPr>
            <w:tcW w:w="3227" w:type="dxa"/>
          </w:tcPr>
          <w:p w14:paraId="2C6106D2" w14:textId="77777777" w:rsidR="002F19C3" w:rsidRPr="0073705A" w:rsidRDefault="002F19C3" w:rsidP="00C175B7">
            <w:pPr>
              <w:pStyle w:val="Default"/>
              <w:spacing w:line="276" w:lineRule="auto"/>
              <w:rPr>
                <w:rFonts w:ascii="Arial" w:hAnsi="Arial" w:cs="Arial"/>
              </w:rPr>
            </w:pPr>
            <w:r w:rsidRPr="0073705A">
              <w:rPr>
                <w:rFonts w:ascii="Arial" w:hAnsi="Arial" w:cs="Arial"/>
              </w:rPr>
              <w:t>Carer</w:t>
            </w:r>
          </w:p>
        </w:tc>
        <w:tc>
          <w:tcPr>
            <w:tcW w:w="6668" w:type="dxa"/>
          </w:tcPr>
          <w:p w14:paraId="214F6455" w14:textId="77777777" w:rsidR="002F19C3" w:rsidRPr="0073705A" w:rsidRDefault="002F19C3" w:rsidP="00C175B7">
            <w:pPr>
              <w:pStyle w:val="Default"/>
              <w:spacing w:line="276" w:lineRule="auto"/>
              <w:rPr>
                <w:rFonts w:ascii="Arial" w:hAnsi="Arial" w:cs="Arial"/>
              </w:rPr>
            </w:pPr>
            <w:r w:rsidRPr="0073705A">
              <w:rPr>
                <w:rFonts w:ascii="Arial" w:hAnsi="Arial" w:cs="Arial"/>
              </w:rPr>
              <w:t>A carer provides unpaid care and / or support and could include family members, partners, neighbours or friends</w:t>
            </w:r>
          </w:p>
          <w:p w14:paraId="7DC8D3A3" w14:textId="77777777" w:rsidR="002F19C3" w:rsidRPr="0073705A" w:rsidRDefault="002F19C3" w:rsidP="00C175B7">
            <w:pPr>
              <w:pStyle w:val="Default"/>
              <w:spacing w:line="276" w:lineRule="auto"/>
              <w:rPr>
                <w:rFonts w:ascii="Arial" w:hAnsi="Arial" w:cs="Arial"/>
              </w:rPr>
            </w:pPr>
          </w:p>
        </w:tc>
      </w:tr>
      <w:tr w:rsidR="002F19C3" w:rsidRPr="0073705A" w14:paraId="09624251" w14:textId="77777777" w:rsidTr="00C175B7">
        <w:tc>
          <w:tcPr>
            <w:tcW w:w="3227" w:type="dxa"/>
          </w:tcPr>
          <w:p w14:paraId="786F492A" w14:textId="77777777" w:rsidR="002F19C3" w:rsidRPr="0073705A" w:rsidRDefault="002F19C3" w:rsidP="00C175B7">
            <w:pPr>
              <w:pStyle w:val="Default"/>
              <w:spacing w:line="276" w:lineRule="auto"/>
              <w:rPr>
                <w:rFonts w:ascii="Arial" w:hAnsi="Arial" w:cs="Arial"/>
              </w:rPr>
            </w:pPr>
            <w:r w:rsidRPr="0073705A">
              <w:rPr>
                <w:rFonts w:ascii="Arial" w:hAnsi="Arial" w:cs="Arial"/>
              </w:rPr>
              <w:t>Code of Professional Practice for Social Care</w:t>
            </w:r>
          </w:p>
        </w:tc>
        <w:tc>
          <w:tcPr>
            <w:tcW w:w="6668" w:type="dxa"/>
          </w:tcPr>
          <w:p w14:paraId="6056D27B" w14:textId="77777777" w:rsidR="002F19C3" w:rsidRPr="0073705A" w:rsidRDefault="002F19C3" w:rsidP="00C175B7">
            <w:pPr>
              <w:pStyle w:val="Default"/>
              <w:spacing w:line="276" w:lineRule="auto"/>
              <w:rPr>
                <w:rFonts w:ascii="Arial" w:hAnsi="Arial" w:cs="Arial"/>
              </w:rPr>
            </w:pPr>
            <w:r w:rsidRPr="0073705A">
              <w:rPr>
                <w:rFonts w:ascii="Arial" w:hAnsi="Arial" w:cs="Arial"/>
              </w:rPr>
              <w:t>The standards of professional conduct and practice expected of social care workers in Wales</w:t>
            </w:r>
          </w:p>
          <w:p w14:paraId="7DD5AD32" w14:textId="77777777" w:rsidR="002F19C3" w:rsidRPr="0073705A" w:rsidRDefault="002F19C3" w:rsidP="00C175B7">
            <w:pPr>
              <w:pStyle w:val="Default"/>
              <w:spacing w:line="276" w:lineRule="auto"/>
              <w:rPr>
                <w:rFonts w:ascii="Arial" w:hAnsi="Arial" w:cs="Arial"/>
              </w:rPr>
            </w:pPr>
          </w:p>
        </w:tc>
      </w:tr>
      <w:tr w:rsidR="002F19C3" w:rsidRPr="0073705A" w14:paraId="0590AE29" w14:textId="77777777" w:rsidTr="00C175B7">
        <w:tc>
          <w:tcPr>
            <w:tcW w:w="3227" w:type="dxa"/>
          </w:tcPr>
          <w:p w14:paraId="1996C750" w14:textId="77777777" w:rsidR="002F19C3" w:rsidRPr="0073705A" w:rsidRDefault="002F19C3" w:rsidP="00C175B7">
            <w:pPr>
              <w:pStyle w:val="Default"/>
              <w:spacing w:line="276" w:lineRule="auto"/>
              <w:rPr>
                <w:rFonts w:ascii="Arial" w:hAnsi="Arial" w:cs="Arial"/>
              </w:rPr>
            </w:pPr>
            <w:r w:rsidRPr="0073705A">
              <w:rPr>
                <w:rFonts w:ascii="Arial" w:hAnsi="Arial" w:cs="Arial"/>
              </w:rPr>
              <w:t>Individual</w:t>
            </w:r>
          </w:p>
        </w:tc>
        <w:tc>
          <w:tcPr>
            <w:tcW w:w="6668" w:type="dxa"/>
          </w:tcPr>
          <w:p w14:paraId="48691025" w14:textId="77777777" w:rsidR="002F19C3" w:rsidRPr="0073705A" w:rsidRDefault="002F19C3" w:rsidP="00C175B7">
            <w:pPr>
              <w:pStyle w:val="Default"/>
              <w:spacing w:line="276" w:lineRule="auto"/>
              <w:rPr>
                <w:rFonts w:ascii="Arial" w:hAnsi="Arial" w:cs="Arial"/>
              </w:rPr>
            </w:pPr>
            <w:r w:rsidRPr="0073705A">
              <w:rPr>
                <w:rFonts w:ascii="Arial" w:hAnsi="Arial" w:cs="Arial"/>
              </w:rPr>
              <w:t xml:space="preserve">The person accessing care and support, whether  child, young person or adult </w:t>
            </w:r>
          </w:p>
          <w:p w14:paraId="019D2B3F" w14:textId="77777777" w:rsidR="002F19C3" w:rsidRPr="0073705A" w:rsidRDefault="002F19C3" w:rsidP="00C175B7">
            <w:pPr>
              <w:pStyle w:val="Default"/>
              <w:spacing w:line="276" w:lineRule="auto"/>
              <w:rPr>
                <w:rFonts w:ascii="Arial" w:hAnsi="Arial" w:cs="Arial"/>
              </w:rPr>
            </w:pPr>
          </w:p>
        </w:tc>
      </w:tr>
      <w:tr w:rsidR="002F19C3" w:rsidRPr="0073705A" w14:paraId="00C468D0" w14:textId="77777777" w:rsidTr="00C175B7">
        <w:tc>
          <w:tcPr>
            <w:tcW w:w="3227" w:type="dxa"/>
          </w:tcPr>
          <w:p w14:paraId="1A761D0F" w14:textId="77777777" w:rsidR="002F19C3" w:rsidRPr="0073705A" w:rsidRDefault="002F19C3" w:rsidP="00C175B7">
            <w:pPr>
              <w:pStyle w:val="Default"/>
              <w:spacing w:line="276" w:lineRule="auto"/>
              <w:rPr>
                <w:rFonts w:ascii="Arial" w:hAnsi="Arial" w:cs="Arial"/>
              </w:rPr>
            </w:pPr>
            <w:r w:rsidRPr="0073705A">
              <w:rPr>
                <w:rFonts w:ascii="Arial" w:hAnsi="Arial" w:cs="Arial"/>
              </w:rPr>
              <w:t>Practice guidance</w:t>
            </w:r>
          </w:p>
        </w:tc>
        <w:tc>
          <w:tcPr>
            <w:tcW w:w="6668" w:type="dxa"/>
          </w:tcPr>
          <w:p w14:paraId="40459655" w14:textId="77777777" w:rsidR="002F19C3" w:rsidRPr="0073705A" w:rsidRDefault="002F19C3" w:rsidP="00C175B7">
            <w:pPr>
              <w:pStyle w:val="Default"/>
              <w:spacing w:line="276" w:lineRule="auto"/>
              <w:rPr>
                <w:rFonts w:ascii="Arial" w:hAnsi="Arial" w:cs="Arial"/>
              </w:rPr>
            </w:pPr>
            <w:r w:rsidRPr="0073705A">
              <w:rPr>
                <w:rFonts w:ascii="Arial" w:hAnsi="Arial" w:cs="Arial"/>
              </w:rPr>
              <w:t xml:space="preserve">Guidance published by Social Care Wales to aid social care workers in their practice </w:t>
            </w:r>
          </w:p>
          <w:p w14:paraId="48A51932" w14:textId="77777777" w:rsidR="002F19C3" w:rsidRPr="0073705A" w:rsidRDefault="002F19C3" w:rsidP="00C175B7">
            <w:pPr>
              <w:pStyle w:val="Default"/>
              <w:spacing w:line="276" w:lineRule="auto"/>
              <w:rPr>
                <w:rFonts w:ascii="Arial" w:hAnsi="Arial" w:cs="Arial"/>
              </w:rPr>
            </w:pPr>
          </w:p>
        </w:tc>
      </w:tr>
      <w:tr w:rsidR="002F19C3" w:rsidRPr="0073705A" w14:paraId="0FB6D301" w14:textId="77777777" w:rsidTr="00C175B7">
        <w:tc>
          <w:tcPr>
            <w:tcW w:w="3227" w:type="dxa"/>
          </w:tcPr>
          <w:p w14:paraId="09F59848" w14:textId="77777777" w:rsidR="002F19C3" w:rsidRPr="0073705A" w:rsidRDefault="002F19C3" w:rsidP="00C175B7">
            <w:pPr>
              <w:pStyle w:val="Default"/>
              <w:spacing w:line="276" w:lineRule="auto"/>
              <w:rPr>
                <w:rFonts w:ascii="Arial" w:hAnsi="Arial" w:cs="Arial"/>
              </w:rPr>
            </w:pPr>
            <w:r w:rsidRPr="0073705A">
              <w:rPr>
                <w:rFonts w:ascii="Arial" w:hAnsi="Arial" w:cs="Arial"/>
              </w:rPr>
              <w:t>Post registration training and learning (PRTL)</w:t>
            </w:r>
          </w:p>
        </w:tc>
        <w:tc>
          <w:tcPr>
            <w:tcW w:w="6668" w:type="dxa"/>
          </w:tcPr>
          <w:p w14:paraId="2DDFB5C9" w14:textId="77777777" w:rsidR="002F19C3" w:rsidRPr="0073705A" w:rsidRDefault="002F19C3" w:rsidP="00C175B7">
            <w:pPr>
              <w:pStyle w:val="Default"/>
              <w:spacing w:line="276" w:lineRule="auto"/>
              <w:rPr>
                <w:rFonts w:ascii="Arial" w:hAnsi="Arial" w:cs="Arial"/>
              </w:rPr>
            </w:pPr>
            <w:r w:rsidRPr="0073705A">
              <w:rPr>
                <w:rFonts w:ascii="Arial" w:hAnsi="Arial" w:cs="Arial"/>
              </w:rPr>
              <w:t>Social Care Workers registered with Social Care Wales are required to undertake 15 days or 90 hours of learning during each 3 year period of registration to maintain their registration</w:t>
            </w:r>
          </w:p>
          <w:p w14:paraId="7A4DA4C3" w14:textId="77777777" w:rsidR="002F19C3" w:rsidRPr="0073705A" w:rsidRDefault="002F19C3" w:rsidP="00C175B7">
            <w:pPr>
              <w:pStyle w:val="Default"/>
              <w:spacing w:line="276" w:lineRule="auto"/>
              <w:rPr>
                <w:rFonts w:ascii="Arial" w:hAnsi="Arial" w:cs="Arial"/>
              </w:rPr>
            </w:pPr>
          </w:p>
        </w:tc>
      </w:tr>
      <w:tr w:rsidR="002F19C3" w:rsidRPr="0073705A" w14:paraId="03D67BD2" w14:textId="77777777" w:rsidTr="00C175B7">
        <w:tc>
          <w:tcPr>
            <w:tcW w:w="3227" w:type="dxa"/>
          </w:tcPr>
          <w:p w14:paraId="73C9767F" w14:textId="77777777" w:rsidR="002F19C3" w:rsidRPr="0073705A" w:rsidRDefault="002F19C3" w:rsidP="00C175B7">
            <w:pPr>
              <w:pStyle w:val="Default"/>
              <w:spacing w:line="276" w:lineRule="auto"/>
              <w:rPr>
                <w:rFonts w:ascii="Arial" w:hAnsi="Arial" w:cs="Arial"/>
              </w:rPr>
            </w:pPr>
            <w:r w:rsidRPr="0073705A">
              <w:rPr>
                <w:rFonts w:ascii="Arial" w:hAnsi="Arial" w:cs="Arial"/>
              </w:rPr>
              <w:t>Registered manager</w:t>
            </w:r>
          </w:p>
        </w:tc>
        <w:tc>
          <w:tcPr>
            <w:tcW w:w="6668" w:type="dxa"/>
          </w:tcPr>
          <w:p w14:paraId="12D3DBA1" w14:textId="77777777" w:rsidR="002F19C3" w:rsidRPr="0073705A" w:rsidRDefault="002F19C3" w:rsidP="00C175B7">
            <w:pPr>
              <w:pStyle w:val="Default"/>
              <w:spacing w:line="276" w:lineRule="auto"/>
              <w:rPr>
                <w:rFonts w:ascii="Arial" w:hAnsi="Arial" w:cs="Arial"/>
              </w:rPr>
            </w:pPr>
            <w:r w:rsidRPr="0073705A">
              <w:rPr>
                <w:rFonts w:ascii="Arial" w:hAnsi="Arial" w:cs="Arial"/>
              </w:rPr>
              <w:t>In regulated services, the manager of a social care service required to register with Social Care Wales</w:t>
            </w:r>
          </w:p>
          <w:p w14:paraId="649D5BC5" w14:textId="77777777" w:rsidR="002F19C3" w:rsidRPr="0073705A" w:rsidRDefault="002F19C3" w:rsidP="00C175B7">
            <w:pPr>
              <w:pStyle w:val="Default"/>
              <w:spacing w:line="276" w:lineRule="auto"/>
              <w:rPr>
                <w:rFonts w:ascii="Arial" w:hAnsi="Arial" w:cs="Arial"/>
              </w:rPr>
            </w:pPr>
          </w:p>
        </w:tc>
      </w:tr>
      <w:tr w:rsidR="002F19C3" w:rsidRPr="0073705A" w14:paraId="1DB2B7EE" w14:textId="77777777" w:rsidTr="00C175B7">
        <w:tc>
          <w:tcPr>
            <w:tcW w:w="3227" w:type="dxa"/>
          </w:tcPr>
          <w:p w14:paraId="5658E64D" w14:textId="77777777" w:rsidR="002F19C3" w:rsidRPr="0073705A" w:rsidRDefault="002F19C3" w:rsidP="00C175B7">
            <w:pPr>
              <w:pStyle w:val="Default"/>
              <w:spacing w:line="276" w:lineRule="auto"/>
              <w:rPr>
                <w:rFonts w:ascii="Arial" w:hAnsi="Arial" w:cs="Arial"/>
              </w:rPr>
            </w:pPr>
            <w:r w:rsidRPr="0073705A">
              <w:rPr>
                <w:rFonts w:ascii="Arial" w:hAnsi="Arial" w:cs="Arial"/>
              </w:rPr>
              <w:t>Responsible individual</w:t>
            </w:r>
          </w:p>
        </w:tc>
        <w:tc>
          <w:tcPr>
            <w:tcW w:w="6668" w:type="dxa"/>
          </w:tcPr>
          <w:p w14:paraId="2B880EF6" w14:textId="77777777" w:rsidR="002F19C3" w:rsidRPr="0073705A" w:rsidRDefault="002F19C3" w:rsidP="00C175B7">
            <w:pPr>
              <w:pStyle w:val="Default"/>
              <w:spacing w:line="276" w:lineRule="auto"/>
              <w:rPr>
                <w:rFonts w:ascii="Arial" w:hAnsi="Arial" w:cs="Arial"/>
              </w:rPr>
            </w:pPr>
            <w:r w:rsidRPr="0073705A">
              <w:rPr>
                <w:rFonts w:ascii="Arial" w:hAnsi="Arial" w:cs="Arial"/>
              </w:rPr>
              <w:t xml:space="preserve">In regulated services, where the registered provider is a body corporate, a Responsible Individual (RI) must be designated. RIs have to meet a ‘fit and proper person test’ and fulfil statutory duties placed on them under regulations. </w:t>
            </w:r>
          </w:p>
        </w:tc>
      </w:tr>
    </w:tbl>
    <w:p w14:paraId="6C46E0A7" w14:textId="77777777" w:rsidR="002F19C3" w:rsidRPr="002C3AC2" w:rsidRDefault="002F19C3" w:rsidP="002F19C3">
      <w:pPr>
        <w:pStyle w:val="Default"/>
        <w:spacing w:line="276" w:lineRule="auto"/>
        <w:rPr>
          <w:rFonts w:ascii="Arial" w:hAnsi="Arial" w:cs="Arial"/>
          <w:color w:val="auto"/>
        </w:rPr>
      </w:pPr>
    </w:p>
    <w:p w14:paraId="76255389" w14:textId="77777777" w:rsidR="002F19C3" w:rsidRDefault="002F19C3" w:rsidP="002F19C3">
      <w:pPr>
        <w:rPr>
          <w:rFonts w:cs="Arial"/>
        </w:rPr>
      </w:pPr>
    </w:p>
    <w:p w14:paraId="1102AC21" w14:textId="77777777" w:rsidR="002F19C3" w:rsidRPr="00925821" w:rsidRDefault="002F19C3" w:rsidP="002F19C3">
      <w:pPr>
        <w:ind w:right="270"/>
        <w:jc w:val="both"/>
        <w:rPr>
          <w:rFonts w:cs="Arial"/>
        </w:rPr>
      </w:pPr>
    </w:p>
    <w:p w14:paraId="2E921D1F" w14:textId="77777777" w:rsidR="002F19C3" w:rsidRDefault="002F19C3" w:rsidP="002F19C3">
      <w:pPr>
        <w:pStyle w:val="Default"/>
        <w:spacing w:line="276" w:lineRule="auto"/>
        <w:rPr>
          <w:rFonts w:ascii="Arial" w:hAnsi="Arial" w:cs="Arial"/>
          <w:b/>
          <w:bCs/>
        </w:rPr>
      </w:pPr>
    </w:p>
    <w:p w14:paraId="3673EB67" w14:textId="77777777" w:rsidR="002F19C3" w:rsidRDefault="002F19C3" w:rsidP="004A7E59">
      <w:pPr>
        <w:pStyle w:val="Default"/>
        <w:spacing w:line="276" w:lineRule="auto"/>
        <w:rPr>
          <w:rFonts w:ascii="Arial" w:hAnsi="Arial" w:cs="Arial"/>
          <w:b/>
          <w:bCs/>
          <w:color w:val="EB5E57" w:themeColor="accent3"/>
          <w:sz w:val="36"/>
          <w:szCs w:val="36"/>
        </w:rPr>
      </w:pPr>
    </w:p>
    <w:p w14:paraId="181AB0A7" w14:textId="77777777" w:rsidR="002F19C3" w:rsidRDefault="002F19C3" w:rsidP="004A7E59">
      <w:pPr>
        <w:pStyle w:val="Default"/>
        <w:spacing w:line="276" w:lineRule="auto"/>
        <w:rPr>
          <w:rFonts w:ascii="Arial" w:hAnsi="Arial" w:cs="Arial"/>
          <w:b/>
          <w:bCs/>
          <w:color w:val="EB5E57" w:themeColor="accent3"/>
          <w:sz w:val="36"/>
          <w:szCs w:val="36"/>
        </w:rPr>
      </w:pPr>
    </w:p>
    <w:p w14:paraId="52F7AF2A" w14:textId="77777777" w:rsidR="002F19C3" w:rsidRDefault="002F19C3" w:rsidP="004A7E59">
      <w:pPr>
        <w:pStyle w:val="Default"/>
        <w:spacing w:line="276" w:lineRule="auto"/>
        <w:rPr>
          <w:rFonts w:ascii="Arial" w:hAnsi="Arial" w:cs="Arial"/>
          <w:b/>
          <w:bCs/>
          <w:color w:val="EB5E57" w:themeColor="accent3"/>
          <w:sz w:val="36"/>
          <w:szCs w:val="36"/>
        </w:rPr>
      </w:pPr>
    </w:p>
    <w:p w14:paraId="0307B674" w14:textId="77777777" w:rsidR="002F19C3" w:rsidRDefault="002F19C3" w:rsidP="004A7E59">
      <w:pPr>
        <w:pStyle w:val="Default"/>
        <w:spacing w:line="276" w:lineRule="auto"/>
        <w:rPr>
          <w:rFonts w:ascii="Arial" w:hAnsi="Arial" w:cs="Arial"/>
          <w:b/>
          <w:bCs/>
          <w:color w:val="EB5E57" w:themeColor="accent3"/>
          <w:sz w:val="36"/>
          <w:szCs w:val="36"/>
        </w:rPr>
      </w:pPr>
    </w:p>
    <w:p w14:paraId="59EF2B99" w14:textId="77777777" w:rsidR="002F19C3" w:rsidRDefault="002F19C3" w:rsidP="004A7E59">
      <w:pPr>
        <w:pStyle w:val="Default"/>
        <w:spacing w:line="276" w:lineRule="auto"/>
        <w:rPr>
          <w:rFonts w:ascii="Arial" w:hAnsi="Arial" w:cs="Arial"/>
          <w:b/>
          <w:bCs/>
          <w:color w:val="EB5E57" w:themeColor="accent3"/>
          <w:sz w:val="36"/>
          <w:szCs w:val="36"/>
        </w:rPr>
      </w:pPr>
    </w:p>
    <w:p w14:paraId="476873E9" w14:textId="77777777" w:rsidR="002F19C3" w:rsidRDefault="002F19C3" w:rsidP="004A7E59">
      <w:pPr>
        <w:pStyle w:val="Default"/>
        <w:spacing w:line="276" w:lineRule="auto"/>
        <w:rPr>
          <w:rFonts w:ascii="Arial" w:hAnsi="Arial" w:cs="Arial"/>
          <w:b/>
          <w:bCs/>
          <w:color w:val="EB5E57" w:themeColor="accent3"/>
          <w:sz w:val="36"/>
          <w:szCs w:val="36"/>
        </w:rPr>
      </w:pPr>
    </w:p>
    <w:p w14:paraId="0D338EA2" w14:textId="77777777" w:rsidR="002F19C3" w:rsidRDefault="002F19C3" w:rsidP="004A7E59">
      <w:pPr>
        <w:pStyle w:val="Default"/>
        <w:spacing w:line="276" w:lineRule="auto"/>
        <w:rPr>
          <w:rFonts w:ascii="Arial" w:hAnsi="Arial" w:cs="Arial"/>
          <w:b/>
          <w:bCs/>
          <w:color w:val="EB5E57" w:themeColor="accent3"/>
          <w:sz w:val="36"/>
          <w:szCs w:val="36"/>
        </w:rPr>
      </w:pPr>
    </w:p>
    <w:p w14:paraId="0DF3A04A" w14:textId="77777777" w:rsidR="002F19C3" w:rsidRDefault="002F19C3" w:rsidP="004A7E59">
      <w:pPr>
        <w:pStyle w:val="Default"/>
        <w:spacing w:line="276" w:lineRule="auto"/>
        <w:rPr>
          <w:rFonts w:ascii="Arial" w:hAnsi="Arial" w:cs="Arial"/>
          <w:b/>
          <w:bCs/>
          <w:color w:val="EB5E57" w:themeColor="accent3"/>
          <w:sz w:val="36"/>
          <w:szCs w:val="36"/>
        </w:rPr>
      </w:pPr>
    </w:p>
    <w:p w14:paraId="2EE0FD8A" w14:textId="75D48415" w:rsidR="002F19C3" w:rsidRPr="001C0BCF" w:rsidRDefault="002F19C3" w:rsidP="002F19C3">
      <w:pPr>
        <w:pStyle w:val="Default"/>
        <w:pBdr>
          <w:bottom w:val="single" w:sz="4" w:space="1" w:color="EB5E57" w:themeColor="accent3"/>
        </w:pBdr>
        <w:spacing w:line="276" w:lineRule="auto"/>
        <w:rPr>
          <w:rFonts w:ascii="Arial" w:hAnsi="Arial" w:cs="Arial"/>
          <w:b/>
          <w:bCs/>
          <w:color w:val="EB5E57" w:themeColor="accent3"/>
          <w:sz w:val="36"/>
          <w:szCs w:val="36"/>
        </w:rPr>
      </w:pPr>
      <w:bookmarkStart w:id="0" w:name="_GoBack"/>
      <w:bookmarkEnd w:id="0"/>
      <w:r w:rsidRPr="001C0BCF">
        <w:rPr>
          <w:rFonts w:ascii="Arial" w:hAnsi="Arial" w:cs="Arial"/>
          <w:b/>
          <w:bCs/>
          <w:color w:val="EB5E57" w:themeColor="accent3"/>
          <w:sz w:val="36"/>
          <w:szCs w:val="36"/>
        </w:rPr>
        <w:lastRenderedPageBreak/>
        <w:t>The Code</w:t>
      </w:r>
    </w:p>
    <w:p w14:paraId="086B686F" w14:textId="77777777" w:rsidR="002F19C3" w:rsidRDefault="002F19C3" w:rsidP="002F19C3">
      <w:pPr>
        <w:pStyle w:val="Default"/>
        <w:spacing w:line="276" w:lineRule="auto"/>
        <w:ind w:right="437"/>
        <w:rPr>
          <w:rFonts w:ascii="Arial" w:hAnsi="Arial" w:cs="Arial"/>
        </w:rPr>
      </w:pPr>
    </w:p>
    <w:p w14:paraId="1B9220E0" w14:textId="77777777" w:rsidR="002F19C3" w:rsidRPr="00FA07F9" w:rsidRDefault="002F19C3" w:rsidP="002F19C3">
      <w:pPr>
        <w:pStyle w:val="Default"/>
        <w:spacing w:line="276" w:lineRule="auto"/>
        <w:ind w:right="437"/>
        <w:rPr>
          <w:rFonts w:ascii="Arial" w:hAnsi="Arial" w:cs="Arial"/>
          <w:sz w:val="22"/>
          <w:szCs w:val="22"/>
        </w:rPr>
      </w:pPr>
      <w:r w:rsidRPr="00FA07F9">
        <w:rPr>
          <w:rFonts w:ascii="Arial" w:hAnsi="Arial" w:cs="Arial"/>
          <w:sz w:val="22"/>
          <w:szCs w:val="22"/>
        </w:rPr>
        <w:t xml:space="preserve">The employers Code is set out in five sections.  </w:t>
      </w:r>
    </w:p>
    <w:p w14:paraId="5003EDD7" w14:textId="77777777" w:rsidR="002F19C3" w:rsidRPr="00FA07F9" w:rsidRDefault="002F19C3" w:rsidP="002F19C3">
      <w:pPr>
        <w:pStyle w:val="Default"/>
        <w:spacing w:line="276" w:lineRule="auto"/>
        <w:ind w:right="437"/>
        <w:rPr>
          <w:rFonts w:ascii="Arial" w:hAnsi="Arial" w:cs="Arial"/>
          <w:sz w:val="22"/>
          <w:szCs w:val="22"/>
        </w:rPr>
      </w:pPr>
    </w:p>
    <w:p w14:paraId="41C84159" w14:textId="77777777" w:rsidR="002F19C3" w:rsidRPr="00FA07F9" w:rsidRDefault="002F19C3" w:rsidP="002F19C3">
      <w:pPr>
        <w:pStyle w:val="Default"/>
        <w:spacing w:line="276" w:lineRule="auto"/>
        <w:ind w:right="437"/>
        <w:rPr>
          <w:rFonts w:ascii="Arial" w:hAnsi="Arial" w:cs="Arial"/>
          <w:i/>
          <w:sz w:val="22"/>
          <w:szCs w:val="22"/>
        </w:rPr>
      </w:pPr>
      <w:r w:rsidRPr="00FA07F9">
        <w:rPr>
          <w:rFonts w:ascii="Arial" w:hAnsi="Arial" w:cs="Arial"/>
          <w:sz w:val="22"/>
          <w:szCs w:val="22"/>
        </w:rPr>
        <w:t xml:space="preserve">To meet all the standards, in regulated services, where required, a suitable Responsible Individual and Registered Manager must be appointed and supported by the employer to carry out their responsibilities.  </w:t>
      </w:r>
    </w:p>
    <w:p w14:paraId="3A7FD0EB" w14:textId="77777777" w:rsidR="002F19C3" w:rsidRPr="00FA07F9" w:rsidRDefault="002F19C3" w:rsidP="002F19C3">
      <w:pPr>
        <w:pStyle w:val="Default"/>
        <w:spacing w:line="276" w:lineRule="auto"/>
        <w:rPr>
          <w:rFonts w:ascii="Arial" w:hAnsi="Arial" w:cs="Arial"/>
          <w:sz w:val="22"/>
          <w:szCs w:val="22"/>
        </w:rPr>
      </w:pPr>
    </w:p>
    <w:p w14:paraId="547E9C30" w14:textId="77777777" w:rsidR="002F19C3"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sectPr w:rsidR="002F19C3" w:rsidSect="00C175B7">
          <w:type w:val="continuous"/>
          <w:pgSz w:w="11900" w:h="16840"/>
          <w:pgMar w:top="1440" w:right="740" w:bottom="793" w:left="990" w:header="720" w:footer="720" w:gutter="0"/>
          <w:cols w:space="720"/>
          <w:titlePg/>
          <w:docGrid w:linePitch="360"/>
        </w:sectPr>
      </w:pPr>
    </w:p>
    <w:p w14:paraId="4F049C79" w14:textId="77777777" w:rsidR="00FA07F9" w:rsidRDefault="00FA07F9" w:rsidP="002F19C3">
      <w:pPr>
        <w:pStyle w:val="Default"/>
        <w:pBdr>
          <w:bottom w:val="single" w:sz="4" w:space="1" w:color="EB5E57" w:themeColor="accent3"/>
        </w:pBdr>
        <w:spacing w:line="276" w:lineRule="auto"/>
        <w:rPr>
          <w:rFonts w:ascii="Arial" w:hAnsi="Arial" w:cs="Arial"/>
          <w:b/>
          <w:color w:val="EB5E57" w:themeColor="accent3"/>
          <w:sz w:val="36"/>
          <w:szCs w:val="36"/>
        </w:rPr>
      </w:pPr>
    </w:p>
    <w:p w14:paraId="183ACEF5" w14:textId="77777777" w:rsidR="002F19C3" w:rsidRPr="001C0BCF"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pPr>
      <w:r w:rsidRPr="001C0BCF">
        <w:rPr>
          <w:rFonts w:ascii="Arial" w:hAnsi="Arial" w:cs="Arial"/>
          <w:b/>
          <w:color w:val="EB5E57" w:themeColor="accent3"/>
          <w:sz w:val="36"/>
          <w:szCs w:val="36"/>
        </w:rPr>
        <w:t>Section 1</w:t>
      </w:r>
    </w:p>
    <w:p w14:paraId="2322479A" w14:textId="77777777" w:rsidR="002F19C3" w:rsidRPr="002C3AC2" w:rsidRDefault="002F19C3" w:rsidP="002F19C3">
      <w:pPr>
        <w:pStyle w:val="Default"/>
        <w:spacing w:line="276" w:lineRule="auto"/>
        <w:rPr>
          <w:rFonts w:ascii="Arial" w:hAnsi="Arial" w:cs="Arial"/>
          <w:color w:val="auto"/>
        </w:rPr>
      </w:pPr>
    </w:p>
    <w:p w14:paraId="75219411" w14:textId="77777777" w:rsidR="002F19C3" w:rsidRPr="00FA07F9" w:rsidRDefault="002F19C3" w:rsidP="002F19C3">
      <w:pPr>
        <w:pStyle w:val="Default"/>
        <w:spacing w:line="276" w:lineRule="auto"/>
        <w:rPr>
          <w:rFonts w:ascii="Arial" w:hAnsi="Arial" w:cs="Arial"/>
          <w:b/>
          <w:color w:val="auto"/>
          <w:sz w:val="22"/>
          <w:szCs w:val="22"/>
        </w:rPr>
      </w:pPr>
      <w:r w:rsidRPr="00FA07F9">
        <w:rPr>
          <w:rFonts w:ascii="Arial" w:hAnsi="Arial" w:cs="Arial"/>
          <w:b/>
          <w:color w:val="auto"/>
          <w:sz w:val="22"/>
          <w:szCs w:val="22"/>
        </w:rPr>
        <w:t xml:space="preserve">Make sure people are suitable to enter the social care workforce and understand their roles and responsibilities </w:t>
      </w:r>
    </w:p>
    <w:p w14:paraId="243A4810" w14:textId="77777777" w:rsidR="002F19C3" w:rsidRPr="00FA07F9" w:rsidRDefault="002F19C3" w:rsidP="002F19C3">
      <w:pPr>
        <w:pStyle w:val="Default"/>
        <w:spacing w:line="276" w:lineRule="auto"/>
        <w:rPr>
          <w:rFonts w:ascii="Arial" w:hAnsi="Arial" w:cs="Arial"/>
          <w:color w:val="auto"/>
          <w:sz w:val="22"/>
          <w:szCs w:val="22"/>
        </w:rPr>
      </w:pPr>
    </w:p>
    <w:p w14:paraId="6AEB5943" w14:textId="77777777" w:rsidR="002F19C3" w:rsidRPr="00FA07F9" w:rsidRDefault="002F19C3" w:rsidP="002F19C3">
      <w:pPr>
        <w:pStyle w:val="Default"/>
        <w:spacing w:line="276" w:lineRule="auto"/>
        <w:rPr>
          <w:rFonts w:ascii="Arial" w:hAnsi="Arial" w:cs="Arial"/>
          <w:color w:val="auto"/>
          <w:sz w:val="22"/>
          <w:szCs w:val="22"/>
        </w:rPr>
      </w:pPr>
      <w:r w:rsidRPr="00FA07F9">
        <w:rPr>
          <w:rFonts w:ascii="Arial" w:hAnsi="Arial" w:cs="Arial"/>
          <w:color w:val="auto"/>
          <w:sz w:val="22"/>
          <w:szCs w:val="22"/>
        </w:rPr>
        <w:t>Employers will</w:t>
      </w:r>
    </w:p>
    <w:p w14:paraId="61CC5C2B" w14:textId="77777777" w:rsidR="002F19C3" w:rsidRPr="00FA07F9" w:rsidRDefault="002F19C3" w:rsidP="002F19C3">
      <w:pPr>
        <w:pStyle w:val="Default"/>
        <w:spacing w:line="276" w:lineRule="auto"/>
        <w:rPr>
          <w:rFonts w:ascii="Arial" w:hAnsi="Arial" w:cs="Arial"/>
          <w:color w:val="auto"/>
          <w:sz w:val="22"/>
          <w:szCs w:val="22"/>
        </w:rPr>
      </w:pPr>
    </w:p>
    <w:p w14:paraId="77F8CF22" w14:textId="77777777" w:rsidR="002F19C3" w:rsidRPr="00FA07F9" w:rsidRDefault="002F19C3" w:rsidP="007F1677">
      <w:pPr>
        <w:pStyle w:val="Default"/>
        <w:numPr>
          <w:ilvl w:val="1"/>
          <w:numId w:val="4"/>
        </w:numPr>
        <w:spacing w:line="276" w:lineRule="auto"/>
        <w:ind w:left="709" w:hanging="709"/>
        <w:rPr>
          <w:rFonts w:ascii="Arial" w:hAnsi="Arial" w:cs="Arial"/>
          <w:color w:val="auto"/>
          <w:sz w:val="22"/>
          <w:szCs w:val="22"/>
        </w:rPr>
      </w:pPr>
      <w:r w:rsidRPr="00FA07F9">
        <w:rPr>
          <w:rFonts w:ascii="Arial" w:hAnsi="Arial" w:cs="Arial"/>
          <w:color w:val="auto"/>
          <w:sz w:val="22"/>
          <w:szCs w:val="22"/>
        </w:rPr>
        <w:t>Use rigorous recruitment policies and processes to make sure that only suitable people with appropriate knowledge, skills, values and potential enter the workforce. This includes making sure people hold the qualifications and professional registration required for their post.</w:t>
      </w:r>
    </w:p>
    <w:p w14:paraId="1F2F52AD" w14:textId="77777777" w:rsidR="002F19C3" w:rsidRPr="00FA07F9" w:rsidRDefault="002F19C3" w:rsidP="002F19C3">
      <w:pPr>
        <w:pStyle w:val="Default"/>
        <w:spacing w:line="276" w:lineRule="auto"/>
        <w:rPr>
          <w:rFonts w:ascii="Arial" w:hAnsi="Arial" w:cs="Arial"/>
          <w:color w:val="auto"/>
          <w:sz w:val="22"/>
          <w:szCs w:val="22"/>
        </w:rPr>
      </w:pPr>
    </w:p>
    <w:p w14:paraId="75836C1E" w14:textId="77777777" w:rsidR="002F19C3" w:rsidRPr="00FA07F9" w:rsidRDefault="002F19C3" w:rsidP="007F1677">
      <w:pPr>
        <w:pStyle w:val="CM8"/>
        <w:numPr>
          <w:ilvl w:val="1"/>
          <w:numId w:val="4"/>
        </w:numPr>
        <w:spacing w:line="276" w:lineRule="auto"/>
        <w:ind w:left="709" w:hanging="709"/>
        <w:rPr>
          <w:rFonts w:ascii="Arial" w:hAnsi="Arial" w:cs="Arial"/>
          <w:sz w:val="22"/>
          <w:szCs w:val="22"/>
        </w:rPr>
      </w:pPr>
      <w:r w:rsidRPr="00FA07F9">
        <w:rPr>
          <w:rFonts w:ascii="Arial" w:hAnsi="Arial" w:cs="Arial"/>
          <w:sz w:val="22"/>
          <w:szCs w:val="22"/>
        </w:rPr>
        <w:t xml:space="preserve">Check criminal records and relevant registers, any gaps in employment history and ensure that the person is legally entitled to work in Wales. This will be done before an appointment is made. </w:t>
      </w:r>
    </w:p>
    <w:p w14:paraId="4DD7C0B8" w14:textId="77777777" w:rsidR="002F19C3" w:rsidRPr="00FA07F9" w:rsidRDefault="002F19C3" w:rsidP="002F19C3">
      <w:pPr>
        <w:pStyle w:val="Default"/>
        <w:spacing w:line="276" w:lineRule="auto"/>
        <w:rPr>
          <w:rFonts w:ascii="Arial" w:hAnsi="Arial" w:cs="Arial"/>
          <w:sz w:val="22"/>
          <w:szCs w:val="22"/>
        </w:rPr>
      </w:pPr>
    </w:p>
    <w:p w14:paraId="69093C91" w14:textId="77777777" w:rsidR="002F19C3" w:rsidRPr="00FA07F9" w:rsidRDefault="002F19C3" w:rsidP="002F19C3">
      <w:pPr>
        <w:pStyle w:val="Default"/>
        <w:spacing w:line="276" w:lineRule="auto"/>
        <w:ind w:left="709" w:hanging="709"/>
        <w:rPr>
          <w:rFonts w:ascii="Arial" w:hAnsi="Arial" w:cs="Arial"/>
          <w:sz w:val="22"/>
          <w:szCs w:val="22"/>
        </w:rPr>
      </w:pPr>
      <w:r w:rsidRPr="00FA07F9">
        <w:rPr>
          <w:rFonts w:ascii="Arial" w:hAnsi="Arial" w:cs="Arial"/>
          <w:color w:val="EB5E57" w:themeColor="accent3"/>
          <w:sz w:val="22"/>
          <w:szCs w:val="22"/>
        </w:rPr>
        <w:t xml:space="preserve">1.3 </w:t>
      </w:r>
      <w:r w:rsidRPr="00FA07F9">
        <w:rPr>
          <w:rFonts w:ascii="Arial" w:hAnsi="Arial" w:cs="Arial"/>
          <w:color w:val="EB5E57" w:themeColor="accent3"/>
          <w:sz w:val="22"/>
          <w:szCs w:val="22"/>
        </w:rPr>
        <w:tab/>
      </w:r>
      <w:r w:rsidRPr="00FA07F9">
        <w:rPr>
          <w:rFonts w:ascii="Arial" w:hAnsi="Arial" w:cs="Arial"/>
          <w:sz w:val="22"/>
          <w:szCs w:val="22"/>
        </w:rPr>
        <w:t>Seek and provide accurate and appropriate references to share information on a person’s suitability to work in social care and in a specific role.</w:t>
      </w:r>
    </w:p>
    <w:p w14:paraId="22656BD5" w14:textId="77777777" w:rsidR="002F19C3" w:rsidRPr="00FA07F9" w:rsidRDefault="002F19C3" w:rsidP="002F19C3">
      <w:pPr>
        <w:pStyle w:val="Default"/>
        <w:spacing w:line="276" w:lineRule="auto"/>
        <w:ind w:left="709" w:hanging="709"/>
        <w:rPr>
          <w:rFonts w:ascii="Arial" w:hAnsi="Arial" w:cs="Arial"/>
          <w:sz w:val="22"/>
          <w:szCs w:val="22"/>
        </w:rPr>
      </w:pPr>
    </w:p>
    <w:p w14:paraId="27E68619" w14:textId="77777777" w:rsidR="002F19C3" w:rsidRPr="00FA07F9" w:rsidRDefault="002F19C3" w:rsidP="002F19C3">
      <w:pPr>
        <w:pStyle w:val="Default"/>
        <w:spacing w:line="276" w:lineRule="auto"/>
        <w:ind w:left="709" w:hanging="709"/>
        <w:rPr>
          <w:rFonts w:ascii="Arial" w:hAnsi="Arial" w:cs="Arial"/>
          <w:sz w:val="22"/>
          <w:szCs w:val="22"/>
        </w:rPr>
      </w:pPr>
      <w:r w:rsidRPr="00FA07F9">
        <w:rPr>
          <w:rFonts w:ascii="Arial" w:hAnsi="Arial" w:cs="Arial"/>
          <w:color w:val="EB5E57" w:themeColor="accent3"/>
          <w:sz w:val="22"/>
          <w:szCs w:val="22"/>
        </w:rPr>
        <w:t xml:space="preserve">1.4 </w:t>
      </w:r>
      <w:r w:rsidRPr="00FA07F9">
        <w:rPr>
          <w:rFonts w:ascii="Arial" w:hAnsi="Arial" w:cs="Arial"/>
          <w:sz w:val="22"/>
          <w:szCs w:val="22"/>
        </w:rPr>
        <w:tab/>
        <w:t xml:space="preserve">Give workers clear information about their roles, responsibilities, accountabilities, relevant legislation and the policies and procedures they must adhere to in their work. </w:t>
      </w:r>
    </w:p>
    <w:p w14:paraId="51B33E01" w14:textId="77777777" w:rsidR="002F19C3" w:rsidRPr="00FA07F9" w:rsidRDefault="002F19C3" w:rsidP="002F19C3">
      <w:pPr>
        <w:pStyle w:val="Default"/>
        <w:spacing w:line="276" w:lineRule="auto"/>
        <w:ind w:left="709" w:hanging="709"/>
        <w:rPr>
          <w:rFonts w:ascii="Arial" w:hAnsi="Arial" w:cs="Arial"/>
          <w:sz w:val="22"/>
          <w:szCs w:val="22"/>
        </w:rPr>
      </w:pPr>
    </w:p>
    <w:p w14:paraId="645E8CCB" w14:textId="77777777" w:rsidR="002F19C3" w:rsidRPr="00FA07F9" w:rsidRDefault="002F19C3" w:rsidP="002F19C3">
      <w:pPr>
        <w:pStyle w:val="Default"/>
        <w:spacing w:line="276" w:lineRule="auto"/>
        <w:ind w:left="709" w:hanging="709"/>
        <w:rPr>
          <w:rFonts w:ascii="Arial" w:hAnsi="Arial" w:cs="Arial"/>
          <w:sz w:val="22"/>
          <w:szCs w:val="22"/>
        </w:rPr>
      </w:pPr>
      <w:r w:rsidRPr="00FA07F9">
        <w:rPr>
          <w:rFonts w:ascii="Arial" w:hAnsi="Arial" w:cs="Arial"/>
          <w:color w:val="EB5E57" w:themeColor="accent3"/>
          <w:sz w:val="22"/>
          <w:szCs w:val="22"/>
        </w:rPr>
        <w:t xml:space="preserve">1.5 </w:t>
      </w:r>
      <w:r w:rsidRPr="00FA07F9">
        <w:rPr>
          <w:rFonts w:ascii="Arial" w:hAnsi="Arial" w:cs="Arial"/>
          <w:color w:val="EB5E57" w:themeColor="accent3"/>
          <w:sz w:val="22"/>
          <w:szCs w:val="22"/>
        </w:rPr>
        <w:tab/>
      </w:r>
      <w:r w:rsidRPr="00FA07F9">
        <w:rPr>
          <w:rFonts w:ascii="Arial" w:hAnsi="Arial" w:cs="Arial"/>
          <w:sz w:val="22"/>
          <w:szCs w:val="22"/>
        </w:rPr>
        <w:t xml:space="preserve">Give workers clear information about lines of management, communication and support in the work place. This includes information about support for the worker’s health, safety and well-being in the work place. </w:t>
      </w:r>
    </w:p>
    <w:p w14:paraId="1A4C3F2F" w14:textId="77777777" w:rsidR="002F19C3" w:rsidRPr="00FA07F9" w:rsidRDefault="002F19C3" w:rsidP="002F19C3">
      <w:pPr>
        <w:pStyle w:val="Default"/>
        <w:spacing w:line="276" w:lineRule="auto"/>
        <w:ind w:left="709" w:hanging="709"/>
        <w:rPr>
          <w:rFonts w:ascii="Arial" w:hAnsi="Arial" w:cs="Arial"/>
          <w:sz w:val="22"/>
          <w:szCs w:val="22"/>
        </w:rPr>
      </w:pPr>
    </w:p>
    <w:p w14:paraId="7A20B614"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1.6 </w:t>
      </w:r>
      <w:r w:rsidRPr="00FA07F9">
        <w:rPr>
          <w:rFonts w:ascii="Arial" w:hAnsi="Arial" w:cs="Arial"/>
          <w:color w:val="EB5E57" w:themeColor="accent3"/>
          <w:sz w:val="22"/>
          <w:szCs w:val="22"/>
        </w:rPr>
        <w:tab/>
      </w:r>
      <w:r w:rsidRPr="00FA07F9">
        <w:rPr>
          <w:rFonts w:ascii="Arial" w:hAnsi="Arial" w:cs="Arial"/>
          <w:color w:val="auto"/>
          <w:sz w:val="22"/>
          <w:szCs w:val="22"/>
        </w:rPr>
        <w:t>Make sure that a worker’s terms and conditions are lawful and adequate to sustain a suitable workforce and also review terms and conditions regularly to ensure they remain lawful and adequate.</w:t>
      </w:r>
    </w:p>
    <w:p w14:paraId="53F60C75" w14:textId="77777777" w:rsidR="002F19C3" w:rsidRPr="00FA07F9" w:rsidRDefault="002F19C3" w:rsidP="002F19C3">
      <w:pPr>
        <w:pStyle w:val="Default"/>
        <w:spacing w:line="276" w:lineRule="auto"/>
        <w:ind w:left="360" w:hanging="360"/>
        <w:rPr>
          <w:rFonts w:ascii="Arial" w:hAnsi="Arial" w:cs="Arial"/>
          <w:color w:val="auto"/>
          <w:sz w:val="22"/>
          <w:szCs w:val="22"/>
        </w:rPr>
      </w:pPr>
    </w:p>
    <w:p w14:paraId="2148D3A0" w14:textId="77777777" w:rsidR="002F19C3" w:rsidRPr="00FA07F9" w:rsidRDefault="002F19C3" w:rsidP="002F19C3">
      <w:pPr>
        <w:pStyle w:val="Default"/>
        <w:spacing w:line="276" w:lineRule="auto"/>
        <w:ind w:left="360" w:hanging="360"/>
        <w:rPr>
          <w:rFonts w:ascii="Arial" w:hAnsi="Arial" w:cs="Arial"/>
          <w:sz w:val="22"/>
          <w:szCs w:val="22"/>
        </w:rPr>
      </w:pPr>
    </w:p>
    <w:p w14:paraId="01EB62EB" w14:textId="77777777" w:rsidR="002F19C3" w:rsidRPr="00FA07F9" w:rsidRDefault="002F19C3" w:rsidP="002F19C3">
      <w:pPr>
        <w:pStyle w:val="Default"/>
        <w:spacing w:line="276" w:lineRule="auto"/>
        <w:rPr>
          <w:rFonts w:ascii="Arial" w:hAnsi="Arial" w:cs="Arial"/>
          <w:b/>
          <w:color w:val="auto"/>
          <w:sz w:val="22"/>
          <w:szCs w:val="22"/>
        </w:rPr>
      </w:pPr>
    </w:p>
    <w:p w14:paraId="3E3E70EB" w14:textId="77777777" w:rsidR="002F19C3" w:rsidRPr="00FA07F9" w:rsidRDefault="002F19C3" w:rsidP="002F19C3">
      <w:pPr>
        <w:pStyle w:val="Default"/>
        <w:spacing w:line="276" w:lineRule="auto"/>
        <w:rPr>
          <w:rFonts w:ascii="Arial" w:hAnsi="Arial" w:cs="Arial"/>
          <w:b/>
          <w:color w:val="auto"/>
          <w:sz w:val="22"/>
          <w:szCs w:val="22"/>
        </w:rPr>
      </w:pPr>
    </w:p>
    <w:p w14:paraId="7C7EACE7" w14:textId="77777777" w:rsidR="002F19C3" w:rsidRPr="002C3AC2" w:rsidRDefault="002F19C3" w:rsidP="002F19C3">
      <w:pPr>
        <w:pStyle w:val="Default"/>
        <w:spacing w:line="276" w:lineRule="auto"/>
        <w:rPr>
          <w:rFonts w:ascii="Arial" w:hAnsi="Arial" w:cs="Arial"/>
          <w:b/>
          <w:color w:val="auto"/>
        </w:rPr>
      </w:pPr>
    </w:p>
    <w:p w14:paraId="22BC2057" w14:textId="77777777" w:rsidR="002F19C3" w:rsidRPr="002C3AC2" w:rsidRDefault="002F19C3" w:rsidP="002F19C3">
      <w:pPr>
        <w:pStyle w:val="Default"/>
        <w:spacing w:line="276" w:lineRule="auto"/>
        <w:rPr>
          <w:rFonts w:ascii="Arial" w:hAnsi="Arial" w:cs="Arial"/>
          <w:b/>
          <w:color w:val="auto"/>
        </w:rPr>
      </w:pPr>
    </w:p>
    <w:p w14:paraId="26317E5A" w14:textId="77777777" w:rsidR="002F19C3" w:rsidRDefault="002F19C3" w:rsidP="002F19C3">
      <w:pPr>
        <w:rPr>
          <w:rFonts w:cs="Arial"/>
          <w:b/>
        </w:rPr>
      </w:pPr>
      <w:r>
        <w:rPr>
          <w:rFonts w:cs="Arial"/>
          <w:b/>
        </w:rPr>
        <w:br w:type="page"/>
      </w:r>
    </w:p>
    <w:p w14:paraId="53C906E1" w14:textId="77777777" w:rsidR="002F19C3" w:rsidRPr="00BD5100"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pPr>
      <w:r w:rsidRPr="00BD5100">
        <w:rPr>
          <w:rFonts w:ascii="Arial" w:hAnsi="Arial" w:cs="Arial"/>
          <w:b/>
          <w:color w:val="EB5E57" w:themeColor="accent3"/>
          <w:sz w:val="36"/>
          <w:szCs w:val="36"/>
        </w:rPr>
        <w:lastRenderedPageBreak/>
        <w:t>Section 2</w:t>
      </w:r>
    </w:p>
    <w:p w14:paraId="6219CAD1" w14:textId="77777777" w:rsidR="002F19C3" w:rsidRPr="002C3AC2" w:rsidRDefault="002F19C3" w:rsidP="002F19C3">
      <w:pPr>
        <w:pStyle w:val="Default"/>
        <w:spacing w:line="276" w:lineRule="auto"/>
        <w:rPr>
          <w:rFonts w:ascii="Arial" w:hAnsi="Arial" w:cs="Arial"/>
          <w:color w:val="auto"/>
        </w:rPr>
      </w:pPr>
    </w:p>
    <w:p w14:paraId="12868F0B" w14:textId="77777777" w:rsidR="002F19C3" w:rsidRPr="002C3AC2" w:rsidRDefault="002F19C3" w:rsidP="002F19C3">
      <w:pPr>
        <w:pStyle w:val="Default"/>
        <w:spacing w:line="276" w:lineRule="auto"/>
        <w:rPr>
          <w:rFonts w:ascii="Arial" w:hAnsi="Arial" w:cs="Arial"/>
          <w:b/>
          <w:color w:val="auto"/>
        </w:rPr>
      </w:pPr>
      <w:r w:rsidRPr="002C3AC2">
        <w:rPr>
          <w:rFonts w:ascii="Arial" w:hAnsi="Arial" w:cs="Arial"/>
          <w:b/>
          <w:color w:val="auto"/>
        </w:rPr>
        <w:t xml:space="preserve">Have policies, systems and practices in place to enable social care workers to meet their Code of Professional Practice for Social Care </w:t>
      </w:r>
    </w:p>
    <w:p w14:paraId="4F2A47AD" w14:textId="77777777" w:rsidR="002F19C3" w:rsidRPr="002C3AC2" w:rsidRDefault="002F19C3" w:rsidP="002F19C3">
      <w:pPr>
        <w:pStyle w:val="Default"/>
        <w:spacing w:line="276" w:lineRule="auto"/>
        <w:rPr>
          <w:rFonts w:ascii="Arial" w:hAnsi="Arial" w:cs="Arial"/>
          <w:color w:val="auto"/>
        </w:rPr>
      </w:pPr>
    </w:p>
    <w:p w14:paraId="240C97E8" w14:textId="77777777" w:rsidR="002F19C3" w:rsidRPr="00FA07F9" w:rsidRDefault="002F19C3" w:rsidP="002F19C3">
      <w:pPr>
        <w:pStyle w:val="Default"/>
        <w:spacing w:line="276" w:lineRule="auto"/>
        <w:rPr>
          <w:rFonts w:ascii="Arial" w:hAnsi="Arial" w:cs="Arial"/>
          <w:color w:val="auto"/>
          <w:sz w:val="22"/>
          <w:szCs w:val="22"/>
        </w:rPr>
      </w:pPr>
      <w:r w:rsidRPr="00FA07F9">
        <w:rPr>
          <w:rFonts w:ascii="Arial" w:hAnsi="Arial" w:cs="Arial"/>
          <w:color w:val="auto"/>
          <w:sz w:val="22"/>
          <w:szCs w:val="22"/>
        </w:rPr>
        <w:t>Employers will</w:t>
      </w:r>
    </w:p>
    <w:p w14:paraId="122C73E1" w14:textId="77777777" w:rsidR="002F19C3" w:rsidRPr="00FA07F9" w:rsidRDefault="002F19C3" w:rsidP="002F19C3">
      <w:pPr>
        <w:pStyle w:val="Default"/>
        <w:spacing w:line="276" w:lineRule="auto"/>
        <w:rPr>
          <w:rFonts w:ascii="Arial" w:hAnsi="Arial" w:cs="Arial"/>
          <w:color w:val="auto"/>
          <w:sz w:val="22"/>
          <w:szCs w:val="22"/>
        </w:rPr>
      </w:pPr>
    </w:p>
    <w:p w14:paraId="4E6634FC" w14:textId="77777777" w:rsidR="002F19C3" w:rsidRPr="00FA07F9" w:rsidRDefault="002F19C3" w:rsidP="002F19C3">
      <w:pPr>
        <w:pStyle w:val="Default"/>
        <w:spacing w:line="276" w:lineRule="auto"/>
        <w:ind w:left="709" w:hanging="709"/>
        <w:rPr>
          <w:rFonts w:ascii="Arial" w:hAnsi="Arial" w:cs="Arial"/>
          <w:bCs/>
          <w:sz w:val="22"/>
          <w:szCs w:val="22"/>
        </w:rPr>
      </w:pPr>
      <w:r w:rsidRPr="00FA07F9">
        <w:rPr>
          <w:rFonts w:ascii="Arial" w:hAnsi="Arial" w:cs="Arial"/>
          <w:color w:val="EB5E57" w:themeColor="accent3"/>
          <w:sz w:val="22"/>
          <w:szCs w:val="22"/>
        </w:rPr>
        <w:t xml:space="preserve">2.1 </w:t>
      </w:r>
      <w:r w:rsidRPr="00FA07F9">
        <w:rPr>
          <w:rFonts w:ascii="Arial" w:hAnsi="Arial" w:cs="Arial"/>
          <w:color w:val="auto"/>
          <w:sz w:val="22"/>
          <w:szCs w:val="22"/>
        </w:rPr>
        <w:tab/>
        <w:t xml:space="preserve">Support social care workers to meet the standards in the </w:t>
      </w:r>
      <w:r w:rsidRPr="00FA07F9">
        <w:rPr>
          <w:rFonts w:ascii="Arial" w:hAnsi="Arial" w:cs="Arial"/>
          <w:bCs/>
          <w:i/>
          <w:sz w:val="22"/>
          <w:szCs w:val="22"/>
        </w:rPr>
        <w:t>Code of Professional Practice</w:t>
      </w:r>
      <w:r w:rsidRPr="00FA07F9">
        <w:rPr>
          <w:rFonts w:ascii="Arial" w:hAnsi="Arial" w:cs="Arial"/>
          <w:bCs/>
          <w:sz w:val="22"/>
          <w:szCs w:val="22"/>
        </w:rPr>
        <w:t xml:space="preserve"> and associated Practice guidance. </w:t>
      </w:r>
    </w:p>
    <w:p w14:paraId="420B94DE" w14:textId="77777777" w:rsidR="002F19C3" w:rsidRPr="00FA07F9" w:rsidRDefault="002F19C3" w:rsidP="002F19C3">
      <w:pPr>
        <w:pStyle w:val="Default"/>
        <w:spacing w:line="276" w:lineRule="auto"/>
        <w:ind w:left="709" w:hanging="709"/>
        <w:rPr>
          <w:rFonts w:ascii="Arial" w:hAnsi="Arial" w:cs="Arial"/>
          <w:bCs/>
          <w:sz w:val="22"/>
          <w:szCs w:val="22"/>
        </w:rPr>
      </w:pPr>
    </w:p>
    <w:p w14:paraId="515AE303" w14:textId="77777777" w:rsidR="002F19C3" w:rsidRPr="00FA07F9" w:rsidRDefault="002F19C3" w:rsidP="002F19C3">
      <w:pPr>
        <w:pStyle w:val="Default"/>
        <w:spacing w:line="276" w:lineRule="auto"/>
        <w:ind w:left="709" w:hanging="709"/>
        <w:rPr>
          <w:rFonts w:ascii="Arial" w:hAnsi="Arial" w:cs="Arial"/>
          <w:bCs/>
          <w:sz w:val="22"/>
          <w:szCs w:val="22"/>
        </w:rPr>
      </w:pPr>
      <w:r w:rsidRPr="00FA07F9">
        <w:rPr>
          <w:rFonts w:ascii="Arial" w:hAnsi="Arial" w:cs="Arial"/>
          <w:bCs/>
          <w:color w:val="EB5E57" w:themeColor="accent3"/>
          <w:sz w:val="22"/>
          <w:szCs w:val="22"/>
        </w:rPr>
        <w:t xml:space="preserve">2.2 </w:t>
      </w:r>
      <w:r w:rsidRPr="00FA07F9">
        <w:rPr>
          <w:rFonts w:ascii="Arial" w:hAnsi="Arial" w:cs="Arial"/>
          <w:bCs/>
          <w:sz w:val="22"/>
          <w:szCs w:val="22"/>
        </w:rPr>
        <w:tab/>
        <w:t xml:space="preserve">If employing workers from other professions, support them to meet their professional codes and report workers whose fitness to practise may be impaired to the relevant authority. </w:t>
      </w:r>
    </w:p>
    <w:p w14:paraId="26C3C62E"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3F968F41"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2.3 </w:t>
      </w:r>
      <w:r w:rsidRPr="00FA07F9">
        <w:rPr>
          <w:rFonts w:ascii="Arial" w:hAnsi="Arial" w:cs="Arial"/>
          <w:color w:val="auto"/>
          <w:sz w:val="22"/>
          <w:szCs w:val="22"/>
        </w:rPr>
        <w:tab/>
        <w:t xml:space="preserve">Put in place and monitor policies and procedures to respond to allegations of harm, neglect or abuse. This includes ensuring that workers have knowledge about signs of harm, neglect or abuse and know the action they should take. </w:t>
      </w:r>
    </w:p>
    <w:p w14:paraId="0E028177"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112D6556"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2.4 </w:t>
      </w:r>
      <w:r w:rsidRPr="00FA07F9">
        <w:rPr>
          <w:rFonts w:ascii="Arial" w:hAnsi="Arial" w:cs="Arial"/>
          <w:color w:val="auto"/>
          <w:sz w:val="22"/>
          <w:szCs w:val="22"/>
        </w:rPr>
        <w:tab/>
        <w:t xml:space="preserve">Put in place and monitor written policies on confidentiality and record keeping. </w:t>
      </w:r>
    </w:p>
    <w:p w14:paraId="15954313"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1A3AF789"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2.5 </w:t>
      </w:r>
      <w:r w:rsidRPr="00FA07F9">
        <w:rPr>
          <w:rFonts w:ascii="Arial" w:hAnsi="Arial" w:cs="Arial"/>
          <w:color w:val="auto"/>
          <w:sz w:val="22"/>
          <w:szCs w:val="22"/>
        </w:rPr>
        <w:tab/>
        <w:t>Have effective arrangements for the management and supervision of workers to promote best practice and good conduct and support workers to improve their performance. This includes making sure workers are fit to practise.</w:t>
      </w:r>
    </w:p>
    <w:p w14:paraId="63370F1F"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524BF59F"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2.6 </w:t>
      </w:r>
      <w:r w:rsidRPr="00FA07F9">
        <w:rPr>
          <w:rFonts w:ascii="Arial" w:hAnsi="Arial" w:cs="Arial"/>
          <w:color w:val="auto"/>
          <w:sz w:val="22"/>
          <w:szCs w:val="22"/>
        </w:rPr>
        <w:tab/>
        <w:t xml:space="preserve">Have systems in place to listen to and respond to feedback from individuals and carers to shape and improve services and staff performance. </w:t>
      </w:r>
    </w:p>
    <w:p w14:paraId="471ABB0A"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67864626" w14:textId="77777777" w:rsidR="002F19C3" w:rsidRPr="00FA07F9" w:rsidRDefault="002F19C3" w:rsidP="002F19C3">
      <w:pPr>
        <w:pStyle w:val="Default"/>
        <w:spacing w:line="276" w:lineRule="auto"/>
        <w:ind w:left="709" w:hanging="709"/>
        <w:rPr>
          <w:rFonts w:ascii="Arial" w:hAnsi="Arial" w:cs="Arial"/>
          <w:color w:val="auto"/>
          <w:sz w:val="22"/>
          <w:szCs w:val="22"/>
        </w:rPr>
      </w:pPr>
      <w:r w:rsidRPr="00FA07F9">
        <w:rPr>
          <w:rFonts w:ascii="Arial" w:hAnsi="Arial" w:cs="Arial"/>
          <w:color w:val="EB5E57" w:themeColor="accent3"/>
          <w:sz w:val="22"/>
          <w:szCs w:val="22"/>
        </w:rPr>
        <w:t xml:space="preserve">2.7 </w:t>
      </w:r>
      <w:r w:rsidRPr="00FA07F9">
        <w:rPr>
          <w:rFonts w:ascii="Arial" w:hAnsi="Arial" w:cs="Arial"/>
          <w:color w:val="auto"/>
          <w:sz w:val="22"/>
          <w:szCs w:val="22"/>
        </w:rPr>
        <w:tab/>
        <w:t xml:space="preserve">Have policies and systems in place for workers to raise concerns about any matter which might have a negative effect on the delivery of safe and dignified care and support and take adequate action to respond to concerns. </w:t>
      </w:r>
    </w:p>
    <w:p w14:paraId="253DFFA4" w14:textId="77777777" w:rsidR="002F19C3" w:rsidRPr="00FA07F9" w:rsidRDefault="002F19C3" w:rsidP="002F19C3">
      <w:pPr>
        <w:pStyle w:val="Default"/>
        <w:spacing w:line="276" w:lineRule="auto"/>
        <w:ind w:left="709" w:hanging="709"/>
        <w:rPr>
          <w:rFonts w:ascii="Arial" w:hAnsi="Arial" w:cs="Arial"/>
          <w:color w:val="auto"/>
          <w:sz w:val="22"/>
          <w:szCs w:val="22"/>
        </w:rPr>
      </w:pPr>
    </w:p>
    <w:p w14:paraId="5684F644" w14:textId="77777777" w:rsidR="002F19C3" w:rsidRPr="00FA07F9" w:rsidRDefault="002F19C3" w:rsidP="002F19C3">
      <w:pPr>
        <w:pStyle w:val="Default"/>
        <w:spacing w:line="276" w:lineRule="auto"/>
        <w:ind w:left="709" w:hanging="709"/>
        <w:rPr>
          <w:rFonts w:ascii="Arial" w:hAnsi="Arial" w:cs="Arial"/>
          <w:i/>
          <w:color w:val="auto"/>
          <w:sz w:val="22"/>
          <w:szCs w:val="22"/>
        </w:rPr>
      </w:pPr>
      <w:r w:rsidRPr="00FA07F9">
        <w:rPr>
          <w:rFonts w:ascii="Arial" w:hAnsi="Arial" w:cs="Arial"/>
          <w:bCs/>
          <w:color w:val="EB5E57" w:themeColor="accent3"/>
          <w:sz w:val="22"/>
          <w:szCs w:val="22"/>
        </w:rPr>
        <w:t xml:space="preserve">2.8 </w:t>
      </w:r>
      <w:r w:rsidRPr="00FA07F9">
        <w:rPr>
          <w:rFonts w:ascii="Arial" w:hAnsi="Arial" w:cs="Arial"/>
          <w:bCs/>
          <w:sz w:val="22"/>
          <w:szCs w:val="22"/>
        </w:rPr>
        <w:tab/>
        <w:t xml:space="preserve">Have a culture and systems in place to support all workers to be open and honest if things go wrong, to report </w:t>
      </w:r>
      <w:r w:rsidRPr="00FA07F9">
        <w:rPr>
          <w:rFonts w:ascii="Arial" w:hAnsi="Arial" w:cs="Arial"/>
          <w:color w:val="auto"/>
          <w:sz w:val="22"/>
          <w:szCs w:val="22"/>
        </w:rPr>
        <w:t xml:space="preserve">adverse incidents and to learn from mistakes. This includes </w:t>
      </w:r>
      <w:r w:rsidRPr="00FA07F9">
        <w:rPr>
          <w:rFonts w:ascii="Arial" w:hAnsi="Arial" w:cs="Arial"/>
          <w:sz w:val="22"/>
          <w:szCs w:val="22"/>
        </w:rPr>
        <w:t>making efforts to resolve difficulties at an early stage, to reduce the chances of a problem escalating.</w:t>
      </w:r>
    </w:p>
    <w:p w14:paraId="45E877AD" w14:textId="77777777" w:rsidR="002F19C3" w:rsidRPr="00FA07F9" w:rsidRDefault="002F19C3" w:rsidP="002F19C3">
      <w:pPr>
        <w:pStyle w:val="Default"/>
        <w:spacing w:line="276" w:lineRule="auto"/>
        <w:rPr>
          <w:rFonts w:ascii="Arial" w:hAnsi="Arial" w:cs="Arial"/>
          <w:bCs/>
          <w:sz w:val="22"/>
          <w:szCs w:val="22"/>
        </w:rPr>
      </w:pPr>
    </w:p>
    <w:p w14:paraId="0244140C" w14:textId="77777777" w:rsidR="002F19C3" w:rsidRDefault="002F19C3" w:rsidP="002F19C3">
      <w:pPr>
        <w:rPr>
          <w:rFonts w:cs="Arial"/>
          <w:b/>
        </w:rPr>
      </w:pPr>
      <w:r>
        <w:rPr>
          <w:rFonts w:cs="Arial"/>
          <w:b/>
        </w:rPr>
        <w:br w:type="page"/>
      </w:r>
    </w:p>
    <w:p w14:paraId="08C1CEEE" w14:textId="77777777" w:rsidR="002F19C3" w:rsidRPr="001C0BCF"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pPr>
      <w:r w:rsidRPr="001C0BCF">
        <w:rPr>
          <w:rFonts w:ascii="Arial" w:hAnsi="Arial" w:cs="Arial"/>
          <w:b/>
          <w:color w:val="EB5E57" w:themeColor="accent3"/>
          <w:sz w:val="36"/>
          <w:szCs w:val="36"/>
        </w:rPr>
        <w:lastRenderedPageBreak/>
        <w:t>Section 3</w:t>
      </w:r>
    </w:p>
    <w:p w14:paraId="0E2C2748" w14:textId="77777777" w:rsidR="002F19C3" w:rsidRPr="002C3AC2" w:rsidRDefault="002F19C3" w:rsidP="002F19C3">
      <w:pPr>
        <w:pStyle w:val="Default"/>
        <w:spacing w:line="276" w:lineRule="auto"/>
        <w:rPr>
          <w:rFonts w:ascii="Arial" w:hAnsi="Arial" w:cs="Arial"/>
          <w:color w:val="auto"/>
        </w:rPr>
      </w:pPr>
    </w:p>
    <w:p w14:paraId="4EEB9CB5" w14:textId="77777777" w:rsidR="002F19C3" w:rsidRPr="002C3AC2" w:rsidRDefault="002F19C3" w:rsidP="002F19C3">
      <w:pPr>
        <w:pStyle w:val="Default"/>
        <w:spacing w:line="276" w:lineRule="auto"/>
        <w:rPr>
          <w:rFonts w:ascii="Arial" w:hAnsi="Arial" w:cs="Arial"/>
          <w:b/>
          <w:color w:val="auto"/>
        </w:rPr>
      </w:pPr>
      <w:r w:rsidRPr="002C3AC2">
        <w:rPr>
          <w:rFonts w:ascii="Arial" w:hAnsi="Arial" w:cs="Arial"/>
          <w:b/>
          <w:color w:val="auto"/>
        </w:rPr>
        <w:t xml:space="preserve">Provide and support learning and development opportunities to enable social care workers to develop their knowledge and skills  </w:t>
      </w:r>
    </w:p>
    <w:p w14:paraId="3FE7B91D" w14:textId="77777777" w:rsidR="002F19C3" w:rsidRPr="002C3AC2" w:rsidRDefault="002F19C3" w:rsidP="002F19C3">
      <w:pPr>
        <w:pStyle w:val="Default"/>
        <w:spacing w:line="276" w:lineRule="auto"/>
        <w:rPr>
          <w:rFonts w:ascii="Arial" w:hAnsi="Arial" w:cs="Arial"/>
          <w:color w:val="auto"/>
        </w:rPr>
      </w:pPr>
    </w:p>
    <w:p w14:paraId="37B5582A" w14:textId="77777777" w:rsidR="002F19C3" w:rsidRPr="00FA07F9" w:rsidRDefault="002F19C3" w:rsidP="002F19C3">
      <w:pPr>
        <w:pStyle w:val="Default"/>
        <w:spacing w:line="276" w:lineRule="auto"/>
        <w:rPr>
          <w:rFonts w:ascii="Arial" w:hAnsi="Arial" w:cs="Arial"/>
          <w:bCs/>
          <w:sz w:val="22"/>
          <w:szCs w:val="22"/>
        </w:rPr>
      </w:pPr>
      <w:r w:rsidRPr="00FA07F9">
        <w:rPr>
          <w:rFonts w:ascii="Arial" w:hAnsi="Arial" w:cs="Arial"/>
          <w:bCs/>
          <w:sz w:val="22"/>
          <w:szCs w:val="22"/>
        </w:rPr>
        <w:t xml:space="preserve">Employers will </w:t>
      </w:r>
    </w:p>
    <w:p w14:paraId="430419CD" w14:textId="77777777" w:rsidR="002F19C3" w:rsidRPr="00FA07F9" w:rsidRDefault="002F19C3" w:rsidP="002F19C3">
      <w:pPr>
        <w:pStyle w:val="Default"/>
        <w:spacing w:line="276" w:lineRule="auto"/>
        <w:ind w:left="720" w:hanging="720"/>
        <w:rPr>
          <w:rFonts w:ascii="Arial" w:hAnsi="Arial" w:cs="Arial"/>
          <w:b/>
          <w:bCs/>
          <w:sz w:val="22"/>
          <w:szCs w:val="22"/>
        </w:rPr>
      </w:pPr>
    </w:p>
    <w:p w14:paraId="0F5E9F73" w14:textId="77777777" w:rsidR="002F19C3" w:rsidRPr="00FA07F9" w:rsidRDefault="002F19C3" w:rsidP="002F19C3">
      <w:pPr>
        <w:pStyle w:val="Default"/>
        <w:spacing w:line="276" w:lineRule="auto"/>
        <w:ind w:left="720" w:hanging="720"/>
        <w:rPr>
          <w:rFonts w:ascii="Arial" w:hAnsi="Arial" w:cs="Arial"/>
          <w:bCs/>
          <w:sz w:val="22"/>
          <w:szCs w:val="22"/>
        </w:rPr>
      </w:pPr>
      <w:r w:rsidRPr="00FA07F9">
        <w:rPr>
          <w:rFonts w:ascii="Arial" w:hAnsi="Arial" w:cs="Arial"/>
          <w:bCs/>
          <w:color w:val="EB5E57" w:themeColor="accent3"/>
          <w:sz w:val="22"/>
          <w:szCs w:val="22"/>
        </w:rPr>
        <w:t xml:space="preserve">3.1 </w:t>
      </w:r>
      <w:r w:rsidRPr="00FA07F9">
        <w:rPr>
          <w:rFonts w:ascii="Arial" w:hAnsi="Arial" w:cs="Arial"/>
          <w:bCs/>
          <w:sz w:val="22"/>
          <w:szCs w:val="22"/>
        </w:rPr>
        <w:tab/>
        <w:t xml:space="preserve">Provide robust and accessible induction, learning and development opportunities to help workers do their jobs effectively and prepare for new and changing roles and responsibilities. This includes giving workers access to their personal learning and development record. </w:t>
      </w:r>
    </w:p>
    <w:p w14:paraId="3C17A750" w14:textId="77777777" w:rsidR="002F19C3" w:rsidRPr="00FA07F9" w:rsidRDefault="002F19C3" w:rsidP="002F19C3">
      <w:pPr>
        <w:pStyle w:val="Default"/>
        <w:spacing w:line="276" w:lineRule="auto"/>
        <w:ind w:left="720" w:hanging="720"/>
        <w:rPr>
          <w:rFonts w:ascii="Arial" w:hAnsi="Arial" w:cs="Arial"/>
          <w:bCs/>
          <w:sz w:val="22"/>
          <w:szCs w:val="22"/>
        </w:rPr>
      </w:pPr>
    </w:p>
    <w:p w14:paraId="727A8C2A" w14:textId="77777777" w:rsidR="002F19C3" w:rsidRPr="00FA07F9" w:rsidRDefault="002F19C3" w:rsidP="002F19C3">
      <w:pPr>
        <w:pStyle w:val="Default"/>
        <w:spacing w:line="276" w:lineRule="auto"/>
        <w:ind w:left="720" w:hanging="720"/>
        <w:rPr>
          <w:rFonts w:ascii="Arial" w:hAnsi="Arial" w:cs="Arial"/>
          <w:bCs/>
          <w:sz w:val="22"/>
          <w:szCs w:val="22"/>
        </w:rPr>
      </w:pPr>
      <w:r w:rsidRPr="00FA07F9">
        <w:rPr>
          <w:rFonts w:ascii="Arial" w:hAnsi="Arial" w:cs="Arial"/>
          <w:bCs/>
          <w:color w:val="EB5E57" w:themeColor="accent3"/>
          <w:sz w:val="22"/>
          <w:szCs w:val="22"/>
        </w:rPr>
        <w:t xml:space="preserve">3.2 </w:t>
      </w:r>
      <w:r w:rsidRPr="00FA07F9">
        <w:rPr>
          <w:rFonts w:ascii="Arial" w:hAnsi="Arial" w:cs="Arial"/>
          <w:bCs/>
          <w:sz w:val="22"/>
          <w:szCs w:val="22"/>
        </w:rPr>
        <w:tab/>
        <w:t xml:space="preserve">Contribute to providing social care and social work education and learning, including effective workplace assessment and practice learning. </w:t>
      </w:r>
    </w:p>
    <w:p w14:paraId="62601ADF" w14:textId="77777777" w:rsidR="002F19C3" w:rsidRPr="00FA07F9" w:rsidRDefault="002F19C3" w:rsidP="002F19C3">
      <w:pPr>
        <w:pStyle w:val="Default"/>
        <w:spacing w:line="276" w:lineRule="auto"/>
        <w:ind w:left="720" w:hanging="720"/>
        <w:rPr>
          <w:rFonts w:ascii="Arial" w:hAnsi="Arial" w:cs="Arial"/>
          <w:bCs/>
          <w:sz w:val="22"/>
          <w:szCs w:val="22"/>
        </w:rPr>
      </w:pPr>
    </w:p>
    <w:p w14:paraId="1BF3C158" w14:textId="77777777" w:rsidR="002F19C3" w:rsidRPr="00FA07F9" w:rsidRDefault="002F19C3" w:rsidP="002F19C3">
      <w:pPr>
        <w:pStyle w:val="Default"/>
        <w:spacing w:line="276" w:lineRule="auto"/>
        <w:ind w:left="720" w:hanging="720"/>
        <w:rPr>
          <w:rFonts w:ascii="Arial" w:hAnsi="Arial" w:cs="Arial"/>
          <w:bCs/>
          <w:sz w:val="22"/>
          <w:szCs w:val="22"/>
        </w:rPr>
      </w:pPr>
      <w:r w:rsidRPr="00FA07F9">
        <w:rPr>
          <w:rFonts w:ascii="Arial" w:hAnsi="Arial" w:cs="Arial"/>
          <w:bCs/>
          <w:color w:val="EB5E57" w:themeColor="accent3"/>
          <w:sz w:val="22"/>
          <w:szCs w:val="22"/>
        </w:rPr>
        <w:t xml:space="preserve">3.3 </w:t>
      </w:r>
      <w:r w:rsidRPr="00FA07F9">
        <w:rPr>
          <w:rFonts w:ascii="Arial" w:hAnsi="Arial" w:cs="Arial"/>
          <w:bCs/>
          <w:color w:val="EB5E57" w:themeColor="accent3"/>
          <w:sz w:val="22"/>
          <w:szCs w:val="22"/>
        </w:rPr>
        <w:tab/>
      </w:r>
      <w:r w:rsidRPr="00FA07F9">
        <w:rPr>
          <w:rFonts w:ascii="Arial" w:hAnsi="Arial" w:cs="Arial"/>
          <w:bCs/>
          <w:sz w:val="22"/>
          <w:szCs w:val="22"/>
        </w:rPr>
        <w:t xml:space="preserve">Support workers who need to be registered with Social Care Wales to meet and maintain the conditions for professional registration and the requirements for post registration training and learning. </w:t>
      </w:r>
    </w:p>
    <w:p w14:paraId="714D08C2" w14:textId="77777777" w:rsidR="002F19C3" w:rsidRPr="00FA07F9" w:rsidRDefault="002F19C3" w:rsidP="002F19C3">
      <w:pPr>
        <w:pStyle w:val="Default"/>
        <w:spacing w:line="276" w:lineRule="auto"/>
        <w:ind w:left="720" w:hanging="720"/>
        <w:rPr>
          <w:rFonts w:ascii="Arial" w:hAnsi="Arial" w:cs="Arial"/>
          <w:bCs/>
          <w:sz w:val="22"/>
          <w:szCs w:val="22"/>
        </w:rPr>
      </w:pPr>
    </w:p>
    <w:p w14:paraId="3355F8BB" w14:textId="77777777" w:rsidR="002F19C3" w:rsidRPr="00FA07F9" w:rsidRDefault="002F19C3" w:rsidP="002F19C3">
      <w:pPr>
        <w:pStyle w:val="Default"/>
        <w:spacing w:line="276" w:lineRule="auto"/>
        <w:ind w:left="720" w:hanging="720"/>
        <w:rPr>
          <w:rFonts w:ascii="Arial" w:hAnsi="Arial" w:cs="Arial"/>
          <w:bCs/>
          <w:sz w:val="22"/>
          <w:szCs w:val="22"/>
        </w:rPr>
      </w:pPr>
      <w:r w:rsidRPr="00FA07F9">
        <w:rPr>
          <w:rFonts w:ascii="Arial" w:hAnsi="Arial" w:cs="Arial"/>
          <w:bCs/>
          <w:color w:val="EB5E57" w:themeColor="accent3"/>
          <w:sz w:val="22"/>
          <w:szCs w:val="22"/>
        </w:rPr>
        <w:t xml:space="preserve">3.4 </w:t>
      </w:r>
      <w:r w:rsidRPr="00FA07F9">
        <w:rPr>
          <w:rFonts w:ascii="Arial" w:hAnsi="Arial" w:cs="Arial"/>
          <w:bCs/>
          <w:sz w:val="22"/>
          <w:szCs w:val="22"/>
        </w:rPr>
        <w:tab/>
        <w:t>Respond appropriately to workers who need support because they do not feel able, or adequately prepared, to carry out their work.</w:t>
      </w:r>
    </w:p>
    <w:p w14:paraId="0433FA53" w14:textId="77777777" w:rsidR="002F19C3" w:rsidRPr="00FA07F9" w:rsidRDefault="002F19C3" w:rsidP="002F19C3">
      <w:pPr>
        <w:pStyle w:val="Default"/>
        <w:spacing w:line="276" w:lineRule="auto"/>
        <w:ind w:left="720" w:hanging="720"/>
        <w:rPr>
          <w:rFonts w:ascii="Arial" w:hAnsi="Arial" w:cs="Arial"/>
          <w:color w:val="auto"/>
          <w:sz w:val="22"/>
          <w:szCs w:val="22"/>
        </w:rPr>
      </w:pPr>
    </w:p>
    <w:p w14:paraId="5916F434" w14:textId="77777777" w:rsidR="002F19C3" w:rsidRPr="00FA07F9" w:rsidRDefault="002F19C3" w:rsidP="002F19C3">
      <w:pPr>
        <w:pStyle w:val="Default"/>
        <w:spacing w:line="276" w:lineRule="auto"/>
        <w:ind w:left="720" w:hanging="720"/>
        <w:rPr>
          <w:rFonts w:ascii="Arial" w:hAnsi="Arial" w:cs="Arial"/>
          <w:color w:val="auto"/>
          <w:sz w:val="22"/>
          <w:szCs w:val="22"/>
        </w:rPr>
      </w:pPr>
      <w:r w:rsidRPr="00FA07F9">
        <w:rPr>
          <w:rFonts w:ascii="Arial" w:hAnsi="Arial" w:cs="Arial"/>
          <w:color w:val="EB5E57" w:themeColor="accent3"/>
          <w:sz w:val="22"/>
          <w:szCs w:val="22"/>
        </w:rPr>
        <w:t xml:space="preserve">3.5 </w:t>
      </w:r>
      <w:r w:rsidRPr="00FA07F9">
        <w:rPr>
          <w:rFonts w:ascii="Arial" w:hAnsi="Arial" w:cs="Arial"/>
          <w:color w:val="auto"/>
          <w:sz w:val="22"/>
          <w:szCs w:val="22"/>
        </w:rPr>
        <w:tab/>
        <w:t xml:space="preserve">Provide effective, regular supervision to workers to support them to develop and improve through reflective practice. </w:t>
      </w:r>
    </w:p>
    <w:p w14:paraId="60A3559E" w14:textId="77777777" w:rsidR="002F19C3" w:rsidRPr="00FA07F9" w:rsidRDefault="002F19C3" w:rsidP="002F19C3">
      <w:pPr>
        <w:pStyle w:val="Default"/>
        <w:spacing w:line="276" w:lineRule="auto"/>
        <w:rPr>
          <w:rFonts w:ascii="Arial" w:hAnsi="Arial" w:cs="Arial"/>
          <w:b/>
          <w:color w:val="auto"/>
          <w:sz w:val="22"/>
          <w:szCs w:val="22"/>
        </w:rPr>
      </w:pPr>
    </w:p>
    <w:p w14:paraId="7518695C" w14:textId="77777777" w:rsidR="002F19C3" w:rsidRDefault="002F19C3" w:rsidP="002F19C3">
      <w:pPr>
        <w:pStyle w:val="Default"/>
        <w:spacing w:line="276" w:lineRule="auto"/>
        <w:rPr>
          <w:rFonts w:ascii="Arial" w:hAnsi="Arial" w:cs="Arial"/>
          <w:b/>
          <w:color w:val="auto"/>
        </w:rPr>
      </w:pPr>
    </w:p>
    <w:p w14:paraId="448EDBE4" w14:textId="77777777" w:rsidR="002F19C3" w:rsidRDefault="002F19C3" w:rsidP="002F19C3">
      <w:pPr>
        <w:rPr>
          <w:rFonts w:cs="Arial"/>
          <w:b/>
        </w:rPr>
      </w:pPr>
      <w:r>
        <w:rPr>
          <w:rFonts w:cs="Arial"/>
          <w:b/>
        </w:rPr>
        <w:br w:type="page"/>
      </w:r>
    </w:p>
    <w:p w14:paraId="3796A234" w14:textId="77777777" w:rsidR="002F19C3" w:rsidRPr="001C0BCF"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pPr>
      <w:r w:rsidRPr="001C0BCF">
        <w:rPr>
          <w:rFonts w:ascii="Arial" w:hAnsi="Arial" w:cs="Arial"/>
          <w:b/>
          <w:color w:val="EB5E57" w:themeColor="accent3"/>
          <w:sz w:val="36"/>
          <w:szCs w:val="36"/>
        </w:rPr>
        <w:lastRenderedPageBreak/>
        <w:t>Section 4</w:t>
      </w:r>
    </w:p>
    <w:p w14:paraId="28D97FB5" w14:textId="77777777" w:rsidR="002F19C3" w:rsidRPr="002C3AC2" w:rsidRDefault="002F19C3" w:rsidP="002F19C3">
      <w:pPr>
        <w:pStyle w:val="Default"/>
        <w:spacing w:line="276" w:lineRule="auto"/>
        <w:rPr>
          <w:rFonts w:ascii="Arial" w:hAnsi="Arial" w:cs="Arial"/>
          <w:color w:val="auto"/>
        </w:rPr>
      </w:pPr>
    </w:p>
    <w:p w14:paraId="3B04FBED" w14:textId="77777777" w:rsidR="002F19C3" w:rsidRPr="002C3AC2" w:rsidRDefault="002F19C3" w:rsidP="002F19C3">
      <w:pPr>
        <w:pStyle w:val="Default"/>
        <w:spacing w:line="276" w:lineRule="auto"/>
        <w:rPr>
          <w:rFonts w:ascii="Arial" w:hAnsi="Arial" w:cs="Arial"/>
          <w:b/>
          <w:color w:val="auto"/>
        </w:rPr>
      </w:pPr>
      <w:r w:rsidRPr="002C3AC2">
        <w:rPr>
          <w:rFonts w:ascii="Arial" w:hAnsi="Arial" w:cs="Arial"/>
          <w:b/>
          <w:color w:val="auto"/>
        </w:rPr>
        <w:t>Have policies and systems to protect people from damaging or dangerous situations, behaviour and practice</w:t>
      </w:r>
    </w:p>
    <w:p w14:paraId="49417D47" w14:textId="77777777" w:rsidR="002F19C3" w:rsidRPr="002C3AC2" w:rsidRDefault="002F19C3" w:rsidP="002F19C3">
      <w:pPr>
        <w:pStyle w:val="Default"/>
        <w:spacing w:line="276" w:lineRule="auto"/>
        <w:rPr>
          <w:rFonts w:ascii="Arial" w:hAnsi="Arial" w:cs="Arial"/>
          <w:color w:val="auto"/>
        </w:rPr>
      </w:pPr>
    </w:p>
    <w:p w14:paraId="706FDFE3"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sz w:val="22"/>
          <w:szCs w:val="22"/>
        </w:rPr>
        <w:t>Employers will</w:t>
      </w:r>
    </w:p>
    <w:p w14:paraId="0EECF22B" w14:textId="77777777" w:rsidR="002F19C3" w:rsidRPr="00FA07F9" w:rsidRDefault="002F19C3" w:rsidP="002F19C3">
      <w:pPr>
        <w:pStyle w:val="Default"/>
        <w:spacing w:line="276" w:lineRule="auto"/>
        <w:ind w:left="720" w:hanging="720"/>
        <w:rPr>
          <w:rFonts w:ascii="Arial" w:hAnsi="Arial" w:cs="Arial"/>
          <w:sz w:val="22"/>
          <w:szCs w:val="22"/>
        </w:rPr>
      </w:pPr>
    </w:p>
    <w:p w14:paraId="331301E9"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4.1</w:t>
      </w:r>
      <w:r w:rsidRPr="00FA07F9">
        <w:rPr>
          <w:rFonts w:ascii="Arial" w:hAnsi="Arial" w:cs="Arial"/>
          <w:color w:val="EB5E57" w:themeColor="accent3"/>
          <w:sz w:val="22"/>
          <w:szCs w:val="22"/>
        </w:rPr>
        <w:tab/>
      </w:r>
      <w:r w:rsidRPr="00FA07F9">
        <w:rPr>
          <w:rFonts w:ascii="Arial" w:hAnsi="Arial" w:cs="Arial"/>
          <w:sz w:val="22"/>
          <w:szCs w:val="22"/>
        </w:rPr>
        <w:t>Put in place policies and procedures that promote the health, well-being and equality of workers and respect diversity.</w:t>
      </w:r>
    </w:p>
    <w:p w14:paraId="7B3D1A83" w14:textId="77777777" w:rsidR="002F19C3" w:rsidRPr="00FA07F9" w:rsidRDefault="002F19C3" w:rsidP="002F19C3">
      <w:pPr>
        <w:pStyle w:val="Default"/>
        <w:spacing w:line="276" w:lineRule="auto"/>
        <w:ind w:left="720" w:hanging="720"/>
        <w:rPr>
          <w:rFonts w:ascii="Arial" w:hAnsi="Arial" w:cs="Arial"/>
          <w:sz w:val="22"/>
          <w:szCs w:val="22"/>
        </w:rPr>
      </w:pPr>
    </w:p>
    <w:p w14:paraId="722F0FBE"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4.2</w:t>
      </w:r>
      <w:r w:rsidRPr="00FA07F9">
        <w:rPr>
          <w:rFonts w:ascii="Arial" w:hAnsi="Arial" w:cs="Arial"/>
          <w:sz w:val="22"/>
          <w:szCs w:val="22"/>
        </w:rPr>
        <w:tab/>
        <w:t xml:space="preserve">Put in place policies and procedures to ensure compliance with relevant health, safety and security requirements. This includes making sure workers are aware of these including any changes or updates, monitoring compliance and taking appropriate action where policies and procedures are not adhered to. </w:t>
      </w:r>
    </w:p>
    <w:p w14:paraId="127BEB7B" w14:textId="77777777" w:rsidR="002F19C3" w:rsidRPr="00FA07F9" w:rsidRDefault="002F19C3" w:rsidP="002F19C3">
      <w:pPr>
        <w:pStyle w:val="Default"/>
        <w:spacing w:line="276" w:lineRule="auto"/>
        <w:ind w:left="720" w:hanging="720"/>
        <w:rPr>
          <w:rFonts w:ascii="Arial" w:hAnsi="Arial" w:cs="Arial"/>
          <w:sz w:val="22"/>
          <w:szCs w:val="22"/>
        </w:rPr>
      </w:pPr>
    </w:p>
    <w:p w14:paraId="3705801C"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4.3</w:t>
      </w:r>
      <w:r w:rsidRPr="00FA07F9">
        <w:rPr>
          <w:rFonts w:ascii="Arial" w:hAnsi="Arial" w:cs="Arial"/>
          <w:sz w:val="22"/>
          <w:szCs w:val="22"/>
        </w:rPr>
        <w:tab/>
        <w:t xml:space="preserve">Put in place policies and procedures to investigate and deal adequately with disciplinary matters, including when the worker leaves the organisation before the matter is concluded. </w:t>
      </w:r>
    </w:p>
    <w:p w14:paraId="69109560" w14:textId="77777777" w:rsidR="002F19C3" w:rsidRPr="00FA07F9" w:rsidRDefault="002F19C3" w:rsidP="002F19C3">
      <w:pPr>
        <w:pStyle w:val="Default"/>
        <w:spacing w:line="276" w:lineRule="auto"/>
        <w:ind w:left="720" w:hanging="720"/>
        <w:rPr>
          <w:rFonts w:ascii="Arial" w:hAnsi="Arial" w:cs="Arial"/>
          <w:sz w:val="22"/>
          <w:szCs w:val="22"/>
        </w:rPr>
      </w:pPr>
    </w:p>
    <w:p w14:paraId="3C3F7099"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4.4</w:t>
      </w:r>
      <w:r w:rsidRPr="00FA07F9">
        <w:rPr>
          <w:rFonts w:ascii="Arial" w:hAnsi="Arial" w:cs="Arial"/>
          <w:sz w:val="22"/>
          <w:szCs w:val="22"/>
        </w:rPr>
        <w:tab/>
        <w:t xml:space="preserve">Make it clear to workers that bullying, harassment or any form of discrimination is not acceptable and take action to deal with such behaviour. </w:t>
      </w:r>
    </w:p>
    <w:p w14:paraId="68CF668F" w14:textId="77777777" w:rsidR="002F19C3" w:rsidRPr="00FA07F9" w:rsidRDefault="002F19C3" w:rsidP="002F19C3">
      <w:pPr>
        <w:pStyle w:val="Default"/>
        <w:spacing w:line="276" w:lineRule="auto"/>
        <w:ind w:left="720" w:hanging="720"/>
        <w:rPr>
          <w:rFonts w:ascii="Arial" w:hAnsi="Arial" w:cs="Arial"/>
          <w:sz w:val="22"/>
          <w:szCs w:val="22"/>
        </w:rPr>
      </w:pPr>
    </w:p>
    <w:p w14:paraId="779E7900"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4.5 </w:t>
      </w:r>
      <w:r w:rsidRPr="00FA07F9">
        <w:rPr>
          <w:rFonts w:ascii="Arial" w:hAnsi="Arial" w:cs="Arial"/>
          <w:sz w:val="22"/>
          <w:szCs w:val="22"/>
        </w:rPr>
        <w:tab/>
        <w:t xml:space="preserve">Have procedures for workers to report dangerous, discriminatory, or abusive behaviour and practice and deal promptly, effectively and openly with reports. </w:t>
      </w:r>
    </w:p>
    <w:p w14:paraId="1594FB46" w14:textId="77777777" w:rsidR="002F19C3" w:rsidRPr="00FA07F9" w:rsidRDefault="002F19C3" w:rsidP="002F19C3">
      <w:pPr>
        <w:pStyle w:val="Default"/>
        <w:spacing w:line="276" w:lineRule="auto"/>
        <w:ind w:left="720" w:hanging="720"/>
        <w:rPr>
          <w:rFonts w:ascii="Arial" w:hAnsi="Arial" w:cs="Arial"/>
          <w:sz w:val="22"/>
          <w:szCs w:val="22"/>
        </w:rPr>
      </w:pPr>
    </w:p>
    <w:p w14:paraId="0F787317"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4.6 </w:t>
      </w:r>
      <w:r w:rsidRPr="00FA07F9">
        <w:rPr>
          <w:rFonts w:ascii="Arial" w:hAnsi="Arial" w:cs="Arial"/>
          <w:sz w:val="22"/>
          <w:szCs w:val="22"/>
        </w:rPr>
        <w:tab/>
        <w:t xml:space="preserve">Make it clear to workers, individuals and carers that violence, threats or abuse are not acceptable. This includes having clear policies and procedures for reducing the risk of violence and managing violent incidents. </w:t>
      </w:r>
    </w:p>
    <w:p w14:paraId="1AE3F7D9" w14:textId="77777777" w:rsidR="002F19C3" w:rsidRPr="00FA07F9" w:rsidRDefault="002F19C3" w:rsidP="002F19C3">
      <w:pPr>
        <w:pStyle w:val="Default"/>
        <w:spacing w:line="276" w:lineRule="auto"/>
        <w:ind w:left="720" w:hanging="720"/>
        <w:rPr>
          <w:rFonts w:ascii="Arial" w:hAnsi="Arial" w:cs="Arial"/>
          <w:sz w:val="22"/>
          <w:szCs w:val="22"/>
        </w:rPr>
      </w:pPr>
    </w:p>
    <w:p w14:paraId="36A8060A"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4.7 </w:t>
      </w:r>
      <w:r w:rsidRPr="00FA07F9">
        <w:rPr>
          <w:rFonts w:ascii="Arial" w:hAnsi="Arial" w:cs="Arial"/>
          <w:sz w:val="22"/>
          <w:szCs w:val="22"/>
        </w:rPr>
        <w:tab/>
        <w:t xml:space="preserve">Support workers who experience trauma or violence in their work. </w:t>
      </w:r>
    </w:p>
    <w:p w14:paraId="66FC8F0A" w14:textId="77777777" w:rsidR="002F19C3" w:rsidRPr="00FA07F9" w:rsidRDefault="002F19C3" w:rsidP="002F19C3">
      <w:pPr>
        <w:pStyle w:val="Default"/>
        <w:spacing w:line="276" w:lineRule="auto"/>
        <w:ind w:left="720" w:hanging="720"/>
        <w:rPr>
          <w:rFonts w:ascii="Arial" w:hAnsi="Arial" w:cs="Arial"/>
          <w:sz w:val="22"/>
          <w:szCs w:val="22"/>
        </w:rPr>
      </w:pPr>
    </w:p>
    <w:p w14:paraId="02085192"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4.8 </w:t>
      </w:r>
      <w:r w:rsidRPr="00FA07F9">
        <w:rPr>
          <w:rFonts w:ascii="Arial" w:hAnsi="Arial" w:cs="Arial"/>
          <w:sz w:val="22"/>
          <w:szCs w:val="22"/>
        </w:rPr>
        <w:tab/>
        <w:t xml:space="preserve">Provide support to workers whose fitness to practise may be impaired and give clear guidance about any limits on their work while they are receiving support. While doing this, make sure that the care and safety of individuals using services is the priority. </w:t>
      </w:r>
    </w:p>
    <w:p w14:paraId="142E06D6" w14:textId="77777777" w:rsidR="002F19C3" w:rsidRDefault="002F19C3" w:rsidP="002F19C3">
      <w:pPr>
        <w:pStyle w:val="Default"/>
        <w:spacing w:line="276" w:lineRule="auto"/>
        <w:rPr>
          <w:rFonts w:ascii="Arial" w:hAnsi="Arial" w:cs="Arial"/>
          <w:b/>
          <w:color w:val="auto"/>
        </w:rPr>
      </w:pPr>
    </w:p>
    <w:p w14:paraId="44C90D72" w14:textId="77777777" w:rsidR="002F19C3" w:rsidRDefault="002F19C3" w:rsidP="002F19C3">
      <w:pPr>
        <w:rPr>
          <w:rFonts w:cs="Arial"/>
          <w:b/>
        </w:rPr>
      </w:pPr>
      <w:r>
        <w:rPr>
          <w:rFonts w:cs="Arial"/>
          <w:b/>
        </w:rPr>
        <w:br w:type="page"/>
      </w:r>
    </w:p>
    <w:p w14:paraId="7015A6C0" w14:textId="77777777" w:rsidR="002F19C3" w:rsidRPr="001C0BCF" w:rsidRDefault="002F19C3" w:rsidP="002F19C3">
      <w:pPr>
        <w:pStyle w:val="Default"/>
        <w:pBdr>
          <w:bottom w:val="single" w:sz="4" w:space="1" w:color="EB5E57" w:themeColor="accent3"/>
        </w:pBdr>
        <w:spacing w:line="276" w:lineRule="auto"/>
        <w:rPr>
          <w:rFonts w:ascii="Arial" w:hAnsi="Arial" w:cs="Arial"/>
          <w:b/>
          <w:color w:val="EB5E57" w:themeColor="accent3"/>
          <w:sz w:val="36"/>
          <w:szCs w:val="36"/>
        </w:rPr>
      </w:pPr>
      <w:r w:rsidRPr="001C0BCF">
        <w:rPr>
          <w:rFonts w:ascii="Arial" w:hAnsi="Arial" w:cs="Arial"/>
          <w:b/>
          <w:color w:val="EB5E57" w:themeColor="accent3"/>
          <w:sz w:val="36"/>
          <w:szCs w:val="36"/>
        </w:rPr>
        <w:lastRenderedPageBreak/>
        <w:t>Section 5</w:t>
      </w:r>
    </w:p>
    <w:p w14:paraId="09AB19E0" w14:textId="77777777" w:rsidR="002F19C3" w:rsidRPr="002C3AC2" w:rsidRDefault="002F19C3" w:rsidP="002F19C3">
      <w:pPr>
        <w:pStyle w:val="Default"/>
        <w:spacing w:line="276" w:lineRule="auto"/>
        <w:rPr>
          <w:rFonts w:ascii="Arial" w:hAnsi="Arial" w:cs="Arial"/>
          <w:color w:val="auto"/>
        </w:rPr>
      </w:pPr>
    </w:p>
    <w:p w14:paraId="040C5F40" w14:textId="77777777" w:rsidR="002F19C3" w:rsidRPr="002C3AC2" w:rsidRDefault="002F19C3" w:rsidP="002F19C3">
      <w:pPr>
        <w:rPr>
          <w:rFonts w:cs="Arial"/>
          <w:b/>
        </w:rPr>
      </w:pPr>
      <w:r w:rsidRPr="002C3AC2">
        <w:rPr>
          <w:rFonts w:cs="Arial"/>
          <w:b/>
          <w:bCs/>
        </w:rPr>
        <w:t xml:space="preserve">Promote the </w:t>
      </w:r>
      <w:r w:rsidRPr="002C3AC2">
        <w:rPr>
          <w:rFonts w:cs="Arial"/>
          <w:b/>
          <w:bCs/>
          <w:i/>
        </w:rPr>
        <w:t>Code of Professional Practice for Social Care</w:t>
      </w:r>
      <w:r w:rsidRPr="002C3AC2">
        <w:rPr>
          <w:rFonts w:cs="Arial"/>
          <w:b/>
          <w:bCs/>
        </w:rPr>
        <w:t xml:space="preserve"> and co-operate with Social Care Wales’ proceedings</w:t>
      </w:r>
    </w:p>
    <w:p w14:paraId="69AEC88E" w14:textId="77777777" w:rsidR="002F19C3" w:rsidRPr="002C3AC2" w:rsidRDefault="002F19C3" w:rsidP="002F19C3">
      <w:pPr>
        <w:pStyle w:val="Default"/>
        <w:spacing w:line="276" w:lineRule="auto"/>
        <w:ind w:left="720" w:hanging="720"/>
        <w:rPr>
          <w:rFonts w:ascii="Arial" w:hAnsi="Arial" w:cs="Arial"/>
          <w:b/>
          <w:bCs/>
          <w:color w:val="auto"/>
        </w:rPr>
      </w:pPr>
    </w:p>
    <w:p w14:paraId="7150D32A" w14:textId="77777777" w:rsidR="002F19C3" w:rsidRPr="00FA07F9" w:rsidRDefault="002F19C3" w:rsidP="002F19C3">
      <w:pPr>
        <w:pStyle w:val="Default"/>
        <w:spacing w:line="276" w:lineRule="auto"/>
        <w:ind w:left="720" w:hanging="720"/>
        <w:rPr>
          <w:rFonts w:ascii="Arial" w:hAnsi="Arial" w:cs="Arial"/>
          <w:bCs/>
          <w:sz w:val="22"/>
          <w:szCs w:val="22"/>
        </w:rPr>
      </w:pPr>
      <w:r w:rsidRPr="00FA07F9">
        <w:rPr>
          <w:rFonts w:ascii="Arial" w:hAnsi="Arial" w:cs="Arial"/>
          <w:bCs/>
          <w:sz w:val="22"/>
          <w:szCs w:val="22"/>
        </w:rPr>
        <w:t xml:space="preserve">Employers will </w:t>
      </w:r>
    </w:p>
    <w:p w14:paraId="44C1DB75" w14:textId="77777777" w:rsidR="002F19C3" w:rsidRPr="00FA07F9" w:rsidRDefault="002F19C3" w:rsidP="002F19C3">
      <w:pPr>
        <w:pStyle w:val="Default"/>
        <w:spacing w:line="276" w:lineRule="auto"/>
        <w:ind w:left="720" w:hanging="720"/>
        <w:rPr>
          <w:rFonts w:ascii="Arial" w:hAnsi="Arial" w:cs="Arial"/>
          <w:sz w:val="22"/>
          <w:szCs w:val="22"/>
        </w:rPr>
      </w:pPr>
    </w:p>
    <w:p w14:paraId="5C0CF23E"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5.1 </w:t>
      </w:r>
      <w:r w:rsidRPr="00FA07F9">
        <w:rPr>
          <w:rFonts w:ascii="Arial" w:hAnsi="Arial" w:cs="Arial"/>
          <w:sz w:val="22"/>
          <w:szCs w:val="22"/>
        </w:rPr>
        <w:tab/>
        <w:t xml:space="preserve">Inform social care workers about this Code for employers and the responsibility to adhere to it. </w:t>
      </w:r>
    </w:p>
    <w:p w14:paraId="77B60D16" w14:textId="77777777" w:rsidR="002F19C3" w:rsidRPr="00FA07F9" w:rsidRDefault="002F19C3" w:rsidP="002F19C3">
      <w:pPr>
        <w:pStyle w:val="Default"/>
        <w:spacing w:line="276" w:lineRule="auto"/>
        <w:ind w:left="720" w:hanging="720"/>
        <w:rPr>
          <w:rFonts w:ascii="Arial" w:hAnsi="Arial" w:cs="Arial"/>
          <w:sz w:val="22"/>
          <w:szCs w:val="22"/>
        </w:rPr>
      </w:pPr>
    </w:p>
    <w:p w14:paraId="1E20F9A8"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5.2 </w:t>
      </w:r>
      <w:r w:rsidRPr="00FA07F9">
        <w:rPr>
          <w:rFonts w:ascii="Arial" w:hAnsi="Arial" w:cs="Arial"/>
          <w:sz w:val="22"/>
          <w:szCs w:val="22"/>
        </w:rPr>
        <w:tab/>
        <w:t xml:space="preserve">Inform social care workers about their </w:t>
      </w:r>
      <w:r w:rsidRPr="00FA07F9">
        <w:rPr>
          <w:rFonts w:ascii="Arial" w:hAnsi="Arial" w:cs="Arial"/>
          <w:i/>
          <w:sz w:val="22"/>
          <w:szCs w:val="22"/>
        </w:rPr>
        <w:t>Code of Professional Practice for Social Care</w:t>
      </w:r>
      <w:r w:rsidRPr="00FA07F9">
        <w:rPr>
          <w:rFonts w:ascii="Arial" w:hAnsi="Arial" w:cs="Arial"/>
          <w:sz w:val="22"/>
          <w:szCs w:val="22"/>
        </w:rPr>
        <w:t xml:space="preserve"> and their professional responsibility to adhere to it. </w:t>
      </w:r>
    </w:p>
    <w:p w14:paraId="721674D3" w14:textId="77777777" w:rsidR="002F19C3" w:rsidRPr="00FA07F9" w:rsidRDefault="002F19C3" w:rsidP="002F19C3">
      <w:pPr>
        <w:pStyle w:val="Default"/>
        <w:spacing w:line="276" w:lineRule="auto"/>
        <w:ind w:left="720" w:hanging="720"/>
        <w:rPr>
          <w:rFonts w:ascii="Arial" w:hAnsi="Arial" w:cs="Arial"/>
          <w:sz w:val="22"/>
          <w:szCs w:val="22"/>
        </w:rPr>
      </w:pPr>
    </w:p>
    <w:p w14:paraId="628CB7D7"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5.3</w:t>
      </w:r>
      <w:r w:rsidRPr="00FA07F9">
        <w:rPr>
          <w:rFonts w:ascii="Arial" w:hAnsi="Arial" w:cs="Arial"/>
          <w:sz w:val="22"/>
          <w:szCs w:val="22"/>
        </w:rPr>
        <w:tab/>
        <w:t xml:space="preserve">Support social care managers to meet their additional responsibilities in Section 7 of the </w:t>
      </w:r>
      <w:r w:rsidRPr="00FA07F9">
        <w:rPr>
          <w:rFonts w:ascii="Arial" w:hAnsi="Arial" w:cs="Arial"/>
          <w:i/>
          <w:sz w:val="22"/>
          <w:szCs w:val="22"/>
        </w:rPr>
        <w:t>Code of Professional Practice for Social Care</w:t>
      </w:r>
      <w:r w:rsidRPr="00FA07F9">
        <w:rPr>
          <w:rFonts w:ascii="Arial" w:hAnsi="Arial" w:cs="Arial"/>
          <w:sz w:val="22"/>
          <w:szCs w:val="22"/>
        </w:rPr>
        <w:t>.</w:t>
      </w:r>
    </w:p>
    <w:p w14:paraId="4B75903E" w14:textId="77777777" w:rsidR="002F19C3" w:rsidRPr="00FA07F9" w:rsidRDefault="002F19C3" w:rsidP="002F19C3">
      <w:pPr>
        <w:pStyle w:val="Default"/>
        <w:spacing w:line="276" w:lineRule="auto"/>
        <w:ind w:left="720" w:hanging="720"/>
        <w:rPr>
          <w:rFonts w:ascii="Arial" w:hAnsi="Arial" w:cs="Arial"/>
          <w:sz w:val="22"/>
          <w:szCs w:val="22"/>
        </w:rPr>
      </w:pPr>
    </w:p>
    <w:p w14:paraId="782B6BE4"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5.4 </w:t>
      </w:r>
      <w:r w:rsidRPr="00FA07F9">
        <w:rPr>
          <w:rFonts w:ascii="Arial" w:hAnsi="Arial" w:cs="Arial"/>
          <w:sz w:val="22"/>
          <w:szCs w:val="22"/>
        </w:rPr>
        <w:tab/>
        <w:t xml:space="preserve">Make individuals and carers aware of the Codes of Practice for employers and social care workers and inform them how to raise issues relating to the Codes, including how to contact Social Care Wales. </w:t>
      </w:r>
    </w:p>
    <w:p w14:paraId="34D71412" w14:textId="77777777" w:rsidR="002F19C3" w:rsidRPr="00FA07F9" w:rsidRDefault="002F19C3" w:rsidP="002F19C3">
      <w:pPr>
        <w:pStyle w:val="Default"/>
        <w:spacing w:line="276" w:lineRule="auto"/>
        <w:ind w:left="720" w:hanging="720"/>
        <w:rPr>
          <w:rFonts w:ascii="Arial" w:hAnsi="Arial" w:cs="Arial"/>
          <w:sz w:val="22"/>
          <w:szCs w:val="22"/>
        </w:rPr>
      </w:pPr>
    </w:p>
    <w:p w14:paraId="3A29D553"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5.5 </w:t>
      </w:r>
      <w:r w:rsidRPr="00FA07F9">
        <w:rPr>
          <w:rFonts w:ascii="Arial" w:hAnsi="Arial" w:cs="Arial"/>
          <w:sz w:val="22"/>
          <w:szCs w:val="22"/>
        </w:rPr>
        <w:tab/>
        <w:t xml:space="preserve">Take account of the </w:t>
      </w:r>
      <w:r w:rsidRPr="00FA07F9">
        <w:rPr>
          <w:rFonts w:ascii="Arial" w:hAnsi="Arial" w:cs="Arial"/>
          <w:i/>
          <w:sz w:val="22"/>
          <w:szCs w:val="22"/>
        </w:rPr>
        <w:t>Code of Professional Practice for Social Care</w:t>
      </w:r>
      <w:r w:rsidRPr="00FA07F9">
        <w:rPr>
          <w:rFonts w:ascii="Arial" w:hAnsi="Arial" w:cs="Arial"/>
          <w:sz w:val="22"/>
          <w:szCs w:val="22"/>
        </w:rPr>
        <w:t xml:space="preserve"> when making any decision that relates to a </w:t>
      </w:r>
      <w:r w:rsidR="00BE1FB8" w:rsidRPr="00FA07F9">
        <w:rPr>
          <w:rFonts w:ascii="Arial" w:hAnsi="Arial" w:cs="Arial"/>
          <w:sz w:val="22"/>
          <w:szCs w:val="22"/>
        </w:rPr>
        <w:t>worker’s</w:t>
      </w:r>
      <w:r w:rsidRPr="00FA07F9">
        <w:rPr>
          <w:rFonts w:ascii="Arial" w:hAnsi="Arial" w:cs="Arial"/>
          <w:sz w:val="22"/>
          <w:szCs w:val="22"/>
        </w:rPr>
        <w:t xml:space="preserve"> fitness to practise. </w:t>
      </w:r>
    </w:p>
    <w:p w14:paraId="71E9A25F" w14:textId="77777777" w:rsidR="002F19C3" w:rsidRPr="00FA07F9" w:rsidRDefault="002F19C3" w:rsidP="002F19C3">
      <w:pPr>
        <w:pStyle w:val="Default"/>
        <w:spacing w:line="276" w:lineRule="auto"/>
        <w:ind w:left="720" w:hanging="720"/>
        <w:rPr>
          <w:rFonts w:ascii="Arial" w:hAnsi="Arial" w:cs="Arial"/>
          <w:sz w:val="22"/>
          <w:szCs w:val="22"/>
        </w:rPr>
      </w:pPr>
    </w:p>
    <w:p w14:paraId="2B0712D2"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5.6 </w:t>
      </w:r>
      <w:r w:rsidRPr="00FA07F9">
        <w:rPr>
          <w:rFonts w:ascii="Arial" w:hAnsi="Arial" w:cs="Arial"/>
          <w:sz w:val="22"/>
          <w:szCs w:val="22"/>
        </w:rPr>
        <w:tab/>
        <w:t xml:space="preserve">Follow guidance on how to make a referral to Social Care Wales about a worker whose fitness to practise may be impaired and, if appropriate, tell the worker a referral has been made. </w:t>
      </w:r>
    </w:p>
    <w:p w14:paraId="4969C2F4" w14:textId="77777777" w:rsidR="002F19C3" w:rsidRPr="00FA07F9" w:rsidRDefault="002F19C3" w:rsidP="002F19C3">
      <w:pPr>
        <w:pStyle w:val="Default"/>
        <w:spacing w:line="276" w:lineRule="auto"/>
        <w:ind w:left="720" w:hanging="720"/>
        <w:rPr>
          <w:rFonts w:ascii="Arial" w:hAnsi="Arial" w:cs="Arial"/>
          <w:sz w:val="22"/>
          <w:szCs w:val="22"/>
        </w:rPr>
      </w:pPr>
    </w:p>
    <w:p w14:paraId="7968DB1C"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 xml:space="preserve">5.7 </w:t>
      </w:r>
      <w:r w:rsidRPr="00FA07F9">
        <w:rPr>
          <w:rFonts w:ascii="Arial" w:hAnsi="Arial" w:cs="Arial"/>
          <w:sz w:val="22"/>
          <w:szCs w:val="22"/>
        </w:rPr>
        <w:tab/>
        <w:t xml:space="preserve">Co-operate with Social Care Wales’ investigations and hearings including providing documents and attending hearings. </w:t>
      </w:r>
    </w:p>
    <w:p w14:paraId="46AAC485" w14:textId="77777777" w:rsidR="002F19C3" w:rsidRPr="00FA07F9" w:rsidRDefault="002F19C3" w:rsidP="002F19C3">
      <w:pPr>
        <w:pStyle w:val="Default"/>
        <w:spacing w:line="276" w:lineRule="auto"/>
        <w:ind w:left="720" w:hanging="720"/>
        <w:rPr>
          <w:rFonts w:ascii="Arial" w:hAnsi="Arial" w:cs="Arial"/>
          <w:sz w:val="22"/>
          <w:szCs w:val="22"/>
        </w:rPr>
      </w:pPr>
    </w:p>
    <w:p w14:paraId="20420C31" w14:textId="77777777" w:rsidR="002F19C3" w:rsidRPr="00FA07F9" w:rsidRDefault="002F19C3" w:rsidP="002F19C3">
      <w:pPr>
        <w:pStyle w:val="Default"/>
        <w:spacing w:line="276" w:lineRule="auto"/>
        <w:ind w:left="720" w:hanging="720"/>
        <w:rPr>
          <w:rFonts w:ascii="Arial" w:hAnsi="Arial" w:cs="Arial"/>
          <w:sz w:val="22"/>
          <w:szCs w:val="22"/>
        </w:rPr>
      </w:pPr>
      <w:r w:rsidRPr="00FA07F9">
        <w:rPr>
          <w:rFonts w:ascii="Arial" w:hAnsi="Arial" w:cs="Arial"/>
          <w:color w:val="EB5E57" w:themeColor="accent3"/>
          <w:sz w:val="22"/>
          <w:szCs w:val="22"/>
        </w:rPr>
        <w:t>5.8</w:t>
      </w:r>
      <w:r w:rsidRPr="00FA07F9">
        <w:rPr>
          <w:rFonts w:ascii="Arial" w:hAnsi="Arial" w:cs="Arial"/>
          <w:sz w:val="22"/>
          <w:szCs w:val="22"/>
        </w:rPr>
        <w:tab/>
        <w:t xml:space="preserve">Respond appropriately to the findings and decisions of Social Care Wales about a worker’s fitness to practise. </w:t>
      </w:r>
    </w:p>
    <w:p w14:paraId="20DA8088" w14:textId="77777777" w:rsidR="002F19C3" w:rsidRPr="00FA07F9" w:rsidRDefault="002F19C3" w:rsidP="002F19C3">
      <w:pPr>
        <w:pStyle w:val="Default"/>
        <w:spacing w:line="276" w:lineRule="auto"/>
        <w:ind w:left="359"/>
        <w:rPr>
          <w:rFonts w:ascii="Arial" w:hAnsi="Arial" w:cs="Arial"/>
          <w:color w:val="auto"/>
          <w:sz w:val="22"/>
          <w:szCs w:val="22"/>
        </w:rPr>
      </w:pPr>
    </w:p>
    <w:p w14:paraId="798194E1" w14:textId="77777777" w:rsidR="002F19C3" w:rsidRPr="00FA07F9" w:rsidRDefault="002F19C3" w:rsidP="002F19C3">
      <w:pPr>
        <w:rPr>
          <w:rFonts w:cs="Arial"/>
          <w:b/>
          <w:bCs/>
        </w:rPr>
      </w:pPr>
    </w:p>
    <w:p w14:paraId="7B3973C5" w14:textId="77777777" w:rsidR="002F19C3" w:rsidRDefault="002F19C3" w:rsidP="002F19C3"/>
    <w:p w14:paraId="661B4C78" w14:textId="6F59AA33" w:rsidR="002F19C3" w:rsidRDefault="002F19C3" w:rsidP="002F19C3">
      <w:pPr>
        <w:rPr>
          <w:b/>
        </w:rPr>
      </w:pPr>
    </w:p>
    <w:p w14:paraId="405173D5" w14:textId="77777777" w:rsidR="002F19C3" w:rsidRDefault="002F19C3" w:rsidP="002F19C3">
      <w:pPr>
        <w:rPr>
          <w:b/>
        </w:rPr>
      </w:pPr>
    </w:p>
    <w:p w14:paraId="0FD57CDC" w14:textId="77777777" w:rsidR="002F19C3" w:rsidRDefault="002F19C3" w:rsidP="002F19C3">
      <w:pPr>
        <w:rPr>
          <w:b/>
        </w:rPr>
      </w:pPr>
    </w:p>
    <w:p w14:paraId="546A3141" w14:textId="77777777" w:rsidR="002F19C3" w:rsidRDefault="002F19C3" w:rsidP="002F19C3">
      <w:pPr>
        <w:rPr>
          <w:b/>
        </w:rPr>
      </w:pPr>
    </w:p>
    <w:p w14:paraId="08F07F21" w14:textId="5DE35FFC" w:rsidR="00A10EAF" w:rsidRPr="00BD3BD5" w:rsidRDefault="004A7E59" w:rsidP="00BD3BD5">
      <w:r>
        <w:rPr>
          <w:b/>
          <w:noProof/>
        </w:rPr>
        <mc:AlternateContent>
          <mc:Choice Requires="wps">
            <w:drawing>
              <wp:anchor distT="0" distB="0" distL="114300" distR="114300" simplePos="0" relativeHeight="251668480" behindDoc="0" locked="0" layoutInCell="1" allowOverlap="1" wp14:anchorId="589AB53D" wp14:editId="2D54122F">
                <wp:simplePos x="0" y="0"/>
                <wp:positionH relativeFrom="column">
                  <wp:posOffset>-12700</wp:posOffset>
                </wp:positionH>
                <wp:positionV relativeFrom="paragraph">
                  <wp:posOffset>191135</wp:posOffset>
                </wp:positionV>
                <wp:extent cx="6299200" cy="76835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6299200" cy="76835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7F0CCC0" w14:textId="77777777" w:rsidR="004A7E59" w:rsidRDefault="004A7E59" w:rsidP="004A7E59">
                            <w:pPr>
                              <w:rPr>
                                <w:b/>
                              </w:rPr>
                            </w:pPr>
                          </w:p>
                          <w:p w14:paraId="3C57309D" w14:textId="77777777" w:rsidR="004A7E59" w:rsidRDefault="004A7E59" w:rsidP="004A7E59">
                            <w:pPr>
                              <w:ind w:left="284"/>
                              <w:rPr>
                                <w:b/>
                              </w:rPr>
                            </w:pPr>
                            <w:r w:rsidRPr="004A7E59">
                              <w:rPr>
                                <w:b/>
                                <w:color w:val="37394C" w:themeColor="accent1"/>
                              </w:rPr>
                              <w:t xml:space="preserve">For more information about this Code, the Code of Professional Practice for Social Care, practice guidance, explanatory guidance and training materials visit </w:t>
                            </w:r>
                            <w:hyperlink r:id="rId26" w:history="1">
                              <w:proofErr w:type="spellStart"/>
                              <w:r w:rsidRPr="004A7E59">
                                <w:rPr>
                                  <w:rStyle w:val="Hyperlink"/>
                                  <w:b/>
                                  <w:color w:val="EB5E57" w:themeColor="accent3"/>
                                </w:rPr>
                                <w:t>socialcare.wales</w:t>
                              </w:r>
                              <w:proofErr w:type="spellEnd"/>
                            </w:hyperlink>
                            <w:r w:rsidRPr="00741826">
                              <w:rPr>
                                <w:b/>
                              </w:rPr>
                              <w:t xml:space="preserve">.  </w:t>
                            </w:r>
                          </w:p>
                          <w:p w14:paraId="2582F5DB" w14:textId="77777777" w:rsidR="004A7E59" w:rsidRPr="004A7E59" w:rsidRDefault="004A7E59">
                            <w:pPr>
                              <w:rPr>
                                <w14:textOutline w14:w="9525" w14:cap="rnd" w14:cmpd="sng" w14:algn="ctr">
                                  <w14:solidFill>
                                    <w14:schemeClr w14:val="accent3"/>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589AB53D" id="Text Box 2" o:spid="_x0000_s1027" type="#_x0000_t202" style="position:absolute;margin-left:-1pt;margin-top:15.05pt;width:496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" fillcolor="white [3201]" strokecolor="#eb5e57 [3206]" strokeweight="1pt">
                <v:textbox>
                  <w:txbxContent>
                    <w:p w14:paraId="77F0CCC0" w14:textId="77777777" w:rsidR="004A7E59" w:rsidRDefault="004A7E59" w:rsidP="004A7E59">
                      <w:pPr>
                        <w:rPr>
                          <w:b/>
                        </w:rPr>
                      </w:pPr>
                    </w:p>
                    <w:p w14:paraId="3C57309D" w14:textId="77777777" w:rsidR="004A7E59" w:rsidRDefault="004A7E59" w:rsidP="004A7E59">
                      <w:pPr>
                        <w:ind w:left="284"/>
                        <w:rPr>
                          <w:b/>
                        </w:rPr>
                      </w:pPr>
                      <w:r w:rsidRPr="004A7E59">
                        <w:rPr>
                          <w:b/>
                          <w:color w:val="37394C" w:themeColor="accent1"/>
                        </w:rPr>
                        <w:t xml:space="preserve">For more information about this Code, the Code of Professional Practice for Social Care, practice guidance, explanatory guidance and training materials visit </w:t>
                      </w:r>
                      <w:hyperlink r:id="rId27" w:history="1">
                        <w:r w:rsidRPr="004A7E59">
                          <w:rPr>
                            <w:rStyle w:val="Hyperlink"/>
                            <w:b/>
                            <w:color w:val="EB5E57" w:themeColor="accent3"/>
                          </w:rPr>
                          <w:t>socialcare.wales</w:t>
                        </w:r>
                      </w:hyperlink>
                      <w:r w:rsidRPr="00741826">
                        <w:rPr>
                          <w:b/>
                        </w:rPr>
                        <w:t xml:space="preserve">.  </w:t>
                      </w:r>
                    </w:p>
                    <w:p w14:paraId="2582F5DB" w14:textId="77777777" w:rsidR="004A7E59" w:rsidRPr="004A7E59" w:rsidRDefault="004A7E59">
                      <w:pPr>
                        <w:rPr>
                          <w14:textOutline w14:w="9525" w14:cap="rnd" w14:cmpd="sng" w14:algn="ctr">
                            <w14:solidFill>
                              <w14:schemeClr w14:val="accent3"/>
                            </w14:solidFill>
                            <w14:prstDash w14:val="solid"/>
                            <w14:bevel/>
                          </w14:textOutline>
                        </w:rPr>
                      </w:pPr>
                    </w:p>
                  </w:txbxContent>
                </v:textbox>
              </v:shape>
            </w:pict>
          </mc:Fallback>
        </mc:AlternateContent>
      </w:r>
    </w:p>
    <w:sectPr w:rsidR="00A10EAF" w:rsidRPr="00BD3BD5" w:rsidSect="00183D74">
      <w:headerReference w:type="even" r:id="rId28"/>
      <w:headerReference w:type="default" r:id="rId29"/>
      <w:footerReference w:type="even" r:id="rId30"/>
      <w:footerReference w:type="default" r:id="rId31"/>
      <w:headerReference w:type="first" r:id="rId32"/>
      <w:footerReference w:type="first" r:id="rId33"/>
      <w:type w:val="continuous"/>
      <w:pgSz w:w="11900" w:h="16840"/>
      <w:pgMar w:top="1440" w:right="740" w:bottom="793" w:left="99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E7A4A" w14:textId="77777777" w:rsidR="00C413C3" w:rsidRDefault="00C413C3" w:rsidP="009931DC">
      <w:r>
        <w:separator/>
      </w:r>
    </w:p>
  </w:endnote>
  <w:endnote w:type="continuationSeparator" w:id="0">
    <w:p w14:paraId="6FC366B4" w14:textId="77777777" w:rsidR="00C413C3" w:rsidRDefault="00C413C3" w:rsidP="00993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bson SemiBold">
    <w:altName w:val="Times New Roman"/>
    <w:charset w:val="00"/>
    <w:family w:val="auto"/>
    <w:pitch w:val="variable"/>
    <w:sig w:usb0="00000001" w:usb1="5000004A" w:usb2="00000000" w:usb3="00000000" w:csb0="00000093" w:csb1="00000000"/>
  </w:font>
  <w:font w:name="Gibson">
    <w:charset w:val="00"/>
    <w:family w:val="auto"/>
    <w:pitch w:val="variable"/>
    <w:sig w:usb0="00000001" w:usb1="5000004A" w:usb2="00000000" w:usb3="00000000" w:csb0="00000093" w:csb1="00000000"/>
  </w:font>
  <w:font w:name="Gibson Light">
    <w:altName w:val="Times New Roman"/>
    <w:charset w:val="00"/>
    <w:family w:val="auto"/>
    <w:pitch w:val="variable"/>
    <w:sig w:usb0="00000001" w:usb1="5000004A" w:usb2="00000000" w:usb3="00000000" w:csb0="00000093" w:csb1="00000000"/>
  </w:font>
  <w:font w:name="NLDFF M+ 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92248" w14:textId="77777777" w:rsidR="00C413C3" w:rsidRDefault="00C413C3" w:rsidP="00C175B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4509FC" w14:textId="77777777" w:rsidR="00C413C3" w:rsidRDefault="00C413C3" w:rsidP="00C175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86B99" w14:textId="61777831" w:rsidR="00C413C3" w:rsidRPr="00ED611C" w:rsidRDefault="00C413C3" w:rsidP="00C175B7">
    <w:pPr>
      <w:pStyle w:val="Footer"/>
      <w:framePr w:h="522" w:hRule="exact" w:wrap="none" w:vAnchor="text" w:hAnchor="margin" w:xAlign="right" w:y="174"/>
      <w:spacing w:before="240"/>
      <w:rPr>
        <w:rStyle w:val="PageNumber"/>
        <w:szCs w:val="16"/>
      </w:rPr>
    </w:pPr>
    <w:r w:rsidRPr="00ED611C">
      <w:rPr>
        <w:rStyle w:val="PageNumber"/>
        <w:szCs w:val="16"/>
      </w:rPr>
      <w:fldChar w:fldCharType="begin"/>
    </w:r>
    <w:r w:rsidRPr="00ED611C">
      <w:rPr>
        <w:rStyle w:val="PageNumber"/>
        <w:szCs w:val="16"/>
      </w:rPr>
      <w:instrText xml:space="preserve">PAGE  </w:instrText>
    </w:r>
    <w:r w:rsidRPr="00ED611C">
      <w:rPr>
        <w:rStyle w:val="PageNumber"/>
        <w:szCs w:val="16"/>
      </w:rPr>
      <w:fldChar w:fldCharType="separate"/>
    </w:r>
    <w:r w:rsidR="00785055">
      <w:rPr>
        <w:rStyle w:val="PageNumber"/>
        <w:noProof/>
        <w:szCs w:val="16"/>
      </w:rPr>
      <w:t>30</w:t>
    </w:r>
    <w:r w:rsidRPr="00ED611C">
      <w:rPr>
        <w:rStyle w:val="PageNumber"/>
        <w:szCs w:val="16"/>
      </w:rPr>
      <w:fldChar w:fldCharType="end"/>
    </w:r>
  </w:p>
  <w:p w14:paraId="20D48A07" w14:textId="77777777" w:rsidR="00C413C3" w:rsidRDefault="00C413C3" w:rsidP="00C175B7">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6C805" w14:textId="77777777" w:rsidR="00C413C3" w:rsidRDefault="00C413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B5B3" w14:textId="77777777" w:rsidR="00C413C3" w:rsidRDefault="00C413C3" w:rsidP="00B3206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8851EC" w14:textId="77777777" w:rsidR="00C413C3" w:rsidRDefault="00C413C3" w:rsidP="00ED611C">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96CF7" w14:textId="2A758C75" w:rsidR="00C413C3" w:rsidRPr="00ED611C" w:rsidRDefault="00C413C3" w:rsidP="00925821">
    <w:pPr>
      <w:pStyle w:val="Footer"/>
      <w:framePr w:h="522" w:hRule="exact" w:wrap="none" w:vAnchor="text" w:hAnchor="margin" w:xAlign="right" w:y="174"/>
      <w:spacing w:before="240"/>
      <w:rPr>
        <w:rStyle w:val="PageNumber"/>
        <w:sz w:val="16"/>
        <w:szCs w:val="16"/>
      </w:rPr>
    </w:pPr>
    <w:r w:rsidRPr="00ED611C">
      <w:rPr>
        <w:rStyle w:val="PageNumber"/>
        <w:sz w:val="16"/>
        <w:szCs w:val="16"/>
      </w:rPr>
      <w:fldChar w:fldCharType="begin"/>
    </w:r>
    <w:r w:rsidRPr="00ED611C">
      <w:rPr>
        <w:rStyle w:val="PageNumber"/>
        <w:sz w:val="16"/>
        <w:szCs w:val="16"/>
      </w:rPr>
      <w:instrText xml:space="preserve">PAGE  </w:instrText>
    </w:r>
    <w:r w:rsidRPr="00ED611C">
      <w:rPr>
        <w:rStyle w:val="PageNumber"/>
        <w:sz w:val="16"/>
        <w:szCs w:val="16"/>
      </w:rPr>
      <w:fldChar w:fldCharType="separate"/>
    </w:r>
    <w:r w:rsidR="00FD1C81">
      <w:rPr>
        <w:rStyle w:val="PageNumber"/>
        <w:noProof/>
        <w:sz w:val="16"/>
        <w:szCs w:val="16"/>
      </w:rPr>
      <w:t>34</w:t>
    </w:r>
    <w:r w:rsidRPr="00ED611C">
      <w:rPr>
        <w:rStyle w:val="PageNumber"/>
        <w:sz w:val="16"/>
        <w:szCs w:val="16"/>
      </w:rPr>
      <w:fldChar w:fldCharType="end"/>
    </w:r>
  </w:p>
  <w:p w14:paraId="20760C4F" w14:textId="77777777" w:rsidR="00C413C3" w:rsidRDefault="00C413C3" w:rsidP="005D281B">
    <w:pPr>
      <w:pStyle w:val="Footer"/>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40495" w14:textId="77777777" w:rsidR="00C413C3" w:rsidRDefault="00C41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50CF1" w14:textId="77777777" w:rsidR="00C413C3" w:rsidRDefault="00C413C3" w:rsidP="009931DC">
      <w:r>
        <w:separator/>
      </w:r>
    </w:p>
  </w:footnote>
  <w:footnote w:type="continuationSeparator" w:id="0">
    <w:p w14:paraId="32119394" w14:textId="77777777" w:rsidR="00C413C3" w:rsidRDefault="00C413C3" w:rsidP="009931DC">
      <w:r>
        <w:continuationSeparator/>
      </w:r>
    </w:p>
  </w:footnote>
  <w:footnote w:id="1">
    <w:p w14:paraId="1AA121A1" w14:textId="6B5C1796" w:rsidR="00D55DF9" w:rsidRDefault="00D55DF9">
      <w:pPr>
        <w:pStyle w:val="FootnoteText"/>
      </w:pPr>
      <w:r>
        <w:rPr>
          <w:rStyle w:val="FootnoteReference"/>
        </w:rPr>
        <w:footnoteRef/>
      </w:r>
      <w:r>
        <w:t xml:space="preserve"> Table 2 shows the fees for other UK social care regulators.</w:t>
      </w:r>
    </w:p>
  </w:footnote>
  <w:footnote w:id="2">
    <w:p w14:paraId="3E81B9AA" w14:textId="28D6601E" w:rsidR="00D55DF9" w:rsidRDefault="00D55DF9">
      <w:pPr>
        <w:pStyle w:val="FootnoteText"/>
      </w:pPr>
      <w:r>
        <w:rPr>
          <w:rStyle w:val="FootnoteReference"/>
        </w:rPr>
        <w:footnoteRef/>
      </w:r>
      <w:r>
        <w:t xml:space="preserve"> Information obtained in April 2017.</w:t>
      </w:r>
    </w:p>
  </w:footnote>
  <w:footnote w:id="3">
    <w:p w14:paraId="497ECD85" w14:textId="62D0CF0C" w:rsidR="00C413C3" w:rsidRPr="0085150F" w:rsidRDefault="00C413C3" w:rsidP="00C413C3">
      <w:pPr>
        <w:spacing w:line="360" w:lineRule="auto"/>
        <w:rPr>
          <w:color w:val="0000FF" w:themeColor="hyperlink"/>
          <w:sz w:val="18"/>
          <w:szCs w:val="18"/>
          <w:u w:val="single"/>
        </w:rPr>
      </w:pPr>
      <w:r w:rsidRPr="006723E4">
        <w:rPr>
          <w:rStyle w:val="FootnoteReference"/>
          <w:sz w:val="18"/>
          <w:szCs w:val="18"/>
        </w:rPr>
        <w:footnoteRef/>
      </w:r>
      <w:r w:rsidRPr="006723E4">
        <w:rPr>
          <w:sz w:val="18"/>
          <w:szCs w:val="18"/>
        </w:rPr>
        <w:t xml:space="preserve"> Details of the qualifications for domiciliary care workers can be found on page 34 of the Qualification Framework for </w:t>
      </w:r>
      <w:r w:rsidR="0085150F">
        <w:rPr>
          <w:sz w:val="18"/>
          <w:szCs w:val="18"/>
        </w:rPr>
        <w:t>the Social Care Sector in Wales</w:t>
      </w:r>
      <w:r w:rsidRPr="006723E4">
        <w:rPr>
          <w:sz w:val="18"/>
          <w:szCs w:val="18"/>
        </w:rPr>
        <w:t xml:space="preserve"> </w:t>
      </w:r>
      <w:hyperlink r:id="rId1" w:history="1">
        <w:r w:rsidR="0085150F" w:rsidRPr="002C1A6A">
          <w:rPr>
            <w:rStyle w:val="Hyperlink"/>
            <w:sz w:val="18"/>
            <w:szCs w:val="18"/>
          </w:rPr>
          <w:t>https://socialcare.wales/resources/qualification-framework-for-the-social-care-sector-in-wales</w:t>
        </w:r>
      </w:hyperlink>
      <w:r w:rsidR="0085150F">
        <w:rPr>
          <w:sz w:val="18"/>
          <w:szCs w:val="18"/>
        </w:rPr>
        <w:t xml:space="preserve"> </w:t>
      </w:r>
    </w:p>
  </w:footnote>
  <w:footnote w:id="4">
    <w:p w14:paraId="209F4FD8" w14:textId="77777777" w:rsidR="00C413C3" w:rsidRPr="006723E4" w:rsidRDefault="00C413C3" w:rsidP="00C413C3">
      <w:pPr>
        <w:spacing w:line="360" w:lineRule="auto"/>
        <w:rPr>
          <w:rFonts w:cs="Arial"/>
          <w:sz w:val="18"/>
          <w:szCs w:val="18"/>
        </w:rPr>
      </w:pPr>
      <w:r>
        <w:rPr>
          <w:rStyle w:val="FootnoteReference"/>
        </w:rPr>
        <w:footnoteRef/>
      </w:r>
      <w:r>
        <w:t xml:space="preserve"> </w:t>
      </w:r>
      <w:r w:rsidRPr="006723E4">
        <w:rPr>
          <w:sz w:val="18"/>
          <w:szCs w:val="18"/>
        </w:rPr>
        <w:t xml:space="preserve"> </w:t>
      </w:r>
      <w:r w:rsidRPr="006723E4">
        <w:rPr>
          <w:rFonts w:cs="Arial"/>
          <w:sz w:val="18"/>
          <w:szCs w:val="18"/>
        </w:rPr>
        <w:t>Information about the Level 2 Award for Social Care Induct</w:t>
      </w:r>
      <w:r>
        <w:rPr>
          <w:rFonts w:cs="Arial"/>
          <w:sz w:val="18"/>
          <w:szCs w:val="18"/>
        </w:rPr>
        <w:t>ion (Wales) can be found here:</w:t>
      </w:r>
      <w:r w:rsidRPr="006723E4">
        <w:rPr>
          <w:rFonts w:cs="Arial"/>
          <w:sz w:val="18"/>
          <w:szCs w:val="18"/>
        </w:rPr>
        <w:t xml:space="preserve"> </w:t>
      </w:r>
      <w:hyperlink r:id="rId2" w:history="1">
        <w:r w:rsidRPr="006723E4">
          <w:rPr>
            <w:rStyle w:val="Hyperlink"/>
            <w:sz w:val="18"/>
            <w:szCs w:val="18"/>
          </w:rPr>
          <w:t>http://www.ccwales.org.uk/qualifications-and-nos-finder/qualification.php?id=32&amp;qualification_type=1&amp;cat_suite=8&amp;level=0</w:t>
        </w:r>
      </w:hyperlink>
    </w:p>
    <w:p w14:paraId="1AC6D3DC" w14:textId="77777777" w:rsidR="00C413C3" w:rsidRDefault="00C413C3" w:rsidP="00C413C3">
      <w:pPr>
        <w:pStyle w:val="FootnoteText"/>
      </w:pPr>
    </w:p>
  </w:footnote>
  <w:footnote w:id="5">
    <w:p w14:paraId="58BA4FD9" w14:textId="77777777" w:rsidR="00C413C3" w:rsidRDefault="00C413C3" w:rsidP="00C413C3">
      <w:pPr>
        <w:pStyle w:val="FootnoteText"/>
      </w:pPr>
      <w:r>
        <w:rPr>
          <w:rStyle w:val="FootnoteReference"/>
        </w:rPr>
        <w:footnoteRef/>
      </w:r>
      <w:r>
        <w:t xml:space="preserve"> Qualifications Wales is an independent organisation that is responsible for the regulation of non-degree qualifications and the qualifications system in Wales. </w:t>
      </w:r>
    </w:p>
  </w:footnote>
  <w:footnote w:id="6">
    <w:p w14:paraId="7E96291F" w14:textId="77777777" w:rsidR="00C413C3" w:rsidRDefault="00C413C3" w:rsidP="00C413C3">
      <w:pPr>
        <w:pStyle w:val="FootnoteText"/>
      </w:pPr>
      <w:r>
        <w:rPr>
          <w:rStyle w:val="FootnoteReference"/>
        </w:rPr>
        <w:footnoteRef/>
      </w:r>
      <w:r>
        <w:t xml:space="preserve"> Details can be found on page 34 of the </w:t>
      </w:r>
      <w:r>
        <w:rPr>
          <w:rFonts w:cstheme="minorHAnsi"/>
        </w:rPr>
        <w:t>Qualification Framework for the Social Care Sector in Wales.</w:t>
      </w:r>
      <w:r>
        <w:rPr>
          <w:rFonts w:cs="Arial"/>
          <w:sz w:val="24"/>
          <w:szCs w:val="24"/>
        </w:rPr>
        <w:t xml:space="preserve"> </w:t>
      </w:r>
      <w:r>
        <w:t>There may be some circumstances where a qualification can be deemed equivalent to one of those specified in the Qualification Framework. Social Care Wales has developed an assessment process for people who wish to register with a qualification that may be equivalent.</w:t>
      </w:r>
    </w:p>
  </w:footnote>
  <w:footnote w:id="7">
    <w:p w14:paraId="16C9AC49" w14:textId="77777777" w:rsidR="00C413C3" w:rsidRPr="00403A23" w:rsidRDefault="00C413C3" w:rsidP="002F19C3">
      <w:pPr>
        <w:pStyle w:val="Default"/>
        <w:rPr>
          <w:rFonts w:ascii="Arial" w:hAnsi="Arial" w:cs="Arial"/>
          <w:sz w:val="20"/>
          <w:szCs w:val="20"/>
        </w:rPr>
      </w:pPr>
      <w:r>
        <w:rPr>
          <w:rStyle w:val="FootnoteReference"/>
        </w:rPr>
        <w:footnoteRef/>
      </w:r>
      <w:r>
        <w:t xml:space="preserve"> </w:t>
      </w:r>
      <w:r w:rsidRPr="00403A23">
        <w:rPr>
          <w:rFonts w:ascii="Arial" w:hAnsi="Arial" w:cs="Arial"/>
          <w:sz w:val="20"/>
          <w:szCs w:val="20"/>
        </w:rPr>
        <w:t xml:space="preserve">Regulated services include: a care home service; a secure accommodation service; a residential family centre service; an adoption service; a fostering service; an adult placement scheme; an advocacy service or a domiciliary support service. </w:t>
      </w:r>
    </w:p>
    <w:p w14:paraId="51E33BB8" w14:textId="77777777" w:rsidR="00C413C3" w:rsidRDefault="00C413C3" w:rsidP="002F19C3">
      <w:pPr>
        <w:pStyle w:val="FootnoteText"/>
      </w:pPr>
    </w:p>
  </w:footnote>
  <w:footnote w:id="8">
    <w:p w14:paraId="1576DB76" w14:textId="77777777" w:rsidR="00C413C3" w:rsidRDefault="00C413C3" w:rsidP="002F19C3">
      <w:pPr>
        <w:pStyle w:val="FootnoteText"/>
      </w:pPr>
      <w:r>
        <w:rPr>
          <w:rStyle w:val="FootnoteReference"/>
        </w:rPr>
        <w:footnoteRef/>
      </w:r>
      <w:r>
        <w:t xml:space="preserve"> See section 79 of the Regulation and Inspection of Social Care (Wales) Act 2016</w:t>
      </w:r>
    </w:p>
  </w:footnote>
  <w:footnote w:id="9">
    <w:p w14:paraId="0BCDFAA3" w14:textId="77777777" w:rsidR="00C413C3" w:rsidRPr="004A7E59" w:rsidRDefault="00C413C3" w:rsidP="002F19C3">
      <w:pPr>
        <w:pStyle w:val="legclearfix2"/>
        <w:rPr>
          <w:rFonts w:ascii="Arial" w:hAnsi="Arial" w:cs="Arial"/>
          <w:sz w:val="16"/>
          <w:szCs w:val="16"/>
        </w:rPr>
      </w:pPr>
      <w:r w:rsidRPr="004A7E59">
        <w:rPr>
          <w:rStyle w:val="FootnoteReference"/>
          <w:rFonts w:ascii="Arial" w:hAnsi="Arial" w:cs="Arial"/>
          <w:sz w:val="16"/>
          <w:szCs w:val="16"/>
        </w:rPr>
        <w:footnoteRef/>
      </w:r>
      <w:r w:rsidRPr="004A7E59">
        <w:rPr>
          <w:rFonts w:ascii="Arial" w:hAnsi="Arial" w:cs="Arial"/>
          <w:sz w:val="16"/>
          <w:szCs w:val="16"/>
        </w:rPr>
        <w:t xml:space="preserve"> </w:t>
      </w:r>
      <w:hyperlink r:id="rId3" w:history="1">
        <w:r w:rsidRPr="004A7E59">
          <w:rPr>
            <w:rStyle w:val="Hyperlink"/>
            <w:rFonts w:ascii="Arial" w:hAnsi="Arial" w:cs="Arial"/>
            <w:sz w:val="16"/>
            <w:szCs w:val="16"/>
          </w:rPr>
          <w:t>http://cssiw.org.uk/docs/cssiw/publications/160411regchildcareen.pdf</w:t>
        </w:r>
      </w:hyperlink>
      <w:r w:rsidRPr="004A7E59">
        <w:rPr>
          <w:rFonts w:ascii="Arial" w:hAnsi="Arial" w:cs="Arial"/>
          <w:sz w:val="16"/>
          <w:szCs w:val="16"/>
        </w:rPr>
        <w:t xml:space="preserve">  see standard 13 - staffing </w:t>
      </w:r>
    </w:p>
    <w:p w14:paraId="7814FE9A" w14:textId="77777777" w:rsidR="00C413C3" w:rsidRDefault="00C413C3" w:rsidP="002F19C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F79F4" w14:textId="77777777" w:rsidR="00C413C3" w:rsidRDefault="00C413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548FE" w14:textId="77777777" w:rsidR="00C413C3" w:rsidRPr="00ED611C" w:rsidRDefault="00C413C3" w:rsidP="00C175B7">
    <w:pPr>
      <w:pStyle w:val="Header"/>
      <w:jc w:val="right"/>
      <w:rPr>
        <w:rFonts w:ascii="Arial" w:hAnsi="Arial" w:cs="Arial"/>
        <w:color w:val="808080" w:themeColor="background1" w:themeShade="8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E2F1D" w14:textId="77777777" w:rsidR="00C413C3" w:rsidRDefault="00C413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28E40" w14:textId="77777777" w:rsidR="00C413C3" w:rsidRDefault="00C413C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6590B" w14:textId="77777777" w:rsidR="00C413C3" w:rsidRPr="00ED611C" w:rsidRDefault="00C413C3" w:rsidP="00ED611C">
    <w:pPr>
      <w:pStyle w:val="Header"/>
      <w:jc w:val="right"/>
      <w:rPr>
        <w:rFonts w:ascii="Arial" w:hAnsi="Arial" w:cs="Arial"/>
        <w:color w:val="808080" w:themeColor="background1" w:themeShade="80"/>
        <w:sz w:val="16"/>
        <w:szCs w:val="16"/>
      </w:rPr>
    </w:pPr>
    <w:r w:rsidRPr="00ED611C">
      <w:rPr>
        <w:rFonts w:ascii="Arial" w:hAnsi="Arial" w:cs="Arial"/>
        <w:color w:val="808080" w:themeColor="background1" w:themeShade="80"/>
        <w:sz w:val="16"/>
        <w:szCs w:val="16"/>
      </w:rPr>
      <w:t>Draft – Consultation document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187008"/>
      <w:docPartObj>
        <w:docPartGallery w:val="Watermarks"/>
        <w:docPartUnique/>
      </w:docPartObj>
    </w:sdtPr>
    <w:sdtEndPr/>
    <w:sdtContent>
      <w:p w14:paraId="32AE33DC" w14:textId="77777777" w:rsidR="00C413C3" w:rsidRDefault="00FD1C81">
        <w:pPr>
          <w:pStyle w:val="Header"/>
        </w:pPr>
        <w:r>
          <w:rPr>
            <w:noProof/>
            <w:lang w:val="en-US" w:eastAsia="zh-TW"/>
          </w:rPr>
          <w:pict w14:anchorId="3AADC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54DC6"/>
    <w:multiLevelType w:val="hybridMultilevel"/>
    <w:tmpl w:val="DE46C6DA"/>
    <w:lvl w:ilvl="0" w:tplc="45262930">
      <w:start w:val="1"/>
      <w:numFmt w:val="bullet"/>
      <w:lvlText w:val=""/>
      <w:lvlJc w:val="left"/>
      <w:pPr>
        <w:ind w:left="1080" w:hanging="360"/>
      </w:pPr>
      <w:rPr>
        <w:rFonts w:ascii="Symbol" w:hAnsi="Symbol" w:hint="default"/>
        <w:b w:val="0"/>
        <w:i w:val="0"/>
        <w:color w:val="257D86" w:themeColor="accent4"/>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23B4581"/>
    <w:multiLevelType w:val="hybridMultilevel"/>
    <w:tmpl w:val="83026A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2E7188"/>
    <w:multiLevelType w:val="hybridMultilevel"/>
    <w:tmpl w:val="7E587D02"/>
    <w:lvl w:ilvl="0" w:tplc="67F46FEA">
      <w:start w:val="1"/>
      <w:numFmt w:val="decimal"/>
      <w:lvlText w:val="%1."/>
      <w:lvlJc w:val="left"/>
      <w:pPr>
        <w:ind w:left="720" w:hanging="360"/>
      </w:pPr>
      <w:rPr>
        <w:rFonts w:ascii="Arial" w:hAnsi="Arial" w:hint="default"/>
        <w:b/>
        <w:i w:val="0"/>
        <w:color w:val="257D86" w:themeColor="accent4"/>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8D2F25"/>
    <w:multiLevelType w:val="hybridMultilevel"/>
    <w:tmpl w:val="BBE03028"/>
    <w:lvl w:ilvl="0" w:tplc="45262930">
      <w:start w:val="1"/>
      <w:numFmt w:val="bullet"/>
      <w:lvlText w:val=""/>
      <w:lvlJc w:val="left"/>
      <w:pPr>
        <w:ind w:left="720" w:hanging="360"/>
      </w:pPr>
      <w:rPr>
        <w:rFonts w:ascii="Symbol" w:hAnsi="Symbol" w:hint="default"/>
        <w:b w:val="0"/>
        <w:i w:val="0"/>
        <w:color w:val="257D86" w:themeColor="accent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B00CE1"/>
    <w:multiLevelType w:val="hybridMultilevel"/>
    <w:tmpl w:val="79A090F4"/>
    <w:lvl w:ilvl="0" w:tplc="45262930">
      <w:start w:val="1"/>
      <w:numFmt w:val="bullet"/>
      <w:lvlText w:val=""/>
      <w:lvlJc w:val="left"/>
      <w:pPr>
        <w:ind w:left="720" w:hanging="360"/>
      </w:pPr>
      <w:rPr>
        <w:rFonts w:ascii="Symbol" w:hAnsi="Symbol" w:hint="default"/>
        <w:b w:val="0"/>
        <w:i w:val="0"/>
        <w:color w:val="257D86" w:themeColor="accent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426635"/>
    <w:multiLevelType w:val="hybridMultilevel"/>
    <w:tmpl w:val="1AA47BD6"/>
    <w:lvl w:ilvl="0" w:tplc="4C304266">
      <w:start w:val="1"/>
      <w:numFmt w:val="bullet"/>
      <w:pStyle w:val="ListParagraph"/>
      <w:lvlText w:val=""/>
      <w:lvlJc w:val="left"/>
      <w:pPr>
        <w:ind w:left="720" w:hanging="360"/>
      </w:pPr>
      <w:rPr>
        <w:rFonts w:ascii="Symbol" w:hAnsi="Symbol" w:hint="default"/>
        <w:b w:val="0"/>
        <w:i w:val="0"/>
        <w:color w:val="257D86" w:themeColor="accent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3F7A79"/>
    <w:multiLevelType w:val="multilevel"/>
    <w:tmpl w:val="C0203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EB5E57" w:themeColor="accent3"/>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B1C1D04"/>
    <w:multiLevelType w:val="hybridMultilevel"/>
    <w:tmpl w:val="950A33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BA62794"/>
    <w:multiLevelType w:val="hybridMultilevel"/>
    <w:tmpl w:val="4B3CA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6F35DD"/>
    <w:multiLevelType w:val="hybridMultilevel"/>
    <w:tmpl w:val="3D869D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1D624FB"/>
    <w:multiLevelType w:val="hybridMultilevel"/>
    <w:tmpl w:val="E32227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26600C2"/>
    <w:multiLevelType w:val="multilevel"/>
    <w:tmpl w:val="53B830FE"/>
    <w:lvl w:ilvl="0">
      <w:start w:val="1"/>
      <w:numFmt w:val="decimal"/>
      <w:lvlText w:val="%1"/>
      <w:lvlJc w:val="left"/>
      <w:pPr>
        <w:ind w:left="460" w:hanging="46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5B27B8D"/>
    <w:multiLevelType w:val="hybridMultilevel"/>
    <w:tmpl w:val="35264F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8AC1DDC"/>
    <w:multiLevelType w:val="hybridMultilevel"/>
    <w:tmpl w:val="4C88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8D4392C"/>
    <w:multiLevelType w:val="hybridMultilevel"/>
    <w:tmpl w:val="02E6AF08"/>
    <w:lvl w:ilvl="0" w:tplc="45262930">
      <w:start w:val="1"/>
      <w:numFmt w:val="bullet"/>
      <w:lvlText w:val=""/>
      <w:lvlJc w:val="left"/>
      <w:pPr>
        <w:ind w:left="1080" w:hanging="360"/>
      </w:pPr>
      <w:rPr>
        <w:rFonts w:ascii="Symbol" w:hAnsi="Symbol" w:hint="default"/>
        <w:b w:val="0"/>
        <w:i w:val="0"/>
        <w:color w:val="257D86" w:themeColor="accent4"/>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79684D4D"/>
    <w:multiLevelType w:val="hybridMultilevel"/>
    <w:tmpl w:val="A224F0AA"/>
    <w:lvl w:ilvl="0" w:tplc="45262930">
      <w:start w:val="1"/>
      <w:numFmt w:val="bullet"/>
      <w:lvlText w:val=""/>
      <w:lvlJc w:val="left"/>
      <w:pPr>
        <w:ind w:left="720" w:hanging="360"/>
      </w:pPr>
      <w:rPr>
        <w:rFonts w:ascii="Symbol" w:hAnsi="Symbol" w:hint="default"/>
        <w:b w:val="0"/>
        <w:i w:val="0"/>
        <w:color w:val="257D86" w:themeColor="accent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4"/>
  </w:num>
  <w:num w:numId="4">
    <w:abstractNumId w:val="6"/>
  </w:num>
  <w:num w:numId="5">
    <w:abstractNumId w:val="11"/>
  </w:num>
  <w:num w:numId="6">
    <w:abstractNumId w:val="7"/>
  </w:num>
  <w:num w:numId="7">
    <w:abstractNumId w:val="4"/>
  </w:num>
  <w:num w:numId="8">
    <w:abstractNumId w:val="0"/>
  </w:num>
  <w:num w:numId="9">
    <w:abstractNumId w:val="15"/>
  </w:num>
  <w:num w:numId="10">
    <w:abstractNumId w:val="2"/>
  </w:num>
  <w:num w:numId="11">
    <w:abstractNumId w:val="16"/>
  </w:num>
  <w:num w:numId="12">
    <w:abstractNumId w:val="1"/>
  </w:num>
  <w:num w:numId="13">
    <w:abstractNumId w:val="3"/>
  </w:num>
  <w:num w:numId="14">
    <w:abstractNumId w:val="9"/>
  </w:num>
  <w:num w:numId="15">
    <w:abstractNumId w:val="13"/>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lvlOverride w:ilvl="0">
      <w:startOverride w:val="5"/>
    </w:lvlOverride>
    <w:lvlOverride w:ilvl="1">
      <w:startOverride w:val="2"/>
    </w:lvlOverride>
  </w:num>
  <w:num w:numId="20">
    <w:abstractNumId w:val="12"/>
    <w:lvlOverride w:ilvl="0">
      <w:startOverride w:val="3"/>
    </w:lvlOverride>
    <w:lvlOverride w:ilvl="1">
      <w:startOverride w:val="5"/>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BD"/>
    <w:rsid w:val="00037744"/>
    <w:rsid w:val="00042D99"/>
    <w:rsid w:val="0004593D"/>
    <w:rsid w:val="0006163E"/>
    <w:rsid w:val="00070F1F"/>
    <w:rsid w:val="00097698"/>
    <w:rsid w:val="000A58B8"/>
    <w:rsid w:val="000C086C"/>
    <w:rsid w:val="000C5805"/>
    <w:rsid w:val="000D1017"/>
    <w:rsid w:val="000D6C9C"/>
    <w:rsid w:val="000D6E20"/>
    <w:rsid w:val="000E1FEB"/>
    <w:rsid w:val="000E476B"/>
    <w:rsid w:val="000F39F7"/>
    <w:rsid w:val="000F60D1"/>
    <w:rsid w:val="000F64C9"/>
    <w:rsid w:val="001035FA"/>
    <w:rsid w:val="00107B1E"/>
    <w:rsid w:val="0012022B"/>
    <w:rsid w:val="001710C5"/>
    <w:rsid w:val="00183D74"/>
    <w:rsid w:val="001A20D0"/>
    <w:rsid w:val="001A3C8B"/>
    <w:rsid w:val="001A60A3"/>
    <w:rsid w:val="001B40D6"/>
    <w:rsid w:val="001B4A63"/>
    <w:rsid w:val="001C0BCF"/>
    <w:rsid w:val="001C78C7"/>
    <w:rsid w:val="001E134A"/>
    <w:rsid w:val="001E23B3"/>
    <w:rsid w:val="001F18FE"/>
    <w:rsid w:val="001F4D76"/>
    <w:rsid w:val="001F6DAB"/>
    <w:rsid w:val="00216A8F"/>
    <w:rsid w:val="00223F7C"/>
    <w:rsid w:val="0023698D"/>
    <w:rsid w:val="00243755"/>
    <w:rsid w:val="00291B2D"/>
    <w:rsid w:val="002C0A5A"/>
    <w:rsid w:val="002F19C3"/>
    <w:rsid w:val="003014EF"/>
    <w:rsid w:val="00324638"/>
    <w:rsid w:val="00366944"/>
    <w:rsid w:val="0037116C"/>
    <w:rsid w:val="00384342"/>
    <w:rsid w:val="003A1124"/>
    <w:rsid w:val="003B23F7"/>
    <w:rsid w:val="003B678F"/>
    <w:rsid w:val="003C1338"/>
    <w:rsid w:val="003D4B9F"/>
    <w:rsid w:val="003E0D62"/>
    <w:rsid w:val="003F7062"/>
    <w:rsid w:val="0040044E"/>
    <w:rsid w:val="004020DC"/>
    <w:rsid w:val="004030B1"/>
    <w:rsid w:val="004058DD"/>
    <w:rsid w:val="004177EC"/>
    <w:rsid w:val="00440DEB"/>
    <w:rsid w:val="004563C8"/>
    <w:rsid w:val="0046463C"/>
    <w:rsid w:val="004A0E67"/>
    <w:rsid w:val="004A7E59"/>
    <w:rsid w:val="004B37D9"/>
    <w:rsid w:val="004B440F"/>
    <w:rsid w:val="004B73AF"/>
    <w:rsid w:val="004D0F57"/>
    <w:rsid w:val="004F4651"/>
    <w:rsid w:val="004F7514"/>
    <w:rsid w:val="0050071B"/>
    <w:rsid w:val="00501A86"/>
    <w:rsid w:val="00501F0B"/>
    <w:rsid w:val="00521A84"/>
    <w:rsid w:val="00525AE6"/>
    <w:rsid w:val="00525FF7"/>
    <w:rsid w:val="00530AF8"/>
    <w:rsid w:val="00531E92"/>
    <w:rsid w:val="00536DE9"/>
    <w:rsid w:val="005733FF"/>
    <w:rsid w:val="005978F3"/>
    <w:rsid w:val="005A75DB"/>
    <w:rsid w:val="005B1A94"/>
    <w:rsid w:val="005D281B"/>
    <w:rsid w:val="005D46F6"/>
    <w:rsid w:val="005E7B73"/>
    <w:rsid w:val="005F25DF"/>
    <w:rsid w:val="005F4F51"/>
    <w:rsid w:val="005F6CBE"/>
    <w:rsid w:val="00606F73"/>
    <w:rsid w:val="00617C20"/>
    <w:rsid w:val="00620179"/>
    <w:rsid w:val="006262C2"/>
    <w:rsid w:val="00637F32"/>
    <w:rsid w:val="00655296"/>
    <w:rsid w:val="00655BB9"/>
    <w:rsid w:val="00663F01"/>
    <w:rsid w:val="0067628C"/>
    <w:rsid w:val="0067712E"/>
    <w:rsid w:val="006842EB"/>
    <w:rsid w:val="00693F8B"/>
    <w:rsid w:val="006A3AB6"/>
    <w:rsid w:val="006A7B6C"/>
    <w:rsid w:val="006B0914"/>
    <w:rsid w:val="00710CF0"/>
    <w:rsid w:val="0071680C"/>
    <w:rsid w:val="007342B5"/>
    <w:rsid w:val="00736D52"/>
    <w:rsid w:val="0073705A"/>
    <w:rsid w:val="00741826"/>
    <w:rsid w:val="00746D62"/>
    <w:rsid w:val="007549BD"/>
    <w:rsid w:val="00755453"/>
    <w:rsid w:val="007603E8"/>
    <w:rsid w:val="007656F0"/>
    <w:rsid w:val="00785055"/>
    <w:rsid w:val="00786AF0"/>
    <w:rsid w:val="0079375B"/>
    <w:rsid w:val="007B0AF3"/>
    <w:rsid w:val="007B11EA"/>
    <w:rsid w:val="007D25D1"/>
    <w:rsid w:val="007D793D"/>
    <w:rsid w:val="007E504D"/>
    <w:rsid w:val="007F1677"/>
    <w:rsid w:val="00806189"/>
    <w:rsid w:val="00806992"/>
    <w:rsid w:val="00811C73"/>
    <w:rsid w:val="00837F6F"/>
    <w:rsid w:val="0085150F"/>
    <w:rsid w:val="0085682F"/>
    <w:rsid w:val="00856F88"/>
    <w:rsid w:val="00866FEA"/>
    <w:rsid w:val="00871FEA"/>
    <w:rsid w:val="0087216E"/>
    <w:rsid w:val="008724C4"/>
    <w:rsid w:val="00883EC4"/>
    <w:rsid w:val="00891A12"/>
    <w:rsid w:val="008B74FA"/>
    <w:rsid w:val="008D6B7C"/>
    <w:rsid w:val="0091182B"/>
    <w:rsid w:val="009155BF"/>
    <w:rsid w:val="00925821"/>
    <w:rsid w:val="00950E05"/>
    <w:rsid w:val="00962CA9"/>
    <w:rsid w:val="00970968"/>
    <w:rsid w:val="00976DF3"/>
    <w:rsid w:val="009931DC"/>
    <w:rsid w:val="009A51B9"/>
    <w:rsid w:val="009A5511"/>
    <w:rsid w:val="009A6B86"/>
    <w:rsid w:val="009C1F74"/>
    <w:rsid w:val="009C4D69"/>
    <w:rsid w:val="009D2D10"/>
    <w:rsid w:val="009D5A8A"/>
    <w:rsid w:val="009D5E3C"/>
    <w:rsid w:val="009E275D"/>
    <w:rsid w:val="009F29DC"/>
    <w:rsid w:val="009F5860"/>
    <w:rsid w:val="009F6EEE"/>
    <w:rsid w:val="00A013F9"/>
    <w:rsid w:val="00A10EAF"/>
    <w:rsid w:val="00A2514B"/>
    <w:rsid w:val="00A36B5C"/>
    <w:rsid w:val="00A436A7"/>
    <w:rsid w:val="00A465E0"/>
    <w:rsid w:val="00A53F05"/>
    <w:rsid w:val="00A652E3"/>
    <w:rsid w:val="00A66B9B"/>
    <w:rsid w:val="00A7148D"/>
    <w:rsid w:val="00A8086A"/>
    <w:rsid w:val="00A86C27"/>
    <w:rsid w:val="00A9339F"/>
    <w:rsid w:val="00A9392A"/>
    <w:rsid w:val="00A948E8"/>
    <w:rsid w:val="00AD309A"/>
    <w:rsid w:val="00AE6203"/>
    <w:rsid w:val="00AF0FD3"/>
    <w:rsid w:val="00AF666D"/>
    <w:rsid w:val="00B1193C"/>
    <w:rsid w:val="00B1694F"/>
    <w:rsid w:val="00B32065"/>
    <w:rsid w:val="00B37559"/>
    <w:rsid w:val="00B449C0"/>
    <w:rsid w:val="00B4582B"/>
    <w:rsid w:val="00B73CDF"/>
    <w:rsid w:val="00B92011"/>
    <w:rsid w:val="00BC7726"/>
    <w:rsid w:val="00BD3BD5"/>
    <w:rsid w:val="00BD4F4E"/>
    <w:rsid w:val="00BD5100"/>
    <w:rsid w:val="00BE1FB8"/>
    <w:rsid w:val="00C1146B"/>
    <w:rsid w:val="00C175B7"/>
    <w:rsid w:val="00C413C3"/>
    <w:rsid w:val="00C54029"/>
    <w:rsid w:val="00C55838"/>
    <w:rsid w:val="00C575E9"/>
    <w:rsid w:val="00C613E8"/>
    <w:rsid w:val="00C65B42"/>
    <w:rsid w:val="00C86125"/>
    <w:rsid w:val="00C921F8"/>
    <w:rsid w:val="00C97D42"/>
    <w:rsid w:val="00CA3CE5"/>
    <w:rsid w:val="00CB06A8"/>
    <w:rsid w:val="00CC6519"/>
    <w:rsid w:val="00CD6E22"/>
    <w:rsid w:val="00D04C16"/>
    <w:rsid w:val="00D11EAD"/>
    <w:rsid w:val="00D1643F"/>
    <w:rsid w:val="00D214D0"/>
    <w:rsid w:val="00D262D4"/>
    <w:rsid w:val="00D3187C"/>
    <w:rsid w:val="00D53DE5"/>
    <w:rsid w:val="00D55DF9"/>
    <w:rsid w:val="00D6059D"/>
    <w:rsid w:val="00D61B6D"/>
    <w:rsid w:val="00D6786C"/>
    <w:rsid w:val="00D6794A"/>
    <w:rsid w:val="00D705EB"/>
    <w:rsid w:val="00D86290"/>
    <w:rsid w:val="00D97A59"/>
    <w:rsid w:val="00DA6A17"/>
    <w:rsid w:val="00DB1BCD"/>
    <w:rsid w:val="00DB2815"/>
    <w:rsid w:val="00DB3E35"/>
    <w:rsid w:val="00DC4C1E"/>
    <w:rsid w:val="00DD2A7E"/>
    <w:rsid w:val="00DD5E74"/>
    <w:rsid w:val="00DF7759"/>
    <w:rsid w:val="00E0471A"/>
    <w:rsid w:val="00E2563D"/>
    <w:rsid w:val="00E27230"/>
    <w:rsid w:val="00E33C5D"/>
    <w:rsid w:val="00E85B74"/>
    <w:rsid w:val="00E95A72"/>
    <w:rsid w:val="00EA38F4"/>
    <w:rsid w:val="00EB6DD1"/>
    <w:rsid w:val="00EB7352"/>
    <w:rsid w:val="00ED611C"/>
    <w:rsid w:val="00EF1BF2"/>
    <w:rsid w:val="00F07C2B"/>
    <w:rsid w:val="00F1699A"/>
    <w:rsid w:val="00F23428"/>
    <w:rsid w:val="00F244AE"/>
    <w:rsid w:val="00F32E45"/>
    <w:rsid w:val="00F34167"/>
    <w:rsid w:val="00F36764"/>
    <w:rsid w:val="00F42EBC"/>
    <w:rsid w:val="00F562AF"/>
    <w:rsid w:val="00F64271"/>
    <w:rsid w:val="00F75059"/>
    <w:rsid w:val="00F75D36"/>
    <w:rsid w:val="00F8524C"/>
    <w:rsid w:val="00FA07F9"/>
    <w:rsid w:val="00FA62B0"/>
    <w:rsid w:val="00FD1C81"/>
    <w:rsid w:val="00FD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49E5D7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559"/>
    <w:rPr>
      <w:sz w:val="22"/>
      <w:szCs w:val="22"/>
      <w:lang w:val="en-GB" w:eastAsia="en-GB"/>
    </w:rPr>
  </w:style>
  <w:style w:type="paragraph" w:styleId="Heading1">
    <w:name w:val="heading 1"/>
    <w:basedOn w:val="Normal"/>
    <w:next w:val="Normal"/>
    <w:link w:val="Heading1Char"/>
    <w:uiPriority w:val="9"/>
    <w:qFormat/>
    <w:rsid w:val="00B32065"/>
    <w:pPr>
      <w:spacing w:after="600"/>
      <w:ind w:right="270"/>
      <w:outlineLvl w:val="0"/>
    </w:pPr>
    <w:rPr>
      <w:rFonts w:ascii="Arial" w:hAnsi="Arial" w:cs="Arial"/>
      <w:color w:val="257D86" w:themeColor="accent4"/>
      <w:sz w:val="56"/>
      <w:szCs w:val="56"/>
    </w:rPr>
  </w:style>
  <w:style w:type="paragraph" w:styleId="Heading2">
    <w:name w:val="heading 2"/>
    <w:basedOn w:val="ListParagraph"/>
    <w:next w:val="Normal"/>
    <w:link w:val="Heading2Char"/>
    <w:uiPriority w:val="9"/>
    <w:unhideWhenUsed/>
    <w:qFormat/>
    <w:rsid w:val="000C5805"/>
    <w:pPr>
      <w:numPr>
        <w:ilvl w:val="1"/>
        <w:numId w:val="1"/>
      </w:numPr>
      <w:ind w:right="270"/>
      <w:jc w:val="both"/>
      <w:outlineLvl w:val="1"/>
    </w:pPr>
    <w:rPr>
      <w:b/>
      <w:bCs/>
      <w:color w:val="257D86" w:themeColor="accent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W-WorkforceReg">
    <w:name w:val="SCW - Workforce Reg"/>
    <w:basedOn w:val="Normal"/>
    <w:link w:val="SCW-WorkforceRegChar"/>
    <w:qFormat/>
    <w:rsid w:val="000C5805"/>
    <w:rPr>
      <w:rFonts w:ascii="Arial" w:hAnsi="Arial" w:cs="Arial"/>
      <w:b/>
    </w:rPr>
  </w:style>
  <w:style w:type="character" w:customStyle="1" w:styleId="SCW-WorkforceRegChar">
    <w:name w:val="SCW - Workforce Reg Char"/>
    <w:basedOn w:val="DefaultParagraphFont"/>
    <w:link w:val="SCW-WorkforceReg"/>
    <w:rsid w:val="000C5805"/>
    <w:rPr>
      <w:rFonts w:ascii="Arial" w:hAnsi="Arial" w:cs="Arial"/>
      <w:b/>
      <w:sz w:val="22"/>
      <w:szCs w:val="22"/>
      <w:lang w:val="en-GB" w:eastAsia="en-GB"/>
    </w:rPr>
  </w:style>
  <w:style w:type="paragraph" w:customStyle="1" w:styleId="p1">
    <w:name w:val="p1"/>
    <w:basedOn w:val="Normal"/>
    <w:rsid w:val="00D04C16"/>
    <w:pPr>
      <w:spacing w:after="86"/>
    </w:pPr>
    <w:rPr>
      <w:rFonts w:ascii="Gibson SemiBold" w:hAnsi="Gibson SemiBold" w:cs="Times New Roman"/>
      <w:color w:val="FF5A78"/>
      <w:sz w:val="21"/>
      <w:szCs w:val="21"/>
      <w:lang w:val="en-US" w:eastAsia="en-US"/>
    </w:rPr>
  </w:style>
  <w:style w:type="paragraph" w:customStyle="1" w:styleId="p2">
    <w:name w:val="p2"/>
    <w:basedOn w:val="Normal"/>
    <w:rsid w:val="00D04C16"/>
    <w:rPr>
      <w:rFonts w:ascii="Gibson" w:hAnsi="Gibson" w:cs="Times New Roman"/>
      <w:color w:val="000221"/>
      <w:sz w:val="18"/>
      <w:szCs w:val="18"/>
      <w:lang w:val="en-US" w:eastAsia="en-US"/>
    </w:rPr>
  </w:style>
  <w:style w:type="paragraph" w:customStyle="1" w:styleId="p3">
    <w:name w:val="p3"/>
    <w:basedOn w:val="Normal"/>
    <w:rsid w:val="00D04C16"/>
    <w:rPr>
      <w:rFonts w:ascii="Gibson Light" w:hAnsi="Gibson Light" w:cs="Times New Roman"/>
      <w:color w:val="000221"/>
      <w:sz w:val="18"/>
      <w:szCs w:val="18"/>
      <w:lang w:val="en-US" w:eastAsia="en-US"/>
    </w:rPr>
  </w:style>
  <w:style w:type="paragraph" w:customStyle="1" w:styleId="p4">
    <w:name w:val="p4"/>
    <w:basedOn w:val="Normal"/>
    <w:rsid w:val="00D04C16"/>
    <w:pPr>
      <w:spacing w:after="86"/>
    </w:pPr>
    <w:rPr>
      <w:rFonts w:ascii="Gibson Light" w:hAnsi="Gibson Light" w:cs="Times New Roman"/>
      <w:color w:val="000221"/>
      <w:sz w:val="18"/>
      <w:szCs w:val="18"/>
      <w:lang w:val="en-US" w:eastAsia="en-US"/>
    </w:rPr>
  </w:style>
  <w:style w:type="paragraph" w:customStyle="1" w:styleId="p5">
    <w:name w:val="p5"/>
    <w:basedOn w:val="Normal"/>
    <w:rsid w:val="00D04C16"/>
    <w:pPr>
      <w:spacing w:after="11"/>
    </w:pPr>
    <w:rPr>
      <w:rFonts w:ascii="Gibson Light" w:hAnsi="Gibson Light" w:cs="Times New Roman"/>
      <w:color w:val="000221"/>
      <w:sz w:val="18"/>
      <w:szCs w:val="18"/>
      <w:lang w:val="en-US" w:eastAsia="en-US"/>
    </w:rPr>
  </w:style>
  <w:style w:type="paragraph" w:customStyle="1" w:styleId="p6">
    <w:name w:val="p6"/>
    <w:basedOn w:val="Normal"/>
    <w:rsid w:val="00D04C16"/>
    <w:pPr>
      <w:spacing w:after="86"/>
    </w:pPr>
    <w:rPr>
      <w:rFonts w:ascii="Gibson SemiBold" w:hAnsi="Gibson SemiBold" w:cs="Times New Roman"/>
      <w:color w:val="000221"/>
      <w:sz w:val="18"/>
      <w:szCs w:val="18"/>
      <w:lang w:val="en-US" w:eastAsia="en-US"/>
    </w:rPr>
  </w:style>
  <w:style w:type="paragraph" w:customStyle="1" w:styleId="p7">
    <w:name w:val="p7"/>
    <w:basedOn w:val="Normal"/>
    <w:rsid w:val="00D04C16"/>
    <w:rPr>
      <w:rFonts w:ascii="Gibson SemiBold" w:hAnsi="Gibson SemiBold" w:cs="Times New Roman"/>
      <w:color w:val="000221"/>
      <w:sz w:val="18"/>
      <w:szCs w:val="18"/>
      <w:lang w:val="en-US" w:eastAsia="en-US"/>
    </w:rPr>
  </w:style>
  <w:style w:type="paragraph" w:customStyle="1" w:styleId="p8">
    <w:name w:val="p8"/>
    <w:basedOn w:val="Normal"/>
    <w:rsid w:val="00D04C16"/>
    <w:pPr>
      <w:spacing w:after="170"/>
    </w:pPr>
    <w:rPr>
      <w:rFonts w:ascii="Gibson" w:hAnsi="Gibson" w:cs="Times New Roman"/>
      <w:color w:val="000221"/>
      <w:sz w:val="18"/>
      <w:szCs w:val="18"/>
      <w:lang w:val="en-US" w:eastAsia="en-US"/>
    </w:rPr>
  </w:style>
  <w:style w:type="paragraph" w:customStyle="1" w:styleId="p9">
    <w:name w:val="p9"/>
    <w:basedOn w:val="Normal"/>
    <w:rsid w:val="00D04C16"/>
    <w:pPr>
      <w:spacing w:after="128"/>
    </w:pPr>
    <w:rPr>
      <w:rFonts w:ascii="Gibson Light" w:hAnsi="Gibson Light" w:cs="Times New Roman"/>
      <w:color w:val="000221"/>
      <w:sz w:val="18"/>
      <w:szCs w:val="18"/>
      <w:lang w:val="en-US" w:eastAsia="en-US"/>
    </w:rPr>
  </w:style>
  <w:style w:type="paragraph" w:customStyle="1" w:styleId="p10">
    <w:name w:val="p10"/>
    <w:basedOn w:val="Normal"/>
    <w:rsid w:val="00D04C16"/>
    <w:pPr>
      <w:spacing w:after="44"/>
    </w:pPr>
    <w:rPr>
      <w:rFonts w:ascii="Gibson" w:hAnsi="Gibson" w:cs="Times New Roman"/>
      <w:color w:val="000221"/>
      <w:sz w:val="18"/>
      <w:szCs w:val="18"/>
      <w:lang w:val="en-US" w:eastAsia="en-US"/>
    </w:rPr>
  </w:style>
  <w:style w:type="paragraph" w:customStyle="1" w:styleId="p11">
    <w:name w:val="p11"/>
    <w:basedOn w:val="Normal"/>
    <w:rsid w:val="00D04C16"/>
    <w:pPr>
      <w:spacing w:after="44"/>
    </w:pPr>
    <w:rPr>
      <w:rFonts w:ascii="Gibson Light" w:hAnsi="Gibson Light" w:cs="Times New Roman"/>
      <w:color w:val="000221"/>
      <w:sz w:val="18"/>
      <w:szCs w:val="18"/>
      <w:lang w:val="en-US" w:eastAsia="en-US"/>
    </w:rPr>
  </w:style>
  <w:style w:type="character" w:customStyle="1" w:styleId="s1">
    <w:name w:val="s1"/>
    <w:basedOn w:val="DefaultParagraphFont"/>
    <w:rsid w:val="00D04C16"/>
    <w:rPr>
      <w:rFonts w:ascii="Gibson" w:hAnsi="Gibson" w:hint="default"/>
      <w:sz w:val="21"/>
      <w:szCs w:val="21"/>
    </w:rPr>
  </w:style>
  <w:style w:type="character" w:customStyle="1" w:styleId="s2">
    <w:name w:val="s2"/>
    <w:basedOn w:val="DefaultParagraphFont"/>
    <w:rsid w:val="00D04C16"/>
    <w:rPr>
      <w:rFonts w:ascii="Gibson" w:hAnsi="Gibson" w:hint="default"/>
      <w:sz w:val="18"/>
      <w:szCs w:val="18"/>
    </w:rPr>
  </w:style>
  <w:style w:type="character" w:customStyle="1" w:styleId="apple-tab-span">
    <w:name w:val="apple-tab-span"/>
    <w:basedOn w:val="DefaultParagraphFont"/>
    <w:rsid w:val="00D04C16"/>
  </w:style>
  <w:style w:type="paragraph" w:styleId="ListParagraph">
    <w:name w:val="List Paragraph"/>
    <w:basedOn w:val="Normal"/>
    <w:link w:val="ListParagraphChar"/>
    <w:uiPriority w:val="34"/>
    <w:qFormat/>
    <w:rsid w:val="000C5805"/>
    <w:pPr>
      <w:numPr>
        <w:numId w:val="2"/>
      </w:numPr>
      <w:spacing w:after="240"/>
      <w:ind w:right="432"/>
      <w:contextualSpacing/>
    </w:pPr>
    <w:rPr>
      <w:rFonts w:ascii="Arial" w:hAnsi="Arial" w:cs="Arial"/>
      <w:sz w:val="24"/>
    </w:rPr>
  </w:style>
  <w:style w:type="paragraph" w:styleId="FootnoteText">
    <w:name w:val="footnote text"/>
    <w:basedOn w:val="Normal"/>
    <w:link w:val="FootnoteTextChar"/>
    <w:uiPriority w:val="99"/>
    <w:unhideWhenUsed/>
    <w:rsid w:val="00A436A7"/>
    <w:rPr>
      <w:rFonts w:ascii="Arial" w:eastAsiaTheme="minorEastAsia" w:hAnsi="Arial"/>
      <w:sz w:val="16"/>
      <w:szCs w:val="20"/>
      <w:lang w:eastAsia="en-US"/>
    </w:rPr>
  </w:style>
  <w:style w:type="character" w:customStyle="1" w:styleId="FootnoteTextChar">
    <w:name w:val="Footnote Text Char"/>
    <w:basedOn w:val="DefaultParagraphFont"/>
    <w:link w:val="FootnoteText"/>
    <w:uiPriority w:val="99"/>
    <w:rsid w:val="00A436A7"/>
    <w:rPr>
      <w:rFonts w:ascii="Arial" w:eastAsiaTheme="minorEastAsia" w:hAnsi="Arial"/>
      <w:sz w:val="16"/>
      <w:szCs w:val="20"/>
      <w:lang w:val="en-GB"/>
    </w:rPr>
  </w:style>
  <w:style w:type="character" w:styleId="FootnoteReference">
    <w:name w:val="footnote reference"/>
    <w:basedOn w:val="DefaultParagraphFont"/>
    <w:uiPriority w:val="99"/>
    <w:semiHidden/>
    <w:unhideWhenUsed/>
    <w:rsid w:val="009931DC"/>
    <w:rPr>
      <w:vertAlign w:val="superscript"/>
    </w:rPr>
  </w:style>
  <w:style w:type="character" w:customStyle="1" w:styleId="ListParagraphChar">
    <w:name w:val="List Paragraph Char"/>
    <w:basedOn w:val="DefaultParagraphFont"/>
    <w:link w:val="ListParagraph"/>
    <w:uiPriority w:val="34"/>
    <w:rsid w:val="000C5805"/>
    <w:rPr>
      <w:rFonts w:ascii="Arial" w:hAnsi="Arial" w:cs="Arial"/>
      <w:szCs w:val="22"/>
      <w:lang w:val="en-GB" w:eastAsia="en-GB"/>
    </w:rPr>
  </w:style>
  <w:style w:type="paragraph" w:styleId="Header">
    <w:name w:val="header"/>
    <w:basedOn w:val="Normal"/>
    <w:link w:val="HeaderChar"/>
    <w:uiPriority w:val="99"/>
    <w:unhideWhenUsed/>
    <w:rsid w:val="00ED611C"/>
    <w:pPr>
      <w:tabs>
        <w:tab w:val="center" w:pos="4513"/>
        <w:tab w:val="right" w:pos="9026"/>
      </w:tabs>
    </w:pPr>
  </w:style>
  <w:style w:type="character" w:customStyle="1" w:styleId="HeaderChar">
    <w:name w:val="Header Char"/>
    <w:basedOn w:val="DefaultParagraphFont"/>
    <w:link w:val="Header"/>
    <w:uiPriority w:val="99"/>
    <w:rsid w:val="00ED611C"/>
    <w:rPr>
      <w:sz w:val="22"/>
      <w:szCs w:val="22"/>
      <w:lang w:val="en-GB" w:eastAsia="en-GB"/>
    </w:rPr>
  </w:style>
  <w:style w:type="paragraph" w:styleId="Footer">
    <w:name w:val="footer"/>
    <w:basedOn w:val="Normal"/>
    <w:link w:val="FooterChar"/>
    <w:uiPriority w:val="99"/>
    <w:unhideWhenUsed/>
    <w:rsid w:val="00ED611C"/>
    <w:pPr>
      <w:tabs>
        <w:tab w:val="center" w:pos="4513"/>
        <w:tab w:val="right" w:pos="9026"/>
      </w:tabs>
    </w:pPr>
  </w:style>
  <w:style w:type="character" w:customStyle="1" w:styleId="FooterChar">
    <w:name w:val="Footer Char"/>
    <w:basedOn w:val="DefaultParagraphFont"/>
    <w:link w:val="Footer"/>
    <w:uiPriority w:val="99"/>
    <w:rsid w:val="00ED611C"/>
    <w:rPr>
      <w:sz w:val="22"/>
      <w:szCs w:val="22"/>
      <w:lang w:val="en-GB" w:eastAsia="en-GB"/>
    </w:rPr>
  </w:style>
  <w:style w:type="character" w:styleId="PageNumber">
    <w:name w:val="page number"/>
    <w:basedOn w:val="DefaultParagraphFont"/>
    <w:uiPriority w:val="99"/>
    <w:semiHidden/>
    <w:unhideWhenUsed/>
    <w:rsid w:val="00ED611C"/>
  </w:style>
  <w:style w:type="character" w:styleId="BookTitle">
    <w:name w:val="Book Title"/>
    <w:uiPriority w:val="33"/>
    <w:qFormat/>
    <w:rsid w:val="000C5805"/>
    <w:rPr>
      <w:color w:val="37394C" w:themeColor="accent1"/>
      <w:sz w:val="72"/>
      <w:szCs w:val="72"/>
    </w:rPr>
  </w:style>
  <w:style w:type="paragraph" w:styleId="Subtitle">
    <w:name w:val="Subtitle"/>
    <w:basedOn w:val="Normal"/>
    <w:next w:val="Normal"/>
    <w:link w:val="SubtitleChar"/>
    <w:uiPriority w:val="11"/>
    <w:qFormat/>
    <w:rsid w:val="000C5805"/>
    <w:pPr>
      <w:spacing w:after="240"/>
    </w:pPr>
    <w:rPr>
      <w:rFonts w:ascii="Arial" w:hAnsi="Arial" w:cs="Arial"/>
      <w:color w:val="257D86" w:themeColor="accent4"/>
      <w:sz w:val="48"/>
      <w:szCs w:val="48"/>
    </w:rPr>
  </w:style>
  <w:style w:type="character" w:customStyle="1" w:styleId="SubtitleChar">
    <w:name w:val="Subtitle Char"/>
    <w:basedOn w:val="DefaultParagraphFont"/>
    <w:link w:val="Subtitle"/>
    <w:uiPriority w:val="11"/>
    <w:rsid w:val="000C5805"/>
    <w:rPr>
      <w:rFonts w:ascii="Arial" w:hAnsi="Arial" w:cs="Arial"/>
      <w:color w:val="257D86" w:themeColor="accent4"/>
      <w:sz w:val="48"/>
      <w:szCs w:val="48"/>
      <w:lang w:val="en-GB" w:eastAsia="en-GB"/>
    </w:rPr>
  </w:style>
  <w:style w:type="character" w:styleId="SubtleEmphasis">
    <w:name w:val="Subtle Emphasis"/>
    <w:uiPriority w:val="19"/>
    <w:qFormat/>
    <w:rsid w:val="000C5805"/>
    <w:rPr>
      <w:color w:val="37394C" w:themeColor="accent1"/>
      <w:sz w:val="32"/>
      <w:szCs w:val="32"/>
    </w:rPr>
  </w:style>
  <w:style w:type="character" w:customStyle="1" w:styleId="Heading1Char">
    <w:name w:val="Heading 1 Char"/>
    <w:basedOn w:val="DefaultParagraphFont"/>
    <w:link w:val="Heading1"/>
    <w:uiPriority w:val="9"/>
    <w:rsid w:val="00B32065"/>
    <w:rPr>
      <w:rFonts w:ascii="Arial" w:hAnsi="Arial" w:cs="Arial"/>
      <w:color w:val="257D86" w:themeColor="accent4"/>
      <w:sz w:val="56"/>
      <w:szCs w:val="56"/>
      <w:lang w:val="en-GB" w:eastAsia="en-GB"/>
    </w:rPr>
  </w:style>
  <w:style w:type="character" w:customStyle="1" w:styleId="Heading2Char">
    <w:name w:val="Heading 2 Char"/>
    <w:basedOn w:val="DefaultParagraphFont"/>
    <w:link w:val="Heading2"/>
    <w:uiPriority w:val="9"/>
    <w:rsid w:val="000C5805"/>
    <w:rPr>
      <w:rFonts w:ascii="Arial" w:hAnsi="Arial" w:cs="Arial"/>
      <w:b/>
      <w:bCs/>
      <w:color w:val="257D86" w:themeColor="accent4"/>
      <w:sz w:val="28"/>
      <w:szCs w:val="28"/>
      <w:lang w:val="en-GB" w:eastAsia="en-GB"/>
    </w:rPr>
  </w:style>
  <w:style w:type="paragraph" w:styleId="Title">
    <w:name w:val="Title"/>
    <w:basedOn w:val="SCW-WorkforceReg"/>
    <w:next w:val="Normal"/>
    <w:link w:val="TitleChar"/>
    <w:uiPriority w:val="10"/>
    <w:qFormat/>
    <w:rsid w:val="000C5805"/>
    <w:pPr>
      <w:spacing w:after="240"/>
    </w:pPr>
    <w:rPr>
      <w:color w:val="37394C" w:themeColor="accent1"/>
      <w:sz w:val="72"/>
    </w:rPr>
  </w:style>
  <w:style w:type="character" w:customStyle="1" w:styleId="TitleChar">
    <w:name w:val="Title Char"/>
    <w:basedOn w:val="DefaultParagraphFont"/>
    <w:link w:val="Title"/>
    <w:uiPriority w:val="10"/>
    <w:rsid w:val="000C5805"/>
    <w:rPr>
      <w:rFonts w:ascii="Arial" w:hAnsi="Arial" w:cs="Arial"/>
      <w:b/>
      <w:color w:val="37394C" w:themeColor="accent1"/>
      <w:sz w:val="72"/>
      <w:szCs w:val="22"/>
      <w:lang w:val="en-GB" w:eastAsia="en-GB"/>
    </w:rPr>
  </w:style>
  <w:style w:type="paragraph" w:customStyle="1" w:styleId="Style1">
    <w:name w:val="Style1"/>
    <w:basedOn w:val="p1"/>
    <w:qFormat/>
    <w:rsid w:val="00B37559"/>
    <w:pPr>
      <w:spacing w:after="0"/>
      <w:ind w:right="270"/>
    </w:pPr>
    <w:rPr>
      <w:rFonts w:ascii="Arial" w:hAnsi="Arial"/>
      <w:b/>
      <w:bCs/>
      <w:color w:val="F7AB64"/>
      <w:sz w:val="32"/>
      <w:szCs w:val="32"/>
    </w:rPr>
  </w:style>
  <w:style w:type="character" w:styleId="Hyperlink">
    <w:name w:val="Hyperlink"/>
    <w:basedOn w:val="DefaultParagraphFont"/>
    <w:uiPriority w:val="99"/>
    <w:unhideWhenUsed/>
    <w:rsid w:val="00837F6F"/>
    <w:rPr>
      <w:color w:val="0000FF" w:themeColor="hyperlink"/>
      <w:u w:val="single"/>
    </w:rPr>
  </w:style>
  <w:style w:type="paragraph" w:styleId="CommentText">
    <w:name w:val="annotation text"/>
    <w:basedOn w:val="Normal"/>
    <w:link w:val="CommentTextChar"/>
    <w:uiPriority w:val="99"/>
    <w:semiHidden/>
    <w:unhideWhenUsed/>
    <w:rsid w:val="00837F6F"/>
    <w:pPr>
      <w:spacing w:after="200"/>
    </w:pPr>
    <w:rPr>
      <w:sz w:val="20"/>
      <w:szCs w:val="20"/>
      <w:lang w:eastAsia="en-US"/>
    </w:rPr>
  </w:style>
  <w:style w:type="character" w:customStyle="1" w:styleId="CommentTextChar">
    <w:name w:val="Comment Text Char"/>
    <w:basedOn w:val="DefaultParagraphFont"/>
    <w:link w:val="CommentText"/>
    <w:uiPriority w:val="99"/>
    <w:semiHidden/>
    <w:rsid w:val="00837F6F"/>
    <w:rPr>
      <w:sz w:val="20"/>
      <w:szCs w:val="20"/>
      <w:lang w:val="en-GB"/>
    </w:rPr>
  </w:style>
  <w:style w:type="table" w:styleId="TableGrid">
    <w:name w:val="Table Grid"/>
    <w:basedOn w:val="TableNormal"/>
    <w:uiPriority w:val="59"/>
    <w:rsid w:val="00837F6F"/>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8">
    <w:name w:val="CM8"/>
    <w:basedOn w:val="Normal"/>
    <w:next w:val="Normal"/>
    <w:uiPriority w:val="99"/>
    <w:rsid w:val="00837F6F"/>
    <w:pPr>
      <w:widowControl w:val="0"/>
      <w:autoSpaceDE w:val="0"/>
      <w:autoSpaceDN w:val="0"/>
      <w:adjustRightInd w:val="0"/>
    </w:pPr>
    <w:rPr>
      <w:rFonts w:ascii="NLDFF M+ Verdana" w:eastAsia="Times New Roman" w:hAnsi="NLDFF M+ Verdana" w:cs="Times New Roman"/>
      <w:sz w:val="24"/>
      <w:szCs w:val="24"/>
    </w:rPr>
  </w:style>
  <w:style w:type="paragraph" w:customStyle="1" w:styleId="Default">
    <w:name w:val="Default"/>
    <w:rsid w:val="00837F6F"/>
    <w:pPr>
      <w:widowControl w:val="0"/>
      <w:autoSpaceDE w:val="0"/>
      <w:autoSpaceDN w:val="0"/>
      <w:adjustRightInd w:val="0"/>
    </w:pPr>
    <w:rPr>
      <w:rFonts w:ascii="NLDFF M+ Verdana" w:eastAsia="Times New Roman" w:hAnsi="NLDFF M+ Verdana" w:cs="NLDFF M+ Verdana"/>
      <w:color w:val="000000"/>
      <w:lang w:val="en-GB" w:eastAsia="en-GB"/>
    </w:rPr>
  </w:style>
  <w:style w:type="paragraph" w:customStyle="1" w:styleId="N1">
    <w:name w:val="N1"/>
    <w:basedOn w:val="Normal"/>
    <w:rsid w:val="00837F6F"/>
    <w:pPr>
      <w:numPr>
        <w:numId w:val="5"/>
      </w:numPr>
      <w:spacing w:before="160" w:line="220" w:lineRule="atLeast"/>
      <w:jc w:val="both"/>
    </w:pPr>
    <w:rPr>
      <w:rFonts w:ascii="Times New Roman" w:eastAsia="Times New Roman" w:hAnsi="Times New Roman" w:cs="Times New Roman"/>
      <w:sz w:val="21"/>
      <w:szCs w:val="20"/>
      <w:lang w:eastAsia="en-US"/>
    </w:rPr>
  </w:style>
  <w:style w:type="paragraph" w:customStyle="1" w:styleId="N2">
    <w:name w:val="N2"/>
    <w:basedOn w:val="N1"/>
    <w:rsid w:val="00837F6F"/>
    <w:pPr>
      <w:numPr>
        <w:ilvl w:val="1"/>
      </w:numPr>
      <w:spacing w:before="80"/>
    </w:pPr>
  </w:style>
  <w:style w:type="paragraph" w:customStyle="1" w:styleId="N3">
    <w:name w:val="N3"/>
    <w:basedOn w:val="N2"/>
    <w:rsid w:val="00837F6F"/>
    <w:pPr>
      <w:numPr>
        <w:ilvl w:val="2"/>
      </w:numPr>
    </w:pPr>
  </w:style>
  <w:style w:type="paragraph" w:customStyle="1" w:styleId="N4">
    <w:name w:val="N4"/>
    <w:basedOn w:val="N3"/>
    <w:rsid w:val="00837F6F"/>
    <w:pPr>
      <w:numPr>
        <w:ilvl w:val="3"/>
      </w:numPr>
    </w:pPr>
  </w:style>
  <w:style w:type="paragraph" w:customStyle="1" w:styleId="N5">
    <w:name w:val="N5"/>
    <w:basedOn w:val="N4"/>
    <w:rsid w:val="00837F6F"/>
    <w:pPr>
      <w:numPr>
        <w:ilvl w:val="4"/>
      </w:numPr>
    </w:pPr>
  </w:style>
  <w:style w:type="paragraph" w:customStyle="1" w:styleId="legclearfix2">
    <w:name w:val="legclearfix2"/>
    <w:basedOn w:val="Normal"/>
    <w:rsid w:val="00837F6F"/>
    <w:pPr>
      <w:shd w:val="clear" w:color="auto" w:fill="FFFFFF"/>
      <w:spacing w:after="120" w:line="360" w:lineRule="atLeast"/>
    </w:pPr>
    <w:rPr>
      <w:rFonts w:ascii="Times New Roman" w:eastAsia="Times New Roman" w:hAnsi="Times New Roman" w:cs="Times New Roman"/>
      <w:color w:val="000000"/>
      <w:sz w:val="19"/>
      <w:szCs w:val="19"/>
    </w:rPr>
  </w:style>
  <w:style w:type="paragraph" w:styleId="BalloonText">
    <w:name w:val="Balloon Text"/>
    <w:basedOn w:val="Normal"/>
    <w:link w:val="BalloonTextChar"/>
    <w:uiPriority w:val="99"/>
    <w:semiHidden/>
    <w:unhideWhenUsed/>
    <w:rsid w:val="00F75059"/>
    <w:rPr>
      <w:rFonts w:ascii="Tahoma" w:hAnsi="Tahoma" w:cs="Tahoma"/>
      <w:sz w:val="16"/>
      <w:szCs w:val="16"/>
    </w:rPr>
  </w:style>
  <w:style w:type="character" w:customStyle="1" w:styleId="BalloonTextChar">
    <w:name w:val="Balloon Text Char"/>
    <w:basedOn w:val="DefaultParagraphFont"/>
    <w:link w:val="BalloonText"/>
    <w:uiPriority w:val="99"/>
    <w:semiHidden/>
    <w:rsid w:val="00F75059"/>
    <w:rPr>
      <w:rFonts w:ascii="Tahoma" w:hAnsi="Tahoma" w:cs="Tahoma"/>
      <w:sz w:val="16"/>
      <w:szCs w:val="16"/>
      <w:lang w:val="en-GB" w:eastAsia="en-GB"/>
    </w:rPr>
  </w:style>
  <w:style w:type="character" w:styleId="CommentReference">
    <w:name w:val="annotation reference"/>
    <w:basedOn w:val="DefaultParagraphFont"/>
    <w:uiPriority w:val="99"/>
    <w:semiHidden/>
    <w:unhideWhenUsed/>
    <w:rsid w:val="001035FA"/>
    <w:rPr>
      <w:sz w:val="16"/>
      <w:szCs w:val="16"/>
    </w:rPr>
  </w:style>
  <w:style w:type="paragraph" w:styleId="CommentSubject">
    <w:name w:val="annotation subject"/>
    <w:basedOn w:val="CommentText"/>
    <w:next w:val="CommentText"/>
    <w:link w:val="CommentSubjectChar"/>
    <w:uiPriority w:val="99"/>
    <w:semiHidden/>
    <w:unhideWhenUsed/>
    <w:rsid w:val="001035FA"/>
    <w:pPr>
      <w:spacing w:after="0"/>
    </w:pPr>
    <w:rPr>
      <w:b/>
      <w:bCs/>
      <w:lang w:eastAsia="en-GB"/>
    </w:rPr>
  </w:style>
  <w:style w:type="character" w:customStyle="1" w:styleId="CommentSubjectChar">
    <w:name w:val="Comment Subject Char"/>
    <w:basedOn w:val="CommentTextChar"/>
    <w:link w:val="CommentSubject"/>
    <w:uiPriority w:val="99"/>
    <w:semiHidden/>
    <w:rsid w:val="001035FA"/>
    <w:rPr>
      <w:b/>
      <w:bCs/>
      <w:sz w:val="20"/>
      <w:szCs w:val="20"/>
      <w:lang w:val="en-GB" w:eastAsia="en-GB"/>
    </w:rPr>
  </w:style>
  <w:style w:type="paragraph" w:styleId="Revision">
    <w:name w:val="Revision"/>
    <w:hidden/>
    <w:uiPriority w:val="99"/>
    <w:semiHidden/>
    <w:rsid w:val="007E504D"/>
    <w:rPr>
      <w:sz w:val="22"/>
      <w:szCs w:val="22"/>
      <w:lang w:val="en-GB" w:eastAsia="en-GB"/>
    </w:rPr>
  </w:style>
  <w:style w:type="paragraph" w:styleId="BodyTextIndent3">
    <w:name w:val="Body Text Indent 3"/>
    <w:basedOn w:val="Normal"/>
    <w:link w:val="BodyTextIndent3Char"/>
    <w:semiHidden/>
    <w:unhideWhenUsed/>
    <w:rsid w:val="00BD3BD5"/>
    <w:pPr>
      <w:ind w:left="720"/>
    </w:pPr>
    <w:rPr>
      <w:rFonts w:ascii="Verdana" w:eastAsia="Times New Roman" w:hAnsi="Verdana" w:cs="Times New Roman"/>
      <w:szCs w:val="24"/>
      <w:lang w:eastAsia="en-US"/>
    </w:rPr>
  </w:style>
  <w:style w:type="character" w:customStyle="1" w:styleId="BodyTextIndent3Char">
    <w:name w:val="Body Text Indent 3 Char"/>
    <w:basedOn w:val="DefaultParagraphFont"/>
    <w:link w:val="BodyTextIndent3"/>
    <w:semiHidden/>
    <w:rsid w:val="00BD3BD5"/>
    <w:rPr>
      <w:rFonts w:ascii="Verdana" w:eastAsia="Times New Roman" w:hAnsi="Verdana" w:cs="Times New Roman"/>
      <w:sz w:val="22"/>
      <w:lang w:val="en-GB"/>
    </w:rPr>
  </w:style>
  <w:style w:type="paragraph" w:styleId="BodyTextIndent">
    <w:name w:val="Body Text Indent"/>
    <w:basedOn w:val="Normal"/>
    <w:link w:val="BodyTextIndentChar"/>
    <w:rsid w:val="00BD3BD5"/>
    <w:pPr>
      <w:spacing w:after="120"/>
      <w:ind w:left="283"/>
    </w:pPr>
    <w:rPr>
      <w:rFonts w:ascii="Arial" w:eastAsia="Times New Roman" w:hAnsi="Arial" w:cs="Times New Roman"/>
      <w:sz w:val="24"/>
      <w:szCs w:val="24"/>
      <w:lang w:eastAsia="en-US"/>
    </w:rPr>
  </w:style>
  <w:style w:type="character" w:customStyle="1" w:styleId="BodyTextIndentChar">
    <w:name w:val="Body Text Indent Char"/>
    <w:basedOn w:val="DefaultParagraphFont"/>
    <w:link w:val="BodyTextIndent"/>
    <w:rsid w:val="00BD3BD5"/>
    <w:rPr>
      <w:rFonts w:ascii="Arial" w:eastAsia="Times New Roman" w:hAnsi="Arial" w:cs="Times New Roman"/>
      <w:lang w:val="en-GB"/>
    </w:rPr>
  </w:style>
  <w:style w:type="paragraph" w:customStyle="1" w:styleId="Style2">
    <w:name w:val="Style2"/>
    <w:basedOn w:val="ListParagraph"/>
    <w:link w:val="Style2Char"/>
    <w:qFormat/>
    <w:rsid w:val="004A7E59"/>
    <w:pPr>
      <w:spacing w:line="360" w:lineRule="auto"/>
    </w:pPr>
    <w:rPr>
      <w:sz w:val="22"/>
    </w:rPr>
  </w:style>
  <w:style w:type="character" w:customStyle="1" w:styleId="Style2Char">
    <w:name w:val="Style2 Char"/>
    <w:basedOn w:val="ListParagraphChar"/>
    <w:link w:val="Style2"/>
    <w:rsid w:val="004A7E59"/>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559"/>
    <w:rPr>
      <w:sz w:val="22"/>
      <w:szCs w:val="22"/>
      <w:lang w:val="en-GB" w:eastAsia="en-GB"/>
    </w:rPr>
  </w:style>
  <w:style w:type="paragraph" w:styleId="Heading1">
    <w:name w:val="heading 1"/>
    <w:basedOn w:val="Normal"/>
    <w:next w:val="Normal"/>
    <w:link w:val="Heading1Char"/>
    <w:uiPriority w:val="9"/>
    <w:qFormat/>
    <w:rsid w:val="00B32065"/>
    <w:pPr>
      <w:spacing w:after="600"/>
      <w:ind w:right="270"/>
      <w:outlineLvl w:val="0"/>
    </w:pPr>
    <w:rPr>
      <w:rFonts w:ascii="Arial" w:hAnsi="Arial" w:cs="Arial"/>
      <w:color w:val="257D86" w:themeColor="accent4"/>
      <w:sz w:val="56"/>
      <w:szCs w:val="56"/>
    </w:rPr>
  </w:style>
  <w:style w:type="paragraph" w:styleId="Heading2">
    <w:name w:val="heading 2"/>
    <w:basedOn w:val="ListParagraph"/>
    <w:next w:val="Normal"/>
    <w:link w:val="Heading2Char"/>
    <w:uiPriority w:val="9"/>
    <w:unhideWhenUsed/>
    <w:qFormat/>
    <w:rsid w:val="000C5805"/>
    <w:pPr>
      <w:numPr>
        <w:ilvl w:val="1"/>
        <w:numId w:val="1"/>
      </w:numPr>
      <w:ind w:right="270"/>
      <w:jc w:val="both"/>
      <w:outlineLvl w:val="1"/>
    </w:pPr>
    <w:rPr>
      <w:b/>
      <w:bCs/>
      <w:color w:val="257D86" w:themeColor="accent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W-WorkforceReg">
    <w:name w:val="SCW - Workforce Reg"/>
    <w:basedOn w:val="Normal"/>
    <w:link w:val="SCW-WorkforceRegChar"/>
    <w:qFormat/>
    <w:rsid w:val="000C5805"/>
    <w:rPr>
      <w:rFonts w:ascii="Arial" w:hAnsi="Arial" w:cs="Arial"/>
      <w:b/>
    </w:rPr>
  </w:style>
  <w:style w:type="character" w:customStyle="1" w:styleId="SCW-WorkforceRegChar">
    <w:name w:val="SCW - Workforce Reg Char"/>
    <w:basedOn w:val="DefaultParagraphFont"/>
    <w:link w:val="SCW-WorkforceReg"/>
    <w:rsid w:val="000C5805"/>
    <w:rPr>
      <w:rFonts w:ascii="Arial" w:hAnsi="Arial" w:cs="Arial"/>
      <w:b/>
      <w:sz w:val="22"/>
      <w:szCs w:val="22"/>
      <w:lang w:val="en-GB" w:eastAsia="en-GB"/>
    </w:rPr>
  </w:style>
  <w:style w:type="paragraph" w:customStyle="1" w:styleId="p1">
    <w:name w:val="p1"/>
    <w:basedOn w:val="Normal"/>
    <w:rsid w:val="00D04C16"/>
    <w:pPr>
      <w:spacing w:after="86"/>
    </w:pPr>
    <w:rPr>
      <w:rFonts w:ascii="Gibson SemiBold" w:hAnsi="Gibson SemiBold" w:cs="Times New Roman"/>
      <w:color w:val="FF5A78"/>
      <w:sz w:val="21"/>
      <w:szCs w:val="21"/>
      <w:lang w:val="en-US" w:eastAsia="en-US"/>
    </w:rPr>
  </w:style>
  <w:style w:type="paragraph" w:customStyle="1" w:styleId="p2">
    <w:name w:val="p2"/>
    <w:basedOn w:val="Normal"/>
    <w:rsid w:val="00D04C16"/>
    <w:rPr>
      <w:rFonts w:ascii="Gibson" w:hAnsi="Gibson" w:cs="Times New Roman"/>
      <w:color w:val="000221"/>
      <w:sz w:val="18"/>
      <w:szCs w:val="18"/>
      <w:lang w:val="en-US" w:eastAsia="en-US"/>
    </w:rPr>
  </w:style>
  <w:style w:type="paragraph" w:customStyle="1" w:styleId="p3">
    <w:name w:val="p3"/>
    <w:basedOn w:val="Normal"/>
    <w:rsid w:val="00D04C16"/>
    <w:rPr>
      <w:rFonts w:ascii="Gibson Light" w:hAnsi="Gibson Light" w:cs="Times New Roman"/>
      <w:color w:val="000221"/>
      <w:sz w:val="18"/>
      <w:szCs w:val="18"/>
      <w:lang w:val="en-US" w:eastAsia="en-US"/>
    </w:rPr>
  </w:style>
  <w:style w:type="paragraph" w:customStyle="1" w:styleId="p4">
    <w:name w:val="p4"/>
    <w:basedOn w:val="Normal"/>
    <w:rsid w:val="00D04C16"/>
    <w:pPr>
      <w:spacing w:after="86"/>
    </w:pPr>
    <w:rPr>
      <w:rFonts w:ascii="Gibson Light" w:hAnsi="Gibson Light" w:cs="Times New Roman"/>
      <w:color w:val="000221"/>
      <w:sz w:val="18"/>
      <w:szCs w:val="18"/>
      <w:lang w:val="en-US" w:eastAsia="en-US"/>
    </w:rPr>
  </w:style>
  <w:style w:type="paragraph" w:customStyle="1" w:styleId="p5">
    <w:name w:val="p5"/>
    <w:basedOn w:val="Normal"/>
    <w:rsid w:val="00D04C16"/>
    <w:pPr>
      <w:spacing w:after="11"/>
    </w:pPr>
    <w:rPr>
      <w:rFonts w:ascii="Gibson Light" w:hAnsi="Gibson Light" w:cs="Times New Roman"/>
      <w:color w:val="000221"/>
      <w:sz w:val="18"/>
      <w:szCs w:val="18"/>
      <w:lang w:val="en-US" w:eastAsia="en-US"/>
    </w:rPr>
  </w:style>
  <w:style w:type="paragraph" w:customStyle="1" w:styleId="p6">
    <w:name w:val="p6"/>
    <w:basedOn w:val="Normal"/>
    <w:rsid w:val="00D04C16"/>
    <w:pPr>
      <w:spacing w:after="86"/>
    </w:pPr>
    <w:rPr>
      <w:rFonts w:ascii="Gibson SemiBold" w:hAnsi="Gibson SemiBold" w:cs="Times New Roman"/>
      <w:color w:val="000221"/>
      <w:sz w:val="18"/>
      <w:szCs w:val="18"/>
      <w:lang w:val="en-US" w:eastAsia="en-US"/>
    </w:rPr>
  </w:style>
  <w:style w:type="paragraph" w:customStyle="1" w:styleId="p7">
    <w:name w:val="p7"/>
    <w:basedOn w:val="Normal"/>
    <w:rsid w:val="00D04C16"/>
    <w:rPr>
      <w:rFonts w:ascii="Gibson SemiBold" w:hAnsi="Gibson SemiBold" w:cs="Times New Roman"/>
      <w:color w:val="000221"/>
      <w:sz w:val="18"/>
      <w:szCs w:val="18"/>
      <w:lang w:val="en-US" w:eastAsia="en-US"/>
    </w:rPr>
  </w:style>
  <w:style w:type="paragraph" w:customStyle="1" w:styleId="p8">
    <w:name w:val="p8"/>
    <w:basedOn w:val="Normal"/>
    <w:rsid w:val="00D04C16"/>
    <w:pPr>
      <w:spacing w:after="170"/>
    </w:pPr>
    <w:rPr>
      <w:rFonts w:ascii="Gibson" w:hAnsi="Gibson" w:cs="Times New Roman"/>
      <w:color w:val="000221"/>
      <w:sz w:val="18"/>
      <w:szCs w:val="18"/>
      <w:lang w:val="en-US" w:eastAsia="en-US"/>
    </w:rPr>
  </w:style>
  <w:style w:type="paragraph" w:customStyle="1" w:styleId="p9">
    <w:name w:val="p9"/>
    <w:basedOn w:val="Normal"/>
    <w:rsid w:val="00D04C16"/>
    <w:pPr>
      <w:spacing w:after="128"/>
    </w:pPr>
    <w:rPr>
      <w:rFonts w:ascii="Gibson Light" w:hAnsi="Gibson Light" w:cs="Times New Roman"/>
      <w:color w:val="000221"/>
      <w:sz w:val="18"/>
      <w:szCs w:val="18"/>
      <w:lang w:val="en-US" w:eastAsia="en-US"/>
    </w:rPr>
  </w:style>
  <w:style w:type="paragraph" w:customStyle="1" w:styleId="p10">
    <w:name w:val="p10"/>
    <w:basedOn w:val="Normal"/>
    <w:rsid w:val="00D04C16"/>
    <w:pPr>
      <w:spacing w:after="44"/>
    </w:pPr>
    <w:rPr>
      <w:rFonts w:ascii="Gibson" w:hAnsi="Gibson" w:cs="Times New Roman"/>
      <w:color w:val="000221"/>
      <w:sz w:val="18"/>
      <w:szCs w:val="18"/>
      <w:lang w:val="en-US" w:eastAsia="en-US"/>
    </w:rPr>
  </w:style>
  <w:style w:type="paragraph" w:customStyle="1" w:styleId="p11">
    <w:name w:val="p11"/>
    <w:basedOn w:val="Normal"/>
    <w:rsid w:val="00D04C16"/>
    <w:pPr>
      <w:spacing w:after="44"/>
    </w:pPr>
    <w:rPr>
      <w:rFonts w:ascii="Gibson Light" w:hAnsi="Gibson Light" w:cs="Times New Roman"/>
      <w:color w:val="000221"/>
      <w:sz w:val="18"/>
      <w:szCs w:val="18"/>
      <w:lang w:val="en-US" w:eastAsia="en-US"/>
    </w:rPr>
  </w:style>
  <w:style w:type="character" w:customStyle="1" w:styleId="s1">
    <w:name w:val="s1"/>
    <w:basedOn w:val="DefaultParagraphFont"/>
    <w:rsid w:val="00D04C16"/>
    <w:rPr>
      <w:rFonts w:ascii="Gibson" w:hAnsi="Gibson" w:hint="default"/>
      <w:sz w:val="21"/>
      <w:szCs w:val="21"/>
    </w:rPr>
  </w:style>
  <w:style w:type="character" w:customStyle="1" w:styleId="s2">
    <w:name w:val="s2"/>
    <w:basedOn w:val="DefaultParagraphFont"/>
    <w:rsid w:val="00D04C16"/>
    <w:rPr>
      <w:rFonts w:ascii="Gibson" w:hAnsi="Gibson" w:hint="default"/>
      <w:sz w:val="18"/>
      <w:szCs w:val="18"/>
    </w:rPr>
  </w:style>
  <w:style w:type="character" w:customStyle="1" w:styleId="apple-tab-span">
    <w:name w:val="apple-tab-span"/>
    <w:basedOn w:val="DefaultParagraphFont"/>
    <w:rsid w:val="00D04C16"/>
  </w:style>
  <w:style w:type="paragraph" w:styleId="ListParagraph">
    <w:name w:val="List Paragraph"/>
    <w:basedOn w:val="Normal"/>
    <w:link w:val="ListParagraphChar"/>
    <w:uiPriority w:val="34"/>
    <w:qFormat/>
    <w:rsid w:val="000C5805"/>
    <w:pPr>
      <w:numPr>
        <w:numId w:val="2"/>
      </w:numPr>
      <w:spacing w:after="240"/>
      <w:ind w:right="432"/>
      <w:contextualSpacing/>
    </w:pPr>
    <w:rPr>
      <w:rFonts w:ascii="Arial" w:hAnsi="Arial" w:cs="Arial"/>
      <w:sz w:val="24"/>
    </w:rPr>
  </w:style>
  <w:style w:type="paragraph" w:styleId="FootnoteText">
    <w:name w:val="footnote text"/>
    <w:basedOn w:val="Normal"/>
    <w:link w:val="FootnoteTextChar"/>
    <w:uiPriority w:val="99"/>
    <w:unhideWhenUsed/>
    <w:rsid w:val="00A436A7"/>
    <w:rPr>
      <w:rFonts w:ascii="Arial" w:eastAsiaTheme="minorEastAsia" w:hAnsi="Arial"/>
      <w:sz w:val="16"/>
      <w:szCs w:val="20"/>
      <w:lang w:eastAsia="en-US"/>
    </w:rPr>
  </w:style>
  <w:style w:type="character" w:customStyle="1" w:styleId="FootnoteTextChar">
    <w:name w:val="Footnote Text Char"/>
    <w:basedOn w:val="DefaultParagraphFont"/>
    <w:link w:val="FootnoteText"/>
    <w:uiPriority w:val="99"/>
    <w:rsid w:val="00A436A7"/>
    <w:rPr>
      <w:rFonts w:ascii="Arial" w:eastAsiaTheme="minorEastAsia" w:hAnsi="Arial"/>
      <w:sz w:val="16"/>
      <w:szCs w:val="20"/>
      <w:lang w:val="en-GB"/>
    </w:rPr>
  </w:style>
  <w:style w:type="character" w:styleId="FootnoteReference">
    <w:name w:val="footnote reference"/>
    <w:basedOn w:val="DefaultParagraphFont"/>
    <w:uiPriority w:val="99"/>
    <w:semiHidden/>
    <w:unhideWhenUsed/>
    <w:rsid w:val="009931DC"/>
    <w:rPr>
      <w:vertAlign w:val="superscript"/>
    </w:rPr>
  </w:style>
  <w:style w:type="character" w:customStyle="1" w:styleId="ListParagraphChar">
    <w:name w:val="List Paragraph Char"/>
    <w:basedOn w:val="DefaultParagraphFont"/>
    <w:link w:val="ListParagraph"/>
    <w:uiPriority w:val="34"/>
    <w:rsid w:val="000C5805"/>
    <w:rPr>
      <w:rFonts w:ascii="Arial" w:hAnsi="Arial" w:cs="Arial"/>
      <w:szCs w:val="22"/>
      <w:lang w:val="en-GB" w:eastAsia="en-GB"/>
    </w:rPr>
  </w:style>
  <w:style w:type="paragraph" w:styleId="Header">
    <w:name w:val="header"/>
    <w:basedOn w:val="Normal"/>
    <w:link w:val="HeaderChar"/>
    <w:uiPriority w:val="99"/>
    <w:unhideWhenUsed/>
    <w:rsid w:val="00ED611C"/>
    <w:pPr>
      <w:tabs>
        <w:tab w:val="center" w:pos="4513"/>
        <w:tab w:val="right" w:pos="9026"/>
      </w:tabs>
    </w:pPr>
  </w:style>
  <w:style w:type="character" w:customStyle="1" w:styleId="HeaderChar">
    <w:name w:val="Header Char"/>
    <w:basedOn w:val="DefaultParagraphFont"/>
    <w:link w:val="Header"/>
    <w:uiPriority w:val="99"/>
    <w:rsid w:val="00ED611C"/>
    <w:rPr>
      <w:sz w:val="22"/>
      <w:szCs w:val="22"/>
      <w:lang w:val="en-GB" w:eastAsia="en-GB"/>
    </w:rPr>
  </w:style>
  <w:style w:type="paragraph" w:styleId="Footer">
    <w:name w:val="footer"/>
    <w:basedOn w:val="Normal"/>
    <w:link w:val="FooterChar"/>
    <w:uiPriority w:val="99"/>
    <w:unhideWhenUsed/>
    <w:rsid w:val="00ED611C"/>
    <w:pPr>
      <w:tabs>
        <w:tab w:val="center" w:pos="4513"/>
        <w:tab w:val="right" w:pos="9026"/>
      </w:tabs>
    </w:pPr>
  </w:style>
  <w:style w:type="character" w:customStyle="1" w:styleId="FooterChar">
    <w:name w:val="Footer Char"/>
    <w:basedOn w:val="DefaultParagraphFont"/>
    <w:link w:val="Footer"/>
    <w:uiPriority w:val="99"/>
    <w:rsid w:val="00ED611C"/>
    <w:rPr>
      <w:sz w:val="22"/>
      <w:szCs w:val="22"/>
      <w:lang w:val="en-GB" w:eastAsia="en-GB"/>
    </w:rPr>
  </w:style>
  <w:style w:type="character" w:styleId="PageNumber">
    <w:name w:val="page number"/>
    <w:basedOn w:val="DefaultParagraphFont"/>
    <w:uiPriority w:val="99"/>
    <w:semiHidden/>
    <w:unhideWhenUsed/>
    <w:rsid w:val="00ED611C"/>
  </w:style>
  <w:style w:type="character" w:styleId="BookTitle">
    <w:name w:val="Book Title"/>
    <w:uiPriority w:val="33"/>
    <w:qFormat/>
    <w:rsid w:val="000C5805"/>
    <w:rPr>
      <w:color w:val="37394C" w:themeColor="accent1"/>
      <w:sz w:val="72"/>
      <w:szCs w:val="72"/>
    </w:rPr>
  </w:style>
  <w:style w:type="paragraph" w:styleId="Subtitle">
    <w:name w:val="Subtitle"/>
    <w:basedOn w:val="Normal"/>
    <w:next w:val="Normal"/>
    <w:link w:val="SubtitleChar"/>
    <w:uiPriority w:val="11"/>
    <w:qFormat/>
    <w:rsid w:val="000C5805"/>
    <w:pPr>
      <w:spacing w:after="240"/>
    </w:pPr>
    <w:rPr>
      <w:rFonts w:ascii="Arial" w:hAnsi="Arial" w:cs="Arial"/>
      <w:color w:val="257D86" w:themeColor="accent4"/>
      <w:sz w:val="48"/>
      <w:szCs w:val="48"/>
    </w:rPr>
  </w:style>
  <w:style w:type="character" w:customStyle="1" w:styleId="SubtitleChar">
    <w:name w:val="Subtitle Char"/>
    <w:basedOn w:val="DefaultParagraphFont"/>
    <w:link w:val="Subtitle"/>
    <w:uiPriority w:val="11"/>
    <w:rsid w:val="000C5805"/>
    <w:rPr>
      <w:rFonts w:ascii="Arial" w:hAnsi="Arial" w:cs="Arial"/>
      <w:color w:val="257D86" w:themeColor="accent4"/>
      <w:sz w:val="48"/>
      <w:szCs w:val="48"/>
      <w:lang w:val="en-GB" w:eastAsia="en-GB"/>
    </w:rPr>
  </w:style>
  <w:style w:type="character" w:styleId="SubtleEmphasis">
    <w:name w:val="Subtle Emphasis"/>
    <w:uiPriority w:val="19"/>
    <w:qFormat/>
    <w:rsid w:val="000C5805"/>
    <w:rPr>
      <w:color w:val="37394C" w:themeColor="accent1"/>
      <w:sz w:val="32"/>
      <w:szCs w:val="32"/>
    </w:rPr>
  </w:style>
  <w:style w:type="character" w:customStyle="1" w:styleId="Heading1Char">
    <w:name w:val="Heading 1 Char"/>
    <w:basedOn w:val="DefaultParagraphFont"/>
    <w:link w:val="Heading1"/>
    <w:uiPriority w:val="9"/>
    <w:rsid w:val="00B32065"/>
    <w:rPr>
      <w:rFonts w:ascii="Arial" w:hAnsi="Arial" w:cs="Arial"/>
      <w:color w:val="257D86" w:themeColor="accent4"/>
      <w:sz w:val="56"/>
      <w:szCs w:val="56"/>
      <w:lang w:val="en-GB" w:eastAsia="en-GB"/>
    </w:rPr>
  </w:style>
  <w:style w:type="character" w:customStyle="1" w:styleId="Heading2Char">
    <w:name w:val="Heading 2 Char"/>
    <w:basedOn w:val="DefaultParagraphFont"/>
    <w:link w:val="Heading2"/>
    <w:uiPriority w:val="9"/>
    <w:rsid w:val="000C5805"/>
    <w:rPr>
      <w:rFonts w:ascii="Arial" w:hAnsi="Arial" w:cs="Arial"/>
      <w:b/>
      <w:bCs/>
      <w:color w:val="257D86" w:themeColor="accent4"/>
      <w:sz w:val="28"/>
      <w:szCs w:val="28"/>
      <w:lang w:val="en-GB" w:eastAsia="en-GB"/>
    </w:rPr>
  </w:style>
  <w:style w:type="paragraph" w:styleId="Title">
    <w:name w:val="Title"/>
    <w:basedOn w:val="SCW-WorkforceReg"/>
    <w:next w:val="Normal"/>
    <w:link w:val="TitleChar"/>
    <w:uiPriority w:val="10"/>
    <w:qFormat/>
    <w:rsid w:val="000C5805"/>
    <w:pPr>
      <w:spacing w:after="240"/>
    </w:pPr>
    <w:rPr>
      <w:color w:val="37394C" w:themeColor="accent1"/>
      <w:sz w:val="72"/>
    </w:rPr>
  </w:style>
  <w:style w:type="character" w:customStyle="1" w:styleId="TitleChar">
    <w:name w:val="Title Char"/>
    <w:basedOn w:val="DefaultParagraphFont"/>
    <w:link w:val="Title"/>
    <w:uiPriority w:val="10"/>
    <w:rsid w:val="000C5805"/>
    <w:rPr>
      <w:rFonts w:ascii="Arial" w:hAnsi="Arial" w:cs="Arial"/>
      <w:b/>
      <w:color w:val="37394C" w:themeColor="accent1"/>
      <w:sz w:val="72"/>
      <w:szCs w:val="22"/>
      <w:lang w:val="en-GB" w:eastAsia="en-GB"/>
    </w:rPr>
  </w:style>
  <w:style w:type="paragraph" w:customStyle="1" w:styleId="Style1">
    <w:name w:val="Style1"/>
    <w:basedOn w:val="p1"/>
    <w:qFormat/>
    <w:rsid w:val="00B37559"/>
    <w:pPr>
      <w:spacing w:after="0"/>
      <w:ind w:right="270"/>
    </w:pPr>
    <w:rPr>
      <w:rFonts w:ascii="Arial" w:hAnsi="Arial"/>
      <w:b/>
      <w:bCs/>
      <w:color w:val="F7AB64"/>
      <w:sz w:val="32"/>
      <w:szCs w:val="32"/>
    </w:rPr>
  </w:style>
  <w:style w:type="character" w:styleId="Hyperlink">
    <w:name w:val="Hyperlink"/>
    <w:basedOn w:val="DefaultParagraphFont"/>
    <w:uiPriority w:val="99"/>
    <w:unhideWhenUsed/>
    <w:rsid w:val="00837F6F"/>
    <w:rPr>
      <w:color w:val="0000FF" w:themeColor="hyperlink"/>
      <w:u w:val="single"/>
    </w:rPr>
  </w:style>
  <w:style w:type="paragraph" w:styleId="CommentText">
    <w:name w:val="annotation text"/>
    <w:basedOn w:val="Normal"/>
    <w:link w:val="CommentTextChar"/>
    <w:uiPriority w:val="99"/>
    <w:semiHidden/>
    <w:unhideWhenUsed/>
    <w:rsid w:val="00837F6F"/>
    <w:pPr>
      <w:spacing w:after="200"/>
    </w:pPr>
    <w:rPr>
      <w:sz w:val="20"/>
      <w:szCs w:val="20"/>
      <w:lang w:eastAsia="en-US"/>
    </w:rPr>
  </w:style>
  <w:style w:type="character" w:customStyle="1" w:styleId="CommentTextChar">
    <w:name w:val="Comment Text Char"/>
    <w:basedOn w:val="DefaultParagraphFont"/>
    <w:link w:val="CommentText"/>
    <w:uiPriority w:val="99"/>
    <w:semiHidden/>
    <w:rsid w:val="00837F6F"/>
    <w:rPr>
      <w:sz w:val="20"/>
      <w:szCs w:val="20"/>
      <w:lang w:val="en-GB"/>
    </w:rPr>
  </w:style>
  <w:style w:type="table" w:styleId="TableGrid">
    <w:name w:val="Table Grid"/>
    <w:basedOn w:val="TableNormal"/>
    <w:uiPriority w:val="59"/>
    <w:rsid w:val="00837F6F"/>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8">
    <w:name w:val="CM8"/>
    <w:basedOn w:val="Normal"/>
    <w:next w:val="Normal"/>
    <w:uiPriority w:val="99"/>
    <w:rsid w:val="00837F6F"/>
    <w:pPr>
      <w:widowControl w:val="0"/>
      <w:autoSpaceDE w:val="0"/>
      <w:autoSpaceDN w:val="0"/>
      <w:adjustRightInd w:val="0"/>
    </w:pPr>
    <w:rPr>
      <w:rFonts w:ascii="NLDFF M+ Verdana" w:eastAsia="Times New Roman" w:hAnsi="NLDFF M+ Verdana" w:cs="Times New Roman"/>
      <w:sz w:val="24"/>
      <w:szCs w:val="24"/>
    </w:rPr>
  </w:style>
  <w:style w:type="paragraph" w:customStyle="1" w:styleId="Default">
    <w:name w:val="Default"/>
    <w:rsid w:val="00837F6F"/>
    <w:pPr>
      <w:widowControl w:val="0"/>
      <w:autoSpaceDE w:val="0"/>
      <w:autoSpaceDN w:val="0"/>
      <w:adjustRightInd w:val="0"/>
    </w:pPr>
    <w:rPr>
      <w:rFonts w:ascii="NLDFF M+ Verdana" w:eastAsia="Times New Roman" w:hAnsi="NLDFF M+ Verdana" w:cs="NLDFF M+ Verdana"/>
      <w:color w:val="000000"/>
      <w:lang w:val="en-GB" w:eastAsia="en-GB"/>
    </w:rPr>
  </w:style>
  <w:style w:type="paragraph" w:customStyle="1" w:styleId="N1">
    <w:name w:val="N1"/>
    <w:basedOn w:val="Normal"/>
    <w:rsid w:val="00837F6F"/>
    <w:pPr>
      <w:numPr>
        <w:numId w:val="5"/>
      </w:numPr>
      <w:spacing w:before="160" w:line="220" w:lineRule="atLeast"/>
      <w:jc w:val="both"/>
    </w:pPr>
    <w:rPr>
      <w:rFonts w:ascii="Times New Roman" w:eastAsia="Times New Roman" w:hAnsi="Times New Roman" w:cs="Times New Roman"/>
      <w:sz w:val="21"/>
      <w:szCs w:val="20"/>
      <w:lang w:eastAsia="en-US"/>
    </w:rPr>
  </w:style>
  <w:style w:type="paragraph" w:customStyle="1" w:styleId="N2">
    <w:name w:val="N2"/>
    <w:basedOn w:val="N1"/>
    <w:rsid w:val="00837F6F"/>
    <w:pPr>
      <w:numPr>
        <w:ilvl w:val="1"/>
      </w:numPr>
      <w:spacing w:before="80"/>
    </w:pPr>
  </w:style>
  <w:style w:type="paragraph" w:customStyle="1" w:styleId="N3">
    <w:name w:val="N3"/>
    <w:basedOn w:val="N2"/>
    <w:rsid w:val="00837F6F"/>
    <w:pPr>
      <w:numPr>
        <w:ilvl w:val="2"/>
      </w:numPr>
    </w:pPr>
  </w:style>
  <w:style w:type="paragraph" w:customStyle="1" w:styleId="N4">
    <w:name w:val="N4"/>
    <w:basedOn w:val="N3"/>
    <w:rsid w:val="00837F6F"/>
    <w:pPr>
      <w:numPr>
        <w:ilvl w:val="3"/>
      </w:numPr>
    </w:pPr>
  </w:style>
  <w:style w:type="paragraph" w:customStyle="1" w:styleId="N5">
    <w:name w:val="N5"/>
    <w:basedOn w:val="N4"/>
    <w:rsid w:val="00837F6F"/>
    <w:pPr>
      <w:numPr>
        <w:ilvl w:val="4"/>
      </w:numPr>
    </w:pPr>
  </w:style>
  <w:style w:type="paragraph" w:customStyle="1" w:styleId="legclearfix2">
    <w:name w:val="legclearfix2"/>
    <w:basedOn w:val="Normal"/>
    <w:rsid w:val="00837F6F"/>
    <w:pPr>
      <w:shd w:val="clear" w:color="auto" w:fill="FFFFFF"/>
      <w:spacing w:after="120" w:line="360" w:lineRule="atLeast"/>
    </w:pPr>
    <w:rPr>
      <w:rFonts w:ascii="Times New Roman" w:eastAsia="Times New Roman" w:hAnsi="Times New Roman" w:cs="Times New Roman"/>
      <w:color w:val="000000"/>
      <w:sz w:val="19"/>
      <w:szCs w:val="19"/>
    </w:rPr>
  </w:style>
  <w:style w:type="paragraph" w:styleId="BalloonText">
    <w:name w:val="Balloon Text"/>
    <w:basedOn w:val="Normal"/>
    <w:link w:val="BalloonTextChar"/>
    <w:uiPriority w:val="99"/>
    <w:semiHidden/>
    <w:unhideWhenUsed/>
    <w:rsid w:val="00F75059"/>
    <w:rPr>
      <w:rFonts w:ascii="Tahoma" w:hAnsi="Tahoma" w:cs="Tahoma"/>
      <w:sz w:val="16"/>
      <w:szCs w:val="16"/>
    </w:rPr>
  </w:style>
  <w:style w:type="character" w:customStyle="1" w:styleId="BalloonTextChar">
    <w:name w:val="Balloon Text Char"/>
    <w:basedOn w:val="DefaultParagraphFont"/>
    <w:link w:val="BalloonText"/>
    <w:uiPriority w:val="99"/>
    <w:semiHidden/>
    <w:rsid w:val="00F75059"/>
    <w:rPr>
      <w:rFonts w:ascii="Tahoma" w:hAnsi="Tahoma" w:cs="Tahoma"/>
      <w:sz w:val="16"/>
      <w:szCs w:val="16"/>
      <w:lang w:val="en-GB" w:eastAsia="en-GB"/>
    </w:rPr>
  </w:style>
  <w:style w:type="character" w:styleId="CommentReference">
    <w:name w:val="annotation reference"/>
    <w:basedOn w:val="DefaultParagraphFont"/>
    <w:uiPriority w:val="99"/>
    <w:semiHidden/>
    <w:unhideWhenUsed/>
    <w:rsid w:val="001035FA"/>
    <w:rPr>
      <w:sz w:val="16"/>
      <w:szCs w:val="16"/>
    </w:rPr>
  </w:style>
  <w:style w:type="paragraph" w:styleId="CommentSubject">
    <w:name w:val="annotation subject"/>
    <w:basedOn w:val="CommentText"/>
    <w:next w:val="CommentText"/>
    <w:link w:val="CommentSubjectChar"/>
    <w:uiPriority w:val="99"/>
    <w:semiHidden/>
    <w:unhideWhenUsed/>
    <w:rsid w:val="001035FA"/>
    <w:pPr>
      <w:spacing w:after="0"/>
    </w:pPr>
    <w:rPr>
      <w:b/>
      <w:bCs/>
      <w:lang w:eastAsia="en-GB"/>
    </w:rPr>
  </w:style>
  <w:style w:type="character" w:customStyle="1" w:styleId="CommentSubjectChar">
    <w:name w:val="Comment Subject Char"/>
    <w:basedOn w:val="CommentTextChar"/>
    <w:link w:val="CommentSubject"/>
    <w:uiPriority w:val="99"/>
    <w:semiHidden/>
    <w:rsid w:val="001035FA"/>
    <w:rPr>
      <w:b/>
      <w:bCs/>
      <w:sz w:val="20"/>
      <w:szCs w:val="20"/>
      <w:lang w:val="en-GB" w:eastAsia="en-GB"/>
    </w:rPr>
  </w:style>
  <w:style w:type="paragraph" w:styleId="Revision">
    <w:name w:val="Revision"/>
    <w:hidden/>
    <w:uiPriority w:val="99"/>
    <w:semiHidden/>
    <w:rsid w:val="007E504D"/>
    <w:rPr>
      <w:sz w:val="22"/>
      <w:szCs w:val="22"/>
      <w:lang w:val="en-GB" w:eastAsia="en-GB"/>
    </w:rPr>
  </w:style>
  <w:style w:type="paragraph" w:styleId="BodyTextIndent3">
    <w:name w:val="Body Text Indent 3"/>
    <w:basedOn w:val="Normal"/>
    <w:link w:val="BodyTextIndent3Char"/>
    <w:semiHidden/>
    <w:unhideWhenUsed/>
    <w:rsid w:val="00BD3BD5"/>
    <w:pPr>
      <w:ind w:left="720"/>
    </w:pPr>
    <w:rPr>
      <w:rFonts w:ascii="Verdana" w:eastAsia="Times New Roman" w:hAnsi="Verdana" w:cs="Times New Roman"/>
      <w:szCs w:val="24"/>
      <w:lang w:eastAsia="en-US"/>
    </w:rPr>
  </w:style>
  <w:style w:type="character" w:customStyle="1" w:styleId="BodyTextIndent3Char">
    <w:name w:val="Body Text Indent 3 Char"/>
    <w:basedOn w:val="DefaultParagraphFont"/>
    <w:link w:val="BodyTextIndent3"/>
    <w:semiHidden/>
    <w:rsid w:val="00BD3BD5"/>
    <w:rPr>
      <w:rFonts w:ascii="Verdana" w:eastAsia="Times New Roman" w:hAnsi="Verdana" w:cs="Times New Roman"/>
      <w:sz w:val="22"/>
      <w:lang w:val="en-GB"/>
    </w:rPr>
  </w:style>
  <w:style w:type="paragraph" w:styleId="BodyTextIndent">
    <w:name w:val="Body Text Indent"/>
    <w:basedOn w:val="Normal"/>
    <w:link w:val="BodyTextIndentChar"/>
    <w:rsid w:val="00BD3BD5"/>
    <w:pPr>
      <w:spacing w:after="120"/>
      <w:ind w:left="283"/>
    </w:pPr>
    <w:rPr>
      <w:rFonts w:ascii="Arial" w:eastAsia="Times New Roman" w:hAnsi="Arial" w:cs="Times New Roman"/>
      <w:sz w:val="24"/>
      <w:szCs w:val="24"/>
      <w:lang w:eastAsia="en-US"/>
    </w:rPr>
  </w:style>
  <w:style w:type="character" w:customStyle="1" w:styleId="BodyTextIndentChar">
    <w:name w:val="Body Text Indent Char"/>
    <w:basedOn w:val="DefaultParagraphFont"/>
    <w:link w:val="BodyTextIndent"/>
    <w:rsid w:val="00BD3BD5"/>
    <w:rPr>
      <w:rFonts w:ascii="Arial" w:eastAsia="Times New Roman" w:hAnsi="Arial" w:cs="Times New Roman"/>
      <w:lang w:val="en-GB"/>
    </w:rPr>
  </w:style>
  <w:style w:type="paragraph" w:customStyle="1" w:styleId="Style2">
    <w:name w:val="Style2"/>
    <w:basedOn w:val="ListParagraph"/>
    <w:link w:val="Style2Char"/>
    <w:qFormat/>
    <w:rsid w:val="004A7E59"/>
    <w:pPr>
      <w:spacing w:line="360" w:lineRule="auto"/>
    </w:pPr>
    <w:rPr>
      <w:sz w:val="22"/>
    </w:rPr>
  </w:style>
  <w:style w:type="character" w:customStyle="1" w:styleId="Style2Char">
    <w:name w:val="Style2 Char"/>
    <w:basedOn w:val="ListParagraphChar"/>
    <w:link w:val="Style2"/>
    <w:rsid w:val="004A7E5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52161">
      <w:bodyDiv w:val="1"/>
      <w:marLeft w:val="0"/>
      <w:marRight w:val="0"/>
      <w:marTop w:val="0"/>
      <w:marBottom w:val="0"/>
      <w:divBdr>
        <w:top w:val="none" w:sz="0" w:space="0" w:color="auto"/>
        <w:left w:val="none" w:sz="0" w:space="0" w:color="auto"/>
        <w:bottom w:val="none" w:sz="0" w:space="0" w:color="auto"/>
        <w:right w:val="none" w:sz="0" w:space="0" w:color="auto"/>
      </w:divBdr>
    </w:div>
    <w:div w:id="969356949">
      <w:bodyDiv w:val="1"/>
      <w:marLeft w:val="0"/>
      <w:marRight w:val="0"/>
      <w:marTop w:val="0"/>
      <w:marBottom w:val="0"/>
      <w:divBdr>
        <w:top w:val="none" w:sz="0" w:space="0" w:color="auto"/>
        <w:left w:val="none" w:sz="0" w:space="0" w:color="auto"/>
        <w:bottom w:val="none" w:sz="0" w:space="0" w:color="auto"/>
        <w:right w:val="none" w:sz="0" w:space="0" w:color="auto"/>
      </w:divBdr>
    </w:div>
    <w:div w:id="998800802">
      <w:bodyDiv w:val="1"/>
      <w:marLeft w:val="0"/>
      <w:marRight w:val="0"/>
      <w:marTop w:val="0"/>
      <w:marBottom w:val="0"/>
      <w:divBdr>
        <w:top w:val="none" w:sz="0" w:space="0" w:color="auto"/>
        <w:left w:val="none" w:sz="0" w:space="0" w:color="auto"/>
        <w:bottom w:val="none" w:sz="0" w:space="0" w:color="auto"/>
        <w:right w:val="none" w:sz="0" w:space="0" w:color="auto"/>
      </w:divBdr>
    </w:div>
    <w:div w:id="1293319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mailto:consultations@socialcare.wales" TargetMode="External"/><Relationship Id="rId26" Type="http://schemas.openxmlformats.org/officeDocument/2006/relationships/hyperlink" Target="http://socialcare.wales"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ocialcare.wales/consultations" TargetMode="External"/><Relationship Id="rId25" Type="http://schemas.openxmlformats.org/officeDocument/2006/relationships/hyperlink" Target="http://www.legislation.gov.uk/anaw/2016/2/section/79"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ocialcare.wales" TargetMode="External"/><Relationship Id="rId23" Type="http://schemas.openxmlformats.org/officeDocument/2006/relationships/header" Target="header3.xm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2.xml"/><Relationship Id="rId27" Type="http://schemas.openxmlformats.org/officeDocument/2006/relationships/hyperlink" Target="http://socialcare.wales" TargetMode="External"/><Relationship Id="rId30" Type="http://schemas.openxmlformats.org/officeDocument/2006/relationships/footer" Target="foot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cssiw.org.uk/docs/cssiw/publications/160411regchildcareen.pdf" TargetMode="External"/><Relationship Id="rId2" Type="http://schemas.openxmlformats.org/officeDocument/2006/relationships/hyperlink" Target="http://www.ccwales.org.uk/qualifications-and-nos-finder/qualification.php?id=32&amp;qualification_type=1&amp;cat_suite=8&amp;level=0" TargetMode="External"/><Relationship Id="rId1" Type="http://schemas.openxmlformats.org/officeDocument/2006/relationships/hyperlink" Target="https://socialcare.wales/resources/qualification-framework-for-the-social-care-sector-in-wales" TargetMode="External"/></Relationships>
</file>

<file path=word/theme/theme1.xml><?xml version="1.0" encoding="utf-8"?>
<a:theme xmlns:a="http://schemas.openxmlformats.org/drawingml/2006/main" name="Office Theme">
  <a:themeElements>
    <a:clrScheme name="SCW">
      <a:dk1>
        <a:sysClr val="windowText" lastClr="000000"/>
      </a:dk1>
      <a:lt1>
        <a:sysClr val="window" lastClr="FFFFFF"/>
      </a:lt1>
      <a:dk2>
        <a:srgbClr val="1F497D"/>
      </a:dk2>
      <a:lt2>
        <a:srgbClr val="EEECE1"/>
      </a:lt2>
      <a:accent1>
        <a:srgbClr val="37394C"/>
      </a:accent1>
      <a:accent2>
        <a:srgbClr val="16AD85"/>
      </a:accent2>
      <a:accent3>
        <a:srgbClr val="EB5E57"/>
      </a:accent3>
      <a:accent4>
        <a:srgbClr val="257D86"/>
      </a:accent4>
      <a:accent5>
        <a:srgbClr val="F7AB64"/>
      </a:accent5>
      <a:accent6>
        <a:srgbClr val="86BC25"/>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1A290AA8241D478F705CAE3F0F405B" ma:contentTypeVersion="11" ma:contentTypeDescription="Create a new document." ma:contentTypeScope="" ma:versionID="82818382a220cee7034b21b52ea84fb8">
  <xsd:schema xmlns:xsd="http://www.w3.org/2001/XMLSchema" xmlns:xs="http://www.w3.org/2001/XMLSchema" xmlns:p="http://schemas.microsoft.com/office/2006/metadata/properties" xmlns:ns2="6573c7cb-c389-4e3e-ad3a-d71029d3e8b6" targetNamespace="http://schemas.microsoft.com/office/2006/metadata/properties" ma:root="true" ma:fieldsID="7af0cb414d34f9c8ce7030979ea8d0e9" ns2:_="">
    <xsd:import namespace="6573c7cb-c389-4e3e-ad3a-d71029d3e8b6"/>
    <xsd:element name="properties">
      <xsd:complexType>
        <xsd:sequence>
          <xsd:element name="documentManagement">
            <xsd:complexType>
              <xsd:all>
                <xsd:element ref="ns2:Date1" minOccurs="0"/>
                <xsd:element ref="ns2:RKYVDocumentType"/>
                <xsd:element ref="ns2:RKYV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3c7cb-c389-4e3e-ad3a-d71029d3e8b6" elementFormDefault="qualified">
    <xsd:import namespace="http://schemas.microsoft.com/office/2006/documentManagement/types"/>
    <xsd:import namespace="http://schemas.microsoft.com/office/infopath/2007/PartnerControls"/>
    <xsd:element name="Date1" ma:index="8" nillable="true" ma:displayName="Date" ma:format="DateOnly" ma:internalName="Date1">
      <xsd:simpleType>
        <xsd:restriction base="dms:DateTime"/>
      </xsd:simpleType>
    </xsd:element>
    <xsd:element name="RKYVDocumentType" ma:index="9" ma:displayName="RKYVDocumentType" ma:format="Dropdown" ma:internalName="RKYVDocumentType">
      <xsd:simpleType>
        <xsd:restriction base="dms:Choice">
          <xsd:enumeration value="ADVERT"/>
          <xsd:enumeration value="AGENDA"/>
          <xsd:enumeration value="APPENDIX"/>
          <xsd:enumeration value="ARTICLE"/>
          <xsd:enumeration value="BRIEFING"/>
          <xsd:enumeration value="CONSULTATIONS"/>
          <xsd:enumeration value="CONTRACT"/>
          <xsd:enumeration value="COVER PAGE"/>
          <xsd:enumeration value="DATA"/>
          <xsd:enumeration value="EVALUATION"/>
          <xsd:enumeration value="FORM"/>
          <xsd:enumeration value="IMAGE"/>
          <xsd:enumeration value="INVOICE"/>
          <xsd:enumeration value="JOB DESCRIPTION"/>
          <xsd:enumeration value="LEGAL"/>
          <xsd:enumeration value="LETTER"/>
          <xsd:enumeration value="LIST"/>
          <xsd:enumeration value="MAP"/>
          <xsd:enumeration value="MINUTES"/>
          <xsd:enumeration value="NOTES"/>
          <xsd:enumeration value="PAPER"/>
          <xsd:enumeration value="PLAN"/>
          <xsd:enumeration value="POLICY"/>
          <xsd:enumeration value="PRESENTATION"/>
          <xsd:enumeration value="PRESS RELEASE"/>
          <xsd:enumeration value="PROCEDURES"/>
          <xsd:enumeration value="PROPSAL"/>
          <xsd:enumeration value="PUBLICATION"/>
          <xsd:enumeration value="QUESTIONNAIRE"/>
          <xsd:enumeration value="REGISTER"/>
          <xsd:enumeration value="REPORT"/>
          <xsd:enumeration value="SPECIFICATIONS"/>
          <xsd:enumeration value="TABLE"/>
          <xsd:enumeration value="TIMESHEETS"/>
          <xsd:enumeration value="UNIT"/>
          <xsd:enumeration value="WEB CONTENT"/>
        </xsd:restriction>
      </xsd:simpleType>
    </xsd:element>
    <xsd:element name="RKYVDocId" ma:index="10" nillable="true" ma:displayName="RKYVDocId" ma:decimals="0" ma:internalName="RKYVDocId"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1 xmlns="6573c7cb-c389-4e3e-ad3a-d71029d3e8b6">2017-06-05T23:00:00+00:00</Date1>
    <RKYVDocId xmlns="6573c7cb-c389-4e3e-ad3a-d71029d3e8b6" xsi:nil="true"/>
    <RKYVDocumentType xmlns="6573c7cb-c389-4e3e-ad3a-d71029d3e8b6">CONSULTATIONS</RKYV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AE5E2E-E00F-491B-8F4F-EBAF0ED78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3c7cb-c389-4e3e-ad3a-d71029d3e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97578-BF40-49A2-97CA-E31D15BFCF6D}">
  <ds:schemaRefs>
    <ds:schemaRef ds:uri="http://purl.org/dc/elements/1.1/"/>
    <ds:schemaRef ds:uri="http://schemas.microsoft.com/office/2006/metadata/properties"/>
    <ds:schemaRef ds:uri="6573c7cb-c389-4e3e-ad3a-d71029d3e8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4D5FFD8-F6CC-42C0-BA47-8D4DF94A4E3D}">
  <ds:schemaRefs>
    <ds:schemaRef ds:uri="http://schemas.microsoft.com/sharepoint/v3/contenttype/forms"/>
  </ds:schemaRefs>
</ds:datastoreItem>
</file>

<file path=customXml/itemProps4.xml><?xml version="1.0" encoding="utf-8"?>
<ds:datastoreItem xmlns:ds="http://schemas.openxmlformats.org/officeDocument/2006/customXml" ds:itemID="{A24AA0B0-EDC6-4E44-AA0A-D1D30B05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6396</Words>
  <Characters>36460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42771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Ieuan Morris</dc:creator>
  <cp:lastModifiedBy>Elin Lenny</cp:lastModifiedBy>
  <cp:revision>2</cp:revision>
  <cp:lastPrinted>2017-07-21T15:45:00Z</cp:lastPrinted>
  <dcterms:created xsi:type="dcterms:W3CDTF">2017-07-21T15:47:00Z</dcterms:created>
  <dcterms:modified xsi:type="dcterms:W3CDTF">2017-07-21T15:47:00Z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0x010100F61A290AA8241D478F705CAE3F0F405B</vt:lpwstr>
  </property>
</Properties>
</file>